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 w:type="dxa"/>
        <w:tblLayout w:type="fixed"/>
        <w:tblCellMar>
          <w:left w:w="0" w:type="dxa"/>
          <w:right w:w="0" w:type="dxa"/>
        </w:tblCellMar>
        <w:tblLook w:val="0000" w:firstRow="0" w:lastRow="0" w:firstColumn="0" w:lastColumn="0" w:noHBand="0" w:noVBand="0"/>
      </w:tblPr>
      <w:tblGrid>
        <w:gridCol w:w="4243"/>
        <w:gridCol w:w="1646"/>
        <w:gridCol w:w="4242"/>
      </w:tblGrid>
      <w:tr w:rsidR="00A75DB9" w:rsidRPr="008D1473">
        <w:trPr>
          <w:trHeight w:val="1760"/>
        </w:trPr>
        <w:tc>
          <w:tcPr>
            <w:tcW w:w="4243" w:type="dxa"/>
          </w:tcPr>
          <w:p w:rsidR="002E460C" w:rsidRPr="008D1473" w:rsidRDefault="002E460C" w:rsidP="007C394C">
            <w:pPr>
              <w:rPr>
                <w:lang w:val="fr-FR"/>
              </w:rPr>
            </w:pPr>
          </w:p>
        </w:tc>
        <w:tc>
          <w:tcPr>
            <w:tcW w:w="1646" w:type="dxa"/>
            <w:vAlign w:val="center"/>
          </w:tcPr>
          <w:p w:rsidR="002E460C" w:rsidRPr="008D1473" w:rsidRDefault="00350EE8" w:rsidP="007C394C">
            <w:pPr>
              <w:pStyle w:val="LogoUPOV"/>
              <w:rPr>
                <w:lang w:val="fr-FR"/>
              </w:rPr>
            </w:pPr>
            <w:r w:rsidRPr="008D1473">
              <w:rPr>
                <w:noProof/>
              </w:rPr>
              <w:drawing>
                <wp:inline distT="0" distB="0" distL="0" distR="0" wp14:anchorId="01A64BE8" wp14:editId="63BAAF30">
                  <wp:extent cx="8096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p>
        </w:tc>
        <w:tc>
          <w:tcPr>
            <w:tcW w:w="4242" w:type="dxa"/>
            <w:vAlign w:val="center"/>
          </w:tcPr>
          <w:p w:rsidR="002E460C" w:rsidRPr="008D1473" w:rsidRDefault="002E460C" w:rsidP="007C394C">
            <w:pPr>
              <w:pStyle w:val="Lettrine"/>
              <w:rPr>
                <w:lang w:val="fr-FR"/>
              </w:rPr>
            </w:pPr>
            <w:r w:rsidRPr="008D1473">
              <w:rPr>
                <w:lang w:val="fr-FR"/>
              </w:rPr>
              <w:t>F</w:t>
            </w:r>
          </w:p>
          <w:p w:rsidR="002E460C" w:rsidRPr="008D1473" w:rsidRDefault="002E460C" w:rsidP="007C394C">
            <w:pPr>
              <w:pStyle w:val="Docoriginal"/>
              <w:rPr>
                <w:lang w:val="fr-FR"/>
              </w:rPr>
            </w:pPr>
            <w:r w:rsidRPr="008D1473">
              <w:rPr>
                <w:lang w:val="fr-FR"/>
              </w:rPr>
              <w:t>TC/50/</w:t>
            </w:r>
            <w:bookmarkStart w:id="0" w:name="Code"/>
            <w:bookmarkEnd w:id="0"/>
            <w:r w:rsidRPr="008D1473">
              <w:rPr>
                <w:lang w:val="fr-FR"/>
              </w:rPr>
              <w:t>36</w:t>
            </w:r>
          </w:p>
          <w:p w:rsidR="002E460C" w:rsidRPr="008D1473" w:rsidRDefault="002E460C" w:rsidP="007C394C">
            <w:pPr>
              <w:pStyle w:val="Docoriginal"/>
              <w:rPr>
                <w:b w:val="0"/>
                <w:bCs w:val="0"/>
                <w:spacing w:val="0"/>
                <w:lang w:val="fr-FR"/>
              </w:rPr>
            </w:pPr>
            <w:r w:rsidRPr="008D1473">
              <w:rPr>
                <w:rStyle w:val="StyleDoclangBold"/>
                <w:b/>
                <w:bCs/>
                <w:spacing w:val="0"/>
                <w:lang w:val="fr-FR"/>
              </w:rPr>
              <w:t>ORIGINAL</w:t>
            </w:r>
            <w:r w:rsidR="00DD58D5" w:rsidRPr="008D1473">
              <w:rPr>
                <w:rStyle w:val="StyleDoclangBold"/>
                <w:b/>
                <w:bCs/>
                <w:spacing w:val="0"/>
                <w:lang w:val="fr-FR"/>
              </w:rPr>
              <w:t> </w:t>
            </w:r>
            <w:r w:rsidRPr="008D1473">
              <w:rPr>
                <w:rStyle w:val="StyleDoclangBold"/>
                <w:b/>
                <w:bCs/>
                <w:spacing w:val="0"/>
                <w:lang w:val="fr-FR"/>
              </w:rPr>
              <w:t>:</w:t>
            </w:r>
            <w:bookmarkStart w:id="1" w:name="Original"/>
            <w:bookmarkEnd w:id="1"/>
            <w:r w:rsidRPr="008D1473">
              <w:rPr>
                <w:rStyle w:val="StyleDoclangBold"/>
                <w:b/>
                <w:bCs/>
                <w:spacing w:val="0"/>
                <w:lang w:val="fr-FR"/>
              </w:rPr>
              <w:t xml:space="preserve"> </w:t>
            </w:r>
            <w:r w:rsidRPr="008D1473">
              <w:rPr>
                <w:b w:val="0"/>
                <w:bCs w:val="0"/>
                <w:spacing w:val="0"/>
                <w:lang w:val="fr-FR"/>
              </w:rPr>
              <w:t>anglais</w:t>
            </w:r>
          </w:p>
          <w:p w:rsidR="002E460C" w:rsidRPr="008D1473" w:rsidRDefault="002E460C" w:rsidP="007C394C">
            <w:pPr>
              <w:pStyle w:val="Docoriginal"/>
              <w:rPr>
                <w:lang w:val="fr-FR"/>
              </w:rPr>
            </w:pPr>
            <w:r w:rsidRPr="008D1473">
              <w:rPr>
                <w:spacing w:val="0"/>
                <w:lang w:val="fr-FR"/>
              </w:rPr>
              <w:t>DATE</w:t>
            </w:r>
            <w:r w:rsidR="00DD58D5" w:rsidRPr="008D1473">
              <w:rPr>
                <w:spacing w:val="0"/>
                <w:lang w:val="fr-FR"/>
              </w:rPr>
              <w:t> </w:t>
            </w:r>
            <w:r w:rsidRPr="008D1473">
              <w:rPr>
                <w:spacing w:val="0"/>
                <w:lang w:val="fr-FR"/>
              </w:rPr>
              <w:t>:</w:t>
            </w:r>
            <w:bookmarkStart w:id="2" w:name="Date"/>
            <w:bookmarkEnd w:id="2"/>
            <w:r w:rsidRPr="008D1473">
              <w:rPr>
                <w:spacing w:val="0"/>
                <w:lang w:val="fr-FR"/>
              </w:rPr>
              <w:t xml:space="preserve"> </w:t>
            </w:r>
            <w:r w:rsidR="00F96608" w:rsidRPr="008D1473">
              <w:rPr>
                <w:b w:val="0"/>
                <w:bCs w:val="0"/>
                <w:spacing w:val="0"/>
                <w:lang w:val="fr-FR"/>
              </w:rPr>
              <w:t>9 avril 20</w:t>
            </w:r>
            <w:r w:rsidRPr="008D1473">
              <w:rPr>
                <w:b w:val="0"/>
                <w:bCs w:val="0"/>
                <w:spacing w:val="0"/>
                <w:lang w:val="fr-FR"/>
              </w:rPr>
              <w:t>14</w:t>
            </w:r>
          </w:p>
        </w:tc>
      </w:tr>
      <w:tr w:rsidR="00A75DB9" w:rsidRPr="008D1473">
        <w:tc>
          <w:tcPr>
            <w:tcW w:w="10131" w:type="dxa"/>
            <w:gridSpan w:val="3"/>
          </w:tcPr>
          <w:p w:rsidR="002E460C" w:rsidRPr="008D1473" w:rsidRDefault="002E460C" w:rsidP="007C394C">
            <w:pPr>
              <w:pStyle w:val="upove"/>
              <w:rPr>
                <w:sz w:val="28"/>
                <w:szCs w:val="28"/>
                <w:lang w:val="fr-FR"/>
              </w:rPr>
            </w:pPr>
            <w:r w:rsidRPr="008D1473">
              <w:rPr>
                <w:spacing w:val="6"/>
                <w:lang w:val="fr-FR"/>
              </w:rPr>
              <w:t>UNION INTERNATIONALE POUR LA PROTECTION DES OBTENTIONS VÉGÉTALES</w:t>
            </w:r>
          </w:p>
        </w:tc>
      </w:tr>
      <w:tr w:rsidR="00A75DB9" w:rsidRPr="008D1473">
        <w:tc>
          <w:tcPr>
            <w:tcW w:w="10131" w:type="dxa"/>
            <w:gridSpan w:val="3"/>
          </w:tcPr>
          <w:p w:rsidR="002E460C" w:rsidRPr="008D1473" w:rsidRDefault="002E460C" w:rsidP="007C394C">
            <w:pPr>
              <w:pStyle w:val="Country"/>
              <w:rPr>
                <w:lang w:val="fr-FR"/>
              </w:rPr>
            </w:pPr>
            <w:r w:rsidRPr="008D1473">
              <w:rPr>
                <w:lang w:val="fr-FR"/>
              </w:rPr>
              <w:t>Genève</w:t>
            </w:r>
          </w:p>
        </w:tc>
      </w:tr>
    </w:tbl>
    <w:p w:rsidR="002E460C" w:rsidRPr="008D1473" w:rsidRDefault="002E460C" w:rsidP="00E20DED">
      <w:pPr>
        <w:pStyle w:val="Sessiontc"/>
        <w:rPr>
          <w:lang w:val="fr-FR"/>
        </w:rPr>
      </w:pPr>
      <w:r w:rsidRPr="008D1473">
        <w:rPr>
          <w:lang w:val="fr-FR"/>
        </w:rPr>
        <w:t>ComitÉ TECHNIQUE</w:t>
      </w:r>
    </w:p>
    <w:p w:rsidR="002E460C" w:rsidRPr="008D1473" w:rsidRDefault="002E460C" w:rsidP="00E20DED">
      <w:pPr>
        <w:pStyle w:val="Sessiontcplacedate"/>
        <w:rPr>
          <w:lang w:val="fr-FR"/>
        </w:rPr>
      </w:pPr>
      <w:r w:rsidRPr="008D1473">
        <w:rPr>
          <w:lang w:val="fr-FR"/>
        </w:rPr>
        <w:t>Cinquantième</w:t>
      </w:r>
      <w:r w:rsidR="00DD58D5" w:rsidRPr="008D1473">
        <w:rPr>
          <w:lang w:val="fr-FR"/>
        </w:rPr>
        <w:t> </w:t>
      </w:r>
      <w:r w:rsidR="00B94776" w:rsidRPr="008D1473">
        <w:rPr>
          <w:lang w:val="fr-FR"/>
        </w:rPr>
        <w:t>session</w:t>
      </w:r>
      <w:r w:rsidRPr="008D1473">
        <w:rPr>
          <w:lang w:val="fr-FR"/>
        </w:rPr>
        <w:br/>
        <w:t>Genève, 7</w:t>
      </w:r>
      <w:r w:rsidR="005522D3" w:rsidRPr="008D1473">
        <w:rPr>
          <w:lang w:val="fr-FR"/>
        </w:rPr>
        <w:t>-</w:t>
      </w:r>
      <w:r w:rsidR="00F96608" w:rsidRPr="008D1473">
        <w:rPr>
          <w:lang w:val="fr-FR"/>
        </w:rPr>
        <w:t>9 avril 20</w:t>
      </w:r>
      <w:r w:rsidRPr="008D1473">
        <w:rPr>
          <w:lang w:val="fr-FR"/>
        </w:rPr>
        <w:t>14</w:t>
      </w:r>
    </w:p>
    <w:p w:rsidR="002E460C" w:rsidRPr="008D1473" w:rsidRDefault="002E460C" w:rsidP="00E20DED">
      <w:pPr>
        <w:pStyle w:val="Titleofdoc0"/>
        <w:rPr>
          <w:lang w:val="fr-FR"/>
        </w:rPr>
      </w:pPr>
      <w:bookmarkStart w:id="3" w:name="TitleOfDoc"/>
      <w:bookmarkEnd w:id="3"/>
      <w:r w:rsidRPr="008D1473">
        <w:rPr>
          <w:lang w:val="fr-FR"/>
        </w:rPr>
        <w:t>Compte rendu des conclusions</w:t>
      </w:r>
    </w:p>
    <w:p w:rsidR="002E460C" w:rsidRPr="008D1473" w:rsidRDefault="002E460C" w:rsidP="00E20DED">
      <w:pPr>
        <w:pStyle w:val="preparedby1"/>
        <w:rPr>
          <w:lang w:val="fr-FR"/>
        </w:rPr>
      </w:pPr>
      <w:bookmarkStart w:id="4" w:name="Prepared"/>
      <w:bookmarkEnd w:id="4"/>
      <w:r w:rsidRPr="008D1473">
        <w:rPr>
          <w:lang w:val="fr-FR"/>
        </w:rPr>
        <w:t>adopté par le Comité technique</w:t>
      </w:r>
      <w:r w:rsidRPr="008D1473">
        <w:rPr>
          <w:lang w:val="fr-FR"/>
        </w:rPr>
        <w:br/>
      </w:r>
      <w:r w:rsidRPr="008D1473">
        <w:rPr>
          <w:lang w:val="fr-FR"/>
        </w:rPr>
        <w:br/>
      </w:r>
      <w:r w:rsidR="005522D3" w:rsidRPr="008D1473">
        <w:rPr>
          <w:color w:val="A6A6A6" w:themeColor="background1" w:themeShade="A6"/>
          <w:lang w:val="fr-FR"/>
        </w:rPr>
        <w:t>Avertissement : le présent document ne représente pas les principes ou les orientations de l’UPOV</w:t>
      </w:r>
    </w:p>
    <w:p w:rsidR="002E460C" w:rsidRPr="008D1473" w:rsidRDefault="002E460C" w:rsidP="00216695">
      <w:pPr>
        <w:rPr>
          <w:snapToGrid w:val="0"/>
          <w:u w:val="single"/>
          <w:lang w:val="fr-FR"/>
        </w:rPr>
      </w:pPr>
      <w:r w:rsidRPr="008D1473">
        <w:rPr>
          <w:snapToGrid w:val="0"/>
          <w:u w:val="single"/>
          <w:lang w:val="fr-FR"/>
        </w:rPr>
        <w:t>Ouverture de la session</w:t>
      </w:r>
    </w:p>
    <w:p w:rsidR="002E460C" w:rsidRPr="008D1473" w:rsidRDefault="002E460C" w:rsidP="00216695">
      <w:pPr>
        <w:rPr>
          <w:snapToGrid w:val="0"/>
          <w:u w:val="single"/>
          <w:lang w:val="fr-FR"/>
        </w:rPr>
      </w:pPr>
    </w:p>
    <w:p w:rsidR="002E460C" w:rsidRPr="008D1473" w:rsidRDefault="002E460C" w:rsidP="007C394C">
      <w:pPr>
        <w:rPr>
          <w:lang w:val="fr-FR"/>
        </w:rPr>
      </w:pPr>
      <w:r w:rsidRPr="008D1473">
        <w:rPr>
          <w:lang w:val="fr-FR"/>
        </w:rPr>
        <w:fldChar w:fldCharType="begin"/>
      </w:r>
      <w:r w:rsidRPr="008D1473">
        <w:rPr>
          <w:lang w:val="fr-FR"/>
        </w:rPr>
        <w:instrText xml:space="preserve"> AUTONUM  \* Arabic </w:instrText>
      </w:r>
      <w:r w:rsidRPr="008D1473">
        <w:rPr>
          <w:lang w:val="fr-FR"/>
        </w:rPr>
        <w:fldChar w:fldCharType="end"/>
      </w:r>
      <w:r w:rsidRPr="008D1473">
        <w:rPr>
          <w:lang w:val="fr-FR"/>
        </w:rPr>
        <w:tab/>
        <w:t>Le Comité technique (TC) a tenu sa cinquantième</w:t>
      </w:r>
      <w:r w:rsidR="00DD58D5" w:rsidRPr="008D1473">
        <w:rPr>
          <w:lang w:val="fr-FR"/>
        </w:rPr>
        <w:t> </w:t>
      </w:r>
      <w:r w:rsidRPr="008D1473">
        <w:rPr>
          <w:lang w:val="fr-FR"/>
        </w:rPr>
        <w:t xml:space="preserve">session à Genève du 7 au </w:t>
      </w:r>
      <w:r w:rsidR="00F96608" w:rsidRPr="008D1473">
        <w:rPr>
          <w:lang w:val="fr-FR"/>
        </w:rPr>
        <w:t>9 avril 20</w:t>
      </w:r>
      <w:r w:rsidRPr="008D1473">
        <w:rPr>
          <w:lang w:val="fr-FR"/>
        </w:rPr>
        <w:t>14.</w:t>
      </w:r>
      <w:r w:rsidR="00DD58D5" w:rsidRPr="008D1473">
        <w:rPr>
          <w:lang w:val="fr-FR"/>
        </w:rPr>
        <w:t xml:space="preserve"> </w:t>
      </w:r>
      <w:r w:rsidRPr="008D1473">
        <w:rPr>
          <w:lang w:val="fr-FR"/>
        </w:rPr>
        <w:t xml:space="preserve"> La liste des</w:t>
      </w:r>
      <w:r w:rsidR="00A75DB9" w:rsidRPr="008D1473">
        <w:rPr>
          <w:lang w:val="fr-FR"/>
        </w:rPr>
        <w:t> </w:t>
      </w:r>
      <w:r w:rsidRPr="008D1473">
        <w:rPr>
          <w:lang w:val="fr-FR"/>
        </w:rPr>
        <w:t>participants figure à l</w:t>
      </w:r>
      <w:r w:rsidR="00F96608" w:rsidRPr="008D1473">
        <w:rPr>
          <w:lang w:val="fr-FR"/>
        </w:rPr>
        <w:t>’</w:t>
      </w:r>
      <w:r w:rsidRPr="008D1473">
        <w:rPr>
          <w:lang w:val="fr-FR"/>
        </w:rPr>
        <w:t>annexe I du présent document.</w:t>
      </w:r>
    </w:p>
    <w:p w:rsidR="002E460C" w:rsidRPr="008D1473" w:rsidRDefault="002E460C" w:rsidP="008D7F10">
      <w:pPr>
        <w:rPr>
          <w:snapToGrid w:val="0"/>
          <w:lang w:val="fr-FR"/>
        </w:rPr>
      </w:pPr>
    </w:p>
    <w:p w:rsidR="002E460C" w:rsidRPr="008D1473" w:rsidRDefault="002E460C" w:rsidP="00230143">
      <w:pPr>
        <w:rPr>
          <w:lang w:val="fr-FR"/>
        </w:rPr>
      </w:pPr>
      <w:r w:rsidRPr="008D1473">
        <w:rPr>
          <w:lang w:val="fr-FR"/>
        </w:rPr>
        <w:fldChar w:fldCharType="begin"/>
      </w:r>
      <w:r w:rsidRPr="008D1473">
        <w:rPr>
          <w:lang w:val="fr-FR"/>
        </w:rPr>
        <w:instrText xml:space="preserve"> AUTONUM  \* Arabic </w:instrText>
      </w:r>
      <w:r w:rsidRPr="008D1473">
        <w:rPr>
          <w:lang w:val="fr-FR"/>
        </w:rPr>
        <w:fldChar w:fldCharType="end"/>
      </w:r>
      <w:r w:rsidRPr="008D1473">
        <w:rPr>
          <w:lang w:val="fr-FR"/>
        </w:rPr>
        <w:tab/>
        <w:t>M.</w:t>
      </w:r>
      <w:r w:rsidR="00DD58D5" w:rsidRPr="008D1473">
        <w:rPr>
          <w:lang w:val="fr-FR"/>
        </w:rPr>
        <w:t> </w:t>
      </w:r>
      <w:r w:rsidRPr="008D1473">
        <w:rPr>
          <w:lang w:val="fr-FR"/>
        </w:rPr>
        <w:t>Alejandro Barrientos Priego (Mexique), président du</w:t>
      </w:r>
      <w:r w:rsidR="00F96608" w:rsidRPr="008D1473">
        <w:rPr>
          <w:lang w:val="fr-FR"/>
        </w:rPr>
        <w:t> TC</w:t>
      </w:r>
      <w:r w:rsidRPr="008D1473">
        <w:rPr>
          <w:lang w:val="fr-FR"/>
        </w:rPr>
        <w:t>, ouvre la session en souhaitant la</w:t>
      </w:r>
      <w:r w:rsidR="00A75DB9" w:rsidRPr="008D1473">
        <w:rPr>
          <w:lang w:val="fr-FR"/>
        </w:rPr>
        <w:t> </w:t>
      </w:r>
      <w:r w:rsidRPr="008D1473">
        <w:rPr>
          <w:lang w:val="fr-FR"/>
        </w:rPr>
        <w:t>bienvenue aux participants.</w:t>
      </w:r>
    </w:p>
    <w:p w:rsidR="002E460C" w:rsidRPr="008D1473" w:rsidRDefault="002E460C" w:rsidP="008D7F10">
      <w:pPr>
        <w:rPr>
          <w:snapToGrid w:val="0"/>
          <w:lang w:val="fr-FR"/>
        </w:rPr>
      </w:pPr>
    </w:p>
    <w:p w:rsidR="002E460C" w:rsidRPr="008D1473" w:rsidRDefault="002E460C" w:rsidP="008D7F10">
      <w:pPr>
        <w:rPr>
          <w:snapToGrid w:val="0"/>
          <w:lang w:val="fr-FR"/>
        </w:rPr>
      </w:pPr>
      <w:r w:rsidRPr="008D1473">
        <w:rPr>
          <w:snapToGrid w:val="0"/>
          <w:lang w:val="fr-FR"/>
        </w:rPr>
        <w:fldChar w:fldCharType="begin"/>
      </w:r>
      <w:r w:rsidRPr="008D1473">
        <w:rPr>
          <w:snapToGrid w:val="0"/>
          <w:lang w:val="fr-FR"/>
        </w:rPr>
        <w:instrText xml:space="preserve"> AUTONUM  </w:instrText>
      </w:r>
      <w:r w:rsidRPr="008D1473">
        <w:rPr>
          <w:snapToGrid w:val="0"/>
          <w:lang w:val="fr-FR"/>
        </w:rPr>
        <w:fldChar w:fldCharType="end"/>
      </w:r>
      <w:r w:rsidRPr="008D1473">
        <w:rPr>
          <w:snapToGrid w:val="0"/>
          <w:lang w:val="fr-FR"/>
        </w:rPr>
        <w:tab/>
        <w:t>Le</w:t>
      </w:r>
      <w:r w:rsidR="00F96608" w:rsidRPr="008D1473">
        <w:rPr>
          <w:lang w:val="fr-FR"/>
        </w:rPr>
        <w:t> TC</w:t>
      </w:r>
      <w:r w:rsidRPr="008D1473">
        <w:rPr>
          <w:lang w:val="fr-FR"/>
        </w:rPr>
        <w:t xml:space="preserve"> présente ses condoléances pour la triste perte de M.</w:t>
      </w:r>
      <w:r w:rsidR="00DD58D5" w:rsidRPr="008D1473">
        <w:rPr>
          <w:lang w:val="fr-FR"/>
        </w:rPr>
        <w:t> </w:t>
      </w:r>
      <w:r w:rsidRPr="008D1473">
        <w:rPr>
          <w:lang w:val="fr-FR"/>
        </w:rPr>
        <w:t>François Boulineau, président du groupe de travail sur les plantes potagères (TWV), décédé le 2</w:t>
      </w:r>
      <w:r w:rsidR="00F96608" w:rsidRPr="008D1473">
        <w:rPr>
          <w:lang w:val="fr-FR"/>
        </w:rPr>
        <w:t>3 décembre 20</w:t>
      </w:r>
      <w:r w:rsidRPr="008D1473">
        <w:rPr>
          <w:lang w:val="fr-FR"/>
        </w:rPr>
        <w:t>13.  Outre ses fonctions de président</w:t>
      </w:r>
      <w:r w:rsidR="00F96608" w:rsidRPr="008D1473">
        <w:rPr>
          <w:lang w:val="fr-FR"/>
        </w:rPr>
        <w:t xml:space="preserve"> du TWV</w:t>
      </w:r>
      <w:r w:rsidRPr="008D1473">
        <w:rPr>
          <w:lang w:val="fr-FR"/>
        </w:rPr>
        <w:t>, M.</w:t>
      </w:r>
      <w:r w:rsidR="00DD58D5" w:rsidRPr="008D1473">
        <w:rPr>
          <w:lang w:val="fr-FR"/>
        </w:rPr>
        <w:t> </w:t>
      </w:r>
      <w:r w:rsidRPr="008D1473">
        <w:rPr>
          <w:lang w:val="fr-FR"/>
        </w:rPr>
        <w:t>Boulineau a non seulement apporté aux travaux techniques de l</w:t>
      </w:r>
      <w:r w:rsidR="00F96608" w:rsidRPr="008D1473">
        <w:rPr>
          <w:lang w:val="fr-FR"/>
        </w:rPr>
        <w:t>’</w:t>
      </w:r>
      <w:r w:rsidRPr="008D1473">
        <w:rPr>
          <w:lang w:val="fr-FR"/>
        </w:rPr>
        <w:t>UPOV une grande expérience et des connaissances spécialisées mais encore il était un expert éminent pour un certain nombre d</w:t>
      </w:r>
      <w:r w:rsidR="00F96608" w:rsidRPr="008D1473">
        <w:rPr>
          <w:lang w:val="fr-FR"/>
        </w:rPr>
        <w:t>’</w:t>
      </w:r>
      <w:r w:rsidRPr="008D1473">
        <w:rPr>
          <w:lang w:val="fr-FR"/>
        </w:rPr>
        <w:t>importants principes directeurs d</w:t>
      </w:r>
      <w:r w:rsidR="00F96608" w:rsidRPr="008D1473">
        <w:rPr>
          <w:lang w:val="fr-FR"/>
        </w:rPr>
        <w:t>’</w:t>
      </w:r>
      <w:r w:rsidRPr="008D1473">
        <w:rPr>
          <w:lang w:val="fr-FR"/>
        </w:rPr>
        <w:t>examen importants de l</w:t>
      </w:r>
      <w:r w:rsidR="00F96608" w:rsidRPr="008D1473">
        <w:rPr>
          <w:lang w:val="fr-FR"/>
        </w:rPr>
        <w:t>’</w:t>
      </w:r>
      <w:r w:rsidRPr="008D1473">
        <w:rPr>
          <w:lang w:val="fr-FR"/>
        </w:rPr>
        <w:t>UPOV.</w:t>
      </w:r>
    </w:p>
    <w:p w:rsidR="002E460C" w:rsidRPr="008D1473" w:rsidRDefault="002E460C" w:rsidP="008D7F10">
      <w:pPr>
        <w:rPr>
          <w:snapToGrid w:val="0"/>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 Arabic </w:instrText>
      </w:r>
      <w:r w:rsidRPr="008D1473">
        <w:rPr>
          <w:lang w:val="fr-FR"/>
        </w:rPr>
        <w:fldChar w:fldCharType="end"/>
      </w:r>
      <w:r w:rsidRPr="008D1473">
        <w:rPr>
          <w:lang w:val="fr-FR"/>
        </w:rPr>
        <w:tab/>
        <w:t>Le président annonce que le statut d</w:t>
      </w:r>
      <w:r w:rsidR="00F96608" w:rsidRPr="008D1473">
        <w:rPr>
          <w:lang w:val="fr-FR"/>
        </w:rPr>
        <w:t>’</w:t>
      </w:r>
      <w:r w:rsidRPr="008D1473">
        <w:rPr>
          <w:lang w:val="fr-FR"/>
        </w:rPr>
        <w:t>observateur a été accordé à la Malaisie pour le</w:t>
      </w:r>
      <w:r w:rsidR="00F96608" w:rsidRPr="008D1473">
        <w:rPr>
          <w:snapToGrid w:val="0"/>
          <w:lang w:val="fr-FR"/>
        </w:rPr>
        <w:t> TC</w:t>
      </w:r>
      <w:r w:rsidRPr="008D1473">
        <w:rPr>
          <w:snapToGrid w:val="0"/>
          <w:lang w:val="fr-FR"/>
        </w:rPr>
        <w:t>.</w:t>
      </w:r>
    </w:p>
    <w:p w:rsidR="002E460C" w:rsidRPr="008D1473" w:rsidRDefault="002E460C" w:rsidP="008D7F10">
      <w:pPr>
        <w:tabs>
          <w:tab w:val="left" w:pos="1070"/>
        </w:tabs>
        <w:rPr>
          <w:snapToGrid w:val="0"/>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 secrétaire général adjoint annonce que M. Fuminori Aihara a achevé son détachement de trois</w:t>
      </w:r>
      <w:r w:rsidR="00DD58D5" w:rsidRPr="008D1473">
        <w:rPr>
          <w:lang w:val="fr-FR"/>
        </w:rPr>
        <w:t> </w:t>
      </w:r>
      <w:r w:rsidRPr="008D1473">
        <w:rPr>
          <w:lang w:val="fr-FR"/>
        </w:rPr>
        <w:t>ans à l</w:t>
      </w:r>
      <w:r w:rsidR="00F96608" w:rsidRPr="008D1473">
        <w:rPr>
          <w:lang w:val="fr-FR"/>
        </w:rPr>
        <w:t>’</w:t>
      </w:r>
      <w:r w:rsidRPr="008D1473">
        <w:rPr>
          <w:lang w:val="fr-FR"/>
        </w:rPr>
        <w:t>UPOV et qu</w:t>
      </w:r>
      <w:r w:rsidR="00F96608" w:rsidRPr="008D1473">
        <w:rPr>
          <w:lang w:val="fr-FR"/>
        </w:rPr>
        <w:t>’</w:t>
      </w:r>
      <w:r w:rsidRPr="008D1473">
        <w:rPr>
          <w:lang w:val="fr-FR"/>
        </w:rPr>
        <w:t>il a été remplacé par M. Jun Koide, un ressortissant du Japon.  À la suite d</w:t>
      </w:r>
      <w:r w:rsidR="00F96608" w:rsidRPr="008D1473">
        <w:rPr>
          <w:lang w:val="fr-FR"/>
        </w:rPr>
        <w:t>’</w:t>
      </w:r>
      <w:r w:rsidRPr="008D1473">
        <w:rPr>
          <w:lang w:val="fr-FR"/>
        </w:rPr>
        <w:t>une mise au</w:t>
      </w:r>
      <w:r w:rsidR="00A75DB9" w:rsidRPr="008D1473">
        <w:rPr>
          <w:lang w:val="fr-FR"/>
        </w:rPr>
        <w:t> </w:t>
      </w:r>
      <w:r w:rsidRPr="008D1473">
        <w:rPr>
          <w:lang w:val="fr-FR"/>
        </w:rPr>
        <w:t>concours, Mme Alexandra Fava a été nommée au poste de secrétaire</w:t>
      </w:r>
      <w:r w:rsidR="00A75DB9" w:rsidRPr="008D1473">
        <w:rPr>
          <w:lang w:val="fr-FR"/>
        </w:rPr>
        <w:t> </w:t>
      </w:r>
      <w:r w:rsidRPr="008D1473">
        <w:rPr>
          <w:lang w:val="fr-FR"/>
        </w:rPr>
        <w:t xml:space="preserve">I le </w:t>
      </w:r>
      <w:r w:rsidR="00F96608" w:rsidRPr="008D1473">
        <w:rPr>
          <w:lang w:val="fr-FR"/>
        </w:rPr>
        <w:t>1</w:t>
      </w:r>
      <w:r w:rsidR="00F96608" w:rsidRPr="008D1473">
        <w:rPr>
          <w:vertAlign w:val="superscript"/>
          <w:lang w:val="fr-FR"/>
        </w:rPr>
        <w:t>er</w:t>
      </w:r>
      <w:r w:rsidR="00F96608" w:rsidRPr="008D1473">
        <w:rPr>
          <w:lang w:val="fr-FR"/>
        </w:rPr>
        <w:t> octobre 20</w:t>
      </w:r>
      <w:r w:rsidRPr="008D1473">
        <w:rPr>
          <w:lang w:val="fr-FR"/>
        </w:rPr>
        <w:t>13.</w:t>
      </w:r>
    </w:p>
    <w:p w:rsidR="002E460C" w:rsidRPr="008D1473" w:rsidRDefault="002E460C" w:rsidP="008D7F10">
      <w:pPr>
        <w:jc w:val="lef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 président confirme que le rapport de la quarante</w:t>
      </w:r>
      <w:r w:rsidR="00F96608" w:rsidRPr="008D1473">
        <w:rPr>
          <w:lang w:val="fr-FR"/>
        </w:rPr>
        <w:t>-</w:t>
      </w:r>
      <w:r w:rsidRPr="008D1473">
        <w:rPr>
          <w:lang w:val="fr-FR"/>
        </w:rPr>
        <w:t>neuvième</w:t>
      </w:r>
      <w:r w:rsidR="00DD58D5" w:rsidRPr="008D1473">
        <w:rPr>
          <w:lang w:val="fr-FR"/>
        </w:rPr>
        <w:t> </w:t>
      </w:r>
      <w:r w:rsidRPr="008D1473">
        <w:rPr>
          <w:lang w:val="fr-FR"/>
        </w:rPr>
        <w:t>session du</w:t>
      </w:r>
      <w:r w:rsidR="00F96608" w:rsidRPr="008D1473">
        <w:rPr>
          <w:lang w:val="fr-FR"/>
        </w:rPr>
        <w:t> TC</w:t>
      </w:r>
      <w:r w:rsidRPr="008D1473">
        <w:rPr>
          <w:lang w:val="fr-FR"/>
        </w:rPr>
        <w:t>, tenue à Genève du 18 au 2</w:t>
      </w:r>
      <w:r w:rsidR="00F96608" w:rsidRPr="008D1473">
        <w:rPr>
          <w:lang w:val="fr-FR"/>
        </w:rPr>
        <w:t>0 mars 20</w:t>
      </w:r>
      <w:r w:rsidRPr="008D1473">
        <w:rPr>
          <w:lang w:val="fr-FR"/>
        </w:rPr>
        <w:t>13 (</w:t>
      </w:r>
      <w:r w:rsidR="00F96608" w:rsidRPr="008D1473">
        <w:rPr>
          <w:lang w:val="fr-FR"/>
        </w:rPr>
        <w:t>document TC</w:t>
      </w:r>
      <w:r w:rsidRPr="008D1473">
        <w:rPr>
          <w:lang w:val="fr-FR"/>
        </w:rPr>
        <w:t>/49/42), a été adopté par correspondance et qu</w:t>
      </w:r>
      <w:r w:rsidR="00F96608" w:rsidRPr="008D1473">
        <w:rPr>
          <w:lang w:val="fr-FR"/>
        </w:rPr>
        <w:t>’</w:t>
      </w:r>
      <w:r w:rsidRPr="008D1473">
        <w:rPr>
          <w:lang w:val="fr-FR"/>
        </w:rPr>
        <w:t>il est disponible sur le site</w:t>
      </w:r>
      <w:r w:rsidR="00DD58D5" w:rsidRPr="008D1473">
        <w:rPr>
          <w:lang w:val="fr-FR"/>
        </w:rPr>
        <w:t> </w:t>
      </w:r>
      <w:r w:rsidRPr="008D1473">
        <w:rPr>
          <w:lang w:val="fr-FR"/>
        </w:rPr>
        <w:t>Web de l</w:t>
      </w:r>
      <w:r w:rsidR="00F96608" w:rsidRPr="008D1473">
        <w:rPr>
          <w:lang w:val="fr-FR"/>
        </w:rPr>
        <w:t>’</w:t>
      </w:r>
      <w:r w:rsidRPr="008D1473">
        <w:rPr>
          <w:lang w:val="fr-FR"/>
        </w:rPr>
        <w:t>UPOV.</w:t>
      </w:r>
    </w:p>
    <w:p w:rsidR="002E460C" w:rsidRPr="008D1473" w:rsidRDefault="002E460C" w:rsidP="008D7F10">
      <w:pPr>
        <w:jc w:val="left"/>
        <w:rPr>
          <w:lang w:val="fr-FR"/>
        </w:rPr>
      </w:pPr>
    </w:p>
    <w:p w:rsidR="002E460C" w:rsidRPr="008D1473" w:rsidRDefault="002E460C" w:rsidP="008D7F10">
      <w:pPr>
        <w:jc w:val="left"/>
        <w:rPr>
          <w:lang w:val="fr-FR"/>
        </w:rPr>
      </w:pPr>
    </w:p>
    <w:p w:rsidR="002E460C" w:rsidRPr="008D1473" w:rsidRDefault="002E460C" w:rsidP="00230143">
      <w:pPr>
        <w:rPr>
          <w:u w:val="single"/>
          <w:lang w:val="fr-FR"/>
        </w:rPr>
      </w:pPr>
      <w:r w:rsidRPr="008D1473">
        <w:rPr>
          <w:u w:val="single"/>
          <w:lang w:val="fr-FR"/>
        </w:rPr>
        <w:t>Adoption de l</w:t>
      </w:r>
      <w:r w:rsidR="00F96608" w:rsidRPr="008D1473">
        <w:rPr>
          <w:u w:val="single"/>
          <w:lang w:val="fr-FR"/>
        </w:rPr>
        <w:t>’</w:t>
      </w:r>
      <w:r w:rsidRPr="008D1473">
        <w:rPr>
          <w:u w:val="single"/>
          <w:lang w:val="fr-FR"/>
        </w:rPr>
        <w:t>ordre du jour</w:t>
      </w:r>
    </w:p>
    <w:p w:rsidR="002E460C" w:rsidRPr="008D1473" w:rsidRDefault="002E460C" w:rsidP="008D7F10">
      <w:pPr>
        <w:rPr>
          <w:lang w:val="fr-FR"/>
        </w:rPr>
      </w:pPr>
    </w:p>
    <w:p w:rsidR="002E460C" w:rsidRPr="008D1473" w:rsidRDefault="002E460C" w:rsidP="00230143">
      <w:pPr>
        <w:rPr>
          <w:lang w:val="fr-FR"/>
        </w:rPr>
      </w:pPr>
      <w:r w:rsidRPr="008D1473">
        <w:rPr>
          <w:lang w:val="fr-FR"/>
        </w:rPr>
        <w:fldChar w:fldCharType="begin"/>
      </w:r>
      <w:r w:rsidRPr="008D1473">
        <w:rPr>
          <w:lang w:val="fr-FR"/>
        </w:rPr>
        <w:instrText xml:space="preserve"> AUTONUM  \* Arabic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adopte l</w:t>
      </w:r>
      <w:r w:rsidR="00F96608" w:rsidRPr="008D1473">
        <w:rPr>
          <w:lang w:val="fr-FR"/>
        </w:rPr>
        <w:t>’</w:t>
      </w:r>
      <w:r w:rsidRPr="008D1473">
        <w:rPr>
          <w:lang w:val="fr-FR"/>
        </w:rPr>
        <w:t xml:space="preserve">ordre du jour qui figure dans le </w:t>
      </w:r>
      <w:r w:rsidR="00F96608" w:rsidRPr="008D1473">
        <w:rPr>
          <w:lang w:val="fr-FR"/>
        </w:rPr>
        <w:t>document TC</w:t>
      </w:r>
      <w:r w:rsidRPr="008D1473">
        <w:rPr>
          <w:lang w:val="fr-FR"/>
        </w:rPr>
        <w:t>/50/1 Rev.</w:t>
      </w:r>
    </w:p>
    <w:p w:rsidR="002E460C" w:rsidRPr="008D1473" w:rsidRDefault="002E460C" w:rsidP="008D7F10">
      <w:pPr>
        <w:rPr>
          <w:snapToGrid w:val="0"/>
          <w:lang w:val="fr-FR"/>
        </w:rPr>
      </w:pPr>
    </w:p>
    <w:p w:rsidR="00732BD7" w:rsidRPr="008D1473" w:rsidRDefault="00732BD7" w:rsidP="008D7F10">
      <w:pPr>
        <w:rPr>
          <w:snapToGrid w:val="0"/>
          <w:lang w:val="fr-FR"/>
        </w:rPr>
      </w:pPr>
    </w:p>
    <w:p w:rsidR="002E460C" w:rsidRPr="008D1473" w:rsidRDefault="002E460C" w:rsidP="00732BD7">
      <w:pPr>
        <w:pStyle w:val="Heading1"/>
      </w:pPr>
      <w:r w:rsidRPr="008D1473">
        <w:t>Rapport sur les faits nouveaux survenus au sein de l</w:t>
      </w:r>
      <w:r w:rsidR="00F96608" w:rsidRPr="008D1473">
        <w:t>’</w:t>
      </w:r>
      <w:r w:rsidRPr="008D1473">
        <w:t>UPOV, y compris certaines questions examinées lors des dernières sessions du Comité administratif et juridique, du Comité consultatif et du Conseil (rapport verbal du secrétaire général adjoint)</w:t>
      </w:r>
    </w:p>
    <w:p w:rsidR="002E460C" w:rsidRPr="008D1473" w:rsidRDefault="002E460C" w:rsidP="008D7F10">
      <w:pPr>
        <w:keepNext/>
        <w:rPr>
          <w:snapToGrid w:val="0"/>
          <w:lang w:val="fr-FR"/>
        </w:rPr>
      </w:pPr>
    </w:p>
    <w:p w:rsidR="002E460C" w:rsidRPr="008D1473" w:rsidRDefault="002E460C" w:rsidP="00732BD7">
      <w:pPr>
        <w:keepNext/>
        <w:rPr>
          <w:snapToGrid w:val="0"/>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/50/10 “Rapport sur les faits nouveaux intervenus au sein de l</w:t>
      </w:r>
      <w:r w:rsidR="00F96608" w:rsidRPr="008D1473">
        <w:rPr>
          <w:lang w:val="fr-FR"/>
        </w:rPr>
        <w:t>’</w:t>
      </w:r>
      <w:r w:rsidRPr="008D1473">
        <w:rPr>
          <w:lang w:val="fr-FR"/>
        </w:rPr>
        <w:t>UPOV, y compris certaines questions examinées lors des dernières sessions du Comité administratif et juridique, du</w:t>
      </w:r>
      <w:r w:rsidR="00732BD7" w:rsidRPr="008D1473">
        <w:rPr>
          <w:lang w:val="fr-FR"/>
        </w:rPr>
        <w:t> </w:t>
      </w:r>
      <w:r w:rsidRPr="008D1473">
        <w:rPr>
          <w:lang w:val="fr-FR"/>
        </w:rPr>
        <w:t>Comité consultatif et du Conseil”.</w:t>
      </w:r>
    </w:p>
    <w:p w:rsidR="002E460C" w:rsidRPr="008D1473" w:rsidRDefault="00732BD7" w:rsidP="00A200A4">
      <w:pPr>
        <w:pStyle w:val="Heading2"/>
      </w:pPr>
      <w:r w:rsidRPr="008D1473">
        <w:rPr>
          <w:color w:val="008000"/>
        </w:rPr>
        <w:br w:type="page"/>
      </w:r>
      <w:r w:rsidR="002E460C" w:rsidRPr="008D1473">
        <w:lastRenderedPageBreak/>
        <w:t>Questions pour information</w:t>
      </w:r>
    </w:p>
    <w:p w:rsidR="002E460C" w:rsidRPr="008D1473" w:rsidRDefault="002E460C" w:rsidP="008D7F10">
      <w:pPr>
        <w:keepNext/>
        <w:rPr>
          <w:lang w:val="fr-FR"/>
        </w:rPr>
      </w:pPr>
    </w:p>
    <w:p w:rsidR="00F96608" w:rsidRPr="008D1473" w:rsidRDefault="002E460C" w:rsidP="008D7F10">
      <w:pPr>
        <w:rPr>
          <w:lang w:val="fr-FR"/>
        </w:rPr>
      </w:pPr>
      <w:r w:rsidRPr="008D1473">
        <w:rPr>
          <w:lang w:val="fr-FR"/>
        </w:rPr>
        <w:fldChar w:fldCharType="begin"/>
      </w:r>
      <w:r w:rsidRPr="008D1473">
        <w:rPr>
          <w:lang w:val="fr-FR"/>
        </w:rPr>
        <w:instrText xml:space="preserve"> AUTONUM  \* Arabic </w:instrText>
      </w:r>
      <w:r w:rsidRPr="008D1473">
        <w:rPr>
          <w:lang w:val="fr-FR"/>
        </w:rPr>
        <w:fldChar w:fldCharType="end"/>
      </w:r>
      <w:r w:rsidRPr="008D1473">
        <w:rPr>
          <w:lang w:val="fr-FR"/>
        </w:rPr>
        <w:tab/>
        <w:t>Le secrétaire général adjoint présente un rapport oral sur les faits nouveaux survenus au sein de l</w:t>
      </w:r>
      <w:r w:rsidR="00F96608" w:rsidRPr="008D1473">
        <w:rPr>
          <w:lang w:val="fr-FR"/>
        </w:rPr>
        <w:t>’</w:t>
      </w:r>
      <w:r w:rsidRPr="008D1473">
        <w:rPr>
          <w:lang w:val="fr-FR"/>
        </w:rPr>
        <w:t>UPOV, y</w:t>
      </w:r>
      <w:r w:rsidR="00DD58D5" w:rsidRPr="008D1473">
        <w:rPr>
          <w:lang w:val="fr-FR"/>
        </w:rPr>
        <w:t> </w:t>
      </w:r>
      <w:r w:rsidRPr="008D1473">
        <w:rPr>
          <w:lang w:val="fr-FR"/>
        </w:rPr>
        <w:t>compris aux soixante</w:t>
      </w:r>
      <w:r w:rsidR="00F96608" w:rsidRPr="008D1473">
        <w:rPr>
          <w:lang w:val="fr-FR"/>
        </w:rPr>
        <w:t>-</w:t>
      </w:r>
      <w:r w:rsidRPr="008D1473">
        <w:rPr>
          <w:lang w:val="fr-FR"/>
        </w:rPr>
        <w:t>septième et soixante</w:t>
      </w:r>
      <w:r w:rsidR="00F96608" w:rsidRPr="008D1473">
        <w:rPr>
          <w:lang w:val="fr-FR"/>
        </w:rPr>
        <w:t>-</w:t>
      </w:r>
      <w:r w:rsidRPr="008D1473">
        <w:rPr>
          <w:lang w:val="fr-FR"/>
        </w:rPr>
        <w:t>huitième</w:t>
      </w:r>
      <w:r w:rsidR="00DD58D5" w:rsidRPr="008D1473">
        <w:rPr>
          <w:lang w:val="fr-FR"/>
        </w:rPr>
        <w:t> </w:t>
      </w:r>
      <w:r w:rsidRPr="008D1473">
        <w:rPr>
          <w:lang w:val="fr-FR"/>
        </w:rPr>
        <w:t>sessions</w:t>
      </w:r>
      <w:r w:rsidR="00F96608" w:rsidRPr="008D1473">
        <w:rPr>
          <w:lang w:val="fr-FR"/>
        </w:rPr>
        <w:t xml:space="preserve"> du CAJ</w:t>
      </w:r>
      <w:r w:rsidRPr="008D1473">
        <w:rPr>
          <w:lang w:val="fr-FR"/>
        </w:rPr>
        <w:t>, aux quatre</w:t>
      </w:r>
      <w:r w:rsidR="00F96608" w:rsidRPr="008D1473">
        <w:rPr>
          <w:lang w:val="fr-FR"/>
        </w:rPr>
        <w:t>-</w:t>
      </w:r>
      <w:r w:rsidRPr="008D1473">
        <w:rPr>
          <w:lang w:val="fr-FR"/>
        </w:rPr>
        <w:t>vingt</w:t>
      </w:r>
      <w:r w:rsidR="00F96608" w:rsidRPr="008D1473">
        <w:rPr>
          <w:lang w:val="fr-FR"/>
        </w:rPr>
        <w:t>-</w:t>
      </w:r>
      <w:r w:rsidRPr="008D1473">
        <w:rPr>
          <w:lang w:val="fr-FR"/>
        </w:rPr>
        <w:t>cinquième et quatre</w:t>
      </w:r>
      <w:r w:rsidR="00F96608" w:rsidRPr="008D1473">
        <w:rPr>
          <w:lang w:val="fr-FR"/>
        </w:rPr>
        <w:t>-</w:t>
      </w:r>
      <w:r w:rsidRPr="008D1473">
        <w:rPr>
          <w:lang w:val="fr-FR"/>
        </w:rPr>
        <w:t>vingt</w:t>
      </w:r>
      <w:r w:rsidR="00F96608" w:rsidRPr="008D1473">
        <w:rPr>
          <w:lang w:val="fr-FR"/>
        </w:rPr>
        <w:t>-</w:t>
      </w:r>
      <w:r w:rsidRPr="008D1473">
        <w:rPr>
          <w:lang w:val="fr-FR"/>
        </w:rPr>
        <w:t>sixième</w:t>
      </w:r>
      <w:r w:rsidR="00DD58D5" w:rsidRPr="008D1473">
        <w:rPr>
          <w:lang w:val="fr-FR"/>
        </w:rPr>
        <w:t> </w:t>
      </w:r>
      <w:r w:rsidRPr="008D1473">
        <w:rPr>
          <w:lang w:val="fr-FR"/>
        </w:rPr>
        <w:t>sessions du Comité consultatif ainsi qu</w:t>
      </w:r>
      <w:r w:rsidR="00F96608" w:rsidRPr="008D1473">
        <w:rPr>
          <w:lang w:val="fr-FR"/>
        </w:rPr>
        <w:t>’</w:t>
      </w:r>
      <w:r w:rsidRPr="008D1473">
        <w:rPr>
          <w:lang w:val="fr-FR"/>
        </w:rPr>
        <w:t>à la trentième</w:t>
      </w:r>
      <w:r w:rsidR="00DD58D5" w:rsidRPr="008D1473">
        <w:rPr>
          <w:lang w:val="fr-FR"/>
        </w:rPr>
        <w:t> </w:t>
      </w:r>
      <w:r w:rsidRPr="008D1473">
        <w:rPr>
          <w:lang w:val="fr-FR"/>
        </w:rPr>
        <w:t>session extraordinaire et à la</w:t>
      </w:r>
      <w:r w:rsidR="00293ACF" w:rsidRPr="008D1473">
        <w:rPr>
          <w:lang w:val="fr-FR"/>
        </w:rPr>
        <w:t> </w:t>
      </w:r>
      <w:r w:rsidRPr="008D1473">
        <w:rPr>
          <w:lang w:val="fr-FR"/>
        </w:rPr>
        <w:t>quarante</w:t>
      </w:r>
      <w:r w:rsidR="00F96608" w:rsidRPr="008D1473">
        <w:rPr>
          <w:lang w:val="fr-FR"/>
        </w:rPr>
        <w:t>-</w:t>
      </w:r>
      <w:r w:rsidRPr="008D1473">
        <w:rPr>
          <w:lang w:val="fr-FR"/>
        </w:rPr>
        <w:t>septième</w:t>
      </w:r>
      <w:r w:rsidR="00DD58D5" w:rsidRPr="008D1473">
        <w:rPr>
          <w:lang w:val="fr-FR"/>
        </w:rPr>
        <w:t> </w:t>
      </w:r>
      <w:r w:rsidRPr="008D1473">
        <w:rPr>
          <w:lang w:val="fr-FR"/>
        </w:rPr>
        <w:t>session ordinaire du Conseil, sur la base de l</w:t>
      </w:r>
      <w:r w:rsidR="00F96608" w:rsidRPr="008D1473">
        <w:rPr>
          <w:lang w:val="fr-FR"/>
        </w:rPr>
        <w:t>’</w:t>
      </w:r>
      <w:r w:rsidRPr="008D1473">
        <w:rPr>
          <w:lang w:val="fr-FR"/>
        </w:rPr>
        <w:t xml:space="preserve">annexe du </w:t>
      </w:r>
      <w:r w:rsidR="00F96608" w:rsidRPr="008D1473">
        <w:rPr>
          <w:lang w:val="fr-FR"/>
        </w:rPr>
        <w:t>document TC</w:t>
      </w:r>
      <w:r w:rsidRPr="008D1473">
        <w:rPr>
          <w:lang w:val="fr-FR"/>
        </w:rPr>
        <w:t>/50/10.</w:t>
      </w:r>
    </w:p>
    <w:p w:rsidR="002E460C" w:rsidRPr="008D1473" w:rsidRDefault="002E460C" w:rsidP="008D7F10">
      <w:pPr>
        <w:tabs>
          <w:tab w:val="left" w:pos="567"/>
        </w:tabs>
        <w:spacing w:line="360" w:lineRule="auto"/>
        <w:rPr>
          <w:lang w:val="fr-FR"/>
        </w:rPr>
      </w:pPr>
    </w:p>
    <w:p w:rsidR="002E460C" w:rsidRPr="008D1473" w:rsidRDefault="002E460C" w:rsidP="00A200A4">
      <w:pPr>
        <w:pStyle w:val="Heading2"/>
      </w:pPr>
      <w:r w:rsidRPr="008D1473">
        <w:t>Questions à soumettre au Comité technique</w:t>
      </w:r>
    </w:p>
    <w:p w:rsidR="002E460C" w:rsidRPr="008D1473" w:rsidRDefault="002E460C" w:rsidP="008D7F10">
      <w:pPr>
        <w:tabs>
          <w:tab w:val="left" w:pos="567"/>
        </w:tabs>
        <w:rPr>
          <w:lang w:val="fr-FR"/>
        </w:rPr>
      </w:pPr>
    </w:p>
    <w:p w:rsidR="002E460C" w:rsidRPr="008D1473" w:rsidRDefault="002E460C" w:rsidP="00230143">
      <w:pPr>
        <w:pStyle w:val="Heading3"/>
        <w:rPr>
          <w:lang w:val="fr-FR"/>
        </w:rPr>
      </w:pPr>
      <w:r w:rsidRPr="008D1473">
        <w:rPr>
          <w:lang w:val="fr-FR"/>
        </w:rPr>
        <w:t>Descriptions variétales</w:t>
      </w:r>
    </w:p>
    <w:p w:rsidR="002E460C" w:rsidRPr="008D1473" w:rsidRDefault="002E460C" w:rsidP="008D7F10">
      <w:pPr>
        <w:tabs>
          <w:tab w:val="left" w:pos="567"/>
        </w:tabs>
        <w:rPr>
          <w:lang w:val="fr-FR"/>
        </w:rPr>
      </w:pPr>
    </w:p>
    <w:p w:rsidR="002E460C" w:rsidRPr="008D1473" w:rsidRDefault="002E460C" w:rsidP="008D7F10">
      <w:pPr>
        <w:tabs>
          <w:tab w:val="left" w:pos="567"/>
        </w:tabs>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note que, à sa soixante</w:t>
      </w:r>
      <w:r w:rsidR="00F96608" w:rsidRPr="008D1473">
        <w:rPr>
          <w:lang w:val="fr-FR"/>
        </w:rPr>
        <w:t>-</w:t>
      </w:r>
      <w:r w:rsidRPr="008D1473">
        <w:rPr>
          <w:lang w:val="fr-FR"/>
        </w:rPr>
        <w:t>neuvième session qui se tiendra à Genève le 10 avril 2014,</w:t>
      </w:r>
      <w:r w:rsidR="00F96608" w:rsidRPr="008D1473">
        <w:rPr>
          <w:lang w:val="fr-FR"/>
        </w:rPr>
        <w:t xml:space="preserve"> le CAJ</w:t>
      </w:r>
      <w:r w:rsidRPr="008D1473">
        <w:rPr>
          <w:lang w:val="fr-FR"/>
        </w:rPr>
        <w:t xml:space="preserve"> examinera la proposition du Groupe consultatif du Comité administratif et juridique (CAJ</w:t>
      </w:r>
      <w:r w:rsidR="00F96608" w:rsidRPr="008D1473">
        <w:rPr>
          <w:lang w:val="fr-FR"/>
        </w:rPr>
        <w:t>-</w:t>
      </w:r>
      <w:r w:rsidRPr="008D1473">
        <w:rPr>
          <w:lang w:val="fr-FR"/>
        </w:rPr>
        <w:t>AG) d</w:t>
      </w:r>
      <w:r w:rsidR="00F96608" w:rsidRPr="008D1473">
        <w:rPr>
          <w:lang w:val="fr-FR"/>
        </w:rPr>
        <w:t>’</w:t>
      </w:r>
      <w:r w:rsidRPr="008D1473">
        <w:rPr>
          <w:lang w:val="fr-FR"/>
        </w:rPr>
        <w:t>inviter le</w:t>
      </w:r>
      <w:r w:rsidR="00F96608" w:rsidRPr="008D1473">
        <w:rPr>
          <w:lang w:val="fr-FR"/>
        </w:rPr>
        <w:t> TC</w:t>
      </w:r>
      <w:r w:rsidRPr="008D1473">
        <w:rPr>
          <w:lang w:val="fr-FR"/>
        </w:rPr>
        <w:t xml:space="preserve"> à élaborer des orientations additionnelles sur certaines questions concernant les descriptions variétales, telles qu</w:t>
      </w:r>
      <w:r w:rsidR="00F96608" w:rsidRPr="008D1473">
        <w:rPr>
          <w:lang w:val="fr-FR"/>
        </w:rPr>
        <w:t>’</w:t>
      </w:r>
      <w:r w:rsidRPr="008D1473">
        <w:rPr>
          <w:lang w:val="fr-FR"/>
        </w:rPr>
        <w:t xml:space="preserve">elles sont énoncées aux paragraphes 37 à 41 du </w:t>
      </w:r>
      <w:r w:rsidR="00F96608" w:rsidRPr="008D1473">
        <w:rPr>
          <w:lang w:val="fr-FR"/>
        </w:rPr>
        <w:t>document TC</w:t>
      </w:r>
      <w:r w:rsidRPr="008D1473">
        <w:rPr>
          <w:lang w:val="fr-FR"/>
        </w:rPr>
        <w:t>/50/10.</w:t>
      </w:r>
    </w:p>
    <w:p w:rsidR="002E460C" w:rsidRPr="008D1473" w:rsidRDefault="002E460C" w:rsidP="001A5F6A">
      <w:pPr>
        <w:tabs>
          <w:tab w:val="left" w:pos="567"/>
        </w:tabs>
        <w:spacing w:line="360" w:lineRule="auto"/>
        <w:rPr>
          <w:lang w:val="fr-FR"/>
        </w:rPr>
      </w:pPr>
    </w:p>
    <w:p w:rsidR="002E460C" w:rsidRPr="008D1473" w:rsidRDefault="002E460C" w:rsidP="008D7F10">
      <w:pPr>
        <w:pStyle w:val="Heading3"/>
        <w:rPr>
          <w:lang w:val="fr-FR"/>
        </w:rPr>
      </w:pPr>
      <w:r w:rsidRPr="008D1473">
        <w:rPr>
          <w:lang w:val="fr-FR"/>
        </w:rPr>
        <w:t>Questions soulevées par l</w:t>
      </w:r>
      <w:r w:rsidR="00F96608" w:rsidRPr="008D1473">
        <w:rPr>
          <w:lang w:val="fr-FR"/>
        </w:rPr>
        <w:t>’</w:t>
      </w:r>
      <w:r w:rsidRPr="008D1473">
        <w:rPr>
          <w:lang w:val="fr-FR"/>
        </w:rPr>
        <w:t>International Seed Federation (ISF)</w:t>
      </w:r>
    </w:p>
    <w:p w:rsidR="002E460C" w:rsidRPr="008D1473" w:rsidRDefault="002E460C" w:rsidP="008D7F10">
      <w:pPr>
        <w:tabs>
          <w:tab w:val="left" w:pos="567"/>
        </w:tabs>
        <w:rPr>
          <w:lang w:val="fr-FR"/>
        </w:rPr>
      </w:pPr>
    </w:p>
    <w:p w:rsidR="002E460C" w:rsidRPr="008D1473" w:rsidRDefault="002E460C" w:rsidP="008D7F10">
      <w:pPr>
        <w:tabs>
          <w:tab w:val="left" w:pos="567"/>
        </w:tabs>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note que le Comité consultatif est convenu de faire du document UPOV/INF/15 “Document d</w:t>
      </w:r>
      <w:r w:rsidR="00F96608" w:rsidRPr="008D1473">
        <w:rPr>
          <w:lang w:val="fr-FR"/>
        </w:rPr>
        <w:t>’</w:t>
      </w:r>
      <w:r w:rsidRPr="008D1473">
        <w:rPr>
          <w:lang w:val="fr-FR"/>
        </w:rPr>
        <w:t>orientation destiné aux membres de l</w:t>
      </w:r>
      <w:r w:rsidR="00F96608" w:rsidRPr="008D1473">
        <w:rPr>
          <w:lang w:val="fr-FR"/>
        </w:rPr>
        <w:t>’</w:t>
      </w:r>
      <w:r w:rsidRPr="008D1473">
        <w:rPr>
          <w:lang w:val="fr-FR"/>
        </w:rPr>
        <w:t>UPOV concernant les obligations en cours et les notifications connexes ainsi que la fourniture d</w:t>
      </w:r>
      <w:r w:rsidR="00F96608" w:rsidRPr="008D1473">
        <w:rPr>
          <w:lang w:val="fr-FR"/>
        </w:rPr>
        <w:t>’</w:t>
      </w:r>
      <w:r w:rsidRPr="008D1473">
        <w:rPr>
          <w:lang w:val="fr-FR"/>
        </w:rPr>
        <w:t>informations pour faciliter la coopération” un document</w:t>
      </w:r>
      <w:r w:rsidR="00F96608" w:rsidRPr="008D1473">
        <w:rPr>
          <w:lang w:val="fr-FR"/>
        </w:rPr>
        <w:t>-</w:t>
      </w:r>
      <w:r w:rsidRPr="008D1473">
        <w:rPr>
          <w:lang w:val="fr-FR"/>
        </w:rPr>
        <w:t>cadre qui cernerait les principaux problèmes de fonctionnement d</w:t>
      </w:r>
      <w:r w:rsidR="00F96608" w:rsidRPr="008D1473">
        <w:rPr>
          <w:lang w:val="fr-FR"/>
        </w:rPr>
        <w:t>’</w:t>
      </w:r>
      <w:r w:rsidRPr="008D1473">
        <w:rPr>
          <w:lang w:val="fr-FR"/>
        </w:rPr>
        <w:t xml:space="preserve">un système de protection des obtentions végétales, comme indiqué dans les paragraphes 44 et 45 du </w:t>
      </w:r>
      <w:r w:rsidR="00F96608" w:rsidRPr="008D1473">
        <w:rPr>
          <w:lang w:val="fr-FR"/>
        </w:rPr>
        <w:t>document TC</w:t>
      </w:r>
      <w:r w:rsidRPr="008D1473">
        <w:rPr>
          <w:lang w:val="fr-FR"/>
        </w:rPr>
        <w:t>/50/10.</w:t>
      </w:r>
    </w:p>
    <w:p w:rsidR="002E460C" w:rsidRPr="008D1473" w:rsidRDefault="002E460C" w:rsidP="008D7F10">
      <w:pPr>
        <w:tabs>
          <w:tab w:val="left" w:pos="567"/>
        </w:tabs>
        <w:rPr>
          <w:lang w:val="fr-FR"/>
        </w:rPr>
      </w:pPr>
    </w:p>
    <w:p w:rsidR="002E460C" w:rsidRPr="008D1473" w:rsidRDefault="002E460C" w:rsidP="008D7F10">
      <w:pPr>
        <w:tabs>
          <w:tab w:val="left" w:pos="567"/>
        </w:tabs>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invite l</w:t>
      </w:r>
      <w:r w:rsidR="00F96608" w:rsidRPr="008D1473">
        <w:rPr>
          <w:lang w:val="fr-FR"/>
        </w:rPr>
        <w:t>’</w:t>
      </w:r>
      <w:r w:rsidRPr="008D1473">
        <w:rPr>
          <w:lang w:val="fr-FR"/>
        </w:rPr>
        <w:t>ISF à examiner les matériels pertinents de l</w:t>
      </w:r>
      <w:r w:rsidR="00F96608" w:rsidRPr="008D1473">
        <w:rPr>
          <w:lang w:val="fr-FR"/>
        </w:rPr>
        <w:t>’</w:t>
      </w:r>
      <w:r w:rsidRPr="008D1473">
        <w:rPr>
          <w:lang w:val="fr-FR"/>
        </w:rPr>
        <w:t>UPOV et à expliquer où elle est d</w:t>
      </w:r>
      <w:r w:rsidR="00F96608" w:rsidRPr="008D1473">
        <w:rPr>
          <w:lang w:val="fr-FR"/>
        </w:rPr>
        <w:t>’</w:t>
      </w:r>
      <w:r w:rsidRPr="008D1473">
        <w:rPr>
          <w:lang w:val="fr-FR"/>
        </w:rPr>
        <w:t>avis que des orientations additionnelles pourraient être élaborées pour ce qui est des questions suivantes (voir le paragraphe</w:t>
      </w:r>
      <w:r w:rsidR="00DD58D5" w:rsidRPr="008D1473">
        <w:rPr>
          <w:lang w:val="fr-FR"/>
        </w:rPr>
        <w:t> </w:t>
      </w:r>
      <w:r w:rsidRPr="008D1473">
        <w:rPr>
          <w:lang w:val="fr-FR"/>
        </w:rPr>
        <w:t xml:space="preserve">46 du </w:t>
      </w:r>
      <w:r w:rsidR="00F96608" w:rsidRPr="008D1473">
        <w:rPr>
          <w:lang w:val="fr-FR"/>
        </w:rPr>
        <w:t>document TC</w:t>
      </w:r>
      <w:r w:rsidRPr="008D1473">
        <w:rPr>
          <w:lang w:val="fr-FR"/>
        </w:rPr>
        <w:t>/50/10</w:t>
      </w:r>
      <w:r w:rsidR="00DD58D5" w:rsidRPr="008D1473">
        <w:rPr>
          <w:lang w:val="fr-FR"/>
        </w:rPr>
        <w:t> </w:t>
      </w:r>
      <w:r w:rsidRPr="008D1473">
        <w:rPr>
          <w:lang w:val="fr-FR"/>
        </w:rPr>
        <w:t>:</w:t>
      </w:r>
    </w:p>
    <w:p w:rsidR="002E460C" w:rsidRPr="008D1473" w:rsidRDefault="002E460C" w:rsidP="008D7F10">
      <w:pPr>
        <w:tabs>
          <w:tab w:val="left" w:pos="567"/>
        </w:tabs>
        <w:rPr>
          <w:lang w:val="fr-FR"/>
        </w:rPr>
      </w:pPr>
    </w:p>
    <w:p w:rsidR="002E460C" w:rsidRPr="008D1473" w:rsidRDefault="002E460C" w:rsidP="008D7F10">
      <w:pPr>
        <w:tabs>
          <w:tab w:val="left" w:pos="567"/>
        </w:tabs>
        <w:ind w:left="567"/>
        <w:rPr>
          <w:lang w:val="fr-FR"/>
        </w:rPr>
      </w:pPr>
      <w:r w:rsidRPr="008D1473">
        <w:rPr>
          <w:lang w:val="fr-FR"/>
        </w:rPr>
        <w:t>a)</w:t>
      </w:r>
      <w:r w:rsidRPr="008D1473">
        <w:rPr>
          <w:lang w:val="fr-FR"/>
        </w:rPr>
        <w:tab/>
        <w:t>Photographies</w:t>
      </w:r>
    </w:p>
    <w:p w:rsidR="002E460C" w:rsidRPr="008D1473" w:rsidRDefault="002E460C" w:rsidP="008D7F10">
      <w:pPr>
        <w:tabs>
          <w:tab w:val="left" w:pos="567"/>
        </w:tabs>
        <w:ind w:left="567"/>
        <w:rPr>
          <w:lang w:val="fr-FR"/>
        </w:rPr>
      </w:pPr>
      <w:r w:rsidRPr="008D1473">
        <w:rPr>
          <w:lang w:val="fr-FR"/>
        </w:rPr>
        <w:t>b)</w:t>
      </w:r>
      <w:r w:rsidRPr="008D1473">
        <w:rPr>
          <w:lang w:val="fr-FR"/>
        </w:rPr>
        <w:tab/>
        <w:t>Taille minimale de l</w:t>
      </w:r>
      <w:r w:rsidR="00F96608" w:rsidRPr="008D1473">
        <w:rPr>
          <w:lang w:val="fr-FR"/>
        </w:rPr>
        <w:t>’</w:t>
      </w:r>
      <w:r w:rsidRPr="008D1473">
        <w:rPr>
          <w:lang w:val="fr-FR"/>
        </w:rPr>
        <w:t>échantillon</w:t>
      </w:r>
    </w:p>
    <w:p w:rsidR="002E460C" w:rsidRPr="008D1473" w:rsidRDefault="002E460C" w:rsidP="008D7F10">
      <w:pPr>
        <w:tabs>
          <w:tab w:val="left" w:pos="567"/>
        </w:tabs>
        <w:ind w:left="567"/>
        <w:rPr>
          <w:lang w:val="fr-FR"/>
        </w:rPr>
      </w:pPr>
      <w:r w:rsidRPr="008D1473">
        <w:rPr>
          <w:lang w:val="fr-FR"/>
        </w:rPr>
        <w:t>c)</w:t>
      </w:r>
      <w:r w:rsidRPr="008D1473">
        <w:rPr>
          <w:lang w:val="fr-FR"/>
        </w:rPr>
        <w:tab/>
        <w:t>Collections de référence</w:t>
      </w:r>
    </w:p>
    <w:p w:rsidR="002E460C" w:rsidRPr="008D1473" w:rsidRDefault="002E460C" w:rsidP="008D7F10">
      <w:pPr>
        <w:tabs>
          <w:tab w:val="left" w:pos="567"/>
        </w:tabs>
        <w:ind w:left="567"/>
        <w:rPr>
          <w:lang w:val="fr-FR"/>
        </w:rPr>
      </w:pPr>
      <w:r w:rsidRPr="008D1473">
        <w:rPr>
          <w:lang w:val="fr-FR"/>
        </w:rPr>
        <w:t>d)</w:t>
      </w:r>
      <w:r w:rsidRPr="008D1473">
        <w:rPr>
          <w:lang w:val="fr-FR"/>
        </w:rPr>
        <w:tab/>
        <w:t>Durée de l</w:t>
      </w:r>
      <w:r w:rsidR="00F96608" w:rsidRPr="008D1473">
        <w:rPr>
          <w:lang w:val="fr-FR"/>
        </w:rPr>
        <w:t>’</w:t>
      </w:r>
      <w:r w:rsidRPr="008D1473">
        <w:rPr>
          <w:lang w:val="fr-FR"/>
        </w:rPr>
        <w:t>examen</w:t>
      </w:r>
    </w:p>
    <w:p w:rsidR="002E460C" w:rsidRPr="008D1473" w:rsidRDefault="002E460C" w:rsidP="008D7F10">
      <w:pPr>
        <w:tabs>
          <w:tab w:val="left" w:pos="567"/>
        </w:tabs>
        <w:ind w:left="567"/>
        <w:rPr>
          <w:lang w:val="fr-FR"/>
        </w:rPr>
      </w:pPr>
      <w:r w:rsidRPr="008D1473">
        <w:rPr>
          <w:lang w:val="fr-FR"/>
        </w:rPr>
        <w:t>e)</w:t>
      </w:r>
      <w:r w:rsidRPr="008D1473">
        <w:rPr>
          <w:lang w:val="fr-FR"/>
        </w:rPr>
        <w:tab/>
        <w:t>Description de la variété la plus proche</w:t>
      </w:r>
    </w:p>
    <w:p w:rsidR="002E460C" w:rsidRPr="008D1473" w:rsidRDefault="002E460C" w:rsidP="008D7F10">
      <w:pPr>
        <w:tabs>
          <w:tab w:val="left" w:pos="567"/>
        </w:tabs>
        <w:ind w:left="567"/>
        <w:rPr>
          <w:lang w:val="fr-FR"/>
        </w:rPr>
      </w:pPr>
      <w:r w:rsidRPr="008D1473">
        <w:rPr>
          <w:lang w:val="fr-FR"/>
        </w:rPr>
        <w:t>f)</w:t>
      </w:r>
      <w:r w:rsidRPr="008D1473">
        <w:rPr>
          <w:lang w:val="fr-FR"/>
        </w:rPr>
        <w:tab/>
        <w:t>Description variétale établie par le demandeur</w:t>
      </w:r>
    </w:p>
    <w:p w:rsidR="002E460C" w:rsidRPr="008D1473" w:rsidRDefault="002E460C" w:rsidP="008D7F10">
      <w:pPr>
        <w:tabs>
          <w:tab w:val="left" w:pos="567"/>
        </w:tabs>
        <w:ind w:left="567"/>
        <w:rPr>
          <w:lang w:val="fr-FR"/>
        </w:rPr>
      </w:pPr>
      <w:r w:rsidRPr="008D1473">
        <w:rPr>
          <w:lang w:val="fr-FR"/>
        </w:rPr>
        <w:t>g)</w:t>
      </w:r>
      <w:r w:rsidRPr="008D1473">
        <w:rPr>
          <w:lang w:val="fr-FR"/>
        </w:rPr>
        <w:tab/>
        <w:t>Bases de données sur les descriptions variétales</w:t>
      </w:r>
    </w:p>
    <w:p w:rsidR="002E460C" w:rsidRPr="008D1473" w:rsidRDefault="002E460C" w:rsidP="008D7F10">
      <w:pPr>
        <w:tabs>
          <w:tab w:val="left" w:pos="567"/>
        </w:tabs>
        <w:rPr>
          <w:lang w:val="fr-FR"/>
        </w:rPr>
      </w:pPr>
    </w:p>
    <w:p w:rsidR="002E460C" w:rsidRPr="008D1473" w:rsidRDefault="002E460C" w:rsidP="008D7F10">
      <w:pPr>
        <w:tabs>
          <w:tab w:val="left" w:pos="567"/>
        </w:tabs>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note que l</w:t>
      </w:r>
      <w:r w:rsidR="00F96608" w:rsidRPr="008D1473">
        <w:rPr>
          <w:lang w:val="fr-FR"/>
        </w:rPr>
        <w:t>’</w:t>
      </w:r>
      <w:r w:rsidRPr="008D1473">
        <w:rPr>
          <w:lang w:val="fr-FR"/>
        </w:rPr>
        <w:t>ISF a été invitée à faire part au</w:t>
      </w:r>
      <w:r w:rsidR="00F96608" w:rsidRPr="008D1473">
        <w:rPr>
          <w:lang w:val="fr-FR"/>
        </w:rPr>
        <w:t> TC</w:t>
      </w:r>
      <w:r w:rsidRPr="008D1473">
        <w:rPr>
          <w:lang w:val="fr-FR"/>
        </w:rPr>
        <w:t xml:space="preserve"> de ses points de vue concernant les bases de données sur les descriptions variétales et les critères recensés par le</w:t>
      </w:r>
      <w:r w:rsidR="00F96608" w:rsidRPr="008D1473">
        <w:rPr>
          <w:lang w:val="fr-FR"/>
        </w:rPr>
        <w:t> TC</w:t>
      </w:r>
      <w:r w:rsidRPr="008D1473">
        <w:rPr>
          <w:lang w:val="fr-FR"/>
        </w:rPr>
        <w:t xml:space="preserve"> pour la publication de descriptions variétales, énoncés dans le </w:t>
      </w:r>
      <w:r w:rsidR="00F96608" w:rsidRPr="008D1473">
        <w:rPr>
          <w:lang w:val="fr-FR"/>
        </w:rPr>
        <w:t>document TC</w:t>
      </w:r>
      <w:r w:rsidRPr="008D1473">
        <w:rPr>
          <w:lang w:val="fr-FR"/>
        </w:rPr>
        <w:t>/45/9 “Publication des descriptions variétales”.</w:t>
      </w:r>
    </w:p>
    <w:p w:rsidR="002E460C" w:rsidRPr="008D1473" w:rsidRDefault="002E460C" w:rsidP="008D7F10">
      <w:pPr>
        <w:rPr>
          <w:lang w:val="fr-FR"/>
        </w:rPr>
      </w:pPr>
    </w:p>
    <w:p w:rsidR="002E460C" w:rsidRPr="008D1473" w:rsidRDefault="002E460C" w:rsidP="004726BE">
      <w:pPr>
        <w:pStyle w:val="Heading3"/>
        <w:rPr>
          <w:lang w:val="fr-FR"/>
        </w:rPr>
      </w:pPr>
      <w:r w:rsidRPr="008D1473">
        <w:rPr>
          <w:lang w:val="fr-FR"/>
        </w:rPr>
        <w:t>Modèle TG fondé sur le Web</w:t>
      </w:r>
    </w:p>
    <w:p w:rsidR="002E460C" w:rsidRPr="008D1473" w:rsidRDefault="002E460C" w:rsidP="008D7F10">
      <w:pPr>
        <w:rPr>
          <w:lang w:val="fr-FR"/>
        </w:rPr>
      </w:pPr>
    </w:p>
    <w:p w:rsidR="00F96608"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suit un exposé sur le modèle TG fondé sur le Web dont une copie sera fournie dans un additif au </w:t>
      </w:r>
      <w:r w:rsidR="00F96608" w:rsidRPr="008D1473">
        <w:rPr>
          <w:lang w:val="fr-FR"/>
        </w:rPr>
        <w:t>document TC</w:t>
      </w:r>
      <w:r w:rsidRPr="008D1473">
        <w:rPr>
          <w:lang w:val="fr-FR"/>
        </w:rPr>
        <w:t>/50/10.  Le</w:t>
      </w:r>
      <w:r w:rsidR="00F96608" w:rsidRPr="008D1473">
        <w:rPr>
          <w:lang w:val="fr-FR"/>
        </w:rPr>
        <w:t> TC</w:t>
      </w:r>
      <w:r w:rsidRPr="008D1473">
        <w:rPr>
          <w:lang w:val="fr-FR"/>
        </w:rPr>
        <w:t xml:space="preserve"> prend note des caractéristiques de la version n° 1 de ce modèle tel</w:t>
      </w:r>
      <w:r w:rsidR="00293ACF" w:rsidRPr="008D1473">
        <w:rPr>
          <w:lang w:val="fr-FR"/>
        </w:rPr>
        <w:t>le</w:t>
      </w:r>
      <w:r w:rsidRPr="008D1473">
        <w:rPr>
          <w:lang w:val="fr-FR"/>
        </w:rPr>
        <w:t>s qu</w:t>
      </w:r>
      <w:r w:rsidR="00F96608" w:rsidRPr="008D1473">
        <w:rPr>
          <w:lang w:val="fr-FR"/>
        </w:rPr>
        <w:t>’</w:t>
      </w:r>
      <w:r w:rsidRPr="008D1473">
        <w:rPr>
          <w:lang w:val="fr-FR"/>
        </w:rPr>
        <w:t>elles figurent dans le paragraphe</w:t>
      </w:r>
      <w:r w:rsidR="00DD58D5" w:rsidRPr="008D1473">
        <w:rPr>
          <w:lang w:val="fr-FR"/>
        </w:rPr>
        <w:t> </w:t>
      </w:r>
      <w:r w:rsidRPr="008D1473">
        <w:rPr>
          <w:lang w:val="fr-FR"/>
        </w:rPr>
        <w:t xml:space="preserve">55 du </w:t>
      </w:r>
      <w:r w:rsidR="00F96608" w:rsidRPr="008D1473">
        <w:rPr>
          <w:lang w:val="fr-FR"/>
        </w:rPr>
        <w:t>document TC</w:t>
      </w:r>
      <w:r w:rsidRPr="008D1473">
        <w:rPr>
          <w:lang w:val="fr-FR"/>
        </w:rPr>
        <w:t>/50/10.</w:t>
      </w:r>
    </w:p>
    <w:p w:rsidR="002E460C" w:rsidRPr="008D1473" w:rsidRDefault="002E460C" w:rsidP="008D7F10">
      <w:pPr>
        <w:rPr>
          <w:lang w:val="fr-FR"/>
        </w:rPr>
      </w:pPr>
    </w:p>
    <w:p w:rsidR="00F96608"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note que l</w:t>
      </w:r>
      <w:r w:rsidR="00F96608" w:rsidRPr="008D1473">
        <w:rPr>
          <w:lang w:val="fr-FR"/>
        </w:rPr>
        <w:t>’</w:t>
      </w:r>
      <w:r w:rsidR="00293ACF" w:rsidRPr="008D1473">
        <w:rPr>
          <w:lang w:val="fr-FR"/>
        </w:rPr>
        <w:t>o</w:t>
      </w:r>
      <w:r w:rsidRPr="008D1473">
        <w:rPr>
          <w:lang w:val="fr-FR"/>
        </w:rPr>
        <w:t xml:space="preserve">ffice demandera à tous les experts principaux de participer en mai et </w:t>
      </w:r>
      <w:r w:rsidR="00F96608" w:rsidRPr="008D1473">
        <w:rPr>
          <w:lang w:val="fr-FR"/>
        </w:rPr>
        <w:t>juin 20</w:t>
      </w:r>
      <w:r w:rsidRPr="008D1473">
        <w:rPr>
          <w:lang w:val="fr-FR"/>
        </w:rPr>
        <w:t>14 à l</w:t>
      </w:r>
      <w:r w:rsidR="00F96608" w:rsidRPr="008D1473">
        <w:rPr>
          <w:lang w:val="fr-FR"/>
        </w:rPr>
        <w:t>’</w:t>
      </w:r>
      <w:r w:rsidRPr="008D1473">
        <w:rPr>
          <w:lang w:val="fr-FR"/>
        </w:rPr>
        <w:t>essai de la version 1.  Il note par ailleurs que les experts principaux et les experts intéressés seront invités à utiliser le modèle TG fondé sur le Web en vue de l</w:t>
      </w:r>
      <w:r w:rsidR="00F96608" w:rsidRPr="008D1473">
        <w:rPr>
          <w:lang w:val="fr-FR"/>
        </w:rPr>
        <w:t>’</w:t>
      </w:r>
      <w:r w:rsidRPr="008D1473">
        <w:rPr>
          <w:lang w:val="fr-FR"/>
        </w:rPr>
        <w:t>élaboration de projets de principes directeurs d</w:t>
      </w:r>
      <w:r w:rsidR="00F96608" w:rsidRPr="008D1473">
        <w:rPr>
          <w:lang w:val="fr-FR"/>
        </w:rPr>
        <w:t>’</w:t>
      </w:r>
      <w:r w:rsidRPr="008D1473">
        <w:rPr>
          <w:lang w:val="fr-FR"/>
        </w:rPr>
        <w:t>examen pour la quarante</w:t>
      </w:r>
      <w:r w:rsidR="00F96608" w:rsidRPr="008D1473">
        <w:rPr>
          <w:lang w:val="fr-FR"/>
        </w:rPr>
        <w:t>-</w:t>
      </w:r>
      <w:r w:rsidRPr="008D1473">
        <w:rPr>
          <w:lang w:val="fr-FR"/>
        </w:rPr>
        <w:t>troisième</w:t>
      </w:r>
      <w:r w:rsidR="00DD58D5" w:rsidRPr="008D1473">
        <w:rPr>
          <w:lang w:val="fr-FR"/>
        </w:rPr>
        <w:t> </w:t>
      </w:r>
      <w:r w:rsidRPr="008D1473">
        <w:rPr>
          <w:lang w:val="fr-FR"/>
        </w:rPr>
        <w:t>session du Groupe de travail technique sur les plantes agricoles (TWA), qui se tiendra à Mar</w:t>
      </w:r>
      <w:r w:rsidR="00293ACF" w:rsidRPr="008D1473">
        <w:rPr>
          <w:lang w:val="fr-FR"/>
        </w:rPr>
        <w:t> </w:t>
      </w:r>
      <w:r w:rsidRPr="008D1473">
        <w:rPr>
          <w:lang w:val="fr-FR"/>
        </w:rPr>
        <w:t>del</w:t>
      </w:r>
      <w:r w:rsidR="00293ACF" w:rsidRPr="008D1473">
        <w:rPr>
          <w:lang w:val="fr-FR"/>
        </w:rPr>
        <w:t> </w:t>
      </w:r>
      <w:r w:rsidRPr="008D1473">
        <w:rPr>
          <w:lang w:val="fr-FR"/>
        </w:rPr>
        <w:t>Plata (Argentine), du 17 au 2</w:t>
      </w:r>
      <w:r w:rsidR="00F96608" w:rsidRPr="008D1473">
        <w:rPr>
          <w:lang w:val="fr-FR"/>
        </w:rPr>
        <w:t>1 novembre 20</w:t>
      </w:r>
      <w:r w:rsidRPr="008D1473">
        <w:rPr>
          <w:lang w:val="fr-FR"/>
        </w:rPr>
        <w:t>14.  Le</w:t>
      </w:r>
      <w:r w:rsidR="00F96608" w:rsidRPr="008D1473">
        <w:rPr>
          <w:lang w:val="fr-FR"/>
        </w:rPr>
        <w:t> TC</w:t>
      </w:r>
      <w:r w:rsidRPr="008D1473">
        <w:rPr>
          <w:lang w:val="fr-FR"/>
        </w:rPr>
        <w:t xml:space="preserve"> approuve les projets de mise en œuvre du modèle de principes directeurs d</w:t>
      </w:r>
      <w:r w:rsidR="00F96608" w:rsidRPr="008D1473">
        <w:rPr>
          <w:lang w:val="fr-FR"/>
        </w:rPr>
        <w:t>’</w:t>
      </w:r>
      <w:r w:rsidRPr="008D1473">
        <w:rPr>
          <w:lang w:val="fr-FR"/>
        </w:rPr>
        <w:t>examen fondé sur le Web ainsi que l</w:t>
      </w:r>
      <w:r w:rsidR="00F96608" w:rsidRPr="008D1473">
        <w:rPr>
          <w:lang w:val="fr-FR"/>
        </w:rPr>
        <w:t>’</w:t>
      </w:r>
      <w:r w:rsidRPr="008D1473">
        <w:rPr>
          <w:lang w:val="fr-FR"/>
        </w:rPr>
        <w:t>utilisation exclusive du modèle de principes directeurs d</w:t>
      </w:r>
      <w:r w:rsidR="00F96608" w:rsidRPr="008D1473">
        <w:rPr>
          <w:lang w:val="fr-FR"/>
        </w:rPr>
        <w:t>’</w:t>
      </w:r>
      <w:r w:rsidRPr="008D1473">
        <w:rPr>
          <w:lang w:val="fr-FR"/>
        </w:rPr>
        <w:t>examen fondé sur le Web aux fins de l</w:t>
      </w:r>
      <w:r w:rsidR="00F96608" w:rsidRPr="008D1473">
        <w:rPr>
          <w:lang w:val="fr-FR"/>
        </w:rPr>
        <w:t>’</w:t>
      </w:r>
      <w:r w:rsidRPr="008D1473">
        <w:rPr>
          <w:lang w:val="fr-FR"/>
        </w:rPr>
        <w:t>élaboration de tous les principes directeurs d</w:t>
      </w:r>
      <w:r w:rsidR="00F96608" w:rsidRPr="008D1473">
        <w:rPr>
          <w:lang w:val="fr-FR"/>
        </w:rPr>
        <w:t>’</w:t>
      </w:r>
      <w:r w:rsidRPr="008D1473">
        <w:rPr>
          <w:lang w:val="fr-FR"/>
        </w:rPr>
        <w:t xml:space="preserve">examen à partir de 2015, comme indiqué dans les paragraphes 56 à 58 du </w:t>
      </w:r>
      <w:r w:rsidR="00F96608" w:rsidRPr="008D1473">
        <w:rPr>
          <w:lang w:val="fr-FR"/>
        </w:rPr>
        <w:t>document TC</w:t>
      </w:r>
      <w:r w:rsidRPr="008D1473">
        <w:rPr>
          <w:lang w:val="fr-FR"/>
        </w:rPr>
        <w:t>/50/10.</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caractéristiques et du calendrier de mise au point de la version n° 2 du modèle de principes directeurs d</w:t>
      </w:r>
      <w:r w:rsidR="00F96608" w:rsidRPr="008D1473">
        <w:rPr>
          <w:lang w:val="fr-FR"/>
        </w:rPr>
        <w:t>’</w:t>
      </w:r>
      <w:r w:rsidRPr="008D1473">
        <w:rPr>
          <w:lang w:val="fr-FR"/>
        </w:rPr>
        <w:t>examen fondé sur le Web, comme indiqué dans les paragraphes</w:t>
      </w:r>
      <w:r w:rsidR="00DD58D5" w:rsidRPr="008D1473">
        <w:rPr>
          <w:lang w:val="fr-FR"/>
        </w:rPr>
        <w:t> </w:t>
      </w:r>
      <w:r w:rsidRPr="008D1473">
        <w:rPr>
          <w:lang w:val="fr-FR"/>
        </w:rPr>
        <w:t xml:space="preserve">59 à 63 du </w:t>
      </w:r>
      <w:r w:rsidR="00F96608" w:rsidRPr="008D1473">
        <w:rPr>
          <w:lang w:val="fr-FR"/>
        </w:rPr>
        <w:t>document TC</w:t>
      </w:r>
      <w:r w:rsidRPr="008D1473">
        <w:rPr>
          <w:lang w:val="fr-FR"/>
        </w:rPr>
        <w:t>/50/10.</w:t>
      </w:r>
    </w:p>
    <w:p w:rsidR="002E460C" w:rsidRPr="008D1473" w:rsidRDefault="002E460C" w:rsidP="008D7F10">
      <w:pPr>
        <w:rPr>
          <w:lang w:val="fr-FR"/>
        </w:rPr>
      </w:pPr>
    </w:p>
    <w:p w:rsidR="002E460C" w:rsidRPr="008D1473" w:rsidRDefault="002E460C" w:rsidP="008D7F10">
      <w:pPr>
        <w:rPr>
          <w:lang w:val="fr-FR"/>
        </w:rPr>
      </w:pPr>
    </w:p>
    <w:p w:rsidR="002E460C" w:rsidRPr="008D1473" w:rsidRDefault="002E460C" w:rsidP="00732BD7">
      <w:pPr>
        <w:pStyle w:val="Heading1"/>
      </w:pPr>
      <w:r w:rsidRPr="008D1473">
        <w:lastRenderedPageBreak/>
        <w:t>Rapports sur l</w:t>
      </w:r>
      <w:r w:rsidR="00F96608" w:rsidRPr="008D1473">
        <w:t>’</w:t>
      </w:r>
      <w:r w:rsidRPr="008D1473">
        <w:t>état d</w:t>
      </w:r>
      <w:r w:rsidR="00F96608" w:rsidRPr="008D1473">
        <w:t>’</w:t>
      </w:r>
      <w:r w:rsidRPr="008D1473">
        <w:t>avancement des travaux des groupes de travail techniques, y compris le Groupe de travail sur les techniques biochimiques et moléculaires, notamment les profils d</w:t>
      </w:r>
      <w:r w:rsidR="00F96608" w:rsidRPr="008D1473">
        <w:t>’</w:t>
      </w:r>
      <w:r w:rsidRPr="008D1473">
        <w:t>ADN (BMT) et les sous</w:t>
      </w:r>
      <w:r w:rsidR="00293ACF" w:rsidRPr="008D1473">
        <w:noBreakHyphen/>
      </w:r>
      <w:r w:rsidRPr="008D1473">
        <w:t xml:space="preserve">groupes </w:t>
      </w:r>
      <w:r w:rsidRPr="008D1473">
        <w:rPr>
          <w:iCs/>
        </w:rPr>
        <w:t>ad hoc</w:t>
      </w:r>
      <w:r w:rsidRPr="008D1473">
        <w:t xml:space="preserve"> sur l</w:t>
      </w:r>
      <w:r w:rsidR="00F96608" w:rsidRPr="008D1473">
        <w:t>’</w:t>
      </w:r>
      <w:r w:rsidRPr="008D1473">
        <w:t>application des techniques moléculaires aux plantes cultivées</w:t>
      </w:r>
    </w:p>
    <w:p w:rsidR="002E460C" w:rsidRPr="008D1473" w:rsidRDefault="002E460C" w:rsidP="008D7F10">
      <w:pPr>
        <w:keepNext/>
        <w:rPr>
          <w:u w:val="single"/>
          <w:lang w:val="fr-FR"/>
        </w:rPr>
      </w:pPr>
    </w:p>
    <w:p w:rsidR="002E460C" w:rsidRPr="008D1473" w:rsidRDefault="002E460C" w:rsidP="0060097C">
      <w:pPr>
        <w:autoSpaceDE w:val="0"/>
        <w:autoSpaceDN w:val="0"/>
        <w:adjustRightInd w:val="0"/>
        <w:rPr>
          <w:lang w:val="fr-FR"/>
        </w:rPr>
      </w:pPr>
      <w:r w:rsidRPr="008D1473">
        <w:rPr>
          <w:lang w:val="fr-FR"/>
        </w:rPr>
        <w:fldChar w:fldCharType="begin"/>
      </w:r>
      <w:r w:rsidRPr="008D1473">
        <w:rPr>
          <w:lang w:val="fr-FR"/>
        </w:rPr>
        <w:instrText xml:space="preserve"> AUTONUM  \* Arabic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est saisi des rapports verbaux sur les travaux du Groupe de travail technique sur les plantes agricoles (TWA), du Groupe de travail technique sur les systèmes d</w:t>
      </w:r>
      <w:r w:rsidR="00F96608" w:rsidRPr="008D1473">
        <w:rPr>
          <w:lang w:val="fr-FR"/>
        </w:rPr>
        <w:t>’</w:t>
      </w:r>
      <w:r w:rsidRPr="008D1473">
        <w:rPr>
          <w:lang w:val="fr-FR"/>
        </w:rPr>
        <w:t>automatisation et les programmes d</w:t>
      </w:r>
      <w:r w:rsidR="00F96608" w:rsidRPr="008D1473">
        <w:rPr>
          <w:lang w:val="fr-FR"/>
        </w:rPr>
        <w:t>’</w:t>
      </w:r>
      <w:r w:rsidRPr="008D1473">
        <w:rPr>
          <w:lang w:val="fr-FR"/>
        </w:rPr>
        <w:t xml:space="preserve">ordinateur (TWC), du Groupe de travail technique sur les plantes fruitières (TWF), du Groupe de travail technique sur les plantes ornementales et les arbres forestiers (TWO) et du Groupe de travail technique sur les plantes potagères (TWV). </w:t>
      </w:r>
      <w:r w:rsidR="00DD58D5" w:rsidRPr="008D1473">
        <w:rPr>
          <w:lang w:val="fr-FR"/>
        </w:rPr>
        <w:t xml:space="preserve"> </w:t>
      </w:r>
      <w:r w:rsidRPr="008D1473">
        <w:rPr>
          <w:rFonts w:ascii="ArialMT" w:hAnsi="ArialMT" w:cs="ArialMT"/>
          <w:lang w:val="fr-FR"/>
        </w:rPr>
        <w:t>Le</w:t>
      </w:r>
      <w:r w:rsidR="00F96608" w:rsidRPr="008D1473">
        <w:rPr>
          <w:rFonts w:ascii="ArialMT" w:hAnsi="ArialMT" w:cs="ArialMT"/>
          <w:lang w:val="fr-FR"/>
        </w:rPr>
        <w:t> TC</w:t>
      </w:r>
      <w:r w:rsidRPr="008D1473">
        <w:rPr>
          <w:rFonts w:ascii="ArialMT" w:hAnsi="ArialMT" w:cs="ArialMT"/>
          <w:lang w:val="fr-FR"/>
        </w:rPr>
        <w:t xml:space="preserve"> prend note qu</w:t>
      </w:r>
      <w:r w:rsidR="00F96608" w:rsidRPr="008D1473">
        <w:rPr>
          <w:rFonts w:ascii="ArialMT" w:hAnsi="ArialMT" w:cs="ArialMT"/>
          <w:lang w:val="fr-FR"/>
        </w:rPr>
        <w:t>’</w:t>
      </w:r>
      <w:r w:rsidRPr="008D1473">
        <w:rPr>
          <w:rFonts w:ascii="ArialMT" w:hAnsi="ArialMT" w:cs="ArialMT"/>
          <w:lang w:val="fr-FR"/>
        </w:rPr>
        <w:t>aucune session du Groupe de travail sur les techniques biochimiques et moléculaires, notamment les profils d</w:t>
      </w:r>
      <w:r w:rsidR="00F96608" w:rsidRPr="008D1473">
        <w:rPr>
          <w:rFonts w:ascii="ArialMT" w:hAnsi="ArialMT" w:cs="ArialMT"/>
          <w:lang w:val="fr-FR"/>
        </w:rPr>
        <w:t>’</w:t>
      </w:r>
      <w:r w:rsidRPr="008D1473">
        <w:rPr>
          <w:rFonts w:ascii="ArialMT" w:hAnsi="ArialMT" w:cs="ArialMT"/>
          <w:lang w:val="fr-FR"/>
        </w:rPr>
        <w:t>ADN (BMT), ne s</w:t>
      </w:r>
      <w:r w:rsidR="00F96608" w:rsidRPr="008D1473">
        <w:rPr>
          <w:rFonts w:ascii="ArialMT" w:hAnsi="ArialMT" w:cs="ArialMT"/>
          <w:lang w:val="fr-FR"/>
        </w:rPr>
        <w:t>’</w:t>
      </w:r>
      <w:r w:rsidRPr="008D1473">
        <w:rPr>
          <w:rFonts w:ascii="ArialMT" w:hAnsi="ArialMT" w:cs="ArialMT"/>
          <w:lang w:val="fr-FR"/>
        </w:rPr>
        <w:t>est tenue depuis la quarante</w:t>
      </w:r>
      <w:r w:rsidRPr="008D1473">
        <w:rPr>
          <w:rFonts w:ascii="MS Mincho" w:eastAsia="MS Mincho" w:hAnsi="MS Mincho" w:cs="MS Mincho"/>
          <w:lang w:val="fr-FR"/>
        </w:rPr>
        <w:t>‑</w:t>
      </w:r>
      <w:r w:rsidRPr="008D1473">
        <w:rPr>
          <w:lang w:val="fr-FR"/>
        </w:rPr>
        <w:t>neuvième session du</w:t>
      </w:r>
      <w:r w:rsidR="00F96608" w:rsidRPr="008D1473">
        <w:rPr>
          <w:lang w:val="fr-FR"/>
        </w:rPr>
        <w:t> TC</w:t>
      </w:r>
      <w:r w:rsidRPr="008D1473">
        <w:rPr>
          <w:rFonts w:ascii="ArialMT" w:hAnsi="ArialMT" w:cs="ArialMT"/>
          <w:lang w:val="fr-FR"/>
        </w:rPr>
        <w:t xml:space="preserve">. </w:t>
      </w:r>
      <w:r w:rsidR="00DD58D5" w:rsidRPr="008D1473">
        <w:rPr>
          <w:rFonts w:ascii="ArialMT" w:hAnsi="ArialMT" w:cs="ArialMT"/>
          <w:lang w:val="fr-FR"/>
        </w:rPr>
        <w:t xml:space="preserve"> </w:t>
      </w:r>
      <w:r w:rsidRPr="008D1473">
        <w:rPr>
          <w:lang w:val="fr-FR"/>
        </w:rPr>
        <w:t>Il note également que des copies de ces rapports figureront dans une</w:t>
      </w:r>
      <w:r w:rsidR="00293ACF" w:rsidRPr="008D1473">
        <w:rPr>
          <w:lang w:val="fr-FR"/>
        </w:rPr>
        <w:t> </w:t>
      </w:r>
      <w:r w:rsidRPr="008D1473">
        <w:rPr>
          <w:lang w:val="fr-FR"/>
        </w:rPr>
        <w:t>annexe au compte rendu détaillé.</w:t>
      </w:r>
    </w:p>
    <w:p w:rsidR="002E460C" w:rsidRPr="008D1473" w:rsidRDefault="002E460C" w:rsidP="008D7F10">
      <w:pPr>
        <w:rPr>
          <w:u w:val="single"/>
          <w:lang w:val="fr-FR"/>
        </w:rPr>
      </w:pPr>
    </w:p>
    <w:p w:rsidR="002E460C" w:rsidRPr="008D1473" w:rsidRDefault="002E460C" w:rsidP="008D7F10">
      <w:pPr>
        <w:rPr>
          <w:u w:val="single"/>
          <w:lang w:val="fr-FR"/>
        </w:rPr>
      </w:pPr>
    </w:p>
    <w:p w:rsidR="002E460C" w:rsidRPr="008D1473" w:rsidRDefault="002E460C" w:rsidP="0060097C">
      <w:pPr>
        <w:keepNext/>
        <w:rPr>
          <w:u w:val="single"/>
          <w:lang w:val="fr-FR"/>
        </w:rPr>
      </w:pPr>
      <w:r w:rsidRPr="008D1473">
        <w:rPr>
          <w:u w:val="single"/>
          <w:lang w:val="fr-FR"/>
        </w:rPr>
        <w:t>Questions découlant des travaux des groupes de travail techniques</w:t>
      </w:r>
    </w:p>
    <w:p w:rsidR="002E460C" w:rsidRPr="008D1473" w:rsidRDefault="002E460C" w:rsidP="008D7F10">
      <w:pPr>
        <w:keepNext/>
        <w:rPr>
          <w:u w:val="single"/>
          <w:lang w:val="fr-FR"/>
        </w:rPr>
      </w:pPr>
    </w:p>
    <w:p w:rsidR="002E460C" w:rsidRPr="008D1473" w:rsidRDefault="002E460C" w:rsidP="0060097C">
      <w:pPr>
        <w:keepNext/>
        <w:rPr>
          <w:lang w:val="fr-FR"/>
        </w:rPr>
      </w:pPr>
      <w:r w:rsidRPr="008D1473">
        <w:rPr>
          <w:lang w:val="fr-FR"/>
        </w:rPr>
        <w:fldChar w:fldCharType="begin"/>
      </w:r>
      <w:r w:rsidRPr="008D1473">
        <w:rPr>
          <w:lang w:val="fr-FR"/>
        </w:rPr>
        <w:instrText xml:space="preserve"> AUTONUM  \* Arabic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/50/3.</w:t>
      </w:r>
    </w:p>
    <w:p w:rsidR="002E460C" w:rsidRPr="008D1473" w:rsidRDefault="002E460C" w:rsidP="008D7F10">
      <w:pPr>
        <w:spacing w:line="360" w:lineRule="auto"/>
        <w:rPr>
          <w:lang w:val="fr-FR"/>
        </w:rPr>
      </w:pPr>
    </w:p>
    <w:p w:rsidR="002E460C" w:rsidRPr="008D1473" w:rsidRDefault="002E460C" w:rsidP="00A200A4">
      <w:pPr>
        <w:pStyle w:val="Heading2"/>
      </w:pPr>
      <w:bookmarkStart w:id="5" w:name="_Toc348535865"/>
      <w:r w:rsidRPr="008D1473">
        <w:t>Questions pour information et décision éventuelle du Comité technique</w:t>
      </w:r>
      <w:bookmarkEnd w:id="5"/>
    </w:p>
    <w:p w:rsidR="002E460C" w:rsidRPr="008D1473" w:rsidRDefault="002E460C" w:rsidP="008D7F10">
      <w:pPr>
        <w:keepNext/>
        <w:rPr>
          <w:lang w:val="fr-FR"/>
        </w:rPr>
      </w:pPr>
    </w:p>
    <w:p w:rsidR="002E460C" w:rsidRPr="008D1473" w:rsidRDefault="002E460C" w:rsidP="006E4E44">
      <w:pPr>
        <w:pStyle w:val="Heading3"/>
        <w:rPr>
          <w:lang w:val="fr-FR"/>
        </w:rPr>
      </w:pPr>
      <w:r w:rsidRPr="008D1473">
        <w:rPr>
          <w:lang w:val="fr-FR"/>
        </w:rPr>
        <w:t>Orientations pour les rédacteurs des principes directeurs d</w:t>
      </w:r>
      <w:r w:rsidR="00F96608" w:rsidRPr="008D1473">
        <w:rPr>
          <w:lang w:val="fr-FR"/>
        </w:rPr>
        <w:t>’</w:t>
      </w:r>
      <w:r w:rsidRPr="008D1473">
        <w:rPr>
          <w:lang w:val="fr-FR"/>
        </w:rPr>
        <w:t>examen</w:t>
      </w:r>
    </w:p>
    <w:p w:rsidR="002E460C" w:rsidRPr="008D1473" w:rsidRDefault="002E460C" w:rsidP="008D7F10">
      <w:pPr>
        <w:keepNex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du rapport sur les faits nouveaux concernant le nouveau modèle TG fondé sur le</w:t>
      </w:r>
      <w:r w:rsidR="00293ACF" w:rsidRPr="008D1473">
        <w:rPr>
          <w:lang w:val="fr-FR"/>
        </w:rPr>
        <w:t> </w:t>
      </w:r>
      <w:r w:rsidRPr="008D1473">
        <w:rPr>
          <w:lang w:val="fr-FR"/>
        </w:rPr>
        <w:t xml:space="preserve">Web dans le </w:t>
      </w:r>
      <w:r w:rsidR="00F96608" w:rsidRPr="008D1473">
        <w:rPr>
          <w:lang w:val="fr-FR"/>
        </w:rPr>
        <w:t>document TC</w:t>
      </w:r>
      <w:r w:rsidRPr="008D1473">
        <w:rPr>
          <w:lang w:val="fr-FR"/>
        </w:rPr>
        <w:t>/50/10 “Rapport sur les faits nouveaux survenus au sein de l</w:t>
      </w:r>
      <w:r w:rsidR="00F96608" w:rsidRPr="008D1473">
        <w:rPr>
          <w:lang w:val="fr-FR"/>
        </w:rPr>
        <w:t>’</w:t>
      </w:r>
      <w:r w:rsidRPr="008D1473">
        <w:rPr>
          <w:lang w:val="fr-FR"/>
        </w:rPr>
        <w:t>UPOV, y compris certaines questions examinées lors des dernières sessions du Comité administratif et juridique, du Comité consultatif et du Conseil”.</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de l</w:t>
      </w:r>
      <w:r w:rsidR="00F96608" w:rsidRPr="008D1473">
        <w:rPr>
          <w:lang w:val="fr-FR"/>
        </w:rPr>
        <w:t>’</w:t>
      </w:r>
      <w:r w:rsidRPr="008D1473">
        <w:rPr>
          <w:lang w:val="fr-FR"/>
        </w:rPr>
        <w:t>organisation d</w:t>
      </w:r>
      <w:r w:rsidR="00F96608" w:rsidRPr="008D1473">
        <w:rPr>
          <w:lang w:val="fr-FR"/>
        </w:rPr>
        <w:t>’</w:t>
      </w:r>
      <w:r w:rsidRPr="008D1473">
        <w:rPr>
          <w:lang w:val="fr-FR"/>
        </w:rPr>
        <w:t>une série d</w:t>
      </w:r>
      <w:r w:rsidR="00F96608" w:rsidRPr="008D1473">
        <w:rPr>
          <w:lang w:val="fr-FR"/>
        </w:rPr>
        <w:t>’</w:t>
      </w:r>
      <w:r w:rsidRPr="008D1473">
        <w:rPr>
          <w:lang w:val="fr-FR"/>
        </w:rPr>
        <w:t>ateliers électroniques pour démontrer l</w:t>
      </w:r>
      <w:r w:rsidR="00F96608" w:rsidRPr="008D1473">
        <w:rPr>
          <w:lang w:val="fr-FR"/>
        </w:rPr>
        <w:t>’</w:t>
      </w:r>
      <w:r w:rsidRPr="008D1473">
        <w:rPr>
          <w:lang w:val="fr-FR"/>
        </w:rPr>
        <w:t xml:space="preserve">utilisation du nouveau modèle des principes directeurs fondé sur le Web. </w:t>
      </w:r>
      <w:r w:rsidR="00DD58D5" w:rsidRPr="008D1473">
        <w:rPr>
          <w:lang w:val="fr-FR"/>
        </w:rPr>
        <w:t xml:space="preserve"> </w:t>
      </w:r>
      <w:r w:rsidRPr="008D1473">
        <w:rPr>
          <w:lang w:val="fr-FR"/>
        </w:rPr>
        <w:t>Ces ateliers seront organisés pour coïncider avec le début des travaux de rédaction par les experts principaux.  Le</w:t>
      </w:r>
      <w:r w:rsidR="00F96608" w:rsidRPr="008D1473">
        <w:rPr>
          <w:lang w:val="fr-FR"/>
        </w:rPr>
        <w:t> TC</w:t>
      </w:r>
      <w:r w:rsidRPr="008D1473">
        <w:rPr>
          <w:lang w:val="fr-FR"/>
        </w:rPr>
        <w:t xml:space="preserve"> convient également qu</w:t>
      </w:r>
      <w:r w:rsidR="00F96608" w:rsidRPr="008D1473">
        <w:rPr>
          <w:lang w:val="fr-FR"/>
        </w:rPr>
        <w:t>’</w:t>
      </w:r>
      <w:r w:rsidRPr="008D1473">
        <w:rPr>
          <w:lang w:val="fr-FR"/>
        </w:rPr>
        <w:t>une démonstration du nouveau modèle TG fondé sur le Web devra avoir lieu aux sessions des groupes de travail techniques.</w:t>
      </w:r>
    </w:p>
    <w:p w:rsidR="002E460C" w:rsidRPr="008D1473" w:rsidRDefault="002E460C" w:rsidP="008D7F10">
      <w:pPr>
        <w:rPr>
          <w:lang w:val="fr-FR"/>
        </w:rPr>
      </w:pPr>
    </w:p>
    <w:p w:rsidR="00F96608"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 Bureau de l</w:t>
      </w:r>
      <w:r w:rsidR="00F96608" w:rsidRPr="008D1473">
        <w:rPr>
          <w:lang w:val="fr-FR"/>
        </w:rPr>
        <w:t>’</w:t>
      </w:r>
      <w:r w:rsidRPr="008D1473">
        <w:rPr>
          <w:lang w:val="fr-FR"/>
        </w:rPr>
        <w:t>Union préparera un modèle de grille pour les caractères de forme et de ratio dont pourront se servir les experts</w:t>
      </w:r>
      <w:r w:rsidRPr="008D1473">
        <w:rPr>
          <w:snapToGrid w:val="0"/>
          <w:color w:val="000000"/>
          <w:lang w:val="fr-FR"/>
        </w:rPr>
        <w:t xml:space="preserve"> principaux</w:t>
      </w:r>
      <w:r w:rsidRPr="008D1473">
        <w:rPr>
          <w:lang w:val="fr-FR"/>
        </w:rPr>
        <w:t>.</w:t>
      </w:r>
    </w:p>
    <w:p w:rsidR="002E460C" w:rsidRPr="008D1473" w:rsidRDefault="002E460C" w:rsidP="008D7F10">
      <w:pPr>
        <w:rPr>
          <w:lang w:val="fr-FR"/>
        </w:rPr>
      </w:pPr>
    </w:p>
    <w:p w:rsidR="002E460C" w:rsidRPr="008D1473" w:rsidRDefault="002E460C" w:rsidP="006E4E44">
      <w:pPr>
        <w:pStyle w:val="Heading3"/>
        <w:rPr>
          <w:lang w:val="fr-FR"/>
        </w:rPr>
      </w:pPr>
      <w:r w:rsidRPr="008D1473">
        <w:rPr>
          <w:lang w:val="fr-FR"/>
        </w:rPr>
        <w:t>Enregistreurs de données</w:t>
      </w:r>
    </w:p>
    <w:p w:rsidR="002E460C" w:rsidRPr="008D1473" w:rsidRDefault="002E460C" w:rsidP="008D7F10">
      <w:pPr>
        <w:keepNext/>
        <w:rPr>
          <w:lang w:val="fr-FR"/>
        </w:rPr>
      </w:pPr>
    </w:p>
    <w:bookmarkStart w:id="6" w:name="_Toc348535868"/>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demande au Bureau de l</w:t>
      </w:r>
      <w:r w:rsidR="00F96608" w:rsidRPr="008D1473">
        <w:rPr>
          <w:lang w:val="fr-FR"/>
        </w:rPr>
        <w:t>’</w:t>
      </w:r>
      <w:r w:rsidRPr="008D1473">
        <w:rPr>
          <w:lang w:val="fr-FR"/>
        </w:rPr>
        <w:t>Union qu</w:t>
      </w:r>
      <w:r w:rsidR="00F96608" w:rsidRPr="008D1473">
        <w:rPr>
          <w:lang w:val="fr-FR"/>
        </w:rPr>
        <w:t>’</w:t>
      </w:r>
      <w:r w:rsidRPr="008D1473">
        <w:rPr>
          <w:lang w:val="fr-FR"/>
        </w:rPr>
        <w:t>il émette une nouvelle circulaire concernant les dispositifs portatifs de saisie de données et invitant de nouvelles contributions en prévision de la</w:t>
      </w:r>
      <w:r w:rsidR="00293ACF" w:rsidRPr="008D1473">
        <w:rPr>
          <w:lang w:val="fr-FR"/>
        </w:rPr>
        <w:t> </w:t>
      </w:r>
      <w:r w:rsidRPr="008D1473">
        <w:rPr>
          <w:lang w:val="fr-FR"/>
        </w:rPr>
        <w:t>trente</w:t>
      </w:r>
      <w:r w:rsidR="00293ACF" w:rsidRPr="008D1473">
        <w:rPr>
          <w:lang w:val="fr-FR"/>
        </w:rPr>
        <w:noBreakHyphen/>
      </w:r>
      <w:r w:rsidRPr="008D1473">
        <w:rPr>
          <w:lang w:val="fr-FR"/>
        </w:rPr>
        <w:t xml:space="preserve">deuxième session du TWC. </w:t>
      </w:r>
      <w:r w:rsidR="00DD58D5" w:rsidRPr="008D1473">
        <w:rPr>
          <w:lang w:val="fr-FR"/>
        </w:rPr>
        <w:t xml:space="preserve"> </w:t>
      </w:r>
      <w:r w:rsidRPr="008D1473">
        <w:rPr>
          <w:lang w:val="fr-FR"/>
        </w:rPr>
        <w:t>Il convient que les obtenteurs devront également être invités à fournir des informations sur l</w:t>
      </w:r>
      <w:r w:rsidR="00F96608" w:rsidRPr="008D1473">
        <w:rPr>
          <w:lang w:val="fr-FR"/>
        </w:rPr>
        <w:t>’</w:t>
      </w:r>
      <w:r w:rsidRPr="008D1473">
        <w:rPr>
          <w:lang w:val="fr-FR"/>
        </w:rPr>
        <w:t>utilisation de dispositifs portatifs de saisie de données.</w:t>
      </w:r>
    </w:p>
    <w:p w:rsidR="002E460C" w:rsidRPr="008D1473" w:rsidRDefault="002E460C" w:rsidP="008D7F10">
      <w:pPr>
        <w:spacing w:line="360" w:lineRule="auto"/>
        <w:rPr>
          <w:lang w:val="fr-FR"/>
        </w:rPr>
      </w:pPr>
    </w:p>
    <w:p w:rsidR="002E460C" w:rsidRPr="008D1473" w:rsidRDefault="002E460C" w:rsidP="00A200A4">
      <w:pPr>
        <w:pStyle w:val="Heading2"/>
      </w:pPr>
      <w:r w:rsidRPr="008D1473">
        <w:t>Questions pour information</w:t>
      </w:r>
    </w:p>
    <w:p w:rsidR="002E460C" w:rsidRPr="008D1473" w:rsidRDefault="002E460C" w:rsidP="008D7F10">
      <w:pPr>
        <w:keepNext/>
        <w:rPr>
          <w:caps/>
          <w:lang w:val="fr-FR"/>
        </w:rPr>
      </w:pPr>
    </w:p>
    <w:p w:rsidR="002E460C" w:rsidRPr="008D1473" w:rsidRDefault="002E460C" w:rsidP="00D43A54">
      <w:pPr>
        <w:pStyle w:val="Heading3"/>
        <w:ind w:left="0" w:firstLine="567"/>
        <w:rPr>
          <w:lang w:val="fr-FR"/>
        </w:rPr>
      </w:pPr>
      <w:bookmarkStart w:id="7" w:name="_Toc379381037"/>
      <w:r w:rsidRPr="008D1473">
        <w:rPr>
          <w:lang w:val="fr-FR"/>
        </w:rPr>
        <w:t>Questions à débattre</w:t>
      </w:r>
      <w:bookmarkEnd w:id="7"/>
    </w:p>
    <w:p w:rsidR="002E460C" w:rsidRPr="008D1473" w:rsidRDefault="002E460C" w:rsidP="008D7F10">
      <w:pPr>
        <w:keepNext/>
        <w:rPr>
          <w:lang w:val="fr-FR"/>
        </w:rPr>
      </w:pPr>
    </w:p>
    <w:bookmarkEnd w:id="6"/>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 l</w:t>
      </w:r>
      <w:r w:rsidR="00F96608" w:rsidRPr="008D1473">
        <w:rPr>
          <w:lang w:val="fr-FR"/>
        </w:rPr>
        <w:t>’</w:t>
      </w:r>
      <w:r w:rsidRPr="008D1473">
        <w:rPr>
          <w:lang w:val="fr-FR"/>
        </w:rPr>
        <w:t xml:space="preserve">ajout de questions pour examen durant les sessions du TWF et du TWV en 2014, comme indiqué dans les paragraphes 15 et 16 du </w:t>
      </w:r>
      <w:r w:rsidR="00F96608" w:rsidRPr="008D1473">
        <w:rPr>
          <w:lang w:val="fr-FR"/>
        </w:rPr>
        <w:t>document TC</w:t>
      </w:r>
      <w:r w:rsidRPr="008D1473">
        <w:rPr>
          <w:lang w:val="fr-FR"/>
        </w:rPr>
        <w:t>/50/3.</w:t>
      </w:r>
    </w:p>
    <w:p w:rsidR="002E460C" w:rsidRPr="008D1473" w:rsidRDefault="002E460C" w:rsidP="008D7F10">
      <w:pPr>
        <w:rPr>
          <w:lang w:val="fr-FR"/>
        </w:rPr>
      </w:pPr>
    </w:p>
    <w:p w:rsidR="002E460C" w:rsidRPr="008D1473" w:rsidRDefault="002E460C" w:rsidP="006E4E44">
      <w:pPr>
        <w:pStyle w:val="Heading3"/>
        <w:rPr>
          <w:lang w:val="fr-FR"/>
        </w:rPr>
      </w:pPr>
      <w:r w:rsidRPr="008D1473">
        <w:rPr>
          <w:lang w:val="fr-FR"/>
        </w:rPr>
        <w:t>Expériences avec de nouveaux types et espèces</w:t>
      </w:r>
    </w:p>
    <w:p w:rsidR="002E460C" w:rsidRPr="008D1473" w:rsidRDefault="002E460C" w:rsidP="008D7F10">
      <w:pPr>
        <w:keepNex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informations sur les expériences avec de nouveaux types et espèces présentées au TWO et au TWA à leurs sessions en 2013, comme indiqué dans les paragraphes 18 et 19 du</w:t>
      </w:r>
      <w:r w:rsidR="00293ACF" w:rsidRPr="008D1473">
        <w:rPr>
          <w:lang w:val="fr-FR"/>
        </w:rPr>
        <w:t> </w:t>
      </w:r>
      <w:r w:rsidR="00F96608" w:rsidRPr="008D1473">
        <w:rPr>
          <w:lang w:val="fr-FR"/>
        </w:rPr>
        <w:t>document TC</w:t>
      </w:r>
      <w:r w:rsidRPr="008D1473">
        <w:rPr>
          <w:lang w:val="fr-FR"/>
        </w:rPr>
        <w:t>/50/3.</w:t>
      </w:r>
    </w:p>
    <w:p w:rsidR="002E460C" w:rsidRPr="008D1473" w:rsidRDefault="002E460C" w:rsidP="008D7F10">
      <w:pPr>
        <w:rPr>
          <w:color w:val="000000"/>
          <w:lang w:val="fr-FR"/>
        </w:rPr>
      </w:pPr>
    </w:p>
    <w:p w:rsidR="002E460C" w:rsidRPr="008D1473" w:rsidRDefault="002E460C" w:rsidP="008D7F10">
      <w:pPr>
        <w:rPr>
          <w:color w:val="000000"/>
          <w:lang w:val="fr-FR"/>
        </w:rPr>
      </w:pPr>
    </w:p>
    <w:p w:rsidR="002E460C" w:rsidRPr="008D1473" w:rsidRDefault="002E460C" w:rsidP="006E4E44">
      <w:pPr>
        <w:keepNext/>
        <w:ind w:left="567" w:hanging="567"/>
        <w:rPr>
          <w:u w:val="single"/>
          <w:lang w:val="fr-FR"/>
        </w:rPr>
      </w:pPr>
      <w:r w:rsidRPr="008D1473">
        <w:rPr>
          <w:u w:val="single"/>
          <w:lang w:val="fr-FR"/>
        </w:rPr>
        <w:t>Documents TGP</w:t>
      </w:r>
    </w:p>
    <w:p w:rsidR="002E460C" w:rsidRPr="008D1473" w:rsidRDefault="002E460C" w:rsidP="008D7F10">
      <w:pPr>
        <w:keepNext/>
        <w:ind w:left="567" w:hanging="567"/>
        <w:rPr>
          <w:lang w:val="fr-FR"/>
        </w:rPr>
      </w:pPr>
    </w:p>
    <w:p w:rsidR="002E460C" w:rsidRPr="008D1473" w:rsidRDefault="002E460C" w:rsidP="006E4E44">
      <w:pPr>
        <w:pStyle w:val="Heading3"/>
        <w:rPr>
          <w:lang w:val="fr-FR"/>
        </w:rPr>
      </w:pPr>
      <w:r w:rsidRPr="008D1473">
        <w:rPr>
          <w:lang w:val="fr-FR"/>
        </w:rPr>
        <w:t>Documents TGP qu</w:t>
      </w:r>
      <w:r w:rsidR="00F96608" w:rsidRPr="008D1473">
        <w:rPr>
          <w:lang w:val="fr-FR"/>
        </w:rPr>
        <w:t>’</w:t>
      </w:r>
      <w:r w:rsidRPr="008D1473">
        <w:rPr>
          <w:lang w:val="fr-FR"/>
        </w:rPr>
        <w:t>il est proposé de réviser en</w:t>
      </w:r>
      <w:r w:rsidR="00DD58D5" w:rsidRPr="008D1473">
        <w:rPr>
          <w:lang w:val="fr-FR"/>
        </w:rPr>
        <w:t> </w:t>
      </w:r>
      <w:r w:rsidRPr="008D1473">
        <w:rPr>
          <w:lang w:val="fr-FR"/>
        </w:rPr>
        <w:t>2014</w:t>
      </w:r>
    </w:p>
    <w:p w:rsidR="002E460C" w:rsidRPr="008D1473" w:rsidRDefault="002E460C" w:rsidP="008D7F10">
      <w:pPr>
        <w:keepNext/>
        <w:ind w:left="567" w:hanging="567"/>
        <w:rPr>
          <w:lang w:val="fr-FR"/>
        </w:rPr>
      </w:pPr>
    </w:p>
    <w:p w:rsidR="002E460C" w:rsidRPr="008D1473" w:rsidRDefault="002E460C" w:rsidP="006B0BF8">
      <w:pPr>
        <w:pStyle w:val="Heading4"/>
      </w:pPr>
      <w:r w:rsidRPr="008D1473">
        <w:t>TGP/0 : Liste des documents TGP et date de la version la plus récente de ces documents</w:t>
      </w:r>
    </w:p>
    <w:p w:rsidR="002E460C" w:rsidRPr="008D1473" w:rsidRDefault="002E460C" w:rsidP="008D7F10">
      <w:pPr>
        <w:keepNex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/50/5 “Documents TGP” et prend note que le Conseil sera invité à</w:t>
      </w:r>
      <w:r w:rsidR="009C63AF" w:rsidRPr="008D1473">
        <w:rPr>
          <w:lang w:val="fr-FR"/>
        </w:rPr>
        <w:t> </w:t>
      </w:r>
      <w:r w:rsidRPr="008D1473">
        <w:rPr>
          <w:lang w:val="fr-FR"/>
        </w:rPr>
        <w:t>adopter le document TGP/0/7 afin de prendre en compte l</w:t>
      </w:r>
      <w:r w:rsidR="00F96608" w:rsidRPr="008D1473">
        <w:rPr>
          <w:lang w:val="fr-FR"/>
        </w:rPr>
        <w:t>’</w:t>
      </w:r>
      <w:r w:rsidRPr="008D1473">
        <w:rPr>
          <w:lang w:val="fr-FR"/>
        </w:rPr>
        <w:t>adoption de documents TGP.</w:t>
      </w:r>
    </w:p>
    <w:p w:rsidR="002E460C" w:rsidRPr="008D1473" w:rsidRDefault="002E460C" w:rsidP="008D7F10">
      <w:pPr>
        <w:rPr>
          <w:lang w:val="fr-FR"/>
        </w:rPr>
      </w:pPr>
    </w:p>
    <w:p w:rsidR="002E460C" w:rsidRPr="008D1473" w:rsidRDefault="002E460C" w:rsidP="006B0BF8">
      <w:pPr>
        <w:pStyle w:val="Heading4"/>
      </w:pPr>
      <w:r w:rsidRPr="008D1473">
        <w:t>TGP/2 : Liste des principes directeurs d</w:t>
      </w:r>
      <w:r w:rsidR="00F96608" w:rsidRPr="008D1473">
        <w:t>’</w:t>
      </w:r>
      <w:r w:rsidRPr="008D1473">
        <w:t>examen adoptés par l</w:t>
      </w:r>
      <w:r w:rsidR="00F96608" w:rsidRPr="008D1473">
        <w:t>’</w:t>
      </w:r>
      <w:r w:rsidRPr="008D1473">
        <w:t>UPOV</w:t>
      </w:r>
    </w:p>
    <w:p w:rsidR="002E460C" w:rsidRPr="008D1473" w:rsidRDefault="002E460C" w:rsidP="008D7F10">
      <w:pPr>
        <w:keepNext/>
        <w:rPr>
          <w:lang w:val="fr-FR"/>
        </w:rPr>
      </w:pPr>
    </w:p>
    <w:bookmarkStart w:id="8" w:name="_Toc374385109"/>
    <w:bookmarkStart w:id="9" w:name="_Toc374631046"/>
    <w:bookmarkStart w:id="10" w:name="_Toc374632518"/>
    <w:bookmarkStart w:id="11" w:name="_Toc374635718"/>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la révision du document TGP/2 (voir le paragraphe</w:t>
      </w:r>
      <w:r w:rsidR="00DD58D5" w:rsidRPr="008D1473">
        <w:rPr>
          <w:lang w:val="fr-FR"/>
        </w:rPr>
        <w:t> </w:t>
      </w:r>
      <w:r w:rsidRPr="008D1473">
        <w:rPr>
          <w:lang w:val="fr-FR"/>
        </w:rPr>
        <w:t xml:space="preserve">12 du </w:t>
      </w:r>
      <w:r w:rsidR="00F96608" w:rsidRPr="008D1473">
        <w:rPr>
          <w:lang w:val="fr-FR"/>
        </w:rPr>
        <w:t>document TC</w:t>
      </w:r>
      <w:r w:rsidRPr="008D1473">
        <w:rPr>
          <w:lang w:val="fr-FR"/>
        </w:rPr>
        <w:t>/50/5) et convient que le document TGP/2 sera modifié pour lire comme suit :</w:t>
      </w:r>
    </w:p>
    <w:p w:rsidR="002E460C" w:rsidRPr="008D1473" w:rsidRDefault="002E460C" w:rsidP="008D7F10">
      <w:pPr>
        <w:rPr>
          <w:lang w:val="fr-FR"/>
        </w:rPr>
      </w:pPr>
    </w:p>
    <w:p w:rsidR="00F96608" w:rsidRPr="008D1473" w:rsidRDefault="002E460C" w:rsidP="008D7F10">
      <w:pPr>
        <w:ind w:left="567" w:right="567"/>
        <w:rPr>
          <w:sz w:val="18"/>
          <w:szCs w:val="18"/>
          <w:lang w:val="fr-FR"/>
        </w:rPr>
      </w:pPr>
      <w:r w:rsidRPr="008D1473">
        <w:rPr>
          <w:sz w:val="18"/>
          <w:szCs w:val="18"/>
          <w:lang w:val="fr-FR"/>
        </w:rPr>
        <w:t>“La liste et les exemplaires des principes directeurs d</w:t>
      </w:r>
      <w:r w:rsidR="00F96608" w:rsidRPr="008D1473">
        <w:rPr>
          <w:sz w:val="18"/>
          <w:szCs w:val="18"/>
          <w:lang w:val="fr-FR"/>
        </w:rPr>
        <w:t>’</w:t>
      </w:r>
      <w:r w:rsidRPr="008D1473">
        <w:rPr>
          <w:sz w:val="18"/>
          <w:szCs w:val="18"/>
          <w:lang w:val="fr-FR"/>
        </w:rPr>
        <w:t>examen adoptés et publiés peuvent être obtenus à l</w:t>
      </w:r>
      <w:r w:rsidR="00F96608" w:rsidRPr="008D1473">
        <w:rPr>
          <w:sz w:val="18"/>
          <w:szCs w:val="18"/>
          <w:lang w:val="fr-FR"/>
        </w:rPr>
        <w:t>’</w:t>
      </w:r>
      <w:r w:rsidRPr="008D1473">
        <w:rPr>
          <w:sz w:val="18"/>
          <w:szCs w:val="18"/>
          <w:lang w:val="fr-FR"/>
        </w:rPr>
        <w:t xml:space="preserve">adresse suivante </w:t>
      </w:r>
      <w:r w:rsidRPr="008D1473">
        <w:rPr>
          <w:sz w:val="18"/>
          <w:szCs w:val="18"/>
          <w:u w:val="single"/>
          <w:lang w:val="fr-FR"/>
        </w:rPr>
        <w:t>http://www.upov.int/test_guidelines/fr/</w:t>
      </w:r>
      <w:r w:rsidRPr="008D1473">
        <w:rPr>
          <w:sz w:val="18"/>
          <w:szCs w:val="18"/>
          <w:lang w:val="fr-FR"/>
        </w:rPr>
        <w:t>”.</w:t>
      </w:r>
    </w:p>
    <w:p w:rsidR="002E460C" w:rsidRPr="008D1473" w:rsidRDefault="002E460C" w:rsidP="008D7F10">
      <w:pPr>
        <w:rPr>
          <w:lang w:val="fr-FR"/>
        </w:rPr>
      </w:pPr>
    </w:p>
    <w:bookmarkEnd w:id="8"/>
    <w:bookmarkEnd w:id="9"/>
    <w:bookmarkEnd w:id="10"/>
    <w:bookmarkEnd w:id="11"/>
    <w:p w:rsidR="002E460C" w:rsidRPr="008D1473" w:rsidRDefault="002E460C" w:rsidP="006B0BF8">
      <w:pPr>
        <w:pStyle w:val="Heading4"/>
      </w:pPr>
      <w:r w:rsidRPr="008D1473">
        <w:t>TGP/5 : Expérience et coopération en matière d</w:t>
      </w:r>
      <w:r w:rsidR="00F96608" w:rsidRPr="008D1473">
        <w:t>’</w:t>
      </w:r>
      <w:r w:rsidRPr="008D1473">
        <w:t>examen DHS : section</w:t>
      </w:r>
      <w:r w:rsidR="00DD58D5" w:rsidRPr="008D1473">
        <w:t> </w:t>
      </w:r>
      <w:r w:rsidRPr="008D1473">
        <w:t>10 : Notification de caractères supplémentaires</w:t>
      </w:r>
    </w:p>
    <w:p w:rsidR="002E460C" w:rsidRPr="008D1473" w:rsidRDefault="002E460C" w:rsidP="008D7F10">
      <w:pPr>
        <w:keepNext/>
        <w:rPr>
          <w:lang w:val="fr-FR"/>
        </w:rPr>
      </w:pPr>
    </w:p>
    <w:p w:rsidR="002E460C" w:rsidRPr="008D1473" w:rsidRDefault="002E460C" w:rsidP="008D7F10">
      <w:pPr>
        <w:keepNext/>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/50/15 et convient que les indications figurant dans le document TGP/5 : section 10 devront être libellées comme suit</w:t>
      </w:r>
      <w:r w:rsidR="00DD58D5" w:rsidRPr="008D1473">
        <w:rPr>
          <w:lang w:val="fr-FR"/>
        </w:rPr>
        <w:t> </w:t>
      </w:r>
      <w:r w:rsidRPr="008D1473">
        <w:rPr>
          <w:lang w:val="fr-FR"/>
        </w:rPr>
        <w:t>:</w:t>
      </w:r>
    </w:p>
    <w:p w:rsidR="002E460C" w:rsidRPr="008D1473" w:rsidRDefault="002E460C" w:rsidP="008D7F10">
      <w:pPr>
        <w:keepNext/>
        <w:rPr>
          <w:lang w:val="fr-FR"/>
        </w:rPr>
      </w:pPr>
    </w:p>
    <w:p w:rsidR="002E460C" w:rsidRPr="008D1473" w:rsidRDefault="009C63AF" w:rsidP="006B0BF8">
      <w:pPr>
        <w:ind w:left="567" w:right="566"/>
        <w:rPr>
          <w:sz w:val="18"/>
          <w:szCs w:val="18"/>
          <w:lang w:val="fr-FR"/>
        </w:rPr>
      </w:pPr>
      <w:r w:rsidRPr="008D1473">
        <w:rPr>
          <w:sz w:val="18"/>
          <w:szCs w:val="18"/>
          <w:lang w:val="fr-FR"/>
        </w:rPr>
        <w:t>“4.2</w:t>
      </w:r>
      <w:r w:rsidRPr="008D1473">
        <w:rPr>
          <w:sz w:val="18"/>
          <w:szCs w:val="18"/>
          <w:lang w:val="fr-FR"/>
        </w:rPr>
        <w:tab/>
      </w:r>
      <w:r w:rsidR="002E460C" w:rsidRPr="008D1473">
        <w:rPr>
          <w:sz w:val="18"/>
          <w:szCs w:val="18"/>
          <w:lang w:val="fr-FR"/>
        </w:rPr>
        <w:t>Les propositions relatives à la notification au Bureau de l</w:t>
      </w:r>
      <w:r w:rsidR="00F96608" w:rsidRPr="008D1473">
        <w:rPr>
          <w:sz w:val="18"/>
          <w:szCs w:val="18"/>
          <w:lang w:val="fr-FR"/>
        </w:rPr>
        <w:t>’</w:t>
      </w:r>
      <w:r w:rsidR="002E460C" w:rsidRPr="008D1473">
        <w:rPr>
          <w:sz w:val="18"/>
          <w:szCs w:val="18"/>
          <w:lang w:val="fr-FR"/>
        </w:rPr>
        <w:t>Union de caractères et de niveaux d</w:t>
      </w:r>
      <w:r w:rsidR="00F96608" w:rsidRPr="008D1473">
        <w:rPr>
          <w:sz w:val="18"/>
          <w:szCs w:val="18"/>
          <w:lang w:val="fr-FR"/>
        </w:rPr>
        <w:t>’</w:t>
      </w:r>
      <w:r w:rsidR="002E460C" w:rsidRPr="008D1473">
        <w:rPr>
          <w:sz w:val="18"/>
          <w:szCs w:val="18"/>
          <w:lang w:val="fr-FR"/>
        </w:rPr>
        <w:t>expression supplémentaires au moyen du document TGP/5, section 10, seront présentées aux groupes de travail techniques à la première occasion, avec des précisions sur l</w:t>
      </w:r>
      <w:r w:rsidR="00F96608" w:rsidRPr="008D1473">
        <w:rPr>
          <w:sz w:val="18"/>
          <w:szCs w:val="18"/>
          <w:lang w:val="fr-FR"/>
        </w:rPr>
        <w:t>’</w:t>
      </w:r>
      <w:r w:rsidR="002E460C" w:rsidRPr="008D1473">
        <w:rPr>
          <w:sz w:val="18"/>
          <w:szCs w:val="18"/>
          <w:lang w:val="fr-FR"/>
        </w:rPr>
        <w:t>étendue de l</w:t>
      </w:r>
      <w:r w:rsidR="00F96608" w:rsidRPr="008D1473">
        <w:rPr>
          <w:sz w:val="18"/>
          <w:szCs w:val="18"/>
          <w:lang w:val="fr-FR"/>
        </w:rPr>
        <w:t>’</w:t>
      </w:r>
      <w:r w:rsidR="002E460C" w:rsidRPr="008D1473">
        <w:rPr>
          <w:sz w:val="18"/>
          <w:szCs w:val="18"/>
          <w:lang w:val="fr-FR"/>
        </w:rPr>
        <w:t>utilisation du caractère concerné.</w:t>
      </w:r>
      <w:r w:rsidR="002E460C" w:rsidRPr="008D1473">
        <w:rPr>
          <w:sz w:val="18"/>
          <w:lang w:val="fr-FR"/>
        </w:rPr>
        <w:t xml:space="preserve">  </w:t>
      </w:r>
      <w:r w:rsidR="002E460C" w:rsidRPr="008D1473">
        <w:rPr>
          <w:sz w:val="18"/>
          <w:szCs w:val="18"/>
          <w:lang w:val="fr-FR"/>
        </w:rPr>
        <w:t>Les caractères seront ensuite publiés, le cas échéant, sur la page Web des rédacteurs de principes directeurs d</w:t>
      </w:r>
      <w:r w:rsidR="00F96608" w:rsidRPr="008D1473">
        <w:rPr>
          <w:sz w:val="18"/>
          <w:szCs w:val="18"/>
          <w:lang w:val="fr-FR"/>
        </w:rPr>
        <w:t>’</w:t>
      </w:r>
      <w:r w:rsidR="002E460C" w:rsidRPr="008D1473">
        <w:rPr>
          <w:sz w:val="18"/>
          <w:szCs w:val="18"/>
          <w:lang w:val="fr-FR"/>
        </w:rPr>
        <w:t>examen du site Web de l</w:t>
      </w:r>
      <w:r w:rsidR="00F96608" w:rsidRPr="008D1473">
        <w:rPr>
          <w:sz w:val="18"/>
          <w:szCs w:val="18"/>
          <w:lang w:val="fr-FR"/>
        </w:rPr>
        <w:t>’</w:t>
      </w:r>
      <w:r w:rsidR="002E460C" w:rsidRPr="008D1473">
        <w:rPr>
          <w:sz w:val="18"/>
          <w:szCs w:val="18"/>
          <w:lang w:val="fr-FR"/>
        </w:rPr>
        <w:t>UPOV (</w:t>
      </w:r>
      <w:r w:rsidR="002E460C" w:rsidRPr="008D1473">
        <w:rPr>
          <w:i/>
          <w:iCs/>
          <w:sz w:val="18"/>
          <w:szCs w:val="18"/>
          <w:lang w:val="fr-FR"/>
        </w:rPr>
        <w:t>http://www.upov.int/restricted_temporary/tg/index.html</w:t>
      </w:r>
      <w:r w:rsidR="002E460C" w:rsidRPr="008D1473">
        <w:rPr>
          <w:sz w:val="18"/>
          <w:szCs w:val="18"/>
          <w:lang w:val="fr-FR"/>
        </w:rPr>
        <w:t>) sur la base des observations formulées par le(s) groupe(s) de travail technique(s) compétent(s), et/ou le(s) groupe(s) de travail technique(s) pourront engager une révision totale ou partielle des principes directeurs d</w:t>
      </w:r>
      <w:r w:rsidR="00F96608" w:rsidRPr="008D1473">
        <w:rPr>
          <w:sz w:val="18"/>
          <w:szCs w:val="18"/>
          <w:lang w:val="fr-FR"/>
        </w:rPr>
        <w:t>’</w:t>
      </w:r>
      <w:r w:rsidR="002E460C" w:rsidRPr="008D1473">
        <w:rPr>
          <w:sz w:val="18"/>
          <w:szCs w:val="18"/>
          <w:lang w:val="fr-FR"/>
        </w:rPr>
        <w:t>examen concernés</w:t>
      </w:r>
      <w:r w:rsidRPr="008D1473">
        <w:rPr>
          <w:sz w:val="18"/>
          <w:szCs w:val="18"/>
          <w:lang w:val="fr-FR"/>
        </w:rPr>
        <w:t>.</w:t>
      </w:r>
      <w:r w:rsidR="002E460C" w:rsidRPr="008D1473">
        <w:rPr>
          <w:sz w:val="18"/>
          <w:szCs w:val="18"/>
          <w:lang w:val="fr-FR"/>
        </w:rPr>
        <w:t>”</w:t>
      </w:r>
    </w:p>
    <w:p w:rsidR="002E460C" w:rsidRPr="008D1473" w:rsidRDefault="002E460C" w:rsidP="008D7F10">
      <w:pPr>
        <w:rPr>
          <w:lang w:val="fr-FR"/>
        </w:rPr>
      </w:pPr>
    </w:p>
    <w:p w:rsidR="002E460C" w:rsidRPr="008D1473" w:rsidRDefault="002E460C" w:rsidP="006B0BF8">
      <w:pPr>
        <w:pStyle w:val="Heading4"/>
      </w:pPr>
      <w:r w:rsidRPr="008D1473">
        <w:t>TGP/7 : Élaboration des principes directeurs d</w:t>
      </w:r>
      <w:r w:rsidR="00F96608" w:rsidRPr="008D1473">
        <w:t>’</w:t>
      </w:r>
      <w:r w:rsidRPr="008D1473">
        <w:t>examen</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les révisions apportées au </w:t>
      </w:r>
      <w:r w:rsidR="00F96608" w:rsidRPr="008D1473">
        <w:rPr>
          <w:lang w:val="fr-FR"/>
        </w:rPr>
        <w:t>document TG</w:t>
      </w:r>
      <w:r w:rsidRPr="008D1473">
        <w:rPr>
          <w:lang w:val="fr-FR"/>
        </w:rPr>
        <w:t>P/7 dont il est convenu antérieurement, telles qu</w:t>
      </w:r>
      <w:r w:rsidR="00F96608" w:rsidRPr="008D1473">
        <w:rPr>
          <w:lang w:val="fr-FR"/>
        </w:rPr>
        <w:t>’</w:t>
      </w:r>
      <w:r w:rsidRPr="008D1473">
        <w:rPr>
          <w:lang w:val="fr-FR"/>
        </w:rPr>
        <w:t>elles figurent dans l</w:t>
      </w:r>
      <w:r w:rsidR="00F96608" w:rsidRPr="008D1473">
        <w:rPr>
          <w:lang w:val="fr-FR"/>
        </w:rPr>
        <w:t>’</w:t>
      </w:r>
      <w:r w:rsidRPr="008D1473">
        <w:rPr>
          <w:lang w:val="fr-FR"/>
        </w:rPr>
        <w:t>annexe</w:t>
      </w:r>
      <w:r w:rsidR="009C63AF" w:rsidRPr="008D1473">
        <w:rPr>
          <w:lang w:val="fr-FR"/>
        </w:rPr>
        <w:t> </w:t>
      </w:r>
      <w:r w:rsidRPr="008D1473">
        <w:rPr>
          <w:lang w:val="fr-FR"/>
        </w:rPr>
        <w:t xml:space="preserve">I du </w:t>
      </w:r>
      <w:r w:rsidR="00F96608" w:rsidRPr="008D1473">
        <w:rPr>
          <w:lang w:val="fr-FR"/>
        </w:rPr>
        <w:t>document TC</w:t>
      </w:r>
      <w:r w:rsidRPr="008D1473">
        <w:rPr>
          <w:lang w:val="fr-FR"/>
        </w:rPr>
        <w:t>/50/5, constitueront la base de l</w:t>
      </w:r>
      <w:r w:rsidR="00F96608" w:rsidRPr="008D1473">
        <w:rPr>
          <w:lang w:val="fr-FR"/>
        </w:rPr>
        <w:t>’</w:t>
      </w:r>
      <w:r w:rsidRPr="008D1473">
        <w:rPr>
          <w:lang w:val="fr-FR"/>
        </w:rPr>
        <w:t xml:space="preserve">adoption du </w:t>
      </w:r>
      <w:r w:rsidR="00F96608" w:rsidRPr="008D1473">
        <w:rPr>
          <w:lang w:val="fr-FR"/>
        </w:rPr>
        <w:t>document TG</w:t>
      </w:r>
      <w:r w:rsidRPr="008D1473">
        <w:rPr>
          <w:lang w:val="fr-FR"/>
        </w:rPr>
        <w:t>P/7/4 par le Conseil à sa quarante</w:t>
      </w:r>
      <w:r w:rsidR="00F96608" w:rsidRPr="008D1473">
        <w:rPr>
          <w:lang w:val="fr-FR"/>
        </w:rPr>
        <w:t>-</w:t>
      </w:r>
      <w:r w:rsidRPr="008D1473">
        <w:rPr>
          <w:lang w:val="fr-FR"/>
        </w:rPr>
        <w:t>huitième session, sous réserve des modifications suivantes</w:t>
      </w:r>
      <w:r w:rsidR="00DD58D5" w:rsidRPr="008D1473">
        <w:rPr>
          <w:lang w:val="fr-FR"/>
        </w:rPr>
        <w:t> </w:t>
      </w:r>
      <w:r w:rsidRPr="008D1473">
        <w:rPr>
          <w:lang w:val="fr-FR"/>
        </w:rPr>
        <w:t>:</w:t>
      </w:r>
    </w:p>
    <w:p w:rsidR="002E460C" w:rsidRPr="008D1473" w:rsidRDefault="002E460C" w:rsidP="008D7F10">
      <w:pPr>
        <w:pStyle w:val="ListParagraph"/>
        <w:ind w:left="0"/>
        <w:rPr>
          <w:lang w:val="fr-FR"/>
        </w:rPr>
      </w:pPr>
    </w:p>
    <w:tbl>
      <w:tblPr>
        <w:tblW w:w="97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7"/>
        <w:gridCol w:w="8263"/>
      </w:tblGrid>
      <w:tr w:rsidR="002E460C" w:rsidRPr="008D1473">
        <w:tc>
          <w:tcPr>
            <w:tcW w:w="1517" w:type="dxa"/>
          </w:tcPr>
          <w:p w:rsidR="002E460C" w:rsidRPr="008D1473" w:rsidRDefault="002E460C" w:rsidP="001851ED">
            <w:pPr>
              <w:jc w:val="left"/>
              <w:rPr>
                <w:color w:val="000000"/>
                <w:lang w:val="fr-FR"/>
              </w:rPr>
            </w:pPr>
            <w:r w:rsidRPr="008D1473">
              <w:rPr>
                <w:color w:val="000000"/>
                <w:lang w:val="fr-FR"/>
              </w:rPr>
              <w:t>Annexe I, ASW 0</w:t>
            </w:r>
          </w:p>
        </w:tc>
        <w:tc>
          <w:tcPr>
            <w:tcW w:w="8263" w:type="dxa"/>
          </w:tcPr>
          <w:p w:rsidR="002E460C" w:rsidRPr="008D1473" w:rsidRDefault="002E460C" w:rsidP="001851ED">
            <w:pPr>
              <w:rPr>
                <w:color w:val="000000"/>
                <w:lang w:val="fr-FR"/>
              </w:rPr>
            </w:pPr>
            <w:r w:rsidRPr="008D1473">
              <w:rPr>
                <w:color w:val="000000"/>
                <w:lang w:val="fr-FR"/>
              </w:rPr>
              <w:t>dans la version allemande</w:t>
            </w:r>
            <w:r w:rsidR="00DD58D5" w:rsidRPr="008D1473">
              <w:rPr>
                <w:color w:val="000000"/>
                <w:lang w:val="fr-FR"/>
              </w:rPr>
              <w:t> </w:t>
            </w:r>
            <w:r w:rsidRPr="008D1473">
              <w:rPr>
                <w:color w:val="000000"/>
                <w:lang w:val="fr-FR"/>
              </w:rPr>
              <w:t>: modifier la traduction de “Subject of these Test Guidelines” en la libellant comme suit “</w:t>
            </w:r>
            <w:r w:rsidRPr="008D1473">
              <w:rPr>
                <w:color w:val="000000"/>
                <w:u w:val="single"/>
                <w:lang w:val="fr-FR"/>
              </w:rPr>
              <w:t>Gegenstand</w:t>
            </w:r>
            <w:r w:rsidRPr="008D1473">
              <w:rPr>
                <w:color w:val="000000"/>
                <w:lang w:val="fr-FR"/>
              </w:rPr>
              <w:t xml:space="preserve"> dieser Prüfungsrichtlinien”</w:t>
            </w:r>
          </w:p>
          <w:p w:rsidR="002E460C" w:rsidRPr="008D1473" w:rsidRDefault="002E460C" w:rsidP="001851ED">
            <w:pPr>
              <w:rPr>
                <w:color w:val="000000"/>
                <w:lang w:val="fr-FR"/>
              </w:rPr>
            </w:pPr>
          </w:p>
        </w:tc>
      </w:tr>
      <w:tr w:rsidR="002E460C" w:rsidRPr="008D1473">
        <w:tc>
          <w:tcPr>
            <w:tcW w:w="1517" w:type="dxa"/>
          </w:tcPr>
          <w:p w:rsidR="002E460C" w:rsidRPr="008D1473" w:rsidRDefault="002E460C" w:rsidP="001851ED">
            <w:pPr>
              <w:jc w:val="left"/>
              <w:rPr>
                <w:color w:val="000000"/>
                <w:lang w:val="fr-FR"/>
              </w:rPr>
            </w:pPr>
            <w:r w:rsidRPr="008D1473">
              <w:rPr>
                <w:color w:val="000000"/>
                <w:lang w:val="fr-FR"/>
              </w:rPr>
              <w:t>Annexe I, GN 7</w:t>
            </w:r>
          </w:p>
        </w:tc>
        <w:tc>
          <w:tcPr>
            <w:tcW w:w="8263" w:type="dxa"/>
          </w:tcPr>
          <w:p w:rsidR="002E460C" w:rsidRPr="008D1473" w:rsidRDefault="002E460C" w:rsidP="006B0BF8">
            <w:pPr>
              <w:ind w:right="567"/>
              <w:rPr>
                <w:lang w:val="fr-FR"/>
              </w:rPr>
            </w:pPr>
            <w:r w:rsidRPr="008D1473">
              <w:rPr>
                <w:lang w:val="fr-FR"/>
              </w:rPr>
              <w:t>Le dernier paragraphe doit être rédigé comme suit</w:t>
            </w:r>
            <w:r w:rsidR="00DD58D5" w:rsidRPr="008D1473">
              <w:rPr>
                <w:lang w:val="fr-FR"/>
              </w:rPr>
              <w:t> </w:t>
            </w:r>
            <w:r w:rsidRPr="008D1473">
              <w:rPr>
                <w:lang w:val="fr-FR"/>
              </w:rPr>
              <w:t>: “D</w:t>
            </w:r>
            <w:r w:rsidR="00F96608" w:rsidRPr="008D1473">
              <w:rPr>
                <w:lang w:val="fr-FR"/>
              </w:rPr>
              <w:t>’</w:t>
            </w:r>
            <w:r w:rsidRPr="008D1473">
              <w:rPr>
                <w:lang w:val="fr-FR"/>
              </w:rPr>
              <w:t xml:space="preserve">une manière générale, dans le cas de </w:t>
            </w:r>
            <w:r w:rsidRPr="008D1473">
              <w:rPr>
                <w:i/>
                <w:iCs/>
                <w:lang w:val="fr-FR"/>
              </w:rPr>
              <w:t>plantes</w:t>
            </w:r>
            <w:r w:rsidRPr="008D1473">
              <w:rPr>
                <w:lang w:val="fr-FR"/>
              </w:rPr>
              <w:t xml:space="preserve"> à remettre uniquement pour un seul essai en culture (p. ex., des</w:t>
            </w:r>
            <w:r w:rsidR="009C63AF" w:rsidRPr="008D1473">
              <w:rPr>
                <w:lang w:val="fr-FR"/>
              </w:rPr>
              <w:t> </w:t>
            </w:r>
            <w:r w:rsidRPr="008D1473">
              <w:rPr>
                <w:lang w:val="fr-FR"/>
              </w:rPr>
              <w:t>plantes ne sont pas requises pour des essais spéciaux ou des collections de la</w:t>
            </w:r>
            <w:r w:rsidR="009C63AF" w:rsidRPr="008D1473">
              <w:rPr>
                <w:lang w:val="fr-FR"/>
              </w:rPr>
              <w:t> </w:t>
            </w:r>
            <w:r w:rsidRPr="008D1473">
              <w:rPr>
                <w:lang w:val="fr-FR"/>
              </w:rPr>
              <w:t>variété), le nombre de plantes requis au chapitre 2.3 correspond souvent au</w:t>
            </w:r>
            <w:r w:rsidR="009C63AF" w:rsidRPr="008D1473">
              <w:rPr>
                <w:lang w:val="fr-FR"/>
              </w:rPr>
              <w:t> </w:t>
            </w:r>
            <w:r w:rsidRPr="008D1473">
              <w:rPr>
                <w:lang w:val="fr-FR"/>
              </w:rPr>
              <w:t>nombre de plantes indiqué aux chapitres 3.4 “Protocole d</w:t>
            </w:r>
            <w:r w:rsidR="00F96608" w:rsidRPr="008D1473">
              <w:rPr>
                <w:lang w:val="fr-FR"/>
              </w:rPr>
              <w:t>’</w:t>
            </w:r>
            <w:r w:rsidRPr="008D1473">
              <w:rPr>
                <w:lang w:val="fr-FR"/>
              </w:rPr>
              <w:t>essai” et 4.2</w:t>
            </w:r>
            <w:r w:rsidR="009C63AF" w:rsidRPr="008D1473">
              <w:rPr>
                <w:lang w:val="fr-FR"/>
              </w:rPr>
              <w:t> </w:t>
            </w:r>
            <w:r w:rsidRPr="008D1473">
              <w:rPr>
                <w:lang w:val="fr-FR"/>
              </w:rPr>
              <w:t>“Homogénéité”.</w:t>
            </w:r>
            <w:r w:rsidR="009C63AF" w:rsidRPr="008D1473">
              <w:rPr>
                <w:lang w:val="fr-FR"/>
              </w:rPr>
              <w:t xml:space="preserve">  </w:t>
            </w:r>
            <w:r w:rsidRPr="008D1473">
              <w:rPr>
                <w:lang w:val="fr-FR"/>
              </w:rPr>
              <w:t>À cet égard, il est rappelé que la quantité de matériel végétal indiquée au chapitre 2.3 des principes directeurs d</w:t>
            </w:r>
            <w:r w:rsidR="00F96608" w:rsidRPr="008D1473">
              <w:rPr>
                <w:lang w:val="fr-FR"/>
              </w:rPr>
              <w:t>’</w:t>
            </w:r>
            <w:r w:rsidRPr="008D1473">
              <w:rPr>
                <w:lang w:val="fr-FR"/>
              </w:rPr>
              <w:t>examen est la quantité minimale qu</w:t>
            </w:r>
            <w:r w:rsidR="00F96608" w:rsidRPr="008D1473">
              <w:rPr>
                <w:lang w:val="fr-FR"/>
              </w:rPr>
              <w:t>’</w:t>
            </w:r>
            <w:r w:rsidRPr="008D1473">
              <w:rPr>
                <w:lang w:val="fr-FR"/>
              </w:rPr>
              <w:t xml:space="preserve">un service peut exiger du demandeur. </w:t>
            </w:r>
            <w:r w:rsidR="00DD58D5" w:rsidRPr="008D1473">
              <w:rPr>
                <w:lang w:val="fr-FR"/>
              </w:rPr>
              <w:t xml:space="preserve"> </w:t>
            </w:r>
            <w:r w:rsidRPr="008D1473">
              <w:rPr>
                <w:lang w:val="fr-FR"/>
              </w:rPr>
              <w:t>En conséquence, chaque service peut décider d</w:t>
            </w:r>
            <w:r w:rsidR="00F96608" w:rsidRPr="008D1473">
              <w:rPr>
                <w:lang w:val="fr-FR"/>
              </w:rPr>
              <w:t>’</w:t>
            </w:r>
            <w:r w:rsidRPr="008D1473">
              <w:rPr>
                <w:lang w:val="fr-FR"/>
              </w:rPr>
              <w:t>exiger une plus grande quantité de matériel végétal, par exemple pour tenir compte des pertes potentielles (voir GN 7 a)).”</w:t>
            </w:r>
          </w:p>
          <w:p w:rsidR="002E460C" w:rsidRPr="008D1473" w:rsidRDefault="002E460C" w:rsidP="001851ED">
            <w:pPr>
              <w:rPr>
                <w:color w:val="000000"/>
                <w:lang w:val="fr-FR"/>
              </w:rPr>
            </w:pPr>
          </w:p>
        </w:tc>
      </w:tr>
      <w:tr w:rsidR="002E460C" w:rsidRPr="008D1473">
        <w:tc>
          <w:tcPr>
            <w:tcW w:w="1517" w:type="dxa"/>
          </w:tcPr>
          <w:p w:rsidR="002E460C" w:rsidRPr="008D1473" w:rsidRDefault="002E460C" w:rsidP="001851ED">
            <w:pPr>
              <w:jc w:val="left"/>
              <w:rPr>
                <w:snapToGrid w:val="0"/>
                <w:color w:val="000000"/>
                <w:lang w:val="fr-FR"/>
              </w:rPr>
            </w:pPr>
            <w:r w:rsidRPr="008D1473">
              <w:rPr>
                <w:color w:val="000000"/>
                <w:lang w:val="fr-FR"/>
              </w:rPr>
              <w:t>Annexe</w:t>
            </w:r>
            <w:r w:rsidR="00A3693B" w:rsidRPr="008D1473">
              <w:rPr>
                <w:color w:val="000000"/>
                <w:lang w:val="fr-FR"/>
              </w:rPr>
              <w:t xml:space="preserve"> I, GN 28, s</w:t>
            </w:r>
            <w:r w:rsidRPr="008D1473">
              <w:rPr>
                <w:color w:val="000000"/>
                <w:lang w:val="fr-FR"/>
              </w:rPr>
              <w:t>ection 3.2.2.</w:t>
            </w:r>
          </w:p>
        </w:tc>
        <w:tc>
          <w:tcPr>
            <w:tcW w:w="8263" w:type="dxa"/>
          </w:tcPr>
          <w:p w:rsidR="002E460C" w:rsidRPr="008D1473" w:rsidRDefault="002E460C" w:rsidP="001851ED">
            <w:pPr>
              <w:tabs>
                <w:tab w:val="left" w:pos="76"/>
              </w:tabs>
              <w:rPr>
                <w:lang w:val="fr-FR"/>
              </w:rPr>
            </w:pPr>
            <w:r w:rsidRPr="008D1473">
              <w:rPr>
                <w:color w:val="000000"/>
                <w:lang w:val="fr-FR"/>
              </w:rPr>
              <w:t>libeller comme suit</w:t>
            </w:r>
            <w:r w:rsidR="00DD58D5" w:rsidRPr="008D1473">
              <w:rPr>
                <w:color w:val="000000"/>
                <w:lang w:val="fr-FR"/>
              </w:rPr>
              <w:t> </w:t>
            </w:r>
            <w:r w:rsidRPr="008D1473">
              <w:rPr>
                <w:color w:val="000000"/>
                <w:lang w:val="fr-FR"/>
              </w:rPr>
              <w:t xml:space="preserve">: </w:t>
            </w:r>
            <w:r w:rsidRPr="008D1473">
              <w:rPr>
                <w:lang w:val="fr-FR"/>
              </w:rPr>
              <w:t>“3.2.2 Lorsque différentes séries d</w:t>
            </w:r>
            <w:r w:rsidR="00F96608" w:rsidRPr="008D1473">
              <w:rPr>
                <w:lang w:val="fr-FR"/>
              </w:rPr>
              <w:t>’</w:t>
            </w:r>
            <w:r w:rsidRPr="008D1473">
              <w:rPr>
                <w:lang w:val="fr-FR"/>
              </w:rPr>
              <w:t>exemples sont prévues pour différents types de variétés visées par les mêmes principes directeurs d</w:t>
            </w:r>
            <w:r w:rsidR="00F96608" w:rsidRPr="008D1473">
              <w:rPr>
                <w:lang w:val="fr-FR"/>
              </w:rPr>
              <w:t>’</w:t>
            </w:r>
            <w:r w:rsidRPr="008D1473">
              <w:rPr>
                <w:lang w:val="fr-FR"/>
              </w:rPr>
              <w:t>examen, elles sont indiquées dans la colonne habituelle du tableau des caractères.  Les séries de variétés indiquées à titre d</w:t>
            </w:r>
            <w:r w:rsidR="00F96608" w:rsidRPr="008D1473">
              <w:rPr>
                <w:lang w:val="fr-FR"/>
              </w:rPr>
              <w:t>’</w:t>
            </w:r>
            <w:r w:rsidRPr="008D1473">
              <w:rPr>
                <w:lang w:val="fr-FR"/>
              </w:rPr>
              <w:t>exemples (p. ex. hiver et printemps) sont séparées par un point virgule, et/ou indiquées par un code pour chaque série et une explication pour l</w:t>
            </w:r>
            <w:r w:rsidR="00F96608" w:rsidRPr="008D1473">
              <w:rPr>
                <w:lang w:val="fr-FR"/>
              </w:rPr>
              <w:t>’</w:t>
            </w:r>
            <w:r w:rsidRPr="008D1473">
              <w:rPr>
                <w:lang w:val="fr-FR"/>
              </w:rPr>
              <w:t>option choisie devrait être incorporée dans la légende du chapitre 6 des principes directeurs d</w:t>
            </w:r>
            <w:r w:rsidR="00F96608" w:rsidRPr="008D1473">
              <w:rPr>
                <w:lang w:val="fr-FR"/>
              </w:rPr>
              <w:t>’</w:t>
            </w:r>
            <w:r w:rsidRPr="008D1473">
              <w:rPr>
                <w:lang w:val="fr-FR"/>
              </w:rPr>
              <w:t>examen</w:t>
            </w:r>
            <w:r w:rsidR="00A3693B" w:rsidRPr="008D1473">
              <w:rPr>
                <w:lang w:val="fr-FR"/>
              </w:rPr>
              <w:t>.</w:t>
            </w:r>
            <w:r w:rsidRPr="008D1473">
              <w:rPr>
                <w:lang w:val="fr-FR"/>
              </w:rPr>
              <w:t>”</w:t>
            </w:r>
          </w:p>
          <w:p w:rsidR="002E460C" w:rsidRPr="008D1473" w:rsidRDefault="002E460C" w:rsidP="001851ED">
            <w:pPr>
              <w:tabs>
                <w:tab w:val="left" w:pos="76"/>
              </w:tabs>
              <w:rPr>
                <w:color w:val="000000"/>
                <w:lang w:val="fr-FR"/>
              </w:rPr>
            </w:pPr>
          </w:p>
        </w:tc>
      </w:tr>
      <w:tr w:rsidR="002E460C" w:rsidRPr="008D1473">
        <w:tc>
          <w:tcPr>
            <w:tcW w:w="1517" w:type="dxa"/>
          </w:tcPr>
          <w:p w:rsidR="002E460C" w:rsidRPr="008D1473" w:rsidRDefault="002E460C" w:rsidP="00A3693B">
            <w:pPr>
              <w:keepNext/>
              <w:keepLines/>
              <w:jc w:val="left"/>
              <w:rPr>
                <w:snapToGrid w:val="0"/>
                <w:color w:val="000000"/>
                <w:lang w:val="fr-FR"/>
              </w:rPr>
            </w:pPr>
            <w:r w:rsidRPr="008D1473">
              <w:rPr>
                <w:color w:val="000000"/>
                <w:lang w:val="fr-FR"/>
              </w:rPr>
              <w:t>Annexe</w:t>
            </w:r>
            <w:r w:rsidR="00A3693B" w:rsidRPr="008D1473">
              <w:rPr>
                <w:color w:val="000000"/>
                <w:lang w:val="fr-FR"/>
              </w:rPr>
              <w:t xml:space="preserve"> I, GN 28, s</w:t>
            </w:r>
            <w:r w:rsidRPr="008D1473">
              <w:rPr>
                <w:color w:val="000000"/>
                <w:lang w:val="fr-FR"/>
              </w:rPr>
              <w:t>ection 4.</w:t>
            </w:r>
          </w:p>
        </w:tc>
        <w:tc>
          <w:tcPr>
            <w:tcW w:w="8263" w:type="dxa"/>
          </w:tcPr>
          <w:p w:rsidR="002E460C" w:rsidRPr="008D1473" w:rsidRDefault="002E460C" w:rsidP="00A3693B">
            <w:pPr>
              <w:keepNext/>
              <w:keepLines/>
              <w:rPr>
                <w:color w:val="000000"/>
                <w:lang w:val="fr-FR"/>
              </w:rPr>
            </w:pPr>
            <w:r w:rsidRPr="008D1473">
              <w:rPr>
                <w:color w:val="000000"/>
                <w:lang w:val="fr-FR"/>
              </w:rPr>
              <w:t xml:space="preserve">4.1 </w:t>
            </w:r>
            <w:r w:rsidR="00A3693B" w:rsidRPr="008D1473">
              <w:rPr>
                <w:color w:val="000000"/>
                <w:lang w:val="fr-FR"/>
              </w:rPr>
              <w:t xml:space="preserve">    Remplacer le renvoi à la s</w:t>
            </w:r>
            <w:r w:rsidRPr="008D1473">
              <w:rPr>
                <w:color w:val="000000"/>
                <w:lang w:val="fr-FR"/>
              </w:rPr>
              <w:t>ection</w:t>
            </w:r>
            <w:r w:rsidR="00DD58D5" w:rsidRPr="008D1473">
              <w:rPr>
                <w:color w:val="000000"/>
                <w:lang w:val="fr-FR"/>
              </w:rPr>
              <w:t> </w:t>
            </w:r>
            <w:r w:rsidR="00A3693B" w:rsidRPr="008D1473">
              <w:rPr>
                <w:color w:val="000000"/>
                <w:lang w:val="fr-FR"/>
              </w:rPr>
              <w:t>2 par un renvoi à la s</w:t>
            </w:r>
            <w:r w:rsidRPr="008D1473">
              <w:rPr>
                <w:color w:val="000000"/>
                <w:lang w:val="fr-FR"/>
              </w:rPr>
              <w:t>ection</w:t>
            </w:r>
            <w:r w:rsidR="00DD58D5" w:rsidRPr="008D1473">
              <w:rPr>
                <w:color w:val="000000"/>
                <w:lang w:val="fr-FR"/>
              </w:rPr>
              <w:t> </w:t>
            </w:r>
            <w:r w:rsidRPr="008D1473">
              <w:rPr>
                <w:color w:val="000000"/>
                <w:lang w:val="fr-FR"/>
              </w:rPr>
              <w:t>4.2</w:t>
            </w:r>
          </w:p>
          <w:p w:rsidR="002E460C" w:rsidRPr="008D1473" w:rsidRDefault="002E460C" w:rsidP="00A3693B">
            <w:pPr>
              <w:keepNext/>
              <w:keepLines/>
              <w:rPr>
                <w:color w:val="000000"/>
                <w:lang w:val="fr-FR"/>
              </w:rPr>
            </w:pPr>
            <w:r w:rsidRPr="008D1473">
              <w:rPr>
                <w:color w:val="000000"/>
                <w:lang w:val="fr-FR"/>
              </w:rPr>
              <w:t xml:space="preserve">4.2.3 </w:t>
            </w:r>
            <w:r w:rsidR="00A3693B" w:rsidRPr="008D1473">
              <w:rPr>
                <w:color w:val="000000"/>
                <w:lang w:val="fr-FR"/>
              </w:rPr>
              <w:t xml:space="preserve"> Remplacer le renvoi à la f</w:t>
            </w:r>
            <w:r w:rsidRPr="008D1473">
              <w:rPr>
                <w:color w:val="000000"/>
                <w:lang w:val="fr-FR"/>
              </w:rPr>
              <w:t>igure</w:t>
            </w:r>
            <w:r w:rsidR="00DD58D5" w:rsidRPr="008D1473">
              <w:rPr>
                <w:color w:val="000000"/>
                <w:lang w:val="fr-FR"/>
              </w:rPr>
              <w:t> </w:t>
            </w:r>
            <w:r w:rsidR="00A3693B" w:rsidRPr="008D1473">
              <w:rPr>
                <w:color w:val="000000"/>
                <w:lang w:val="fr-FR"/>
              </w:rPr>
              <w:t>1 par un renvoi à la s</w:t>
            </w:r>
            <w:r w:rsidRPr="008D1473">
              <w:rPr>
                <w:color w:val="000000"/>
                <w:lang w:val="fr-FR"/>
              </w:rPr>
              <w:t>ection 4.2.3</w:t>
            </w:r>
          </w:p>
          <w:p w:rsidR="002E460C" w:rsidRPr="008D1473" w:rsidRDefault="002E460C" w:rsidP="00A3693B">
            <w:pPr>
              <w:keepNext/>
              <w:keepLines/>
              <w:rPr>
                <w:color w:val="000000"/>
                <w:lang w:val="fr-FR"/>
              </w:rPr>
            </w:pPr>
            <w:r w:rsidRPr="008D1473">
              <w:rPr>
                <w:color w:val="000000"/>
                <w:lang w:val="fr-FR"/>
              </w:rPr>
              <w:t xml:space="preserve">4.2.5 </w:t>
            </w:r>
            <w:r w:rsidR="00A3693B" w:rsidRPr="008D1473">
              <w:rPr>
                <w:color w:val="000000"/>
                <w:lang w:val="fr-FR"/>
              </w:rPr>
              <w:t xml:space="preserve"> </w:t>
            </w:r>
            <w:r w:rsidRPr="008D1473">
              <w:rPr>
                <w:color w:val="000000"/>
                <w:lang w:val="fr-FR"/>
              </w:rPr>
              <w:t xml:space="preserve">Supprimer le </w:t>
            </w:r>
            <w:r w:rsidR="00A3693B" w:rsidRPr="008D1473">
              <w:rPr>
                <w:color w:val="000000"/>
                <w:lang w:val="fr-FR"/>
              </w:rPr>
              <w:t>renvoi à la f</w:t>
            </w:r>
            <w:r w:rsidRPr="008D1473">
              <w:rPr>
                <w:color w:val="000000"/>
                <w:lang w:val="fr-FR"/>
              </w:rPr>
              <w:t>igure</w:t>
            </w:r>
            <w:r w:rsidR="00DD58D5" w:rsidRPr="008D1473">
              <w:rPr>
                <w:color w:val="000000"/>
                <w:lang w:val="fr-FR"/>
              </w:rPr>
              <w:t> </w:t>
            </w:r>
            <w:r w:rsidRPr="008D1473">
              <w:rPr>
                <w:color w:val="000000"/>
                <w:lang w:val="fr-FR"/>
              </w:rPr>
              <w:t>1</w:t>
            </w:r>
          </w:p>
        </w:tc>
      </w:tr>
      <w:tr w:rsidR="002E460C" w:rsidRPr="008D1473">
        <w:tc>
          <w:tcPr>
            <w:tcW w:w="1517" w:type="dxa"/>
          </w:tcPr>
          <w:p w:rsidR="002E460C" w:rsidRPr="008D1473" w:rsidRDefault="002E460C" w:rsidP="001851ED">
            <w:pPr>
              <w:jc w:val="left"/>
              <w:rPr>
                <w:snapToGrid w:val="0"/>
                <w:color w:val="000000"/>
                <w:lang w:val="fr-FR"/>
              </w:rPr>
            </w:pPr>
            <w:r w:rsidRPr="008D1473">
              <w:rPr>
                <w:color w:val="000000"/>
                <w:lang w:val="fr-FR"/>
              </w:rPr>
              <w:t>Annexe I, GN 35, Introduction</w:t>
            </w:r>
          </w:p>
        </w:tc>
        <w:tc>
          <w:tcPr>
            <w:tcW w:w="8263" w:type="dxa"/>
          </w:tcPr>
          <w:p w:rsidR="002E460C" w:rsidRPr="008D1473" w:rsidRDefault="002E460C" w:rsidP="00A3693B">
            <w:pPr>
              <w:rPr>
                <w:color w:val="000000"/>
                <w:lang w:val="fr-FR"/>
              </w:rPr>
            </w:pPr>
            <w:r w:rsidRPr="008D1473">
              <w:rPr>
                <w:color w:val="000000"/>
                <w:lang w:val="fr-FR"/>
              </w:rPr>
              <w:t>La première phrase sera libellée comme suit</w:t>
            </w:r>
            <w:r w:rsidR="00DD58D5" w:rsidRPr="008D1473">
              <w:rPr>
                <w:color w:val="000000"/>
                <w:lang w:val="fr-FR"/>
              </w:rPr>
              <w:t> </w:t>
            </w:r>
            <w:r w:rsidRPr="008D1473">
              <w:rPr>
                <w:color w:val="000000"/>
                <w:lang w:val="fr-FR"/>
              </w:rPr>
              <w:t>: “La prise des photographies est influencée par des facteurs tels que les conditions de luminosité et l</w:t>
            </w:r>
            <w:r w:rsidR="00F96608" w:rsidRPr="008D1473">
              <w:rPr>
                <w:color w:val="000000"/>
                <w:lang w:val="fr-FR"/>
              </w:rPr>
              <w:t>’</w:t>
            </w:r>
            <w:r w:rsidR="00675F02" w:rsidRPr="008D1473">
              <w:rPr>
                <w:color w:val="000000"/>
                <w:lang w:val="fr-FR"/>
              </w:rPr>
              <w:t>arrière</w:t>
            </w:r>
            <w:r w:rsidR="00675F02" w:rsidRPr="008D1473">
              <w:rPr>
                <w:color w:val="000000"/>
                <w:lang w:val="fr-FR"/>
              </w:rPr>
              <w:noBreakHyphen/>
            </w:r>
            <w:r w:rsidRPr="008D1473">
              <w:rPr>
                <w:color w:val="000000"/>
                <w:lang w:val="fr-FR"/>
              </w:rPr>
              <w:t>plan</w:t>
            </w:r>
            <w:r w:rsidRPr="008D1473">
              <w:rPr>
                <w:lang w:val="fr-FR"/>
              </w:rPr>
              <w:t>, la qualité et la</w:t>
            </w:r>
            <w:r w:rsidR="00A3693B" w:rsidRPr="008D1473">
              <w:rPr>
                <w:lang w:val="fr-FR"/>
              </w:rPr>
              <w:t> </w:t>
            </w:r>
            <w:r w:rsidRPr="008D1473">
              <w:rPr>
                <w:lang w:val="fr-FR"/>
              </w:rPr>
              <w:t>position de l</w:t>
            </w:r>
            <w:r w:rsidR="00F96608" w:rsidRPr="008D1473">
              <w:rPr>
                <w:lang w:val="fr-FR"/>
              </w:rPr>
              <w:t>’</w:t>
            </w:r>
            <w:r w:rsidRPr="008D1473">
              <w:rPr>
                <w:lang w:val="fr-FR"/>
              </w:rPr>
              <w:t>appareil photographique et l</w:t>
            </w:r>
            <w:r w:rsidR="00F96608" w:rsidRPr="008D1473">
              <w:rPr>
                <w:lang w:val="fr-FR"/>
              </w:rPr>
              <w:t>’</w:t>
            </w:r>
            <w:r w:rsidRPr="008D1473">
              <w:rPr>
                <w:lang w:val="fr-FR"/>
              </w:rPr>
              <w:t>arrière</w:t>
            </w:r>
            <w:r w:rsidR="00F96608" w:rsidRPr="008D1473">
              <w:rPr>
                <w:lang w:val="fr-FR"/>
              </w:rPr>
              <w:t>-</w:t>
            </w:r>
            <w:r w:rsidRPr="008D1473">
              <w:rPr>
                <w:lang w:val="fr-FR"/>
              </w:rPr>
              <w:t>plan</w:t>
            </w:r>
            <w:r w:rsidR="00A3693B" w:rsidRPr="008D1473">
              <w:rPr>
                <w:lang w:val="fr-FR"/>
              </w:rPr>
              <w:t>.</w:t>
            </w:r>
            <w:r w:rsidRPr="008D1473">
              <w:rPr>
                <w:lang w:val="fr-FR"/>
              </w:rPr>
              <w:t xml:space="preserve">” </w:t>
            </w:r>
          </w:p>
        </w:tc>
      </w:tr>
    </w:tbl>
    <w:p w:rsidR="002E460C" w:rsidRPr="008D1473" w:rsidRDefault="002E460C" w:rsidP="008D7F10">
      <w:pPr>
        <w:spacing w:line="360" w:lineRule="auto"/>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les traductions en français, allemand et espagnol du texte original anglais seront examinées par les membres concernés du Comité de rédaction avant que les projets pertinents de documents TGP ne soient présentés pour adoption par le Conseil à sa quarante</w:t>
      </w:r>
      <w:r w:rsidR="00F96608" w:rsidRPr="008D1473">
        <w:rPr>
          <w:lang w:val="fr-FR"/>
        </w:rPr>
        <w:t>-</w:t>
      </w:r>
      <w:r w:rsidRPr="008D1473">
        <w:rPr>
          <w:lang w:val="fr-FR"/>
        </w:rPr>
        <w:t>huitième session ordinaire.</w:t>
      </w:r>
    </w:p>
    <w:p w:rsidR="002E460C" w:rsidRPr="008D1473" w:rsidRDefault="002E460C" w:rsidP="001A5F6A">
      <w:pPr>
        <w:spacing w:line="360" w:lineRule="auto"/>
        <w:jc w:val="left"/>
        <w:rPr>
          <w:lang w:val="fr-FR"/>
        </w:rPr>
      </w:pPr>
    </w:p>
    <w:p w:rsidR="002E460C" w:rsidRPr="008D1473" w:rsidRDefault="002E460C" w:rsidP="006B0BF8">
      <w:pPr>
        <w:ind w:left="993" w:hanging="426"/>
        <w:rPr>
          <w:i/>
          <w:iCs/>
          <w:lang w:val="fr-FR"/>
        </w:rPr>
      </w:pPr>
      <w:r w:rsidRPr="008D1473">
        <w:rPr>
          <w:i/>
          <w:iCs/>
          <w:color w:val="000000"/>
          <w:lang w:val="fr-FR"/>
        </w:rPr>
        <w:t>i)</w:t>
      </w:r>
      <w:r w:rsidRPr="008D1473">
        <w:rPr>
          <w:i/>
          <w:iCs/>
          <w:color w:val="000000"/>
          <w:lang w:val="fr-FR"/>
        </w:rPr>
        <w:tab/>
      </w:r>
      <w:r w:rsidRPr="008D1473">
        <w:rPr>
          <w:i/>
          <w:iCs/>
          <w:lang w:val="fr-FR"/>
        </w:rPr>
        <w:t>Révision du document TGP/7 : Texte standard supplémentaire pour un cycle de végétation relatif aux espèces tropicales</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/50/16 et convient du texte ASW proposé pour les espèces à feuilles persistantes à croissance indéterminée en vue de son incorporation dans le document TGP/7, qui sera libellé comme suit</w:t>
      </w:r>
      <w:r w:rsidR="00DD58D5" w:rsidRPr="008D1473">
        <w:rPr>
          <w:lang w:val="fr-FR"/>
        </w:rPr>
        <w:t> </w:t>
      </w:r>
      <w:r w:rsidRPr="008D1473">
        <w:rPr>
          <w:lang w:val="fr-FR"/>
        </w:rPr>
        <w:t>:</w:t>
      </w:r>
    </w:p>
    <w:p w:rsidR="002E460C" w:rsidRPr="008D1473" w:rsidRDefault="002E460C" w:rsidP="008D7F10">
      <w:pPr>
        <w:tabs>
          <w:tab w:val="left" w:pos="1565"/>
        </w:tabs>
        <w:rPr>
          <w:lang w:val="fr-FR"/>
        </w:rPr>
      </w:pPr>
    </w:p>
    <w:p w:rsidR="002E460C" w:rsidRPr="008D1473" w:rsidRDefault="002E460C" w:rsidP="006B0BF8">
      <w:pPr>
        <w:keepNext/>
        <w:spacing w:before="120"/>
        <w:ind w:left="567" w:right="567"/>
        <w:rPr>
          <w:sz w:val="18"/>
          <w:szCs w:val="18"/>
          <w:lang w:val="fr-FR"/>
        </w:rPr>
      </w:pPr>
      <w:r w:rsidRPr="008D1473">
        <w:rPr>
          <w:sz w:val="18"/>
          <w:szCs w:val="18"/>
          <w:lang w:val="fr-FR"/>
        </w:rPr>
        <w:t>“Nouveau (après b)) : Espèces à feuilles persistantes à croissance indéterminée :</w:t>
      </w:r>
    </w:p>
    <w:p w:rsidR="002E460C" w:rsidRPr="008D1473" w:rsidRDefault="002E460C" w:rsidP="00E147FD">
      <w:pPr>
        <w:keepNext/>
        <w:spacing w:before="120"/>
        <w:ind w:left="567" w:right="567"/>
        <w:rPr>
          <w:sz w:val="18"/>
          <w:szCs w:val="18"/>
          <w:lang w:val="fr-FR"/>
        </w:rPr>
      </w:pPr>
      <w:r w:rsidRPr="008D1473">
        <w:rPr>
          <w:sz w:val="18"/>
          <w:szCs w:val="18"/>
          <w:u w:val="single"/>
          <w:lang w:val="fr-FR"/>
        </w:rPr>
        <w:t>“Le cycle de végétation est constitué par la période qui va du début du développement d</w:t>
      </w:r>
      <w:r w:rsidR="00F96608" w:rsidRPr="008D1473">
        <w:rPr>
          <w:sz w:val="18"/>
          <w:szCs w:val="18"/>
          <w:u w:val="single"/>
          <w:lang w:val="fr-FR"/>
        </w:rPr>
        <w:t>’</w:t>
      </w:r>
      <w:r w:rsidRPr="008D1473">
        <w:rPr>
          <w:sz w:val="18"/>
          <w:szCs w:val="18"/>
          <w:u w:val="single"/>
          <w:lang w:val="fr-FR"/>
        </w:rPr>
        <w:t>une fleur ou inflorescence, se poursuit tout au long de la floraison active et du développement des fruits et s</w:t>
      </w:r>
      <w:r w:rsidR="00F96608" w:rsidRPr="008D1473">
        <w:rPr>
          <w:sz w:val="18"/>
          <w:szCs w:val="18"/>
          <w:u w:val="single"/>
          <w:lang w:val="fr-FR"/>
        </w:rPr>
        <w:t>’</w:t>
      </w:r>
      <w:r w:rsidRPr="008D1473">
        <w:rPr>
          <w:sz w:val="18"/>
          <w:szCs w:val="18"/>
          <w:u w:val="single"/>
          <w:lang w:val="fr-FR"/>
        </w:rPr>
        <w:t>achève à la récolte des fruits.”</w:t>
      </w:r>
    </w:p>
    <w:p w:rsidR="002E460C" w:rsidRPr="008D1473" w:rsidRDefault="002E460C" w:rsidP="008D7F10">
      <w:pPr>
        <w:tabs>
          <w:tab w:val="left" w:pos="1565"/>
        </w:tabs>
        <w:spacing w:line="360" w:lineRule="auto"/>
        <w:ind w:left="567" w:right="567"/>
        <w:rPr>
          <w:sz w:val="18"/>
          <w:szCs w:val="18"/>
          <w:lang w:val="fr-FR"/>
        </w:rPr>
      </w:pPr>
    </w:p>
    <w:p w:rsidR="002E460C" w:rsidRPr="008D1473" w:rsidRDefault="002E460C" w:rsidP="00E147FD">
      <w:pPr>
        <w:pStyle w:val="Heading3"/>
        <w:rPr>
          <w:lang w:val="fr-FR"/>
        </w:rPr>
      </w:pPr>
      <w:r w:rsidRPr="008D1473">
        <w:rPr>
          <w:lang w:val="fr-FR"/>
        </w:rPr>
        <w:t>ii)</w:t>
      </w:r>
      <w:r w:rsidRPr="008D1473">
        <w:rPr>
          <w:lang w:val="fr-FR"/>
        </w:rPr>
        <w:tab/>
        <w:t>Révision du document TGP/7 : Indication du stade de croissance dans les principes directeurs d</w:t>
      </w:r>
      <w:r w:rsidR="00F96608" w:rsidRPr="008D1473">
        <w:rPr>
          <w:lang w:val="fr-FR"/>
        </w:rPr>
        <w:t>’</w:t>
      </w:r>
      <w:r w:rsidRPr="008D1473">
        <w:rPr>
          <w:lang w:val="fr-FR"/>
        </w:rPr>
        <w:t>examen</w:t>
      </w:r>
    </w:p>
    <w:p w:rsidR="002E460C" w:rsidRPr="008D1473" w:rsidRDefault="002E460C" w:rsidP="008D7F10">
      <w:pPr>
        <w:rPr>
          <w:lang w:val="fr-FR"/>
        </w:rPr>
      </w:pPr>
    </w:p>
    <w:p w:rsidR="002E460C" w:rsidRPr="008D1473" w:rsidRDefault="002E460C" w:rsidP="00E147FD">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/50/18.</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le document TGP/7 (ASW 4, GN 24 et GN 9) devra être modifié pour être libellé comme suit</w:t>
      </w:r>
      <w:r w:rsidR="00DD58D5" w:rsidRPr="008D1473">
        <w:rPr>
          <w:lang w:val="fr-FR"/>
        </w:rPr>
        <w:t> </w:t>
      </w:r>
      <w:r w:rsidRPr="008D1473">
        <w:rPr>
          <w:lang w:val="fr-FR"/>
        </w:rPr>
        <w:t>:</w:t>
      </w:r>
    </w:p>
    <w:p w:rsidR="002E460C" w:rsidRPr="008D1473" w:rsidRDefault="002E460C" w:rsidP="008D7F10">
      <w:pPr>
        <w:rPr>
          <w:lang w:val="fr-FR"/>
        </w:rPr>
      </w:pPr>
    </w:p>
    <w:p w:rsidR="002E460C" w:rsidRPr="008D1473" w:rsidRDefault="002E460C" w:rsidP="00E147FD">
      <w:pPr>
        <w:spacing w:after="240"/>
        <w:ind w:left="540"/>
        <w:rPr>
          <w:sz w:val="18"/>
          <w:szCs w:val="18"/>
          <w:u w:val="single"/>
          <w:lang w:val="fr-FR"/>
        </w:rPr>
      </w:pPr>
      <w:r w:rsidRPr="008D1473">
        <w:rPr>
          <w:sz w:val="18"/>
          <w:szCs w:val="18"/>
          <w:u w:val="single"/>
          <w:lang w:val="fr-FR"/>
        </w:rPr>
        <w:t>“ASW 4 (chapitre 3.3 du modèle) – Conditions relatives à la conduite de l</w:t>
      </w:r>
      <w:r w:rsidR="00F96608" w:rsidRPr="008D1473">
        <w:rPr>
          <w:sz w:val="18"/>
          <w:szCs w:val="18"/>
          <w:u w:val="single"/>
          <w:lang w:val="fr-FR"/>
        </w:rPr>
        <w:t>’</w:t>
      </w:r>
      <w:r w:rsidRPr="008D1473">
        <w:rPr>
          <w:sz w:val="18"/>
          <w:szCs w:val="18"/>
          <w:u w:val="single"/>
          <w:lang w:val="fr-FR"/>
        </w:rPr>
        <w:t>examen</w:t>
      </w:r>
    </w:p>
    <w:p w:rsidR="002E460C" w:rsidRPr="008D1473" w:rsidRDefault="002E460C" w:rsidP="00E147FD">
      <w:pPr>
        <w:autoSpaceDE w:val="0"/>
        <w:autoSpaceDN w:val="0"/>
        <w:adjustRightInd w:val="0"/>
        <w:ind w:left="540"/>
        <w:jc w:val="left"/>
        <w:rPr>
          <w:i/>
          <w:iCs/>
          <w:sz w:val="18"/>
          <w:szCs w:val="18"/>
          <w:lang w:val="fr-FR"/>
        </w:rPr>
      </w:pPr>
      <w:r w:rsidRPr="008D1473">
        <w:rPr>
          <w:i/>
          <w:iCs/>
          <w:sz w:val="18"/>
          <w:szCs w:val="18"/>
          <w:lang w:val="fr-FR"/>
        </w:rPr>
        <w:t>“Informations concernant la conduite de l</w:t>
      </w:r>
      <w:r w:rsidR="00F96608" w:rsidRPr="008D1473">
        <w:rPr>
          <w:i/>
          <w:iCs/>
          <w:sz w:val="18"/>
          <w:szCs w:val="18"/>
          <w:lang w:val="fr-FR"/>
        </w:rPr>
        <w:t>’</w:t>
      </w:r>
      <w:r w:rsidRPr="008D1473">
        <w:rPr>
          <w:i/>
          <w:iCs/>
          <w:sz w:val="18"/>
          <w:szCs w:val="18"/>
          <w:lang w:val="fr-FR"/>
        </w:rPr>
        <w:t>examen de certains caractères</w:t>
      </w:r>
    </w:p>
    <w:p w:rsidR="002E460C" w:rsidRPr="008D1473" w:rsidRDefault="002E460C" w:rsidP="008D7F10">
      <w:pPr>
        <w:autoSpaceDE w:val="0"/>
        <w:autoSpaceDN w:val="0"/>
        <w:adjustRightInd w:val="0"/>
        <w:ind w:left="540"/>
        <w:jc w:val="left"/>
        <w:rPr>
          <w:i/>
          <w:iCs/>
          <w:sz w:val="18"/>
          <w:szCs w:val="18"/>
          <w:lang w:val="fr-FR"/>
        </w:rPr>
      </w:pPr>
    </w:p>
    <w:p w:rsidR="002E460C" w:rsidRPr="008D1473" w:rsidRDefault="002E460C" w:rsidP="00E147FD">
      <w:pPr>
        <w:ind w:left="540"/>
        <w:rPr>
          <w:sz w:val="18"/>
          <w:szCs w:val="18"/>
          <w:lang w:val="fr-FR"/>
        </w:rPr>
      </w:pPr>
      <w:r w:rsidRPr="008D1473">
        <w:rPr>
          <w:i/>
          <w:iCs/>
          <w:sz w:val="18"/>
          <w:szCs w:val="18"/>
          <w:lang w:val="fr-FR"/>
        </w:rPr>
        <w:t>“a)</w:t>
      </w:r>
      <w:r w:rsidRPr="008D1473">
        <w:rPr>
          <w:i/>
          <w:iCs/>
          <w:sz w:val="18"/>
          <w:szCs w:val="18"/>
          <w:lang w:val="fr-FR"/>
        </w:rPr>
        <w:tab/>
        <w:t>Stade de développement pour l</w:t>
      </w:r>
      <w:r w:rsidR="00F96608" w:rsidRPr="008D1473">
        <w:rPr>
          <w:i/>
          <w:iCs/>
          <w:sz w:val="18"/>
          <w:szCs w:val="18"/>
          <w:lang w:val="fr-FR"/>
        </w:rPr>
        <w:t>’</w:t>
      </w:r>
      <w:r w:rsidRPr="008D1473">
        <w:rPr>
          <w:i/>
          <w:iCs/>
          <w:sz w:val="18"/>
          <w:szCs w:val="18"/>
          <w:lang w:val="fr-FR"/>
        </w:rPr>
        <w:t>observation</w:t>
      </w:r>
    </w:p>
    <w:p w:rsidR="002E460C" w:rsidRPr="008D1473" w:rsidRDefault="00F96608" w:rsidP="00E147FD">
      <w:pPr>
        <w:keepNext/>
        <w:ind w:left="567" w:right="567"/>
        <w:rPr>
          <w:sz w:val="18"/>
          <w:szCs w:val="18"/>
          <w:lang w:val="fr-FR"/>
        </w:rPr>
      </w:pPr>
      <w:r w:rsidRPr="008D1473">
        <w:rPr>
          <w:sz w:val="18"/>
          <w:szCs w:val="18"/>
          <w:lang w:val="fr-FR"/>
        </w:rPr>
        <w:t>‘</w:t>
      </w:r>
      <w:r w:rsidR="002E460C" w:rsidRPr="008D1473">
        <w:rPr>
          <w:sz w:val="18"/>
          <w:szCs w:val="18"/>
          <w:lang w:val="fr-FR"/>
        </w:rPr>
        <w:t>Le stade optimal de développement pour l</w:t>
      </w:r>
      <w:r w:rsidRPr="008D1473">
        <w:rPr>
          <w:sz w:val="18"/>
          <w:szCs w:val="18"/>
          <w:lang w:val="fr-FR"/>
        </w:rPr>
        <w:t>’</w:t>
      </w:r>
      <w:r w:rsidR="002E460C" w:rsidRPr="008D1473">
        <w:rPr>
          <w:sz w:val="18"/>
          <w:szCs w:val="18"/>
          <w:lang w:val="fr-FR"/>
        </w:rPr>
        <w:t xml:space="preserve">observation de chaque caractère est indiqué par une référence dans la deuxième colonne du tableau des caractères. </w:t>
      </w:r>
      <w:r w:rsidR="00DD58D5" w:rsidRPr="008D1473">
        <w:rPr>
          <w:sz w:val="18"/>
          <w:szCs w:val="18"/>
          <w:lang w:val="fr-FR"/>
        </w:rPr>
        <w:t xml:space="preserve"> </w:t>
      </w:r>
      <w:r w:rsidR="002E460C" w:rsidRPr="008D1473">
        <w:rPr>
          <w:sz w:val="18"/>
          <w:szCs w:val="18"/>
          <w:lang w:val="fr-FR"/>
        </w:rPr>
        <w:t>Les stades de développement correspondant à chaque référence sont décrits au chapitre 8 […].</w:t>
      </w:r>
      <w:r w:rsidRPr="008D1473">
        <w:rPr>
          <w:sz w:val="18"/>
          <w:szCs w:val="18"/>
          <w:lang w:val="fr-FR"/>
        </w:rPr>
        <w:t>’</w:t>
      </w:r>
      <w:r w:rsidR="002E460C" w:rsidRPr="008D1473">
        <w:rPr>
          <w:sz w:val="18"/>
          <w:szCs w:val="18"/>
          <w:lang w:val="fr-FR"/>
        </w:rPr>
        <w:t>”</w:t>
      </w:r>
    </w:p>
    <w:p w:rsidR="002E460C" w:rsidRPr="008D1473" w:rsidRDefault="002E460C" w:rsidP="008D7F10">
      <w:pPr>
        <w:jc w:val="left"/>
        <w:rPr>
          <w:caps/>
          <w:lang w:val="fr-FR"/>
        </w:rPr>
      </w:pPr>
    </w:p>
    <w:p w:rsidR="002E460C" w:rsidRPr="008D1473" w:rsidRDefault="002E460C" w:rsidP="007C3D6D">
      <w:pPr>
        <w:autoSpaceDE w:val="0"/>
        <w:autoSpaceDN w:val="0"/>
        <w:adjustRightInd w:val="0"/>
        <w:spacing w:after="240"/>
        <w:ind w:left="540"/>
        <w:jc w:val="left"/>
        <w:rPr>
          <w:sz w:val="18"/>
          <w:szCs w:val="18"/>
          <w:u w:val="single"/>
          <w:lang w:val="fr-FR"/>
        </w:rPr>
      </w:pPr>
      <w:r w:rsidRPr="008D1473">
        <w:rPr>
          <w:sz w:val="18"/>
          <w:szCs w:val="18"/>
          <w:u w:val="single"/>
          <w:lang w:val="fr-FR"/>
        </w:rPr>
        <w:t>“GN 9 (chapitre 3.3 du modèle) – Échelle des stades de croissance</w:t>
      </w:r>
    </w:p>
    <w:p w:rsidR="00F96608" w:rsidRPr="008D1473" w:rsidRDefault="002E460C" w:rsidP="008D7F10">
      <w:pPr>
        <w:autoSpaceDE w:val="0"/>
        <w:autoSpaceDN w:val="0"/>
        <w:adjustRightInd w:val="0"/>
        <w:ind w:left="540"/>
        <w:jc w:val="left"/>
        <w:rPr>
          <w:sz w:val="18"/>
          <w:szCs w:val="18"/>
          <w:lang w:val="fr-FR"/>
        </w:rPr>
      </w:pPr>
      <w:r w:rsidRPr="008D1473">
        <w:rPr>
          <w:sz w:val="18"/>
          <w:szCs w:val="18"/>
          <w:lang w:val="fr-FR"/>
        </w:rPr>
        <w:t>“</w:t>
      </w:r>
      <w:r w:rsidRPr="008D1473">
        <w:rPr>
          <w:sz w:val="18"/>
          <w:szCs w:val="18"/>
          <w:u w:val="single"/>
          <w:lang w:val="fr-FR"/>
        </w:rPr>
        <w:t>Dans les cas</w:t>
      </w:r>
      <w:r w:rsidRPr="008D1473">
        <w:rPr>
          <w:sz w:val="18"/>
          <w:szCs w:val="18"/>
          <w:lang w:val="fr-FR"/>
        </w:rPr>
        <w:t xml:space="preserve"> où il y a lieu d</w:t>
      </w:r>
      <w:r w:rsidR="00F96608" w:rsidRPr="008D1473">
        <w:rPr>
          <w:sz w:val="18"/>
          <w:szCs w:val="18"/>
          <w:lang w:val="fr-FR"/>
        </w:rPr>
        <w:t>’</w:t>
      </w:r>
      <w:r w:rsidRPr="008D1473">
        <w:rPr>
          <w:sz w:val="18"/>
          <w:szCs w:val="18"/>
          <w:lang w:val="fr-FR"/>
        </w:rPr>
        <w:t>indiquer une échelle des stades de croissance pour l</w:t>
      </w:r>
      <w:r w:rsidR="00F96608" w:rsidRPr="008D1473">
        <w:rPr>
          <w:sz w:val="18"/>
          <w:szCs w:val="18"/>
          <w:lang w:val="fr-FR"/>
        </w:rPr>
        <w:t>’</w:t>
      </w:r>
      <w:r w:rsidRPr="008D1473">
        <w:rPr>
          <w:sz w:val="18"/>
          <w:szCs w:val="18"/>
          <w:lang w:val="fr-FR"/>
        </w:rPr>
        <w:t>observation des caractères, on</w:t>
      </w:r>
      <w:r w:rsidR="00A3693B" w:rsidRPr="008D1473">
        <w:rPr>
          <w:sz w:val="18"/>
          <w:szCs w:val="18"/>
          <w:lang w:val="fr-FR"/>
        </w:rPr>
        <w:t> </w:t>
      </w:r>
      <w:r w:rsidRPr="008D1473">
        <w:rPr>
          <w:sz w:val="18"/>
          <w:szCs w:val="18"/>
          <w:lang w:val="fr-FR"/>
        </w:rPr>
        <w:t>s</w:t>
      </w:r>
      <w:r w:rsidR="00F96608" w:rsidRPr="008D1473">
        <w:rPr>
          <w:sz w:val="18"/>
          <w:szCs w:val="18"/>
          <w:lang w:val="fr-FR"/>
        </w:rPr>
        <w:t>’</w:t>
      </w:r>
      <w:r w:rsidRPr="008D1473">
        <w:rPr>
          <w:sz w:val="18"/>
          <w:szCs w:val="18"/>
          <w:lang w:val="fr-FR"/>
        </w:rPr>
        <w:t>inspirera utilement de la publication suivante :</w:t>
      </w:r>
    </w:p>
    <w:p w:rsidR="002E460C" w:rsidRPr="008D1473" w:rsidRDefault="002E460C" w:rsidP="008D7F10">
      <w:pPr>
        <w:autoSpaceDE w:val="0"/>
        <w:autoSpaceDN w:val="0"/>
        <w:adjustRightInd w:val="0"/>
        <w:ind w:left="540"/>
        <w:jc w:val="left"/>
        <w:rPr>
          <w:sz w:val="18"/>
          <w:szCs w:val="18"/>
          <w:lang w:val="fr-FR"/>
        </w:rPr>
      </w:pPr>
    </w:p>
    <w:p w:rsidR="002E460C" w:rsidRPr="008D1473" w:rsidRDefault="00F96608" w:rsidP="007C3D6D">
      <w:pPr>
        <w:autoSpaceDE w:val="0"/>
        <w:autoSpaceDN w:val="0"/>
        <w:adjustRightInd w:val="0"/>
        <w:ind w:left="540"/>
        <w:jc w:val="left"/>
        <w:rPr>
          <w:sz w:val="18"/>
          <w:szCs w:val="18"/>
          <w:lang w:val="fr-FR"/>
        </w:rPr>
      </w:pPr>
      <w:r w:rsidRPr="008D1473">
        <w:rPr>
          <w:sz w:val="18"/>
          <w:szCs w:val="18"/>
          <w:lang w:val="fr-FR"/>
        </w:rPr>
        <w:t>‘</w:t>
      </w:r>
      <w:r w:rsidR="002E460C" w:rsidRPr="008D1473">
        <w:rPr>
          <w:sz w:val="18"/>
          <w:szCs w:val="18"/>
          <w:lang w:val="fr-FR"/>
        </w:rPr>
        <w:t>Stades phénologiques des mono</w:t>
      </w:r>
      <w:r w:rsidRPr="008D1473">
        <w:rPr>
          <w:sz w:val="18"/>
          <w:szCs w:val="18"/>
          <w:lang w:val="fr-FR"/>
        </w:rPr>
        <w:t>-</w:t>
      </w:r>
      <w:r w:rsidR="002E460C" w:rsidRPr="008D1473">
        <w:rPr>
          <w:sz w:val="18"/>
          <w:szCs w:val="18"/>
          <w:lang w:val="fr-FR"/>
        </w:rPr>
        <w:t>et dicotylédones cultivées – monographie BBCH</w:t>
      </w:r>
      <w:r w:rsidRPr="008D1473">
        <w:rPr>
          <w:sz w:val="18"/>
          <w:szCs w:val="18"/>
          <w:lang w:val="fr-FR"/>
        </w:rPr>
        <w:t>’</w:t>
      </w:r>
    </w:p>
    <w:p w:rsidR="002E460C" w:rsidRPr="008D1473" w:rsidRDefault="002E460C" w:rsidP="007C3D6D">
      <w:pPr>
        <w:autoSpaceDE w:val="0"/>
        <w:autoSpaceDN w:val="0"/>
        <w:adjustRightInd w:val="0"/>
        <w:ind w:left="540"/>
        <w:jc w:val="left"/>
        <w:rPr>
          <w:sz w:val="18"/>
          <w:szCs w:val="18"/>
          <w:lang w:val="fr-FR"/>
        </w:rPr>
      </w:pPr>
      <w:r w:rsidRPr="008D1473">
        <w:rPr>
          <w:sz w:val="18"/>
          <w:szCs w:val="18"/>
          <w:lang w:val="fr-FR"/>
        </w:rPr>
        <w:t>(Centre fédéral de recherches biologiques pour l</w:t>
      </w:r>
      <w:r w:rsidR="00F96608" w:rsidRPr="008D1473">
        <w:rPr>
          <w:sz w:val="18"/>
          <w:szCs w:val="18"/>
          <w:lang w:val="fr-FR"/>
        </w:rPr>
        <w:t>’</w:t>
      </w:r>
      <w:r w:rsidRPr="008D1473">
        <w:rPr>
          <w:sz w:val="18"/>
          <w:szCs w:val="18"/>
          <w:lang w:val="fr-FR"/>
        </w:rPr>
        <w:t>agriculture et les forêts)</w:t>
      </w:r>
    </w:p>
    <w:p w:rsidR="002E460C" w:rsidRPr="008D1473" w:rsidRDefault="002E460C" w:rsidP="007C3D6D">
      <w:pPr>
        <w:autoSpaceDE w:val="0"/>
        <w:autoSpaceDN w:val="0"/>
        <w:adjustRightInd w:val="0"/>
        <w:ind w:left="540"/>
        <w:jc w:val="left"/>
        <w:rPr>
          <w:sz w:val="18"/>
          <w:szCs w:val="18"/>
          <w:lang w:val="fr-FR"/>
        </w:rPr>
      </w:pPr>
      <w:r w:rsidRPr="008D1473">
        <w:rPr>
          <w:sz w:val="18"/>
          <w:szCs w:val="18"/>
          <w:lang w:val="fr-FR"/>
        </w:rPr>
        <w:t>ISBN</w:t>
      </w:r>
      <w:r w:rsidR="00DD58D5" w:rsidRPr="008D1473">
        <w:rPr>
          <w:sz w:val="18"/>
          <w:szCs w:val="18"/>
          <w:lang w:val="fr-FR"/>
        </w:rPr>
        <w:t> </w:t>
      </w:r>
      <w:r w:rsidRPr="008D1473">
        <w:rPr>
          <w:sz w:val="18"/>
          <w:szCs w:val="18"/>
          <w:lang w:val="fr-FR"/>
        </w:rPr>
        <w:t>: 3</w:t>
      </w:r>
      <w:r w:rsidR="00F96608" w:rsidRPr="008D1473">
        <w:rPr>
          <w:sz w:val="18"/>
          <w:szCs w:val="18"/>
          <w:lang w:val="fr-FR"/>
        </w:rPr>
        <w:t>-</w:t>
      </w:r>
      <w:r w:rsidRPr="008D1473">
        <w:rPr>
          <w:sz w:val="18"/>
          <w:szCs w:val="18"/>
          <w:lang w:val="fr-FR"/>
        </w:rPr>
        <w:t>8263</w:t>
      </w:r>
      <w:r w:rsidR="00F96608" w:rsidRPr="008D1473">
        <w:rPr>
          <w:sz w:val="18"/>
          <w:szCs w:val="18"/>
          <w:lang w:val="fr-FR"/>
        </w:rPr>
        <w:t>-</w:t>
      </w:r>
      <w:r w:rsidRPr="008D1473">
        <w:rPr>
          <w:sz w:val="18"/>
          <w:szCs w:val="18"/>
          <w:lang w:val="fr-FR"/>
        </w:rPr>
        <w:t>3152</w:t>
      </w:r>
      <w:r w:rsidR="00F96608" w:rsidRPr="008D1473">
        <w:rPr>
          <w:sz w:val="18"/>
          <w:szCs w:val="18"/>
          <w:lang w:val="fr-FR"/>
        </w:rPr>
        <w:t>-</w:t>
      </w:r>
      <w:r w:rsidRPr="008D1473">
        <w:rPr>
          <w:sz w:val="18"/>
          <w:szCs w:val="18"/>
          <w:lang w:val="fr-FR"/>
        </w:rPr>
        <w:t>4</w:t>
      </w:r>
    </w:p>
    <w:p w:rsidR="002E460C" w:rsidRPr="008D1473" w:rsidRDefault="002E460C" w:rsidP="007C3D6D">
      <w:pPr>
        <w:tabs>
          <w:tab w:val="left" w:pos="720"/>
        </w:tabs>
        <w:rPr>
          <w:rStyle w:val="Hyperlink"/>
          <w:i/>
          <w:iCs/>
          <w:color w:val="auto"/>
          <w:sz w:val="18"/>
          <w:szCs w:val="18"/>
          <w:lang w:val="fr-FR"/>
        </w:rPr>
      </w:pPr>
      <w:r w:rsidRPr="008D1473">
        <w:rPr>
          <w:i/>
          <w:iCs/>
          <w:sz w:val="18"/>
          <w:szCs w:val="18"/>
          <w:lang w:val="fr-FR"/>
        </w:rPr>
        <w:tab/>
      </w:r>
      <w:r w:rsidRPr="008D1473">
        <w:rPr>
          <w:i/>
          <w:iCs/>
          <w:sz w:val="18"/>
          <w:szCs w:val="18"/>
          <w:u w:val="single"/>
          <w:lang w:val="fr-FR"/>
        </w:rPr>
        <w:t>http://www.jki.bund.de/fileadmin/dam_uploads/_veroeff/bbch/BBCH</w:t>
      </w:r>
      <w:r w:rsidR="00F96608" w:rsidRPr="008D1473">
        <w:rPr>
          <w:i/>
          <w:iCs/>
          <w:sz w:val="18"/>
          <w:szCs w:val="18"/>
          <w:u w:val="single"/>
          <w:lang w:val="fr-FR"/>
        </w:rPr>
        <w:t>-</w:t>
      </w:r>
      <w:r w:rsidRPr="008D1473">
        <w:rPr>
          <w:i/>
          <w:iCs/>
          <w:sz w:val="18"/>
          <w:szCs w:val="18"/>
          <w:u w:val="single"/>
          <w:lang w:val="fr-FR"/>
        </w:rPr>
        <w:t>Skala_englisch.pdf</w:t>
      </w:r>
    </w:p>
    <w:p w:rsidR="002E460C" w:rsidRPr="008D1473" w:rsidRDefault="002E460C" w:rsidP="008D7F10">
      <w:pPr>
        <w:ind w:left="567"/>
        <w:rPr>
          <w:sz w:val="18"/>
          <w:szCs w:val="18"/>
          <w:u w:val="single"/>
          <w:lang w:val="fr-FR"/>
        </w:rPr>
      </w:pPr>
    </w:p>
    <w:p w:rsidR="002E460C" w:rsidRPr="008D1473" w:rsidRDefault="002E460C" w:rsidP="007C3D6D">
      <w:pPr>
        <w:ind w:left="567"/>
        <w:rPr>
          <w:sz w:val="18"/>
          <w:szCs w:val="18"/>
          <w:lang w:val="fr-FR"/>
        </w:rPr>
      </w:pPr>
      <w:r w:rsidRPr="008D1473">
        <w:rPr>
          <w:sz w:val="18"/>
          <w:szCs w:val="18"/>
          <w:lang w:val="fr-FR"/>
        </w:rPr>
        <w:t>“Dans d</w:t>
      </w:r>
      <w:r w:rsidR="00F96608" w:rsidRPr="008D1473">
        <w:rPr>
          <w:sz w:val="18"/>
          <w:szCs w:val="18"/>
          <w:lang w:val="fr-FR"/>
        </w:rPr>
        <w:t>’</w:t>
      </w:r>
      <w:r w:rsidRPr="008D1473">
        <w:rPr>
          <w:sz w:val="18"/>
          <w:szCs w:val="18"/>
          <w:lang w:val="fr-FR"/>
        </w:rPr>
        <w:t>autres cas, une échelle simplifiée des stades de croissance pourrait s</w:t>
      </w:r>
      <w:r w:rsidR="00F96608" w:rsidRPr="008D1473">
        <w:rPr>
          <w:sz w:val="18"/>
          <w:szCs w:val="18"/>
          <w:lang w:val="fr-FR"/>
        </w:rPr>
        <w:t>’</w:t>
      </w:r>
      <w:r w:rsidRPr="008D1473">
        <w:rPr>
          <w:sz w:val="18"/>
          <w:szCs w:val="18"/>
          <w:lang w:val="fr-FR"/>
        </w:rPr>
        <w:t>avérer plus appropriée comme l</w:t>
      </w:r>
      <w:r w:rsidR="00F96608" w:rsidRPr="008D1473">
        <w:rPr>
          <w:sz w:val="18"/>
          <w:szCs w:val="18"/>
          <w:lang w:val="fr-FR"/>
        </w:rPr>
        <w:t>’</w:t>
      </w:r>
      <w:r w:rsidRPr="008D1473">
        <w:rPr>
          <w:sz w:val="18"/>
          <w:szCs w:val="18"/>
          <w:lang w:val="fr-FR"/>
        </w:rPr>
        <w:t>exemple dans les principes directeurs d</w:t>
      </w:r>
      <w:r w:rsidR="00F96608" w:rsidRPr="008D1473">
        <w:rPr>
          <w:sz w:val="18"/>
          <w:szCs w:val="18"/>
          <w:lang w:val="fr-FR"/>
        </w:rPr>
        <w:t>’</w:t>
      </w:r>
      <w:r w:rsidRPr="008D1473">
        <w:rPr>
          <w:sz w:val="18"/>
          <w:szCs w:val="18"/>
          <w:lang w:val="fr-FR"/>
        </w:rPr>
        <w:t>examen de la pomme de terre (document TG/23/6) :</w:t>
      </w:r>
    </w:p>
    <w:p w:rsidR="002E460C" w:rsidRPr="008D1473" w:rsidRDefault="002E460C" w:rsidP="008D7F10">
      <w:pPr>
        <w:rPr>
          <w:sz w:val="18"/>
          <w:szCs w:val="18"/>
          <w:lang w:val="fr-FR"/>
        </w:rPr>
      </w:pPr>
    </w:p>
    <w:p w:rsidR="002E460C" w:rsidRPr="008D1473" w:rsidRDefault="002E460C" w:rsidP="00250BFB">
      <w:pPr>
        <w:autoSpaceDE w:val="0"/>
        <w:autoSpaceDN w:val="0"/>
        <w:adjustRightInd w:val="0"/>
        <w:ind w:left="709" w:right="567"/>
        <w:jc w:val="left"/>
        <w:rPr>
          <w:sz w:val="18"/>
          <w:szCs w:val="18"/>
          <w:lang w:val="fr-FR"/>
        </w:rPr>
      </w:pPr>
      <w:r w:rsidRPr="008D1473">
        <w:rPr>
          <w:sz w:val="18"/>
          <w:szCs w:val="18"/>
          <w:lang w:val="fr-FR"/>
        </w:rPr>
        <w:t>“8.3 Stade optimal de développement pour l</w:t>
      </w:r>
      <w:r w:rsidR="00F96608" w:rsidRPr="008D1473">
        <w:rPr>
          <w:sz w:val="18"/>
          <w:szCs w:val="18"/>
          <w:lang w:val="fr-FR"/>
        </w:rPr>
        <w:t>’</w:t>
      </w:r>
      <w:r w:rsidRPr="008D1473">
        <w:rPr>
          <w:sz w:val="18"/>
          <w:szCs w:val="18"/>
          <w:lang w:val="fr-FR"/>
        </w:rPr>
        <w:t>évaluation des caractères</w:t>
      </w:r>
    </w:p>
    <w:p w:rsidR="002E460C" w:rsidRPr="008D1473" w:rsidRDefault="002E460C" w:rsidP="008D7F10">
      <w:pPr>
        <w:autoSpaceDE w:val="0"/>
        <w:autoSpaceDN w:val="0"/>
        <w:adjustRightInd w:val="0"/>
        <w:ind w:left="709" w:right="567"/>
        <w:jc w:val="left"/>
        <w:rPr>
          <w:sz w:val="16"/>
          <w:szCs w:val="16"/>
          <w:lang w:val="fr-FR"/>
        </w:rPr>
      </w:pPr>
    </w:p>
    <w:p w:rsidR="002E460C" w:rsidRPr="008D1473" w:rsidRDefault="002E460C" w:rsidP="008D7F10">
      <w:pPr>
        <w:autoSpaceDE w:val="0"/>
        <w:autoSpaceDN w:val="0"/>
        <w:adjustRightInd w:val="0"/>
        <w:ind w:left="709" w:right="567"/>
        <w:jc w:val="left"/>
        <w:rPr>
          <w:sz w:val="18"/>
          <w:szCs w:val="18"/>
          <w:lang w:val="fr-FR"/>
        </w:rPr>
      </w:pPr>
      <w:r w:rsidRPr="008D1473">
        <w:rPr>
          <w:sz w:val="18"/>
          <w:szCs w:val="18"/>
          <w:lang w:val="fr-FR"/>
        </w:rPr>
        <w:t>1 = stade bouton</w:t>
      </w:r>
    </w:p>
    <w:p w:rsidR="002E460C" w:rsidRPr="008D1473" w:rsidRDefault="002E460C" w:rsidP="008D7F10">
      <w:pPr>
        <w:autoSpaceDE w:val="0"/>
        <w:autoSpaceDN w:val="0"/>
        <w:adjustRightInd w:val="0"/>
        <w:ind w:left="709" w:right="567"/>
        <w:jc w:val="left"/>
        <w:rPr>
          <w:sz w:val="18"/>
          <w:szCs w:val="18"/>
          <w:lang w:val="fr-FR"/>
        </w:rPr>
      </w:pPr>
      <w:r w:rsidRPr="008D1473">
        <w:rPr>
          <w:sz w:val="18"/>
          <w:szCs w:val="18"/>
          <w:lang w:val="fr-FR"/>
        </w:rPr>
        <w:t>2 = stade floraison</w:t>
      </w:r>
    </w:p>
    <w:p w:rsidR="002E460C" w:rsidRPr="008D1473" w:rsidRDefault="002E460C" w:rsidP="008D7F10">
      <w:pPr>
        <w:autoSpaceDE w:val="0"/>
        <w:autoSpaceDN w:val="0"/>
        <w:adjustRightInd w:val="0"/>
        <w:ind w:left="709" w:right="567"/>
        <w:jc w:val="left"/>
        <w:rPr>
          <w:sz w:val="18"/>
          <w:szCs w:val="18"/>
          <w:lang w:val="fr-FR"/>
        </w:rPr>
      </w:pPr>
      <w:r w:rsidRPr="008D1473">
        <w:rPr>
          <w:sz w:val="18"/>
          <w:szCs w:val="18"/>
          <w:lang w:val="fr-FR"/>
        </w:rPr>
        <w:t>3 = stade maturité des tubercules</w:t>
      </w:r>
    </w:p>
    <w:p w:rsidR="002E460C" w:rsidRPr="008D1473" w:rsidRDefault="002E460C" w:rsidP="008D7F10">
      <w:pPr>
        <w:ind w:left="709" w:right="567"/>
        <w:jc w:val="left"/>
        <w:rPr>
          <w:sz w:val="18"/>
          <w:szCs w:val="18"/>
          <w:lang w:val="fr-FR"/>
        </w:rPr>
      </w:pPr>
      <w:r w:rsidRPr="008D1473">
        <w:rPr>
          <w:sz w:val="18"/>
          <w:szCs w:val="18"/>
          <w:lang w:val="fr-FR"/>
        </w:rPr>
        <w:t>4 = après la récolte”</w:t>
      </w:r>
    </w:p>
    <w:p w:rsidR="002E460C" w:rsidRPr="008D1473" w:rsidRDefault="002E460C" w:rsidP="008D7F10">
      <w:pPr>
        <w:jc w:val="left"/>
        <w:rPr>
          <w:caps/>
          <w:lang w:val="fr-FR"/>
        </w:rPr>
      </w:pPr>
    </w:p>
    <w:p w:rsidR="002E460C" w:rsidRPr="008D1473" w:rsidRDefault="00A3693B" w:rsidP="00250BFB">
      <w:pPr>
        <w:autoSpaceDE w:val="0"/>
        <w:autoSpaceDN w:val="0"/>
        <w:adjustRightInd w:val="0"/>
        <w:spacing w:after="240"/>
        <w:ind w:left="540"/>
        <w:jc w:val="left"/>
        <w:rPr>
          <w:sz w:val="18"/>
          <w:szCs w:val="18"/>
          <w:u w:val="single"/>
          <w:lang w:val="fr-FR"/>
        </w:rPr>
      </w:pPr>
      <w:r w:rsidRPr="008D1473">
        <w:rPr>
          <w:color w:val="008000"/>
          <w:sz w:val="18"/>
          <w:szCs w:val="18"/>
          <w:u w:val="single"/>
          <w:lang w:val="fr-FR"/>
        </w:rPr>
        <w:br w:type="page"/>
      </w:r>
      <w:r w:rsidR="002E460C" w:rsidRPr="008D1473">
        <w:rPr>
          <w:sz w:val="18"/>
          <w:szCs w:val="18"/>
          <w:u w:val="single"/>
          <w:lang w:val="fr-FR"/>
        </w:rPr>
        <w:t>“GN 24 (chapitre 7 du modèle : colonne 2, en</w:t>
      </w:r>
      <w:r w:rsidR="002E460C" w:rsidRPr="008D1473">
        <w:rPr>
          <w:rFonts w:ascii="MS Gothic" w:eastAsia="MS Gothic" w:hAnsi="MS Gothic" w:cs="MS Gothic"/>
          <w:sz w:val="18"/>
          <w:szCs w:val="18"/>
          <w:u w:val="single"/>
          <w:lang w:val="fr-FR"/>
        </w:rPr>
        <w:t>‑</w:t>
      </w:r>
      <w:r w:rsidR="002E460C" w:rsidRPr="008D1473">
        <w:rPr>
          <w:sz w:val="18"/>
          <w:szCs w:val="18"/>
          <w:u w:val="single"/>
          <w:lang w:val="fr-FR"/>
        </w:rPr>
        <w:t>tête, rang 1) – Stade de croissance</w:t>
      </w:r>
    </w:p>
    <w:p w:rsidR="002E460C" w:rsidRPr="008D1473" w:rsidRDefault="002E460C" w:rsidP="00250BFB">
      <w:pPr>
        <w:autoSpaceDE w:val="0"/>
        <w:autoSpaceDN w:val="0"/>
        <w:adjustRightInd w:val="0"/>
        <w:ind w:left="540" w:right="567"/>
        <w:rPr>
          <w:sz w:val="18"/>
          <w:szCs w:val="18"/>
          <w:lang w:val="fr-FR"/>
        </w:rPr>
      </w:pPr>
      <w:r w:rsidRPr="008D1473">
        <w:rPr>
          <w:sz w:val="18"/>
          <w:szCs w:val="18"/>
          <w:lang w:val="fr-FR"/>
        </w:rPr>
        <w:t>“Dans certains principes directeurs d</w:t>
      </w:r>
      <w:r w:rsidR="00F96608" w:rsidRPr="008D1473">
        <w:rPr>
          <w:sz w:val="18"/>
          <w:szCs w:val="18"/>
          <w:lang w:val="fr-FR"/>
        </w:rPr>
        <w:t>’</w:t>
      </w:r>
      <w:r w:rsidRPr="008D1473">
        <w:rPr>
          <w:sz w:val="18"/>
          <w:szCs w:val="18"/>
          <w:lang w:val="fr-FR"/>
        </w:rPr>
        <w:t xml:space="preserve">examen, le stade de croissance durant lequel le caractère doit être examiné est indiqué ici. </w:t>
      </w:r>
      <w:r w:rsidR="00DD58D5" w:rsidRPr="008D1473">
        <w:rPr>
          <w:sz w:val="18"/>
          <w:szCs w:val="18"/>
          <w:lang w:val="fr-FR"/>
        </w:rPr>
        <w:t xml:space="preserve"> </w:t>
      </w:r>
      <w:r w:rsidRPr="008D1473">
        <w:rPr>
          <w:sz w:val="18"/>
          <w:szCs w:val="18"/>
          <w:lang w:val="fr-FR"/>
        </w:rPr>
        <w:t>Dans ce cas, les stades de croissance correspondant à chaque référence sont décrits dans une section du chapitre 8, conformément à la section ASW 4 a).”</w:t>
      </w:r>
    </w:p>
    <w:p w:rsidR="002E460C" w:rsidRPr="008D1473" w:rsidRDefault="002E460C" w:rsidP="008D7F10">
      <w:pPr>
        <w:spacing w:line="360" w:lineRule="auto"/>
        <w:rPr>
          <w:lang w:val="fr-FR"/>
        </w:rPr>
      </w:pPr>
    </w:p>
    <w:p w:rsidR="002E460C" w:rsidRPr="008D1473" w:rsidRDefault="002E460C" w:rsidP="00250BFB">
      <w:pPr>
        <w:pStyle w:val="Heading3"/>
        <w:rPr>
          <w:snapToGrid w:val="0"/>
          <w:lang w:val="fr-FR"/>
        </w:rPr>
      </w:pPr>
      <w:r w:rsidRPr="008D1473">
        <w:rPr>
          <w:lang w:val="fr-FR"/>
        </w:rPr>
        <w:t>iii)</w:t>
      </w:r>
      <w:r w:rsidRPr="008D1473">
        <w:rPr>
          <w:lang w:val="fr-FR"/>
        </w:rPr>
        <w:tab/>
        <w:t>Révision du document TGP/7 : Remise d</w:t>
      </w:r>
      <w:r w:rsidR="00F96608" w:rsidRPr="008D1473">
        <w:rPr>
          <w:lang w:val="fr-FR"/>
        </w:rPr>
        <w:t>’</w:t>
      </w:r>
      <w:r w:rsidRPr="008D1473">
        <w:rPr>
          <w:lang w:val="fr-FR"/>
        </w:rPr>
        <w:t>illustrations en couleurs dans les principes directeurs d</w:t>
      </w:r>
      <w:r w:rsidR="00F96608" w:rsidRPr="008D1473">
        <w:rPr>
          <w:lang w:val="fr-FR"/>
        </w:rPr>
        <w:t>’</w:t>
      </w:r>
      <w:r w:rsidRPr="008D1473">
        <w:rPr>
          <w:lang w:val="fr-FR"/>
        </w:rPr>
        <w:t>examen</w:t>
      </w:r>
    </w:p>
    <w:p w:rsidR="002E460C" w:rsidRPr="008D1473" w:rsidRDefault="002E460C" w:rsidP="008D7F10">
      <w:pPr>
        <w:rPr>
          <w:lang w:val="fr-FR"/>
        </w:rPr>
      </w:pPr>
    </w:p>
    <w:p w:rsidR="002E460C" w:rsidRPr="008D1473" w:rsidRDefault="002E460C" w:rsidP="00250BFB">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/50/19.</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de faire figurer dans le document TGP/7 les conseils ci</w:t>
      </w:r>
      <w:r w:rsidR="00F96608" w:rsidRPr="008D1473">
        <w:rPr>
          <w:lang w:val="fr-FR"/>
        </w:rPr>
        <w:t>-</w:t>
      </w:r>
      <w:r w:rsidRPr="008D1473">
        <w:rPr>
          <w:lang w:val="fr-FR"/>
        </w:rPr>
        <w:t>après relatifs aux risques que pose l</w:t>
      </w:r>
      <w:r w:rsidR="00F96608" w:rsidRPr="008D1473">
        <w:rPr>
          <w:lang w:val="fr-FR"/>
        </w:rPr>
        <w:t>’</w:t>
      </w:r>
      <w:r w:rsidRPr="008D1473">
        <w:rPr>
          <w:lang w:val="fr-FR"/>
        </w:rPr>
        <w:t>inclusion d</w:t>
      </w:r>
      <w:r w:rsidR="00F96608" w:rsidRPr="008D1473">
        <w:rPr>
          <w:lang w:val="fr-FR"/>
        </w:rPr>
        <w:t>’</w:t>
      </w:r>
      <w:r w:rsidRPr="008D1473">
        <w:rPr>
          <w:lang w:val="fr-FR"/>
        </w:rPr>
        <w:t>illustrations en couleurs dans les principes directeurs d</w:t>
      </w:r>
      <w:r w:rsidR="00F96608" w:rsidRPr="008D1473">
        <w:rPr>
          <w:lang w:val="fr-FR"/>
        </w:rPr>
        <w:t>’</w:t>
      </w:r>
      <w:r w:rsidRPr="008D1473">
        <w:rPr>
          <w:lang w:val="fr-FR"/>
        </w:rPr>
        <w:t>examen</w:t>
      </w:r>
      <w:r w:rsidR="00DD58D5" w:rsidRPr="008D1473">
        <w:rPr>
          <w:lang w:val="fr-FR"/>
        </w:rPr>
        <w:t> </w:t>
      </w:r>
      <w:r w:rsidRPr="008D1473">
        <w:rPr>
          <w:lang w:val="fr-FR"/>
        </w:rPr>
        <w:t>:</w:t>
      </w:r>
    </w:p>
    <w:p w:rsidR="002E460C" w:rsidRPr="008D1473" w:rsidRDefault="002E460C" w:rsidP="008D7F10">
      <w:pPr>
        <w:spacing w:line="360" w:lineRule="auto"/>
        <w:rPr>
          <w:lang w:val="fr-FR"/>
        </w:rPr>
      </w:pPr>
    </w:p>
    <w:p w:rsidR="002E460C" w:rsidRPr="008D1473" w:rsidRDefault="002E460C" w:rsidP="00250BFB">
      <w:pPr>
        <w:ind w:left="567" w:right="567"/>
        <w:rPr>
          <w:snapToGrid w:val="0"/>
          <w:lang w:val="fr-FR"/>
        </w:rPr>
      </w:pPr>
      <w:r w:rsidRPr="008D1473">
        <w:rPr>
          <w:sz w:val="18"/>
          <w:szCs w:val="18"/>
          <w:lang w:val="fr-FR"/>
        </w:rPr>
        <w:t>“L</w:t>
      </w:r>
      <w:r w:rsidR="00F96608" w:rsidRPr="008D1473">
        <w:rPr>
          <w:sz w:val="18"/>
          <w:szCs w:val="18"/>
          <w:lang w:val="fr-FR"/>
        </w:rPr>
        <w:t>’</w:t>
      </w:r>
      <w:r w:rsidRPr="008D1473">
        <w:rPr>
          <w:sz w:val="18"/>
          <w:szCs w:val="18"/>
          <w:lang w:val="fr-FR"/>
        </w:rPr>
        <w:t>utilisation d</w:t>
      </w:r>
      <w:r w:rsidR="00F96608" w:rsidRPr="008D1473">
        <w:rPr>
          <w:sz w:val="18"/>
          <w:szCs w:val="18"/>
          <w:lang w:val="fr-FR"/>
        </w:rPr>
        <w:t>’</w:t>
      </w:r>
      <w:r w:rsidRPr="008D1473">
        <w:rPr>
          <w:sz w:val="18"/>
          <w:szCs w:val="18"/>
          <w:lang w:val="fr-FR"/>
        </w:rPr>
        <w:t>illustrations en couleurs, telles quelles, dans les principes directeurs d</w:t>
      </w:r>
      <w:r w:rsidR="00F96608" w:rsidRPr="008D1473">
        <w:rPr>
          <w:sz w:val="18"/>
          <w:szCs w:val="18"/>
          <w:lang w:val="fr-FR"/>
        </w:rPr>
        <w:t>’</w:t>
      </w:r>
      <w:r w:rsidRPr="008D1473">
        <w:rPr>
          <w:sz w:val="18"/>
          <w:szCs w:val="18"/>
          <w:lang w:val="fr-FR"/>
        </w:rPr>
        <w:t>examen n</w:t>
      </w:r>
      <w:r w:rsidR="00F96608" w:rsidRPr="008D1473">
        <w:rPr>
          <w:sz w:val="18"/>
          <w:szCs w:val="18"/>
          <w:lang w:val="fr-FR"/>
        </w:rPr>
        <w:t>’</w:t>
      </w:r>
      <w:r w:rsidRPr="008D1473">
        <w:rPr>
          <w:sz w:val="18"/>
          <w:szCs w:val="18"/>
          <w:lang w:val="fr-FR"/>
        </w:rPr>
        <w:t>est généralement pas appropriée parce que la couleur sur les photographies peut être modifiée par les</w:t>
      </w:r>
      <w:r w:rsidR="00A3693B" w:rsidRPr="008D1473">
        <w:rPr>
          <w:sz w:val="18"/>
          <w:szCs w:val="18"/>
          <w:lang w:val="fr-FR"/>
        </w:rPr>
        <w:t> </w:t>
      </w:r>
      <w:r w:rsidRPr="008D1473">
        <w:rPr>
          <w:sz w:val="18"/>
          <w:szCs w:val="18"/>
          <w:lang w:val="fr-FR"/>
        </w:rPr>
        <w:t>caractéristiques techniques de l</w:t>
      </w:r>
      <w:r w:rsidR="00F96608" w:rsidRPr="008D1473">
        <w:rPr>
          <w:sz w:val="18"/>
          <w:szCs w:val="18"/>
          <w:lang w:val="fr-FR"/>
        </w:rPr>
        <w:t>’</w:t>
      </w:r>
      <w:r w:rsidRPr="008D1473">
        <w:rPr>
          <w:sz w:val="18"/>
          <w:szCs w:val="18"/>
          <w:lang w:val="fr-FR"/>
        </w:rPr>
        <w:t>appareil photographique, les équipements utilisés pour présenter la</w:t>
      </w:r>
      <w:r w:rsidR="00A3693B" w:rsidRPr="008D1473">
        <w:rPr>
          <w:sz w:val="18"/>
          <w:szCs w:val="18"/>
          <w:lang w:val="fr-FR"/>
        </w:rPr>
        <w:t> </w:t>
      </w:r>
      <w:r w:rsidRPr="008D1473">
        <w:rPr>
          <w:sz w:val="18"/>
          <w:szCs w:val="18"/>
          <w:lang w:val="fr-FR"/>
        </w:rPr>
        <w:t>photographie (y compris : imprimante, ordinateur et écran.) et les conditions d</w:t>
      </w:r>
      <w:r w:rsidR="00F96608" w:rsidRPr="008D1473">
        <w:rPr>
          <w:sz w:val="18"/>
          <w:szCs w:val="18"/>
          <w:lang w:val="fr-FR"/>
        </w:rPr>
        <w:t>’</w:t>
      </w:r>
      <w:r w:rsidRPr="008D1473">
        <w:rPr>
          <w:sz w:val="18"/>
          <w:szCs w:val="18"/>
          <w:lang w:val="fr-FR"/>
        </w:rPr>
        <w:t xml:space="preserve">éclairage dans lesquelles la photographie est/a été prise. </w:t>
      </w:r>
      <w:r w:rsidR="00DD58D5" w:rsidRPr="008D1473">
        <w:rPr>
          <w:sz w:val="18"/>
          <w:szCs w:val="18"/>
          <w:lang w:val="fr-FR"/>
        </w:rPr>
        <w:t xml:space="preserve"> </w:t>
      </w:r>
      <w:r w:rsidRPr="008D1473">
        <w:rPr>
          <w:sz w:val="18"/>
          <w:szCs w:val="18"/>
          <w:lang w:val="fr-FR"/>
        </w:rPr>
        <w:t>En outre, l</w:t>
      </w:r>
      <w:r w:rsidR="00F96608" w:rsidRPr="008D1473">
        <w:rPr>
          <w:sz w:val="18"/>
          <w:szCs w:val="18"/>
          <w:lang w:val="fr-FR"/>
        </w:rPr>
        <w:t>’</w:t>
      </w:r>
      <w:r w:rsidRPr="008D1473">
        <w:rPr>
          <w:sz w:val="18"/>
          <w:szCs w:val="18"/>
          <w:lang w:val="fr-FR"/>
        </w:rPr>
        <w:t>expression de la couleur peut varier en fonction de l</w:t>
      </w:r>
      <w:r w:rsidR="00F96608" w:rsidRPr="008D1473">
        <w:rPr>
          <w:sz w:val="18"/>
          <w:szCs w:val="18"/>
          <w:lang w:val="fr-FR"/>
        </w:rPr>
        <w:t>’</w:t>
      </w:r>
      <w:r w:rsidRPr="008D1473">
        <w:rPr>
          <w:sz w:val="18"/>
          <w:szCs w:val="18"/>
          <w:lang w:val="fr-FR"/>
        </w:rPr>
        <w:t xml:space="preserve">environnement dans lequel la variété est cultivée. </w:t>
      </w:r>
      <w:r w:rsidR="00DD58D5" w:rsidRPr="008D1473">
        <w:rPr>
          <w:sz w:val="18"/>
          <w:szCs w:val="18"/>
          <w:lang w:val="fr-FR"/>
        </w:rPr>
        <w:t xml:space="preserve"> </w:t>
      </w:r>
      <w:r w:rsidRPr="008D1473">
        <w:rPr>
          <w:sz w:val="18"/>
          <w:szCs w:val="18"/>
          <w:lang w:val="fr-FR"/>
        </w:rPr>
        <w:t xml:space="preserve">Ainsi, une photographie de pigmentation anthocyanique </w:t>
      </w:r>
      <w:r w:rsidR="00F96608" w:rsidRPr="008D1473">
        <w:rPr>
          <w:sz w:val="18"/>
          <w:szCs w:val="18"/>
          <w:lang w:val="fr-FR"/>
        </w:rPr>
        <w:t>‘</w:t>
      </w:r>
      <w:r w:rsidRPr="008D1473">
        <w:rPr>
          <w:sz w:val="18"/>
          <w:szCs w:val="18"/>
          <w:lang w:val="fr-FR"/>
        </w:rPr>
        <w:t>de faible intensité</w:t>
      </w:r>
      <w:r w:rsidR="00F96608" w:rsidRPr="008D1473">
        <w:rPr>
          <w:sz w:val="18"/>
          <w:szCs w:val="18"/>
          <w:lang w:val="fr-FR"/>
        </w:rPr>
        <w:t>’</w:t>
      </w:r>
      <w:r w:rsidRPr="008D1473">
        <w:rPr>
          <w:sz w:val="18"/>
          <w:szCs w:val="18"/>
          <w:lang w:val="fr-FR"/>
        </w:rPr>
        <w:t xml:space="preserve"> (ou d</w:t>
      </w:r>
      <w:r w:rsidR="00F96608" w:rsidRPr="008D1473">
        <w:rPr>
          <w:sz w:val="18"/>
          <w:szCs w:val="18"/>
          <w:lang w:val="fr-FR"/>
        </w:rPr>
        <w:t>’</w:t>
      </w:r>
      <w:r w:rsidRPr="008D1473">
        <w:rPr>
          <w:sz w:val="18"/>
          <w:szCs w:val="18"/>
          <w:lang w:val="fr-FR"/>
        </w:rPr>
        <w:t xml:space="preserve">une couleur </w:t>
      </w:r>
      <w:r w:rsidR="00F96608" w:rsidRPr="008D1473">
        <w:rPr>
          <w:sz w:val="18"/>
          <w:szCs w:val="18"/>
          <w:lang w:val="fr-FR"/>
        </w:rPr>
        <w:t>‘</w:t>
      </w:r>
      <w:r w:rsidRPr="008D1473">
        <w:rPr>
          <w:sz w:val="18"/>
          <w:szCs w:val="18"/>
          <w:lang w:val="fr-FR"/>
        </w:rPr>
        <w:t>d</w:t>
      </w:r>
      <w:r w:rsidR="00F96608" w:rsidRPr="008D1473">
        <w:rPr>
          <w:sz w:val="18"/>
          <w:szCs w:val="18"/>
          <w:lang w:val="fr-FR"/>
        </w:rPr>
        <w:t>’</w:t>
      </w:r>
      <w:r w:rsidRPr="008D1473">
        <w:rPr>
          <w:sz w:val="18"/>
          <w:szCs w:val="18"/>
          <w:lang w:val="fr-FR"/>
        </w:rPr>
        <w:t>intensité légère</w:t>
      </w:r>
      <w:r w:rsidR="00F96608" w:rsidRPr="008D1473">
        <w:rPr>
          <w:sz w:val="18"/>
          <w:szCs w:val="18"/>
          <w:lang w:val="fr-FR"/>
        </w:rPr>
        <w:t>’</w:t>
      </w:r>
      <w:r w:rsidRPr="008D1473">
        <w:rPr>
          <w:sz w:val="18"/>
          <w:szCs w:val="18"/>
          <w:lang w:val="fr-FR"/>
        </w:rPr>
        <w:t xml:space="preserve">) observée dans un environnement peut ne pas représenter une pigmentation anthocyanique de </w:t>
      </w:r>
      <w:r w:rsidR="00F96608" w:rsidRPr="008D1473">
        <w:rPr>
          <w:sz w:val="18"/>
          <w:szCs w:val="18"/>
          <w:lang w:val="fr-FR"/>
        </w:rPr>
        <w:t>‘</w:t>
      </w:r>
      <w:r w:rsidRPr="008D1473">
        <w:rPr>
          <w:sz w:val="18"/>
          <w:szCs w:val="18"/>
          <w:lang w:val="fr-FR"/>
        </w:rPr>
        <w:t>faible intensité</w:t>
      </w:r>
      <w:r w:rsidR="00F96608" w:rsidRPr="008D1473">
        <w:rPr>
          <w:sz w:val="18"/>
          <w:szCs w:val="18"/>
          <w:lang w:val="fr-FR"/>
        </w:rPr>
        <w:t>’</w:t>
      </w:r>
      <w:r w:rsidRPr="008D1473">
        <w:rPr>
          <w:sz w:val="18"/>
          <w:szCs w:val="18"/>
          <w:lang w:val="fr-FR"/>
        </w:rPr>
        <w:t xml:space="preserve"> (ou une couleur </w:t>
      </w:r>
      <w:r w:rsidR="00F96608" w:rsidRPr="008D1473">
        <w:rPr>
          <w:sz w:val="18"/>
          <w:szCs w:val="18"/>
          <w:lang w:val="fr-FR"/>
        </w:rPr>
        <w:t>‘</w:t>
      </w:r>
      <w:r w:rsidRPr="008D1473">
        <w:rPr>
          <w:sz w:val="18"/>
          <w:szCs w:val="18"/>
          <w:lang w:val="fr-FR"/>
        </w:rPr>
        <w:t>d</w:t>
      </w:r>
      <w:r w:rsidR="00F96608" w:rsidRPr="008D1473">
        <w:rPr>
          <w:sz w:val="18"/>
          <w:szCs w:val="18"/>
          <w:lang w:val="fr-FR"/>
        </w:rPr>
        <w:t>’</w:t>
      </w:r>
      <w:r w:rsidRPr="008D1473">
        <w:rPr>
          <w:sz w:val="18"/>
          <w:szCs w:val="18"/>
          <w:lang w:val="fr-FR"/>
        </w:rPr>
        <w:t>intensité légère</w:t>
      </w:r>
      <w:r w:rsidR="00F96608" w:rsidRPr="008D1473">
        <w:rPr>
          <w:sz w:val="18"/>
          <w:szCs w:val="18"/>
          <w:lang w:val="fr-FR"/>
        </w:rPr>
        <w:t>’</w:t>
      </w:r>
      <w:r w:rsidRPr="008D1473">
        <w:rPr>
          <w:sz w:val="18"/>
          <w:szCs w:val="18"/>
          <w:lang w:val="fr-FR"/>
        </w:rPr>
        <w:t>) observée dans un autre environnement.”</w:t>
      </w:r>
    </w:p>
    <w:p w:rsidR="002E460C" w:rsidRPr="008D1473" w:rsidRDefault="002E460C" w:rsidP="008D7F10">
      <w:pPr>
        <w:spacing w:line="360" w:lineRule="auto"/>
        <w:rPr>
          <w:lang w:val="fr-FR"/>
        </w:rPr>
      </w:pPr>
    </w:p>
    <w:p w:rsidR="002E460C" w:rsidRPr="008D1473" w:rsidRDefault="002E460C" w:rsidP="00250BFB">
      <w:pPr>
        <w:pStyle w:val="Heading3"/>
        <w:rPr>
          <w:lang w:val="fr-FR"/>
        </w:rPr>
      </w:pPr>
      <w:r w:rsidRPr="008D1473">
        <w:rPr>
          <w:lang w:val="fr-FR"/>
        </w:rPr>
        <w:t>iv)</w:t>
      </w:r>
      <w:r w:rsidRPr="008D1473">
        <w:rPr>
          <w:lang w:val="fr-FR"/>
        </w:rPr>
        <w:tab/>
        <w:t>Révision du document TGP/7 : Présence de l</w:t>
      </w:r>
      <w:r w:rsidR="00F96608" w:rsidRPr="008D1473">
        <w:rPr>
          <w:lang w:val="fr-FR"/>
        </w:rPr>
        <w:t>’</w:t>
      </w:r>
      <w:r w:rsidRPr="008D1473">
        <w:rPr>
          <w:lang w:val="fr-FR"/>
        </w:rPr>
        <w:t>expert principal aux sessions des groupes de travail techniques</w:t>
      </w:r>
    </w:p>
    <w:p w:rsidR="002E460C" w:rsidRPr="008D1473" w:rsidRDefault="002E460C" w:rsidP="001A5F6A">
      <w:pPr>
        <w:keepNext/>
        <w:rPr>
          <w:lang w:val="fr-FR"/>
        </w:rPr>
      </w:pPr>
    </w:p>
    <w:p w:rsidR="002E460C" w:rsidRPr="008D1473" w:rsidRDefault="002E460C" w:rsidP="00250BFB">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/50/20.</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w:t>
      </w:r>
      <w:r w:rsidR="00F96608" w:rsidRPr="008D1473">
        <w:rPr>
          <w:lang w:val="fr-FR"/>
        </w:rPr>
        <w:t>’</w:t>
      </w:r>
      <w:r w:rsidRPr="008D1473">
        <w:rPr>
          <w:lang w:val="fr-FR"/>
        </w:rPr>
        <w:t>inclure les conseils ci</w:t>
      </w:r>
      <w:r w:rsidR="00DD58D5" w:rsidRPr="008D1473">
        <w:rPr>
          <w:lang w:val="fr-FR"/>
        </w:rPr>
        <w:t>-</w:t>
      </w:r>
      <w:r w:rsidRPr="008D1473">
        <w:rPr>
          <w:lang w:val="fr-FR"/>
        </w:rPr>
        <w:t>après concernant la présence des experts principaux aux</w:t>
      </w:r>
      <w:r w:rsidR="00A3693B" w:rsidRPr="008D1473">
        <w:rPr>
          <w:lang w:val="fr-FR"/>
        </w:rPr>
        <w:t> </w:t>
      </w:r>
      <w:r w:rsidRPr="008D1473">
        <w:rPr>
          <w:lang w:val="fr-FR"/>
        </w:rPr>
        <w:t>sessions des groupes de travail techniques dans la Section</w:t>
      </w:r>
      <w:r w:rsidR="00DD58D5" w:rsidRPr="008D1473">
        <w:rPr>
          <w:lang w:val="fr-FR"/>
        </w:rPr>
        <w:t> </w:t>
      </w:r>
      <w:r w:rsidRPr="008D1473">
        <w:rPr>
          <w:lang w:val="fr-FR"/>
        </w:rPr>
        <w:t>2.2.5.3 du document TGP/7</w:t>
      </w:r>
      <w:r w:rsidR="00DD58D5" w:rsidRPr="008D1473">
        <w:rPr>
          <w:lang w:val="fr-FR"/>
        </w:rPr>
        <w:t> </w:t>
      </w:r>
      <w:r w:rsidRPr="008D1473">
        <w:rPr>
          <w:lang w:val="fr-FR"/>
        </w:rPr>
        <w:t>:</w:t>
      </w:r>
    </w:p>
    <w:p w:rsidR="002E460C" w:rsidRPr="008D1473" w:rsidRDefault="002E460C" w:rsidP="008D7F10">
      <w:pPr>
        <w:rPr>
          <w:lang w:val="fr-FR"/>
        </w:rPr>
      </w:pPr>
    </w:p>
    <w:p w:rsidR="002E460C" w:rsidRPr="008D1473" w:rsidRDefault="002E460C" w:rsidP="00250BFB">
      <w:pPr>
        <w:ind w:left="567" w:right="567"/>
        <w:rPr>
          <w:sz w:val="18"/>
          <w:szCs w:val="18"/>
          <w:lang w:val="fr-FR"/>
        </w:rPr>
      </w:pPr>
      <w:r w:rsidRPr="008D1473">
        <w:rPr>
          <w:sz w:val="18"/>
          <w:szCs w:val="18"/>
          <w:lang w:val="fr-FR"/>
        </w:rPr>
        <w:t>“Pour qu</w:t>
      </w:r>
      <w:r w:rsidR="00F96608" w:rsidRPr="008D1473">
        <w:rPr>
          <w:sz w:val="18"/>
          <w:szCs w:val="18"/>
          <w:lang w:val="fr-FR"/>
        </w:rPr>
        <w:t>’</w:t>
      </w:r>
      <w:r w:rsidRPr="008D1473">
        <w:rPr>
          <w:sz w:val="18"/>
          <w:szCs w:val="18"/>
          <w:lang w:val="fr-FR"/>
        </w:rPr>
        <w:t>ils soient examinés par un groupe de travail technique, l</w:t>
      </w:r>
      <w:r w:rsidR="00F96608" w:rsidRPr="008D1473">
        <w:rPr>
          <w:sz w:val="18"/>
          <w:szCs w:val="18"/>
          <w:lang w:val="fr-FR"/>
        </w:rPr>
        <w:t>’</w:t>
      </w:r>
      <w:r w:rsidRPr="008D1473">
        <w:rPr>
          <w:sz w:val="18"/>
          <w:szCs w:val="18"/>
          <w:lang w:val="fr-FR"/>
        </w:rPr>
        <w:t>expert principal du projet de principes directeurs d</w:t>
      </w:r>
      <w:r w:rsidR="00F96608" w:rsidRPr="008D1473">
        <w:rPr>
          <w:sz w:val="18"/>
          <w:szCs w:val="18"/>
          <w:lang w:val="fr-FR"/>
        </w:rPr>
        <w:t>’</w:t>
      </w:r>
      <w:r w:rsidRPr="008D1473">
        <w:rPr>
          <w:sz w:val="18"/>
          <w:szCs w:val="18"/>
          <w:lang w:val="fr-FR"/>
        </w:rPr>
        <w:t>examen devrait être présent à la session.</w:t>
      </w:r>
      <w:r w:rsidRPr="008D1473">
        <w:rPr>
          <w:sz w:val="18"/>
          <w:lang w:val="fr-FR"/>
        </w:rPr>
        <w:t xml:space="preserve"> </w:t>
      </w:r>
      <w:r w:rsidR="00DD58D5" w:rsidRPr="008D1473">
        <w:rPr>
          <w:sz w:val="18"/>
          <w:szCs w:val="18"/>
          <w:lang w:val="fr-FR"/>
        </w:rPr>
        <w:t xml:space="preserve"> </w:t>
      </w:r>
      <w:r w:rsidRPr="008D1473">
        <w:rPr>
          <w:sz w:val="18"/>
          <w:szCs w:val="18"/>
          <w:lang w:val="fr-FR"/>
        </w:rPr>
        <w:t>Sous réserve de l</w:t>
      </w:r>
      <w:r w:rsidR="00F96608" w:rsidRPr="008D1473">
        <w:rPr>
          <w:sz w:val="18"/>
          <w:szCs w:val="18"/>
          <w:lang w:val="fr-FR"/>
        </w:rPr>
        <w:t>’</w:t>
      </w:r>
      <w:r w:rsidRPr="008D1473">
        <w:rPr>
          <w:sz w:val="18"/>
          <w:szCs w:val="18"/>
          <w:lang w:val="fr-FR"/>
        </w:rPr>
        <w:t>approbation du président du</w:t>
      </w:r>
      <w:r w:rsidR="00A3693B" w:rsidRPr="008D1473">
        <w:rPr>
          <w:sz w:val="18"/>
          <w:szCs w:val="18"/>
          <w:lang w:val="fr-FR"/>
        </w:rPr>
        <w:t> </w:t>
      </w:r>
      <w:r w:rsidRPr="008D1473">
        <w:rPr>
          <w:sz w:val="18"/>
          <w:szCs w:val="18"/>
          <w:lang w:val="fr-FR"/>
        </w:rPr>
        <w:t>groupe de travail technique, et à condition que des dispositions aient été prises suffisamment tôt avant la session, un autre expert compétent pourra servir d</w:t>
      </w:r>
      <w:r w:rsidR="00F96608" w:rsidRPr="008D1473">
        <w:rPr>
          <w:sz w:val="18"/>
          <w:szCs w:val="18"/>
          <w:lang w:val="fr-FR"/>
        </w:rPr>
        <w:t>’</w:t>
      </w:r>
      <w:r w:rsidRPr="008D1473">
        <w:rPr>
          <w:sz w:val="18"/>
          <w:szCs w:val="18"/>
          <w:lang w:val="fr-FR"/>
        </w:rPr>
        <w:t>expert principal à la session, ou l</w:t>
      </w:r>
      <w:r w:rsidR="00F96608" w:rsidRPr="008D1473">
        <w:rPr>
          <w:sz w:val="18"/>
          <w:szCs w:val="18"/>
          <w:lang w:val="fr-FR"/>
        </w:rPr>
        <w:t>’</w:t>
      </w:r>
      <w:r w:rsidRPr="008D1473">
        <w:rPr>
          <w:sz w:val="18"/>
          <w:szCs w:val="18"/>
          <w:lang w:val="fr-FR"/>
        </w:rPr>
        <w:t>expert principal pourra participer à la session par voie électronique, si cette solution permet d</w:t>
      </w:r>
      <w:r w:rsidR="00F96608" w:rsidRPr="008D1473">
        <w:rPr>
          <w:sz w:val="18"/>
          <w:szCs w:val="18"/>
          <w:lang w:val="fr-FR"/>
        </w:rPr>
        <w:t>’</w:t>
      </w:r>
      <w:r w:rsidRPr="008D1473">
        <w:rPr>
          <w:sz w:val="18"/>
          <w:szCs w:val="18"/>
          <w:lang w:val="fr-FR"/>
        </w:rPr>
        <w:t>examiner les principes directeurs d</w:t>
      </w:r>
      <w:r w:rsidR="00F96608" w:rsidRPr="008D1473">
        <w:rPr>
          <w:sz w:val="18"/>
          <w:szCs w:val="18"/>
          <w:lang w:val="fr-FR"/>
        </w:rPr>
        <w:t>’</w:t>
      </w:r>
      <w:r w:rsidRPr="008D1473">
        <w:rPr>
          <w:sz w:val="18"/>
          <w:szCs w:val="18"/>
          <w:lang w:val="fr-FR"/>
        </w:rPr>
        <w:t>examen d</w:t>
      </w:r>
      <w:r w:rsidR="00F96608" w:rsidRPr="008D1473">
        <w:rPr>
          <w:sz w:val="18"/>
          <w:szCs w:val="18"/>
          <w:lang w:val="fr-FR"/>
        </w:rPr>
        <w:t>’</w:t>
      </w:r>
      <w:r w:rsidRPr="008D1473">
        <w:rPr>
          <w:sz w:val="18"/>
          <w:szCs w:val="18"/>
          <w:lang w:val="fr-FR"/>
        </w:rPr>
        <w:t>une manière efficace”.</w:t>
      </w:r>
    </w:p>
    <w:p w:rsidR="002E460C" w:rsidRPr="008D1473" w:rsidRDefault="002E460C" w:rsidP="008D7F10">
      <w:pPr>
        <w:rPr>
          <w:lang w:val="fr-FR"/>
        </w:rPr>
      </w:pPr>
    </w:p>
    <w:p w:rsidR="002E460C" w:rsidRPr="008D1473" w:rsidRDefault="002E460C" w:rsidP="00250BFB">
      <w:pPr>
        <w:pStyle w:val="Heading4"/>
      </w:pPr>
      <w:r w:rsidRPr="008D1473">
        <w:t>TGP/8 : Protocole d</w:t>
      </w:r>
      <w:r w:rsidR="00F96608" w:rsidRPr="008D1473">
        <w:t>’</w:t>
      </w:r>
      <w:r w:rsidRPr="008D1473">
        <w:t>essai et techniques utilisés dans l</w:t>
      </w:r>
      <w:r w:rsidR="00F96608" w:rsidRPr="008D1473">
        <w:t>’</w:t>
      </w:r>
      <w:r w:rsidRPr="008D1473">
        <w:t>examen de la distinction, de l</w:t>
      </w:r>
      <w:r w:rsidR="00F96608" w:rsidRPr="008D1473">
        <w:t>’</w:t>
      </w:r>
      <w:r w:rsidRPr="008D1473">
        <w:t>homogénéité et de la stabilité</w:t>
      </w:r>
    </w:p>
    <w:p w:rsidR="002E460C" w:rsidRPr="008D1473" w:rsidRDefault="002E460C" w:rsidP="001A5F6A">
      <w:pPr>
        <w:keepNex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les révisions du </w:t>
      </w:r>
      <w:r w:rsidR="00F96608" w:rsidRPr="008D1473">
        <w:rPr>
          <w:lang w:val="fr-FR"/>
        </w:rPr>
        <w:t>document TG</w:t>
      </w:r>
      <w:r w:rsidRPr="008D1473">
        <w:rPr>
          <w:lang w:val="fr-FR"/>
        </w:rPr>
        <w:t>P/8 approuvées antérieurement par le</w:t>
      </w:r>
      <w:r w:rsidR="00F96608" w:rsidRPr="008D1473">
        <w:rPr>
          <w:lang w:val="fr-FR"/>
        </w:rPr>
        <w:t> TC</w:t>
      </w:r>
      <w:r w:rsidRPr="008D1473">
        <w:rPr>
          <w:lang w:val="fr-FR"/>
        </w:rPr>
        <w:t>, telles qu</w:t>
      </w:r>
      <w:r w:rsidR="00F96608" w:rsidRPr="008D1473">
        <w:rPr>
          <w:lang w:val="fr-FR"/>
        </w:rPr>
        <w:t>’</w:t>
      </w:r>
      <w:r w:rsidRPr="008D1473">
        <w:rPr>
          <w:lang w:val="fr-FR"/>
        </w:rPr>
        <w:t>elles figurent dans l</w:t>
      </w:r>
      <w:r w:rsidR="00F96608" w:rsidRPr="008D1473">
        <w:rPr>
          <w:lang w:val="fr-FR"/>
        </w:rPr>
        <w:t>’</w:t>
      </w:r>
      <w:r w:rsidRPr="008D1473">
        <w:rPr>
          <w:lang w:val="fr-FR"/>
        </w:rPr>
        <w:t xml:space="preserve">annexe II du </w:t>
      </w:r>
      <w:r w:rsidR="00F96608" w:rsidRPr="008D1473">
        <w:rPr>
          <w:lang w:val="fr-FR"/>
        </w:rPr>
        <w:t>document TC</w:t>
      </w:r>
      <w:r w:rsidRPr="008D1473">
        <w:rPr>
          <w:lang w:val="fr-FR"/>
        </w:rPr>
        <w:t>/50/5, serviront de base pour l</w:t>
      </w:r>
      <w:r w:rsidR="00F96608" w:rsidRPr="008D1473">
        <w:rPr>
          <w:lang w:val="fr-FR"/>
        </w:rPr>
        <w:t>’</w:t>
      </w:r>
      <w:r w:rsidRPr="008D1473">
        <w:rPr>
          <w:lang w:val="fr-FR"/>
        </w:rPr>
        <w:t xml:space="preserve">adoption du </w:t>
      </w:r>
      <w:r w:rsidR="00F96608" w:rsidRPr="008D1473">
        <w:rPr>
          <w:lang w:val="fr-FR"/>
        </w:rPr>
        <w:t>document</w:t>
      </w:r>
      <w:r w:rsidR="00A3693B" w:rsidRPr="008D1473">
        <w:rPr>
          <w:lang w:val="fr-FR"/>
        </w:rPr>
        <w:t> </w:t>
      </w:r>
      <w:r w:rsidR="00F96608" w:rsidRPr="008D1473">
        <w:rPr>
          <w:lang w:val="fr-FR"/>
        </w:rPr>
        <w:t>TG</w:t>
      </w:r>
      <w:r w:rsidRPr="008D1473">
        <w:rPr>
          <w:lang w:val="fr-FR"/>
        </w:rPr>
        <w:t>P/8/2 par le Conseil à sa quarante</w:t>
      </w:r>
      <w:r w:rsidR="00F96608" w:rsidRPr="008D1473">
        <w:rPr>
          <w:lang w:val="fr-FR"/>
        </w:rPr>
        <w:t>-</w:t>
      </w:r>
      <w:r w:rsidRPr="008D1473">
        <w:rPr>
          <w:lang w:val="fr-FR"/>
        </w:rPr>
        <w:t>huitième session ordinaire, sous réserve des modifications suivantes</w:t>
      </w:r>
      <w:r w:rsidR="00DD58D5" w:rsidRPr="008D1473">
        <w:rPr>
          <w:lang w:val="fr-FR"/>
        </w:rPr>
        <w:t> </w:t>
      </w:r>
      <w:r w:rsidRPr="008D1473">
        <w:rPr>
          <w:lang w:val="fr-FR"/>
        </w:rPr>
        <w:t>:</w:t>
      </w:r>
    </w:p>
    <w:p w:rsidR="002E460C" w:rsidRPr="008D1473" w:rsidRDefault="002E460C" w:rsidP="008D7F10">
      <w:pPr>
        <w:rPr>
          <w:lang w:val="fr-FR"/>
        </w:rPr>
      </w:pPr>
    </w:p>
    <w:tbl>
      <w:tblPr>
        <w:tblW w:w="96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4"/>
        <w:gridCol w:w="7865"/>
      </w:tblGrid>
      <w:tr w:rsidR="002E460C" w:rsidRPr="008D1473" w:rsidTr="00A3693B">
        <w:tc>
          <w:tcPr>
            <w:tcW w:w="1774" w:type="dxa"/>
          </w:tcPr>
          <w:p w:rsidR="002E460C" w:rsidRPr="008D1473" w:rsidRDefault="002E460C" w:rsidP="001851ED">
            <w:pPr>
              <w:jc w:val="left"/>
              <w:rPr>
                <w:color w:val="000000"/>
                <w:lang w:val="fr-FR"/>
              </w:rPr>
            </w:pPr>
            <w:r w:rsidRPr="008D1473">
              <w:rPr>
                <w:color w:val="000000"/>
                <w:lang w:val="fr-FR"/>
              </w:rPr>
              <w:t>Annexe</w:t>
            </w:r>
            <w:r w:rsidR="00A3693B" w:rsidRPr="008D1473">
              <w:rPr>
                <w:color w:val="000000"/>
                <w:lang w:val="fr-FR"/>
              </w:rPr>
              <w:t xml:space="preserve"> II, </w:t>
            </w:r>
            <w:r w:rsidR="00A3693B" w:rsidRPr="008D1473">
              <w:rPr>
                <w:color w:val="000000"/>
                <w:lang w:val="fr-FR"/>
              </w:rPr>
              <w:br/>
              <w:t>p</w:t>
            </w:r>
            <w:r w:rsidRPr="008D1473">
              <w:rPr>
                <w:color w:val="000000"/>
                <w:lang w:val="fr-FR"/>
              </w:rPr>
              <w:t>artie</w:t>
            </w:r>
            <w:r w:rsidR="00A3693B" w:rsidRPr="008D1473">
              <w:rPr>
                <w:color w:val="000000"/>
                <w:lang w:val="fr-FR"/>
              </w:rPr>
              <w:t xml:space="preserve"> I, s</w:t>
            </w:r>
            <w:r w:rsidRPr="008D1473">
              <w:rPr>
                <w:color w:val="000000"/>
                <w:lang w:val="fr-FR"/>
              </w:rPr>
              <w:t>ection</w:t>
            </w:r>
            <w:r w:rsidR="00DD58D5" w:rsidRPr="008D1473">
              <w:rPr>
                <w:color w:val="000000"/>
                <w:lang w:val="fr-FR"/>
              </w:rPr>
              <w:t> </w:t>
            </w:r>
            <w:r w:rsidRPr="008D1473">
              <w:rPr>
                <w:color w:val="000000"/>
                <w:lang w:val="fr-FR"/>
              </w:rPr>
              <w:t>2.3.3.6.2</w:t>
            </w:r>
          </w:p>
        </w:tc>
        <w:tc>
          <w:tcPr>
            <w:tcW w:w="7865" w:type="dxa"/>
          </w:tcPr>
          <w:p w:rsidR="002E460C" w:rsidRPr="008D1473" w:rsidRDefault="002E460C" w:rsidP="001851ED">
            <w:pPr>
              <w:rPr>
                <w:color w:val="000000"/>
                <w:lang w:val="fr-FR"/>
              </w:rPr>
            </w:pPr>
            <w:r w:rsidRPr="008D1473">
              <w:rPr>
                <w:color w:val="000000"/>
                <w:lang w:val="fr-FR"/>
              </w:rPr>
              <w:t xml:space="preserve">supprimer le titre “Point zéro absolu” </w:t>
            </w:r>
          </w:p>
        </w:tc>
      </w:tr>
      <w:tr w:rsidR="002E460C" w:rsidRPr="008D1473" w:rsidTr="00A3693B">
        <w:tc>
          <w:tcPr>
            <w:tcW w:w="1774" w:type="dxa"/>
          </w:tcPr>
          <w:p w:rsidR="002E460C" w:rsidRPr="008D1473" w:rsidRDefault="002E460C" w:rsidP="001851ED">
            <w:pPr>
              <w:jc w:val="left"/>
              <w:rPr>
                <w:color w:val="000000"/>
                <w:lang w:val="fr-FR"/>
              </w:rPr>
            </w:pPr>
            <w:r w:rsidRPr="008D1473">
              <w:rPr>
                <w:color w:val="000000"/>
                <w:lang w:val="fr-FR"/>
              </w:rPr>
              <w:t>Annexe</w:t>
            </w:r>
            <w:r w:rsidR="00A3693B" w:rsidRPr="008D1473">
              <w:rPr>
                <w:color w:val="000000"/>
                <w:lang w:val="fr-FR"/>
              </w:rPr>
              <w:t xml:space="preserve"> II, </w:t>
            </w:r>
            <w:r w:rsidR="00A3693B" w:rsidRPr="008D1473">
              <w:rPr>
                <w:color w:val="000000"/>
                <w:lang w:val="fr-FR"/>
              </w:rPr>
              <w:br/>
              <w:t>p</w:t>
            </w:r>
            <w:r w:rsidRPr="008D1473">
              <w:rPr>
                <w:color w:val="000000"/>
                <w:lang w:val="fr-FR"/>
              </w:rPr>
              <w:t>artie</w:t>
            </w:r>
            <w:r w:rsidR="00A3693B" w:rsidRPr="008D1473">
              <w:rPr>
                <w:color w:val="000000"/>
                <w:lang w:val="fr-FR"/>
              </w:rPr>
              <w:t xml:space="preserve"> I, s</w:t>
            </w:r>
            <w:r w:rsidRPr="008D1473">
              <w:rPr>
                <w:color w:val="000000"/>
                <w:lang w:val="fr-FR"/>
              </w:rPr>
              <w:t>ection</w:t>
            </w:r>
            <w:r w:rsidR="00DD58D5" w:rsidRPr="008D1473">
              <w:rPr>
                <w:color w:val="000000"/>
                <w:lang w:val="fr-FR"/>
              </w:rPr>
              <w:t> </w:t>
            </w:r>
            <w:r w:rsidRPr="008D1473">
              <w:rPr>
                <w:color w:val="000000"/>
                <w:lang w:val="fr-FR"/>
              </w:rPr>
              <w:t>2.3.3.7.3</w:t>
            </w:r>
          </w:p>
        </w:tc>
        <w:tc>
          <w:tcPr>
            <w:tcW w:w="7865" w:type="dxa"/>
          </w:tcPr>
          <w:p w:rsidR="002E460C" w:rsidRPr="008D1473" w:rsidRDefault="002E460C" w:rsidP="001851ED">
            <w:pPr>
              <w:rPr>
                <w:color w:val="000000"/>
                <w:lang w:val="fr-FR"/>
              </w:rPr>
            </w:pPr>
            <w:r w:rsidRPr="008D1473">
              <w:rPr>
                <w:color w:val="000000"/>
                <w:lang w:val="fr-FR"/>
              </w:rPr>
              <w:t xml:space="preserve">corriger le format pour le cas I et le cas II et les formules </w:t>
            </w:r>
          </w:p>
        </w:tc>
      </w:tr>
      <w:tr w:rsidR="002E460C" w:rsidRPr="008D1473" w:rsidTr="00A3693B">
        <w:tc>
          <w:tcPr>
            <w:tcW w:w="1774" w:type="dxa"/>
          </w:tcPr>
          <w:p w:rsidR="002E460C" w:rsidRPr="008D1473" w:rsidRDefault="00A3693B" w:rsidP="001851ED">
            <w:pPr>
              <w:jc w:val="left"/>
              <w:rPr>
                <w:color w:val="000000"/>
                <w:lang w:val="fr-FR"/>
              </w:rPr>
            </w:pPr>
            <w:r w:rsidRPr="008D1473">
              <w:rPr>
                <w:color w:val="000000"/>
                <w:lang w:val="fr-FR"/>
              </w:rPr>
              <w:t xml:space="preserve">Annexe II, </w:t>
            </w:r>
            <w:r w:rsidRPr="008D1473">
              <w:rPr>
                <w:color w:val="000000"/>
                <w:lang w:val="fr-FR"/>
              </w:rPr>
              <w:br/>
              <w:t>p</w:t>
            </w:r>
            <w:r w:rsidR="002E460C" w:rsidRPr="008D1473">
              <w:rPr>
                <w:color w:val="000000"/>
                <w:lang w:val="fr-FR"/>
              </w:rPr>
              <w:t>artie</w:t>
            </w:r>
            <w:r w:rsidRPr="008D1473">
              <w:rPr>
                <w:color w:val="000000"/>
                <w:lang w:val="fr-FR"/>
              </w:rPr>
              <w:t xml:space="preserve"> I, s</w:t>
            </w:r>
            <w:r w:rsidR="002E460C" w:rsidRPr="008D1473">
              <w:rPr>
                <w:color w:val="000000"/>
                <w:lang w:val="fr-FR"/>
              </w:rPr>
              <w:t>ections</w:t>
            </w:r>
            <w:r w:rsidR="00DD58D5" w:rsidRPr="008D1473">
              <w:rPr>
                <w:color w:val="000000"/>
                <w:lang w:val="fr-FR"/>
              </w:rPr>
              <w:t> </w:t>
            </w:r>
            <w:r w:rsidR="002E460C" w:rsidRPr="008D1473">
              <w:rPr>
                <w:color w:val="000000"/>
                <w:lang w:val="fr-FR"/>
              </w:rPr>
              <w:t>3.5.1 et 4.2.2</w:t>
            </w:r>
          </w:p>
        </w:tc>
        <w:tc>
          <w:tcPr>
            <w:tcW w:w="7865" w:type="dxa"/>
          </w:tcPr>
          <w:p w:rsidR="002E460C" w:rsidRPr="008D1473" w:rsidRDefault="002E460C" w:rsidP="001851ED">
            <w:pPr>
              <w:rPr>
                <w:color w:val="000000"/>
                <w:lang w:val="fr-FR"/>
              </w:rPr>
            </w:pPr>
            <w:r w:rsidRPr="008D1473">
              <w:rPr>
                <w:color w:val="000000"/>
                <w:lang w:val="fr-FR"/>
              </w:rPr>
              <w:t>réinsérer des échelles aux graphiques et enlever les couleurs</w:t>
            </w:r>
          </w:p>
        </w:tc>
      </w:tr>
      <w:tr w:rsidR="002E460C" w:rsidRPr="008D1473" w:rsidTr="00A3693B">
        <w:tc>
          <w:tcPr>
            <w:tcW w:w="1774" w:type="dxa"/>
          </w:tcPr>
          <w:p w:rsidR="002E460C" w:rsidRPr="008D1473" w:rsidRDefault="002E460C" w:rsidP="001851ED">
            <w:pPr>
              <w:jc w:val="left"/>
              <w:rPr>
                <w:color w:val="000000"/>
                <w:lang w:val="fr-FR"/>
              </w:rPr>
            </w:pPr>
            <w:r w:rsidRPr="008D1473">
              <w:rPr>
                <w:color w:val="000000"/>
                <w:lang w:val="fr-FR"/>
              </w:rPr>
              <w:t>Annexe</w:t>
            </w:r>
            <w:r w:rsidR="00A3693B" w:rsidRPr="008D1473">
              <w:rPr>
                <w:color w:val="000000"/>
                <w:lang w:val="fr-FR"/>
              </w:rPr>
              <w:t xml:space="preserve"> II, </w:t>
            </w:r>
            <w:r w:rsidR="00A3693B" w:rsidRPr="008D1473">
              <w:rPr>
                <w:color w:val="000000"/>
                <w:lang w:val="fr-FR"/>
              </w:rPr>
              <w:br/>
              <w:t>p</w:t>
            </w:r>
            <w:r w:rsidRPr="008D1473">
              <w:rPr>
                <w:color w:val="000000"/>
                <w:lang w:val="fr-FR"/>
              </w:rPr>
              <w:t xml:space="preserve">artie </w:t>
            </w:r>
            <w:r w:rsidR="00A3693B" w:rsidRPr="008D1473">
              <w:rPr>
                <w:color w:val="000000"/>
                <w:lang w:val="fr-FR"/>
              </w:rPr>
              <w:t>I, s</w:t>
            </w:r>
            <w:r w:rsidRPr="008D1473">
              <w:rPr>
                <w:color w:val="000000"/>
                <w:lang w:val="fr-FR"/>
              </w:rPr>
              <w:t>ection</w:t>
            </w:r>
            <w:r w:rsidR="00DD58D5" w:rsidRPr="008D1473">
              <w:rPr>
                <w:color w:val="000000"/>
                <w:lang w:val="fr-FR"/>
              </w:rPr>
              <w:t> </w:t>
            </w:r>
            <w:r w:rsidRPr="008D1473">
              <w:rPr>
                <w:color w:val="000000"/>
                <w:lang w:val="fr-FR"/>
              </w:rPr>
              <w:t>5</w:t>
            </w:r>
          </w:p>
        </w:tc>
        <w:tc>
          <w:tcPr>
            <w:tcW w:w="7865" w:type="dxa"/>
          </w:tcPr>
          <w:p w:rsidR="00F96608" w:rsidRPr="008D1473" w:rsidRDefault="002E460C" w:rsidP="00F96608">
            <w:pPr>
              <w:pStyle w:val="ListParagraph"/>
              <w:numPr>
                <w:ilvl w:val="0"/>
                <w:numId w:val="2"/>
              </w:numPr>
              <w:ind w:left="318" w:hanging="284"/>
              <w:rPr>
                <w:color w:val="000000"/>
                <w:lang w:val="fr-FR"/>
              </w:rPr>
            </w:pPr>
            <w:r w:rsidRPr="008D1473">
              <w:rPr>
                <w:color w:val="000000"/>
                <w:lang w:val="fr-FR"/>
              </w:rPr>
              <w:t>le titre sera libellé comme suit</w:t>
            </w:r>
            <w:r w:rsidR="00DD58D5" w:rsidRPr="008D1473">
              <w:rPr>
                <w:color w:val="000000"/>
                <w:lang w:val="fr-FR"/>
              </w:rPr>
              <w:t> </w:t>
            </w:r>
            <w:r w:rsidRPr="008D1473">
              <w:rPr>
                <w:color w:val="000000"/>
                <w:lang w:val="fr-FR"/>
              </w:rPr>
              <w:t>: “Mise en culture cyclique de variétés de la</w:t>
            </w:r>
            <w:r w:rsidR="00A3693B" w:rsidRPr="008D1473">
              <w:rPr>
                <w:color w:val="000000"/>
                <w:lang w:val="fr-FR"/>
              </w:rPr>
              <w:t> </w:t>
            </w:r>
            <w:r w:rsidRPr="008D1473">
              <w:rPr>
                <w:color w:val="000000"/>
                <w:lang w:val="fr-FR"/>
              </w:rPr>
              <w:t>collection de variétés pour réduire la taille des essais”</w:t>
            </w:r>
          </w:p>
          <w:p w:rsidR="00F96608" w:rsidRPr="008D1473" w:rsidRDefault="002E460C" w:rsidP="00F96608">
            <w:pPr>
              <w:pStyle w:val="ListParagraph"/>
              <w:numPr>
                <w:ilvl w:val="0"/>
                <w:numId w:val="2"/>
              </w:numPr>
              <w:tabs>
                <w:tab w:val="left" w:pos="292"/>
              </w:tabs>
              <w:ind w:left="318" w:right="567" w:hanging="284"/>
              <w:rPr>
                <w:lang w:val="fr-FR"/>
              </w:rPr>
            </w:pPr>
            <w:r w:rsidRPr="008D1473">
              <w:rPr>
                <w:color w:val="000000"/>
                <w:lang w:val="fr-FR"/>
              </w:rPr>
              <w:t>le paragraphe</w:t>
            </w:r>
            <w:r w:rsidR="00DD58D5" w:rsidRPr="008D1473">
              <w:rPr>
                <w:color w:val="000000"/>
                <w:lang w:val="fr-FR"/>
              </w:rPr>
              <w:t> </w:t>
            </w:r>
            <w:r w:rsidRPr="008D1473">
              <w:rPr>
                <w:color w:val="000000"/>
                <w:lang w:val="fr-FR"/>
              </w:rPr>
              <w:t>1.1 sera libellé comme suit</w:t>
            </w:r>
            <w:r w:rsidR="00DD58D5" w:rsidRPr="008D1473">
              <w:rPr>
                <w:color w:val="000000"/>
                <w:lang w:val="fr-FR"/>
              </w:rPr>
              <w:t> </w:t>
            </w:r>
            <w:r w:rsidRPr="008D1473">
              <w:rPr>
                <w:color w:val="000000"/>
                <w:lang w:val="fr-FR"/>
              </w:rPr>
              <w:t>: “La mise en culture cyclique de variétés de la collection de variétés (variétés reconnues) pour réduire la</w:t>
            </w:r>
            <w:r w:rsidR="00A3693B" w:rsidRPr="008D1473">
              <w:rPr>
                <w:color w:val="000000"/>
                <w:lang w:val="fr-FR"/>
              </w:rPr>
              <w:t> </w:t>
            </w:r>
            <w:r w:rsidRPr="008D1473">
              <w:rPr>
                <w:color w:val="000000"/>
                <w:lang w:val="fr-FR"/>
              </w:rPr>
              <w:t>taille des essais se prête à des essais où</w:t>
            </w:r>
            <w:r w:rsidR="00DD58D5" w:rsidRPr="008D1473">
              <w:rPr>
                <w:color w:val="000000"/>
                <w:lang w:val="fr-FR"/>
              </w:rPr>
              <w:t> </w:t>
            </w:r>
            <w:r w:rsidRPr="008D1473">
              <w:rPr>
                <w:color w:val="000000"/>
                <w:lang w:val="fr-FR"/>
              </w:rPr>
              <w:t>:</w:t>
            </w:r>
            <w:r w:rsidRPr="008D1473">
              <w:rPr>
                <w:lang w:val="fr-FR"/>
              </w:rPr>
              <w:t>”</w:t>
            </w:r>
          </w:p>
          <w:p w:rsidR="002E460C" w:rsidRPr="008D1473" w:rsidRDefault="002E460C" w:rsidP="00F96608">
            <w:pPr>
              <w:pStyle w:val="ListParagraph"/>
              <w:numPr>
                <w:ilvl w:val="0"/>
                <w:numId w:val="2"/>
              </w:numPr>
              <w:ind w:left="318" w:hanging="284"/>
              <w:rPr>
                <w:color w:val="000000"/>
                <w:lang w:val="fr-FR"/>
              </w:rPr>
            </w:pPr>
            <w:r w:rsidRPr="008D1473">
              <w:rPr>
                <w:color w:val="000000"/>
                <w:lang w:val="fr-FR"/>
              </w:rPr>
              <w:t>paragraphe 1.1, introduire un dernier boulon</w:t>
            </w:r>
            <w:r w:rsidR="00DD58D5" w:rsidRPr="008D1473">
              <w:rPr>
                <w:color w:val="000000"/>
                <w:lang w:val="fr-FR"/>
              </w:rPr>
              <w:t> </w:t>
            </w:r>
            <w:r w:rsidRPr="008D1473">
              <w:rPr>
                <w:color w:val="000000"/>
                <w:lang w:val="fr-FR"/>
              </w:rPr>
              <w:t xml:space="preserve">: “trois cycles de végétation indépendants sont normalement cultivés. </w:t>
            </w:r>
            <w:r w:rsidR="00DD58D5" w:rsidRPr="008D1473">
              <w:rPr>
                <w:color w:val="000000"/>
                <w:lang w:val="fr-FR"/>
              </w:rPr>
              <w:t xml:space="preserve"> </w:t>
            </w:r>
            <w:r w:rsidRPr="008D1473">
              <w:rPr>
                <w:color w:val="000000"/>
                <w:lang w:val="fr-FR"/>
              </w:rPr>
              <w:t>Les conseils ci</w:t>
            </w:r>
            <w:r w:rsidR="00F96608" w:rsidRPr="008D1473">
              <w:rPr>
                <w:color w:val="000000"/>
                <w:lang w:val="fr-FR"/>
              </w:rPr>
              <w:t>-</w:t>
            </w:r>
            <w:r w:rsidRPr="008D1473">
              <w:rPr>
                <w:color w:val="000000"/>
                <w:lang w:val="fr-FR"/>
              </w:rPr>
              <w:t>dessous traitent de ce</w:t>
            </w:r>
            <w:r w:rsidR="00A3693B" w:rsidRPr="008D1473">
              <w:rPr>
                <w:color w:val="000000"/>
                <w:lang w:val="fr-FR"/>
              </w:rPr>
              <w:t> </w:t>
            </w:r>
            <w:r w:rsidRPr="008D1473">
              <w:rPr>
                <w:color w:val="000000"/>
                <w:lang w:val="fr-FR"/>
              </w:rPr>
              <w:t xml:space="preserve">cas. </w:t>
            </w:r>
            <w:r w:rsidR="00DD58D5" w:rsidRPr="008D1473">
              <w:rPr>
                <w:color w:val="000000"/>
                <w:lang w:val="fr-FR"/>
              </w:rPr>
              <w:t xml:space="preserve"> </w:t>
            </w:r>
            <w:r w:rsidRPr="008D1473">
              <w:rPr>
                <w:color w:val="000000"/>
                <w:lang w:val="fr-FR"/>
              </w:rPr>
              <w:t>Toutefois, cela peut également s</w:t>
            </w:r>
            <w:r w:rsidR="00F96608" w:rsidRPr="008D1473">
              <w:rPr>
                <w:color w:val="000000"/>
                <w:lang w:val="fr-FR"/>
              </w:rPr>
              <w:t>’</w:t>
            </w:r>
            <w:r w:rsidRPr="008D1473">
              <w:rPr>
                <w:color w:val="000000"/>
                <w:lang w:val="fr-FR"/>
              </w:rPr>
              <w:t>appliquer aux espèces pour lesquelles deux</w:t>
            </w:r>
            <w:r w:rsidR="00DD58D5" w:rsidRPr="008D1473">
              <w:rPr>
                <w:color w:val="000000"/>
                <w:lang w:val="fr-FR"/>
              </w:rPr>
              <w:t> </w:t>
            </w:r>
            <w:r w:rsidRPr="008D1473">
              <w:rPr>
                <w:color w:val="000000"/>
                <w:lang w:val="fr-FR"/>
              </w:rPr>
              <w:t>cycles de végétation indépendants sont normalement cultivés”.</w:t>
            </w:r>
          </w:p>
          <w:p w:rsidR="002E460C" w:rsidRPr="008D1473" w:rsidRDefault="002E460C" w:rsidP="00F96608">
            <w:pPr>
              <w:pStyle w:val="ListParagraph"/>
              <w:numPr>
                <w:ilvl w:val="0"/>
                <w:numId w:val="2"/>
              </w:numPr>
              <w:ind w:left="318" w:hanging="284"/>
              <w:rPr>
                <w:color w:val="000000"/>
                <w:lang w:val="fr-FR"/>
              </w:rPr>
            </w:pPr>
            <w:r w:rsidRPr="008D1473">
              <w:rPr>
                <w:color w:val="000000"/>
                <w:lang w:val="fr-FR"/>
              </w:rPr>
              <w:t>la dernière phrase du deuxième paragraphe de 1.2 sera libellée comme suit</w:t>
            </w:r>
            <w:r w:rsidR="00DD58D5" w:rsidRPr="008D1473">
              <w:rPr>
                <w:color w:val="000000"/>
                <w:lang w:val="fr-FR"/>
              </w:rPr>
              <w:t> </w:t>
            </w:r>
            <w:r w:rsidRPr="008D1473">
              <w:rPr>
                <w:color w:val="000000"/>
                <w:lang w:val="fr-FR"/>
              </w:rPr>
              <w:t>: “Si, après un examen DHS</w:t>
            </w:r>
            <w:r w:rsidRPr="008D1473">
              <w:rPr>
                <w:lang w:val="fr-FR"/>
              </w:rPr>
              <w:t>, une variété est ajoutée à la collection de variétés, elle est attribuée à une série et est omise cycliquement des essais tous les trois ans”.</w:t>
            </w:r>
          </w:p>
          <w:p w:rsidR="002E460C" w:rsidRPr="008D1473" w:rsidRDefault="002E460C" w:rsidP="00F96608">
            <w:pPr>
              <w:pStyle w:val="ListParagraph"/>
              <w:numPr>
                <w:ilvl w:val="0"/>
                <w:numId w:val="2"/>
              </w:numPr>
              <w:ind w:left="318" w:hanging="284"/>
              <w:rPr>
                <w:color w:val="000000"/>
                <w:lang w:val="fr-FR"/>
              </w:rPr>
            </w:pPr>
            <w:r w:rsidRPr="008D1473">
              <w:rPr>
                <w:color w:val="000000"/>
                <w:lang w:val="fr-FR"/>
              </w:rPr>
              <w:t>paragraphe 1.3, les phrases 5 et 6 seront libellées comme suit</w:t>
            </w:r>
            <w:r w:rsidR="00DD58D5" w:rsidRPr="008D1473">
              <w:rPr>
                <w:color w:val="000000"/>
                <w:lang w:val="fr-FR"/>
              </w:rPr>
              <w:t> </w:t>
            </w:r>
            <w:r w:rsidRPr="008D1473">
              <w:rPr>
                <w:color w:val="000000"/>
                <w:lang w:val="fr-FR"/>
              </w:rPr>
              <w:t>: “En raison d</w:t>
            </w:r>
            <w:r w:rsidR="00F96608" w:rsidRPr="008D1473">
              <w:rPr>
                <w:color w:val="000000"/>
                <w:lang w:val="fr-FR"/>
              </w:rPr>
              <w:t>’</w:t>
            </w:r>
            <w:r w:rsidRPr="008D1473">
              <w:rPr>
                <w:color w:val="000000"/>
                <w:lang w:val="fr-FR"/>
              </w:rPr>
              <w:t>un décalage possible entre l</w:t>
            </w:r>
            <w:r w:rsidR="00F96608" w:rsidRPr="008D1473">
              <w:rPr>
                <w:color w:val="000000"/>
                <w:lang w:val="fr-FR"/>
              </w:rPr>
              <w:t>’</w:t>
            </w:r>
            <w:r w:rsidRPr="008D1473">
              <w:rPr>
                <w:color w:val="000000"/>
                <w:lang w:val="fr-FR"/>
              </w:rPr>
              <w:t>examen DHS final et la dé</w:t>
            </w:r>
            <w:r w:rsidRPr="008D1473">
              <w:rPr>
                <w:lang w:val="fr-FR"/>
              </w:rPr>
              <w:t>cision de l</w:t>
            </w:r>
            <w:r w:rsidR="00F96608" w:rsidRPr="008D1473">
              <w:rPr>
                <w:lang w:val="fr-FR"/>
              </w:rPr>
              <w:t>’</w:t>
            </w:r>
            <w:r w:rsidRPr="008D1473">
              <w:rPr>
                <w:lang w:val="fr-FR"/>
              </w:rPr>
              <w:t>application, les</w:t>
            </w:r>
            <w:r w:rsidR="00A3693B" w:rsidRPr="008D1473">
              <w:rPr>
                <w:lang w:val="fr-FR"/>
              </w:rPr>
              <w:t> </w:t>
            </w:r>
            <w:r w:rsidRPr="008D1473">
              <w:rPr>
                <w:lang w:val="fr-FR"/>
              </w:rPr>
              <w:t>variétés candidates sont maintenues à l</w:t>
            </w:r>
            <w:r w:rsidR="00F96608" w:rsidRPr="008D1473">
              <w:rPr>
                <w:lang w:val="fr-FR"/>
              </w:rPr>
              <w:t>’</w:t>
            </w:r>
            <w:r w:rsidRPr="008D1473">
              <w:rPr>
                <w:lang w:val="fr-FR"/>
              </w:rPr>
              <w:t>essai pendant une quatrième année après la période d</w:t>
            </w:r>
            <w:r w:rsidR="00F96608" w:rsidRPr="008D1473">
              <w:rPr>
                <w:lang w:val="fr-FR"/>
              </w:rPr>
              <w:t>’</w:t>
            </w:r>
            <w:r w:rsidRPr="008D1473">
              <w:rPr>
                <w:lang w:val="fr-FR"/>
              </w:rPr>
              <w:t>examen de trois ans.  Si une décision positive est prise, elles deviendront des variétés reconnues à l</w:t>
            </w:r>
            <w:r w:rsidR="00F96608" w:rsidRPr="008D1473">
              <w:rPr>
                <w:lang w:val="fr-FR"/>
              </w:rPr>
              <w:t>’</w:t>
            </w:r>
            <w:r w:rsidRPr="008D1473">
              <w:rPr>
                <w:lang w:val="fr-FR"/>
              </w:rPr>
              <w:t>essai et entreront dans le système de mise en culture cyclique”.</w:t>
            </w:r>
          </w:p>
          <w:p w:rsidR="00F96608" w:rsidRPr="008D1473" w:rsidRDefault="002E460C" w:rsidP="00F96608">
            <w:pPr>
              <w:pStyle w:val="ListParagraph"/>
              <w:numPr>
                <w:ilvl w:val="0"/>
                <w:numId w:val="2"/>
              </w:numPr>
              <w:ind w:left="318" w:hanging="284"/>
              <w:rPr>
                <w:lang w:val="fr-FR"/>
              </w:rPr>
            </w:pPr>
            <w:r w:rsidRPr="008D1473">
              <w:rPr>
                <w:lang w:val="fr-FR"/>
              </w:rPr>
              <w:t>note dans le paragraphe</w:t>
            </w:r>
            <w:r w:rsidR="00DD58D5" w:rsidRPr="008D1473">
              <w:rPr>
                <w:lang w:val="fr-FR"/>
              </w:rPr>
              <w:t> </w:t>
            </w:r>
            <w:r w:rsidRPr="008D1473">
              <w:rPr>
                <w:lang w:val="fr-FR"/>
              </w:rPr>
              <w:t>1.4, la première phrase sera libellée comme suit</w:t>
            </w:r>
            <w:r w:rsidR="00DD58D5" w:rsidRPr="008D1473">
              <w:rPr>
                <w:lang w:val="fr-FR"/>
              </w:rPr>
              <w:t> </w:t>
            </w:r>
            <w:r w:rsidRPr="008D1473">
              <w:rPr>
                <w:lang w:val="fr-FR"/>
              </w:rPr>
              <w:t>: Note : si le logiciel DUSTNT est utilisé, il est possible de donner l</w:t>
            </w:r>
            <w:r w:rsidR="00F96608" w:rsidRPr="008D1473">
              <w:rPr>
                <w:lang w:val="fr-FR"/>
              </w:rPr>
              <w:t>’</w:t>
            </w:r>
            <w:r w:rsidRPr="008D1473">
              <w:rPr>
                <w:lang w:val="fr-FR"/>
              </w:rPr>
              <w:t>impression qu</w:t>
            </w:r>
            <w:r w:rsidR="00F96608" w:rsidRPr="008D1473">
              <w:rPr>
                <w:lang w:val="fr-FR"/>
              </w:rPr>
              <w:t>’</w:t>
            </w:r>
            <w:r w:rsidRPr="008D1473">
              <w:rPr>
                <w:lang w:val="fr-FR"/>
              </w:rPr>
              <w:t>une variété fait défaut tout simplement en l</w:t>
            </w:r>
            <w:r w:rsidR="00F96608" w:rsidRPr="008D1473">
              <w:rPr>
                <w:lang w:val="fr-FR"/>
              </w:rPr>
              <w:t>’</w:t>
            </w:r>
            <w:r w:rsidRPr="008D1473">
              <w:rPr>
                <w:lang w:val="fr-FR"/>
              </w:rPr>
              <w:t>enlevant du “fichier E”.</w:t>
            </w:r>
          </w:p>
          <w:p w:rsidR="002E460C" w:rsidRPr="008D1473" w:rsidRDefault="002E460C" w:rsidP="00F96608">
            <w:pPr>
              <w:pStyle w:val="ListParagraph"/>
              <w:numPr>
                <w:ilvl w:val="0"/>
                <w:numId w:val="2"/>
              </w:numPr>
              <w:ind w:left="318" w:hanging="284"/>
              <w:rPr>
                <w:color w:val="000000"/>
                <w:lang w:val="fr-FR"/>
              </w:rPr>
            </w:pPr>
            <w:r w:rsidRPr="008D1473">
              <w:rPr>
                <w:lang w:val="fr-FR"/>
              </w:rPr>
              <w:t>paragraphe 4.2.1, supprimer le tiret supplémentaire dans “t—test” (version anglaise)</w:t>
            </w:r>
          </w:p>
        </w:tc>
      </w:tr>
    </w:tbl>
    <w:p w:rsidR="002E460C" w:rsidRPr="008D1473" w:rsidRDefault="002E460C" w:rsidP="008D7F10">
      <w:pPr>
        <w:ind w:firstLine="567"/>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les traductions en français, allemand et espagnol du texte original anglais seront vérifiées par les membres concernés du Comité de rédaction avant que les projets pertinents des documents TGP ne soient présentés pour adoption par le Conseil à sa quarante</w:t>
      </w:r>
      <w:r w:rsidR="00F96608" w:rsidRPr="008D1473">
        <w:rPr>
          <w:lang w:val="fr-FR"/>
        </w:rPr>
        <w:t>-</w:t>
      </w:r>
      <w:r w:rsidRPr="008D1473">
        <w:rPr>
          <w:lang w:val="fr-FR"/>
        </w:rPr>
        <w:t>huitième session ordinaire.</w:t>
      </w:r>
    </w:p>
    <w:p w:rsidR="002E460C" w:rsidRPr="008D1473" w:rsidRDefault="002E460C" w:rsidP="008D7F10">
      <w:pPr>
        <w:ind w:firstLine="567"/>
        <w:rPr>
          <w:lang w:val="fr-FR"/>
        </w:rPr>
      </w:pPr>
    </w:p>
    <w:p w:rsidR="002E460C" w:rsidRPr="008D1473" w:rsidRDefault="002E460C" w:rsidP="00250BFB">
      <w:pPr>
        <w:keepNext/>
        <w:ind w:left="567"/>
        <w:rPr>
          <w:i/>
          <w:iCs/>
          <w:lang w:val="fr-FR"/>
        </w:rPr>
      </w:pPr>
      <w:r w:rsidRPr="008D1473">
        <w:rPr>
          <w:i/>
          <w:iCs/>
          <w:lang w:val="fr-FR"/>
        </w:rPr>
        <w:t>Révision du document TGP/8 : deuxième partie : section 10 : Évaluation de l</w:t>
      </w:r>
      <w:r w:rsidR="00F96608" w:rsidRPr="008D1473">
        <w:rPr>
          <w:i/>
          <w:iCs/>
          <w:lang w:val="fr-FR"/>
        </w:rPr>
        <w:t>’</w:t>
      </w:r>
      <w:r w:rsidRPr="008D1473">
        <w:rPr>
          <w:i/>
          <w:iCs/>
          <w:lang w:val="fr-FR"/>
        </w:rPr>
        <w:t>homogénéité sur la base de la méthode de variance relative</w:t>
      </w:r>
    </w:p>
    <w:p w:rsidR="002E460C" w:rsidRPr="008D1473" w:rsidRDefault="002E460C" w:rsidP="008D7F10">
      <w:pPr>
        <w:keepNext/>
        <w:rPr>
          <w:lang w:val="fr-FR"/>
        </w:rPr>
      </w:pPr>
    </w:p>
    <w:p w:rsidR="002E460C" w:rsidRPr="008D1473" w:rsidRDefault="002E460C" w:rsidP="00BC094E">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/50/23 et convient de la proposition de révision du document TGP/8, section 10 : “Évaluation de l</w:t>
      </w:r>
      <w:r w:rsidR="00F96608" w:rsidRPr="008D1473">
        <w:rPr>
          <w:lang w:val="fr-FR"/>
        </w:rPr>
        <w:t>’</w:t>
      </w:r>
      <w:r w:rsidRPr="008D1473">
        <w:rPr>
          <w:lang w:val="fr-FR"/>
        </w:rPr>
        <w:t>homogénéité sur la base de la méthode de variance relative”, comme indiqué dans l</w:t>
      </w:r>
      <w:r w:rsidR="00F96608" w:rsidRPr="008D1473">
        <w:rPr>
          <w:lang w:val="fr-FR"/>
        </w:rPr>
        <w:t>’</w:t>
      </w:r>
      <w:r w:rsidRPr="008D1473">
        <w:rPr>
          <w:lang w:val="fr-FR"/>
        </w:rPr>
        <w:t xml:space="preserve">annexe II du </w:t>
      </w:r>
      <w:r w:rsidR="00F96608" w:rsidRPr="008D1473">
        <w:rPr>
          <w:lang w:val="fr-FR"/>
        </w:rPr>
        <w:t>document TC</w:t>
      </w:r>
      <w:r w:rsidRPr="008D1473">
        <w:rPr>
          <w:lang w:val="fr-FR"/>
        </w:rPr>
        <w:t>/50/23.</w:t>
      </w:r>
    </w:p>
    <w:p w:rsidR="002E460C" w:rsidRPr="008D1473" w:rsidRDefault="002E460C" w:rsidP="008D7F10">
      <w:pPr>
        <w:keepNext/>
        <w:rPr>
          <w:lang w:val="fr-FR"/>
        </w:rPr>
      </w:pPr>
    </w:p>
    <w:p w:rsidR="002E460C" w:rsidRPr="008D1473" w:rsidRDefault="002E460C" w:rsidP="00C30A85">
      <w:pPr>
        <w:pStyle w:val="Heading4"/>
      </w:pPr>
      <w:r w:rsidRPr="008D1473">
        <w:t>TGP/14 : Glossaire des termes utilisés dans les documents de l</w:t>
      </w:r>
      <w:r w:rsidR="00F96608" w:rsidRPr="008D1473">
        <w:t>’</w:t>
      </w:r>
      <w:r w:rsidRPr="008D1473">
        <w:t>UPOV – Correction (version espagnole)</w:t>
      </w:r>
    </w:p>
    <w:p w:rsidR="002E460C" w:rsidRPr="008D1473" w:rsidRDefault="002E460C" w:rsidP="008D7F10">
      <w:pPr>
        <w:keepNex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 la correction apportée à la version espagnole du document TGP/14 : section</w:t>
      </w:r>
      <w:r w:rsidR="00DD58D5" w:rsidRPr="008D1473">
        <w:rPr>
          <w:lang w:val="fr-FR"/>
        </w:rPr>
        <w:t> </w:t>
      </w:r>
      <w:r w:rsidRPr="008D1473">
        <w:rPr>
          <w:lang w:val="fr-FR"/>
        </w:rPr>
        <w:t>2 : sous</w:t>
      </w:r>
      <w:r w:rsidR="00F96608" w:rsidRPr="008D1473">
        <w:rPr>
          <w:lang w:val="fr-FR"/>
        </w:rPr>
        <w:t>-</w:t>
      </w:r>
      <w:r w:rsidRPr="008D1473">
        <w:rPr>
          <w:lang w:val="fr-FR"/>
        </w:rPr>
        <w:t>section 3 : Color, paragraphe</w:t>
      </w:r>
      <w:r w:rsidR="00DD58D5" w:rsidRPr="008D1473">
        <w:rPr>
          <w:lang w:val="fr-FR"/>
        </w:rPr>
        <w:t> </w:t>
      </w:r>
      <w:r w:rsidRPr="008D1473">
        <w:rPr>
          <w:lang w:val="fr-FR"/>
        </w:rPr>
        <w:t xml:space="preserve">2.2.2, comme indiqué dans le paragraphe 22 du </w:t>
      </w:r>
      <w:r w:rsidR="00F96608" w:rsidRPr="008D1473">
        <w:rPr>
          <w:lang w:val="fr-FR"/>
        </w:rPr>
        <w:t>document TC</w:t>
      </w:r>
      <w:r w:rsidRPr="008D1473">
        <w:rPr>
          <w:lang w:val="fr-FR"/>
        </w:rPr>
        <w:t>/50/5.</w:t>
      </w:r>
    </w:p>
    <w:p w:rsidR="002E460C" w:rsidRPr="008D1473" w:rsidRDefault="002E460C" w:rsidP="009B5F57">
      <w:pPr>
        <w:spacing w:line="360" w:lineRule="auto"/>
        <w:rPr>
          <w:lang w:val="fr-FR"/>
        </w:rPr>
      </w:pPr>
    </w:p>
    <w:p w:rsidR="002E460C" w:rsidRPr="008D1473" w:rsidRDefault="002E460C" w:rsidP="009B5F57">
      <w:pPr>
        <w:pStyle w:val="Heading2"/>
      </w:pPr>
      <w:bookmarkStart w:id="12" w:name="_Toc378251517"/>
      <w:bookmarkStart w:id="13" w:name="_Toc381279978"/>
      <w:r w:rsidRPr="008D1473">
        <w:t>Future révision de documents TGP approuvés antérieurement par le</w:t>
      </w:r>
      <w:r w:rsidR="00F96608" w:rsidRPr="008D1473">
        <w:t> TC</w:t>
      </w:r>
      <w:bookmarkEnd w:id="12"/>
      <w:bookmarkEnd w:id="13"/>
    </w:p>
    <w:p w:rsidR="002E460C" w:rsidRPr="008D1473" w:rsidRDefault="002E460C" w:rsidP="00C30A85">
      <w:pPr>
        <w:pStyle w:val="Heading4"/>
      </w:pPr>
      <w:r w:rsidRPr="008D1473">
        <w:t>TGP/9 : Examen de la distinction</w:t>
      </w:r>
    </w:p>
    <w:p w:rsidR="002E460C" w:rsidRPr="008D1473" w:rsidRDefault="002E460C" w:rsidP="008D7F10">
      <w:pPr>
        <w:keepNex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révisions déjà approuvées pour le </w:t>
      </w:r>
      <w:r w:rsidR="00F96608" w:rsidRPr="008D1473">
        <w:rPr>
          <w:lang w:val="fr-FR"/>
        </w:rPr>
        <w:t>document TG</w:t>
      </w:r>
      <w:r w:rsidRPr="008D1473">
        <w:rPr>
          <w:lang w:val="fr-FR"/>
        </w:rPr>
        <w:t>P/9, telles qu</w:t>
      </w:r>
      <w:r w:rsidR="00F96608" w:rsidRPr="008D1473">
        <w:rPr>
          <w:lang w:val="fr-FR"/>
        </w:rPr>
        <w:t>’</w:t>
      </w:r>
      <w:r w:rsidRPr="008D1473">
        <w:rPr>
          <w:lang w:val="fr-FR"/>
        </w:rPr>
        <w:t>elles figurent dans l</w:t>
      </w:r>
      <w:r w:rsidR="00F96608" w:rsidRPr="008D1473">
        <w:rPr>
          <w:lang w:val="fr-FR"/>
        </w:rPr>
        <w:t>’</w:t>
      </w:r>
      <w:r w:rsidRPr="008D1473">
        <w:rPr>
          <w:lang w:val="fr-FR"/>
        </w:rPr>
        <w:t xml:space="preserve">annexe III du </w:t>
      </w:r>
      <w:r w:rsidR="00F96608" w:rsidRPr="008D1473">
        <w:rPr>
          <w:lang w:val="fr-FR"/>
        </w:rPr>
        <w:t>document TC</w:t>
      </w:r>
      <w:r w:rsidRPr="008D1473">
        <w:rPr>
          <w:lang w:val="fr-FR"/>
        </w:rPr>
        <w:t>/50/5.</w:t>
      </w:r>
    </w:p>
    <w:p w:rsidR="002E460C" w:rsidRPr="008D1473" w:rsidRDefault="002E460C" w:rsidP="008D7F10">
      <w:pPr>
        <w:rPr>
          <w:lang w:val="fr-FR"/>
        </w:rPr>
      </w:pPr>
    </w:p>
    <w:p w:rsidR="002E460C" w:rsidRPr="008D1473" w:rsidRDefault="002E460C" w:rsidP="008D7F10">
      <w:pPr>
        <w:rPr>
          <w:i/>
          <w:iCs/>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de demander à un expert de l</w:t>
      </w:r>
      <w:r w:rsidR="00F96608" w:rsidRPr="008D1473">
        <w:rPr>
          <w:lang w:val="fr-FR"/>
        </w:rPr>
        <w:t>’</w:t>
      </w:r>
      <w:r w:rsidRPr="008D1473">
        <w:rPr>
          <w:lang w:val="fr-FR"/>
        </w:rPr>
        <w:t>Allemagne d</w:t>
      </w:r>
      <w:r w:rsidR="00F96608" w:rsidRPr="008D1473">
        <w:rPr>
          <w:lang w:val="fr-FR"/>
        </w:rPr>
        <w:t>’</w:t>
      </w:r>
      <w:r w:rsidRPr="008D1473">
        <w:rPr>
          <w:lang w:val="fr-FR"/>
        </w:rPr>
        <w:t>élaborer des conseils sur l</w:t>
      </w:r>
      <w:r w:rsidR="00F96608" w:rsidRPr="008D1473">
        <w:rPr>
          <w:lang w:val="fr-FR"/>
        </w:rPr>
        <w:t>’</w:t>
      </w:r>
      <w:r w:rsidRPr="008D1473">
        <w:rPr>
          <w:lang w:val="fr-FR"/>
        </w:rPr>
        <w:t>utilisation de photographies pour l</w:t>
      </w:r>
      <w:r w:rsidR="00F96608" w:rsidRPr="008D1473">
        <w:rPr>
          <w:lang w:val="fr-FR"/>
        </w:rPr>
        <w:t>’</w:t>
      </w:r>
      <w:r w:rsidRPr="008D1473">
        <w:rPr>
          <w:lang w:val="fr-FR"/>
        </w:rPr>
        <w:t xml:space="preserve">analyse de la distinction aux fins de leur incorporation dans le document TGP/9. </w:t>
      </w:r>
      <w:r w:rsidR="00DD58D5" w:rsidRPr="008D1473">
        <w:rPr>
          <w:lang w:val="fr-FR"/>
        </w:rPr>
        <w:t xml:space="preserve"> </w:t>
      </w:r>
      <w:r w:rsidRPr="008D1473">
        <w:rPr>
          <w:lang w:val="fr-FR"/>
        </w:rPr>
        <w:t>Les</w:t>
      </w:r>
      <w:r w:rsidR="008C758B" w:rsidRPr="008D1473">
        <w:rPr>
          <w:lang w:val="fr-FR"/>
        </w:rPr>
        <w:t> </w:t>
      </w:r>
      <w:r w:rsidRPr="008D1473">
        <w:rPr>
          <w:lang w:val="fr-FR"/>
        </w:rPr>
        <w:t>nouveaux conseils feront référence aux conseils complets qui sont disponibles dans le document TGP/7.</w:t>
      </w:r>
    </w:p>
    <w:p w:rsidR="002E460C" w:rsidRPr="008D1473" w:rsidRDefault="002E460C" w:rsidP="008D7F10">
      <w:pPr>
        <w:spacing w:line="360" w:lineRule="auto"/>
        <w:rPr>
          <w:lang w:val="fr-FR"/>
        </w:rPr>
      </w:pPr>
    </w:p>
    <w:p w:rsidR="002E460C" w:rsidRPr="008D1473" w:rsidRDefault="002E460C" w:rsidP="009B5F57">
      <w:pPr>
        <w:pStyle w:val="Heading2"/>
      </w:pPr>
      <w:r w:rsidRPr="008D1473">
        <w:t>Futures révisions en cours d</w:t>
      </w:r>
      <w:r w:rsidR="00F96608" w:rsidRPr="008D1473">
        <w:t>’</w:t>
      </w:r>
      <w:r w:rsidRPr="008D1473">
        <w:t>élaboration</w:t>
      </w:r>
    </w:p>
    <w:p w:rsidR="002E460C" w:rsidRPr="008D1473" w:rsidRDefault="002E460C" w:rsidP="00C30A85">
      <w:pPr>
        <w:pStyle w:val="Heading4"/>
      </w:pPr>
      <w:r w:rsidRPr="008D1473">
        <w:t>TGP/7 : Élaboration des principes directeurs d</w:t>
      </w:r>
      <w:r w:rsidR="00F96608" w:rsidRPr="008D1473">
        <w:t>’</w:t>
      </w:r>
      <w:r w:rsidRPr="008D1473">
        <w:t>examen</w:t>
      </w:r>
    </w:p>
    <w:p w:rsidR="002E460C" w:rsidRPr="008D1473" w:rsidRDefault="002E460C" w:rsidP="008D7F10">
      <w:pPr>
        <w:keepNext/>
        <w:rPr>
          <w:lang w:val="fr-FR"/>
        </w:rPr>
      </w:pPr>
    </w:p>
    <w:p w:rsidR="002E460C" w:rsidRPr="008D1473" w:rsidRDefault="002E460C" w:rsidP="00C30A85">
      <w:pPr>
        <w:keepNext/>
        <w:ind w:left="567"/>
        <w:rPr>
          <w:i/>
          <w:iCs/>
          <w:lang w:val="fr-FR"/>
        </w:rPr>
      </w:pPr>
      <w:r w:rsidRPr="008D1473">
        <w:rPr>
          <w:i/>
          <w:iCs/>
          <w:lang w:val="fr-FR"/>
        </w:rPr>
        <w:t>Révision du document TGP/7 : Source de matériel de reproduction ou de multiplication</w:t>
      </w:r>
    </w:p>
    <w:p w:rsidR="002E460C" w:rsidRPr="008D1473" w:rsidRDefault="002E460C" w:rsidP="008D7F10">
      <w:pPr>
        <w:keepNext/>
        <w:rPr>
          <w:lang w:val="fr-FR"/>
        </w:rPr>
      </w:pPr>
    </w:p>
    <w:p w:rsidR="002E460C" w:rsidRPr="008D1473" w:rsidRDefault="002E460C" w:rsidP="00C30A85">
      <w:pPr>
        <w:keepNext/>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/50/17.</w:t>
      </w:r>
    </w:p>
    <w:p w:rsidR="002E460C" w:rsidRPr="008D1473" w:rsidRDefault="002E460C" w:rsidP="008D7F10">
      <w:pPr>
        <w:keepNext/>
        <w:rPr>
          <w:lang w:val="fr-FR"/>
        </w:rPr>
      </w:pPr>
    </w:p>
    <w:p w:rsidR="00F96608"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encourage les experts à faire part</w:t>
      </w:r>
      <w:r w:rsidR="00F96608" w:rsidRPr="008D1473">
        <w:rPr>
          <w:lang w:val="fr-FR"/>
        </w:rPr>
        <w:t xml:space="preserve"> aux TWP</w:t>
      </w:r>
      <w:r w:rsidRPr="008D1473">
        <w:rPr>
          <w:lang w:val="fr-FR"/>
        </w:rPr>
        <w:t>, à leurs sessions en</w:t>
      </w:r>
      <w:r w:rsidR="00DD58D5" w:rsidRPr="008D1473">
        <w:rPr>
          <w:lang w:val="fr-FR"/>
        </w:rPr>
        <w:t> </w:t>
      </w:r>
      <w:r w:rsidRPr="008D1473">
        <w:rPr>
          <w:lang w:val="fr-FR"/>
        </w:rPr>
        <w:t xml:space="preserve">2014, de leurs expériences concernant le matériel végétal soumis pour examen et à expliquer comment ils ont résolu les éventuels problèmes, ce qui pourrait être transformé en conseils reflétant une bonne pratique. </w:t>
      </w:r>
      <w:r w:rsidR="00DD58D5" w:rsidRPr="008D1473">
        <w:rPr>
          <w:lang w:val="fr-FR"/>
        </w:rPr>
        <w:t xml:space="preserve"> </w:t>
      </w:r>
      <w:r w:rsidRPr="008D1473">
        <w:rPr>
          <w:lang w:val="fr-FR"/>
        </w:rPr>
        <w:t>Le titre du document devra être modifié en conséquence.</w:t>
      </w:r>
    </w:p>
    <w:p w:rsidR="002E460C" w:rsidRPr="008D1473" w:rsidRDefault="002E460C" w:rsidP="008D7F10">
      <w:pPr>
        <w:rPr>
          <w:lang w:val="fr-FR"/>
        </w:rPr>
      </w:pPr>
    </w:p>
    <w:p w:rsidR="002E460C" w:rsidRPr="008D1473" w:rsidRDefault="002E460C" w:rsidP="00C30A85">
      <w:pPr>
        <w:pStyle w:val="Heading4"/>
      </w:pPr>
      <w:r w:rsidRPr="008D1473">
        <w:t>TGP/8 : Protocole d</w:t>
      </w:r>
      <w:r w:rsidR="00F96608" w:rsidRPr="008D1473">
        <w:t>’</w:t>
      </w:r>
      <w:r w:rsidRPr="008D1473">
        <w:t>essai et techniques utilisés dans l</w:t>
      </w:r>
      <w:r w:rsidR="00F96608" w:rsidRPr="008D1473">
        <w:t>’</w:t>
      </w:r>
      <w:r w:rsidRPr="008D1473">
        <w:t>examen de la distinction, de l</w:t>
      </w:r>
      <w:r w:rsidR="00F96608" w:rsidRPr="008D1473">
        <w:t>’</w:t>
      </w:r>
      <w:r w:rsidRPr="008D1473">
        <w:t>homogénéité et de la stabilité</w:t>
      </w:r>
    </w:p>
    <w:p w:rsidR="002E460C" w:rsidRPr="008D1473" w:rsidRDefault="002E460C" w:rsidP="00A200A4">
      <w:pPr>
        <w:pStyle w:val="Heading2"/>
      </w:pPr>
    </w:p>
    <w:p w:rsidR="002E460C" w:rsidRPr="008D1473" w:rsidRDefault="002E460C" w:rsidP="00C30A85">
      <w:pPr>
        <w:keepNext/>
        <w:ind w:left="993" w:hanging="426"/>
        <w:rPr>
          <w:i/>
          <w:iCs/>
          <w:lang w:val="fr-FR"/>
        </w:rPr>
      </w:pPr>
      <w:r w:rsidRPr="008D1473">
        <w:rPr>
          <w:i/>
          <w:iCs/>
          <w:lang w:val="fr-FR"/>
        </w:rPr>
        <w:t>i)</w:t>
      </w:r>
      <w:r w:rsidRPr="008D1473">
        <w:rPr>
          <w:i/>
          <w:iCs/>
          <w:lang w:val="fr-FR"/>
        </w:rPr>
        <w:tab/>
        <w:t>Révision du document TGP/8 : première partie : nouvelle section : Réduction de la variation due à différents observateurs</w:t>
      </w:r>
    </w:p>
    <w:p w:rsidR="002E460C" w:rsidRPr="008D1473" w:rsidRDefault="002E460C" w:rsidP="008D7F10">
      <w:pPr>
        <w:keepNext/>
        <w:rPr>
          <w:lang w:val="fr-FR"/>
        </w:rPr>
      </w:pPr>
    </w:p>
    <w:p w:rsidR="002E460C" w:rsidRPr="008D1473" w:rsidRDefault="002E460C" w:rsidP="00C30A8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/50/21.</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 TWF a demandé à un expert de Nouvelle</w:t>
      </w:r>
      <w:r w:rsidR="00F96608" w:rsidRPr="008D1473">
        <w:rPr>
          <w:lang w:val="fr-FR"/>
        </w:rPr>
        <w:t>-</w:t>
      </w:r>
      <w:r w:rsidRPr="008D1473">
        <w:rPr>
          <w:lang w:val="fr-FR"/>
        </w:rPr>
        <w:t>Zélande de rendre compte, à sa</w:t>
      </w:r>
      <w:r w:rsidR="008C758B" w:rsidRPr="008D1473">
        <w:rPr>
          <w:lang w:val="fr-FR"/>
        </w:rPr>
        <w:t> </w:t>
      </w:r>
      <w:r w:rsidRPr="008D1473">
        <w:rPr>
          <w:lang w:val="fr-FR"/>
        </w:rPr>
        <w:t>session de 2014, des travaux réalisés précédemment sur la description variétale harmonisée de la</w:t>
      </w:r>
      <w:r w:rsidR="008C758B" w:rsidRPr="008D1473">
        <w:rPr>
          <w:lang w:val="fr-FR"/>
        </w:rPr>
        <w:t> </w:t>
      </w:r>
      <w:r w:rsidRPr="008D1473">
        <w:rPr>
          <w:lang w:val="fr-FR"/>
        </w:rPr>
        <w:t>pomme pour un ensemble convenu de variétés, ainsi qu</w:t>
      </w:r>
      <w:r w:rsidR="00F96608" w:rsidRPr="008D1473">
        <w:rPr>
          <w:lang w:val="fr-FR"/>
        </w:rPr>
        <w:t>’</w:t>
      </w:r>
      <w:r w:rsidRPr="008D1473">
        <w:rPr>
          <w:lang w:val="fr-FR"/>
        </w:rPr>
        <w:t xml:space="preserve">indiqué au paragraphe 17 du </w:t>
      </w:r>
      <w:r w:rsidR="00F96608" w:rsidRPr="008D1473">
        <w:rPr>
          <w:lang w:val="fr-FR"/>
        </w:rPr>
        <w:t>document</w:t>
      </w:r>
      <w:r w:rsidR="008C758B" w:rsidRPr="008D1473">
        <w:rPr>
          <w:lang w:val="fr-FR"/>
        </w:rPr>
        <w:t> </w:t>
      </w:r>
      <w:r w:rsidR="00F96608" w:rsidRPr="008D1473">
        <w:rPr>
          <w:lang w:val="fr-FR"/>
        </w:rPr>
        <w:t>TC</w:t>
      </w:r>
      <w:r w:rsidRPr="008D1473">
        <w:rPr>
          <w:lang w:val="fr-FR"/>
        </w:rPr>
        <w:t>/50/21.</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invite l</w:t>
      </w:r>
      <w:r w:rsidR="00F96608" w:rsidRPr="008D1473">
        <w:rPr>
          <w:lang w:val="fr-FR"/>
        </w:rPr>
        <w:t>’</w:t>
      </w:r>
      <w:r w:rsidRPr="008D1473">
        <w:rPr>
          <w:lang w:val="fr-FR"/>
        </w:rPr>
        <w:t>expert d</w:t>
      </w:r>
      <w:r w:rsidR="00F96608" w:rsidRPr="008D1473">
        <w:rPr>
          <w:lang w:val="fr-FR"/>
        </w:rPr>
        <w:t>’</w:t>
      </w:r>
      <w:r w:rsidRPr="008D1473">
        <w:rPr>
          <w:lang w:val="fr-FR"/>
        </w:rPr>
        <w:t>Australie à rédiger, avec l</w:t>
      </w:r>
      <w:r w:rsidR="00F96608" w:rsidRPr="008D1473">
        <w:rPr>
          <w:lang w:val="fr-FR"/>
        </w:rPr>
        <w:t>’</w:t>
      </w:r>
      <w:r w:rsidRPr="008D1473">
        <w:rPr>
          <w:lang w:val="fr-FR"/>
        </w:rPr>
        <w:t>aide d</w:t>
      </w:r>
      <w:r w:rsidR="00F96608" w:rsidRPr="008D1473">
        <w:rPr>
          <w:lang w:val="fr-FR"/>
        </w:rPr>
        <w:t>’</w:t>
      </w:r>
      <w:r w:rsidRPr="008D1473">
        <w:rPr>
          <w:lang w:val="fr-FR"/>
        </w:rPr>
        <w:t>experts de l</w:t>
      </w:r>
      <w:r w:rsidR="00F96608" w:rsidRPr="008D1473">
        <w:rPr>
          <w:lang w:val="fr-FR"/>
        </w:rPr>
        <w:t>’</w:t>
      </w:r>
      <w:r w:rsidRPr="008D1473">
        <w:rPr>
          <w:lang w:val="fr-FR"/>
        </w:rPr>
        <w:t>Union européenne, de la France, de l</w:t>
      </w:r>
      <w:r w:rsidR="00F96608" w:rsidRPr="008D1473">
        <w:rPr>
          <w:lang w:val="fr-FR"/>
        </w:rPr>
        <w:t>’</w:t>
      </w:r>
      <w:r w:rsidRPr="008D1473">
        <w:rPr>
          <w:lang w:val="fr-FR"/>
        </w:rPr>
        <w:t>Allemagne, des Pays</w:t>
      </w:r>
      <w:r w:rsidR="00F96608" w:rsidRPr="008D1473">
        <w:rPr>
          <w:lang w:val="fr-FR"/>
        </w:rPr>
        <w:t>-</w:t>
      </w:r>
      <w:r w:rsidRPr="008D1473">
        <w:rPr>
          <w:lang w:val="fr-FR"/>
        </w:rPr>
        <w:t>Bas et du Royaume</w:t>
      </w:r>
      <w:r w:rsidR="00F96608" w:rsidRPr="008D1473">
        <w:rPr>
          <w:lang w:val="fr-FR"/>
        </w:rPr>
        <w:t>-</w:t>
      </w:r>
      <w:r w:rsidRPr="008D1473">
        <w:rPr>
          <w:lang w:val="fr-FR"/>
        </w:rPr>
        <w:t>Uni, des conseils supplémentaires en vue de leur incorporation dans une future version révisée du document TGP/8, concernant l</w:t>
      </w:r>
      <w:r w:rsidR="00F96608" w:rsidRPr="008D1473">
        <w:rPr>
          <w:lang w:val="fr-FR"/>
        </w:rPr>
        <w:t>’</w:t>
      </w:r>
      <w:r w:rsidRPr="008D1473">
        <w:rPr>
          <w:lang w:val="fr-FR"/>
        </w:rPr>
        <w:t>optimisation de la variation due à différents observateurs, y compris des conseils sur les caractères PQ et QN/MG, afin que ces conseils soient examinés par les TWP lors de leurs sessions de 2014.</w:t>
      </w:r>
    </w:p>
    <w:p w:rsidR="002E460C" w:rsidRPr="008D1473" w:rsidRDefault="002E460C" w:rsidP="008D7F10">
      <w:pPr>
        <w:spacing w:line="360" w:lineRule="auto"/>
        <w:rPr>
          <w:lang w:val="fr-FR"/>
        </w:rPr>
      </w:pPr>
    </w:p>
    <w:p w:rsidR="002E460C" w:rsidRPr="008D1473" w:rsidRDefault="002E460C" w:rsidP="00C30A85">
      <w:pPr>
        <w:keepNext/>
        <w:ind w:left="993" w:hanging="426"/>
        <w:rPr>
          <w:i/>
          <w:iCs/>
          <w:lang w:val="fr-FR"/>
        </w:rPr>
      </w:pPr>
      <w:r w:rsidRPr="008D1473">
        <w:rPr>
          <w:i/>
          <w:iCs/>
          <w:lang w:val="fr-FR"/>
        </w:rPr>
        <w:t>ii)</w:t>
      </w:r>
      <w:r w:rsidRPr="008D1473">
        <w:rPr>
          <w:i/>
          <w:iCs/>
          <w:lang w:val="fr-FR"/>
        </w:rPr>
        <w:tab/>
        <w:t>Révision du document TGP/8 : deuxième partie : Méthode de calcul COYU</w:t>
      </w:r>
    </w:p>
    <w:p w:rsidR="002E460C" w:rsidRPr="008D1473" w:rsidRDefault="002E460C" w:rsidP="008D7F10">
      <w:pPr>
        <w:keepNext/>
        <w:rPr>
          <w:lang w:val="fr-FR"/>
        </w:rPr>
      </w:pPr>
    </w:p>
    <w:p w:rsidR="00F96608"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/50/22 et suit un exposé de M. Adrian Roberts (Royaume</w:t>
      </w:r>
      <w:r w:rsidR="00F96608" w:rsidRPr="008D1473">
        <w:rPr>
          <w:lang w:val="fr-FR"/>
        </w:rPr>
        <w:t>-</w:t>
      </w:r>
      <w:r w:rsidRPr="008D1473">
        <w:rPr>
          <w:lang w:val="fr-FR"/>
        </w:rPr>
        <w:t>Uni) intitulé “Proposed Improvements to COYU”.  Il prend note qu</w:t>
      </w:r>
      <w:r w:rsidR="00F96608" w:rsidRPr="008D1473">
        <w:rPr>
          <w:lang w:val="fr-FR"/>
        </w:rPr>
        <w:t>’</w:t>
      </w:r>
      <w:r w:rsidRPr="008D1473">
        <w:rPr>
          <w:lang w:val="fr-FR"/>
        </w:rPr>
        <w:t xml:space="preserve">une copie de cet exposé sera mise à disposition comme ajout au </w:t>
      </w:r>
      <w:r w:rsidR="00F96608" w:rsidRPr="008D1473">
        <w:rPr>
          <w:lang w:val="fr-FR"/>
        </w:rPr>
        <w:t>document TC</w:t>
      </w:r>
      <w:r w:rsidRPr="008D1473">
        <w:rPr>
          <w:lang w:val="fr-FR"/>
        </w:rPr>
        <w:t>/50/22.</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 l</w:t>
      </w:r>
      <w:r w:rsidR="00F96608" w:rsidRPr="008D1473">
        <w:rPr>
          <w:lang w:val="fr-FR"/>
        </w:rPr>
        <w:t>’</w:t>
      </w:r>
      <w:r w:rsidRPr="008D1473">
        <w:rPr>
          <w:lang w:val="fr-FR"/>
        </w:rPr>
        <w:t xml:space="preserve">évolution des travaux concernant les propositions visant à remédier aux erreurs systématiques dues à la méthode actuelle de calcul de la COYU, comme indiqué aux paragraphes 8 à 21 du document </w:t>
      </w:r>
      <w:r w:rsidR="00F96608" w:rsidRPr="008D1473">
        <w:rPr>
          <w:lang w:val="fr-FR"/>
        </w:rPr>
        <w:t>TC</w:t>
      </w:r>
      <w:r w:rsidRPr="008D1473">
        <w:rPr>
          <w:lang w:val="fr-FR"/>
        </w:rPr>
        <w:t>/50/22.</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w:t>
      </w:r>
      <w:r w:rsidR="00F96608" w:rsidRPr="008D1473">
        <w:rPr>
          <w:lang w:val="fr-FR"/>
        </w:rPr>
        <w:t>’</w:t>
      </w:r>
      <w:r w:rsidRPr="008D1473">
        <w:rPr>
          <w:lang w:val="fr-FR"/>
        </w:rPr>
        <w:t>élaboration d</w:t>
      </w:r>
      <w:r w:rsidR="00F96608" w:rsidRPr="008D1473">
        <w:rPr>
          <w:lang w:val="fr-FR"/>
        </w:rPr>
        <w:t>’</w:t>
      </w:r>
      <w:r w:rsidRPr="008D1473">
        <w:rPr>
          <w:lang w:val="fr-FR"/>
        </w:rPr>
        <w:t>un module de démonstration DUST doit continuer et être présenté</w:t>
      </w:r>
      <w:r w:rsidR="00F96608" w:rsidRPr="008D1473">
        <w:rPr>
          <w:lang w:val="fr-FR"/>
        </w:rPr>
        <w:t xml:space="preserve"> au TWC</w:t>
      </w:r>
      <w:r w:rsidRPr="008D1473">
        <w:rPr>
          <w:lang w:val="fr-FR"/>
        </w:rPr>
        <w:t xml:space="preserve"> à sa session en</w:t>
      </w:r>
      <w:r w:rsidR="00DD58D5" w:rsidRPr="008D1473">
        <w:rPr>
          <w:lang w:val="fr-FR"/>
        </w:rPr>
        <w:t> </w:t>
      </w:r>
      <w:r w:rsidRPr="008D1473">
        <w:rPr>
          <w:lang w:val="fr-FR"/>
        </w:rPr>
        <w:t>2014.  Le</w:t>
      </w:r>
      <w:r w:rsidR="00F96608" w:rsidRPr="008D1473">
        <w:rPr>
          <w:lang w:val="fr-FR"/>
        </w:rPr>
        <w:t> TC</w:t>
      </w:r>
      <w:r w:rsidRPr="008D1473">
        <w:rPr>
          <w:lang w:val="fr-FR"/>
        </w:rPr>
        <w:t xml:space="preserve"> convient qu</w:t>
      </w:r>
      <w:r w:rsidR="00F96608" w:rsidRPr="008D1473">
        <w:rPr>
          <w:lang w:val="fr-FR"/>
        </w:rPr>
        <w:t>’</w:t>
      </w:r>
      <w:r w:rsidRPr="008D1473">
        <w:rPr>
          <w:lang w:val="fr-FR"/>
        </w:rPr>
        <w:t>un exercice pratique doit être effectué à l</w:t>
      </w:r>
      <w:r w:rsidR="00F96608" w:rsidRPr="008D1473">
        <w:rPr>
          <w:lang w:val="fr-FR"/>
        </w:rPr>
        <w:t>’</w:t>
      </w:r>
      <w:r w:rsidRPr="008D1473">
        <w:rPr>
          <w:lang w:val="fr-FR"/>
        </w:rPr>
        <w:t>aide de données réelles afin de comparer les décisions prises au moyen de la méthode actuelle et de la méthode améliorée proposée.</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demande au Bureau de l</w:t>
      </w:r>
      <w:r w:rsidR="00F96608" w:rsidRPr="008D1473">
        <w:rPr>
          <w:lang w:val="fr-FR"/>
        </w:rPr>
        <w:t>’</w:t>
      </w:r>
      <w:r w:rsidRPr="008D1473">
        <w:rPr>
          <w:lang w:val="fr-FR"/>
        </w:rPr>
        <w:t>Union d</w:t>
      </w:r>
      <w:r w:rsidR="00F96608" w:rsidRPr="008D1473">
        <w:rPr>
          <w:lang w:val="fr-FR"/>
        </w:rPr>
        <w:t>’</w:t>
      </w:r>
      <w:r w:rsidRPr="008D1473">
        <w:rPr>
          <w:lang w:val="fr-FR"/>
        </w:rPr>
        <w:t>émettre une nouvelle circulaire sollicitant des informations additionnelles sur l</w:t>
      </w:r>
      <w:r w:rsidR="00F96608" w:rsidRPr="008D1473">
        <w:rPr>
          <w:lang w:val="fr-FR"/>
        </w:rPr>
        <w:t>’</w:t>
      </w:r>
      <w:r w:rsidRPr="008D1473">
        <w:rPr>
          <w:lang w:val="fr-FR"/>
        </w:rPr>
        <w:t>ampleur et les modalités d</w:t>
      </w:r>
      <w:r w:rsidR="00F96608" w:rsidRPr="008D1473">
        <w:rPr>
          <w:lang w:val="fr-FR"/>
        </w:rPr>
        <w:t>’</w:t>
      </w:r>
      <w:r w:rsidRPr="008D1473">
        <w:rPr>
          <w:lang w:val="fr-FR"/>
        </w:rPr>
        <w:t>emploi de la méthode COYU actuelle, en prévision de la</w:t>
      </w:r>
      <w:r w:rsidR="008C758B" w:rsidRPr="008D1473">
        <w:rPr>
          <w:lang w:val="fr-FR"/>
        </w:rPr>
        <w:t> </w:t>
      </w:r>
      <w:r w:rsidRPr="008D1473">
        <w:rPr>
          <w:lang w:val="fr-FR"/>
        </w:rPr>
        <w:t>trente</w:t>
      </w:r>
      <w:r w:rsidR="00F96608" w:rsidRPr="008D1473">
        <w:rPr>
          <w:lang w:val="fr-FR"/>
        </w:rPr>
        <w:t>-</w:t>
      </w:r>
      <w:r w:rsidRPr="008D1473">
        <w:rPr>
          <w:lang w:val="fr-FR"/>
        </w:rPr>
        <w:t>deuxième</w:t>
      </w:r>
      <w:r w:rsidR="00DD58D5" w:rsidRPr="008D1473">
        <w:rPr>
          <w:lang w:val="fr-FR"/>
        </w:rPr>
        <w:t> </w:t>
      </w:r>
      <w:r w:rsidRPr="008D1473">
        <w:rPr>
          <w:lang w:val="fr-FR"/>
        </w:rPr>
        <w:t>session</w:t>
      </w:r>
      <w:r w:rsidR="00F96608" w:rsidRPr="008D1473">
        <w:rPr>
          <w:lang w:val="fr-FR"/>
        </w:rPr>
        <w:t xml:space="preserve"> du TWC</w:t>
      </w:r>
      <w:r w:rsidRPr="008D1473">
        <w:rPr>
          <w:lang w:val="fr-FR"/>
        </w:rPr>
        <w:t>.</w:t>
      </w:r>
    </w:p>
    <w:p w:rsidR="002E460C" w:rsidRPr="008D1473" w:rsidRDefault="002E460C" w:rsidP="008D7F10">
      <w:pPr>
        <w:spacing w:line="360" w:lineRule="auto"/>
        <w:rPr>
          <w:lang w:val="fr-FR"/>
        </w:rPr>
      </w:pPr>
    </w:p>
    <w:p w:rsidR="002E460C" w:rsidRPr="008D1473" w:rsidRDefault="002E460C" w:rsidP="00C30A85">
      <w:pPr>
        <w:keepNext/>
        <w:ind w:left="993" w:hanging="426"/>
        <w:rPr>
          <w:i/>
          <w:iCs/>
          <w:lang w:val="fr-FR"/>
        </w:rPr>
      </w:pPr>
      <w:r w:rsidRPr="008D1473">
        <w:rPr>
          <w:i/>
          <w:iCs/>
          <w:lang w:val="fr-FR"/>
        </w:rPr>
        <w:t>iii)</w:t>
      </w:r>
      <w:r w:rsidRPr="008D1473">
        <w:rPr>
          <w:i/>
          <w:iCs/>
          <w:lang w:val="fr-FR"/>
        </w:rPr>
        <w:tab/>
        <w:t>Révision du document TGP/8 : deuxième partie : nouvelle section 11 : Examen DHS sur des échantillons globaux</w:t>
      </w:r>
    </w:p>
    <w:p w:rsidR="002E460C" w:rsidRPr="008D1473" w:rsidRDefault="002E460C" w:rsidP="008D7F10">
      <w:pPr>
        <w:keepNext/>
        <w:rPr>
          <w:lang w:val="fr-FR"/>
        </w:rPr>
      </w:pPr>
    </w:p>
    <w:p w:rsidR="002E460C" w:rsidRPr="008D1473" w:rsidRDefault="002E460C" w:rsidP="00C30A8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/50/24.</w:t>
      </w:r>
    </w:p>
    <w:p w:rsidR="002E460C" w:rsidRPr="008D1473" w:rsidRDefault="002E460C" w:rsidP="008D7F10">
      <w:pPr>
        <w:rPr>
          <w:lang w:val="fr-FR"/>
        </w:rPr>
      </w:pPr>
    </w:p>
    <w:p w:rsidR="00F96608" w:rsidRPr="008D1473" w:rsidRDefault="002E460C" w:rsidP="008D7F10">
      <w:pPr>
        <w:rPr>
          <w:spacing w:val="-4"/>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r>
      <w:r w:rsidRPr="008D1473">
        <w:rPr>
          <w:spacing w:val="-4"/>
          <w:lang w:val="fr-FR"/>
        </w:rPr>
        <w:t>Le</w:t>
      </w:r>
      <w:r w:rsidR="00F96608" w:rsidRPr="008D1473">
        <w:rPr>
          <w:spacing w:val="-4"/>
          <w:lang w:val="fr-FR"/>
        </w:rPr>
        <w:t> TC</w:t>
      </w:r>
      <w:r w:rsidRPr="008D1473">
        <w:rPr>
          <w:spacing w:val="-4"/>
          <w:lang w:val="fr-FR"/>
        </w:rPr>
        <w:t xml:space="preserve"> invite des experts de la France et des Pays</w:t>
      </w:r>
      <w:r w:rsidR="00F96608" w:rsidRPr="008D1473">
        <w:rPr>
          <w:spacing w:val="-4"/>
          <w:lang w:val="fr-FR"/>
        </w:rPr>
        <w:t>-</w:t>
      </w:r>
      <w:r w:rsidRPr="008D1473">
        <w:rPr>
          <w:spacing w:val="-4"/>
          <w:lang w:val="fr-FR"/>
        </w:rPr>
        <w:t>Bas à donner des exemples tirés de leur expérience en</w:t>
      </w:r>
      <w:r w:rsidR="008C758B" w:rsidRPr="008D1473">
        <w:rPr>
          <w:spacing w:val="-4"/>
          <w:lang w:val="fr-FR"/>
        </w:rPr>
        <w:t> </w:t>
      </w:r>
      <w:r w:rsidRPr="008D1473">
        <w:rPr>
          <w:spacing w:val="-4"/>
          <w:lang w:val="fr-FR"/>
        </w:rPr>
        <w:t>matière d</w:t>
      </w:r>
      <w:r w:rsidR="00F96608" w:rsidRPr="008D1473">
        <w:rPr>
          <w:spacing w:val="-4"/>
          <w:lang w:val="fr-FR"/>
        </w:rPr>
        <w:t>’</w:t>
      </w:r>
      <w:r w:rsidRPr="008D1473">
        <w:rPr>
          <w:spacing w:val="-4"/>
          <w:lang w:val="fr-FR"/>
        </w:rPr>
        <w:t>élaboration de caractères sur la base d</w:t>
      </w:r>
      <w:r w:rsidR="00F96608" w:rsidRPr="008D1473">
        <w:rPr>
          <w:spacing w:val="-4"/>
          <w:lang w:val="fr-FR"/>
        </w:rPr>
        <w:t>’</w:t>
      </w:r>
      <w:r w:rsidRPr="008D1473">
        <w:rPr>
          <w:spacing w:val="-4"/>
          <w:lang w:val="fr-FR"/>
        </w:rPr>
        <w:t>échantillons globaux pour les plantes à reproduction sexuée et les espèces à multiplication végétative</w:t>
      </w:r>
      <w:r w:rsidRPr="008D1473">
        <w:rPr>
          <w:lang w:val="fr-FR"/>
        </w:rPr>
        <w:t>, pour la formulation de conseils sur l</w:t>
      </w:r>
      <w:r w:rsidR="00F96608" w:rsidRPr="008D1473">
        <w:rPr>
          <w:lang w:val="fr-FR"/>
        </w:rPr>
        <w:t>’</w:t>
      </w:r>
      <w:r w:rsidRPr="008D1473">
        <w:rPr>
          <w:lang w:val="fr-FR"/>
        </w:rPr>
        <w:t>élaboration de caractères examinés sur la base d</w:t>
      </w:r>
      <w:r w:rsidR="00F96608" w:rsidRPr="008D1473">
        <w:rPr>
          <w:lang w:val="fr-FR"/>
        </w:rPr>
        <w:t>’</w:t>
      </w:r>
      <w:r w:rsidRPr="008D1473">
        <w:rPr>
          <w:lang w:val="fr-FR"/>
        </w:rPr>
        <w:t>échantillons globaux</w:t>
      </w:r>
      <w:r w:rsidRPr="008D1473">
        <w:rPr>
          <w:spacing w:val="-4"/>
          <w:lang w:val="fr-FR"/>
        </w:rPr>
        <w:t>.</w:t>
      </w:r>
    </w:p>
    <w:p w:rsidR="002E460C" w:rsidRPr="008D1473" w:rsidRDefault="002E460C" w:rsidP="008D7F10">
      <w:pPr>
        <w:spacing w:line="360" w:lineRule="auto"/>
        <w:rPr>
          <w:lang w:val="fr-FR"/>
        </w:rPr>
      </w:pPr>
    </w:p>
    <w:p w:rsidR="002E460C" w:rsidRPr="008D1473" w:rsidRDefault="002E460C" w:rsidP="00C30A85">
      <w:pPr>
        <w:keepNext/>
        <w:ind w:left="993" w:hanging="426"/>
        <w:rPr>
          <w:i/>
          <w:iCs/>
          <w:lang w:val="fr-FR"/>
        </w:rPr>
      </w:pPr>
      <w:r w:rsidRPr="008D1473">
        <w:rPr>
          <w:i/>
          <w:iCs/>
          <w:lang w:val="fr-FR"/>
        </w:rPr>
        <w:t>iv)</w:t>
      </w:r>
      <w:r w:rsidRPr="008D1473">
        <w:rPr>
          <w:i/>
          <w:iCs/>
          <w:lang w:val="fr-FR"/>
        </w:rPr>
        <w:tab/>
        <w:t>Révision du document TGP/8 : deuxième partie : nouvelle section : Traitement des données pour l</w:t>
      </w:r>
      <w:r w:rsidR="00F96608" w:rsidRPr="008D1473">
        <w:rPr>
          <w:i/>
          <w:iCs/>
          <w:lang w:val="fr-FR"/>
        </w:rPr>
        <w:t>’</w:t>
      </w:r>
      <w:r w:rsidRPr="008D1473">
        <w:rPr>
          <w:i/>
          <w:iCs/>
          <w:lang w:val="fr-FR"/>
        </w:rPr>
        <w:t>évaluation de la distinction et l</w:t>
      </w:r>
      <w:r w:rsidR="00F96608" w:rsidRPr="008D1473">
        <w:rPr>
          <w:i/>
          <w:iCs/>
          <w:lang w:val="fr-FR"/>
        </w:rPr>
        <w:t>’</w:t>
      </w:r>
      <w:r w:rsidRPr="008D1473">
        <w:rPr>
          <w:i/>
          <w:iCs/>
          <w:lang w:val="fr-FR"/>
        </w:rPr>
        <w:t>établissement de descriptions variétales</w:t>
      </w:r>
    </w:p>
    <w:p w:rsidR="002E460C" w:rsidRPr="008D1473" w:rsidRDefault="002E460C" w:rsidP="008D7F10">
      <w:pPr>
        <w:keepNext/>
        <w:rPr>
          <w:lang w:val="fr-FR"/>
        </w:rPr>
      </w:pPr>
    </w:p>
    <w:p w:rsidR="002E460C" w:rsidRPr="008D1473" w:rsidRDefault="002E460C" w:rsidP="00C30A8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/50/25.</w:t>
      </w:r>
    </w:p>
    <w:p w:rsidR="002E460C" w:rsidRPr="008D1473" w:rsidRDefault="002E460C" w:rsidP="008D7F10">
      <w:pPr>
        <w:rPr>
          <w:lang w:val="fr-FR"/>
        </w:rPr>
      </w:pPr>
    </w:p>
    <w:p w:rsidR="002E460C" w:rsidRPr="008D1473" w:rsidRDefault="002E460C" w:rsidP="008D7F10">
      <w:pPr>
        <w:rPr>
          <w:snapToGrid w:val="0"/>
          <w:lang w:val="fr-FR"/>
        </w:rPr>
      </w:pPr>
      <w:r w:rsidRPr="008D1473">
        <w:rPr>
          <w:color w:val="000000"/>
          <w:lang w:val="fr-FR"/>
        </w:rPr>
        <w:fldChar w:fldCharType="begin"/>
      </w:r>
      <w:r w:rsidRPr="008D1473">
        <w:rPr>
          <w:color w:val="000000"/>
          <w:lang w:val="fr-FR"/>
        </w:rPr>
        <w:instrText xml:space="preserve"> AUTONUM  </w:instrText>
      </w:r>
      <w:r w:rsidRPr="008D1473">
        <w:rPr>
          <w:color w:val="000000"/>
          <w:lang w:val="fr-FR"/>
        </w:rPr>
        <w:fldChar w:fldCharType="end"/>
      </w:r>
      <w:r w:rsidRPr="008D1473">
        <w:rPr>
          <w:color w:val="000000"/>
          <w:lang w:val="fr-FR"/>
        </w:rPr>
        <w:tab/>
      </w:r>
      <w:r w:rsidRPr="008D1473">
        <w:rPr>
          <w:lang w:val="fr-FR"/>
        </w:rPr>
        <w:t>Le</w:t>
      </w:r>
      <w:r w:rsidR="00F96608" w:rsidRPr="008D1473">
        <w:rPr>
          <w:lang w:val="fr-FR"/>
        </w:rPr>
        <w:t> TC</w:t>
      </w:r>
      <w:r w:rsidRPr="008D1473">
        <w:rPr>
          <w:lang w:val="fr-FR"/>
        </w:rPr>
        <w:t xml:space="preserve"> prend note que le TWF a invité un expert de la </w:t>
      </w:r>
      <w:r w:rsidR="00F96608" w:rsidRPr="008D1473">
        <w:rPr>
          <w:lang w:val="fr-FR"/>
        </w:rPr>
        <w:t>Nouvelle-Zélande</w:t>
      </w:r>
      <w:r w:rsidRPr="008D1473">
        <w:rPr>
          <w:lang w:val="fr-FR"/>
        </w:rPr>
        <w:t xml:space="preserve"> à présenter, à sa quarante</w:t>
      </w:r>
      <w:r w:rsidR="008C758B" w:rsidRPr="008D1473">
        <w:rPr>
          <w:lang w:val="fr-FR"/>
        </w:rPr>
        <w:noBreakHyphen/>
      </w:r>
      <w:r w:rsidRPr="008D1473">
        <w:rPr>
          <w:lang w:val="fr-FR"/>
        </w:rPr>
        <w:t xml:space="preserve">cinquième session, un exposé sur le projet relatif aux “variétés de référence pour le pommier” lancé en </w:t>
      </w:r>
      <w:r w:rsidR="00F96608" w:rsidRPr="008D1473">
        <w:rPr>
          <w:lang w:val="fr-FR"/>
        </w:rPr>
        <w:t>Nouvelle-Zélande</w:t>
      </w:r>
      <w:r w:rsidRPr="008D1473">
        <w:rPr>
          <w:lang w:val="fr-FR"/>
        </w:rPr>
        <w:t xml:space="preserve"> en 2011, et sur la façon dont les travaux menés dans le cadre de ce projet contribueront à améliorer les variétés indiquées à titre d</w:t>
      </w:r>
      <w:r w:rsidR="00F96608" w:rsidRPr="008D1473">
        <w:rPr>
          <w:lang w:val="fr-FR"/>
        </w:rPr>
        <w:t>’</w:t>
      </w:r>
      <w:r w:rsidRPr="008D1473">
        <w:rPr>
          <w:lang w:val="fr-FR"/>
        </w:rPr>
        <w:t>exemple et les descriptions variétales</w:t>
      </w:r>
      <w:r w:rsidRPr="008D1473">
        <w:rPr>
          <w:snapToGrid w:val="0"/>
          <w:lang w:val="fr-FR"/>
        </w:rPr>
        <w:t>.</w:t>
      </w:r>
    </w:p>
    <w:p w:rsidR="002E460C" w:rsidRPr="008D1473" w:rsidRDefault="002E460C" w:rsidP="008D7F10">
      <w:pPr>
        <w:rPr>
          <w:snapToGrid w:val="0"/>
          <w:lang w:val="fr-FR"/>
        </w:rPr>
      </w:pPr>
    </w:p>
    <w:p w:rsidR="002E460C" w:rsidRPr="008D1473" w:rsidRDefault="002E460C" w:rsidP="008D7F10">
      <w:pPr>
        <w:rPr>
          <w:snapToGrid w:val="0"/>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w:t>
      </w:r>
      <w:r w:rsidR="00F96608" w:rsidRPr="008D1473">
        <w:rPr>
          <w:lang w:val="fr-FR"/>
        </w:rPr>
        <w:t>’</w:t>
      </w:r>
      <w:r w:rsidRPr="008D1473">
        <w:rPr>
          <w:lang w:val="fr-FR"/>
        </w:rPr>
        <w:t>inviter un expert de l</w:t>
      </w:r>
      <w:r w:rsidR="00F96608" w:rsidRPr="008D1473">
        <w:rPr>
          <w:lang w:val="fr-FR"/>
        </w:rPr>
        <w:t>’</w:t>
      </w:r>
      <w:r w:rsidRPr="008D1473">
        <w:rPr>
          <w:lang w:val="fr-FR"/>
        </w:rPr>
        <w:t>Allemagne à élaborer un texte explicatif sur les différentes formes que pourraient prendre les descriptions variétales et sur la pertinence des niveaux d</w:t>
      </w:r>
      <w:r w:rsidR="00F96608" w:rsidRPr="008D1473">
        <w:rPr>
          <w:lang w:val="fr-FR"/>
        </w:rPr>
        <w:t>’</w:t>
      </w:r>
      <w:r w:rsidRPr="008D1473">
        <w:rPr>
          <w:lang w:val="fr-FR"/>
        </w:rPr>
        <w:t>échelle à cet</w:t>
      </w:r>
      <w:r w:rsidR="008C758B" w:rsidRPr="008D1473">
        <w:rPr>
          <w:lang w:val="fr-FR"/>
        </w:rPr>
        <w:t> </w:t>
      </w:r>
      <w:r w:rsidRPr="008D1473">
        <w:rPr>
          <w:lang w:val="fr-FR"/>
        </w:rPr>
        <w:t>égard.</w:t>
      </w:r>
    </w:p>
    <w:p w:rsidR="00F96608"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les experts de l</w:t>
      </w:r>
      <w:r w:rsidR="00F96608" w:rsidRPr="008D1473">
        <w:rPr>
          <w:lang w:val="fr-FR"/>
        </w:rPr>
        <w:t>’</w:t>
      </w:r>
      <w:r w:rsidRPr="008D1473">
        <w:rPr>
          <w:lang w:val="fr-FR"/>
        </w:rPr>
        <w:t>Allemagne, de la France, de l</w:t>
      </w:r>
      <w:r w:rsidR="00F96608" w:rsidRPr="008D1473">
        <w:rPr>
          <w:lang w:val="fr-FR"/>
        </w:rPr>
        <w:t>’</w:t>
      </w:r>
      <w:r w:rsidRPr="008D1473">
        <w:rPr>
          <w:lang w:val="fr-FR"/>
        </w:rPr>
        <w:t>Italie, du Japon, des Pays</w:t>
      </w:r>
      <w:r w:rsidR="00F96608" w:rsidRPr="008D1473">
        <w:rPr>
          <w:lang w:val="fr-FR"/>
        </w:rPr>
        <w:t>-</w:t>
      </w:r>
      <w:r w:rsidRPr="008D1473">
        <w:rPr>
          <w:lang w:val="fr-FR"/>
        </w:rPr>
        <w:t>Bas, de la</w:t>
      </w:r>
      <w:r w:rsidR="00674577" w:rsidRPr="008D1473">
        <w:rPr>
          <w:lang w:val="fr-FR"/>
        </w:rPr>
        <w:t> </w:t>
      </w:r>
      <w:r w:rsidRPr="008D1473">
        <w:rPr>
          <w:lang w:val="fr-FR"/>
        </w:rPr>
        <w:t>République de Corée et du Royaume</w:t>
      </w:r>
      <w:r w:rsidR="00F96608" w:rsidRPr="008D1473">
        <w:rPr>
          <w:lang w:val="fr-FR"/>
        </w:rPr>
        <w:t>-</w:t>
      </w:r>
      <w:r w:rsidRPr="008D1473">
        <w:rPr>
          <w:lang w:val="fr-FR"/>
        </w:rPr>
        <w:t>Uni devront donner les résultats de l</w:t>
      </w:r>
      <w:r w:rsidR="00F96608" w:rsidRPr="008D1473">
        <w:rPr>
          <w:lang w:val="fr-FR"/>
        </w:rPr>
        <w:t>’</w:t>
      </w:r>
      <w:r w:rsidRPr="008D1473">
        <w:rPr>
          <w:lang w:val="fr-FR"/>
        </w:rPr>
        <w:t>exercice pratique au Bureau de l</w:t>
      </w:r>
      <w:r w:rsidR="00F96608" w:rsidRPr="008D1473">
        <w:rPr>
          <w:lang w:val="fr-FR"/>
        </w:rPr>
        <w:t>’</w:t>
      </w:r>
      <w:r w:rsidRPr="008D1473">
        <w:rPr>
          <w:lang w:val="fr-FR"/>
        </w:rPr>
        <w:t>Union et prend note des plans pour un résumé des aspects communs et des divergences entre les</w:t>
      </w:r>
      <w:r w:rsidR="00674577" w:rsidRPr="008D1473">
        <w:rPr>
          <w:lang w:val="fr-FR"/>
        </w:rPr>
        <w:t> </w:t>
      </w:r>
      <w:r w:rsidRPr="008D1473">
        <w:rPr>
          <w:lang w:val="fr-FR"/>
        </w:rPr>
        <w:t>méthodes à présenter</w:t>
      </w:r>
      <w:r w:rsidR="00F96608" w:rsidRPr="008D1473">
        <w:rPr>
          <w:lang w:val="fr-FR"/>
        </w:rPr>
        <w:t xml:space="preserve"> aux TWP</w:t>
      </w:r>
      <w:r w:rsidRPr="008D1473">
        <w:rPr>
          <w:lang w:val="fr-FR"/>
        </w:rPr>
        <w:t xml:space="preserve"> en</w:t>
      </w:r>
      <w:r w:rsidR="00DD58D5" w:rsidRPr="008D1473">
        <w:rPr>
          <w:lang w:val="fr-FR"/>
        </w:rPr>
        <w:t> </w:t>
      </w:r>
      <w:r w:rsidRPr="008D1473">
        <w:rPr>
          <w:lang w:val="fr-FR"/>
        </w:rPr>
        <w:t>2014 et au</w:t>
      </w:r>
      <w:r w:rsidR="00F96608" w:rsidRPr="008D1473">
        <w:rPr>
          <w:lang w:val="fr-FR"/>
        </w:rPr>
        <w:t> TC</w:t>
      </w:r>
      <w:r w:rsidRPr="008D1473">
        <w:rPr>
          <w:lang w:val="fr-FR"/>
        </w:rPr>
        <w:t xml:space="preserve"> à sa cinquante et unième</w:t>
      </w:r>
      <w:r w:rsidR="00DD58D5" w:rsidRPr="008D1473">
        <w:rPr>
          <w:lang w:val="fr-FR"/>
        </w:rPr>
        <w:t> </w:t>
      </w:r>
      <w:r w:rsidRPr="008D1473">
        <w:rPr>
          <w:lang w:val="fr-FR"/>
        </w:rPr>
        <w:t>session.</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sur la base de ces résultats, il sera invité à examiner la possibilité de mettre au</w:t>
      </w:r>
      <w:r w:rsidR="00674577" w:rsidRPr="008D1473">
        <w:rPr>
          <w:lang w:val="fr-FR"/>
        </w:rPr>
        <w:t> </w:t>
      </w:r>
      <w:r w:rsidRPr="008D1473">
        <w:rPr>
          <w:lang w:val="fr-FR"/>
        </w:rPr>
        <w:t>point des principes directeurs sur le traitement des données pour l</w:t>
      </w:r>
      <w:r w:rsidR="00F96608" w:rsidRPr="008D1473">
        <w:rPr>
          <w:lang w:val="fr-FR"/>
        </w:rPr>
        <w:t>’</w:t>
      </w:r>
      <w:r w:rsidRPr="008D1473">
        <w:rPr>
          <w:lang w:val="fr-FR"/>
        </w:rPr>
        <w:t>évaluation de la distinction et l</w:t>
      </w:r>
      <w:r w:rsidR="00F96608" w:rsidRPr="008D1473">
        <w:rPr>
          <w:lang w:val="fr-FR"/>
        </w:rPr>
        <w:t>’</w:t>
      </w:r>
      <w:r w:rsidRPr="008D1473">
        <w:rPr>
          <w:lang w:val="fr-FR"/>
        </w:rPr>
        <w:t>établissement de descriptions variétales qui présentent un intérêt pour les différents modes de reproduction ou de multiplication.</w:t>
      </w:r>
    </w:p>
    <w:p w:rsidR="002E460C" w:rsidRPr="008D1473" w:rsidRDefault="002E460C" w:rsidP="008D7F10">
      <w:pPr>
        <w:spacing w:line="360" w:lineRule="auto"/>
        <w:rPr>
          <w:lang w:val="fr-FR"/>
        </w:rPr>
      </w:pPr>
    </w:p>
    <w:p w:rsidR="002E460C" w:rsidRPr="008D1473" w:rsidRDefault="002E460C" w:rsidP="00C30A85">
      <w:pPr>
        <w:keepNext/>
        <w:ind w:left="993" w:hanging="426"/>
        <w:rPr>
          <w:i/>
          <w:iCs/>
          <w:lang w:val="fr-FR"/>
        </w:rPr>
      </w:pPr>
      <w:r w:rsidRPr="008D1473">
        <w:rPr>
          <w:i/>
          <w:iCs/>
          <w:lang w:val="fr-FR"/>
        </w:rPr>
        <w:t>v)</w:t>
      </w:r>
      <w:r w:rsidRPr="008D1473">
        <w:rPr>
          <w:i/>
          <w:iCs/>
          <w:lang w:val="fr-FR"/>
        </w:rPr>
        <w:tab/>
        <w:t>Révision du document TGP/8 : deuxième partie : nouvelle section : Indications en matière d</w:t>
      </w:r>
      <w:r w:rsidR="00F96608" w:rsidRPr="008D1473">
        <w:rPr>
          <w:i/>
          <w:iCs/>
          <w:lang w:val="fr-FR"/>
        </w:rPr>
        <w:t>’</w:t>
      </w:r>
      <w:r w:rsidRPr="008D1473">
        <w:rPr>
          <w:i/>
          <w:iCs/>
          <w:lang w:val="fr-FR"/>
        </w:rPr>
        <w:t>analyse des données aux fins des essais aveugles aléatoires</w:t>
      </w:r>
    </w:p>
    <w:p w:rsidR="002E460C" w:rsidRPr="008D1473" w:rsidRDefault="002E460C" w:rsidP="008D7F10">
      <w:pPr>
        <w:keepNex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/50/26 et convient de demander que des experts de la France poursuivent l</w:t>
      </w:r>
      <w:r w:rsidR="00F96608" w:rsidRPr="008D1473">
        <w:rPr>
          <w:lang w:val="fr-FR"/>
        </w:rPr>
        <w:t>’</w:t>
      </w:r>
      <w:r w:rsidRPr="008D1473">
        <w:rPr>
          <w:lang w:val="fr-FR"/>
        </w:rPr>
        <w:t>élaboration des indications proposées sur la base des observations que contient ce document.</w:t>
      </w:r>
    </w:p>
    <w:p w:rsidR="002E460C" w:rsidRPr="008D1473" w:rsidRDefault="002E460C" w:rsidP="008D7F10">
      <w:pPr>
        <w:rPr>
          <w:lang w:val="fr-FR"/>
        </w:rPr>
      </w:pPr>
    </w:p>
    <w:p w:rsidR="00F96608"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les circonstances dans lesquelles les essais aveugles aléatoires sont appropriés doivent être clarifiées.</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la structure du document doit être révisée pour le rendre plus clair et qu</w:t>
      </w:r>
      <w:r w:rsidR="00F96608" w:rsidRPr="008D1473">
        <w:rPr>
          <w:lang w:val="fr-FR"/>
        </w:rPr>
        <w:t>’</w:t>
      </w:r>
      <w:r w:rsidRPr="008D1473">
        <w:rPr>
          <w:lang w:val="fr-FR"/>
        </w:rPr>
        <w:t>il faudra envisager d</w:t>
      </w:r>
      <w:r w:rsidR="00F96608" w:rsidRPr="008D1473">
        <w:rPr>
          <w:lang w:val="fr-FR"/>
        </w:rPr>
        <w:t>’</w:t>
      </w:r>
      <w:r w:rsidRPr="008D1473">
        <w:rPr>
          <w:lang w:val="fr-FR"/>
        </w:rPr>
        <w:t>inclure des orientations sur l</w:t>
      </w:r>
      <w:r w:rsidR="00F96608" w:rsidRPr="008D1473">
        <w:rPr>
          <w:lang w:val="fr-FR"/>
        </w:rPr>
        <w:t>’</w:t>
      </w:r>
      <w:r w:rsidRPr="008D1473">
        <w:rPr>
          <w:lang w:val="fr-FR"/>
        </w:rPr>
        <w:t>utilisation d</w:t>
      </w:r>
      <w:r w:rsidR="00F96608" w:rsidRPr="008D1473">
        <w:rPr>
          <w:lang w:val="fr-FR"/>
        </w:rPr>
        <w:t>’</w:t>
      </w:r>
      <w:r w:rsidRPr="008D1473">
        <w:rPr>
          <w:lang w:val="fr-FR"/>
        </w:rPr>
        <w:t>essais aveugles aléatoires sans analyse des données, ce qui nécessitera la suppression d</w:t>
      </w:r>
      <w:r w:rsidR="00F96608" w:rsidRPr="008D1473">
        <w:rPr>
          <w:lang w:val="fr-FR"/>
        </w:rPr>
        <w:t>’</w:t>
      </w:r>
      <w:r w:rsidRPr="008D1473">
        <w:rPr>
          <w:lang w:val="fr-FR"/>
        </w:rPr>
        <w:t xml:space="preserve">“Analyse des données” dans le titre du document. </w:t>
      </w:r>
      <w:r w:rsidR="00DD58D5" w:rsidRPr="008D1473">
        <w:rPr>
          <w:lang w:val="fr-FR"/>
        </w:rPr>
        <w:t xml:space="preserve"> </w:t>
      </w:r>
      <w:r w:rsidRPr="008D1473">
        <w:rPr>
          <w:lang w:val="fr-FR"/>
        </w:rPr>
        <w:t>Le</w:t>
      </w:r>
      <w:r w:rsidR="00F96608" w:rsidRPr="008D1473">
        <w:rPr>
          <w:lang w:val="fr-FR"/>
        </w:rPr>
        <w:t> TC</w:t>
      </w:r>
      <w:r w:rsidRPr="008D1473">
        <w:rPr>
          <w:lang w:val="fr-FR"/>
        </w:rPr>
        <w:t xml:space="preserve"> convient par</w:t>
      </w:r>
      <w:r w:rsidR="00674577" w:rsidRPr="008D1473">
        <w:rPr>
          <w:lang w:val="fr-FR"/>
        </w:rPr>
        <w:t> </w:t>
      </w:r>
      <w:r w:rsidRPr="008D1473">
        <w:rPr>
          <w:lang w:val="fr-FR"/>
        </w:rPr>
        <w:t>ailleurs que le Bureau de l</w:t>
      </w:r>
      <w:r w:rsidR="00F96608" w:rsidRPr="008D1473">
        <w:rPr>
          <w:lang w:val="fr-FR"/>
        </w:rPr>
        <w:t>’</w:t>
      </w:r>
      <w:r w:rsidRPr="008D1473">
        <w:rPr>
          <w:lang w:val="fr-FR"/>
        </w:rPr>
        <w:t>Union devra solliciter des informations sur l</w:t>
      </w:r>
      <w:r w:rsidR="00F96608" w:rsidRPr="008D1473">
        <w:rPr>
          <w:lang w:val="fr-FR"/>
        </w:rPr>
        <w:t>’</w:t>
      </w:r>
      <w:r w:rsidRPr="008D1473">
        <w:rPr>
          <w:lang w:val="fr-FR"/>
        </w:rPr>
        <w:t>utilisation des essais aveugles aléatoires qui seront soumises</w:t>
      </w:r>
      <w:r w:rsidR="00F96608" w:rsidRPr="008D1473">
        <w:rPr>
          <w:lang w:val="fr-FR"/>
        </w:rPr>
        <w:t xml:space="preserve"> aux TWP</w:t>
      </w:r>
      <w:r w:rsidRPr="008D1473">
        <w:rPr>
          <w:lang w:val="fr-FR"/>
        </w:rPr>
        <w:t xml:space="preserve"> et au</w:t>
      </w:r>
      <w:r w:rsidR="00F96608" w:rsidRPr="008D1473">
        <w:rPr>
          <w:lang w:val="fr-FR"/>
        </w:rPr>
        <w:t> TC</w:t>
      </w:r>
      <w:r w:rsidRPr="008D1473">
        <w:rPr>
          <w:lang w:val="fr-FR"/>
        </w:rPr>
        <w:t>.</w:t>
      </w:r>
    </w:p>
    <w:p w:rsidR="002E460C" w:rsidRPr="008D1473" w:rsidRDefault="002E460C" w:rsidP="008D7F10">
      <w:pPr>
        <w:spacing w:line="360" w:lineRule="auto"/>
        <w:rPr>
          <w:lang w:val="fr-FR"/>
        </w:rPr>
      </w:pPr>
    </w:p>
    <w:p w:rsidR="002E460C" w:rsidRPr="008D1473" w:rsidRDefault="002E460C" w:rsidP="00C30A85">
      <w:pPr>
        <w:keepNext/>
        <w:ind w:left="993" w:hanging="426"/>
        <w:rPr>
          <w:i/>
          <w:iCs/>
          <w:lang w:val="fr-FR"/>
        </w:rPr>
      </w:pPr>
      <w:r w:rsidRPr="008D1473">
        <w:rPr>
          <w:i/>
          <w:iCs/>
          <w:lang w:val="fr-FR"/>
        </w:rPr>
        <w:t>vi)</w:t>
      </w:r>
      <w:r w:rsidRPr="008D1473">
        <w:rPr>
          <w:i/>
          <w:iCs/>
          <w:lang w:val="fr-FR"/>
        </w:rPr>
        <w:tab/>
        <w:t>Révision du document TGP/8 : deuxième partie : nouvelle section : Examen des caractères au moyen de l</w:t>
      </w:r>
      <w:r w:rsidR="00F96608" w:rsidRPr="008D1473">
        <w:rPr>
          <w:i/>
          <w:iCs/>
          <w:lang w:val="fr-FR"/>
        </w:rPr>
        <w:t>’</w:t>
      </w:r>
      <w:r w:rsidRPr="008D1473">
        <w:rPr>
          <w:i/>
          <w:iCs/>
          <w:lang w:val="fr-FR"/>
        </w:rPr>
        <w:t>analyse d</w:t>
      </w:r>
      <w:r w:rsidR="00F96608" w:rsidRPr="008D1473">
        <w:rPr>
          <w:i/>
          <w:iCs/>
          <w:lang w:val="fr-FR"/>
        </w:rPr>
        <w:t>’</w:t>
      </w:r>
      <w:r w:rsidRPr="008D1473">
        <w:rPr>
          <w:i/>
          <w:iCs/>
          <w:lang w:val="fr-FR"/>
        </w:rPr>
        <w:t>images</w:t>
      </w:r>
    </w:p>
    <w:p w:rsidR="002E460C" w:rsidRPr="008D1473" w:rsidRDefault="002E460C" w:rsidP="008D7F10">
      <w:pPr>
        <w:keepNext/>
        <w:rPr>
          <w:lang w:val="fr-FR"/>
        </w:rPr>
      </w:pPr>
    </w:p>
    <w:p w:rsidR="002E460C" w:rsidRPr="008D1473" w:rsidRDefault="002E460C" w:rsidP="00C30A8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/50/27.</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du remaniement du texte proposé par un expert de l</w:t>
      </w:r>
      <w:r w:rsidR="00F96608" w:rsidRPr="008D1473">
        <w:rPr>
          <w:lang w:val="fr-FR"/>
        </w:rPr>
        <w:t>’</w:t>
      </w:r>
      <w:r w:rsidRPr="008D1473">
        <w:rPr>
          <w:lang w:val="fr-FR"/>
        </w:rPr>
        <w:t>Union européenne dans un style TGP standard impersonnel et d</w:t>
      </w:r>
      <w:r w:rsidR="00F96608" w:rsidRPr="008D1473">
        <w:rPr>
          <w:lang w:val="fr-FR"/>
        </w:rPr>
        <w:t>’</w:t>
      </w:r>
      <w:r w:rsidRPr="008D1473">
        <w:rPr>
          <w:lang w:val="fr-FR"/>
        </w:rPr>
        <w:t>y ajouter l</w:t>
      </w:r>
      <w:r w:rsidR="00F96608" w:rsidRPr="008D1473">
        <w:rPr>
          <w:lang w:val="fr-FR"/>
        </w:rPr>
        <w:t>’</w:t>
      </w:r>
      <w:r w:rsidRPr="008D1473">
        <w:rPr>
          <w:lang w:val="fr-FR"/>
        </w:rPr>
        <w:t>introduction suivante comme indiqué dans le paragraphe</w:t>
      </w:r>
      <w:r w:rsidR="00DD58D5" w:rsidRPr="008D1473">
        <w:rPr>
          <w:lang w:val="fr-FR"/>
        </w:rPr>
        <w:t> </w:t>
      </w:r>
      <w:r w:rsidRPr="008D1473">
        <w:rPr>
          <w:lang w:val="fr-FR"/>
        </w:rPr>
        <w:t xml:space="preserve">9 du </w:t>
      </w:r>
      <w:r w:rsidR="00F96608" w:rsidRPr="008D1473">
        <w:rPr>
          <w:lang w:val="fr-FR"/>
        </w:rPr>
        <w:t>document TC</w:t>
      </w:r>
      <w:r w:rsidRPr="008D1473">
        <w:rPr>
          <w:lang w:val="fr-FR"/>
        </w:rPr>
        <w:t>/50/27</w:t>
      </w:r>
      <w:r w:rsidR="00DD58D5" w:rsidRPr="008D1473">
        <w:rPr>
          <w:lang w:val="fr-FR"/>
        </w:rPr>
        <w:t> </w:t>
      </w:r>
      <w:r w:rsidRPr="008D1473">
        <w:rPr>
          <w:lang w:val="fr-FR"/>
        </w:rPr>
        <w:t>:</w:t>
      </w:r>
    </w:p>
    <w:p w:rsidR="002E460C" w:rsidRPr="008D1473" w:rsidRDefault="002E460C" w:rsidP="008D7F10">
      <w:pPr>
        <w:tabs>
          <w:tab w:val="left" w:pos="913"/>
        </w:tabs>
        <w:spacing w:line="360" w:lineRule="auto"/>
        <w:rPr>
          <w:lang w:val="fr-FR"/>
        </w:rPr>
      </w:pPr>
    </w:p>
    <w:p w:rsidR="002E460C" w:rsidRPr="008D1473" w:rsidRDefault="002E460C" w:rsidP="00C30A85">
      <w:pPr>
        <w:keepNext/>
        <w:ind w:left="446"/>
        <w:outlineLvl w:val="1"/>
        <w:rPr>
          <w:sz w:val="18"/>
          <w:szCs w:val="18"/>
          <w:lang w:val="fr-FR"/>
        </w:rPr>
      </w:pPr>
      <w:r w:rsidRPr="008D1473">
        <w:rPr>
          <w:sz w:val="18"/>
          <w:szCs w:val="18"/>
          <w:u w:val="single"/>
          <w:lang w:val="fr-FR"/>
        </w:rPr>
        <w:t>“1.</w:t>
      </w:r>
      <w:r w:rsidR="00DD58D5" w:rsidRPr="008D1473">
        <w:rPr>
          <w:sz w:val="18"/>
          <w:szCs w:val="18"/>
          <w:u w:val="single"/>
          <w:lang w:val="fr-FR"/>
        </w:rPr>
        <w:t xml:space="preserve"> </w:t>
      </w:r>
      <w:r w:rsidRPr="008D1473">
        <w:rPr>
          <w:sz w:val="18"/>
          <w:szCs w:val="18"/>
          <w:u w:val="single"/>
          <w:lang w:val="fr-FR"/>
        </w:rPr>
        <w:t xml:space="preserve"> Introduction</w:t>
      </w:r>
    </w:p>
    <w:p w:rsidR="002E460C" w:rsidRPr="008D1473" w:rsidRDefault="002E460C" w:rsidP="008D7F10">
      <w:pPr>
        <w:ind w:left="446" w:right="459"/>
        <w:rPr>
          <w:sz w:val="18"/>
          <w:szCs w:val="18"/>
          <w:lang w:val="fr-FR"/>
        </w:rPr>
      </w:pPr>
    </w:p>
    <w:p w:rsidR="00F96608" w:rsidRPr="008D1473" w:rsidRDefault="002E460C" w:rsidP="008D7F10">
      <w:pPr>
        <w:ind w:left="446" w:right="459"/>
        <w:rPr>
          <w:sz w:val="18"/>
          <w:szCs w:val="18"/>
          <w:lang w:val="fr-FR"/>
        </w:rPr>
      </w:pPr>
      <w:r w:rsidRPr="008D1473">
        <w:rPr>
          <w:sz w:val="18"/>
          <w:szCs w:val="18"/>
          <w:lang w:val="fr-FR"/>
        </w:rPr>
        <w:t>“Les caractères qui peuvent être examinés au moyen de l</w:t>
      </w:r>
      <w:r w:rsidR="00F96608" w:rsidRPr="008D1473">
        <w:rPr>
          <w:sz w:val="18"/>
          <w:szCs w:val="18"/>
          <w:lang w:val="fr-FR"/>
        </w:rPr>
        <w:t>’</w:t>
      </w:r>
      <w:r w:rsidRPr="008D1473">
        <w:rPr>
          <w:sz w:val="18"/>
          <w:szCs w:val="18"/>
          <w:lang w:val="fr-FR"/>
        </w:rPr>
        <w:t>analyse d</w:t>
      </w:r>
      <w:r w:rsidR="00F96608" w:rsidRPr="008D1473">
        <w:rPr>
          <w:sz w:val="18"/>
          <w:szCs w:val="18"/>
          <w:lang w:val="fr-FR"/>
        </w:rPr>
        <w:t>’</w:t>
      </w:r>
      <w:r w:rsidRPr="008D1473">
        <w:rPr>
          <w:sz w:val="18"/>
          <w:szCs w:val="18"/>
          <w:lang w:val="fr-FR"/>
        </w:rPr>
        <w:t>images devraient également pouvoir être examinés au moyen d</w:t>
      </w:r>
      <w:r w:rsidR="00F96608" w:rsidRPr="008D1473">
        <w:rPr>
          <w:sz w:val="18"/>
          <w:szCs w:val="18"/>
          <w:lang w:val="fr-FR"/>
        </w:rPr>
        <w:t>’</w:t>
      </w:r>
      <w:r w:rsidRPr="008D1473">
        <w:rPr>
          <w:sz w:val="18"/>
          <w:szCs w:val="18"/>
          <w:lang w:val="fr-FR"/>
        </w:rPr>
        <w:t>une observation visuelle ou d</w:t>
      </w:r>
      <w:r w:rsidR="00F96608" w:rsidRPr="008D1473">
        <w:rPr>
          <w:sz w:val="18"/>
          <w:szCs w:val="18"/>
          <w:lang w:val="fr-FR"/>
        </w:rPr>
        <w:t>’</w:t>
      </w:r>
      <w:r w:rsidRPr="008D1473">
        <w:rPr>
          <w:sz w:val="18"/>
          <w:szCs w:val="18"/>
          <w:lang w:val="fr-FR"/>
        </w:rPr>
        <w:t>une mesure manuelle, selon qu</w:t>
      </w:r>
      <w:r w:rsidR="00F96608" w:rsidRPr="008D1473">
        <w:rPr>
          <w:sz w:val="18"/>
          <w:szCs w:val="18"/>
          <w:lang w:val="fr-FR"/>
        </w:rPr>
        <w:t>’</w:t>
      </w:r>
      <w:r w:rsidRPr="008D1473">
        <w:rPr>
          <w:sz w:val="18"/>
          <w:szCs w:val="18"/>
          <w:lang w:val="fr-FR"/>
        </w:rPr>
        <w:t>il convient.  Les</w:t>
      </w:r>
      <w:r w:rsidR="00674577" w:rsidRPr="008D1473">
        <w:rPr>
          <w:sz w:val="18"/>
          <w:szCs w:val="18"/>
          <w:lang w:val="fr-FR"/>
        </w:rPr>
        <w:t> </w:t>
      </w:r>
      <w:r w:rsidRPr="008D1473">
        <w:rPr>
          <w:sz w:val="18"/>
          <w:szCs w:val="18"/>
          <w:lang w:val="fr-FR"/>
        </w:rPr>
        <w:t>explications relatives à l</w:t>
      </w:r>
      <w:r w:rsidR="00F96608" w:rsidRPr="008D1473">
        <w:rPr>
          <w:sz w:val="18"/>
          <w:szCs w:val="18"/>
          <w:lang w:val="fr-FR"/>
        </w:rPr>
        <w:t>’</w:t>
      </w:r>
      <w:r w:rsidRPr="008D1473">
        <w:rPr>
          <w:sz w:val="18"/>
          <w:szCs w:val="18"/>
          <w:lang w:val="fr-FR"/>
        </w:rPr>
        <w:t>observation de ces caractères, notamment, selon qu</w:t>
      </w:r>
      <w:r w:rsidR="00F96608" w:rsidRPr="008D1473">
        <w:rPr>
          <w:sz w:val="18"/>
          <w:szCs w:val="18"/>
          <w:lang w:val="fr-FR"/>
        </w:rPr>
        <w:t>’</w:t>
      </w:r>
      <w:r w:rsidRPr="008D1473">
        <w:rPr>
          <w:sz w:val="18"/>
          <w:szCs w:val="18"/>
          <w:lang w:val="fr-FR"/>
        </w:rPr>
        <w:t>il convient, les explications dans les principes directeurs d</w:t>
      </w:r>
      <w:r w:rsidR="00F96608" w:rsidRPr="008D1473">
        <w:rPr>
          <w:sz w:val="18"/>
          <w:szCs w:val="18"/>
          <w:lang w:val="fr-FR"/>
        </w:rPr>
        <w:t>’</w:t>
      </w:r>
      <w:r w:rsidRPr="008D1473">
        <w:rPr>
          <w:sz w:val="18"/>
          <w:szCs w:val="18"/>
          <w:lang w:val="fr-FR"/>
        </w:rPr>
        <w:t>examen, devraient garantir que le caractère est expliqué en des termes qui permettent à tous les experts DHS de comprendre et d</w:t>
      </w:r>
      <w:r w:rsidR="00F96608" w:rsidRPr="008D1473">
        <w:rPr>
          <w:sz w:val="18"/>
          <w:szCs w:val="18"/>
          <w:lang w:val="fr-FR"/>
        </w:rPr>
        <w:t>’</w:t>
      </w:r>
      <w:r w:rsidRPr="008D1473">
        <w:rPr>
          <w:sz w:val="18"/>
          <w:szCs w:val="18"/>
          <w:lang w:val="fr-FR"/>
        </w:rPr>
        <w:t>examiner le caractère”.</w:t>
      </w:r>
    </w:p>
    <w:p w:rsidR="002E460C" w:rsidRPr="008D1473" w:rsidRDefault="002E460C" w:rsidP="008D7F10">
      <w:pPr>
        <w:ind w:left="446" w:right="459"/>
        <w:rPr>
          <w:strike/>
          <w:sz w:val="18"/>
          <w:szCs w:val="18"/>
          <w:lang w:val="fr-FR"/>
        </w:rPr>
      </w:pPr>
    </w:p>
    <w:p w:rsidR="002E460C" w:rsidRPr="008D1473" w:rsidRDefault="002E460C" w:rsidP="008D7F10">
      <w:pPr>
        <w:keepNext/>
        <w:ind w:left="446"/>
        <w:outlineLvl w:val="1"/>
        <w:rPr>
          <w:sz w:val="18"/>
          <w:szCs w:val="18"/>
          <w:lang w:val="fr-FR"/>
        </w:rPr>
      </w:pPr>
      <w:bookmarkStart w:id="14" w:name="_Toc222280951"/>
      <w:r w:rsidRPr="008D1473">
        <w:rPr>
          <w:sz w:val="18"/>
          <w:szCs w:val="18"/>
          <w:lang w:val="fr-FR"/>
        </w:rPr>
        <w:t>“2.     Combinaison de caractères</w:t>
      </w:r>
      <w:bookmarkEnd w:id="14"/>
    </w:p>
    <w:p w:rsidR="00F96608" w:rsidRPr="008D1473" w:rsidRDefault="002E460C" w:rsidP="008D7F10">
      <w:pPr>
        <w:ind w:left="446" w:right="459"/>
        <w:rPr>
          <w:sz w:val="18"/>
          <w:szCs w:val="18"/>
          <w:lang w:val="fr-FR"/>
        </w:rPr>
      </w:pPr>
      <w:r w:rsidRPr="008D1473">
        <w:rPr>
          <w:sz w:val="18"/>
          <w:szCs w:val="18"/>
          <w:lang w:val="fr-FR"/>
        </w:rPr>
        <w:t>“2.1   Il est indiqué dans l</w:t>
      </w:r>
      <w:r w:rsidR="00F96608" w:rsidRPr="008D1473">
        <w:rPr>
          <w:sz w:val="18"/>
          <w:szCs w:val="18"/>
          <w:lang w:val="fr-FR"/>
        </w:rPr>
        <w:t>’</w:t>
      </w:r>
      <w:r w:rsidRPr="008D1473">
        <w:rPr>
          <w:sz w:val="18"/>
          <w:szCs w:val="18"/>
          <w:lang w:val="fr-FR"/>
        </w:rPr>
        <w:t>Introduction générale (section 4 du chapitre 4 du document TG/1/3) ce qui suit :</w:t>
      </w:r>
    </w:p>
    <w:p w:rsidR="002E460C" w:rsidRPr="008D1473" w:rsidRDefault="002E460C" w:rsidP="008D7F10">
      <w:pPr>
        <w:ind w:left="446" w:right="459"/>
        <w:rPr>
          <w:sz w:val="18"/>
          <w:szCs w:val="18"/>
          <w:lang w:val="fr-FR"/>
        </w:rPr>
      </w:pPr>
    </w:p>
    <w:p w:rsidR="002E460C" w:rsidRPr="008D1473" w:rsidRDefault="00F96608" w:rsidP="008D7F10">
      <w:pPr>
        <w:ind w:left="871" w:right="459"/>
        <w:rPr>
          <w:sz w:val="18"/>
          <w:szCs w:val="18"/>
          <w:lang w:val="fr-FR"/>
        </w:rPr>
      </w:pPr>
      <w:bookmarkStart w:id="15" w:name="_Toc498319779"/>
      <w:bookmarkStart w:id="16" w:name="_Toc498511329"/>
      <w:bookmarkStart w:id="17" w:name="_Toc7923363"/>
      <w:r w:rsidRPr="008D1473">
        <w:rPr>
          <w:sz w:val="18"/>
          <w:szCs w:val="18"/>
          <w:lang w:val="fr-FR"/>
        </w:rPr>
        <w:t>‘</w:t>
      </w:r>
      <w:r w:rsidR="002E460C" w:rsidRPr="008D1473">
        <w:rPr>
          <w:sz w:val="18"/>
          <w:szCs w:val="18"/>
          <w:lang w:val="fr-FR"/>
        </w:rPr>
        <w:t>4.6.3</w:t>
      </w:r>
      <w:r w:rsidR="002E460C" w:rsidRPr="008D1473">
        <w:rPr>
          <w:sz w:val="18"/>
          <w:szCs w:val="18"/>
          <w:lang w:val="fr-FR"/>
        </w:rPr>
        <w:tab/>
      </w:r>
      <w:r w:rsidR="002E460C" w:rsidRPr="008D1473">
        <w:rPr>
          <w:sz w:val="18"/>
          <w:szCs w:val="18"/>
          <w:u w:val="single"/>
          <w:lang w:val="fr-FR"/>
        </w:rPr>
        <w:t>Combinaison de caractères</w:t>
      </w:r>
      <w:bookmarkEnd w:id="15"/>
      <w:bookmarkEnd w:id="16"/>
      <w:bookmarkEnd w:id="17"/>
    </w:p>
    <w:p w:rsidR="002E460C" w:rsidRPr="008D1473" w:rsidRDefault="002E460C" w:rsidP="008D7F10">
      <w:pPr>
        <w:ind w:left="871" w:right="459"/>
        <w:rPr>
          <w:sz w:val="18"/>
          <w:szCs w:val="18"/>
          <w:lang w:val="fr-FR"/>
        </w:rPr>
      </w:pPr>
    </w:p>
    <w:p w:rsidR="002E460C" w:rsidRPr="008D1473" w:rsidRDefault="00F96608" w:rsidP="008D7F10">
      <w:pPr>
        <w:ind w:left="871" w:right="459"/>
        <w:rPr>
          <w:sz w:val="18"/>
          <w:szCs w:val="18"/>
          <w:lang w:val="fr-FR"/>
        </w:rPr>
      </w:pPr>
      <w:r w:rsidRPr="008D1473">
        <w:rPr>
          <w:sz w:val="18"/>
          <w:szCs w:val="18"/>
          <w:lang w:val="fr-FR"/>
        </w:rPr>
        <w:t>‘</w:t>
      </w:r>
      <w:r w:rsidR="002E460C" w:rsidRPr="008D1473">
        <w:rPr>
          <w:sz w:val="18"/>
          <w:szCs w:val="18"/>
          <w:lang w:val="fr-FR"/>
        </w:rPr>
        <w:t>4.6.3.1</w:t>
      </w:r>
      <w:r w:rsidR="002E460C" w:rsidRPr="008D1473">
        <w:rPr>
          <w:sz w:val="18"/>
          <w:szCs w:val="18"/>
          <w:lang w:val="fr-FR"/>
        </w:rPr>
        <w:tab/>
        <w:t xml:space="preserve"> Cette expression désigne la simple combinaison d</w:t>
      </w:r>
      <w:r w:rsidRPr="008D1473">
        <w:rPr>
          <w:sz w:val="18"/>
          <w:szCs w:val="18"/>
          <w:lang w:val="fr-FR"/>
        </w:rPr>
        <w:t>’</w:t>
      </w:r>
      <w:r w:rsidR="002E460C" w:rsidRPr="008D1473">
        <w:rPr>
          <w:sz w:val="18"/>
          <w:szCs w:val="18"/>
          <w:lang w:val="fr-FR"/>
        </w:rPr>
        <w:t>un petit nombre de caractères.  Pour autant que la combinaison soit biologiquement significative, des caractères qui sont observés séparément peuvent ultérieurement être combinés (par exemple le rapport longueur/largeur) pour donner un caractère combiné.  Les caractères combinés doivent être examinés du point de vue de la</w:t>
      </w:r>
      <w:r w:rsidR="00674577" w:rsidRPr="008D1473">
        <w:rPr>
          <w:sz w:val="18"/>
          <w:szCs w:val="18"/>
          <w:lang w:val="fr-FR"/>
        </w:rPr>
        <w:t> </w:t>
      </w:r>
      <w:r w:rsidR="002E460C" w:rsidRPr="008D1473">
        <w:rPr>
          <w:sz w:val="18"/>
          <w:szCs w:val="18"/>
          <w:lang w:val="fr-FR"/>
        </w:rPr>
        <w:t>distinction, de l</w:t>
      </w:r>
      <w:r w:rsidRPr="008D1473">
        <w:rPr>
          <w:sz w:val="18"/>
          <w:szCs w:val="18"/>
          <w:lang w:val="fr-FR"/>
        </w:rPr>
        <w:t>’</w:t>
      </w:r>
      <w:r w:rsidR="002E460C" w:rsidRPr="008D1473">
        <w:rPr>
          <w:sz w:val="18"/>
          <w:szCs w:val="18"/>
          <w:lang w:val="fr-FR"/>
        </w:rPr>
        <w:t>homogénéité et de la stabilité au même titre que d</w:t>
      </w:r>
      <w:r w:rsidRPr="008D1473">
        <w:rPr>
          <w:sz w:val="18"/>
          <w:szCs w:val="18"/>
          <w:lang w:val="fr-FR"/>
        </w:rPr>
        <w:t>’</w:t>
      </w:r>
      <w:r w:rsidR="002E460C" w:rsidRPr="008D1473">
        <w:rPr>
          <w:sz w:val="18"/>
          <w:szCs w:val="18"/>
          <w:lang w:val="fr-FR"/>
        </w:rPr>
        <w:t>autres caractères.  Dans certains cas, ces caractères combinés sont examinés à l</w:t>
      </w:r>
      <w:r w:rsidRPr="008D1473">
        <w:rPr>
          <w:sz w:val="18"/>
          <w:szCs w:val="18"/>
          <w:lang w:val="fr-FR"/>
        </w:rPr>
        <w:t>’</w:t>
      </w:r>
      <w:r w:rsidR="002E460C" w:rsidRPr="008D1473">
        <w:rPr>
          <w:sz w:val="18"/>
          <w:szCs w:val="18"/>
          <w:lang w:val="fr-FR"/>
        </w:rPr>
        <w:t>aide de techniques telles que l</w:t>
      </w:r>
      <w:r w:rsidRPr="008D1473">
        <w:rPr>
          <w:sz w:val="18"/>
          <w:szCs w:val="18"/>
          <w:lang w:val="fr-FR"/>
        </w:rPr>
        <w:t>’</w:t>
      </w:r>
      <w:r w:rsidR="002E460C" w:rsidRPr="008D1473">
        <w:rPr>
          <w:sz w:val="18"/>
          <w:szCs w:val="18"/>
          <w:lang w:val="fr-FR"/>
        </w:rPr>
        <w:t>analyse d</w:t>
      </w:r>
      <w:r w:rsidRPr="008D1473">
        <w:rPr>
          <w:sz w:val="18"/>
          <w:szCs w:val="18"/>
          <w:lang w:val="fr-FR"/>
        </w:rPr>
        <w:t>’</w:t>
      </w:r>
      <w:r w:rsidR="002E460C" w:rsidRPr="008D1473">
        <w:rPr>
          <w:sz w:val="18"/>
          <w:szCs w:val="18"/>
          <w:lang w:val="fr-FR"/>
        </w:rPr>
        <w:t>images.  Les</w:t>
      </w:r>
      <w:r w:rsidR="00674577" w:rsidRPr="008D1473">
        <w:rPr>
          <w:sz w:val="18"/>
          <w:szCs w:val="18"/>
          <w:lang w:val="fr-FR"/>
        </w:rPr>
        <w:t> </w:t>
      </w:r>
      <w:r w:rsidR="002E460C" w:rsidRPr="008D1473">
        <w:rPr>
          <w:sz w:val="18"/>
          <w:szCs w:val="18"/>
          <w:lang w:val="fr-FR"/>
        </w:rPr>
        <w:t>méthodes d</w:t>
      </w:r>
      <w:r w:rsidRPr="008D1473">
        <w:rPr>
          <w:sz w:val="18"/>
          <w:szCs w:val="18"/>
          <w:lang w:val="fr-FR"/>
        </w:rPr>
        <w:t>’</w:t>
      </w:r>
      <w:r w:rsidR="002E460C" w:rsidRPr="008D1473">
        <w:rPr>
          <w:sz w:val="18"/>
          <w:szCs w:val="18"/>
          <w:lang w:val="fr-FR"/>
        </w:rPr>
        <w:t xml:space="preserve">examen DHS adaptées en pareil cas sont précisées dans le document TGP/12 </w:t>
      </w:r>
      <w:r w:rsidRPr="008D1473">
        <w:rPr>
          <w:sz w:val="18"/>
          <w:szCs w:val="18"/>
          <w:lang w:val="fr-FR"/>
        </w:rPr>
        <w:t>‘</w:t>
      </w:r>
      <w:r w:rsidR="002E460C" w:rsidRPr="008D1473">
        <w:rPr>
          <w:sz w:val="18"/>
          <w:szCs w:val="18"/>
          <w:lang w:val="fr-FR"/>
        </w:rPr>
        <w:t>Caractères spéciaux</w:t>
      </w:r>
      <w:r w:rsidRPr="008D1473">
        <w:rPr>
          <w:sz w:val="18"/>
          <w:szCs w:val="18"/>
          <w:lang w:val="fr-FR"/>
        </w:rPr>
        <w:t>’</w:t>
      </w:r>
      <w:r w:rsidR="002E460C" w:rsidRPr="008D1473">
        <w:rPr>
          <w:sz w:val="18"/>
          <w:szCs w:val="18"/>
          <w:lang w:val="fr-FR"/>
        </w:rPr>
        <w:t>.</w:t>
      </w:r>
      <w:r w:rsidRPr="008D1473">
        <w:rPr>
          <w:sz w:val="18"/>
          <w:szCs w:val="18"/>
          <w:lang w:val="fr-FR"/>
        </w:rPr>
        <w:t>’</w:t>
      </w:r>
    </w:p>
    <w:p w:rsidR="002E460C" w:rsidRPr="008D1473" w:rsidRDefault="002E460C" w:rsidP="008D7F10">
      <w:pPr>
        <w:tabs>
          <w:tab w:val="left" w:pos="1985"/>
        </w:tabs>
        <w:ind w:left="446" w:right="459"/>
        <w:rPr>
          <w:sz w:val="18"/>
          <w:szCs w:val="18"/>
          <w:lang w:val="fr-FR"/>
        </w:rPr>
      </w:pPr>
    </w:p>
    <w:p w:rsidR="00F96608" w:rsidRPr="008D1473" w:rsidRDefault="002E460C" w:rsidP="008D7F10">
      <w:pPr>
        <w:ind w:left="446" w:right="459"/>
        <w:rPr>
          <w:sz w:val="18"/>
          <w:szCs w:val="18"/>
          <w:lang w:val="fr-FR"/>
        </w:rPr>
      </w:pPr>
      <w:r w:rsidRPr="008D1473">
        <w:rPr>
          <w:sz w:val="18"/>
          <w:szCs w:val="18"/>
          <w:lang w:val="fr-FR"/>
        </w:rPr>
        <w:t>“2.2</w:t>
      </w:r>
      <w:r w:rsidRPr="008D1473">
        <w:rPr>
          <w:sz w:val="18"/>
          <w:szCs w:val="18"/>
          <w:lang w:val="fr-FR"/>
        </w:rPr>
        <w:tab/>
        <w:t>Par conséquent, il est précisé dans l</w:t>
      </w:r>
      <w:r w:rsidR="00F96608" w:rsidRPr="008D1473">
        <w:rPr>
          <w:sz w:val="18"/>
          <w:szCs w:val="18"/>
          <w:lang w:val="fr-FR"/>
        </w:rPr>
        <w:t>’</w:t>
      </w:r>
      <w:r w:rsidRPr="008D1473">
        <w:rPr>
          <w:sz w:val="18"/>
          <w:szCs w:val="18"/>
          <w:lang w:val="fr-FR"/>
        </w:rPr>
        <w:t>Introduction générale que l</w:t>
      </w:r>
      <w:r w:rsidR="00F96608" w:rsidRPr="008D1473">
        <w:rPr>
          <w:sz w:val="18"/>
          <w:szCs w:val="18"/>
          <w:lang w:val="fr-FR"/>
        </w:rPr>
        <w:t>’</w:t>
      </w:r>
      <w:r w:rsidRPr="008D1473">
        <w:rPr>
          <w:sz w:val="18"/>
          <w:szCs w:val="18"/>
          <w:lang w:val="fr-FR"/>
        </w:rPr>
        <w:t>analyse d</w:t>
      </w:r>
      <w:r w:rsidR="00F96608" w:rsidRPr="008D1473">
        <w:rPr>
          <w:sz w:val="18"/>
          <w:szCs w:val="18"/>
          <w:lang w:val="fr-FR"/>
        </w:rPr>
        <w:t>’</w:t>
      </w:r>
      <w:r w:rsidRPr="008D1473">
        <w:rPr>
          <w:sz w:val="18"/>
          <w:szCs w:val="18"/>
          <w:lang w:val="fr-FR"/>
        </w:rPr>
        <w:t>images est une méthode possible pour l</w:t>
      </w:r>
      <w:r w:rsidR="00F96608" w:rsidRPr="008D1473">
        <w:rPr>
          <w:sz w:val="18"/>
          <w:szCs w:val="18"/>
          <w:lang w:val="fr-FR"/>
        </w:rPr>
        <w:t>’</w:t>
      </w:r>
      <w:r w:rsidRPr="008D1473">
        <w:rPr>
          <w:sz w:val="18"/>
          <w:szCs w:val="18"/>
          <w:lang w:val="fr-FR"/>
        </w:rPr>
        <w:t>examen de caractères qui répondent aux conditions applicables aux caractères utilisés pour l</w:t>
      </w:r>
      <w:r w:rsidR="00F96608" w:rsidRPr="008D1473">
        <w:rPr>
          <w:sz w:val="18"/>
          <w:szCs w:val="18"/>
          <w:lang w:val="fr-FR"/>
        </w:rPr>
        <w:t>’</w:t>
      </w:r>
      <w:r w:rsidRPr="008D1473">
        <w:rPr>
          <w:sz w:val="18"/>
          <w:szCs w:val="18"/>
          <w:lang w:val="fr-FR"/>
        </w:rPr>
        <w:t>examen DHS (voir le chapitre 4.2 du document TG/1/3), qui comprend la nécessité d</w:t>
      </w:r>
      <w:r w:rsidR="00F96608" w:rsidRPr="008D1473">
        <w:rPr>
          <w:sz w:val="18"/>
          <w:szCs w:val="18"/>
          <w:lang w:val="fr-FR"/>
        </w:rPr>
        <w:t>’</w:t>
      </w:r>
      <w:r w:rsidRPr="008D1473">
        <w:rPr>
          <w:sz w:val="18"/>
          <w:szCs w:val="18"/>
          <w:lang w:val="fr-FR"/>
        </w:rPr>
        <w:t>examiner ces</w:t>
      </w:r>
      <w:r w:rsidR="00674577" w:rsidRPr="008D1473">
        <w:rPr>
          <w:sz w:val="18"/>
          <w:szCs w:val="18"/>
          <w:lang w:val="fr-FR"/>
        </w:rPr>
        <w:t> </w:t>
      </w:r>
      <w:r w:rsidRPr="008D1473">
        <w:rPr>
          <w:sz w:val="18"/>
          <w:szCs w:val="18"/>
          <w:lang w:val="fr-FR"/>
        </w:rPr>
        <w:t>caractères du point de vue de l</w:t>
      </w:r>
      <w:r w:rsidR="00F96608" w:rsidRPr="008D1473">
        <w:rPr>
          <w:sz w:val="18"/>
          <w:szCs w:val="18"/>
          <w:lang w:val="fr-FR"/>
        </w:rPr>
        <w:t>’</w:t>
      </w:r>
      <w:r w:rsidRPr="008D1473">
        <w:rPr>
          <w:sz w:val="18"/>
          <w:szCs w:val="18"/>
          <w:lang w:val="fr-FR"/>
        </w:rPr>
        <w:t>homogénéité et de la stabilité.  En ce qui concerne la combinaison de caractères, l</w:t>
      </w:r>
      <w:r w:rsidR="00F96608" w:rsidRPr="008D1473">
        <w:rPr>
          <w:sz w:val="18"/>
          <w:szCs w:val="18"/>
          <w:lang w:val="fr-FR"/>
        </w:rPr>
        <w:t>’</w:t>
      </w:r>
      <w:r w:rsidRPr="008D1473">
        <w:rPr>
          <w:sz w:val="18"/>
          <w:szCs w:val="18"/>
          <w:lang w:val="fr-FR"/>
        </w:rPr>
        <w:t>Introduction générale précise également que ces caractères doivent être biologiquement significatifs”.</w:t>
      </w:r>
    </w:p>
    <w:p w:rsidR="002E460C" w:rsidRPr="008D1473" w:rsidRDefault="002E460C" w:rsidP="008D7F10">
      <w:pPr>
        <w:tabs>
          <w:tab w:val="left" w:pos="913"/>
        </w:tabs>
        <w:spacing w:line="360" w:lineRule="auto"/>
        <w:rPr>
          <w:lang w:val="fr-FR"/>
        </w:rPr>
      </w:pPr>
    </w:p>
    <w:p w:rsidR="002E460C" w:rsidRPr="008D1473" w:rsidRDefault="002E460C" w:rsidP="00C30A85">
      <w:pPr>
        <w:keepNext/>
        <w:ind w:left="993" w:hanging="426"/>
        <w:rPr>
          <w:i/>
          <w:iCs/>
          <w:lang w:val="fr-FR"/>
        </w:rPr>
      </w:pPr>
      <w:r w:rsidRPr="008D1473">
        <w:rPr>
          <w:i/>
          <w:iCs/>
          <w:lang w:val="fr-FR"/>
        </w:rPr>
        <w:t>vii)</w:t>
      </w:r>
      <w:r w:rsidRPr="008D1473">
        <w:rPr>
          <w:i/>
          <w:iCs/>
          <w:lang w:val="fr-FR"/>
        </w:rPr>
        <w:tab/>
        <w:t>Révision du document TGP/8 : deuxième partie : nouvelle section : Méthodes statistiques applicables aux caractères observés visuellement</w:t>
      </w:r>
    </w:p>
    <w:p w:rsidR="002E460C" w:rsidRPr="008D1473" w:rsidRDefault="002E460C" w:rsidP="008D7F10">
      <w:pPr>
        <w:keepNext/>
        <w:rPr>
          <w:lang w:val="fr-FR"/>
        </w:rPr>
      </w:pPr>
      <w:bookmarkStart w:id="18" w:name="_Toc374385130"/>
      <w:bookmarkStart w:id="19" w:name="_Toc374631068"/>
      <w:bookmarkStart w:id="20" w:name="_Toc374632540"/>
      <w:bookmarkStart w:id="21" w:name="_Toc374635740"/>
    </w:p>
    <w:p w:rsidR="002E460C" w:rsidRPr="008D1473" w:rsidRDefault="002E460C" w:rsidP="00C30A8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/50/28.</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approuve l</w:t>
      </w:r>
      <w:r w:rsidR="00F96608" w:rsidRPr="008D1473">
        <w:rPr>
          <w:lang w:val="fr-FR"/>
        </w:rPr>
        <w:t>’</w:t>
      </w:r>
      <w:r w:rsidRPr="008D1473">
        <w:rPr>
          <w:lang w:val="fr-FR"/>
        </w:rPr>
        <w:t>élaboration d</w:t>
      </w:r>
      <w:r w:rsidR="00F96608" w:rsidRPr="008D1473">
        <w:rPr>
          <w:lang w:val="fr-FR"/>
        </w:rPr>
        <w:t>’</w:t>
      </w:r>
      <w:r w:rsidRPr="008D1473">
        <w:rPr>
          <w:lang w:val="fr-FR"/>
        </w:rPr>
        <w:t>une nouvelle méthode pour les données à distribution multinomiale.</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invite</w:t>
      </w:r>
      <w:r w:rsidR="00F96608" w:rsidRPr="008D1473">
        <w:rPr>
          <w:lang w:val="fr-FR"/>
        </w:rPr>
        <w:t xml:space="preserve"> le TWC</w:t>
      </w:r>
      <w:r w:rsidRPr="008D1473">
        <w:rPr>
          <w:lang w:val="fr-FR"/>
        </w:rPr>
        <w:t xml:space="preserve"> à comparer la nouvelle méthode pour les données à distribution normale et le test du khi carré, comme indiqué dans le paragraphe 10 du </w:t>
      </w:r>
      <w:r w:rsidR="00F96608" w:rsidRPr="008D1473">
        <w:rPr>
          <w:lang w:val="fr-FR"/>
        </w:rPr>
        <w:t>document TC</w:t>
      </w:r>
      <w:r w:rsidRPr="008D1473">
        <w:rPr>
          <w:lang w:val="fr-FR"/>
        </w:rPr>
        <w:t>/50/28.</w:t>
      </w:r>
    </w:p>
    <w:p w:rsidR="002E460C" w:rsidRPr="008D1473" w:rsidRDefault="002E460C" w:rsidP="008D7F10">
      <w:pPr>
        <w:rPr>
          <w:lang w:val="fr-FR"/>
        </w:rPr>
      </w:pPr>
    </w:p>
    <w:p w:rsidR="002E460C" w:rsidRPr="008D1473" w:rsidRDefault="002E460C" w:rsidP="008D7F10">
      <w:pPr>
        <w:rPr>
          <w:snapToGrid w:val="0"/>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demande</w:t>
      </w:r>
      <w:r w:rsidR="00F96608" w:rsidRPr="008D1473">
        <w:rPr>
          <w:lang w:val="fr-FR"/>
        </w:rPr>
        <w:t xml:space="preserve"> au TWC</w:t>
      </w:r>
      <w:r w:rsidRPr="008D1473">
        <w:rPr>
          <w:lang w:val="fr-FR"/>
        </w:rPr>
        <w:t xml:space="preserve"> de trouver un expert doté des compétences nécessaires pour servir de rédacteur du document.</w:t>
      </w:r>
    </w:p>
    <w:p w:rsidR="002E460C" w:rsidRPr="008D1473" w:rsidRDefault="002E460C" w:rsidP="008D7F10">
      <w:pPr>
        <w:spacing w:line="360" w:lineRule="auto"/>
        <w:rPr>
          <w:lang w:val="fr-FR"/>
        </w:rPr>
      </w:pPr>
    </w:p>
    <w:bookmarkEnd w:id="18"/>
    <w:bookmarkEnd w:id="19"/>
    <w:bookmarkEnd w:id="20"/>
    <w:bookmarkEnd w:id="21"/>
    <w:p w:rsidR="002E460C" w:rsidRPr="008D1473" w:rsidRDefault="002E460C" w:rsidP="00C30A85">
      <w:pPr>
        <w:pStyle w:val="Heading3"/>
        <w:rPr>
          <w:lang w:val="fr-FR"/>
        </w:rPr>
      </w:pPr>
      <w:r w:rsidRPr="008D1473">
        <w:rPr>
          <w:lang w:val="fr-FR"/>
        </w:rPr>
        <w:t>TGP/14 : Glossaire des termes utilisés dans les documents de l</w:t>
      </w:r>
      <w:r w:rsidR="00F96608" w:rsidRPr="008D1473">
        <w:rPr>
          <w:lang w:val="fr-FR"/>
        </w:rPr>
        <w:t>’</w:t>
      </w:r>
      <w:r w:rsidRPr="008D1473">
        <w:rPr>
          <w:lang w:val="fr-FR"/>
        </w:rPr>
        <w:t>UPOV</w:t>
      </w:r>
    </w:p>
    <w:p w:rsidR="002E460C" w:rsidRPr="008D1473" w:rsidRDefault="002E460C" w:rsidP="008D7F10">
      <w:pPr>
        <w:keepNext/>
        <w:rPr>
          <w:lang w:val="fr-FR"/>
        </w:rPr>
      </w:pPr>
    </w:p>
    <w:p w:rsidR="002E460C" w:rsidRPr="008D1473" w:rsidRDefault="002E460C" w:rsidP="00C30A85">
      <w:pPr>
        <w:keepNext/>
        <w:ind w:left="567"/>
        <w:rPr>
          <w:i/>
          <w:iCs/>
          <w:lang w:val="fr-FR"/>
        </w:rPr>
      </w:pPr>
      <w:r w:rsidRPr="008D1473">
        <w:rPr>
          <w:i/>
          <w:iCs/>
          <w:lang w:val="fr-FR"/>
        </w:rPr>
        <w:t>Révision du document TGP/14 : Section</w:t>
      </w:r>
      <w:r w:rsidR="00DD58D5" w:rsidRPr="008D1473">
        <w:rPr>
          <w:i/>
          <w:iCs/>
          <w:lang w:val="fr-FR"/>
        </w:rPr>
        <w:t> </w:t>
      </w:r>
      <w:r w:rsidRPr="008D1473">
        <w:rPr>
          <w:i/>
          <w:iCs/>
          <w:lang w:val="fr-FR"/>
        </w:rPr>
        <w:t>2 : Termes botaniques, sous</w:t>
      </w:r>
      <w:r w:rsidR="00F96608" w:rsidRPr="008D1473">
        <w:rPr>
          <w:i/>
          <w:iCs/>
          <w:lang w:val="fr-FR"/>
        </w:rPr>
        <w:t>-</w:t>
      </w:r>
      <w:r w:rsidRPr="008D1473">
        <w:rPr>
          <w:i/>
          <w:iCs/>
          <w:lang w:val="fr-FR"/>
        </w:rPr>
        <w:t>section 3 : Couleur : Définition de “point”</w:t>
      </w:r>
    </w:p>
    <w:p w:rsidR="002E460C" w:rsidRPr="008D1473" w:rsidRDefault="002E460C" w:rsidP="008D7F10">
      <w:pPr>
        <w:keepNex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/50/29 et convient de ne pas élaborer de définition du terme “dot” à</w:t>
      </w:r>
      <w:r w:rsidR="00674577" w:rsidRPr="008D1473">
        <w:rPr>
          <w:lang w:val="fr-FR"/>
        </w:rPr>
        <w:t> </w:t>
      </w:r>
      <w:r w:rsidRPr="008D1473">
        <w:rPr>
          <w:lang w:val="fr-FR"/>
        </w:rPr>
        <w:t>inclure dans le document TGP/14</w:t>
      </w:r>
      <w:r w:rsidR="00674577" w:rsidRPr="008D1473">
        <w:rPr>
          <w:lang w:val="fr-FR"/>
        </w:rPr>
        <w:t>,</w:t>
      </w:r>
      <w:r w:rsidRPr="008D1473">
        <w:rPr>
          <w:lang w:val="fr-FR"/>
        </w:rPr>
        <w:t xml:space="preserve"> section 2 : “Termes botaniques”, sous</w:t>
      </w:r>
      <w:r w:rsidR="00F96608" w:rsidRPr="008D1473">
        <w:rPr>
          <w:lang w:val="fr-FR"/>
        </w:rPr>
        <w:t>-</w:t>
      </w:r>
      <w:r w:rsidRPr="008D1473">
        <w:rPr>
          <w:lang w:val="fr-FR"/>
        </w:rPr>
        <w:t>section 3 : “Couleur”.</w:t>
      </w:r>
    </w:p>
    <w:p w:rsidR="002E460C" w:rsidRPr="008D1473" w:rsidRDefault="002E460C" w:rsidP="009B5F57">
      <w:pPr>
        <w:spacing w:line="360" w:lineRule="auto"/>
        <w:rPr>
          <w:lang w:val="fr-FR"/>
        </w:rPr>
      </w:pPr>
    </w:p>
    <w:p w:rsidR="002E460C" w:rsidRDefault="002E460C" w:rsidP="00A200A4">
      <w:pPr>
        <w:pStyle w:val="Heading2"/>
      </w:pPr>
      <w:r w:rsidRPr="008D1473">
        <w:t>Nouvelles propositions de futures révisions de documents TGP</w:t>
      </w:r>
    </w:p>
    <w:p w:rsidR="009B5F57" w:rsidRPr="009B5F57" w:rsidRDefault="009B5F57" w:rsidP="009B5F57">
      <w:pPr>
        <w:rPr>
          <w:lang w:val="fr-FR"/>
        </w:rPr>
      </w:pPr>
    </w:p>
    <w:p w:rsidR="002E460C" w:rsidRPr="008D1473" w:rsidRDefault="002E460C" w:rsidP="00C30A85">
      <w:pPr>
        <w:pStyle w:val="Heading3"/>
        <w:rPr>
          <w:lang w:val="fr-FR"/>
        </w:rPr>
      </w:pPr>
      <w:r w:rsidRPr="008D1473">
        <w:rPr>
          <w:lang w:val="fr-FR"/>
        </w:rPr>
        <w:t>TGP/7 : Élaboration des principes directeurs d</w:t>
      </w:r>
      <w:r w:rsidR="00F96608" w:rsidRPr="008D1473">
        <w:rPr>
          <w:lang w:val="fr-FR"/>
        </w:rPr>
        <w:t>’</w:t>
      </w:r>
      <w:r w:rsidRPr="008D1473">
        <w:rPr>
          <w:lang w:val="fr-FR"/>
        </w:rPr>
        <w:t>examen</w:t>
      </w:r>
    </w:p>
    <w:p w:rsidR="002E460C" w:rsidRPr="008D1473" w:rsidRDefault="002E460C" w:rsidP="008D7F10">
      <w:pPr>
        <w:keepNext/>
        <w:rPr>
          <w:lang w:val="fr-FR"/>
        </w:rPr>
      </w:pPr>
    </w:p>
    <w:p w:rsidR="002E460C" w:rsidRPr="008D1473" w:rsidRDefault="002E460C" w:rsidP="008D7F10">
      <w:pPr>
        <w:keepNext/>
        <w:ind w:left="993" w:hanging="426"/>
        <w:rPr>
          <w:i/>
          <w:iCs/>
          <w:lang w:val="fr-FR"/>
        </w:rPr>
      </w:pPr>
      <w:r w:rsidRPr="008D1473">
        <w:rPr>
          <w:i/>
          <w:iCs/>
          <w:lang w:val="fr-FR"/>
        </w:rPr>
        <w:t>i)</w:t>
      </w:r>
      <w:r w:rsidRPr="008D1473">
        <w:rPr>
          <w:i/>
          <w:iCs/>
          <w:lang w:val="fr-FR"/>
        </w:rPr>
        <w:tab/>
        <w:t>Couverture des principes directeurs d</w:t>
      </w:r>
      <w:r w:rsidR="00F96608" w:rsidRPr="008D1473">
        <w:rPr>
          <w:i/>
          <w:iCs/>
          <w:lang w:val="fr-FR"/>
        </w:rPr>
        <w:t>’</w:t>
      </w:r>
      <w:r w:rsidRPr="008D1473">
        <w:rPr>
          <w:i/>
          <w:iCs/>
          <w:lang w:val="fr-FR"/>
        </w:rPr>
        <w:t>examen</w:t>
      </w:r>
    </w:p>
    <w:p w:rsidR="002E460C" w:rsidRPr="008D1473" w:rsidRDefault="002E460C" w:rsidP="008D7F10">
      <w:pPr>
        <w:keepNext/>
        <w:rPr>
          <w:lang w:val="fr-FR"/>
        </w:rPr>
      </w:pPr>
    </w:p>
    <w:p w:rsidR="00F96608"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de demander au Bureau de l</w:t>
      </w:r>
      <w:r w:rsidR="00F96608" w:rsidRPr="008D1473">
        <w:rPr>
          <w:lang w:val="fr-FR"/>
        </w:rPr>
        <w:t>’</w:t>
      </w:r>
      <w:r w:rsidRPr="008D1473">
        <w:rPr>
          <w:lang w:val="fr-FR"/>
        </w:rPr>
        <w:t>Union d</w:t>
      </w:r>
      <w:r w:rsidR="00F96608" w:rsidRPr="008D1473">
        <w:rPr>
          <w:lang w:val="fr-FR"/>
        </w:rPr>
        <w:t>’</w:t>
      </w:r>
      <w:r w:rsidRPr="008D1473">
        <w:rPr>
          <w:lang w:val="fr-FR"/>
        </w:rPr>
        <w:t>élaborer des conseils pour les principes directeurs d</w:t>
      </w:r>
      <w:r w:rsidR="00F96608" w:rsidRPr="008D1473">
        <w:rPr>
          <w:lang w:val="fr-FR"/>
        </w:rPr>
        <w:t>’</w:t>
      </w:r>
      <w:r w:rsidRPr="008D1473">
        <w:rPr>
          <w:lang w:val="fr-FR"/>
        </w:rPr>
        <w:t>examen qui sont élaborés sur la base de variétés ayant un type de reproduction ou de multiplication lorsque des variétés peuvent être créées dans l</w:t>
      </w:r>
      <w:r w:rsidR="00F96608" w:rsidRPr="008D1473">
        <w:rPr>
          <w:lang w:val="fr-FR"/>
        </w:rPr>
        <w:t>’</w:t>
      </w:r>
      <w:r w:rsidRPr="008D1473">
        <w:rPr>
          <w:lang w:val="fr-FR"/>
        </w:rPr>
        <w:t>avenir avec d</w:t>
      </w:r>
      <w:r w:rsidR="00F96608" w:rsidRPr="008D1473">
        <w:rPr>
          <w:lang w:val="fr-FR"/>
        </w:rPr>
        <w:t>’</w:t>
      </w:r>
      <w:r w:rsidRPr="008D1473">
        <w:rPr>
          <w:lang w:val="fr-FR"/>
        </w:rPr>
        <w:t>autres types de reproduction ou de multiplication.</w:t>
      </w:r>
    </w:p>
    <w:p w:rsidR="002E460C" w:rsidRPr="008D1473" w:rsidRDefault="002E460C" w:rsidP="008D7F10">
      <w:pPr>
        <w:rPr>
          <w:lang w:val="fr-FR"/>
        </w:rPr>
      </w:pPr>
    </w:p>
    <w:p w:rsidR="002E460C" w:rsidRPr="008D1473" w:rsidRDefault="002E460C" w:rsidP="00C30A85">
      <w:pPr>
        <w:keepNext/>
        <w:ind w:left="993" w:hanging="426"/>
        <w:rPr>
          <w:i/>
          <w:iCs/>
          <w:lang w:val="fr-FR"/>
        </w:rPr>
      </w:pPr>
      <w:r w:rsidRPr="008D1473">
        <w:rPr>
          <w:i/>
          <w:iCs/>
          <w:lang w:val="fr-FR"/>
        </w:rPr>
        <w:t>ii)</w:t>
      </w:r>
      <w:r w:rsidRPr="008D1473">
        <w:rPr>
          <w:i/>
          <w:iCs/>
          <w:lang w:val="fr-FR"/>
        </w:rPr>
        <w:tab/>
        <w:t>Révision du document TGP/7 : Matériel pour les rédacteurs de principes directeurs d</w:t>
      </w:r>
      <w:r w:rsidR="00F96608" w:rsidRPr="008D1473">
        <w:rPr>
          <w:i/>
          <w:iCs/>
          <w:lang w:val="fr-FR"/>
        </w:rPr>
        <w:t>’</w:t>
      </w:r>
      <w:r w:rsidRPr="008D1473">
        <w:rPr>
          <w:i/>
          <w:iCs/>
          <w:lang w:val="fr-FR"/>
        </w:rPr>
        <w:t>examen</w:t>
      </w:r>
    </w:p>
    <w:p w:rsidR="002E460C" w:rsidRPr="008D1473" w:rsidRDefault="002E460C" w:rsidP="008D7F10">
      <w:pPr>
        <w:keepNext/>
        <w:rPr>
          <w:lang w:val="fr-FR"/>
        </w:rPr>
      </w:pPr>
    </w:p>
    <w:p w:rsidR="002E460C" w:rsidRPr="008D1473" w:rsidRDefault="002E460C" w:rsidP="008D7F10">
      <w:pPr>
        <w:rPr>
          <w:snapToGrid w:val="0"/>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le document TGP/7</w:t>
      </w:r>
      <w:r w:rsidR="00674577" w:rsidRPr="008D1473">
        <w:rPr>
          <w:lang w:val="fr-FR"/>
        </w:rPr>
        <w:t>, s</w:t>
      </w:r>
      <w:r w:rsidRPr="008D1473">
        <w:rPr>
          <w:lang w:val="fr-FR"/>
        </w:rPr>
        <w:t>ection</w:t>
      </w:r>
      <w:r w:rsidR="00DD58D5" w:rsidRPr="008D1473">
        <w:rPr>
          <w:lang w:val="fr-FR"/>
        </w:rPr>
        <w:t> </w:t>
      </w:r>
      <w:r w:rsidRPr="008D1473">
        <w:rPr>
          <w:lang w:val="fr-FR"/>
        </w:rPr>
        <w:t>4.3</w:t>
      </w:r>
      <w:r w:rsidR="00DD58D5" w:rsidRPr="008D1473">
        <w:rPr>
          <w:lang w:val="fr-FR"/>
        </w:rPr>
        <w:t> </w:t>
      </w:r>
      <w:r w:rsidRPr="008D1473">
        <w:rPr>
          <w:lang w:val="fr-FR"/>
        </w:rPr>
        <w:t>: “Matériel pour les rédacteurs de principes directeurs d</w:t>
      </w:r>
      <w:r w:rsidR="00F96608" w:rsidRPr="008D1473">
        <w:rPr>
          <w:lang w:val="fr-FR"/>
        </w:rPr>
        <w:t>’</w:t>
      </w:r>
      <w:r w:rsidRPr="008D1473">
        <w:rPr>
          <w:lang w:val="fr-FR"/>
        </w:rPr>
        <w:t>examen” et son annexe 4 “Liste de caractères approuvés” devront être révisés sous réserve de l</w:t>
      </w:r>
      <w:r w:rsidR="00F96608" w:rsidRPr="008D1473">
        <w:rPr>
          <w:lang w:val="fr-FR"/>
        </w:rPr>
        <w:t>’</w:t>
      </w:r>
      <w:r w:rsidRPr="008D1473">
        <w:rPr>
          <w:lang w:val="fr-FR"/>
        </w:rPr>
        <w:t>introduction en</w:t>
      </w:r>
      <w:r w:rsidR="00DD58D5" w:rsidRPr="008D1473">
        <w:rPr>
          <w:lang w:val="fr-FR"/>
        </w:rPr>
        <w:t> </w:t>
      </w:r>
      <w:r w:rsidRPr="008D1473">
        <w:rPr>
          <w:lang w:val="fr-FR"/>
        </w:rPr>
        <w:t>2014 du modèle TG fondé sur le Web.</w:t>
      </w:r>
    </w:p>
    <w:p w:rsidR="002E460C" w:rsidRPr="008D1473" w:rsidRDefault="002E460C" w:rsidP="008D7F10">
      <w:pPr>
        <w:rPr>
          <w:lang w:val="fr-FR"/>
        </w:rPr>
      </w:pPr>
    </w:p>
    <w:p w:rsidR="002E460C" w:rsidRPr="008D1473" w:rsidRDefault="002E460C" w:rsidP="00C30A85">
      <w:pPr>
        <w:pStyle w:val="Heading3"/>
        <w:rPr>
          <w:lang w:val="fr-FR"/>
        </w:rPr>
      </w:pPr>
      <w:r w:rsidRPr="008D1473">
        <w:rPr>
          <w:lang w:val="fr-FR"/>
        </w:rPr>
        <w:t>TGP/9 : Examen de la distinction</w:t>
      </w:r>
    </w:p>
    <w:p w:rsidR="002E460C" w:rsidRPr="008D1473" w:rsidRDefault="002E460C" w:rsidP="008D7F10">
      <w:pPr>
        <w:keepNext/>
        <w:rPr>
          <w:lang w:val="fr-FR"/>
        </w:rPr>
      </w:pPr>
    </w:p>
    <w:p w:rsidR="002E460C" w:rsidRPr="008D1473" w:rsidRDefault="002E460C" w:rsidP="008D7F10">
      <w:pPr>
        <w:keepNext/>
        <w:ind w:left="993" w:hanging="426"/>
        <w:rPr>
          <w:i/>
          <w:iCs/>
          <w:lang w:val="fr-FR"/>
        </w:rPr>
      </w:pPr>
      <w:r w:rsidRPr="008D1473">
        <w:rPr>
          <w:i/>
          <w:iCs/>
          <w:lang w:val="fr-FR"/>
        </w:rPr>
        <w:t>i)</w:t>
      </w:r>
      <w:r w:rsidRPr="008D1473">
        <w:rPr>
          <w:i/>
          <w:iCs/>
          <w:lang w:val="fr-FR"/>
        </w:rPr>
        <w:tab/>
        <w:t>Méthode d</w:t>
      </w:r>
      <w:r w:rsidR="00F96608" w:rsidRPr="008D1473">
        <w:rPr>
          <w:i/>
          <w:iCs/>
          <w:lang w:val="fr-FR"/>
        </w:rPr>
        <w:t>’</w:t>
      </w:r>
      <w:r w:rsidRPr="008D1473">
        <w:rPr>
          <w:i/>
          <w:iCs/>
          <w:lang w:val="fr-FR"/>
        </w:rPr>
        <w:t>observation</w:t>
      </w:r>
    </w:p>
    <w:p w:rsidR="002E460C" w:rsidRPr="008D1473" w:rsidRDefault="002E460C" w:rsidP="008D7F10">
      <w:pPr>
        <w:keepNext/>
        <w:rPr>
          <w:lang w:val="fr-FR"/>
        </w:rPr>
      </w:pPr>
    </w:p>
    <w:p w:rsidR="002E460C" w:rsidRPr="008D1473" w:rsidRDefault="002E460C" w:rsidP="008D7F10">
      <w:pPr>
        <w:rPr>
          <w:snapToGrid w:val="0"/>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des exemples et des illustrations pour expliquer une mesure unique (MG) sur des</w:t>
      </w:r>
      <w:r w:rsidR="00674577" w:rsidRPr="008D1473">
        <w:rPr>
          <w:lang w:val="fr-FR"/>
        </w:rPr>
        <w:t> </w:t>
      </w:r>
      <w:r w:rsidRPr="008D1473">
        <w:rPr>
          <w:lang w:val="fr-FR"/>
        </w:rPr>
        <w:t>parties d</w:t>
      </w:r>
      <w:r w:rsidR="00F96608" w:rsidRPr="008D1473">
        <w:rPr>
          <w:lang w:val="fr-FR"/>
        </w:rPr>
        <w:t>’</w:t>
      </w:r>
      <w:r w:rsidRPr="008D1473">
        <w:rPr>
          <w:lang w:val="fr-FR"/>
        </w:rPr>
        <w:t>une plante devront être compilés par le Bureau de l</w:t>
      </w:r>
      <w:r w:rsidR="00F96608" w:rsidRPr="008D1473">
        <w:rPr>
          <w:lang w:val="fr-FR"/>
        </w:rPr>
        <w:t>’</w:t>
      </w:r>
      <w:r w:rsidRPr="008D1473">
        <w:rPr>
          <w:lang w:val="fr-FR"/>
        </w:rPr>
        <w:t>Union et présentés</w:t>
      </w:r>
      <w:r w:rsidR="00F96608" w:rsidRPr="008D1473">
        <w:rPr>
          <w:lang w:val="fr-FR"/>
        </w:rPr>
        <w:t xml:space="preserve"> aux TWP</w:t>
      </w:r>
      <w:r w:rsidRPr="008D1473">
        <w:rPr>
          <w:lang w:val="fr-FR"/>
        </w:rPr>
        <w:t xml:space="preserve"> pour inclusion dans une future version révisée du document TGP/9, sous</w:t>
      </w:r>
      <w:r w:rsidR="00F96608" w:rsidRPr="008D1473">
        <w:rPr>
          <w:lang w:val="fr-FR"/>
        </w:rPr>
        <w:t>-</w:t>
      </w:r>
      <w:r w:rsidRPr="008D1473">
        <w:rPr>
          <w:lang w:val="fr-FR"/>
        </w:rPr>
        <w:t>sections 4.3.2 et 4.3.4.</w:t>
      </w:r>
    </w:p>
    <w:p w:rsidR="002E460C" w:rsidRPr="008D1473" w:rsidRDefault="002E460C" w:rsidP="008D7F10">
      <w:pPr>
        <w:rPr>
          <w:lang w:val="fr-FR"/>
        </w:rPr>
      </w:pPr>
    </w:p>
    <w:p w:rsidR="002E460C" w:rsidRPr="008D1473" w:rsidRDefault="002E460C" w:rsidP="008D7F10">
      <w:pPr>
        <w:keepNext/>
        <w:ind w:left="993" w:hanging="426"/>
        <w:rPr>
          <w:i/>
          <w:iCs/>
          <w:lang w:val="fr-FR"/>
        </w:rPr>
      </w:pPr>
      <w:r w:rsidRPr="008D1473">
        <w:rPr>
          <w:i/>
          <w:iCs/>
          <w:lang w:val="fr-FR"/>
        </w:rPr>
        <w:t>ii)</w:t>
      </w:r>
      <w:r w:rsidRPr="008D1473">
        <w:rPr>
          <w:i/>
          <w:iCs/>
          <w:lang w:val="fr-FR"/>
        </w:rPr>
        <w:tab/>
        <w:t>Élaboration du contenu des documents TGP sur la distinction</w:t>
      </w:r>
    </w:p>
    <w:p w:rsidR="002E460C" w:rsidRPr="008D1473" w:rsidRDefault="002E460C" w:rsidP="008D7F10">
      <w:pPr>
        <w:keepNext/>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la révision du schéma</w:t>
      </w:r>
      <w:r w:rsidR="00F96608" w:rsidRPr="008D1473">
        <w:rPr>
          <w:lang w:val="fr-FR"/>
        </w:rPr>
        <w:t xml:space="preserve"> du TGP</w:t>
      </w:r>
      <w:r w:rsidRPr="008D1473">
        <w:rPr>
          <w:lang w:val="fr-FR"/>
        </w:rPr>
        <w:t>/9, tel qu</w:t>
      </w:r>
      <w:r w:rsidR="00F96608" w:rsidRPr="008D1473">
        <w:rPr>
          <w:lang w:val="fr-FR"/>
        </w:rPr>
        <w:t>’</w:t>
      </w:r>
      <w:r w:rsidRPr="008D1473">
        <w:rPr>
          <w:lang w:val="fr-FR"/>
        </w:rPr>
        <w:t>il figure dans le paragraphe</w:t>
      </w:r>
      <w:r w:rsidR="00DD58D5" w:rsidRPr="008D1473">
        <w:rPr>
          <w:lang w:val="fr-FR"/>
        </w:rPr>
        <w:t> </w:t>
      </w:r>
      <w:r w:rsidRPr="008D1473">
        <w:rPr>
          <w:lang w:val="fr-FR"/>
        </w:rPr>
        <w:t xml:space="preserve">34 du </w:t>
      </w:r>
      <w:r w:rsidR="00F96608" w:rsidRPr="008D1473">
        <w:rPr>
          <w:lang w:val="fr-FR"/>
        </w:rPr>
        <w:t>document TC</w:t>
      </w:r>
      <w:r w:rsidRPr="008D1473">
        <w:rPr>
          <w:lang w:val="fr-FR"/>
        </w:rPr>
        <w:t>/50/5 et convient qu</w:t>
      </w:r>
      <w:r w:rsidR="00F96608" w:rsidRPr="008D1473">
        <w:rPr>
          <w:lang w:val="fr-FR"/>
        </w:rPr>
        <w:t>’</w:t>
      </w:r>
      <w:r w:rsidRPr="008D1473">
        <w:rPr>
          <w:lang w:val="fr-FR"/>
        </w:rPr>
        <w:t>il doit être révisé de concert avec d</w:t>
      </w:r>
      <w:r w:rsidR="00F96608" w:rsidRPr="008D1473">
        <w:rPr>
          <w:lang w:val="fr-FR"/>
        </w:rPr>
        <w:t>’</w:t>
      </w:r>
      <w:r w:rsidRPr="008D1473">
        <w:rPr>
          <w:lang w:val="fr-FR"/>
        </w:rPr>
        <w:t>autres modifications éventuelles à introduire dans les documents TGP/4 “Constitution et maintien des collections de variétés” et TGP/9 “Examen de la</w:t>
      </w:r>
      <w:r w:rsidR="00674577" w:rsidRPr="008D1473">
        <w:rPr>
          <w:lang w:val="fr-FR"/>
        </w:rPr>
        <w:t> </w:t>
      </w:r>
      <w:r w:rsidRPr="008D1473">
        <w:rPr>
          <w:lang w:val="fr-FR"/>
        </w:rPr>
        <w:t>distinction” résultant de l</w:t>
      </w:r>
      <w:r w:rsidR="00F96608" w:rsidRPr="008D1473">
        <w:rPr>
          <w:lang w:val="fr-FR"/>
        </w:rPr>
        <w:t>’</w:t>
      </w:r>
      <w:r w:rsidRPr="008D1473">
        <w:rPr>
          <w:lang w:val="fr-FR"/>
        </w:rPr>
        <w:t>adoption du document UPOV/INF/15 “Document d</w:t>
      </w:r>
      <w:r w:rsidR="00F96608" w:rsidRPr="008D1473">
        <w:rPr>
          <w:lang w:val="fr-FR"/>
        </w:rPr>
        <w:t>’</w:t>
      </w:r>
      <w:r w:rsidRPr="008D1473">
        <w:rPr>
          <w:lang w:val="fr-FR"/>
        </w:rPr>
        <w:t>orientation destiné aux membres de l</w:t>
      </w:r>
      <w:r w:rsidR="00F96608" w:rsidRPr="008D1473">
        <w:rPr>
          <w:lang w:val="fr-FR"/>
        </w:rPr>
        <w:t>’</w:t>
      </w:r>
      <w:r w:rsidRPr="008D1473">
        <w:rPr>
          <w:lang w:val="fr-FR"/>
        </w:rPr>
        <w:t>UPOV concernant les obligations en cours et les notifications connexes ainsi que la fourniture d</w:t>
      </w:r>
      <w:r w:rsidR="00F96608" w:rsidRPr="008D1473">
        <w:rPr>
          <w:lang w:val="fr-FR"/>
        </w:rPr>
        <w:t>’</w:t>
      </w:r>
      <w:r w:rsidRPr="008D1473">
        <w:rPr>
          <w:lang w:val="fr-FR"/>
        </w:rPr>
        <w:t>informations pour faciliter la coopération”.</w:t>
      </w:r>
    </w:p>
    <w:p w:rsidR="002E460C" w:rsidRPr="008D1473" w:rsidRDefault="002E460C" w:rsidP="008D7F10">
      <w:pPr>
        <w:rPr>
          <w:i/>
          <w:iCs/>
          <w:lang w:val="fr-FR"/>
        </w:rPr>
      </w:pPr>
    </w:p>
    <w:p w:rsidR="002E460C" w:rsidRPr="008D1473" w:rsidRDefault="002E460C" w:rsidP="00C30A85">
      <w:pPr>
        <w:pStyle w:val="Heading3"/>
        <w:rPr>
          <w:lang w:val="fr-FR"/>
        </w:rPr>
      </w:pPr>
      <w:r w:rsidRPr="008D1473">
        <w:rPr>
          <w:lang w:val="fr-FR"/>
        </w:rPr>
        <w:t>TGP/14 : Glossaire des termes utilisés dans les documents de l</w:t>
      </w:r>
      <w:r w:rsidR="00F96608" w:rsidRPr="008D1473">
        <w:rPr>
          <w:lang w:val="fr-FR"/>
        </w:rPr>
        <w:t>’</w:t>
      </w:r>
      <w:r w:rsidRPr="008D1473">
        <w:rPr>
          <w:lang w:val="fr-FR"/>
        </w:rPr>
        <w:t>UPOV</w:t>
      </w:r>
    </w:p>
    <w:p w:rsidR="002E460C" w:rsidRPr="008D1473" w:rsidRDefault="002E460C" w:rsidP="008D7F10">
      <w:pPr>
        <w:keepNext/>
        <w:rPr>
          <w:lang w:val="fr-FR"/>
        </w:rPr>
      </w:pPr>
    </w:p>
    <w:p w:rsidR="002E460C" w:rsidRPr="008D1473" w:rsidRDefault="002E460C" w:rsidP="00C30A85">
      <w:pPr>
        <w:keepNext/>
        <w:ind w:left="567"/>
        <w:rPr>
          <w:i/>
          <w:iCs/>
          <w:lang w:val="fr-FR"/>
        </w:rPr>
      </w:pPr>
      <w:r w:rsidRPr="008D1473">
        <w:rPr>
          <w:i/>
          <w:iCs/>
          <w:lang w:val="fr-FR"/>
        </w:rPr>
        <w:t>Section</w:t>
      </w:r>
      <w:r w:rsidR="00DD58D5" w:rsidRPr="008D1473">
        <w:rPr>
          <w:i/>
          <w:iCs/>
          <w:lang w:val="fr-FR"/>
        </w:rPr>
        <w:t> </w:t>
      </w:r>
      <w:r w:rsidRPr="008D1473">
        <w:rPr>
          <w:i/>
          <w:iCs/>
          <w:lang w:val="fr-FR"/>
        </w:rPr>
        <w:t>2.4 : Caractères liés à la forme de l</w:t>
      </w:r>
      <w:r w:rsidR="00F96608" w:rsidRPr="008D1473">
        <w:rPr>
          <w:i/>
          <w:iCs/>
          <w:lang w:val="fr-FR"/>
        </w:rPr>
        <w:t>’</w:t>
      </w:r>
      <w:r w:rsidRPr="008D1473">
        <w:rPr>
          <w:i/>
          <w:iCs/>
          <w:lang w:val="fr-FR"/>
        </w:rPr>
        <w:t>apex ou de l</w:t>
      </w:r>
      <w:r w:rsidR="00F96608" w:rsidRPr="008D1473">
        <w:rPr>
          <w:i/>
          <w:iCs/>
          <w:lang w:val="fr-FR"/>
        </w:rPr>
        <w:t>’</w:t>
      </w:r>
      <w:r w:rsidRPr="008D1473">
        <w:rPr>
          <w:i/>
          <w:iCs/>
          <w:lang w:val="fr-FR"/>
        </w:rPr>
        <w:t>extrémité</w:t>
      </w:r>
    </w:p>
    <w:p w:rsidR="002E460C" w:rsidRPr="008D1473" w:rsidRDefault="002E460C" w:rsidP="008D7F10">
      <w:pPr>
        <w:keepNext/>
        <w:rPr>
          <w:lang w:val="fr-FR"/>
        </w:rPr>
      </w:pPr>
    </w:p>
    <w:p w:rsidR="002E460C"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demande au Bureau de l</w:t>
      </w:r>
      <w:r w:rsidR="00F96608" w:rsidRPr="008D1473">
        <w:rPr>
          <w:lang w:val="fr-FR"/>
        </w:rPr>
        <w:t>’</w:t>
      </w:r>
      <w:r w:rsidRPr="008D1473">
        <w:rPr>
          <w:lang w:val="fr-FR"/>
        </w:rPr>
        <w:t>Union d</w:t>
      </w:r>
      <w:r w:rsidR="00F96608" w:rsidRPr="008D1473">
        <w:rPr>
          <w:lang w:val="fr-FR"/>
        </w:rPr>
        <w:t>’</w:t>
      </w:r>
      <w:r w:rsidRPr="008D1473">
        <w:rPr>
          <w:lang w:val="fr-FR"/>
        </w:rPr>
        <w:t>expliquer que, dans certains cas, un caractère lié à l</w:t>
      </w:r>
      <w:r w:rsidR="00F96608" w:rsidRPr="008D1473">
        <w:rPr>
          <w:lang w:val="fr-FR"/>
        </w:rPr>
        <w:t>’</w:t>
      </w:r>
      <w:r w:rsidRPr="008D1473">
        <w:rPr>
          <w:lang w:val="fr-FR"/>
        </w:rPr>
        <w:t>apex peut comprendre un niveau d</w:t>
      </w:r>
      <w:r w:rsidR="00F96608" w:rsidRPr="008D1473">
        <w:rPr>
          <w:lang w:val="fr-FR"/>
        </w:rPr>
        <w:t>’</w:t>
      </w:r>
      <w:r w:rsidRPr="008D1473">
        <w:rPr>
          <w:lang w:val="fr-FR"/>
        </w:rPr>
        <w:t>expression fondé sur une extrémité différenciée, pour examen</w:t>
      </w:r>
      <w:r w:rsidR="00F96608" w:rsidRPr="008D1473">
        <w:rPr>
          <w:lang w:val="fr-FR"/>
        </w:rPr>
        <w:t xml:space="preserve"> des TWP</w:t>
      </w:r>
      <w:r w:rsidRPr="008D1473">
        <w:rPr>
          <w:lang w:val="fr-FR"/>
        </w:rPr>
        <w:t xml:space="preserve"> à leurs sessions en</w:t>
      </w:r>
      <w:r w:rsidR="00DD58D5" w:rsidRPr="008D1473">
        <w:rPr>
          <w:lang w:val="fr-FR"/>
        </w:rPr>
        <w:t> </w:t>
      </w:r>
      <w:r w:rsidRPr="008D1473">
        <w:rPr>
          <w:lang w:val="fr-FR"/>
        </w:rPr>
        <w:t>2014.</w:t>
      </w:r>
    </w:p>
    <w:p w:rsidR="009B5F57" w:rsidRDefault="009B5F57" w:rsidP="008D7F10">
      <w:pPr>
        <w:rPr>
          <w:lang w:val="fr-FR"/>
        </w:rPr>
      </w:pPr>
    </w:p>
    <w:p w:rsidR="009B5F57" w:rsidRDefault="009B5F57" w:rsidP="008D7F10">
      <w:pPr>
        <w:rPr>
          <w:lang w:val="fr-FR"/>
        </w:rPr>
      </w:pPr>
    </w:p>
    <w:p w:rsidR="002E460C" w:rsidRPr="008D1473" w:rsidRDefault="002E460C" w:rsidP="00C30A85">
      <w:pPr>
        <w:keepNext/>
        <w:ind w:left="567"/>
        <w:rPr>
          <w:lang w:val="fr-FR"/>
        </w:rPr>
      </w:pPr>
      <w:r w:rsidRPr="008D1473">
        <w:rPr>
          <w:lang w:val="fr-FR"/>
        </w:rPr>
        <w:t>PROGRAMME D</w:t>
      </w:r>
      <w:r w:rsidR="00F96608" w:rsidRPr="008D1473">
        <w:rPr>
          <w:lang w:val="fr-FR"/>
        </w:rPr>
        <w:t>’</w:t>
      </w:r>
      <w:r w:rsidR="009B5F57">
        <w:rPr>
          <w:lang w:val="fr-FR"/>
        </w:rPr>
        <w:t>ÉLABORATION DES DOCUMENTS TGP</w:t>
      </w:r>
    </w:p>
    <w:p w:rsidR="002E460C" w:rsidRPr="008D1473" w:rsidRDefault="002E460C" w:rsidP="008D7F10">
      <w:pPr>
        <w:keepNext/>
        <w:rPr>
          <w:i/>
          <w:iCs/>
          <w:lang w:val="fr-FR" w:eastAsia="ja-JP"/>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de reporter à 2015 la révision du document TGP/9.</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accepte le programme d</w:t>
      </w:r>
      <w:r w:rsidR="00F96608" w:rsidRPr="008D1473">
        <w:rPr>
          <w:lang w:val="fr-FR"/>
        </w:rPr>
        <w:t>’</w:t>
      </w:r>
      <w:r w:rsidRPr="008D1473">
        <w:rPr>
          <w:lang w:val="fr-FR"/>
        </w:rPr>
        <w:t>élaboration des documents TGP tel qu</w:t>
      </w:r>
      <w:r w:rsidR="00F96608" w:rsidRPr="008D1473">
        <w:rPr>
          <w:lang w:val="fr-FR"/>
        </w:rPr>
        <w:t>’</w:t>
      </w:r>
      <w:r w:rsidRPr="008D1473">
        <w:rPr>
          <w:lang w:val="fr-FR"/>
        </w:rPr>
        <w:t>il figure à l</w:t>
      </w:r>
      <w:r w:rsidR="00F96608" w:rsidRPr="008D1473">
        <w:rPr>
          <w:lang w:val="fr-FR"/>
        </w:rPr>
        <w:t>’</w:t>
      </w:r>
      <w:r w:rsidRPr="008D1473">
        <w:rPr>
          <w:lang w:val="fr-FR"/>
        </w:rPr>
        <w:t xml:space="preserve">annexe IV du </w:t>
      </w:r>
      <w:r w:rsidR="00F96608" w:rsidRPr="008D1473">
        <w:rPr>
          <w:lang w:val="fr-FR"/>
        </w:rPr>
        <w:t>document TC</w:t>
      </w:r>
      <w:r w:rsidRPr="008D1473">
        <w:rPr>
          <w:lang w:val="fr-FR"/>
        </w:rPr>
        <w:t>/50/5, sous réserve de ses conclusions ci</w:t>
      </w:r>
      <w:r w:rsidR="00F96608" w:rsidRPr="008D1473">
        <w:rPr>
          <w:lang w:val="fr-FR"/>
        </w:rPr>
        <w:t>-</w:t>
      </w:r>
      <w:r w:rsidRPr="008D1473">
        <w:rPr>
          <w:lang w:val="fr-FR"/>
        </w:rPr>
        <w:t>dessus sur les que</w:t>
      </w:r>
      <w:r w:rsidR="009B5F57">
        <w:rPr>
          <w:lang w:val="fr-FR"/>
        </w:rPr>
        <w:t>stions concernant les documents </w:t>
      </w:r>
      <w:r w:rsidRPr="008D1473">
        <w:rPr>
          <w:lang w:val="fr-FR"/>
        </w:rPr>
        <w:t>TGP.</w:t>
      </w:r>
    </w:p>
    <w:p w:rsidR="002E460C" w:rsidRPr="008D1473" w:rsidRDefault="002E460C" w:rsidP="008D7F10">
      <w:pPr>
        <w:rPr>
          <w:lang w:val="fr-FR"/>
        </w:rPr>
      </w:pPr>
    </w:p>
    <w:p w:rsidR="002E460C" w:rsidRPr="008D1473" w:rsidRDefault="002E460C" w:rsidP="008D7F10">
      <w:pPr>
        <w:rPr>
          <w:lang w:val="fr-FR"/>
        </w:rPr>
      </w:pPr>
    </w:p>
    <w:p w:rsidR="002E460C" w:rsidRPr="008D1473" w:rsidRDefault="002E460C" w:rsidP="00C30A85">
      <w:pPr>
        <w:keepNext/>
        <w:rPr>
          <w:u w:val="single"/>
          <w:lang w:val="fr-FR"/>
        </w:rPr>
      </w:pPr>
      <w:r w:rsidRPr="008D1473">
        <w:rPr>
          <w:u w:val="single"/>
          <w:lang w:val="fr-FR"/>
        </w:rPr>
        <w:t>Techniques moléculaires</w:t>
      </w:r>
    </w:p>
    <w:p w:rsidR="002E460C" w:rsidRPr="008D1473" w:rsidRDefault="002E460C" w:rsidP="008A661E">
      <w:pPr>
        <w:keepNext/>
        <w:rPr>
          <w:lang w:val="fr-FR"/>
        </w:rPr>
      </w:pPr>
    </w:p>
    <w:p w:rsidR="002E460C" w:rsidRPr="008D1473" w:rsidRDefault="002E460C" w:rsidP="00C30A8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/50/13.</w:t>
      </w:r>
    </w:p>
    <w:p w:rsidR="002E460C" w:rsidRPr="008D1473" w:rsidRDefault="002E460C" w:rsidP="008D7F10">
      <w:pPr>
        <w:spacing w:line="360" w:lineRule="auto"/>
        <w:rPr>
          <w:lang w:val="fr-FR"/>
        </w:rPr>
      </w:pPr>
    </w:p>
    <w:p w:rsidR="002E460C" w:rsidRPr="008D1473" w:rsidRDefault="002E460C" w:rsidP="00C30A85">
      <w:pPr>
        <w:ind w:left="567"/>
        <w:rPr>
          <w:lang w:val="fr-FR"/>
        </w:rPr>
      </w:pPr>
      <w:r w:rsidRPr="008D1473">
        <w:rPr>
          <w:lang w:val="fr-FR"/>
        </w:rPr>
        <w:t>UTILISATION DES MARQUEURS BIOCHIMIQUES ET MOLÉCULAIRES DANS L</w:t>
      </w:r>
      <w:r w:rsidR="00F96608" w:rsidRPr="008D1473">
        <w:rPr>
          <w:lang w:val="fr-FR"/>
        </w:rPr>
        <w:t>’</w:t>
      </w:r>
      <w:r w:rsidRPr="008D1473">
        <w:rPr>
          <w:lang w:val="fr-FR"/>
        </w:rPr>
        <w:t>EXAMEN DE LA</w:t>
      </w:r>
      <w:r w:rsidR="00674577" w:rsidRPr="008D1473">
        <w:rPr>
          <w:lang w:val="fr-FR"/>
        </w:rPr>
        <w:t> </w:t>
      </w:r>
      <w:r w:rsidRPr="008D1473">
        <w:rPr>
          <w:lang w:val="fr-FR"/>
        </w:rPr>
        <w:t>DISTINCTION, DE L</w:t>
      </w:r>
      <w:r w:rsidR="00F96608" w:rsidRPr="008D1473">
        <w:rPr>
          <w:lang w:val="fr-FR"/>
        </w:rPr>
        <w:t>’</w:t>
      </w:r>
      <w:r w:rsidRPr="008D1473">
        <w:rPr>
          <w:lang w:val="fr-FR"/>
        </w:rPr>
        <w:t>HOMOGÉNÉITÉ ET DE LA STABILITÉ (DHS)</w:t>
      </w:r>
    </w:p>
    <w:p w:rsidR="002E460C" w:rsidRPr="008D1473" w:rsidRDefault="002E460C" w:rsidP="008D7F10">
      <w:pPr>
        <w:rPr>
          <w:lang w:val="fr-FR"/>
        </w:rPr>
      </w:pPr>
    </w:p>
    <w:p w:rsidR="002E460C" w:rsidRPr="008D1473" w:rsidRDefault="002E460C" w:rsidP="008D7F10">
      <w:pPr>
        <w:rPr>
          <w:rFonts w:eastAsia="MS Mincho"/>
          <w:snapToGrid w:val="0"/>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r>
      <w:r w:rsidRPr="008D1473">
        <w:rPr>
          <w:rFonts w:eastAsia="MS Mincho"/>
          <w:snapToGrid w:val="0"/>
          <w:lang w:val="fr-FR"/>
        </w:rPr>
        <w:t>Le</w:t>
      </w:r>
      <w:r w:rsidR="00F96608" w:rsidRPr="008D1473">
        <w:rPr>
          <w:rFonts w:eastAsia="MS Mincho"/>
          <w:snapToGrid w:val="0"/>
          <w:lang w:val="fr-FR"/>
        </w:rPr>
        <w:t> TC</w:t>
      </w:r>
      <w:r w:rsidRPr="008D1473">
        <w:rPr>
          <w:rFonts w:eastAsia="MS Mincho"/>
          <w:snapToGrid w:val="0"/>
          <w:lang w:val="fr-FR"/>
        </w:rPr>
        <w:t xml:space="preserve"> encourage des experts de Chine, de la République de Corée et d</w:t>
      </w:r>
      <w:r w:rsidR="00F96608" w:rsidRPr="008D1473">
        <w:rPr>
          <w:rFonts w:eastAsia="MS Mincho"/>
          <w:snapToGrid w:val="0"/>
          <w:lang w:val="fr-FR"/>
        </w:rPr>
        <w:t>’</w:t>
      </w:r>
      <w:r w:rsidRPr="008D1473">
        <w:rPr>
          <w:rFonts w:eastAsia="MS Mincho"/>
          <w:snapToGrid w:val="0"/>
          <w:lang w:val="fr-FR"/>
        </w:rPr>
        <w:t>autres membres de l</w:t>
      </w:r>
      <w:r w:rsidR="00F96608" w:rsidRPr="008D1473">
        <w:rPr>
          <w:rFonts w:eastAsia="MS Mincho"/>
          <w:snapToGrid w:val="0"/>
          <w:lang w:val="fr-FR"/>
        </w:rPr>
        <w:t>’</w:t>
      </w:r>
      <w:r w:rsidRPr="008D1473">
        <w:rPr>
          <w:rFonts w:eastAsia="MS Mincho"/>
          <w:snapToGrid w:val="0"/>
          <w:lang w:val="fr-FR"/>
        </w:rPr>
        <w:t>Union à présenter, lors de la quatorzième</w:t>
      </w:r>
      <w:r w:rsidR="00DD58D5" w:rsidRPr="008D1473">
        <w:rPr>
          <w:rFonts w:eastAsia="MS Mincho"/>
          <w:snapToGrid w:val="0"/>
          <w:lang w:val="fr-FR"/>
        </w:rPr>
        <w:t> </w:t>
      </w:r>
      <w:r w:rsidRPr="008D1473">
        <w:rPr>
          <w:rFonts w:eastAsia="MS Mincho"/>
          <w:snapToGrid w:val="0"/>
          <w:lang w:val="fr-FR"/>
        </w:rPr>
        <w:t>session du BMT, des exposés sur l</w:t>
      </w:r>
      <w:r w:rsidR="00F96608" w:rsidRPr="008D1473">
        <w:rPr>
          <w:rFonts w:eastAsia="MS Mincho"/>
          <w:snapToGrid w:val="0"/>
          <w:lang w:val="fr-FR"/>
        </w:rPr>
        <w:t>’</w:t>
      </w:r>
      <w:r w:rsidRPr="008D1473">
        <w:rPr>
          <w:rFonts w:eastAsia="MS Mincho"/>
          <w:snapToGrid w:val="0"/>
          <w:lang w:val="fr-FR"/>
        </w:rPr>
        <w:t>utilisation de techniques moléculaires en complément de la sélection de variétés voisines, en vue de leur inclusion dans l</w:t>
      </w:r>
      <w:r w:rsidR="00F96608" w:rsidRPr="008D1473">
        <w:rPr>
          <w:rFonts w:eastAsia="MS Mincho"/>
          <w:snapToGrid w:val="0"/>
          <w:lang w:val="fr-FR"/>
        </w:rPr>
        <w:t>’</w:t>
      </w:r>
      <w:r w:rsidRPr="008D1473">
        <w:rPr>
          <w:rFonts w:eastAsia="MS Mincho"/>
          <w:snapToGrid w:val="0"/>
          <w:lang w:val="fr-FR"/>
        </w:rPr>
        <w:t xml:space="preserve">essai en culture, comme indiqué au paragraphe 6 du </w:t>
      </w:r>
      <w:r w:rsidR="00F96608" w:rsidRPr="008D1473">
        <w:rPr>
          <w:rFonts w:eastAsia="MS Mincho"/>
          <w:snapToGrid w:val="0"/>
          <w:lang w:val="fr-FR"/>
        </w:rPr>
        <w:t>document TC</w:t>
      </w:r>
      <w:r w:rsidRPr="008D1473">
        <w:rPr>
          <w:rFonts w:eastAsia="MS Mincho"/>
          <w:snapToGrid w:val="0"/>
          <w:lang w:val="fr-FR"/>
        </w:rPr>
        <w:t>/50/13.</w:t>
      </w:r>
    </w:p>
    <w:p w:rsidR="002E460C" w:rsidRPr="008D1473" w:rsidRDefault="002E460C" w:rsidP="008D7F10">
      <w:pPr>
        <w:spacing w:line="360" w:lineRule="auto"/>
        <w:rPr>
          <w:lang w:val="fr-FR"/>
        </w:rPr>
      </w:pPr>
    </w:p>
    <w:p w:rsidR="002E460C" w:rsidRPr="008D1473" w:rsidRDefault="002E460C" w:rsidP="00F0407B">
      <w:pPr>
        <w:ind w:left="567"/>
        <w:rPr>
          <w:lang w:val="fr-FR"/>
        </w:rPr>
      </w:pPr>
      <w:r w:rsidRPr="008D1473">
        <w:rPr>
          <w:lang w:val="fr-FR"/>
        </w:rPr>
        <w:t>GROUPE DE TRAVAIL SUR LES TECHNIQUES BIOCHIMIQUES ET MOLÉCULAIRES, NOTAMMENT LES PROFILS D</w:t>
      </w:r>
      <w:r w:rsidR="00F96608" w:rsidRPr="008D1473">
        <w:rPr>
          <w:lang w:val="fr-FR"/>
        </w:rPr>
        <w:t>’</w:t>
      </w:r>
      <w:r w:rsidRPr="008D1473">
        <w:rPr>
          <w:lang w:val="fr-FR"/>
        </w:rPr>
        <w:t>ADN (BMT)</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r>
      <w:r w:rsidRPr="008D1473">
        <w:rPr>
          <w:rFonts w:eastAsia="MS Mincho"/>
          <w:snapToGrid w:val="0"/>
          <w:lang w:val="fr-FR"/>
        </w:rPr>
        <w:t>Le</w:t>
      </w:r>
      <w:r w:rsidR="00F96608" w:rsidRPr="008D1473">
        <w:rPr>
          <w:rFonts w:eastAsia="MS Mincho"/>
          <w:snapToGrid w:val="0"/>
          <w:lang w:val="fr-FR"/>
        </w:rPr>
        <w:t> TC</w:t>
      </w:r>
      <w:r w:rsidRPr="008D1473">
        <w:rPr>
          <w:rFonts w:eastAsia="MS Mincho"/>
          <w:snapToGrid w:val="0"/>
          <w:lang w:val="fr-FR"/>
        </w:rPr>
        <w:t xml:space="preserve"> prend note que la quatorzième session du BMT se tiendra à Séoul (République de Corée), du</w:t>
      </w:r>
      <w:r w:rsidR="00674577" w:rsidRPr="008D1473">
        <w:rPr>
          <w:rFonts w:eastAsia="MS Mincho"/>
          <w:snapToGrid w:val="0"/>
          <w:lang w:val="fr-FR"/>
        </w:rPr>
        <w:t> </w:t>
      </w:r>
      <w:r w:rsidRPr="008D1473">
        <w:rPr>
          <w:rFonts w:eastAsia="MS Mincho"/>
          <w:snapToGrid w:val="0"/>
          <w:lang w:val="fr-FR"/>
        </w:rPr>
        <w:t>10 au 13 novembre 2014.</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donne son aval à la modification proposée du programme de la quatorzième session du BMT, comme indiquée au paragraphe 20 du présent document.</w:t>
      </w:r>
    </w:p>
    <w:p w:rsidR="002E460C" w:rsidRPr="008D1473" w:rsidRDefault="002E460C" w:rsidP="008D7F10">
      <w:pPr>
        <w:rPr>
          <w:lang w:val="fr-FR"/>
        </w:rPr>
      </w:pPr>
    </w:p>
    <w:p w:rsidR="002E460C" w:rsidRPr="008D1473" w:rsidRDefault="002E460C" w:rsidP="008D7F10">
      <w:pPr>
        <w:rPr>
          <w:lang w:val="fr-FR"/>
        </w:rPr>
      </w:pPr>
      <w:r w:rsidRPr="008D1473">
        <w:rPr>
          <w:rFonts w:eastAsia="MS Mincho"/>
          <w:snapToGrid w:val="0"/>
          <w:lang w:val="fr-FR"/>
        </w:rPr>
        <w:fldChar w:fldCharType="begin"/>
      </w:r>
      <w:r w:rsidRPr="008D1473">
        <w:rPr>
          <w:rFonts w:eastAsia="MS Mincho"/>
          <w:snapToGrid w:val="0"/>
          <w:lang w:val="fr-FR"/>
        </w:rPr>
        <w:instrText xml:space="preserve"> AUTONUM  </w:instrText>
      </w:r>
      <w:r w:rsidRPr="008D1473">
        <w:rPr>
          <w:rFonts w:eastAsia="MS Mincho"/>
          <w:snapToGrid w:val="0"/>
          <w:lang w:val="fr-FR"/>
        </w:rPr>
        <w:fldChar w:fldCharType="end"/>
      </w:r>
      <w:r w:rsidRPr="008D1473">
        <w:rPr>
          <w:rFonts w:eastAsia="MS Mincho"/>
          <w:snapToGrid w:val="0"/>
          <w:lang w:val="fr-FR"/>
        </w:rPr>
        <w:tab/>
        <w:t>Le</w:t>
      </w:r>
      <w:r w:rsidR="00F96608" w:rsidRPr="008D1473">
        <w:rPr>
          <w:rFonts w:eastAsia="MS Mincho"/>
          <w:snapToGrid w:val="0"/>
          <w:lang w:val="fr-FR"/>
        </w:rPr>
        <w:t> TC</w:t>
      </w:r>
      <w:r w:rsidRPr="008D1473">
        <w:rPr>
          <w:rFonts w:eastAsia="MS Mincho"/>
          <w:snapToGrid w:val="0"/>
          <w:lang w:val="fr-FR"/>
        </w:rPr>
        <w:t xml:space="preserve"> donne son aval à la proposition de jumeler la quatorzième session du BMT avec l</w:t>
      </w:r>
      <w:r w:rsidR="00F96608" w:rsidRPr="008D1473">
        <w:rPr>
          <w:rFonts w:eastAsia="MS Mincho"/>
          <w:snapToGrid w:val="0"/>
          <w:lang w:val="fr-FR"/>
        </w:rPr>
        <w:t>’</w:t>
      </w:r>
      <w:r w:rsidRPr="008D1473">
        <w:rPr>
          <w:rFonts w:eastAsia="MS Mincho"/>
          <w:snapToGrid w:val="0"/>
          <w:lang w:val="fr-FR"/>
        </w:rPr>
        <w:t>Atelier conjoint de l</w:t>
      </w:r>
      <w:r w:rsidR="00F96608" w:rsidRPr="008D1473">
        <w:rPr>
          <w:rFonts w:eastAsia="MS Mincho"/>
          <w:snapToGrid w:val="0"/>
          <w:lang w:val="fr-FR"/>
        </w:rPr>
        <w:t>’</w:t>
      </w:r>
      <w:r w:rsidRPr="008D1473">
        <w:rPr>
          <w:rFonts w:eastAsia="MS Mincho"/>
          <w:snapToGrid w:val="0"/>
          <w:lang w:val="fr-FR"/>
        </w:rPr>
        <w:t>ISTA et de l</w:t>
      </w:r>
      <w:r w:rsidR="00F96608" w:rsidRPr="008D1473">
        <w:rPr>
          <w:rFonts w:eastAsia="MS Mincho"/>
          <w:snapToGrid w:val="0"/>
          <w:lang w:val="fr-FR"/>
        </w:rPr>
        <w:t>’</w:t>
      </w:r>
      <w:r w:rsidRPr="008D1473">
        <w:rPr>
          <w:rFonts w:eastAsia="MS Mincho"/>
          <w:snapToGrid w:val="0"/>
          <w:lang w:val="fr-FR"/>
        </w:rPr>
        <w:t xml:space="preserve">OCDE, qui se tiendra le 12 novembre 2014, comme indiqué au paragraphe 21 du </w:t>
      </w:r>
      <w:r w:rsidR="00F96608" w:rsidRPr="008D1473">
        <w:rPr>
          <w:rFonts w:eastAsia="MS Mincho"/>
          <w:snapToGrid w:val="0"/>
          <w:lang w:val="fr-FR"/>
        </w:rPr>
        <w:t>document TC</w:t>
      </w:r>
      <w:r w:rsidRPr="008D1473">
        <w:rPr>
          <w:rFonts w:eastAsia="MS Mincho"/>
          <w:snapToGrid w:val="0"/>
          <w:lang w:val="fr-FR"/>
        </w:rPr>
        <w:t>/50/13.</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w:t>
      </w:r>
      <w:r w:rsidR="00F96608" w:rsidRPr="008D1473">
        <w:rPr>
          <w:lang w:val="fr-FR"/>
        </w:rPr>
        <w:t>’</w:t>
      </w:r>
      <w:r w:rsidRPr="008D1473">
        <w:rPr>
          <w:lang w:val="fr-FR"/>
        </w:rPr>
        <w:t>état d</w:t>
      </w:r>
      <w:r w:rsidR="00F96608" w:rsidRPr="008D1473">
        <w:rPr>
          <w:lang w:val="fr-FR"/>
        </w:rPr>
        <w:t>’</w:t>
      </w:r>
      <w:r w:rsidRPr="008D1473">
        <w:rPr>
          <w:lang w:val="fr-FR"/>
        </w:rPr>
        <w:t>avancement des travaux</w:t>
      </w:r>
      <w:r w:rsidR="00F96608" w:rsidRPr="008D1473">
        <w:rPr>
          <w:lang w:val="fr-FR"/>
        </w:rPr>
        <w:t xml:space="preserve"> du BMT</w:t>
      </w:r>
      <w:r w:rsidRPr="008D1473">
        <w:rPr>
          <w:lang w:val="fr-FR"/>
        </w:rPr>
        <w:t xml:space="preserve"> et les résultats de l</w:t>
      </w:r>
      <w:r w:rsidR="00F96608" w:rsidRPr="008D1473">
        <w:rPr>
          <w:lang w:val="fr-FR"/>
        </w:rPr>
        <w:t>’</w:t>
      </w:r>
      <w:r w:rsidRPr="008D1473">
        <w:rPr>
          <w:lang w:val="fr-FR"/>
        </w:rPr>
        <w:t>atelier conjoint avec l</w:t>
      </w:r>
      <w:r w:rsidR="00F96608" w:rsidRPr="008D1473">
        <w:rPr>
          <w:lang w:val="fr-FR"/>
        </w:rPr>
        <w:t>’</w:t>
      </w:r>
      <w:r w:rsidRPr="008D1473">
        <w:rPr>
          <w:rFonts w:eastAsia="MS Mincho"/>
          <w:snapToGrid w:val="0"/>
          <w:lang w:val="fr-FR"/>
        </w:rPr>
        <w:t>ISTA et l</w:t>
      </w:r>
      <w:r w:rsidR="00F96608" w:rsidRPr="008D1473">
        <w:rPr>
          <w:rFonts w:eastAsia="MS Mincho"/>
          <w:snapToGrid w:val="0"/>
          <w:lang w:val="fr-FR"/>
        </w:rPr>
        <w:t>’</w:t>
      </w:r>
      <w:r w:rsidRPr="008D1473">
        <w:rPr>
          <w:rFonts w:eastAsia="MS Mincho"/>
          <w:snapToGrid w:val="0"/>
          <w:lang w:val="fr-FR"/>
        </w:rPr>
        <w:t>OCDE devront être communiqués au</w:t>
      </w:r>
      <w:r w:rsidR="00F96608" w:rsidRPr="008D1473">
        <w:rPr>
          <w:rFonts w:eastAsia="MS Mincho"/>
          <w:snapToGrid w:val="0"/>
          <w:lang w:val="fr-FR"/>
        </w:rPr>
        <w:t> TC</w:t>
      </w:r>
      <w:r w:rsidRPr="008D1473">
        <w:rPr>
          <w:rFonts w:eastAsia="MS Mincho"/>
          <w:snapToGrid w:val="0"/>
          <w:lang w:val="fr-FR"/>
        </w:rPr>
        <w:t xml:space="preserve"> à sa cinquante et unième</w:t>
      </w:r>
      <w:r w:rsidR="00DD58D5" w:rsidRPr="008D1473">
        <w:rPr>
          <w:rFonts w:eastAsia="MS Mincho"/>
          <w:snapToGrid w:val="0"/>
          <w:lang w:val="fr-FR"/>
        </w:rPr>
        <w:t> </w:t>
      </w:r>
      <w:r w:rsidRPr="008D1473">
        <w:rPr>
          <w:rFonts w:eastAsia="MS Mincho"/>
          <w:snapToGrid w:val="0"/>
          <w:lang w:val="fr-FR"/>
        </w:rPr>
        <w:t>session.</w:t>
      </w:r>
    </w:p>
    <w:p w:rsidR="002E460C" w:rsidRPr="008D1473" w:rsidRDefault="002E460C" w:rsidP="008D7F10">
      <w:pPr>
        <w:rPr>
          <w:lang w:val="fr-FR"/>
        </w:rPr>
      </w:pPr>
    </w:p>
    <w:p w:rsidR="002E460C" w:rsidRPr="008D1473" w:rsidRDefault="002E460C" w:rsidP="00073594">
      <w:pPr>
        <w:ind w:left="567"/>
        <w:rPr>
          <w:lang w:val="fr-FR"/>
        </w:rPr>
      </w:pPr>
      <w:r w:rsidRPr="008D1473">
        <w:rPr>
          <w:lang w:val="fr-FR"/>
        </w:rPr>
        <w:t>DIFFUSION D</w:t>
      </w:r>
      <w:r w:rsidR="00F96608" w:rsidRPr="008D1473">
        <w:rPr>
          <w:lang w:val="fr-FR"/>
        </w:rPr>
        <w:t>’</w:t>
      </w:r>
      <w:r w:rsidRPr="008D1473">
        <w:rPr>
          <w:lang w:val="fr-FR"/>
        </w:rPr>
        <w:t>INFORMATIONS À UN PLUS LARGE PUBLIC, Y COMPRIS LES OBTENTEURS ET LE PUBLIC EN GÉNÉRAL, SUR LA SITUATION À L</w:t>
      </w:r>
      <w:r w:rsidR="00F96608" w:rsidRPr="008D1473">
        <w:rPr>
          <w:lang w:val="fr-FR"/>
        </w:rPr>
        <w:t>’</w:t>
      </w:r>
      <w:r w:rsidRPr="008D1473">
        <w:rPr>
          <w:lang w:val="fr-FR"/>
        </w:rPr>
        <w:t>UPOV CONCERNANT L</w:t>
      </w:r>
      <w:r w:rsidR="00F96608" w:rsidRPr="008D1473">
        <w:rPr>
          <w:lang w:val="fr-FR"/>
        </w:rPr>
        <w:t>’</w:t>
      </w:r>
      <w:r w:rsidRPr="008D1473">
        <w:rPr>
          <w:lang w:val="fr-FR"/>
        </w:rPr>
        <w:t>UTILISATION DE TECHNIQUES MOLÉCULAIRES</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w:t>
      </w:r>
      <w:r w:rsidR="00F96608" w:rsidRPr="008D1473">
        <w:rPr>
          <w:lang w:val="fr-FR"/>
        </w:rPr>
        <w:t>’</w:t>
      </w:r>
      <w:r w:rsidRPr="008D1473">
        <w:rPr>
          <w:lang w:val="fr-FR"/>
        </w:rPr>
        <w:t>explication proposée de la situation à l</w:t>
      </w:r>
      <w:r w:rsidR="00F96608" w:rsidRPr="008D1473">
        <w:rPr>
          <w:lang w:val="fr-FR"/>
        </w:rPr>
        <w:t>’</w:t>
      </w:r>
      <w:r w:rsidRPr="008D1473">
        <w:rPr>
          <w:lang w:val="fr-FR"/>
        </w:rPr>
        <w:t>UPOV en ce qui concerne l</w:t>
      </w:r>
      <w:r w:rsidR="00F96608" w:rsidRPr="008D1473">
        <w:rPr>
          <w:lang w:val="fr-FR"/>
        </w:rPr>
        <w:t>’</w:t>
      </w:r>
      <w:r w:rsidRPr="008D1473">
        <w:rPr>
          <w:lang w:val="fr-FR"/>
        </w:rPr>
        <w:t xml:space="preserve">utilisation de techniques moléculaires, comme indiqué au paragraphe 26 du </w:t>
      </w:r>
      <w:r w:rsidR="00F96608" w:rsidRPr="008D1473">
        <w:rPr>
          <w:lang w:val="fr-FR"/>
        </w:rPr>
        <w:t>document TC</w:t>
      </w:r>
      <w:r w:rsidRPr="008D1473">
        <w:rPr>
          <w:lang w:val="fr-FR"/>
        </w:rPr>
        <w:t>/50/13.</w:t>
      </w:r>
    </w:p>
    <w:p w:rsidR="002E460C" w:rsidRPr="008D1473" w:rsidRDefault="002E460C" w:rsidP="008D7F10">
      <w:pPr>
        <w:rPr>
          <w:lang w:val="fr-FR"/>
        </w:rPr>
      </w:pPr>
    </w:p>
    <w:p w:rsidR="002E460C" w:rsidRPr="008D1473" w:rsidRDefault="002E460C" w:rsidP="009B0846">
      <w:pPr>
        <w:autoSpaceDE w:val="0"/>
        <w:autoSpaceDN w:val="0"/>
        <w:adjustRightInd w:val="0"/>
        <w:jc w:val="left"/>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rappelle que, à sa quarante</w:t>
      </w:r>
      <w:r w:rsidR="00F96608" w:rsidRPr="008D1473">
        <w:rPr>
          <w:lang w:val="fr-FR"/>
        </w:rPr>
        <w:t>-</w:t>
      </w:r>
      <w:r w:rsidRPr="008D1473">
        <w:rPr>
          <w:lang w:val="fr-FR"/>
        </w:rPr>
        <w:t>neuvième</w:t>
      </w:r>
      <w:r w:rsidR="00DD58D5" w:rsidRPr="008D1473">
        <w:rPr>
          <w:lang w:val="fr-FR"/>
        </w:rPr>
        <w:t> </w:t>
      </w:r>
      <w:r w:rsidRPr="008D1473">
        <w:rPr>
          <w:lang w:val="fr-FR"/>
        </w:rPr>
        <w:t>session, tenue à Genève du 18 au 2</w:t>
      </w:r>
      <w:r w:rsidR="00F96608" w:rsidRPr="008D1473">
        <w:rPr>
          <w:lang w:val="fr-FR"/>
        </w:rPr>
        <w:t>0 mars 20</w:t>
      </w:r>
      <w:r w:rsidRPr="008D1473">
        <w:rPr>
          <w:lang w:val="fr-FR"/>
        </w:rPr>
        <w:t xml:space="preserve">13, il était convenu </w:t>
      </w:r>
      <w:r w:rsidRPr="008D1473">
        <w:rPr>
          <w:rFonts w:eastAsia="Arial Unicode MS"/>
          <w:lang w:val="fr-FR"/>
        </w:rPr>
        <w:t>qu</w:t>
      </w:r>
      <w:r w:rsidR="00F96608" w:rsidRPr="008D1473">
        <w:rPr>
          <w:rFonts w:eastAsia="Arial Unicode MS"/>
          <w:lang w:val="fr-FR"/>
        </w:rPr>
        <w:t>’</w:t>
      </w:r>
      <w:r w:rsidR="00C2140A" w:rsidRPr="008D1473">
        <w:rPr>
          <w:rFonts w:eastAsia="Arial Unicode MS"/>
          <w:lang w:val="fr-FR"/>
        </w:rPr>
        <w:t xml:space="preserve">il </w:t>
      </w:r>
      <w:r w:rsidRPr="008D1473">
        <w:rPr>
          <w:rFonts w:eastAsia="Arial Unicode MS"/>
          <w:lang w:val="fr-FR"/>
        </w:rPr>
        <w:t>était nécessaire de diffuser à un plus large public, y compris les obtenteurs et le public en général, des informations appropriées sur la situation à l</w:t>
      </w:r>
      <w:r w:rsidR="00F96608" w:rsidRPr="008D1473">
        <w:rPr>
          <w:rFonts w:eastAsia="Arial Unicode MS"/>
          <w:lang w:val="fr-FR"/>
        </w:rPr>
        <w:t>’</w:t>
      </w:r>
      <w:r w:rsidRPr="008D1473">
        <w:rPr>
          <w:rFonts w:eastAsia="Arial Unicode MS"/>
          <w:lang w:val="fr-FR"/>
        </w:rPr>
        <w:t>UPOV concernant l</w:t>
      </w:r>
      <w:r w:rsidR="00F96608" w:rsidRPr="008D1473">
        <w:rPr>
          <w:rFonts w:eastAsia="Arial Unicode MS"/>
          <w:lang w:val="fr-FR"/>
        </w:rPr>
        <w:t>’</w:t>
      </w:r>
      <w:r w:rsidRPr="008D1473">
        <w:rPr>
          <w:rFonts w:eastAsia="Arial Unicode MS"/>
          <w:lang w:val="fr-FR"/>
        </w:rPr>
        <w:t xml:space="preserve">utilisation de techniques moléculaires. </w:t>
      </w:r>
      <w:r w:rsidR="00DD58D5" w:rsidRPr="008D1473">
        <w:rPr>
          <w:rFonts w:eastAsia="Arial Unicode MS"/>
          <w:lang w:val="fr-FR"/>
        </w:rPr>
        <w:t xml:space="preserve"> </w:t>
      </w:r>
      <w:r w:rsidRPr="008D1473">
        <w:rPr>
          <w:lang w:val="fr-FR"/>
        </w:rPr>
        <w:t>Ces informations devraient expliquer les avantages et les inconvénients potentiels de ces techniques ainsi que le lien entre génotype et phénotype, qui sont l</w:t>
      </w:r>
      <w:r w:rsidR="00F96608" w:rsidRPr="008D1473">
        <w:rPr>
          <w:lang w:val="fr-FR"/>
        </w:rPr>
        <w:t>’</w:t>
      </w:r>
      <w:r w:rsidRPr="008D1473">
        <w:rPr>
          <w:lang w:val="fr-FR"/>
        </w:rPr>
        <w:t>assise de la situation à l</w:t>
      </w:r>
      <w:r w:rsidR="00F96608" w:rsidRPr="008D1473">
        <w:rPr>
          <w:lang w:val="fr-FR"/>
        </w:rPr>
        <w:t>’</w:t>
      </w:r>
      <w:r w:rsidRPr="008D1473">
        <w:rPr>
          <w:lang w:val="fr-FR"/>
        </w:rPr>
        <w:t xml:space="preserve">UPOV (voir le paragraphe du </w:t>
      </w:r>
      <w:r w:rsidR="00F96608" w:rsidRPr="008D1473">
        <w:rPr>
          <w:lang w:val="fr-FR"/>
        </w:rPr>
        <w:t>document TC</w:t>
      </w:r>
      <w:r w:rsidRPr="008D1473">
        <w:rPr>
          <w:lang w:val="fr-FR"/>
        </w:rPr>
        <w:t>/49/41 “Compte rendu des conclusions”).</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w:t>
      </w:r>
      <w:r w:rsidR="00F96608" w:rsidRPr="008D1473">
        <w:rPr>
          <w:lang w:val="fr-FR"/>
        </w:rPr>
        <w:t>’</w:t>
      </w:r>
      <w:r w:rsidRPr="008D1473">
        <w:rPr>
          <w:lang w:val="fr-FR"/>
        </w:rPr>
        <w:t>explication donnée dans le paragraphe</w:t>
      </w:r>
      <w:r w:rsidR="00DD58D5" w:rsidRPr="008D1473">
        <w:rPr>
          <w:lang w:val="fr-FR"/>
        </w:rPr>
        <w:t> </w:t>
      </w:r>
      <w:r w:rsidRPr="008D1473">
        <w:rPr>
          <w:lang w:val="fr-FR"/>
        </w:rPr>
        <w:t xml:space="preserve">26 du </w:t>
      </w:r>
      <w:r w:rsidR="00F96608" w:rsidRPr="008D1473">
        <w:rPr>
          <w:lang w:val="fr-FR"/>
        </w:rPr>
        <w:t>document TC</w:t>
      </w:r>
      <w:r w:rsidRPr="008D1473">
        <w:rPr>
          <w:lang w:val="fr-FR"/>
        </w:rPr>
        <w:t>/50/13 fournit aux</w:t>
      </w:r>
      <w:r w:rsidR="00C2140A" w:rsidRPr="008D1473">
        <w:rPr>
          <w:lang w:val="fr-FR"/>
        </w:rPr>
        <w:t> </w:t>
      </w:r>
      <w:r w:rsidRPr="008D1473">
        <w:rPr>
          <w:lang w:val="fr-FR"/>
        </w:rPr>
        <w:t>obtenteurs et personnes ayant une bonne connaissance de</w:t>
      </w:r>
      <w:r w:rsidR="00675F02" w:rsidRPr="008D1473">
        <w:rPr>
          <w:lang w:val="fr-FR"/>
        </w:rPr>
        <w:t>s</w:t>
      </w:r>
      <w:r w:rsidRPr="008D1473">
        <w:rPr>
          <w:lang w:val="fr-FR"/>
        </w:rPr>
        <w:t xml:space="preserve"> essais DHS des informations appropriées sur la situation à l</w:t>
      </w:r>
      <w:r w:rsidR="00F96608" w:rsidRPr="008D1473">
        <w:rPr>
          <w:lang w:val="fr-FR"/>
        </w:rPr>
        <w:t>’</w:t>
      </w:r>
      <w:r w:rsidRPr="008D1473">
        <w:rPr>
          <w:lang w:val="fr-FR"/>
        </w:rPr>
        <w:t>UPOV concernant l</w:t>
      </w:r>
      <w:r w:rsidR="00F96608" w:rsidRPr="008D1473">
        <w:rPr>
          <w:lang w:val="fr-FR"/>
        </w:rPr>
        <w:t>’</w:t>
      </w:r>
      <w:r w:rsidRPr="008D1473">
        <w:rPr>
          <w:lang w:val="fr-FR"/>
        </w:rPr>
        <w:t>utilisation de techniques moléculaires, sous réserve des modifications suivantes</w:t>
      </w:r>
      <w:r w:rsidR="00DD58D5" w:rsidRPr="008D1473">
        <w:rPr>
          <w:lang w:val="fr-FR"/>
        </w:rPr>
        <w:t> </w:t>
      </w:r>
      <w:r w:rsidRPr="008D1473">
        <w:rPr>
          <w:lang w:val="fr-FR"/>
        </w:rPr>
        <w:t>:</w:t>
      </w:r>
    </w:p>
    <w:p w:rsidR="002E460C" w:rsidRPr="008D1473" w:rsidRDefault="002E460C" w:rsidP="008D7F10">
      <w:pPr>
        <w:rPr>
          <w:lang w:val="fr-FR"/>
        </w:rPr>
      </w:pPr>
    </w:p>
    <w:p w:rsidR="002E460C" w:rsidRPr="008D1473" w:rsidRDefault="002E460C" w:rsidP="009B0846">
      <w:pPr>
        <w:ind w:left="567" w:right="567"/>
        <w:rPr>
          <w:lang w:val="fr-FR"/>
        </w:rPr>
      </w:pPr>
      <w:r w:rsidRPr="008D1473">
        <w:rPr>
          <w:lang w:val="fr-FR"/>
        </w:rPr>
        <w:t>Question : L</w:t>
      </w:r>
      <w:r w:rsidR="00F96608" w:rsidRPr="008D1473">
        <w:rPr>
          <w:lang w:val="fr-FR"/>
        </w:rPr>
        <w:t>’</w:t>
      </w:r>
      <w:r w:rsidRPr="008D1473">
        <w:rPr>
          <w:lang w:val="fr-FR"/>
        </w:rPr>
        <w:t>UPOV autorise</w:t>
      </w:r>
      <w:r w:rsidR="00F96608" w:rsidRPr="008D1473">
        <w:rPr>
          <w:lang w:val="fr-FR"/>
        </w:rPr>
        <w:t>-</w:t>
      </w:r>
      <w:r w:rsidRPr="008D1473">
        <w:rPr>
          <w:lang w:val="fr-FR"/>
        </w:rPr>
        <w:t>t</w:t>
      </w:r>
      <w:r w:rsidR="00F96608" w:rsidRPr="008D1473">
        <w:rPr>
          <w:lang w:val="fr-FR"/>
        </w:rPr>
        <w:t>-</w:t>
      </w:r>
      <w:r w:rsidRPr="008D1473">
        <w:rPr>
          <w:lang w:val="fr-FR"/>
        </w:rPr>
        <w:t>elle l</w:t>
      </w:r>
      <w:r w:rsidR="00F96608" w:rsidRPr="008D1473">
        <w:rPr>
          <w:lang w:val="fr-FR"/>
        </w:rPr>
        <w:t>’</w:t>
      </w:r>
      <w:r w:rsidRPr="008D1473">
        <w:rPr>
          <w:lang w:val="fr-FR"/>
        </w:rPr>
        <w:t>utilisation de techniques moléculaires (profils d</w:t>
      </w:r>
      <w:r w:rsidR="00F96608" w:rsidRPr="008D1473">
        <w:rPr>
          <w:lang w:val="fr-FR"/>
        </w:rPr>
        <w:t>’</w:t>
      </w:r>
      <w:r w:rsidRPr="008D1473">
        <w:rPr>
          <w:lang w:val="fr-FR"/>
        </w:rPr>
        <w:t>ADN) dans le</w:t>
      </w:r>
      <w:r w:rsidR="00C2140A" w:rsidRPr="008D1473">
        <w:rPr>
          <w:lang w:val="fr-FR"/>
        </w:rPr>
        <w:t> </w:t>
      </w:r>
      <w:r w:rsidRPr="008D1473">
        <w:rPr>
          <w:lang w:val="fr-FR"/>
        </w:rPr>
        <w:t>cadre de l</w:t>
      </w:r>
      <w:r w:rsidR="00F96608" w:rsidRPr="008D1473">
        <w:rPr>
          <w:lang w:val="fr-FR"/>
        </w:rPr>
        <w:t>’</w:t>
      </w:r>
      <w:r w:rsidRPr="008D1473">
        <w:rPr>
          <w:lang w:val="fr-FR"/>
        </w:rPr>
        <w:t>examen DHS?</w:t>
      </w:r>
    </w:p>
    <w:p w:rsidR="002E460C" w:rsidRPr="008D1473" w:rsidRDefault="002E460C" w:rsidP="009B0846">
      <w:pPr>
        <w:ind w:left="567" w:right="567" w:firstLine="567"/>
        <w:rPr>
          <w:lang w:val="fr-FR"/>
        </w:rPr>
      </w:pPr>
    </w:p>
    <w:p w:rsidR="002E460C" w:rsidRPr="008D1473" w:rsidRDefault="002E460C" w:rsidP="009B0846">
      <w:pPr>
        <w:ind w:left="567" w:right="567"/>
        <w:rPr>
          <w:snapToGrid w:val="0"/>
          <w:lang w:val="fr-FR"/>
        </w:rPr>
      </w:pPr>
      <w:r w:rsidRPr="008D1473">
        <w:rPr>
          <w:lang w:val="fr-FR"/>
        </w:rPr>
        <w:t>“Réponse : Il importe de noter que, dans certains cas, des variétés peuvent présenter un profil d</w:t>
      </w:r>
      <w:r w:rsidR="00F96608" w:rsidRPr="008D1473">
        <w:rPr>
          <w:lang w:val="fr-FR"/>
        </w:rPr>
        <w:t>’</w:t>
      </w:r>
      <w:r w:rsidRPr="008D1473">
        <w:rPr>
          <w:lang w:val="fr-FR"/>
        </w:rPr>
        <w:t xml:space="preserve">ADN différent mais être identiques du point de vue </w:t>
      </w:r>
      <w:r w:rsidRPr="008D1473">
        <w:rPr>
          <w:strike/>
          <w:highlight w:val="lightGray"/>
          <w:lang w:val="fr-FR"/>
        </w:rPr>
        <w:t>morphologique</w:t>
      </w:r>
      <w:r w:rsidRPr="008D1473">
        <w:rPr>
          <w:highlight w:val="lightGray"/>
          <w:u w:val="single"/>
          <w:lang w:val="fr-FR"/>
        </w:rPr>
        <w:t>phénotypique</w:t>
      </w:r>
      <w:r w:rsidRPr="008D1473">
        <w:rPr>
          <w:lang w:val="fr-FR"/>
        </w:rPr>
        <w:t>;  dans d</w:t>
      </w:r>
      <w:r w:rsidR="00F96608" w:rsidRPr="008D1473">
        <w:rPr>
          <w:lang w:val="fr-FR"/>
        </w:rPr>
        <w:t>’</w:t>
      </w:r>
      <w:r w:rsidRPr="008D1473">
        <w:rPr>
          <w:lang w:val="fr-FR"/>
        </w:rPr>
        <w:t>autres cas, en revanche, des variétés ayant une grande distance phénotypique peuvent présenter le même profil d</w:t>
      </w:r>
      <w:r w:rsidR="00F96608" w:rsidRPr="008D1473">
        <w:rPr>
          <w:lang w:val="fr-FR"/>
        </w:rPr>
        <w:t>’</w:t>
      </w:r>
      <w:r w:rsidRPr="008D1473">
        <w:rPr>
          <w:lang w:val="fr-FR"/>
        </w:rPr>
        <w:t>ADN pour un ensemble particulier de marqueurs moléculaires (cas de certaines mutations, par exemple).</w:t>
      </w:r>
    </w:p>
    <w:p w:rsidR="002E460C" w:rsidRPr="008D1473" w:rsidRDefault="002E460C" w:rsidP="008D7F10">
      <w:pPr>
        <w:ind w:left="567" w:right="567"/>
        <w:rPr>
          <w:snapToGrid w:val="0"/>
          <w:lang w:val="fr-FR"/>
        </w:rPr>
      </w:pPr>
    </w:p>
    <w:p w:rsidR="002E460C" w:rsidRPr="008D1473" w:rsidRDefault="002E460C" w:rsidP="00EC64F1">
      <w:pPr>
        <w:ind w:left="567" w:right="567"/>
        <w:rPr>
          <w:snapToGrid w:val="0"/>
          <w:lang w:val="fr-FR"/>
        </w:rPr>
      </w:pPr>
      <w:r w:rsidRPr="008D1473">
        <w:rPr>
          <w:snapToGrid w:val="0"/>
          <w:lang w:val="fr-FR"/>
        </w:rPr>
        <w:t>“S</w:t>
      </w:r>
      <w:r w:rsidR="00F96608" w:rsidRPr="008D1473">
        <w:rPr>
          <w:snapToGrid w:val="0"/>
          <w:lang w:val="fr-FR"/>
        </w:rPr>
        <w:t>’</w:t>
      </w:r>
      <w:r w:rsidRPr="008D1473">
        <w:rPr>
          <w:snapToGrid w:val="0"/>
          <w:lang w:val="fr-FR"/>
        </w:rPr>
        <w:t xml:space="preserve">agissant de </w:t>
      </w:r>
      <w:r w:rsidRPr="008D1473">
        <w:rPr>
          <w:snapToGrid w:val="0"/>
          <w:highlight w:val="lightGray"/>
          <w:lang w:val="fr-FR"/>
        </w:rPr>
        <w:t>l</w:t>
      </w:r>
      <w:r w:rsidR="00F96608" w:rsidRPr="008D1473">
        <w:rPr>
          <w:snapToGrid w:val="0"/>
          <w:highlight w:val="lightGray"/>
          <w:lang w:val="fr-FR"/>
        </w:rPr>
        <w:t>’</w:t>
      </w:r>
      <w:r w:rsidRPr="008D1473">
        <w:rPr>
          <w:snapToGrid w:val="0"/>
          <w:highlight w:val="lightGray"/>
          <w:lang w:val="fr-FR"/>
        </w:rPr>
        <w:t>utilisation de marqueurs moléculaires</w:t>
      </w:r>
      <w:r w:rsidRPr="008D1473">
        <w:rPr>
          <w:snapToGrid w:val="0"/>
          <w:lang w:val="fr-FR"/>
        </w:rPr>
        <w:t xml:space="preserve"> qui n</w:t>
      </w:r>
      <w:r w:rsidR="00F96608" w:rsidRPr="008D1473">
        <w:rPr>
          <w:snapToGrid w:val="0"/>
          <w:lang w:val="fr-FR"/>
        </w:rPr>
        <w:t>’</w:t>
      </w:r>
      <w:r w:rsidRPr="008D1473">
        <w:rPr>
          <w:snapToGrid w:val="0"/>
          <w:lang w:val="fr-FR"/>
        </w:rPr>
        <w:t xml:space="preserve">ont pas de rapport aux distances phénotypiques, le </w:t>
      </w:r>
      <w:r w:rsidRPr="008D1473">
        <w:rPr>
          <w:snapToGrid w:val="0"/>
          <w:highlight w:val="lightGray"/>
          <w:lang w:val="fr-FR"/>
        </w:rPr>
        <w:t>problème</w:t>
      </w:r>
      <w:r w:rsidRPr="008D1473">
        <w:rPr>
          <w:snapToGrid w:val="0"/>
          <w:lang w:val="fr-FR"/>
        </w:rPr>
        <w:t xml:space="preserve"> est qu</w:t>
      </w:r>
      <w:r w:rsidR="00F96608" w:rsidRPr="008D1473">
        <w:rPr>
          <w:snapToGrid w:val="0"/>
          <w:lang w:val="fr-FR"/>
        </w:rPr>
        <w:t>’</w:t>
      </w:r>
      <w:r w:rsidRPr="008D1473">
        <w:rPr>
          <w:snapToGrid w:val="0"/>
          <w:highlight w:val="lightGray"/>
          <w:lang w:val="fr-FR"/>
        </w:rPr>
        <w:t>il peut s</w:t>
      </w:r>
      <w:r w:rsidR="00F96608" w:rsidRPr="008D1473">
        <w:rPr>
          <w:snapToGrid w:val="0"/>
          <w:highlight w:val="lightGray"/>
          <w:lang w:val="fr-FR"/>
        </w:rPr>
        <w:t>’</w:t>
      </w:r>
      <w:r w:rsidRPr="008D1473">
        <w:rPr>
          <w:snapToGrid w:val="0"/>
          <w:highlight w:val="lightGray"/>
          <w:lang w:val="fr-FR"/>
        </w:rPr>
        <w:t>avérer possible d</w:t>
      </w:r>
      <w:r w:rsidR="00F96608" w:rsidRPr="008D1473">
        <w:rPr>
          <w:snapToGrid w:val="0"/>
          <w:highlight w:val="lightGray"/>
          <w:lang w:val="fr-FR"/>
        </w:rPr>
        <w:t>’</w:t>
      </w:r>
      <w:r w:rsidRPr="008D1473">
        <w:rPr>
          <w:snapToGrid w:val="0"/>
          <w:highlight w:val="lightGray"/>
          <w:lang w:val="fr-FR"/>
        </w:rPr>
        <w:t>utiliser un nombre illimité de marqueurs pour trouver des différences entre les variétés</w:t>
      </w:r>
      <w:r w:rsidRPr="008D1473">
        <w:rPr>
          <w:strike/>
          <w:snapToGrid w:val="0"/>
          <w:highlight w:val="lightGray"/>
          <w:lang w:val="fr-FR"/>
        </w:rPr>
        <w:t>.  En particulier, des différences établies</w:t>
      </w:r>
      <w:r w:rsidRPr="008D1473">
        <w:rPr>
          <w:snapToGrid w:val="0"/>
          <w:highlight w:val="lightGray"/>
          <w:lang w:val="fr-FR"/>
        </w:rPr>
        <w:t xml:space="preserve"> au niveau génétique</w:t>
      </w:r>
      <w:r w:rsidRPr="008D1473">
        <w:rPr>
          <w:snapToGrid w:val="0"/>
          <w:lang w:val="fr-FR"/>
        </w:rPr>
        <w:t xml:space="preserve"> peuvent </w:t>
      </w:r>
      <w:r w:rsidRPr="008D1473">
        <w:rPr>
          <w:snapToGrid w:val="0"/>
          <w:highlight w:val="lightGray"/>
          <w:lang w:val="fr-FR"/>
        </w:rPr>
        <w:t xml:space="preserve">ne pas apparaître dans les caractères </w:t>
      </w:r>
      <w:r w:rsidRPr="008D1473">
        <w:rPr>
          <w:strike/>
          <w:snapToGrid w:val="0"/>
          <w:highlight w:val="lightGray"/>
          <w:lang w:val="fr-FR"/>
        </w:rPr>
        <w:t>morphologiques</w:t>
      </w:r>
      <w:r w:rsidRPr="008D1473">
        <w:rPr>
          <w:snapToGrid w:val="0"/>
          <w:highlight w:val="lightGray"/>
          <w:u w:val="single"/>
          <w:lang w:val="fr-FR"/>
        </w:rPr>
        <w:t>phénotypiques</w:t>
      </w:r>
      <w:r w:rsidRPr="008D1473">
        <w:rPr>
          <w:snapToGrid w:val="0"/>
          <w:highlight w:val="lightGray"/>
          <w:lang w:val="fr-FR"/>
        </w:rPr>
        <w:t>.</w:t>
      </w:r>
    </w:p>
    <w:p w:rsidR="002E460C" w:rsidRPr="008D1473" w:rsidRDefault="002E460C" w:rsidP="008D7F10">
      <w:pPr>
        <w:ind w:left="567" w:right="567"/>
        <w:rPr>
          <w:snapToGrid w:val="0"/>
          <w:lang w:val="fr-FR"/>
        </w:rPr>
      </w:pPr>
    </w:p>
    <w:p w:rsidR="002E460C" w:rsidRPr="008D1473" w:rsidRDefault="002E460C" w:rsidP="008F7BCD">
      <w:pPr>
        <w:ind w:left="567" w:right="567"/>
        <w:rPr>
          <w:snapToGrid w:val="0"/>
          <w:lang w:val="fr-FR"/>
        </w:rPr>
      </w:pPr>
      <w:r w:rsidRPr="008D1473">
        <w:rPr>
          <w:snapToGrid w:val="0"/>
          <w:lang w:val="fr-FR"/>
        </w:rPr>
        <w:t>“Sur cette base, l</w:t>
      </w:r>
      <w:r w:rsidR="00F96608" w:rsidRPr="008D1473">
        <w:rPr>
          <w:snapToGrid w:val="0"/>
          <w:lang w:val="fr-FR"/>
        </w:rPr>
        <w:t>’</w:t>
      </w:r>
      <w:r w:rsidRPr="008D1473">
        <w:rPr>
          <w:snapToGrid w:val="0"/>
          <w:lang w:val="fr-FR"/>
        </w:rPr>
        <w:t>UPOV est convenue des utilisations suivantes de marqueurs moléculaires dans le cadre de l</w:t>
      </w:r>
      <w:r w:rsidR="00F96608" w:rsidRPr="008D1473">
        <w:rPr>
          <w:snapToGrid w:val="0"/>
          <w:lang w:val="fr-FR"/>
        </w:rPr>
        <w:t>’</w:t>
      </w:r>
      <w:r w:rsidRPr="008D1473">
        <w:rPr>
          <w:snapToGrid w:val="0"/>
          <w:lang w:val="fr-FR"/>
        </w:rPr>
        <w:t>examen DHS :</w:t>
      </w:r>
    </w:p>
    <w:p w:rsidR="002E460C" w:rsidRPr="008D1473" w:rsidRDefault="002E460C" w:rsidP="008D7F10">
      <w:pPr>
        <w:ind w:left="567" w:right="567"/>
        <w:rPr>
          <w:snapToGrid w:val="0"/>
          <w:lang w:val="fr-FR"/>
        </w:rPr>
      </w:pPr>
    </w:p>
    <w:p w:rsidR="002E460C" w:rsidRPr="008D1473" w:rsidRDefault="002E460C" w:rsidP="008F7BCD">
      <w:pPr>
        <w:ind w:left="567" w:right="567"/>
        <w:rPr>
          <w:snapToGrid w:val="0"/>
          <w:lang w:val="fr-FR"/>
        </w:rPr>
      </w:pPr>
      <w:r w:rsidRPr="008D1473">
        <w:rPr>
          <w:snapToGrid w:val="0"/>
          <w:lang w:val="fr-FR"/>
        </w:rPr>
        <w:t>“a)</w:t>
      </w:r>
      <w:r w:rsidRPr="008D1473">
        <w:rPr>
          <w:snapToGrid w:val="0"/>
          <w:lang w:val="fr-FR"/>
        </w:rPr>
        <w:tab/>
      </w:r>
      <w:r w:rsidRPr="008D1473">
        <w:rPr>
          <w:snapToGrid w:val="0"/>
          <w:highlight w:val="lightGray"/>
          <w:lang w:val="fr-FR"/>
        </w:rPr>
        <w:t>Les marqueurs moléculaires peuvent être utilisés pour examiner les caractères DHS qui répondent aux critères des caractères tels qu</w:t>
      </w:r>
      <w:r w:rsidR="00F96608" w:rsidRPr="008D1473">
        <w:rPr>
          <w:snapToGrid w:val="0"/>
          <w:highlight w:val="lightGray"/>
          <w:lang w:val="fr-FR"/>
        </w:rPr>
        <w:t>’</w:t>
      </w:r>
      <w:r w:rsidRPr="008D1473">
        <w:rPr>
          <w:snapToGrid w:val="0"/>
          <w:highlight w:val="lightGray"/>
          <w:lang w:val="fr-FR"/>
        </w:rPr>
        <w:t>ils sont indiqués dans l</w:t>
      </w:r>
      <w:r w:rsidR="00F96608" w:rsidRPr="008D1473">
        <w:rPr>
          <w:snapToGrid w:val="0"/>
          <w:highlight w:val="lightGray"/>
          <w:lang w:val="fr-FR"/>
        </w:rPr>
        <w:t>’</w:t>
      </w:r>
      <w:r w:rsidRPr="008D1473">
        <w:rPr>
          <w:snapToGrid w:val="0"/>
          <w:highlight w:val="lightGray"/>
          <w:lang w:val="fr-FR"/>
        </w:rPr>
        <w:t>Introduction générale</w:t>
      </w:r>
      <w:r w:rsidRPr="008D1473">
        <w:rPr>
          <w:snapToGrid w:val="0"/>
          <w:lang w:val="fr-FR"/>
        </w:rPr>
        <w:t xml:space="preserve"> à condition qu</w:t>
      </w:r>
      <w:r w:rsidR="00F96608" w:rsidRPr="008D1473">
        <w:rPr>
          <w:snapToGrid w:val="0"/>
          <w:lang w:val="fr-FR"/>
        </w:rPr>
        <w:t>’</w:t>
      </w:r>
      <w:r w:rsidRPr="008D1473">
        <w:rPr>
          <w:snapToGrid w:val="0"/>
          <w:lang w:val="fr-FR"/>
        </w:rPr>
        <w:t xml:space="preserve">il existe une </w:t>
      </w:r>
      <w:r w:rsidRPr="008D1473">
        <w:rPr>
          <w:snapToGrid w:val="0"/>
          <w:highlight w:val="lightGray"/>
          <w:lang w:val="fr-FR"/>
        </w:rPr>
        <w:t>corrélation</w:t>
      </w:r>
      <w:r w:rsidRPr="008D1473">
        <w:rPr>
          <w:snapToGrid w:val="0"/>
          <w:lang w:val="fr-FR"/>
        </w:rPr>
        <w:t xml:space="preserve"> fiable </w:t>
      </w:r>
      <w:r w:rsidRPr="008D1473">
        <w:rPr>
          <w:snapToGrid w:val="0"/>
          <w:highlight w:val="lightGray"/>
          <w:lang w:val="fr-FR"/>
        </w:rPr>
        <w:t>entre le marqueur et le caractère</w:t>
      </w:r>
      <w:r w:rsidRPr="008D1473">
        <w:rPr>
          <w:snapToGrid w:val="0"/>
          <w:lang w:val="fr-FR"/>
        </w:rPr>
        <w:t>.</w:t>
      </w:r>
    </w:p>
    <w:p w:rsidR="002E460C" w:rsidRPr="008D1473" w:rsidRDefault="002E460C" w:rsidP="008D7F10">
      <w:pPr>
        <w:ind w:left="567" w:right="567"/>
        <w:rPr>
          <w:snapToGrid w:val="0"/>
          <w:lang w:val="fr-FR"/>
        </w:rPr>
      </w:pPr>
    </w:p>
    <w:p w:rsidR="002E460C" w:rsidRPr="008D1473" w:rsidRDefault="002E460C" w:rsidP="008F7BCD">
      <w:pPr>
        <w:ind w:left="567" w:right="567"/>
        <w:rPr>
          <w:snapToGrid w:val="0"/>
          <w:lang w:val="fr-FR"/>
        </w:rPr>
      </w:pPr>
      <w:r w:rsidRPr="008D1473">
        <w:rPr>
          <w:snapToGrid w:val="0"/>
          <w:lang w:val="fr-FR"/>
        </w:rPr>
        <w:t>“b)</w:t>
      </w:r>
      <w:r w:rsidRPr="008D1473">
        <w:rPr>
          <w:snapToGrid w:val="0"/>
          <w:lang w:val="fr-FR"/>
        </w:rPr>
        <w:tab/>
      </w:r>
      <w:r w:rsidRPr="008D1473">
        <w:rPr>
          <w:snapToGrid w:val="0"/>
          <w:highlight w:val="lightGray"/>
          <w:lang w:val="fr-FR"/>
        </w:rPr>
        <w:t>Une combinaison de distances phénotypiques et moléculaires peut être utilisée pour améliorer la sélection des variétés</w:t>
      </w:r>
      <w:r w:rsidRPr="008D1473">
        <w:rPr>
          <w:snapToGrid w:val="0"/>
          <w:lang w:val="fr-FR"/>
        </w:rPr>
        <w:t xml:space="preserve"> qu</w:t>
      </w:r>
      <w:r w:rsidR="00F96608" w:rsidRPr="008D1473">
        <w:rPr>
          <w:snapToGrid w:val="0"/>
          <w:lang w:val="fr-FR"/>
        </w:rPr>
        <w:t>’</w:t>
      </w:r>
      <w:r w:rsidRPr="008D1473">
        <w:rPr>
          <w:snapToGrid w:val="0"/>
          <w:lang w:val="fr-FR"/>
        </w:rPr>
        <w:t>il y a lieu de comparer dans le cadre de l</w:t>
      </w:r>
      <w:r w:rsidR="00F96608" w:rsidRPr="008D1473">
        <w:rPr>
          <w:snapToGrid w:val="0"/>
          <w:lang w:val="fr-FR"/>
        </w:rPr>
        <w:t>’</w:t>
      </w:r>
      <w:r w:rsidRPr="008D1473">
        <w:rPr>
          <w:snapToGrid w:val="0"/>
          <w:lang w:val="fr-FR"/>
        </w:rPr>
        <w:t xml:space="preserve">essai en culture </w:t>
      </w:r>
      <w:r w:rsidRPr="008D1473">
        <w:rPr>
          <w:snapToGrid w:val="0"/>
          <w:highlight w:val="lightGray"/>
          <w:lang w:val="fr-FR"/>
        </w:rPr>
        <w:t>si les distances moléculaires sont suffisamment liées aux différences phénotypiques</w:t>
      </w:r>
      <w:r w:rsidRPr="008D1473">
        <w:rPr>
          <w:snapToGrid w:val="0"/>
          <w:lang w:val="fr-FR"/>
        </w:rPr>
        <w:t xml:space="preserve">, et si </w:t>
      </w:r>
      <w:r w:rsidRPr="008D1473">
        <w:rPr>
          <w:snapToGrid w:val="0"/>
          <w:highlight w:val="lightGray"/>
          <w:lang w:val="fr-FR"/>
        </w:rPr>
        <w:t>la méthode ne crée pas un risque accru de ne pas sélectionner une variété figurant dans la collection de variétés qu</w:t>
      </w:r>
      <w:r w:rsidR="00F96608" w:rsidRPr="008D1473">
        <w:rPr>
          <w:snapToGrid w:val="0"/>
          <w:highlight w:val="lightGray"/>
          <w:lang w:val="fr-FR"/>
        </w:rPr>
        <w:t>’</w:t>
      </w:r>
      <w:r w:rsidRPr="008D1473">
        <w:rPr>
          <w:snapToGrid w:val="0"/>
          <w:highlight w:val="lightGray"/>
          <w:lang w:val="fr-FR"/>
        </w:rPr>
        <w:t>il faut comparer aux variétés candidates dans le cadre de l</w:t>
      </w:r>
      <w:r w:rsidR="00F96608" w:rsidRPr="008D1473">
        <w:rPr>
          <w:snapToGrid w:val="0"/>
          <w:highlight w:val="lightGray"/>
          <w:lang w:val="fr-FR"/>
        </w:rPr>
        <w:t>’</w:t>
      </w:r>
      <w:r w:rsidRPr="008D1473">
        <w:rPr>
          <w:snapToGrid w:val="0"/>
          <w:highlight w:val="lightGray"/>
          <w:lang w:val="fr-FR"/>
        </w:rPr>
        <w:t>essai</w:t>
      </w:r>
      <w:r w:rsidRPr="008D1473">
        <w:rPr>
          <w:snapToGrid w:val="0"/>
          <w:lang w:val="fr-FR"/>
        </w:rPr>
        <w:t xml:space="preserve"> DHS </w:t>
      </w:r>
      <w:r w:rsidRPr="008D1473">
        <w:rPr>
          <w:snapToGrid w:val="0"/>
          <w:highlight w:val="lightGray"/>
          <w:lang w:val="fr-FR"/>
        </w:rPr>
        <w:t>en culture</w:t>
      </w:r>
      <w:r w:rsidRPr="008D1473">
        <w:rPr>
          <w:snapToGrid w:val="0"/>
          <w:lang w:val="fr-FR"/>
        </w:rPr>
        <w:t>.</w:t>
      </w:r>
    </w:p>
    <w:p w:rsidR="002E460C" w:rsidRPr="008D1473" w:rsidRDefault="002E460C" w:rsidP="008D7F10">
      <w:pPr>
        <w:ind w:left="567" w:right="567"/>
        <w:rPr>
          <w:snapToGrid w:val="0"/>
          <w:lang w:val="fr-FR"/>
        </w:rPr>
      </w:pPr>
    </w:p>
    <w:p w:rsidR="002E460C" w:rsidRPr="008D1473" w:rsidRDefault="002E460C" w:rsidP="008F7BCD">
      <w:pPr>
        <w:ind w:left="567" w:right="567"/>
        <w:rPr>
          <w:snapToGrid w:val="0"/>
          <w:lang w:val="fr-FR"/>
        </w:rPr>
      </w:pPr>
      <w:r w:rsidRPr="008D1473">
        <w:rPr>
          <w:snapToGrid w:val="0"/>
          <w:lang w:val="fr-FR"/>
        </w:rPr>
        <w:t>“La situation à l</w:t>
      </w:r>
      <w:r w:rsidR="00F96608" w:rsidRPr="008D1473">
        <w:rPr>
          <w:snapToGrid w:val="0"/>
          <w:lang w:val="fr-FR"/>
        </w:rPr>
        <w:t>’</w:t>
      </w:r>
      <w:r w:rsidRPr="008D1473">
        <w:rPr>
          <w:snapToGrid w:val="0"/>
          <w:lang w:val="fr-FR"/>
        </w:rPr>
        <w:t xml:space="preserve">UPOV est exposée dans les documents TGP/15 </w:t>
      </w:r>
      <w:r w:rsidR="00F96608" w:rsidRPr="008D1473">
        <w:rPr>
          <w:snapToGrid w:val="0"/>
          <w:lang w:val="fr-FR"/>
        </w:rPr>
        <w:t>‘</w:t>
      </w:r>
      <w:r w:rsidRPr="008D1473">
        <w:rPr>
          <w:snapToGrid w:val="0"/>
          <w:lang w:val="fr-FR"/>
        </w:rPr>
        <w:t>Conseils en ce qui concerne l</w:t>
      </w:r>
      <w:r w:rsidR="00F96608" w:rsidRPr="008D1473">
        <w:rPr>
          <w:snapToGrid w:val="0"/>
          <w:lang w:val="fr-FR"/>
        </w:rPr>
        <w:t>’</w:t>
      </w:r>
      <w:r w:rsidRPr="008D1473">
        <w:rPr>
          <w:snapToGrid w:val="0"/>
          <w:lang w:val="fr-FR"/>
        </w:rPr>
        <w:t>utilisation des marqueurs biochimiques et moléculaires dans l</w:t>
      </w:r>
      <w:r w:rsidR="00F96608" w:rsidRPr="008D1473">
        <w:rPr>
          <w:snapToGrid w:val="0"/>
          <w:lang w:val="fr-FR"/>
        </w:rPr>
        <w:t>’</w:t>
      </w:r>
      <w:r w:rsidRPr="008D1473">
        <w:rPr>
          <w:snapToGrid w:val="0"/>
          <w:lang w:val="fr-FR"/>
        </w:rPr>
        <w:t>examen de la distinction, de l</w:t>
      </w:r>
      <w:r w:rsidR="00F96608" w:rsidRPr="008D1473">
        <w:rPr>
          <w:snapToGrid w:val="0"/>
          <w:lang w:val="fr-FR"/>
        </w:rPr>
        <w:t>’</w:t>
      </w:r>
      <w:r w:rsidRPr="008D1473">
        <w:rPr>
          <w:snapToGrid w:val="0"/>
          <w:lang w:val="fr-FR"/>
        </w:rPr>
        <w:t>homogénéité et de la stabilité (DHS)</w:t>
      </w:r>
      <w:r w:rsidR="00F96608" w:rsidRPr="008D1473">
        <w:rPr>
          <w:snapToGrid w:val="0"/>
          <w:lang w:val="fr-FR"/>
        </w:rPr>
        <w:t>’</w:t>
      </w:r>
      <w:r w:rsidRPr="008D1473">
        <w:rPr>
          <w:snapToGrid w:val="0"/>
          <w:lang w:val="fr-FR"/>
        </w:rPr>
        <w:t xml:space="preserve"> et UPOV/INF/18 </w:t>
      </w:r>
      <w:r w:rsidR="00F96608" w:rsidRPr="008D1473">
        <w:rPr>
          <w:snapToGrid w:val="0"/>
          <w:lang w:val="fr-FR"/>
        </w:rPr>
        <w:t>‘</w:t>
      </w:r>
      <w:r w:rsidRPr="008D1473">
        <w:rPr>
          <w:snapToGrid w:val="0"/>
          <w:lang w:val="fr-FR"/>
        </w:rPr>
        <w:t>Utilisation possible des marqueurs moléculaires dans l</w:t>
      </w:r>
      <w:r w:rsidR="00F96608" w:rsidRPr="008D1473">
        <w:rPr>
          <w:snapToGrid w:val="0"/>
          <w:lang w:val="fr-FR"/>
        </w:rPr>
        <w:t>’</w:t>
      </w:r>
      <w:r w:rsidRPr="008D1473">
        <w:rPr>
          <w:snapToGrid w:val="0"/>
          <w:lang w:val="fr-FR"/>
        </w:rPr>
        <w:t>examen de la distinction, de l</w:t>
      </w:r>
      <w:r w:rsidR="00F96608" w:rsidRPr="008D1473">
        <w:rPr>
          <w:snapToGrid w:val="0"/>
          <w:lang w:val="fr-FR"/>
        </w:rPr>
        <w:t>’</w:t>
      </w:r>
      <w:r w:rsidRPr="008D1473">
        <w:rPr>
          <w:snapToGrid w:val="0"/>
          <w:lang w:val="fr-FR"/>
        </w:rPr>
        <w:t>homogénéité et de la stabilité (DHS)</w:t>
      </w:r>
      <w:r w:rsidR="00F96608" w:rsidRPr="008D1473">
        <w:rPr>
          <w:snapToGrid w:val="0"/>
          <w:lang w:val="fr-FR"/>
        </w:rPr>
        <w:t>’</w:t>
      </w:r>
      <w:r w:rsidRPr="008D1473">
        <w:rPr>
          <w:snapToGrid w:val="0"/>
          <w:lang w:val="fr-FR"/>
        </w:rPr>
        <w:t>”.</w:t>
      </w:r>
    </w:p>
    <w:p w:rsidR="002E460C" w:rsidRPr="008D1473" w:rsidRDefault="002E460C" w:rsidP="008D7F10">
      <w:pPr>
        <w:rPr>
          <w:lang w:val="fr-FR"/>
        </w:rPr>
      </w:pPr>
    </w:p>
    <w:p w:rsidR="002E460C" w:rsidRPr="008D1473" w:rsidRDefault="002E460C" w:rsidP="008D7F1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En ce qui concerne un plus large public, le</w:t>
      </w:r>
      <w:r w:rsidR="00F96608" w:rsidRPr="008D1473">
        <w:rPr>
          <w:lang w:val="fr-FR"/>
        </w:rPr>
        <w:t> TC</w:t>
      </w:r>
      <w:r w:rsidRPr="008D1473">
        <w:rPr>
          <w:lang w:val="fr-FR"/>
        </w:rPr>
        <w:t xml:space="preserve"> convient que la question n</w:t>
      </w:r>
      <w:r w:rsidR="00F96608" w:rsidRPr="008D1473">
        <w:rPr>
          <w:lang w:val="fr-FR"/>
        </w:rPr>
        <w:t>’</w:t>
      </w:r>
      <w:r w:rsidRPr="008D1473">
        <w:rPr>
          <w:lang w:val="fr-FR"/>
        </w:rPr>
        <w:t>a pas été posée de manière appropriée et qu</w:t>
      </w:r>
      <w:r w:rsidR="00F96608" w:rsidRPr="008D1473">
        <w:rPr>
          <w:lang w:val="fr-FR"/>
        </w:rPr>
        <w:t>’</w:t>
      </w:r>
      <w:r w:rsidRPr="008D1473">
        <w:rPr>
          <w:lang w:val="fr-FR"/>
        </w:rPr>
        <w:t xml:space="preserve">il ne serait donc pas pertinent de chercher à y donner une réponse. </w:t>
      </w:r>
      <w:r w:rsidR="00DD58D5" w:rsidRPr="008D1473">
        <w:rPr>
          <w:lang w:val="fr-FR"/>
        </w:rPr>
        <w:t xml:space="preserve"> </w:t>
      </w:r>
      <w:r w:rsidRPr="008D1473">
        <w:rPr>
          <w:lang w:val="fr-FR"/>
        </w:rPr>
        <w:t>Le</w:t>
      </w:r>
      <w:r w:rsidR="00F96608" w:rsidRPr="008D1473">
        <w:rPr>
          <w:lang w:val="fr-FR"/>
        </w:rPr>
        <w:t> TC</w:t>
      </w:r>
      <w:r w:rsidRPr="008D1473">
        <w:rPr>
          <w:lang w:val="fr-FR"/>
        </w:rPr>
        <w:t xml:space="preserve"> convient que cette question devra être remaniée une fois précisées les questions revêtant un intérêt pour un plus large public.</w:t>
      </w:r>
    </w:p>
    <w:p w:rsidR="002E460C" w:rsidRPr="008D1473" w:rsidRDefault="002E460C" w:rsidP="008D7F10">
      <w:pPr>
        <w:rPr>
          <w:highlight w:val="yellow"/>
          <w:lang w:val="fr-FR"/>
        </w:rPr>
      </w:pPr>
    </w:p>
    <w:p w:rsidR="002E460C" w:rsidRPr="008D1473" w:rsidRDefault="002E460C" w:rsidP="008D7F10">
      <w:pPr>
        <w:rPr>
          <w:highlight w:val="yellow"/>
          <w:lang w:val="fr-FR"/>
        </w:rPr>
      </w:pPr>
    </w:p>
    <w:p w:rsidR="002E460C" w:rsidRPr="008D1473" w:rsidRDefault="002E460C" w:rsidP="00AC0D99">
      <w:pPr>
        <w:keepNext/>
        <w:ind w:left="567" w:hanging="567"/>
        <w:rPr>
          <w:lang w:val="fr-FR"/>
        </w:rPr>
      </w:pPr>
      <w:r w:rsidRPr="008D1473">
        <w:rPr>
          <w:u w:val="single"/>
          <w:lang w:val="fr-FR"/>
        </w:rPr>
        <w:t>Dénominations variétales</w:t>
      </w:r>
    </w:p>
    <w:p w:rsidR="002E460C" w:rsidRPr="008D1473" w:rsidRDefault="002E460C" w:rsidP="008A661E">
      <w:pPr>
        <w:keepNext/>
        <w:ind w:left="567" w:hanging="567"/>
        <w:rPr>
          <w:lang w:val="fr-FR"/>
        </w:rPr>
      </w:pPr>
    </w:p>
    <w:p w:rsidR="002E460C" w:rsidRPr="008D1473" w:rsidRDefault="002E460C" w:rsidP="00AC0D99">
      <w:pPr>
        <w:ind w:left="567" w:hanging="567"/>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/50/14.</w:t>
      </w:r>
    </w:p>
    <w:p w:rsidR="002E460C" w:rsidRPr="008D1473" w:rsidRDefault="002E460C" w:rsidP="00692809">
      <w:pPr>
        <w:ind w:left="567" w:hanging="567"/>
        <w:rPr>
          <w:lang w:val="fr-FR"/>
        </w:rPr>
      </w:pPr>
    </w:p>
    <w:p w:rsidR="002E460C" w:rsidRPr="008D1473" w:rsidRDefault="002E460C" w:rsidP="00BE340C">
      <w:pPr>
        <w:ind w:left="567"/>
        <w:rPr>
          <w:snapToGrid w:val="0"/>
          <w:lang w:val="fr-FR"/>
        </w:rPr>
      </w:pPr>
      <w:r w:rsidRPr="008D1473">
        <w:rPr>
          <w:snapToGrid w:val="0"/>
          <w:lang w:val="fr-FR"/>
        </w:rPr>
        <w:t xml:space="preserve">RÉVISION ÉVENTUELLE DU DOCUMENT UPOV/INF/12 “NOTES EXPLICATIVES CONCERNANT LES DÉNOMINATIONS VARIÉTALES EN VERTU DE LA </w:t>
      </w:r>
      <w:r w:rsidR="00F96608" w:rsidRPr="008D1473">
        <w:rPr>
          <w:snapToGrid w:val="0"/>
          <w:lang w:val="fr-FR"/>
        </w:rPr>
        <w:t>CONVENTION UPOV</w:t>
      </w:r>
      <w:r w:rsidRPr="008D1473">
        <w:rPr>
          <w:snapToGrid w:val="0"/>
          <w:lang w:val="fr-FR"/>
        </w:rPr>
        <w:t>”</w:t>
      </w:r>
    </w:p>
    <w:p w:rsidR="002E460C" w:rsidRPr="008D1473" w:rsidRDefault="002E460C" w:rsidP="00FC6512">
      <w:pPr>
        <w:rPr>
          <w:lang w:val="fr-FR"/>
        </w:rPr>
      </w:pPr>
    </w:p>
    <w:p w:rsidR="00F96608" w:rsidRPr="008D1473" w:rsidRDefault="002E460C" w:rsidP="00FC6512">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travaux en cours du CAJ</w:t>
      </w:r>
      <w:r w:rsidR="00F96608" w:rsidRPr="008D1473">
        <w:rPr>
          <w:lang w:val="fr-FR"/>
        </w:rPr>
        <w:t>-</w:t>
      </w:r>
      <w:r w:rsidRPr="008D1473">
        <w:rPr>
          <w:lang w:val="fr-FR"/>
        </w:rPr>
        <w:t>AG sur l</w:t>
      </w:r>
      <w:r w:rsidR="00F96608" w:rsidRPr="008D1473">
        <w:rPr>
          <w:lang w:val="fr-FR"/>
        </w:rPr>
        <w:t>’</w:t>
      </w:r>
      <w:r w:rsidRPr="008D1473">
        <w:rPr>
          <w:lang w:val="fr-FR"/>
        </w:rPr>
        <w:t>élaboration d</w:t>
      </w:r>
      <w:r w:rsidR="00F96608" w:rsidRPr="008D1473">
        <w:rPr>
          <w:lang w:val="fr-FR"/>
        </w:rPr>
        <w:t>’</w:t>
      </w:r>
      <w:r w:rsidRPr="008D1473">
        <w:rPr>
          <w:lang w:val="fr-FR"/>
        </w:rPr>
        <w:t>orientations relatives aux</w:t>
      </w:r>
      <w:r w:rsidR="00C2140A" w:rsidRPr="008D1473">
        <w:rPr>
          <w:lang w:val="fr-FR"/>
        </w:rPr>
        <w:t> </w:t>
      </w:r>
      <w:r w:rsidRPr="008D1473">
        <w:rPr>
          <w:lang w:val="fr-FR"/>
        </w:rPr>
        <w:t>dénominations variétales, telles qu</w:t>
      </w:r>
      <w:r w:rsidR="00F96608" w:rsidRPr="008D1473">
        <w:rPr>
          <w:lang w:val="fr-FR"/>
        </w:rPr>
        <w:t>’</w:t>
      </w:r>
      <w:r w:rsidRPr="008D1473">
        <w:rPr>
          <w:lang w:val="fr-FR"/>
        </w:rPr>
        <w:t xml:space="preserve">elles figurent dans les paragraphes 3 à 6 du </w:t>
      </w:r>
      <w:r w:rsidR="00F96608" w:rsidRPr="008D1473">
        <w:rPr>
          <w:lang w:val="fr-FR"/>
        </w:rPr>
        <w:t>document TC</w:t>
      </w:r>
      <w:r w:rsidRPr="008D1473">
        <w:rPr>
          <w:lang w:val="fr-FR"/>
        </w:rPr>
        <w:t>/50/14.</w:t>
      </w:r>
    </w:p>
    <w:p w:rsidR="002E460C" w:rsidRPr="008D1473" w:rsidRDefault="002E460C" w:rsidP="00FC6512">
      <w:pPr>
        <w:rPr>
          <w:lang w:val="fr-FR"/>
        </w:rPr>
      </w:pPr>
    </w:p>
    <w:p w:rsidR="002E460C" w:rsidRPr="008D1473" w:rsidRDefault="002E460C" w:rsidP="00FC6512">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à sa soixante</w:t>
      </w:r>
      <w:r w:rsidR="00F96608" w:rsidRPr="008D1473">
        <w:rPr>
          <w:lang w:val="fr-FR"/>
        </w:rPr>
        <w:t>-</w:t>
      </w:r>
      <w:r w:rsidRPr="008D1473">
        <w:rPr>
          <w:lang w:val="fr-FR"/>
        </w:rPr>
        <w:t>neuvième session, qui se tiendra à Genève le 10 avril 2014, le CAJ sera invité à se demander s</w:t>
      </w:r>
      <w:r w:rsidR="00F96608" w:rsidRPr="008D1473">
        <w:rPr>
          <w:lang w:val="fr-FR"/>
        </w:rPr>
        <w:t>’</w:t>
      </w:r>
      <w:r w:rsidRPr="008D1473">
        <w:rPr>
          <w:lang w:val="fr-FR"/>
        </w:rPr>
        <w:t xml:space="preserve">il convient de modifier le paragraphe 2.3.3.a)i) du document UPOV/INF/1”, comme indiqué dans le paragraphe 7 du </w:t>
      </w:r>
      <w:r w:rsidR="00F96608" w:rsidRPr="008D1473">
        <w:rPr>
          <w:lang w:val="fr-FR"/>
        </w:rPr>
        <w:t>document TC</w:t>
      </w:r>
      <w:r w:rsidRPr="008D1473">
        <w:rPr>
          <w:lang w:val="fr-FR"/>
        </w:rPr>
        <w:t>/50/14.</w:t>
      </w:r>
    </w:p>
    <w:p w:rsidR="002E460C" w:rsidRPr="008D1473" w:rsidRDefault="002E460C" w:rsidP="00FC6512">
      <w:pPr>
        <w:rPr>
          <w:lang w:val="fr-FR"/>
        </w:rPr>
      </w:pPr>
    </w:p>
    <w:p w:rsidR="00F96608" w:rsidRPr="008D1473" w:rsidRDefault="002E460C" w:rsidP="00FC6512">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w:t>
      </w:r>
      <w:r w:rsidR="00F96608" w:rsidRPr="008D1473">
        <w:rPr>
          <w:lang w:val="fr-FR"/>
        </w:rPr>
        <w:t>’</w:t>
      </w:r>
      <w:r w:rsidRPr="008D1473">
        <w:rPr>
          <w:lang w:val="fr-FR"/>
        </w:rPr>
        <w:t>exemple “Bough” et “Bow” dans le document UPOV/INF/12, paragraphe</w:t>
      </w:r>
      <w:r w:rsidR="00DD58D5" w:rsidRPr="008D1473">
        <w:rPr>
          <w:lang w:val="fr-FR"/>
        </w:rPr>
        <w:t> </w:t>
      </w:r>
      <w:r w:rsidRPr="008D1473">
        <w:rPr>
          <w:lang w:val="fr-FR"/>
        </w:rPr>
        <w:t>2.3.3 i) doit être remplacé par un exemple approprié et note en outre que les travaux sur la possibilité d</w:t>
      </w:r>
      <w:r w:rsidR="00F96608" w:rsidRPr="008D1473">
        <w:rPr>
          <w:lang w:val="fr-FR"/>
        </w:rPr>
        <w:t>’</w:t>
      </w:r>
      <w:r w:rsidRPr="008D1473">
        <w:rPr>
          <w:lang w:val="fr-FR"/>
        </w:rPr>
        <w:t>élaboration d</w:t>
      </w:r>
      <w:r w:rsidR="00F96608" w:rsidRPr="008D1473">
        <w:rPr>
          <w:lang w:val="fr-FR"/>
        </w:rPr>
        <w:t>’</w:t>
      </w:r>
      <w:r w:rsidRPr="008D1473">
        <w:rPr>
          <w:lang w:val="fr-FR"/>
        </w:rPr>
        <w:t>un moteur de recherche des similitudes pour l</w:t>
      </w:r>
      <w:r w:rsidR="00F96608" w:rsidRPr="008D1473">
        <w:rPr>
          <w:lang w:val="fr-FR"/>
        </w:rPr>
        <w:t>’</w:t>
      </w:r>
      <w:r w:rsidRPr="008D1473">
        <w:rPr>
          <w:lang w:val="fr-FR"/>
        </w:rPr>
        <w:t xml:space="preserve">UPOV pourraient être pris en compte dans une révision du document UPOV/INF/12. </w:t>
      </w:r>
      <w:r w:rsidR="00DD58D5" w:rsidRPr="008D1473">
        <w:rPr>
          <w:lang w:val="fr-FR"/>
        </w:rPr>
        <w:t xml:space="preserve"> </w:t>
      </w:r>
      <w:r w:rsidRPr="008D1473">
        <w:rPr>
          <w:lang w:val="fr-FR"/>
        </w:rPr>
        <w:t>Il convient également qu</w:t>
      </w:r>
      <w:r w:rsidR="00F96608" w:rsidRPr="008D1473">
        <w:rPr>
          <w:lang w:val="fr-FR"/>
        </w:rPr>
        <w:t>’</w:t>
      </w:r>
      <w:r w:rsidRPr="008D1473">
        <w:rPr>
          <w:lang w:val="fr-FR"/>
        </w:rPr>
        <w:t>il faudra continuer d</w:t>
      </w:r>
      <w:r w:rsidR="00F96608" w:rsidRPr="008D1473">
        <w:rPr>
          <w:lang w:val="fr-FR"/>
        </w:rPr>
        <w:t>’</w:t>
      </w:r>
      <w:r w:rsidRPr="008D1473">
        <w:rPr>
          <w:lang w:val="fr-FR"/>
        </w:rPr>
        <w:t>inclure dans le document UPOV/INF/12 des orientations sur la manière d</w:t>
      </w:r>
      <w:r w:rsidR="00F96608" w:rsidRPr="008D1473">
        <w:rPr>
          <w:lang w:val="fr-FR"/>
        </w:rPr>
        <w:t>’</w:t>
      </w:r>
      <w:r w:rsidRPr="008D1473">
        <w:rPr>
          <w:lang w:val="fr-FR"/>
        </w:rPr>
        <w:t>éviter toute confusion pour des raisons phonétiques.</w:t>
      </w:r>
    </w:p>
    <w:p w:rsidR="002E460C" w:rsidRPr="008D1473" w:rsidRDefault="002E460C" w:rsidP="00FC6512">
      <w:pPr>
        <w:rPr>
          <w:lang w:val="fr-FR"/>
        </w:rPr>
      </w:pPr>
    </w:p>
    <w:p w:rsidR="00F96608" w:rsidRPr="008D1473" w:rsidRDefault="002E460C" w:rsidP="00BE340C">
      <w:pPr>
        <w:ind w:left="567"/>
        <w:rPr>
          <w:snapToGrid w:val="0"/>
          <w:lang w:val="fr-FR"/>
        </w:rPr>
      </w:pPr>
      <w:r w:rsidRPr="008D1473">
        <w:rPr>
          <w:snapToGrid w:val="0"/>
          <w:lang w:val="fr-FR"/>
        </w:rPr>
        <w:t>POSSIBILITÉ D</w:t>
      </w:r>
      <w:r w:rsidR="00F96608" w:rsidRPr="008D1473">
        <w:rPr>
          <w:snapToGrid w:val="0"/>
          <w:lang w:val="fr-FR"/>
        </w:rPr>
        <w:t>’</w:t>
      </w:r>
      <w:r w:rsidRPr="008D1473">
        <w:rPr>
          <w:snapToGrid w:val="0"/>
          <w:lang w:val="fr-FR"/>
        </w:rPr>
        <w:t>ÉLABORATION D</w:t>
      </w:r>
      <w:r w:rsidR="00F96608" w:rsidRPr="008D1473">
        <w:rPr>
          <w:snapToGrid w:val="0"/>
          <w:lang w:val="fr-FR"/>
        </w:rPr>
        <w:t>’</w:t>
      </w:r>
      <w:r w:rsidRPr="008D1473">
        <w:rPr>
          <w:snapToGrid w:val="0"/>
          <w:lang w:val="fr-FR"/>
        </w:rPr>
        <w:t>UN MOTEUR DE RECHERCHE DES SIMILITUDES POUR L</w:t>
      </w:r>
      <w:r w:rsidR="00F96608" w:rsidRPr="008D1473">
        <w:rPr>
          <w:snapToGrid w:val="0"/>
          <w:lang w:val="fr-FR"/>
        </w:rPr>
        <w:t>’</w:t>
      </w:r>
      <w:r w:rsidRPr="008D1473">
        <w:rPr>
          <w:snapToGrid w:val="0"/>
          <w:lang w:val="fr-FR"/>
        </w:rPr>
        <w:t>UPOV AUX FINS DES DÉNOMINATIONS VARIÉTALES</w:t>
      </w:r>
    </w:p>
    <w:p w:rsidR="002E460C" w:rsidRPr="008D1473" w:rsidRDefault="002E460C" w:rsidP="00C2140A">
      <w:pPr>
        <w:rPr>
          <w:lang w:val="fr-FR"/>
        </w:rPr>
      </w:pPr>
    </w:p>
    <w:p w:rsidR="002E460C" w:rsidRPr="008D1473" w:rsidRDefault="002E460C" w:rsidP="00FC6512">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du rapport sur la possibilité d</w:t>
      </w:r>
      <w:r w:rsidR="00F96608" w:rsidRPr="008D1473">
        <w:rPr>
          <w:lang w:val="fr-FR"/>
        </w:rPr>
        <w:t>’</w:t>
      </w:r>
      <w:r w:rsidRPr="008D1473">
        <w:rPr>
          <w:lang w:val="fr-FR"/>
        </w:rPr>
        <w:t>élaboration d</w:t>
      </w:r>
      <w:r w:rsidR="00F96608" w:rsidRPr="008D1473">
        <w:rPr>
          <w:lang w:val="fr-FR"/>
        </w:rPr>
        <w:t>’</w:t>
      </w:r>
      <w:r w:rsidRPr="008D1473">
        <w:rPr>
          <w:lang w:val="fr-FR"/>
        </w:rPr>
        <w:t>un outil de recherche de l</w:t>
      </w:r>
      <w:r w:rsidR="00F96608" w:rsidRPr="008D1473">
        <w:rPr>
          <w:lang w:val="fr-FR"/>
        </w:rPr>
        <w:t>’</w:t>
      </w:r>
      <w:r w:rsidRPr="008D1473">
        <w:rPr>
          <w:lang w:val="fr-FR"/>
        </w:rPr>
        <w:t xml:space="preserve">UPOV de similarité aux fins de la dénomination variétale, qui figure dans la section II du </w:t>
      </w:r>
      <w:r w:rsidR="00F96608" w:rsidRPr="008D1473">
        <w:rPr>
          <w:lang w:val="fr-FR"/>
        </w:rPr>
        <w:t xml:space="preserve">document </w:t>
      </w:r>
      <w:r w:rsidR="00F96608" w:rsidRPr="008D1473">
        <w:rPr>
          <w:kern w:val="28"/>
          <w:lang w:val="fr-FR"/>
        </w:rPr>
        <w:t>TC</w:t>
      </w:r>
      <w:r w:rsidRPr="008D1473">
        <w:rPr>
          <w:kern w:val="28"/>
          <w:lang w:val="fr-FR"/>
        </w:rPr>
        <w:t>/50/14</w:t>
      </w:r>
      <w:r w:rsidRPr="008D1473">
        <w:rPr>
          <w:rFonts w:eastAsia="MS Mincho"/>
          <w:snapToGrid w:val="0"/>
          <w:lang w:val="fr-FR"/>
        </w:rPr>
        <w:t>.</w:t>
      </w:r>
    </w:p>
    <w:p w:rsidR="002E460C" w:rsidRPr="008D1473" w:rsidRDefault="002E460C" w:rsidP="00FC6512">
      <w:pPr>
        <w:rPr>
          <w:lang w:val="fr-FR"/>
        </w:rPr>
      </w:pPr>
    </w:p>
    <w:p w:rsidR="002E460C" w:rsidRPr="008D1473" w:rsidRDefault="002E460C" w:rsidP="00FC6512">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accueille avec satisfaction la création d</w:t>
      </w:r>
      <w:r w:rsidR="00F96608" w:rsidRPr="008D1473">
        <w:rPr>
          <w:lang w:val="fr-FR"/>
        </w:rPr>
        <w:t>’</w:t>
      </w:r>
      <w:r w:rsidRPr="008D1473">
        <w:rPr>
          <w:lang w:val="fr-FR"/>
        </w:rPr>
        <w:t>un groupe de travail chargé d</w:t>
      </w:r>
      <w:r w:rsidR="00F96608" w:rsidRPr="008D1473">
        <w:rPr>
          <w:lang w:val="fr-FR"/>
        </w:rPr>
        <w:t>’</w:t>
      </w:r>
      <w:r w:rsidRPr="008D1473">
        <w:rPr>
          <w:lang w:val="fr-FR"/>
        </w:rPr>
        <w:t>élaborer un moteur de recherche des similitudes pour l</w:t>
      </w:r>
      <w:r w:rsidR="00F96608" w:rsidRPr="008D1473">
        <w:rPr>
          <w:lang w:val="fr-FR"/>
        </w:rPr>
        <w:t>’</w:t>
      </w:r>
      <w:r w:rsidRPr="008D1473">
        <w:rPr>
          <w:lang w:val="fr-FR"/>
        </w:rPr>
        <w:t>UPOV et invite les experts à contribuer à ses travaux.</w:t>
      </w:r>
    </w:p>
    <w:p w:rsidR="002E460C" w:rsidRPr="008D1473" w:rsidRDefault="002E460C" w:rsidP="003113F2">
      <w:pPr>
        <w:rPr>
          <w:lang w:val="fr-FR"/>
        </w:rPr>
      </w:pPr>
    </w:p>
    <w:p w:rsidR="00F96608" w:rsidRPr="008D1473" w:rsidRDefault="002E460C" w:rsidP="003371D7">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w:t>
      </w:r>
      <w:r w:rsidR="00F96608" w:rsidRPr="008D1473">
        <w:rPr>
          <w:lang w:val="fr-FR"/>
        </w:rPr>
        <w:t>’</w:t>
      </w:r>
      <w:r w:rsidRPr="008D1473">
        <w:rPr>
          <w:lang w:val="fr-FR"/>
        </w:rPr>
        <w:t>il y a des difficultés de caractère linguistique et alphabétique dont devra tenir compte le groupe de travail lorsqu</w:t>
      </w:r>
      <w:r w:rsidR="00F96608" w:rsidRPr="008D1473">
        <w:rPr>
          <w:lang w:val="fr-FR"/>
        </w:rPr>
        <w:t>’</w:t>
      </w:r>
      <w:r w:rsidRPr="008D1473">
        <w:rPr>
          <w:lang w:val="fr-FR"/>
        </w:rPr>
        <w:t>il définit les objectifs de ses travaux.</w:t>
      </w:r>
    </w:p>
    <w:p w:rsidR="002E460C" w:rsidRPr="008D1473" w:rsidRDefault="002E460C" w:rsidP="003113F2">
      <w:pPr>
        <w:rPr>
          <w:lang w:val="fr-FR"/>
        </w:rPr>
      </w:pPr>
    </w:p>
    <w:p w:rsidR="002E460C" w:rsidRPr="008D1473" w:rsidRDefault="002E460C" w:rsidP="003113F2">
      <w:pPr>
        <w:keepNext/>
        <w:ind w:left="567"/>
        <w:rPr>
          <w:snapToGrid w:val="0"/>
          <w:lang w:val="fr-FR"/>
        </w:rPr>
      </w:pPr>
      <w:bookmarkStart w:id="22" w:name="_Toc382388626"/>
      <w:r w:rsidRPr="008D1473">
        <w:rPr>
          <w:snapToGrid w:val="0"/>
          <w:lang w:val="fr-FR"/>
        </w:rPr>
        <w:t>FAITS NOUVEAUX CONCERNANT LES DOMAINES DE COOPÉRATION POSSIBLES AVEC LA COMMISSION DE L</w:t>
      </w:r>
      <w:r w:rsidR="00F96608" w:rsidRPr="008D1473">
        <w:rPr>
          <w:snapToGrid w:val="0"/>
          <w:lang w:val="fr-FR"/>
        </w:rPr>
        <w:t>’</w:t>
      </w:r>
      <w:r w:rsidRPr="008D1473">
        <w:rPr>
          <w:snapToGrid w:val="0"/>
          <w:lang w:val="fr-FR"/>
        </w:rPr>
        <w:t>UISB ET LA COMMISSION DE L</w:t>
      </w:r>
      <w:r w:rsidR="00F96608" w:rsidRPr="008D1473">
        <w:rPr>
          <w:snapToGrid w:val="0"/>
          <w:lang w:val="fr-FR"/>
        </w:rPr>
        <w:t>’</w:t>
      </w:r>
      <w:r w:rsidRPr="008D1473">
        <w:rPr>
          <w:snapToGrid w:val="0"/>
          <w:lang w:val="fr-FR"/>
        </w:rPr>
        <w:t>ISHS</w:t>
      </w:r>
      <w:bookmarkEnd w:id="22"/>
    </w:p>
    <w:p w:rsidR="002E460C" w:rsidRPr="008D1473" w:rsidRDefault="002E460C" w:rsidP="003113F2">
      <w:pPr>
        <w:keepNext/>
        <w:rPr>
          <w:snapToGrid w:val="0"/>
          <w:lang w:val="fr-FR"/>
        </w:rPr>
      </w:pPr>
    </w:p>
    <w:p w:rsidR="002E460C" w:rsidRPr="008D1473" w:rsidRDefault="002E460C" w:rsidP="001A6336">
      <w:pPr>
        <w:rPr>
          <w:snapToGrid w:val="0"/>
          <w:lang w:val="fr-FR"/>
        </w:rPr>
      </w:pPr>
      <w:r w:rsidRPr="008D1473">
        <w:rPr>
          <w:snapToGrid w:val="0"/>
          <w:lang w:val="fr-FR"/>
        </w:rPr>
        <w:fldChar w:fldCharType="begin"/>
      </w:r>
      <w:r w:rsidRPr="008D1473">
        <w:rPr>
          <w:snapToGrid w:val="0"/>
          <w:lang w:val="fr-FR"/>
        </w:rPr>
        <w:instrText xml:space="preserve"> AUTONUM  </w:instrText>
      </w:r>
      <w:r w:rsidRPr="008D1473">
        <w:rPr>
          <w:snapToGrid w:val="0"/>
          <w:lang w:val="fr-FR"/>
        </w:rPr>
        <w:fldChar w:fldCharType="end"/>
      </w:r>
      <w:r w:rsidRPr="008D1473">
        <w:rPr>
          <w:snapToGrid w:val="0"/>
          <w:lang w:val="fr-FR"/>
        </w:rPr>
        <w:tab/>
        <w:t>Le</w:t>
      </w:r>
      <w:r w:rsidR="00F96608" w:rsidRPr="008D1473">
        <w:rPr>
          <w:snapToGrid w:val="0"/>
          <w:lang w:val="fr-FR"/>
        </w:rPr>
        <w:t> TC</w:t>
      </w:r>
      <w:r w:rsidRPr="008D1473">
        <w:rPr>
          <w:snapToGrid w:val="0"/>
          <w:lang w:val="fr-FR"/>
        </w:rPr>
        <w:t xml:space="preserve"> prend note des faits nouveaux concernant les domaines de coopération possibles entre la</w:t>
      </w:r>
      <w:r w:rsidR="00C2140A" w:rsidRPr="008D1473">
        <w:rPr>
          <w:snapToGrid w:val="0"/>
          <w:lang w:val="fr-FR"/>
        </w:rPr>
        <w:t> </w:t>
      </w:r>
      <w:r w:rsidRPr="008D1473">
        <w:rPr>
          <w:snapToGrid w:val="0"/>
          <w:lang w:val="fr-FR"/>
        </w:rPr>
        <w:t>Commission internationale de nomenclature des plantes cultivées de l</w:t>
      </w:r>
      <w:r w:rsidR="00F96608" w:rsidRPr="008D1473">
        <w:rPr>
          <w:snapToGrid w:val="0"/>
          <w:lang w:val="fr-FR"/>
        </w:rPr>
        <w:t>’</w:t>
      </w:r>
      <w:r w:rsidRPr="008D1473">
        <w:rPr>
          <w:snapToGrid w:val="0"/>
          <w:lang w:val="fr-FR"/>
        </w:rPr>
        <w:t>Union internationale des sciences biologiques (Commission de l</w:t>
      </w:r>
      <w:r w:rsidR="00F96608" w:rsidRPr="008D1473">
        <w:rPr>
          <w:snapToGrid w:val="0"/>
          <w:lang w:val="fr-FR"/>
        </w:rPr>
        <w:t>’</w:t>
      </w:r>
      <w:r w:rsidRPr="008D1473">
        <w:rPr>
          <w:snapToGrid w:val="0"/>
          <w:lang w:val="fr-FR"/>
        </w:rPr>
        <w:t>UISB), la Commission de nomenclature et d</w:t>
      </w:r>
      <w:r w:rsidR="00F96608" w:rsidRPr="008D1473">
        <w:rPr>
          <w:snapToGrid w:val="0"/>
          <w:lang w:val="fr-FR"/>
        </w:rPr>
        <w:t>’</w:t>
      </w:r>
      <w:r w:rsidRPr="008D1473">
        <w:rPr>
          <w:snapToGrid w:val="0"/>
          <w:lang w:val="fr-FR"/>
        </w:rPr>
        <w:t>enregistrement des cultivars de la</w:t>
      </w:r>
      <w:r w:rsidR="00C2140A" w:rsidRPr="008D1473">
        <w:rPr>
          <w:snapToGrid w:val="0"/>
          <w:lang w:val="fr-FR"/>
        </w:rPr>
        <w:t> </w:t>
      </w:r>
      <w:r w:rsidRPr="008D1473">
        <w:rPr>
          <w:snapToGrid w:val="0"/>
          <w:lang w:val="fr-FR"/>
        </w:rPr>
        <w:t>Société internationale de la science horticole (Commission de l</w:t>
      </w:r>
      <w:r w:rsidR="00F96608" w:rsidRPr="008D1473">
        <w:rPr>
          <w:snapToGrid w:val="0"/>
          <w:lang w:val="fr-FR"/>
        </w:rPr>
        <w:t>’</w:t>
      </w:r>
      <w:r w:rsidRPr="008D1473">
        <w:rPr>
          <w:snapToGrid w:val="0"/>
          <w:lang w:val="fr-FR"/>
        </w:rPr>
        <w:t>ISHS) et l</w:t>
      </w:r>
      <w:r w:rsidR="00F96608" w:rsidRPr="008D1473">
        <w:rPr>
          <w:snapToGrid w:val="0"/>
          <w:lang w:val="fr-FR"/>
        </w:rPr>
        <w:t>’</w:t>
      </w:r>
      <w:r w:rsidRPr="008D1473">
        <w:rPr>
          <w:snapToGrid w:val="0"/>
          <w:lang w:val="fr-FR"/>
        </w:rPr>
        <w:t>UPOV, comme indiqué dans l</w:t>
      </w:r>
      <w:r w:rsidR="00F96608" w:rsidRPr="008D1473">
        <w:rPr>
          <w:snapToGrid w:val="0"/>
          <w:lang w:val="fr-FR"/>
        </w:rPr>
        <w:t>’</w:t>
      </w:r>
      <w:r w:rsidRPr="008D1473">
        <w:rPr>
          <w:snapToGrid w:val="0"/>
          <w:lang w:val="fr-FR"/>
        </w:rPr>
        <w:t xml:space="preserve">annexe III du </w:t>
      </w:r>
      <w:r w:rsidR="00F96608" w:rsidRPr="008D1473">
        <w:rPr>
          <w:snapToGrid w:val="0"/>
          <w:lang w:val="fr-FR"/>
        </w:rPr>
        <w:t>document TC</w:t>
      </w:r>
      <w:r w:rsidRPr="008D1473">
        <w:rPr>
          <w:kern w:val="28"/>
          <w:lang w:val="fr-FR"/>
        </w:rPr>
        <w:t>/50/14</w:t>
      </w:r>
      <w:r w:rsidRPr="008D1473">
        <w:rPr>
          <w:snapToGrid w:val="0"/>
          <w:lang w:val="fr-FR"/>
        </w:rPr>
        <w:t>.</w:t>
      </w:r>
    </w:p>
    <w:p w:rsidR="002E460C" w:rsidRPr="008D1473" w:rsidRDefault="002E460C" w:rsidP="00FC6512">
      <w:pPr>
        <w:rPr>
          <w:lang w:val="fr-FR"/>
        </w:rPr>
      </w:pPr>
    </w:p>
    <w:p w:rsidR="002E460C" w:rsidRPr="008D1473" w:rsidRDefault="002E460C" w:rsidP="00FC6512">
      <w:pPr>
        <w:rPr>
          <w:lang w:val="fr-FR"/>
        </w:rPr>
      </w:pPr>
    </w:p>
    <w:p w:rsidR="002E460C" w:rsidRPr="008D1473" w:rsidRDefault="002E460C" w:rsidP="00AC0D99">
      <w:pPr>
        <w:keepNext/>
        <w:ind w:left="567" w:hanging="567"/>
        <w:rPr>
          <w:u w:val="single"/>
          <w:lang w:val="fr-FR"/>
        </w:rPr>
      </w:pPr>
      <w:r w:rsidRPr="008D1473">
        <w:rPr>
          <w:u w:val="single"/>
          <w:lang w:val="fr-FR"/>
        </w:rPr>
        <w:t>Informations et bases de données</w:t>
      </w:r>
    </w:p>
    <w:p w:rsidR="002E460C" w:rsidRPr="008D1473" w:rsidRDefault="002E460C" w:rsidP="00F43C1D">
      <w:pPr>
        <w:keepNext/>
        <w:ind w:left="567" w:hanging="567"/>
        <w:rPr>
          <w:u w:val="single"/>
          <w:lang w:val="fr-FR"/>
        </w:rPr>
      </w:pPr>
    </w:p>
    <w:p w:rsidR="002E460C" w:rsidRPr="008D1473" w:rsidRDefault="002E460C" w:rsidP="00F43C1D">
      <w:pPr>
        <w:rPr>
          <w:i/>
          <w:iCs/>
          <w:lang w:val="fr-FR"/>
        </w:rPr>
      </w:pPr>
      <w:r w:rsidRPr="008D1473">
        <w:rPr>
          <w:i/>
          <w:iCs/>
          <w:lang w:val="fr-FR"/>
        </w:rPr>
        <w:t>a)</w:t>
      </w:r>
      <w:r w:rsidRPr="008D1473">
        <w:rPr>
          <w:i/>
          <w:iCs/>
          <w:lang w:val="fr-FR"/>
        </w:rPr>
        <w:tab/>
        <w:t>Bases de données d</w:t>
      </w:r>
      <w:r w:rsidR="00F96608" w:rsidRPr="008D1473">
        <w:rPr>
          <w:i/>
          <w:iCs/>
          <w:lang w:val="fr-FR"/>
        </w:rPr>
        <w:t>’</w:t>
      </w:r>
      <w:r w:rsidRPr="008D1473">
        <w:rPr>
          <w:i/>
          <w:iCs/>
          <w:lang w:val="fr-FR"/>
        </w:rPr>
        <w:t>information de l</w:t>
      </w:r>
      <w:r w:rsidR="00F96608" w:rsidRPr="008D1473">
        <w:rPr>
          <w:i/>
          <w:iCs/>
          <w:lang w:val="fr-FR"/>
        </w:rPr>
        <w:t>’</w:t>
      </w:r>
      <w:r w:rsidRPr="008D1473">
        <w:rPr>
          <w:i/>
          <w:iCs/>
          <w:lang w:val="fr-FR"/>
        </w:rPr>
        <w:t>UPOV</w:t>
      </w:r>
    </w:p>
    <w:p w:rsidR="002E460C" w:rsidRPr="008D1473" w:rsidRDefault="002E460C" w:rsidP="00F43C1D">
      <w:pPr>
        <w:rPr>
          <w:lang w:val="fr-FR"/>
        </w:rPr>
      </w:pPr>
    </w:p>
    <w:p w:rsidR="002E460C" w:rsidRPr="008D1473" w:rsidRDefault="002E460C" w:rsidP="00AC0D99">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/50/6.</w:t>
      </w:r>
    </w:p>
    <w:p w:rsidR="002E460C" w:rsidRPr="008D1473" w:rsidRDefault="002E460C" w:rsidP="00BE340C">
      <w:pPr>
        <w:spacing w:line="360" w:lineRule="auto"/>
        <w:rPr>
          <w:lang w:val="fr-FR"/>
        </w:rPr>
      </w:pPr>
    </w:p>
    <w:p w:rsidR="002E460C" w:rsidRPr="008D1473" w:rsidRDefault="002E460C" w:rsidP="00A200A4">
      <w:pPr>
        <w:pStyle w:val="Heading2"/>
      </w:pPr>
      <w:bookmarkStart w:id="23" w:name="_Toc381022342"/>
      <w:r w:rsidRPr="008D1473">
        <w:t>Informations sur le type de plante</w:t>
      </w:r>
      <w:bookmarkEnd w:id="23"/>
    </w:p>
    <w:p w:rsidR="002E460C" w:rsidRPr="008D1473" w:rsidRDefault="002E460C" w:rsidP="00F43C1D">
      <w:pPr>
        <w:rPr>
          <w:lang w:val="fr-FR"/>
        </w:rPr>
      </w:pPr>
    </w:p>
    <w:p w:rsidR="002E460C" w:rsidRPr="008D1473" w:rsidRDefault="002E460C" w:rsidP="00F43C1D">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de fournir des informations par type de plante pour chaque code UPOV dans la base de données GENIE, comme indiqué dans le paragraphe 8 du </w:t>
      </w:r>
      <w:r w:rsidR="00F96608" w:rsidRPr="008D1473">
        <w:rPr>
          <w:lang w:val="fr-FR"/>
        </w:rPr>
        <w:t>document TC</w:t>
      </w:r>
      <w:r w:rsidRPr="008D1473">
        <w:rPr>
          <w:lang w:val="fr-FR"/>
        </w:rPr>
        <w:t xml:space="preserve">/50/6. </w:t>
      </w:r>
      <w:r w:rsidR="00DD58D5" w:rsidRPr="008D1473">
        <w:rPr>
          <w:lang w:val="fr-FR"/>
        </w:rPr>
        <w:t xml:space="preserve"> </w:t>
      </w:r>
      <w:r w:rsidRPr="008D1473">
        <w:rPr>
          <w:lang w:val="fr-FR"/>
        </w:rPr>
        <w:t>Il est précisé qu</w:t>
      </w:r>
      <w:r w:rsidR="00F96608" w:rsidRPr="008D1473">
        <w:rPr>
          <w:lang w:val="fr-FR"/>
        </w:rPr>
        <w:t>’</w:t>
      </w:r>
      <w:r w:rsidRPr="008D1473">
        <w:rPr>
          <w:lang w:val="fr-FR"/>
        </w:rPr>
        <w:t>un seul code UPOV peut être attribué à plus d</w:t>
      </w:r>
      <w:r w:rsidR="00F96608" w:rsidRPr="008D1473">
        <w:rPr>
          <w:lang w:val="fr-FR"/>
        </w:rPr>
        <w:t>’</w:t>
      </w:r>
      <w:r w:rsidRPr="008D1473">
        <w:rPr>
          <w:lang w:val="fr-FR"/>
        </w:rPr>
        <w:t>un type de plante.</w:t>
      </w:r>
    </w:p>
    <w:p w:rsidR="002E460C" w:rsidRPr="008D1473" w:rsidRDefault="002E460C" w:rsidP="00F43C1D">
      <w:pPr>
        <w:rPr>
          <w:lang w:val="fr-FR"/>
        </w:rPr>
      </w:pPr>
    </w:p>
    <w:p w:rsidR="002E460C" w:rsidRPr="008D1473" w:rsidRDefault="002E460C" w:rsidP="00F43C1D">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w:t>
      </w:r>
      <w:r w:rsidR="00F96608" w:rsidRPr="008D1473">
        <w:rPr>
          <w:lang w:val="fr-FR"/>
        </w:rPr>
        <w:t>’</w:t>
      </w:r>
      <w:r w:rsidRPr="008D1473">
        <w:rPr>
          <w:lang w:val="fr-FR"/>
        </w:rPr>
        <w:t>approche proposée permettrait d</w:t>
      </w:r>
      <w:r w:rsidR="00F96608" w:rsidRPr="008D1473">
        <w:rPr>
          <w:lang w:val="fr-FR"/>
        </w:rPr>
        <w:t>’</w:t>
      </w:r>
      <w:r w:rsidRPr="008D1473">
        <w:rPr>
          <w:lang w:val="fr-FR"/>
        </w:rPr>
        <w:t>analyser les données que contient la base de données PLUTO pour ce qui est des demandes déposées, des titres délivrés et des titres ayant expiré, tout en notant que, à cet égard, les types de plante multiples pour quelques codes UPOV donneraient lieu à des</w:t>
      </w:r>
      <w:r w:rsidR="00C2140A" w:rsidRPr="008D1473">
        <w:rPr>
          <w:lang w:val="fr-FR"/>
        </w:rPr>
        <w:t> </w:t>
      </w:r>
      <w:r w:rsidRPr="008D1473">
        <w:rPr>
          <w:lang w:val="fr-FR"/>
        </w:rPr>
        <w:t>limitations.</w:t>
      </w:r>
    </w:p>
    <w:p w:rsidR="002E460C" w:rsidRPr="008D1473" w:rsidRDefault="002E460C" w:rsidP="00586C57">
      <w:pPr>
        <w:spacing w:line="360" w:lineRule="auto"/>
        <w:rPr>
          <w:lang w:val="fr-FR"/>
        </w:rPr>
      </w:pPr>
    </w:p>
    <w:p w:rsidR="002E460C" w:rsidRPr="008D1473" w:rsidRDefault="002E460C" w:rsidP="00AC0D99">
      <w:pPr>
        <w:keepNext/>
        <w:ind w:left="567"/>
        <w:rPr>
          <w:lang w:val="fr-FR"/>
        </w:rPr>
      </w:pPr>
      <w:r w:rsidRPr="008D1473">
        <w:rPr>
          <w:lang w:val="fr-FR"/>
        </w:rPr>
        <w:t>SYSTÈME DE CODES UPOV</w:t>
      </w:r>
    </w:p>
    <w:p w:rsidR="002E460C" w:rsidRPr="008D1473" w:rsidRDefault="002E460C" w:rsidP="00586C57">
      <w:pPr>
        <w:keepNext/>
        <w:rPr>
          <w:lang w:val="fr-FR"/>
        </w:rPr>
      </w:pPr>
    </w:p>
    <w:p w:rsidR="002E460C" w:rsidRPr="008D1473" w:rsidRDefault="002E460C" w:rsidP="00586C57">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faits nouveaux concernant les codes UPOV</w:t>
      </w:r>
      <w:r w:rsidRPr="008D1473">
        <w:rPr>
          <w:snapToGrid w:val="0"/>
          <w:lang w:val="fr-FR"/>
        </w:rPr>
        <w:t xml:space="preserve">, </w:t>
      </w:r>
      <w:r w:rsidRPr="008D1473">
        <w:rPr>
          <w:lang w:val="fr-FR"/>
        </w:rPr>
        <w:t xml:space="preserve">comme indiqué dans le paragraphe 13 du </w:t>
      </w:r>
      <w:r w:rsidR="00F96608" w:rsidRPr="008D1473">
        <w:rPr>
          <w:lang w:val="fr-FR"/>
        </w:rPr>
        <w:t>document TC</w:t>
      </w:r>
      <w:r w:rsidRPr="008D1473">
        <w:rPr>
          <w:lang w:val="fr-FR"/>
        </w:rPr>
        <w:t>/50/6.</w:t>
      </w:r>
    </w:p>
    <w:p w:rsidR="002E460C" w:rsidRPr="008D1473" w:rsidRDefault="002E460C" w:rsidP="00586C57">
      <w:pPr>
        <w:rPr>
          <w:lang w:val="fr-FR"/>
        </w:rPr>
      </w:pPr>
    </w:p>
    <w:p w:rsidR="002E460C" w:rsidRPr="008D1473" w:rsidRDefault="002E460C" w:rsidP="00586C57">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 l</w:t>
      </w:r>
      <w:r w:rsidR="00F96608" w:rsidRPr="008D1473">
        <w:rPr>
          <w:lang w:val="fr-FR"/>
        </w:rPr>
        <w:t>’</w:t>
      </w:r>
      <w:r w:rsidRPr="008D1473">
        <w:rPr>
          <w:lang w:val="fr-FR"/>
        </w:rPr>
        <w:t>intention du Bureau de l</w:t>
      </w:r>
      <w:r w:rsidR="00F96608" w:rsidRPr="008D1473">
        <w:rPr>
          <w:lang w:val="fr-FR"/>
        </w:rPr>
        <w:t>’</w:t>
      </w:r>
      <w:r w:rsidRPr="008D1473">
        <w:rPr>
          <w:lang w:val="fr-FR"/>
        </w:rPr>
        <w:t>Union d</w:t>
      </w:r>
      <w:r w:rsidR="00F96608" w:rsidRPr="008D1473">
        <w:rPr>
          <w:lang w:val="fr-FR"/>
        </w:rPr>
        <w:t>’</w:t>
      </w:r>
      <w:r w:rsidRPr="008D1473">
        <w:rPr>
          <w:lang w:val="fr-FR"/>
        </w:rPr>
        <w:t>établir des tableaux des adjonctions et des</w:t>
      </w:r>
      <w:r w:rsidR="007F44EC" w:rsidRPr="008D1473">
        <w:rPr>
          <w:lang w:val="fr-FR"/>
        </w:rPr>
        <w:t> </w:t>
      </w:r>
      <w:r w:rsidRPr="008D1473">
        <w:rPr>
          <w:lang w:val="fr-FR"/>
        </w:rPr>
        <w:t>modifications de codes UPOV pour vérification par les services compétents pour chaque session des</w:t>
      </w:r>
      <w:r w:rsidR="007F44EC" w:rsidRPr="008D1473">
        <w:rPr>
          <w:lang w:val="fr-FR"/>
        </w:rPr>
        <w:t> </w:t>
      </w:r>
      <w:r w:rsidRPr="008D1473">
        <w:rPr>
          <w:lang w:val="fr-FR"/>
        </w:rPr>
        <w:t xml:space="preserve">groupes de travail techniques en 2014, comme indiqué dans le paragraphe 14 du </w:t>
      </w:r>
      <w:r w:rsidR="00F96608" w:rsidRPr="008D1473">
        <w:rPr>
          <w:lang w:val="fr-FR"/>
        </w:rPr>
        <w:t>document TC</w:t>
      </w:r>
      <w:r w:rsidRPr="008D1473">
        <w:rPr>
          <w:lang w:val="fr-FR"/>
        </w:rPr>
        <w:t>/50/6.</w:t>
      </w:r>
    </w:p>
    <w:p w:rsidR="002E460C" w:rsidRPr="008D1473" w:rsidRDefault="002E460C" w:rsidP="00586C57">
      <w:pPr>
        <w:spacing w:line="360" w:lineRule="auto"/>
        <w:rPr>
          <w:lang w:val="fr-FR"/>
        </w:rPr>
      </w:pPr>
    </w:p>
    <w:p w:rsidR="002E460C" w:rsidRPr="008D1473" w:rsidRDefault="002E460C" w:rsidP="00586C57">
      <w:pPr>
        <w:ind w:left="567"/>
        <w:rPr>
          <w:lang w:val="fr-FR"/>
        </w:rPr>
      </w:pPr>
      <w:bookmarkStart w:id="24" w:name="_Toc381022348"/>
      <w:r w:rsidRPr="008D1473">
        <w:rPr>
          <w:lang w:val="fr-FR"/>
        </w:rPr>
        <w:t>BASE</w:t>
      </w:r>
      <w:bookmarkEnd w:id="24"/>
      <w:r w:rsidRPr="008D1473">
        <w:rPr>
          <w:lang w:val="fr-FR"/>
        </w:rPr>
        <w:t xml:space="preserve"> DE DONNÉES PLUTO</w:t>
      </w:r>
    </w:p>
    <w:p w:rsidR="002E460C" w:rsidRPr="008D1473" w:rsidRDefault="002E460C" w:rsidP="00586C57">
      <w:pPr>
        <w:keepNext/>
        <w:rPr>
          <w:lang w:val="fr-FR"/>
        </w:rPr>
      </w:pPr>
    </w:p>
    <w:p w:rsidR="002E460C" w:rsidRPr="008D1473" w:rsidRDefault="002E460C" w:rsidP="00586C57">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faits nouveaux concernant le programme d</w:t>
      </w:r>
      <w:r w:rsidR="00F96608" w:rsidRPr="008D1473">
        <w:rPr>
          <w:lang w:val="fr-FR"/>
        </w:rPr>
        <w:t>’</w:t>
      </w:r>
      <w:r w:rsidRPr="008D1473">
        <w:rPr>
          <w:lang w:val="fr-FR"/>
        </w:rPr>
        <w:t>améliorations de la base de données sur les variétés végétales comme indiqué dans les paragraphes</w:t>
      </w:r>
      <w:r w:rsidR="00DD58D5" w:rsidRPr="008D1473">
        <w:rPr>
          <w:lang w:val="fr-FR"/>
        </w:rPr>
        <w:t> </w:t>
      </w:r>
      <w:r w:rsidRPr="008D1473">
        <w:rPr>
          <w:lang w:val="fr-FR"/>
        </w:rPr>
        <w:t xml:space="preserve">16 à 38 du </w:t>
      </w:r>
      <w:r w:rsidR="00F96608" w:rsidRPr="008D1473">
        <w:rPr>
          <w:lang w:val="fr-FR"/>
        </w:rPr>
        <w:t>document TC</w:t>
      </w:r>
      <w:r w:rsidRPr="008D1473">
        <w:rPr>
          <w:lang w:val="fr-FR"/>
        </w:rPr>
        <w:t>/50/6.</w:t>
      </w:r>
    </w:p>
    <w:p w:rsidR="002E460C" w:rsidRPr="008D1473" w:rsidRDefault="002E460C" w:rsidP="00586C57">
      <w:pPr>
        <w:spacing w:line="360" w:lineRule="auto"/>
        <w:rPr>
          <w:lang w:val="fr-FR"/>
        </w:rPr>
      </w:pPr>
    </w:p>
    <w:p w:rsidR="002E460C" w:rsidRPr="008D1473" w:rsidRDefault="002E460C" w:rsidP="00AC0D99">
      <w:pPr>
        <w:keepNext/>
        <w:ind w:left="567"/>
        <w:rPr>
          <w:lang w:val="fr-FR"/>
        </w:rPr>
      </w:pPr>
      <w:r w:rsidRPr="008D1473">
        <w:rPr>
          <w:lang w:val="fr-FR"/>
        </w:rPr>
        <w:t>ENQUÊTE AUPRÈS DES MEMBRES DE L</w:t>
      </w:r>
      <w:r w:rsidR="00F96608" w:rsidRPr="008D1473">
        <w:rPr>
          <w:lang w:val="fr-FR"/>
        </w:rPr>
        <w:t>’</w:t>
      </w:r>
      <w:r w:rsidRPr="008D1473">
        <w:rPr>
          <w:lang w:val="fr-FR"/>
        </w:rPr>
        <w:t>UNION SUR LEUR UTILISATION DES BASES DE DONNÉES ET LES SYSTÈMES DE DÉPÔT ÉLECTRONIQUE DES DEMANDES</w:t>
      </w:r>
    </w:p>
    <w:p w:rsidR="002E460C" w:rsidRPr="008D1473" w:rsidRDefault="002E460C" w:rsidP="00586C57">
      <w:pPr>
        <w:keepNext/>
        <w:rPr>
          <w:lang w:val="fr-FR"/>
        </w:rPr>
      </w:pPr>
    </w:p>
    <w:p w:rsidR="002E460C" w:rsidRPr="008D1473" w:rsidRDefault="002E460C" w:rsidP="00586C57">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résultats de l</w:t>
      </w:r>
      <w:r w:rsidR="00F96608" w:rsidRPr="008D1473">
        <w:rPr>
          <w:lang w:val="fr-FR"/>
        </w:rPr>
        <w:t>’</w:t>
      </w:r>
      <w:r w:rsidRPr="008D1473">
        <w:rPr>
          <w:lang w:val="fr-FR"/>
        </w:rPr>
        <w:t>enquête auprès des membres de l</w:t>
      </w:r>
      <w:r w:rsidR="00F96608" w:rsidRPr="008D1473">
        <w:rPr>
          <w:lang w:val="fr-FR"/>
        </w:rPr>
        <w:t>’</w:t>
      </w:r>
      <w:r w:rsidRPr="008D1473">
        <w:rPr>
          <w:lang w:val="fr-FR"/>
        </w:rPr>
        <w:t>Union quant à leur utilisation de la base de données aux fins de la protection des obtentions végétales, ainsi que leur utilisation des systèmes de dépôt électronique des demandes, tels qu</w:t>
      </w:r>
      <w:r w:rsidR="00F96608" w:rsidRPr="008D1473">
        <w:rPr>
          <w:lang w:val="fr-FR"/>
        </w:rPr>
        <w:t>’</w:t>
      </w:r>
      <w:r w:rsidRPr="008D1473">
        <w:rPr>
          <w:lang w:val="fr-FR"/>
        </w:rPr>
        <w:t>ils figurent dans l</w:t>
      </w:r>
      <w:r w:rsidR="00F96608" w:rsidRPr="008D1473">
        <w:rPr>
          <w:lang w:val="fr-FR"/>
        </w:rPr>
        <w:t>’</w:t>
      </w:r>
      <w:r w:rsidRPr="008D1473">
        <w:rPr>
          <w:lang w:val="fr-FR"/>
        </w:rPr>
        <w:t xml:space="preserve">annexe IV du </w:t>
      </w:r>
      <w:r w:rsidR="00F96608" w:rsidRPr="008D1473">
        <w:rPr>
          <w:lang w:val="fr-FR"/>
        </w:rPr>
        <w:t>document TC</w:t>
      </w:r>
      <w:r w:rsidRPr="008D1473">
        <w:rPr>
          <w:lang w:val="fr-FR"/>
        </w:rPr>
        <w:t>/50/6.</w:t>
      </w:r>
    </w:p>
    <w:p w:rsidR="002E460C" w:rsidRPr="008D1473" w:rsidRDefault="002E460C" w:rsidP="00586C57">
      <w:pPr>
        <w:rPr>
          <w:lang w:val="fr-FR"/>
        </w:rPr>
      </w:pPr>
    </w:p>
    <w:p w:rsidR="002E460C" w:rsidRPr="008D1473" w:rsidRDefault="002E460C" w:rsidP="00586C57">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w:t>
      </w:r>
      <w:r w:rsidR="00F96608" w:rsidRPr="008D1473">
        <w:rPr>
          <w:lang w:val="fr-FR"/>
        </w:rPr>
        <w:t xml:space="preserve"> le CAJ</w:t>
      </w:r>
      <w:r w:rsidRPr="008D1473">
        <w:rPr>
          <w:lang w:val="fr-FR"/>
        </w:rPr>
        <w:t xml:space="preserve"> sera invité à les examiner à sa soixante</w:t>
      </w:r>
      <w:r w:rsidR="00F96608" w:rsidRPr="008D1473">
        <w:rPr>
          <w:lang w:val="fr-FR"/>
        </w:rPr>
        <w:t>-</w:t>
      </w:r>
      <w:r w:rsidRPr="008D1473">
        <w:rPr>
          <w:lang w:val="fr-FR"/>
        </w:rPr>
        <w:t>neuvième</w:t>
      </w:r>
      <w:r w:rsidR="00DD58D5" w:rsidRPr="008D1473">
        <w:rPr>
          <w:lang w:val="fr-FR"/>
        </w:rPr>
        <w:t> </w:t>
      </w:r>
      <w:r w:rsidRPr="008D1473">
        <w:rPr>
          <w:lang w:val="fr-FR"/>
        </w:rPr>
        <w:t>session, qui se tiendra à Genève le 10 avril 2014.</w:t>
      </w:r>
    </w:p>
    <w:p w:rsidR="002E460C" w:rsidRPr="008D1473" w:rsidRDefault="002E460C" w:rsidP="00586C57">
      <w:pPr>
        <w:rPr>
          <w:lang w:val="fr-FR"/>
        </w:rPr>
      </w:pPr>
    </w:p>
    <w:p w:rsidR="002E460C" w:rsidRPr="008D1473" w:rsidRDefault="002E460C" w:rsidP="00586C57">
      <w:pPr>
        <w:rPr>
          <w:lang w:val="fr-FR"/>
        </w:rPr>
      </w:pPr>
    </w:p>
    <w:p w:rsidR="002E460C" w:rsidRPr="008D1473" w:rsidRDefault="002E460C" w:rsidP="00AC0D99">
      <w:pPr>
        <w:keepNext/>
        <w:rPr>
          <w:lang w:val="fr-FR"/>
        </w:rPr>
      </w:pPr>
      <w:r w:rsidRPr="008D1473">
        <w:rPr>
          <w:u w:val="single"/>
          <w:lang w:val="fr-FR"/>
        </w:rPr>
        <w:t>Bases de données sur les descriptions variétales</w:t>
      </w:r>
    </w:p>
    <w:p w:rsidR="002E460C" w:rsidRPr="008D1473" w:rsidRDefault="002E460C" w:rsidP="008A661E">
      <w:pPr>
        <w:keepNext/>
        <w:rPr>
          <w:lang w:val="fr-FR"/>
        </w:rPr>
      </w:pPr>
    </w:p>
    <w:p w:rsidR="002E460C" w:rsidRPr="008D1473" w:rsidRDefault="002E460C" w:rsidP="00AC0D99">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/50/7.</w:t>
      </w:r>
    </w:p>
    <w:p w:rsidR="002E460C" w:rsidRPr="008D1473" w:rsidRDefault="002E460C" w:rsidP="00586C57">
      <w:pPr>
        <w:rPr>
          <w:lang w:val="fr-FR"/>
        </w:rPr>
      </w:pPr>
    </w:p>
    <w:p w:rsidR="002E460C" w:rsidRPr="008D1473" w:rsidRDefault="002E460C" w:rsidP="008542DC">
      <w:pPr>
        <w:rPr>
          <w:snapToGrid w:val="0"/>
          <w:lang w:val="fr-FR"/>
        </w:rPr>
      </w:pPr>
      <w:r w:rsidRPr="008D1473">
        <w:rPr>
          <w:color w:val="000000"/>
          <w:lang w:val="fr-FR"/>
        </w:rPr>
        <w:fldChar w:fldCharType="begin"/>
      </w:r>
      <w:r w:rsidRPr="008D1473">
        <w:rPr>
          <w:color w:val="000000"/>
          <w:lang w:val="fr-FR"/>
        </w:rPr>
        <w:instrText xml:space="preserve"> AUTONUM  </w:instrText>
      </w:r>
      <w:r w:rsidRPr="008D1473">
        <w:rPr>
          <w:color w:val="000000"/>
          <w:lang w:val="fr-FR"/>
        </w:rPr>
        <w:fldChar w:fldCharType="end"/>
      </w:r>
      <w:r w:rsidRPr="008D1473">
        <w:rPr>
          <w:color w:val="000000"/>
          <w:lang w:val="fr-FR"/>
        </w:rPr>
        <w:tab/>
      </w:r>
      <w:r w:rsidRPr="008D1473">
        <w:rPr>
          <w:lang w:val="fr-FR"/>
        </w:rPr>
        <w:t>Le</w:t>
      </w:r>
      <w:r w:rsidR="00F96608" w:rsidRPr="008D1473">
        <w:rPr>
          <w:lang w:val="fr-FR"/>
        </w:rPr>
        <w:t> TC</w:t>
      </w:r>
      <w:r w:rsidRPr="008D1473">
        <w:rPr>
          <w:lang w:val="fr-FR"/>
        </w:rPr>
        <w:t xml:space="preserve"> prend note des faits nouveaux concernant les bases de données sur les descriptions variétales, tels qu</w:t>
      </w:r>
      <w:r w:rsidR="00F96608" w:rsidRPr="008D1473">
        <w:rPr>
          <w:lang w:val="fr-FR"/>
        </w:rPr>
        <w:t>’</w:t>
      </w:r>
      <w:r w:rsidRPr="008D1473">
        <w:rPr>
          <w:lang w:val="fr-FR"/>
        </w:rPr>
        <w:t>ils figurent dans les paragraphes</w:t>
      </w:r>
      <w:r w:rsidR="00DD58D5" w:rsidRPr="008D1473">
        <w:rPr>
          <w:lang w:val="fr-FR"/>
        </w:rPr>
        <w:t> </w:t>
      </w:r>
      <w:r w:rsidRPr="008D1473">
        <w:rPr>
          <w:lang w:val="fr-FR"/>
        </w:rPr>
        <w:t>10 à 21 du</w:t>
      </w:r>
      <w:r w:rsidRPr="008D1473">
        <w:rPr>
          <w:snapToGrid w:val="0"/>
          <w:lang w:val="fr-FR"/>
        </w:rPr>
        <w:t xml:space="preserve"> </w:t>
      </w:r>
      <w:r w:rsidR="00F96608" w:rsidRPr="008D1473">
        <w:rPr>
          <w:snapToGrid w:val="0"/>
          <w:lang w:val="fr-FR"/>
        </w:rPr>
        <w:t>document TC</w:t>
      </w:r>
      <w:r w:rsidRPr="008D1473">
        <w:rPr>
          <w:snapToGrid w:val="0"/>
          <w:lang w:val="fr-FR"/>
        </w:rPr>
        <w:t>/50/7.</w:t>
      </w:r>
    </w:p>
    <w:p w:rsidR="005522D3" w:rsidRPr="008D1473" w:rsidRDefault="005522D3" w:rsidP="008542DC">
      <w:pPr>
        <w:rPr>
          <w:snapToGrid w:val="0"/>
          <w:lang w:val="fr-FR"/>
        </w:rPr>
      </w:pPr>
    </w:p>
    <w:p w:rsidR="002E460C" w:rsidRPr="008D1473" w:rsidRDefault="002E460C" w:rsidP="008542DC">
      <w:pPr>
        <w:rPr>
          <w:lang w:val="fr-FR"/>
        </w:rPr>
      </w:pPr>
      <w:r w:rsidRPr="008D1473">
        <w:rPr>
          <w:snapToGrid w:val="0"/>
          <w:lang w:val="fr-FR"/>
        </w:rPr>
        <w:fldChar w:fldCharType="begin"/>
      </w:r>
      <w:r w:rsidRPr="008D1473">
        <w:rPr>
          <w:snapToGrid w:val="0"/>
          <w:lang w:val="fr-FR"/>
        </w:rPr>
        <w:instrText xml:space="preserve"> AUTONUM  </w:instrText>
      </w:r>
      <w:r w:rsidRPr="008D1473">
        <w:rPr>
          <w:snapToGrid w:val="0"/>
          <w:lang w:val="fr-FR"/>
        </w:rPr>
        <w:fldChar w:fldCharType="end"/>
      </w:r>
      <w:r w:rsidRPr="008D1473">
        <w:rPr>
          <w:snapToGrid w:val="0"/>
          <w:lang w:val="fr-FR"/>
        </w:rPr>
        <w:tab/>
        <w:t>Le</w:t>
      </w:r>
      <w:r w:rsidR="00F96608" w:rsidRPr="008D1473">
        <w:rPr>
          <w:snapToGrid w:val="0"/>
          <w:lang w:val="fr-FR"/>
        </w:rPr>
        <w:t> TC</w:t>
      </w:r>
      <w:r w:rsidRPr="008D1473">
        <w:rPr>
          <w:snapToGrid w:val="0"/>
          <w:lang w:val="fr-FR"/>
        </w:rPr>
        <w:t xml:space="preserve"> prend note que</w:t>
      </w:r>
      <w:r w:rsidR="00F96608" w:rsidRPr="008D1473">
        <w:rPr>
          <w:snapToGrid w:val="0"/>
          <w:lang w:val="fr-FR"/>
        </w:rPr>
        <w:t xml:space="preserve"> le </w:t>
      </w:r>
      <w:r w:rsidR="00F96608" w:rsidRPr="008D1473">
        <w:rPr>
          <w:lang w:val="fr-FR"/>
        </w:rPr>
        <w:t>TWV</w:t>
      </w:r>
      <w:r w:rsidRPr="008D1473">
        <w:rPr>
          <w:lang w:val="fr-FR"/>
        </w:rPr>
        <w:t xml:space="preserve"> a demandé à un expert de la France de faire, à sa quarante</w:t>
      </w:r>
      <w:r w:rsidR="007F44EC" w:rsidRPr="008D1473">
        <w:rPr>
          <w:lang w:val="fr-FR"/>
        </w:rPr>
        <w:noBreakHyphen/>
      </w:r>
      <w:r w:rsidRPr="008D1473">
        <w:rPr>
          <w:lang w:val="fr-FR"/>
        </w:rPr>
        <w:t>huitième session, un exposé sur le logiciel GEMMA utilisé par le Groupe d</w:t>
      </w:r>
      <w:r w:rsidR="00F96608" w:rsidRPr="008D1473">
        <w:rPr>
          <w:lang w:val="fr-FR"/>
        </w:rPr>
        <w:t>’</w:t>
      </w:r>
      <w:r w:rsidRPr="008D1473">
        <w:rPr>
          <w:lang w:val="fr-FR"/>
        </w:rPr>
        <w:t>étude et de contrôle des</w:t>
      </w:r>
      <w:r w:rsidR="007F44EC" w:rsidRPr="008D1473">
        <w:rPr>
          <w:lang w:val="fr-FR"/>
        </w:rPr>
        <w:t> </w:t>
      </w:r>
      <w:r w:rsidRPr="008D1473">
        <w:rPr>
          <w:lang w:val="fr-FR"/>
        </w:rPr>
        <w:t>variétés et des semences (GEVES) dans le cadre d</w:t>
      </w:r>
      <w:r w:rsidR="00F96608" w:rsidRPr="008D1473">
        <w:rPr>
          <w:lang w:val="fr-FR"/>
        </w:rPr>
        <w:t>’</w:t>
      </w:r>
      <w:r w:rsidRPr="008D1473">
        <w:rPr>
          <w:lang w:val="fr-FR"/>
        </w:rPr>
        <w:t>un projet de recherche</w:t>
      </w:r>
      <w:r w:rsidR="00F96608" w:rsidRPr="008D1473">
        <w:rPr>
          <w:lang w:val="fr-FR"/>
        </w:rPr>
        <w:t>-</w:t>
      </w:r>
      <w:r w:rsidRPr="008D1473">
        <w:rPr>
          <w:lang w:val="fr-FR"/>
        </w:rPr>
        <w:t>développement de l</w:t>
      </w:r>
      <w:r w:rsidR="00F96608" w:rsidRPr="008D1473">
        <w:rPr>
          <w:lang w:val="fr-FR"/>
        </w:rPr>
        <w:t>’</w:t>
      </w:r>
      <w:r w:rsidRPr="008D1473">
        <w:rPr>
          <w:lang w:val="fr-FR"/>
        </w:rPr>
        <w:t>Office communautaire des variétés végétales (OCVV) de l</w:t>
      </w:r>
      <w:r w:rsidR="00F96608" w:rsidRPr="008D1473">
        <w:rPr>
          <w:lang w:val="fr-FR"/>
        </w:rPr>
        <w:t>’</w:t>
      </w:r>
      <w:r w:rsidRPr="008D1473">
        <w:rPr>
          <w:lang w:val="fr-FR"/>
        </w:rPr>
        <w:t xml:space="preserve">Union européenne. </w:t>
      </w:r>
      <w:r w:rsidR="00DD58D5" w:rsidRPr="008D1473">
        <w:rPr>
          <w:lang w:val="fr-FR"/>
        </w:rPr>
        <w:t xml:space="preserve"> À</w:t>
      </w:r>
      <w:r w:rsidRPr="008D1473">
        <w:rPr>
          <w:lang w:val="fr-FR"/>
        </w:rPr>
        <w:t xml:space="preserve"> cet égard, il prend note du rapport de la France que cet exposé ne pourra pas avoir lieu en</w:t>
      </w:r>
      <w:r w:rsidR="00DD58D5" w:rsidRPr="008D1473">
        <w:rPr>
          <w:lang w:val="fr-FR"/>
        </w:rPr>
        <w:t> </w:t>
      </w:r>
      <w:r w:rsidRPr="008D1473">
        <w:rPr>
          <w:lang w:val="fr-FR"/>
        </w:rPr>
        <w:t>2014.</w:t>
      </w:r>
    </w:p>
    <w:p w:rsidR="002E460C" w:rsidRPr="008D1473" w:rsidRDefault="002E460C" w:rsidP="008542DC">
      <w:pPr>
        <w:rPr>
          <w:lang w:val="fr-FR"/>
        </w:rPr>
      </w:pPr>
    </w:p>
    <w:p w:rsidR="002E460C" w:rsidRPr="008D1473" w:rsidRDefault="002E460C" w:rsidP="008542DC">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w:t>
      </w:r>
      <w:r w:rsidR="00F96608" w:rsidRPr="008D1473">
        <w:rPr>
          <w:lang w:val="fr-FR"/>
        </w:rPr>
        <w:t xml:space="preserve"> le TWC</w:t>
      </w:r>
      <w:r w:rsidRPr="008D1473">
        <w:rPr>
          <w:lang w:val="fr-FR"/>
        </w:rPr>
        <w:t xml:space="preserve"> a invité un expert de la Chine à faire, à sa trente</w:t>
      </w:r>
      <w:r w:rsidR="00F96608" w:rsidRPr="008D1473">
        <w:rPr>
          <w:lang w:val="fr-FR"/>
        </w:rPr>
        <w:t>-</w:t>
      </w:r>
      <w:r w:rsidRPr="008D1473">
        <w:rPr>
          <w:lang w:val="fr-FR"/>
        </w:rPr>
        <w:t>deuxième session, un</w:t>
      </w:r>
      <w:r w:rsidR="007F44EC" w:rsidRPr="008D1473">
        <w:rPr>
          <w:lang w:val="fr-FR"/>
        </w:rPr>
        <w:t> </w:t>
      </w:r>
      <w:r w:rsidRPr="008D1473">
        <w:rPr>
          <w:lang w:val="fr-FR"/>
        </w:rPr>
        <w:t xml:space="preserve">exposé sur la variation des descriptions variétales au fil des ans en différents endroits. </w:t>
      </w:r>
      <w:r w:rsidR="00DD58D5" w:rsidRPr="008D1473">
        <w:rPr>
          <w:lang w:val="fr-FR"/>
        </w:rPr>
        <w:t xml:space="preserve"> </w:t>
      </w:r>
      <w:r w:rsidRPr="008D1473">
        <w:rPr>
          <w:lang w:val="fr-FR"/>
        </w:rPr>
        <w:t>Il convient qu</w:t>
      </w:r>
      <w:r w:rsidR="00F96608" w:rsidRPr="008D1473">
        <w:rPr>
          <w:lang w:val="fr-FR"/>
        </w:rPr>
        <w:t>’</w:t>
      </w:r>
      <w:r w:rsidRPr="008D1473">
        <w:rPr>
          <w:lang w:val="fr-FR"/>
        </w:rPr>
        <w:t>il sera avantageux de faire un exposé</w:t>
      </w:r>
      <w:r w:rsidR="00F96608" w:rsidRPr="008D1473">
        <w:rPr>
          <w:lang w:val="fr-FR"/>
        </w:rPr>
        <w:t xml:space="preserve"> au TWA</w:t>
      </w:r>
      <w:r w:rsidRPr="008D1473">
        <w:rPr>
          <w:lang w:val="fr-FR"/>
        </w:rPr>
        <w:t>.</w:t>
      </w:r>
    </w:p>
    <w:p w:rsidR="002E460C" w:rsidRPr="008D1473" w:rsidRDefault="002E460C" w:rsidP="008542DC">
      <w:pPr>
        <w:rPr>
          <w:lang w:val="fr-FR"/>
        </w:rPr>
      </w:pPr>
    </w:p>
    <w:p w:rsidR="002E460C" w:rsidRPr="008D1473" w:rsidRDefault="002E460C" w:rsidP="008542DC">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w:t>
      </w:r>
      <w:r w:rsidR="00F96608" w:rsidRPr="008D1473">
        <w:rPr>
          <w:lang w:val="fr-FR"/>
        </w:rPr>
        <w:t xml:space="preserve"> le TWC</w:t>
      </w:r>
      <w:r w:rsidRPr="008D1473">
        <w:rPr>
          <w:lang w:val="fr-FR"/>
        </w:rPr>
        <w:t xml:space="preserve"> a suggéré que l</w:t>
      </w:r>
      <w:r w:rsidR="00F96608" w:rsidRPr="008D1473">
        <w:rPr>
          <w:lang w:val="fr-FR"/>
        </w:rPr>
        <w:t>’</w:t>
      </w:r>
      <w:r w:rsidRPr="008D1473">
        <w:rPr>
          <w:lang w:val="fr-FR"/>
        </w:rPr>
        <w:t>in</w:t>
      </w:r>
      <w:r w:rsidR="007F44EC" w:rsidRPr="008D1473">
        <w:rPr>
          <w:lang w:val="fr-FR"/>
        </w:rPr>
        <w:t>formation présentée à sa trente </w:t>
      </w:r>
      <w:r w:rsidRPr="008D1473">
        <w:rPr>
          <w:lang w:val="fr-FR"/>
        </w:rPr>
        <w:t>et</w:t>
      </w:r>
      <w:r w:rsidR="007F44EC" w:rsidRPr="008D1473">
        <w:rPr>
          <w:lang w:val="fr-FR"/>
        </w:rPr>
        <w:t> </w:t>
      </w:r>
      <w:r w:rsidRPr="008D1473">
        <w:rPr>
          <w:lang w:val="fr-FR"/>
        </w:rPr>
        <w:t>unième session par des experts de la Chine sur les recherches consacrées à la construction d</w:t>
      </w:r>
      <w:r w:rsidR="00F96608" w:rsidRPr="008D1473">
        <w:rPr>
          <w:lang w:val="fr-FR"/>
        </w:rPr>
        <w:t>’</w:t>
      </w:r>
      <w:r w:rsidRPr="008D1473">
        <w:rPr>
          <w:lang w:val="fr-FR"/>
        </w:rPr>
        <w:t>une base de données sur les</w:t>
      </w:r>
      <w:r w:rsidR="007F44EC" w:rsidRPr="008D1473">
        <w:rPr>
          <w:lang w:val="fr-FR"/>
        </w:rPr>
        <w:t> </w:t>
      </w:r>
      <w:r w:rsidRPr="008D1473">
        <w:rPr>
          <w:lang w:val="fr-FR"/>
        </w:rPr>
        <w:t>empreintes d</w:t>
      </w:r>
      <w:r w:rsidR="00F96608" w:rsidRPr="008D1473">
        <w:rPr>
          <w:lang w:val="fr-FR"/>
        </w:rPr>
        <w:t>’</w:t>
      </w:r>
      <w:r w:rsidRPr="008D1473">
        <w:rPr>
          <w:lang w:val="fr-FR"/>
        </w:rPr>
        <w:t>ADN du maïs soit mise à la disposition du BMT</w:t>
      </w:r>
      <w:r w:rsidRPr="008D1473">
        <w:rPr>
          <w:color w:val="000000"/>
          <w:lang w:val="fr-FR"/>
        </w:rPr>
        <w:t>.</w:t>
      </w:r>
    </w:p>
    <w:p w:rsidR="002E460C" w:rsidRPr="008D1473" w:rsidRDefault="002E460C" w:rsidP="008542DC">
      <w:pPr>
        <w:rPr>
          <w:lang w:val="fr-FR"/>
        </w:rPr>
      </w:pPr>
    </w:p>
    <w:p w:rsidR="002E460C" w:rsidRPr="008D1473" w:rsidRDefault="002E460C" w:rsidP="008542DC">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w:t>
      </w:r>
      <w:r w:rsidR="00F96608" w:rsidRPr="008D1473">
        <w:rPr>
          <w:lang w:val="fr-FR"/>
        </w:rPr>
        <w:t xml:space="preserve"> le TWF</w:t>
      </w:r>
      <w:r w:rsidRPr="008D1473">
        <w:rPr>
          <w:lang w:val="fr-FR"/>
        </w:rPr>
        <w:t xml:space="preserve"> a invité un expert de l</w:t>
      </w:r>
      <w:r w:rsidR="00F96608" w:rsidRPr="008D1473">
        <w:rPr>
          <w:lang w:val="fr-FR"/>
        </w:rPr>
        <w:t>’</w:t>
      </w:r>
      <w:r w:rsidRPr="008D1473">
        <w:rPr>
          <w:lang w:val="fr-FR"/>
        </w:rPr>
        <w:t>Union européenne à présenter à sa quarante</w:t>
      </w:r>
      <w:r w:rsidR="007F44EC" w:rsidRPr="008D1473">
        <w:rPr>
          <w:lang w:val="fr-FR"/>
        </w:rPr>
        <w:noBreakHyphen/>
      </w:r>
      <w:r w:rsidRPr="008D1473">
        <w:rPr>
          <w:lang w:val="fr-FR"/>
        </w:rPr>
        <w:t>cinquième session l</w:t>
      </w:r>
      <w:r w:rsidR="00F96608" w:rsidRPr="008D1473">
        <w:rPr>
          <w:lang w:val="fr-FR"/>
        </w:rPr>
        <w:t>’</w:t>
      </w:r>
      <w:r w:rsidRPr="008D1473">
        <w:rPr>
          <w:lang w:val="fr-FR"/>
        </w:rPr>
        <w:t>élaboration d</w:t>
      </w:r>
      <w:r w:rsidR="00F96608" w:rsidRPr="008D1473">
        <w:rPr>
          <w:lang w:val="fr-FR"/>
        </w:rPr>
        <w:t>’</w:t>
      </w:r>
      <w:r w:rsidRPr="008D1473">
        <w:rPr>
          <w:lang w:val="fr-FR"/>
        </w:rPr>
        <w:t>une base de données pour le pêcher et que son exposé aura maintenant lieu en</w:t>
      </w:r>
      <w:r w:rsidR="00DD58D5" w:rsidRPr="008D1473">
        <w:rPr>
          <w:lang w:val="fr-FR"/>
        </w:rPr>
        <w:t> </w:t>
      </w:r>
      <w:r w:rsidRPr="008D1473">
        <w:rPr>
          <w:lang w:val="fr-FR"/>
        </w:rPr>
        <w:t>2015.</w:t>
      </w:r>
    </w:p>
    <w:p w:rsidR="002E460C" w:rsidRPr="008D1473" w:rsidRDefault="002E460C" w:rsidP="008542DC">
      <w:pPr>
        <w:rPr>
          <w:lang w:val="fr-FR"/>
        </w:rPr>
      </w:pPr>
    </w:p>
    <w:p w:rsidR="002E460C" w:rsidRPr="008D1473" w:rsidRDefault="002E460C" w:rsidP="008542DC">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w:t>
      </w:r>
      <w:r w:rsidR="00F96608" w:rsidRPr="008D1473">
        <w:rPr>
          <w:lang w:val="fr-FR"/>
        </w:rPr>
        <w:t xml:space="preserve"> le TWO</w:t>
      </w:r>
      <w:r w:rsidRPr="008D1473">
        <w:rPr>
          <w:lang w:val="fr-FR"/>
        </w:rPr>
        <w:t xml:space="preserve"> a demandé à un expert de l</w:t>
      </w:r>
      <w:r w:rsidR="00F96608" w:rsidRPr="008D1473">
        <w:rPr>
          <w:lang w:val="fr-FR"/>
        </w:rPr>
        <w:t>’</w:t>
      </w:r>
      <w:r w:rsidRPr="008D1473">
        <w:rPr>
          <w:lang w:val="fr-FR"/>
        </w:rPr>
        <w:t>Australie de diriger une étude initiale sur la viabilité de l</w:t>
      </w:r>
      <w:r w:rsidR="00F96608" w:rsidRPr="008D1473">
        <w:rPr>
          <w:lang w:val="fr-FR"/>
        </w:rPr>
        <w:t>’</w:t>
      </w:r>
      <w:r w:rsidRPr="008D1473">
        <w:rPr>
          <w:lang w:val="fr-FR"/>
        </w:rPr>
        <w:t>élaboration d</w:t>
      </w:r>
      <w:r w:rsidR="00F96608" w:rsidRPr="008D1473">
        <w:rPr>
          <w:lang w:val="fr-FR"/>
        </w:rPr>
        <w:t>’</w:t>
      </w:r>
      <w:r w:rsidRPr="008D1473">
        <w:rPr>
          <w:lang w:val="fr-FR"/>
        </w:rPr>
        <w:t>une base de données, semblable à la base de données en cours d</w:t>
      </w:r>
      <w:r w:rsidR="00F96608" w:rsidRPr="008D1473">
        <w:rPr>
          <w:lang w:val="fr-FR"/>
        </w:rPr>
        <w:t>’</w:t>
      </w:r>
      <w:r w:rsidRPr="008D1473">
        <w:rPr>
          <w:lang w:val="fr-FR"/>
        </w:rPr>
        <w:t xml:space="preserve">élaboration pour le pois, étude qui </w:t>
      </w:r>
      <w:r w:rsidR="00675F02" w:rsidRPr="008D1473">
        <w:rPr>
          <w:lang w:val="fr-FR"/>
        </w:rPr>
        <w:t>serait</w:t>
      </w:r>
      <w:r w:rsidRPr="008D1473">
        <w:rPr>
          <w:lang w:val="fr-FR"/>
        </w:rPr>
        <w:t xml:space="preserve"> présentée à sa quarante</w:t>
      </w:r>
      <w:r w:rsidR="00F96608" w:rsidRPr="008D1473">
        <w:rPr>
          <w:lang w:val="fr-FR"/>
        </w:rPr>
        <w:t>-</w:t>
      </w:r>
      <w:r w:rsidRPr="008D1473">
        <w:rPr>
          <w:lang w:val="fr-FR"/>
        </w:rPr>
        <w:t>septième session.</w:t>
      </w:r>
    </w:p>
    <w:p w:rsidR="002E460C" w:rsidRPr="008D1473" w:rsidRDefault="002E460C" w:rsidP="008542DC">
      <w:pPr>
        <w:rPr>
          <w:lang w:val="fr-FR"/>
        </w:rPr>
      </w:pPr>
    </w:p>
    <w:p w:rsidR="002E460C" w:rsidRPr="008D1473" w:rsidRDefault="002E460C" w:rsidP="008542DC">
      <w:pPr>
        <w:rPr>
          <w:lang w:val="fr-FR"/>
        </w:rPr>
      </w:pPr>
    </w:p>
    <w:p w:rsidR="002E460C" w:rsidRPr="008D1473" w:rsidRDefault="002E460C" w:rsidP="00AC0D99">
      <w:pPr>
        <w:keepNext/>
        <w:rPr>
          <w:u w:val="single"/>
          <w:lang w:val="fr-FR"/>
        </w:rPr>
      </w:pPr>
      <w:r w:rsidRPr="008D1473">
        <w:rPr>
          <w:u w:val="single"/>
          <w:lang w:val="fr-FR"/>
        </w:rPr>
        <w:t>Logiciels échangeables</w:t>
      </w:r>
    </w:p>
    <w:p w:rsidR="002E460C" w:rsidRPr="008D1473" w:rsidRDefault="002E460C" w:rsidP="008A661E">
      <w:pPr>
        <w:keepNext/>
        <w:rPr>
          <w:lang w:val="fr-FR"/>
        </w:rPr>
      </w:pPr>
    </w:p>
    <w:p w:rsidR="002E460C" w:rsidRPr="008D1473" w:rsidRDefault="002E460C" w:rsidP="00AC0D99">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/50/8.</w:t>
      </w:r>
    </w:p>
    <w:p w:rsidR="002E460C" w:rsidRPr="008D1473" w:rsidRDefault="002E460C" w:rsidP="00FC6512">
      <w:pPr>
        <w:rPr>
          <w:lang w:val="fr-FR"/>
        </w:rPr>
      </w:pPr>
    </w:p>
    <w:p w:rsidR="002E460C" w:rsidRPr="008D1473" w:rsidRDefault="002E460C" w:rsidP="00AC0D99">
      <w:pPr>
        <w:ind w:left="567"/>
        <w:rPr>
          <w:lang w:val="fr-FR"/>
        </w:rPr>
      </w:pPr>
      <w:r w:rsidRPr="008D1473">
        <w:rPr>
          <w:lang w:val="fr-FR"/>
        </w:rPr>
        <w:t>PROPOSITION D</w:t>
      </w:r>
      <w:r w:rsidR="00F96608" w:rsidRPr="008D1473">
        <w:rPr>
          <w:lang w:val="fr-FR"/>
        </w:rPr>
        <w:t>’</w:t>
      </w:r>
      <w:r w:rsidRPr="008D1473">
        <w:rPr>
          <w:lang w:val="fr-FR"/>
        </w:rPr>
        <w:t>ÉLABORATION D</w:t>
      </w:r>
      <w:r w:rsidR="00F96608" w:rsidRPr="008D1473">
        <w:rPr>
          <w:lang w:val="fr-FR"/>
        </w:rPr>
        <w:t>’</w:t>
      </w:r>
      <w:r w:rsidRPr="008D1473">
        <w:rPr>
          <w:lang w:val="fr-FR"/>
        </w:rPr>
        <w:t>UN NOUVEAU DOCUMENT D</w:t>
      </w:r>
      <w:r w:rsidR="00F96608" w:rsidRPr="008D1473">
        <w:rPr>
          <w:lang w:val="fr-FR"/>
        </w:rPr>
        <w:t>’</w:t>
      </w:r>
      <w:r w:rsidRPr="008D1473">
        <w:rPr>
          <w:lang w:val="fr-FR"/>
        </w:rPr>
        <w:t>INFORMATION</w:t>
      </w:r>
    </w:p>
    <w:p w:rsidR="002E460C" w:rsidRPr="008D1473" w:rsidRDefault="002E460C" w:rsidP="00930345">
      <w:pPr>
        <w:keepNext/>
        <w:rPr>
          <w:rFonts w:eastAsia="MS Mincho"/>
          <w:u w:val="single"/>
          <w:lang w:val="fr-FR"/>
        </w:rPr>
      </w:pPr>
    </w:p>
    <w:p w:rsidR="002E460C" w:rsidRPr="008D1473" w:rsidRDefault="002E460C" w:rsidP="00930345">
      <w:pPr>
        <w:rPr>
          <w:rFonts w:eastAsia="MS Mincho"/>
          <w:lang w:val="fr-FR"/>
        </w:rPr>
      </w:pPr>
      <w:r w:rsidRPr="008D1473">
        <w:rPr>
          <w:rFonts w:eastAsia="MS Mincho"/>
          <w:lang w:val="fr-FR"/>
        </w:rPr>
        <w:fldChar w:fldCharType="begin"/>
      </w:r>
      <w:r w:rsidRPr="008D1473">
        <w:rPr>
          <w:rFonts w:eastAsia="MS Mincho"/>
          <w:lang w:val="fr-FR"/>
        </w:rPr>
        <w:instrText xml:space="preserve"> AUTONUM  </w:instrText>
      </w:r>
      <w:r w:rsidRPr="008D1473">
        <w:rPr>
          <w:rFonts w:eastAsia="MS Mincho"/>
          <w:lang w:val="fr-FR"/>
        </w:rPr>
        <w:fldChar w:fldCharType="end"/>
      </w:r>
      <w:r w:rsidRPr="008D1473">
        <w:rPr>
          <w:rFonts w:eastAsia="MS Mincho"/>
          <w:lang w:val="fr-FR"/>
        </w:rPr>
        <w:tab/>
        <w:t>Le</w:t>
      </w:r>
      <w:r w:rsidR="00F96608" w:rsidRPr="008D1473">
        <w:rPr>
          <w:rFonts w:eastAsia="MS Mincho"/>
          <w:lang w:val="fr-FR"/>
        </w:rPr>
        <w:t> TC</w:t>
      </w:r>
      <w:r w:rsidRPr="008D1473">
        <w:rPr>
          <w:rFonts w:eastAsia="MS Mincho"/>
          <w:lang w:val="fr-FR"/>
        </w:rPr>
        <w:t xml:space="preserve"> convient de la proposition de présenter le document UPOV/INF/22 “Logiciels et équipements utilisés par les membres de l</w:t>
      </w:r>
      <w:r w:rsidR="00F96608" w:rsidRPr="008D1473">
        <w:rPr>
          <w:rFonts w:eastAsia="MS Mincho"/>
          <w:lang w:val="fr-FR"/>
        </w:rPr>
        <w:t>’</w:t>
      </w:r>
      <w:r w:rsidRPr="008D1473">
        <w:rPr>
          <w:rFonts w:eastAsia="MS Mincho"/>
          <w:lang w:val="fr-FR"/>
        </w:rPr>
        <w:t>Union” pour adoption par le Conseil à sa quarante</w:t>
      </w:r>
      <w:r w:rsidR="00F96608" w:rsidRPr="008D1473">
        <w:rPr>
          <w:rFonts w:eastAsia="MS Mincho"/>
          <w:lang w:val="fr-FR"/>
        </w:rPr>
        <w:t>-</w:t>
      </w:r>
      <w:r w:rsidRPr="008D1473">
        <w:rPr>
          <w:rFonts w:eastAsia="MS Mincho"/>
          <w:lang w:val="fr-FR"/>
        </w:rPr>
        <w:t>huitième</w:t>
      </w:r>
      <w:r w:rsidR="00DD58D5" w:rsidRPr="008D1473">
        <w:rPr>
          <w:rFonts w:eastAsia="MS Mincho"/>
          <w:lang w:val="fr-FR"/>
        </w:rPr>
        <w:t> </w:t>
      </w:r>
      <w:r w:rsidRPr="008D1473">
        <w:rPr>
          <w:rFonts w:eastAsia="MS Mincho"/>
          <w:lang w:val="fr-FR"/>
        </w:rPr>
        <w:t>session ordinaire qui se tiendra à Genève le 1</w:t>
      </w:r>
      <w:r w:rsidR="00F96608" w:rsidRPr="008D1473">
        <w:rPr>
          <w:rFonts w:eastAsia="MS Mincho"/>
          <w:lang w:val="fr-FR"/>
        </w:rPr>
        <w:t>6 octobre 20</w:t>
      </w:r>
      <w:r w:rsidRPr="008D1473">
        <w:rPr>
          <w:rFonts w:eastAsia="MS Mincho"/>
          <w:lang w:val="fr-FR"/>
        </w:rPr>
        <w:t>14, comme indiqué dans les paragraphes</w:t>
      </w:r>
      <w:r w:rsidR="00DD58D5" w:rsidRPr="008D1473">
        <w:rPr>
          <w:rFonts w:eastAsia="MS Mincho"/>
          <w:lang w:val="fr-FR"/>
        </w:rPr>
        <w:t> </w:t>
      </w:r>
      <w:r w:rsidRPr="008D1473">
        <w:rPr>
          <w:rFonts w:eastAsia="MS Mincho"/>
          <w:lang w:val="fr-FR"/>
        </w:rPr>
        <w:t xml:space="preserve">6 à 8 du </w:t>
      </w:r>
      <w:r w:rsidR="00F96608" w:rsidRPr="008D1473">
        <w:rPr>
          <w:rFonts w:eastAsia="MS Mincho"/>
          <w:lang w:val="fr-FR"/>
        </w:rPr>
        <w:t>document TC</w:t>
      </w:r>
      <w:r w:rsidRPr="008D1473">
        <w:rPr>
          <w:rFonts w:eastAsia="MS Mincho"/>
          <w:lang w:val="fr-FR"/>
        </w:rPr>
        <w:t>/50/8.</w:t>
      </w:r>
    </w:p>
    <w:p w:rsidR="002E460C" w:rsidRPr="008D1473" w:rsidRDefault="002E460C" w:rsidP="00930345">
      <w:pPr>
        <w:rPr>
          <w:rFonts w:eastAsia="MS Mincho"/>
          <w:lang w:val="fr-FR"/>
        </w:rPr>
      </w:pPr>
    </w:p>
    <w:p w:rsidR="002E460C" w:rsidRPr="008D1473" w:rsidRDefault="002E460C" w:rsidP="00930345">
      <w:pPr>
        <w:rPr>
          <w:rFonts w:eastAsia="MS Mincho"/>
          <w:lang w:val="fr-FR"/>
        </w:rPr>
      </w:pPr>
      <w:r w:rsidRPr="008D1473">
        <w:rPr>
          <w:rFonts w:eastAsia="MS Mincho"/>
          <w:lang w:val="fr-FR"/>
        </w:rPr>
        <w:fldChar w:fldCharType="begin"/>
      </w:r>
      <w:r w:rsidRPr="008D1473">
        <w:rPr>
          <w:rFonts w:eastAsia="MS Mincho"/>
          <w:lang w:val="fr-FR"/>
        </w:rPr>
        <w:instrText xml:space="preserve"> AUTONUM  </w:instrText>
      </w:r>
      <w:r w:rsidRPr="008D1473">
        <w:rPr>
          <w:rFonts w:eastAsia="MS Mincho"/>
          <w:lang w:val="fr-FR"/>
        </w:rPr>
        <w:fldChar w:fldCharType="end"/>
      </w:r>
      <w:r w:rsidRPr="008D1473">
        <w:rPr>
          <w:rFonts w:eastAsia="MS Mincho"/>
          <w:lang w:val="fr-FR"/>
        </w:rPr>
        <w:tab/>
        <w:t>Le</w:t>
      </w:r>
      <w:r w:rsidR="00F96608" w:rsidRPr="008D1473">
        <w:rPr>
          <w:rFonts w:eastAsia="MS Mincho"/>
          <w:lang w:val="fr-FR"/>
        </w:rPr>
        <w:t> TC</w:t>
      </w:r>
      <w:r w:rsidRPr="008D1473">
        <w:rPr>
          <w:rFonts w:eastAsia="MS Mincho"/>
          <w:lang w:val="fr-FR"/>
        </w:rPr>
        <w:t xml:space="preserve"> prend note que les observations du</w:t>
      </w:r>
      <w:r w:rsidR="00F96608" w:rsidRPr="008D1473">
        <w:rPr>
          <w:rFonts w:eastAsia="MS Mincho"/>
          <w:lang w:val="fr-FR"/>
        </w:rPr>
        <w:t> TC</w:t>
      </w:r>
      <w:r w:rsidRPr="008D1473">
        <w:rPr>
          <w:rFonts w:eastAsia="MS Mincho"/>
          <w:lang w:val="fr-FR"/>
        </w:rPr>
        <w:t>, à sa cinquantième</w:t>
      </w:r>
      <w:r w:rsidR="00DD58D5" w:rsidRPr="008D1473">
        <w:rPr>
          <w:rFonts w:eastAsia="MS Mincho"/>
          <w:lang w:val="fr-FR"/>
        </w:rPr>
        <w:t> </w:t>
      </w:r>
      <w:r w:rsidRPr="008D1473">
        <w:rPr>
          <w:rFonts w:eastAsia="MS Mincho"/>
          <w:lang w:val="fr-FR"/>
        </w:rPr>
        <w:t>session sur le nouveau document d</w:t>
      </w:r>
      <w:r w:rsidR="00F96608" w:rsidRPr="008D1473">
        <w:rPr>
          <w:rFonts w:eastAsia="MS Mincho"/>
          <w:lang w:val="fr-FR"/>
        </w:rPr>
        <w:t>’</w:t>
      </w:r>
      <w:r w:rsidRPr="008D1473">
        <w:rPr>
          <w:rFonts w:eastAsia="MS Mincho"/>
          <w:lang w:val="fr-FR"/>
        </w:rPr>
        <w:t>information proposé UPOV/INF/22 seront, communiquées</w:t>
      </w:r>
      <w:r w:rsidR="00F96608" w:rsidRPr="008D1473">
        <w:rPr>
          <w:rFonts w:eastAsia="MS Mincho"/>
          <w:lang w:val="fr-FR"/>
        </w:rPr>
        <w:t xml:space="preserve"> au CAJ</w:t>
      </w:r>
      <w:r w:rsidRPr="008D1473">
        <w:rPr>
          <w:rFonts w:eastAsia="MS Mincho"/>
          <w:lang w:val="fr-FR"/>
        </w:rPr>
        <w:t>, à sa soixante</w:t>
      </w:r>
      <w:r w:rsidR="00F96608" w:rsidRPr="008D1473">
        <w:rPr>
          <w:rFonts w:eastAsia="MS Mincho"/>
          <w:lang w:val="fr-FR"/>
        </w:rPr>
        <w:t>-</w:t>
      </w:r>
      <w:r w:rsidRPr="008D1473">
        <w:rPr>
          <w:rFonts w:eastAsia="MS Mincho"/>
          <w:lang w:val="fr-FR"/>
        </w:rPr>
        <w:t>neuvième</w:t>
      </w:r>
      <w:r w:rsidR="00DD58D5" w:rsidRPr="008D1473">
        <w:rPr>
          <w:rFonts w:eastAsia="MS Mincho"/>
          <w:lang w:val="fr-FR"/>
        </w:rPr>
        <w:t> </w:t>
      </w:r>
      <w:r w:rsidRPr="008D1473">
        <w:rPr>
          <w:rFonts w:eastAsia="MS Mincho"/>
          <w:lang w:val="fr-FR"/>
        </w:rPr>
        <w:t>session, qui se tiendra le 1</w:t>
      </w:r>
      <w:r w:rsidR="00F96608" w:rsidRPr="008D1473">
        <w:rPr>
          <w:rFonts w:eastAsia="MS Mincho"/>
          <w:lang w:val="fr-FR"/>
        </w:rPr>
        <w:t>0 avril 20</w:t>
      </w:r>
      <w:r w:rsidRPr="008D1473">
        <w:rPr>
          <w:rFonts w:eastAsia="MS Mincho"/>
          <w:lang w:val="fr-FR"/>
        </w:rPr>
        <w:t>14.</w:t>
      </w:r>
    </w:p>
    <w:p w:rsidR="002E460C" w:rsidRPr="008D1473" w:rsidRDefault="002E460C" w:rsidP="00930345">
      <w:pPr>
        <w:rPr>
          <w:rFonts w:eastAsia="MS Mincho"/>
          <w:lang w:val="fr-FR"/>
        </w:rPr>
      </w:pPr>
    </w:p>
    <w:p w:rsidR="002E460C" w:rsidRPr="008D1473" w:rsidRDefault="002E460C" w:rsidP="00930345">
      <w:pPr>
        <w:rPr>
          <w:rFonts w:eastAsia="MS Mincho"/>
          <w:lang w:val="fr-FR"/>
        </w:rPr>
      </w:pPr>
      <w:r w:rsidRPr="008D1473">
        <w:rPr>
          <w:rFonts w:eastAsia="MS Mincho"/>
          <w:lang w:val="fr-FR"/>
        </w:rPr>
        <w:fldChar w:fldCharType="begin"/>
      </w:r>
      <w:r w:rsidRPr="008D1473">
        <w:rPr>
          <w:rFonts w:eastAsia="MS Mincho"/>
          <w:lang w:val="fr-FR"/>
        </w:rPr>
        <w:instrText xml:space="preserve"> AUTONUM  </w:instrText>
      </w:r>
      <w:r w:rsidRPr="008D1473">
        <w:rPr>
          <w:rFonts w:eastAsia="MS Mincho"/>
          <w:lang w:val="fr-FR"/>
        </w:rPr>
        <w:fldChar w:fldCharType="end"/>
      </w:r>
      <w:r w:rsidRPr="008D1473">
        <w:rPr>
          <w:rFonts w:eastAsia="MS Mincho"/>
          <w:lang w:val="fr-FR"/>
        </w:rPr>
        <w:tab/>
        <w:t>Sous réserve de l</w:t>
      </w:r>
      <w:r w:rsidR="00F96608" w:rsidRPr="008D1473">
        <w:rPr>
          <w:rFonts w:eastAsia="MS Mincho"/>
          <w:lang w:val="fr-FR"/>
        </w:rPr>
        <w:t>’</w:t>
      </w:r>
      <w:r w:rsidRPr="008D1473">
        <w:rPr>
          <w:rFonts w:eastAsia="MS Mincho"/>
          <w:lang w:val="fr-FR"/>
        </w:rPr>
        <w:t>adoption du document UPOV/INF/22 par le Conseil à sa quarante</w:t>
      </w:r>
      <w:r w:rsidR="00F96608" w:rsidRPr="008D1473">
        <w:rPr>
          <w:rFonts w:eastAsia="MS Mincho"/>
          <w:lang w:val="fr-FR"/>
        </w:rPr>
        <w:t>-</w:t>
      </w:r>
      <w:r w:rsidRPr="008D1473">
        <w:rPr>
          <w:rFonts w:eastAsia="MS Mincho"/>
          <w:lang w:val="fr-FR"/>
        </w:rPr>
        <w:t>huitième</w:t>
      </w:r>
      <w:r w:rsidR="00DD58D5" w:rsidRPr="008D1473">
        <w:rPr>
          <w:rFonts w:eastAsia="MS Mincho"/>
          <w:lang w:val="fr-FR"/>
        </w:rPr>
        <w:t> </w:t>
      </w:r>
      <w:r w:rsidRPr="008D1473">
        <w:rPr>
          <w:rFonts w:eastAsia="MS Mincho"/>
          <w:lang w:val="fr-FR"/>
        </w:rPr>
        <w:t>session ordinaire qui se tiendra à Genève le 1</w:t>
      </w:r>
      <w:r w:rsidR="00F96608" w:rsidRPr="008D1473">
        <w:rPr>
          <w:rFonts w:eastAsia="MS Mincho"/>
          <w:lang w:val="fr-FR"/>
        </w:rPr>
        <w:t>6 octobre 20</w:t>
      </w:r>
      <w:r w:rsidRPr="008D1473">
        <w:rPr>
          <w:rFonts w:eastAsia="MS Mincho"/>
          <w:lang w:val="fr-FR"/>
        </w:rPr>
        <w:t>14, le</w:t>
      </w:r>
      <w:r w:rsidR="00F96608" w:rsidRPr="008D1473">
        <w:rPr>
          <w:rFonts w:eastAsia="MS Mincho"/>
          <w:lang w:val="fr-FR"/>
        </w:rPr>
        <w:t> TC</w:t>
      </w:r>
      <w:r w:rsidRPr="008D1473">
        <w:rPr>
          <w:rFonts w:eastAsia="MS Mincho"/>
          <w:lang w:val="fr-FR"/>
        </w:rPr>
        <w:t xml:space="preserve"> convient de diffuser une circulaire aux</w:t>
      </w:r>
      <w:r w:rsidR="007F44EC" w:rsidRPr="008D1473">
        <w:rPr>
          <w:rFonts w:eastAsia="MS Mincho"/>
          <w:lang w:val="fr-FR"/>
        </w:rPr>
        <w:t> </w:t>
      </w:r>
      <w:r w:rsidRPr="008D1473">
        <w:rPr>
          <w:rFonts w:eastAsia="MS Mincho"/>
          <w:lang w:val="fr-FR"/>
        </w:rPr>
        <w:t>personnes désignées par les membres de l</w:t>
      </w:r>
      <w:r w:rsidR="00F96608" w:rsidRPr="008D1473">
        <w:rPr>
          <w:rFonts w:eastAsia="MS Mincho"/>
          <w:lang w:val="fr-FR"/>
        </w:rPr>
        <w:t>’</w:t>
      </w:r>
      <w:r w:rsidRPr="008D1473">
        <w:rPr>
          <w:rFonts w:eastAsia="MS Mincho"/>
          <w:lang w:val="fr-FR"/>
        </w:rPr>
        <w:t>Union faisant partie du</w:t>
      </w:r>
      <w:r w:rsidR="00F96608" w:rsidRPr="008D1473">
        <w:rPr>
          <w:rFonts w:eastAsia="MS Mincho"/>
          <w:lang w:val="fr-FR"/>
        </w:rPr>
        <w:t> TC</w:t>
      </w:r>
      <w:r w:rsidRPr="008D1473">
        <w:rPr>
          <w:rFonts w:eastAsia="MS Mincho"/>
          <w:lang w:val="fr-FR"/>
        </w:rPr>
        <w:t>, les invitant à fournir des renseignements sur les logiciels et les équipements non personnalisés utilisés par les membres de l</w:t>
      </w:r>
      <w:r w:rsidR="00F96608" w:rsidRPr="008D1473">
        <w:rPr>
          <w:rFonts w:eastAsia="MS Mincho"/>
          <w:lang w:val="fr-FR"/>
        </w:rPr>
        <w:t>’</w:t>
      </w:r>
      <w:r w:rsidRPr="008D1473">
        <w:rPr>
          <w:rFonts w:eastAsia="MS Mincho"/>
          <w:lang w:val="fr-FR"/>
        </w:rPr>
        <w:t>Union, selon que de besoin, comme indiqué dans le paragraphe</w:t>
      </w:r>
      <w:r w:rsidR="00DD58D5" w:rsidRPr="008D1473">
        <w:rPr>
          <w:rFonts w:eastAsia="MS Mincho"/>
          <w:lang w:val="fr-FR"/>
        </w:rPr>
        <w:t> </w:t>
      </w:r>
      <w:r w:rsidRPr="008D1473">
        <w:rPr>
          <w:rFonts w:eastAsia="MS Mincho"/>
          <w:lang w:val="fr-FR"/>
        </w:rPr>
        <w:t xml:space="preserve">9 du </w:t>
      </w:r>
      <w:r w:rsidR="00F96608" w:rsidRPr="008D1473">
        <w:rPr>
          <w:rFonts w:eastAsia="MS Mincho"/>
          <w:lang w:val="fr-FR"/>
        </w:rPr>
        <w:t>document TC</w:t>
      </w:r>
      <w:r w:rsidRPr="008D1473">
        <w:rPr>
          <w:rFonts w:eastAsia="MS Mincho"/>
          <w:lang w:val="fr-FR"/>
        </w:rPr>
        <w:t>/50/8.</w:t>
      </w:r>
    </w:p>
    <w:p w:rsidR="002E460C" w:rsidRPr="008D1473" w:rsidRDefault="002E460C" w:rsidP="00E07A6E">
      <w:pPr>
        <w:spacing w:line="360" w:lineRule="auto"/>
        <w:rPr>
          <w:rFonts w:eastAsia="MS Mincho"/>
          <w:highlight w:val="cyan"/>
          <w:lang w:val="fr-FR"/>
        </w:rPr>
      </w:pPr>
    </w:p>
    <w:p w:rsidR="002E460C" w:rsidRPr="008D1473" w:rsidRDefault="002E460C" w:rsidP="00AC0D99">
      <w:pPr>
        <w:keepNext/>
        <w:ind w:left="567"/>
        <w:rPr>
          <w:rFonts w:eastAsia="MS Mincho"/>
          <w:snapToGrid w:val="0"/>
          <w:lang w:val="fr-FR"/>
        </w:rPr>
      </w:pPr>
      <w:r w:rsidRPr="008D1473">
        <w:rPr>
          <w:rFonts w:eastAsia="MS Mincho"/>
          <w:snapToGrid w:val="0"/>
          <w:lang w:val="fr-FR"/>
        </w:rPr>
        <w:t>RÉVISION DU DOCUMENT UPOV/INF/16 “LOGICIELS ÉCHANGEABLES”</w:t>
      </w:r>
    </w:p>
    <w:p w:rsidR="002E460C" w:rsidRPr="008D1473" w:rsidRDefault="002E460C" w:rsidP="00D53DAB">
      <w:pPr>
        <w:keepNext/>
        <w:rPr>
          <w:rFonts w:eastAsia="MS Mincho"/>
          <w:lang w:val="fr-FR"/>
        </w:rPr>
      </w:pPr>
    </w:p>
    <w:p w:rsidR="002E460C" w:rsidRPr="008D1473" w:rsidRDefault="002E460C" w:rsidP="00AC0D99">
      <w:pPr>
        <w:rPr>
          <w:i/>
          <w:iCs/>
          <w:lang w:val="fr-FR"/>
        </w:rPr>
      </w:pPr>
      <w:r w:rsidRPr="008D1473">
        <w:rPr>
          <w:i/>
          <w:iCs/>
          <w:lang w:val="fr-FR"/>
        </w:rPr>
        <w:t>Logiciels proposés pour inclusion dans le document UPOV/INF/16 “Logiciels échangeables”</w:t>
      </w:r>
    </w:p>
    <w:p w:rsidR="002E460C" w:rsidRPr="008D1473" w:rsidRDefault="002E460C" w:rsidP="00930345">
      <w:pPr>
        <w:rPr>
          <w:rFonts w:eastAsia="MS Mincho"/>
          <w:lang w:val="fr-FR"/>
        </w:rPr>
      </w:pPr>
    </w:p>
    <w:p w:rsidR="002E460C" w:rsidRPr="008D1473" w:rsidRDefault="002E460C" w:rsidP="001C2807">
      <w:pPr>
        <w:rPr>
          <w:rFonts w:eastAsia="MS Mincho"/>
          <w:color w:val="000000"/>
          <w:lang w:val="fr-FR"/>
        </w:rPr>
      </w:pPr>
      <w:r w:rsidRPr="008D1473">
        <w:rPr>
          <w:rFonts w:eastAsia="MS Mincho"/>
          <w:lang w:val="fr-FR"/>
        </w:rPr>
        <w:fldChar w:fldCharType="begin"/>
      </w:r>
      <w:r w:rsidRPr="008D1473">
        <w:rPr>
          <w:rFonts w:eastAsia="MS Mincho"/>
          <w:lang w:val="fr-FR"/>
        </w:rPr>
        <w:instrText xml:space="preserve"> AUTONUM  </w:instrText>
      </w:r>
      <w:r w:rsidRPr="008D1473">
        <w:rPr>
          <w:rFonts w:eastAsia="MS Mincho"/>
          <w:lang w:val="fr-FR"/>
        </w:rPr>
        <w:fldChar w:fldCharType="end"/>
      </w:r>
      <w:r w:rsidRPr="008D1473">
        <w:rPr>
          <w:rFonts w:eastAsia="MS Mincho"/>
          <w:lang w:val="fr-FR"/>
        </w:rPr>
        <w:tab/>
        <w:t>Le</w:t>
      </w:r>
      <w:r w:rsidR="00F96608" w:rsidRPr="008D1473">
        <w:rPr>
          <w:rFonts w:eastAsia="MS Mincho"/>
          <w:lang w:val="fr-FR"/>
        </w:rPr>
        <w:t> TC</w:t>
      </w:r>
      <w:r w:rsidRPr="008D1473">
        <w:rPr>
          <w:rFonts w:eastAsia="MS Mincho"/>
          <w:lang w:val="fr-FR"/>
        </w:rPr>
        <w:t xml:space="preserve"> convient d</w:t>
      </w:r>
      <w:r w:rsidR="00F96608" w:rsidRPr="008D1473">
        <w:rPr>
          <w:rFonts w:eastAsia="MS Mincho"/>
          <w:lang w:val="fr-FR"/>
        </w:rPr>
        <w:t>’</w:t>
      </w:r>
      <w:r w:rsidRPr="008D1473">
        <w:rPr>
          <w:rFonts w:eastAsia="MS Mincho"/>
          <w:color w:val="000000"/>
          <w:lang w:val="fr-FR"/>
        </w:rPr>
        <w:t xml:space="preserve">inclure le logiciel SIVAVE dans le </w:t>
      </w:r>
      <w:r w:rsidR="00F96608" w:rsidRPr="008D1473">
        <w:rPr>
          <w:rFonts w:eastAsia="MS Mincho"/>
          <w:color w:val="000000"/>
          <w:lang w:val="fr-FR"/>
        </w:rPr>
        <w:t>document UP</w:t>
      </w:r>
      <w:r w:rsidRPr="008D1473">
        <w:rPr>
          <w:rFonts w:eastAsia="MS Mincho"/>
          <w:color w:val="000000"/>
          <w:lang w:val="fr-FR"/>
        </w:rPr>
        <w:t>OV/INF/16, comme indiqué dans le paragraphe</w:t>
      </w:r>
      <w:r w:rsidR="00DD58D5" w:rsidRPr="008D1473">
        <w:rPr>
          <w:rFonts w:eastAsia="MS Mincho"/>
          <w:color w:val="000000"/>
          <w:lang w:val="fr-FR"/>
        </w:rPr>
        <w:t> </w:t>
      </w:r>
      <w:r w:rsidRPr="008D1473">
        <w:rPr>
          <w:rFonts w:eastAsia="MS Mincho"/>
          <w:color w:val="000000"/>
          <w:lang w:val="fr-FR"/>
        </w:rPr>
        <w:t xml:space="preserve">15 du </w:t>
      </w:r>
      <w:r w:rsidR="00F96608" w:rsidRPr="008D1473">
        <w:rPr>
          <w:rFonts w:eastAsia="MS Mincho"/>
          <w:color w:val="000000"/>
          <w:lang w:val="fr-FR"/>
        </w:rPr>
        <w:t>document TC</w:t>
      </w:r>
      <w:r w:rsidRPr="008D1473">
        <w:rPr>
          <w:rFonts w:eastAsia="MS Mincho"/>
          <w:color w:val="000000"/>
          <w:lang w:val="fr-FR"/>
        </w:rPr>
        <w:t>/50/8.</w:t>
      </w:r>
    </w:p>
    <w:p w:rsidR="002E460C" w:rsidRPr="008D1473" w:rsidRDefault="002E460C" w:rsidP="001C2807">
      <w:pPr>
        <w:rPr>
          <w:rFonts w:eastAsia="MS Mincho"/>
          <w:highlight w:val="yellow"/>
          <w:lang w:val="fr-FR"/>
        </w:rPr>
      </w:pPr>
    </w:p>
    <w:p w:rsidR="002E460C" w:rsidRPr="008D1473" w:rsidRDefault="002E460C" w:rsidP="001C2807">
      <w:pPr>
        <w:rPr>
          <w:rFonts w:eastAsia="MS Mincho"/>
          <w:color w:val="000000"/>
          <w:lang w:val="fr-FR"/>
        </w:rPr>
      </w:pPr>
      <w:r w:rsidRPr="008D1473">
        <w:rPr>
          <w:rFonts w:eastAsia="MS Mincho"/>
          <w:color w:val="000000"/>
          <w:lang w:val="fr-FR"/>
        </w:rPr>
        <w:fldChar w:fldCharType="begin"/>
      </w:r>
      <w:r w:rsidRPr="008D1473">
        <w:rPr>
          <w:rFonts w:eastAsia="MS Mincho"/>
          <w:color w:val="000000"/>
          <w:lang w:val="fr-FR"/>
        </w:rPr>
        <w:instrText xml:space="preserve"> AUTONUM  </w:instrText>
      </w:r>
      <w:r w:rsidRPr="008D1473">
        <w:rPr>
          <w:rFonts w:eastAsia="MS Mincho"/>
          <w:color w:val="000000"/>
          <w:lang w:val="fr-FR"/>
        </w:rPr>
        <w:fldChar w:fldCharType="end"/>
      </w:r>
      <w:r w:rsidRPr="008D1473">
        <w:rPr>
          <w:rFonts w:eastAsia="MS Mincho"/>
          <w:color w:val="000000"/>
          <w:lang w:val="fr-FR"/>
        </w:rPr>
        <w:tab/>
        <w:t>Le</w:t>
      </w:r>
      <w:r w:rsidR="00F96608" w:rsidRPr="008D1473">
        <w:rPr>
          <w:rFonts w:eastAsia="MS Mincho"/>
          <w:color w:val="000000"/>
          <w:lang w:val="fr-FR"/>
        </w:rPr>
        <w:t> TC</w:t>
      </w:r>
      <w:r w:rsidRPr="008D1473">
        <w:rPr>
          <w:rFonts w:eastAsia="MS Mincho"/>
          <w:color w:val="000000"/>
          <w:lang w:val="fr-FR"/>
        </w:rPr>
        <w:t xml:space="preserve"> prend note qu</w:t>
      </w:r>
      <w:r w:rsidR="00F96608" w:rsidRPr="008D1473">
        <w:rPr>
          <w:rFonts w:eastAsia="MS Mincho"/>
          <w:color w:val="000000"/>
          <w:lang w:val="fr-FR"/>
        </w:rPr>
        <w:t>’</w:t>
      </w:r>
      <w:r w:rsidRPr="008D1473">
        <w:rPr>
          <w:rFonts w:eastAsia="MS Mincho"/>
          <w:color w:val="000000"/>
          <w:lang w:val="fr-FR"/>
        </w:rPr>
        <w:t>une révision du document UPOV/INF/16/3 concernant l</w:t>
      </w:r>
      <w:r w:rsidR="00F96608" w:rsidRPr="008D1473">
        <w:rPr>
          <w:rFonts w:eastAsia="MS Mincho"/>
          <w:color w:val="000000"/>
          <w:lang w:val="fr-FR"/>
        </w:rPr>
        <w:t>’</w:t>
      </w:r>
      <w:r w:rsidRPr="008D1473">
        <w:rPr>
          <w:rFonts w:eastAsia="MS Mincho"/>
          <w:color w:val="000000"/>
          <w:lang w:val="fr-FR"/>
        </w:rPr>
        <w:t>inclusion du</w:t>
      </w:r>
      <w:r w:rsidR="007F44EC" w:rsidRPr="008D1473">
        <w:rPr>
          <w:rFonts w:eastAsia="MS Mincho"/>
          <w:color w:val="000000"/>
          <w:lang w:val="fr-FR"/>
        </w:rPr>
        <w:t> </w:t>
      </w:r>
      <w:r w:rsidRPr="008D1473">
        <w:rPr>
          <w:rFonts w:eastAsia="MS Mincho"/>
          <w:color w:val="000000"/>
          <w:lang w:val="fr-FR"/>
        </w:rPr>
        <w:t>logiciel</w:t>
      </w:r>
      <w:r w:rsidR="007F44EC" w:rsidRPr="008D1473">
        <w:rPr>
          <w:rFonts w:eastAsia="MS Mincho"/>
          <w:color w:val="000000"/>
          <w:lang w:val="fr-FR"/>
        </w:rPr>
        <w:t> </w:t>
      </w:r>
      <w:r w:rsidRPr="008D1473">
        <w:rPr>
          <w:rFonts w:eastAsia="MS Mincho"/>
          <w:color w:val="000000"/>
          <w:lang w:val="fr-FR"/>
        </w:rPr>
        <w:t>SIVAVE sera présentée au CAJ, à sa soixante</w:t>
      </w:r>
      <w:r w:rsidR="00F96608" w:rsidRPr="008D1473">
        <w:rPr>
          <w:rFonts w:eastAsia="MS Mincho"/>
          <w:color w:val="000000"/>
          <w:lang w:val="fr-FR"/>
        </w:rPr>
        <w:t>-</w:t>
      </w:r>
      <w:r w:rsidRPr="008D1473">
        <w:rPr>
          <w:rFonts w:eastAsia="MS Mincho"/>
          <w:color w:val="000000"/>
          <w:lang w:val="fr-FR"/>
        </w:rPr>
        <w:t>neuvième session, qui se tiendra le 10 avril 2014, et que, sous réserve de l</w:t>
      </w:r>
      <w:r w:rsidR="00F96608" w:rsidRPr="008D1473">
        <w:rPr>
          <w:rFonts w:eastAsia="MS Mincho"/>
          <w:color w:val="000000"/>
          <w:lang w:val="fr-FR"/>
        </w:rPr>
        <w:t>’</w:t>
      </w:r>
      <w:r w:rsidRPr="008D1473">
        <w:rPr>
          <w:rFonts w:eastAsia="MS Mincho"/>
          <w:color w:val="000000"/>
          <w:lang w:val="fr-FR"/>
        </w:rPr>
        <w:t>accord du CAJ, elle sera présentée pour adoption par le Conseil à sa quarante</w:t>
      </w:r>
      <w:r w:rsidR="007F44EC" w:rsidRPr="008D1473">
        <w:rPr>
          <w:rFonts w:eastAsia="MS Mincho"/>
          <w:color w:val="000000"/>
          <w:lang w:val="fr-FR"/>
        </w:rPr>
        <w:noBreakHyphen/>
      </w:r>
      <w:r w:rsidRPr="008D1473">
        <w:rPr>
          <w:rFonts w:eastAsia="MS Mincho"/>
          <w:color w:val="000000"/>
          <w:lang w:val="fr-FR"/>
        </w:rPr>
        <w:t xml:space="preserve">huitième session ordinaire qui se tiendra le 16 octobre 2014, comme indiqué dans les paragraphes 16 et 17 du of </w:t>
      </w:r>
      <w:r w:rsidR="00F96608" w:rsidRPr="008D1473">
        <w:rPr>
          <w:rFonts w:eastAsia="MS Mincho"/>
          <w:color w:val="000000"/>
          <w:lang w:val="fr-FR"/>
        </w:rPr>
        <w:t>document TC</w:t>
      </w:r>
      <w:r w:rsidRPr="008D1473">
        <w:rPr>
          <w:rFonts w:eastAsia="MS Mincho"/>
          <w:color w:val="000000"/>
          <w:lang w:val="fr-FR"/>
        </w:rPr>
        <w:t>/50/8.</w:t>
      </w:r>
    </w:p>
    <w:p w:rsidR="002E460C" w:rsidRPr="008D1473" w:rsidRDefault="002E460C" w:rsidP="001C2807">
      <w:pPr>
        <w:rPr>
          <w:rFonts w:eastAsia="MS Mincho"/>
          <w:color w:val="000000"/>
          <w:highlight w:val="yellow"/>
          <w:lang w:val="fr-FR"/>
        </w:rPr>
      </w:pPr>
    </w:p>
    <w:p w:rsidR="002E460C" w:rsidRPr="008D1473" w:rsidRDefault="002E460C" w:rsidP="001C2807">
      <w:pPr>
        <w:rPr>
          <w:rFonts w:eastAsia="MS Mincho"/>
          <w:snapToGrid w:val="0"/>
          <w:lang w:val="fr-FR"/>
        </w:rPr>
      </w:pPr>
      <w:r w:rsidRPr="008D1473">
        <w:rPr>
          <w:rFonts w:eastAsia="MS Mincho"/>
          <w:color w:val="000000"/>
          <w:lang w:val="fr-FR"/>
        </w:rPr>
        <w:fldChar w:fldCharType="begin"/>
      </w:r>
      <w:r w:rsidRPr="008D1473">
        <w:rPr>
          <w:rFonts w:eastAsia="MS Mincho"/>
          <w:color w:val="000000"/>
          <w:lang w:val="fr-FR"/>
        </w:rPr>
        <w:instrText xml:space="preserve"> AUTONUM  </w:instrText>
      </w:r>
      <w:r w:rsidRPr="008D1473">
        <w:rPr>
          <w:rFonts w:eastAsia="MS Mincho"/>
          <w:color w:val="000000"/>
          <w:lang w:val="fr-FR"/>
        </w:rPr>
        <w:fldChar w:fldCharType="end"/>
      </w:r>
      <w:r w:rsidRPr="008D1473">
        <w:rPr>
          <w:rFonts w:eastAsia="MS Mincho"/>
          <w:color w:val="000000"/>
          <w:lang w:val="fr-FR"/>
        </w:rPr>
        <w:tab/>
        <w:t>Le</w:t>
      </w:r>
      <w:r w:rsidR="00F96608" w:rsidRPr="008D1473">
        <w:rPr>
          <w:rFonts w:eastAsia="MS Mincho"/>
          <w:color w:val="000000"/>
          <w:lang w:val="fr-FR"/>
        </w:rPr>
        <w:t> TC</w:t>
      </w:r>
      <w:r w:rsidRPr="008D1473">
        <w:rPr>
          <w:rFonts w:eastAsia="MS Mincho"/>
          <w:color w:val="000000"/>
          <w:lang w:val="fr-FR"/>
        </w:rPr>
        <w:t xml:space="preserve"> prend note </w:t>
      </w:r>
      <w:r w:rsidRPr="008D1473">
        <w:rPr>
          <w:rFonts w:eastAsia="MS Mincho"/>
          <w:snapToGrid w:val="0"/>
          <w:lang w:val="fr-FR"/>
        </w:rPr>
        <w:t>que le Mexique a été invité à donner des renseignements supplémentaires sur le logiciel SISNAVA à la trente</w:t>
      </w:r>
      <w:r w:rsidR="00F96608" w:rsidRPr="008D1473">
        <w:rPr>
          <w:rFonts w:eastAsia="MS Mincho"/>
          <w:snapToGrid w:val="0"/>
          <w:lang w:val="fr-FR"/>
        </w:rPr>
        <w:t>-</w:t>
      </w:r>
      <w:r w:rsidRPr="008D1473">
        <w:rPr>
          <w:rFonts w:eastAsia="MS Mincho"/>
          <w:snapToGrid w:val="0"/>
          <w:lang w:val="fr-FR"/>
        </w:rPr>
        <w:t>deuxième session du TWC.</w:t>
      </w:r>
    </w:p>
    <w:p w:rsidR="002E460C" w:rsidRPr="008D1473" w:rsidRDefault="002E460C" w:rsidP="005522D3">
      <w:pPr>
        <w:pStyle w:val="Heading2"/>
        <w:keepNext/>
      </w:pPr>
      <w:r w:rsidRPr="008D1473">
        <w:rPr>
          <w:color w:val="000000"/>
        </w:rPr>
        <w:t>I</w:t>
      </w:r>
      <w:r w:rsidRPr="008D1473">
        <w:t>nformations sur l</w:t>
      </w:r>
      <w:r w:rsidR="00F96608" w:rsidRPr="008D1473">
        <w:t>’</w:t>
      </w:r>
      <w:r w:rsidRPr="008D1473">
        <w:t>utilisation par les membres</w:t>
      </w:r>
    </w:p>
    <w:p w:rsidR="002E460C" w:rsidRPr="008D1473" w:rsidRDefault="002E460C" w:rsidP="005522D3">
      <w:pPr>
        <w:keepNext/>
        <w:rPr>
          <w:lang w:val="fr-FR"/>
        </w:rPr>
      </w:pPr>
    </w:p>
    <w:p w:rsidR="002E460C" w:rsidRPr="008D1473" w:rsidRDefault="002E460C" w:rsidP="00E07A6E">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approuve la révision du document UPOV/INF/16 concernant l</w:t>
      </w:r>
      <w:r w:rsidR="00F96608" w:rsidRPr="008D1473">
        <w:rPr>
          <w:lang w:val="fr-FR"/>
        </w:rPr>
        <w:t>’</w:t>
      </w:r>
      <w:r w:rsidRPr="008D1473">
        <w:rPr>
          <w:lang w:val="fr-FR"/>
        </w:rPr>
        <w:t>inclusion d</w:t>
      </w:r>
      <w:r w:rsidR="00F96608" w:rsidRPr="008D1473">
        <w:rPr>
          <w:lang w:val="fr-FR"/>
        </w:rPr>
        <w:t>’</w:t>
      </w:r>
      <w:r w:rsidRPr="008D1473">
        <w:rPr>
          <w:lang w:val="fr-FR"/>
        </w:rPr>
        <w:t>informations sur l</w:t>
      </w:r>
      <w:r w:rsidR="00F96608" w:rsidRPr="008D1473">
        <w:rPr>
          <w:lang w:val="fr-FR"/>
        </w:rPr>
        <w:t>’</w:t>
      </w:r>
      <w:r w:rsidRPr="008D1473">
        <w:rPr>
          <w:lang w:val="fr-FR"/>
        </w:rPr>
        <w:t>utilisation de logiciels par les membres de l</w:t>
      </w:r>
      <w:r w:rsidR="00F96608" w:rsidRPr="008D1473">
        <w:rPr>
          <w:lang w:val="fr-FR"/>
        </w:rPr>
        <w:t>’</w:t>
      </w:r>
      <w:r w:rsidRPr="008D1473">
        <w:rPr>
          <w:lang w:val="fr-FR"/>
        </w:rPr>
        <w:t>Union, comme indiqué dans l</w:t>
      </w:r>
      <w:r w:rsidR="00F96608" w:rsidRPr="008D1473">
        <w:rPr>
          <w:lang w:val="fr-FR"/>
        </w:rPr>
        <w:t>’</w:t>
      </w:r>
      <w:r w:rsidRPr="008D1473">
        <w:rPr>
          <w:lang w:val="fr-FR"/>
        </w:rPr>
        <w:t xml:space="preserve">Annexe III du </w:t>
      </w:r>
      <w:r w:rsidR="00F96608" w:rsidRPr="008D1473">
        <w:rPr>
          <w:lang w:val="fr-FR"/>
        </w:rPr>
        <w:t>document TC</w:t>
      </w:r>
      <w:r w:rsidRPr="008D1473">
        <w:rPr>
          <w:lang w:val="fr-FR"/>
        </w:rPr>
        <w:t>/50/8.</w:t>
      </w:r>
    </w:p>
    <w:p w:rsidR="002E460C" w:rsidRPr="008D1473" w:rsidRDefault="002E460C" w:rsidP="00E07A6E">
      <w:pPr>
        <w:rPr>
          <w:lang w:val="fr-FR"/>
        </w:rPr>
      </w:pPr>
    </w:p>
    <w:p w:rsidR="002E460C" w:rsidRPr="008D1473" w:rsidRDefault="002E460C" w:rsidP="009178BE">
      <w:pPr>
        <w:rPr>
          <w:rFonts w:eastAsia="MS Mincho"/>
          <w:snapToGrid w:val="0"/>
          <w:lang w:val="fr-FR"/>
        </w:rPr>
      </w:pPr>
      <w:r w:rsidRPr="008D1473">
        <w:rPr>
          <w:rFonts w:eastAsia="MS Mincho"/>
          <w:snapToGrid w:val="0"/>
          <w:lang w:val="fr-FR"/>
        </w:rPr>
        <w:fldChar w:fldCharType="begin"/>
      </w:r>
      <w:r w:rsidRPr="008D1473">
        <w:rPr>
          <w:rFonts w:eastAsia="MS Mincho"/>
          <w:snapToGrid w:val="0"/>
          <w:lang w:val="fr-FR"/>
        </w:rPr>
        <w:instrText xml:space="preserve"> AUTONUM  </w:instrText>
      </w:r>
      <w:r w:rsidRPr="008D1473">
        <w:rPr>
          <w:rFonts w:eastAsia="MS Mincho"/>
          <w:snapToGrid w:val="0"/>
          <w:lang w:val="fr-FR"/>
        </w:rPr>
        <w:fldChar w:fldCharType="end"/>
      </w:r>
      <w:r w:rsidRPr="008D1473">
        <w:rPr>
          <w:rFonts w:eastAsia="MS Mincho"/>
          <w:snapToGrid w:val="0"/>
          <w:lang w:val="fr-FR"/>
        </w:rPr>
        <w:tab/>
        <w:t>Le</w:t>
      </w:r>
      <w:r w:rsidR="00F96608" w:rsidRPr="008D1473">
        <w:rPr>
          <w:rFonts w:eastAsia="MS Mincho"/>
          <w:snapToGrid w:val="0"/>
          <w:lang w:val="fr-FR"/>
        </w:rPr>
        <w:t> TC</w:t>
      </w:r>
      <w:r w:rsidRPr="008D1473">
        <w:rPr>
          <w:rFonts w:eastAsia="MS Mincho"/>
          <w:snapToGrid w:val="0"/>
          <w:lang w:val="fr-FR"/>
        </w:rPr>
        <w:t xml:space="preserve"> note que les observations du</w:t>
      </w:r>
      <w:r w:rsidR="00F96608" w:rsidRPr="008D1473">
        <w:rPr>
          <w:rFonts w:eastAsia="MS Mincho"/>
          <w:snapToGrid w:val="0"/>
          <w:lang w:val="fr-FR"/>
        </w:rPr>
        <w:t> TC</w:t>
      </w:r>
      <w:r w:rsidRPr="008D1473">
        <w:rPr>
          <w:rFonts w:eastAsia="MS Mincho"/>
          <w:snapToGrid w:val="0"/>
          <w:lang w:val="fr-FR"/>
        </w:rPr>
        <w:t>, à sa cinquantième</w:t>
      </w:r>
      <w:r w:rsidR="00DD58D5" w:rsidRPr="008D1473">
        <w:rPr>
          <w:rFonts w:eastAsia="MS Mincho"/>
          <w:snapToGrid w:val="0"/>
          <w:lang w:val="fr-FR"/>
        </w:rPr>
        <w:t> </w:t>
      </w:r>
      <w:r w:rsidRPr="008D1473">
        <w:rPr>
          <w:rFonts w:eastAsia="MS Mincho"/>
          <w:snapToGrid w:val="0"/>
          <w:lang w:val="fr-FR"/>
        </w:rPr>
        <w:t>session, sur l</w:t>
      </w:r>
      <w:r w:rsidR="00F96608" w:rsidRPr="008D1473">
        <w:rPr>
          <w:rFonts w:eastAsia="MS Mincho"/>
          <w:snapToGrid w:val="0"/>
          <w:lang w:val="fr-FR"/>
        </w:rPr>
        <w:t>’</w:t>
      </w:r>
      <w:r w:rsidRPr="008D1473">
        <w:rPr>
          <w:rFonts w:eastAsia="MS Mincho"/>
          <w:snapToGrid w:val="0"/>
          <w:lang w:val="fr-FR"/>
        </w:rPr>
        <w:t>utilisation de logiciels par les</w:t>
      </w:r>
      <w:r w:rsidR="007F44EC" w:rsidRPr="008D1473">
        <w:rPr>
          <w:rFonts w:eastAsia="MS Mincho"/>
          <w:snapToGrid w:val="0"/>
          <w:lang w:val="fr-FR"/>
        </w:rPr>
        <w:t> </w:t>
      </w:r>
      <w:r w:rsidRPr="008D1473">
        <w:rPr>
          <w:rFonts w:eastAsia="MS Mincho"/>
          <w:snapToGrid w:val="0"/>
          <w:lang w:val="fr-FR"/>
        </w:rPr>
        <w:t>membres de l</w:t>
      </w:r>
      <w:r w:rsidR="00F96608" w:rsidRPr="008D1473">
        <w:rPr>
          <w:rFonts w:eastAsia="MS Mincho"/>
          <w:snapToGrid w:val="0"/>
          <w:lang w:val="fr-FR"/>
        </w:rPr>
        <w:t>’</w:t>
      </w:r>
      <w:r w:rsidRPr="008D1473">
        <w:rPr>
          <w:rFonts w:eastAsia="MS Mincho"/>
          <w:snapToGrid w:val="0"/>
          <w:lang w:val="fr-FR"/>
        </w:rPr>
        <w:t>Union seront communiquées au CAJ à sa soixante</w:t>
      </w:r>
      <w:r w:rsidR="00F96608" w:rsidRPr="008D1473">
        <w:rPr>
          <w:rFonts w:eastAsia="MS Mincho"/>
          <w:snapToGrid w:val="0"/>
          <w:lang w:val="fr-FR"/>
        </w:rPr>
        <w:t>-</w:t>
      </w:r>
      <w:r w:rsidRPr="008D1473">
        <w:rPr>
          <w:rFonts w:eastAsia="MS Mincho"/>
          <w:snapToGrid w:val="0"/>
          <w:lang w:val="fr-FR"/>
        </w:rPr>
        <w:t>neuvième</w:t>
      </w:r>
      <w:r w:rsidR="00DD58D5" w:rsidRPr="008D1473">
        <w:rPr>
          <w:rFonts w:eastAsia="MS Mincho"/>
          <w:snapToGrid w:val="0"/>
          <w:lang w:val="fr-FR"/>
        </w:rPr>
        <w:t> </w:t>
      </w:r>
      <w:r w:rsidRPr="008D1473">
        <w:rPr>
          <w:rFonts w:eastAsia="MS Mincho"/>
          <w:snapToGrid w:val="0"/>
          <w:lang w:val="fr-FR"/>
        </w:rPr>
        <w:t>session, qui se tiendra à</w:t>
      </w:r>
      <w:r w:rsidR="007F44EC" w:rsidRPr="008D1473">
        <w:rPr>
          <w:rFonts w:eastAsia="MS Mincho"/>
          <w:snapToGrid w:val="0"/>
          <w:lang w:val="fr-FR"/>
        </w:rPr>
        <w:t> </w:t>
      </w:r>
      <w:r w:rsidRPr="008D1473">
        <w:rPr>
          <w:rFonts w:eastAsia="MS Mincho"/>
          <w:snapToGrid w:val="0"/>
          <w:lang w:val="fr-FR"/>
        </w:rPr>
        <w:t>Genève le 10 avril 2014.</w:t>
      </w:r>
    </w:p>
    <w:p w:rsidR="002E460C" w:rsidRPr="008D1473" w:rsidRDefault="002E460C" w:rsidP="00E07A6E">
      <w:pPr>
        <w:spacing w:line="360" w:lineRule="auto"/>
        <w:rPr>
          <w:lang w:val="fr-FR"/>
        </w:rPr>
      </w:pPr>
    </w:p>
    <w:p w:rsidR="002E460C" w:rsidRPr="008D1473" w:rsidRDefault="002E460C" w:rsidP="009178BE">
      <w:pPr>
        <w:ind w:left="567"/>
        <w:rPr>
          <w:lang w:val="fr-FR"/>
        </w:rPr>
      </w:pPr>
      <w:r w:rsidRPr="008D1473">
        <w:rPr>
          <w:lang w:val="fr-FR"/>
        </w:rPr>
        <w:t>TRADUCTION DES LOGICIELS DANS LE DOCUMENT UPOV/INF/16/3</w:t>
      </w:r>
    </w:p>
    <w:p w:rsidR="002E460C" w:rsidRPr="008D1473" w:rsidRDefault="002E460C" w:rsidP="00E07A6E">
      <w:pPr>
        <w:rPr>
          <w:lang w:val="fr-FR"/>
        </w:rPr>
      </w:pPr>
    </w:p>
    <w:p w:rsidR="002E460C" w:rsidRPr="008D1473" w:rsidRDefault="002E460C" w:rsidP="00E07A6E">
      <w:pPr>
        <w:rPr>
          <w:rFonts w:eastAsia="MS Mincho"/>
          <w:lang w:val="fr-FR"/>
        </w:rPr>
      </w:pPr>
      <w:r w:rsidRPr="008D1473">
        <w:rPr>
          <w:rFonts w:eastAsia="MS Mincho"/>
          <w:lang w:val="fr-FR"/>
        </w:rPr>
        <w:fldChar w:fldCharType="begin"/>
      </w:r>
      <w:r w:rsidRPr="008D1473">
        <w:rPr>
          <w:rFonts w:eastAsia="MS Mincho"/>
          <w:lang w:val="fr-FR"/>
        </w:rPr>
        <w:instrText xml:space="preserve"> AUTONUM  </w:instrText>
      </w:r>
      <w:r w:rsidRPr="008D1473">
        <w:rPr>
          <w:rFonts w:eastAsia="MS Mincho"/>
          <w:lang w:val="fr-FR"/>
        </w:rPr>
        <w:fldChar w:fldCharType="end"/>
      </w:r>
      <w:r w:rsidRPr="008D1473">
        <w:rPr>
          <w:rFonts w:eastAsia="MS Mincho"/>
          <w:lang w:val="fr-FR"/>
        </w:rPr>
        <w:tab/>
        <w:t>Le</w:t>
      </w:r>
      <w:r w:rsidR="00F96608" w:rsidRPr="008D1473">
        <w:rPr>
          <w:rFonts w:eastAsia="MS Mincho"/>
          <w:lang w:val="fr-FR"/>
        </w:rPr>
        <w:t> TC</w:t>
      </w:r>
      <w:r w:rsidRPr="008D1473">
        <w:rPr>
          <w:rFonts w:eastAsia="MS Mincho"/>
          <w:lang w:val="fr-FR"/>
        </w:rPr>
        <w:t xml:space="preserve"> prend note qu</w:t>
      </w:r>
      <w:r w:rsidR="00F96608" w:rsidRPr="008D1473">
        <w:rPr>
          <w:rFonts w:eastAsia="MS Mincho"/>
          <w:lang w:val="fr-FR"/>
        </w:rPr>
        <w:t>’</w:t>
      </w:r>
      <w:r w:rsidRPr="008D1473">
        <w:rPr>
          <w:rFonts w:eastAsia="MS Mincho"/>
          <w:lang w:val="fr-FR"/>
        </w:rPr>
        <w:t>un expert de la France fera un exposé sur le logiciel AIM software à la trente</w:t>
      </w:r>
      <w:r w:rsidR="007F44EC" w:rsidRPr="008D1473">
        <w:rPr>
          <w:rFonts w:eastAsia="MS Mincho"/>
          <w:lang w:val="fr-FR"/>
        </w:rPr>
        <w:noBreakHyphen/>
      </w:r>
      <w:r w:rsidRPr="008D1473">
        <w:rPr>
          <w:rFonts w:eastAsia="MS Mincho"/>
          <w:lang w:val="fr-FR"/>
        </w:rPr>
        <w:t xml:space="preserve">deuxième session du TWC, sur la base de la traduction en anglais de ce logiciel, comme indiqué dans le paragraphe 25 du </w:t>
      </w:r>
      <w:r w:rsidR="00F96608" w:rsidRPr="008D1473">
        <w:rPr>
          <w:rFonts w:eastAsia="MS Mincho"/>
          <w:lang w:val="fr-FR"/>
        </w:rPr>
        <w:t>document TC</w:t>
      </w:r>
      <w:r w:rsidRPr="008D1473">
        <w:rPr>
          <w:rFonts w:eastAsia="MS Mincho"/>
          <w:lang w:val="fr-FR"/>
        </w:rPr>
        <w:t>/50/8.</w:t>
      </w:r>
    </w:p>
    <w:p w:rsidR="002E460C" w:rsidRPr="008D1473" w:rsidRDefault="002E460C" w:rsidP="00E07A6E">
      <w:pPr>
        <w:rPr>
          <w:rFonts w:eastAsia="MS Mincho"/>
          <w:lang w:val="fr-FR"/>
        </w:rPr>
      </w:pPr>
    </w:p>
    <w:p w:rsidR="002E460C" w:rsidRPr="008D1473" w:rsidRDefault="002E460C" w:rsidP="00E07A6E">
      <w:pPr>
        <w:rPr>
          <w:rFonts w:eastAsia="MS Mincho"/>
          <w:lang w:val="fr-FR"/>
        </w:rPr>
      </w:pPr>
      <w:r w:rsidRPr="008D1473">
        <w:rPr>
          <w:rFonts w:eastAsia="MS Mincho"/>
          <w:snapToGrid w:val="0"/>
          <w:lang w:val="fr-FR"/>
        </w:rPr>
        <w:fldChar w:fldCharType="begin"/>
      </w:r>
      <w:r w:rsidRPr="008D1473">
        <w:rPr>
          <w:rFonts w:eastAsia="MS Mincho"/>
          <w:snapToGrid w:val="0"/>
          <w:lang w:val="fr-FR"/>
        </w:rPr>
        <w:instrText xml:space="preserve"> AUTONUM  </w:instrText>
      </w:r>
      <w:r w:rsidRPr="008D1473">
        <w:rPr>
          <w:rFonts w:eastAsia="MS Mincho"/>
          <w:snapToGrid w:val="0"/>
          <w:lang w:val="fr-FR"/>
        </w:rPr>
        <w:fldChar w:fldCharType="end"/>
      </w:r>
      <w:r w:rsidRPr="008D1473">
        <w:rPr>
          <w:rFonts w:eastAsia="MS Mincho"/>
          <w:snapToGrid w:val="0"/>
          <w:lang w:val="fr-FR"/>
        </w:rPr>
        <w:tab/>
        <w:t>Le</w:t>
      </w:r>
      <w:r w:rsidR="00F96608" w:rsidRPr="008D1473">
        <w:rPr>
          <w:rFonts w:eastAsia="MS Mincho"/>
          <w:snapToGrid w:val="0"/>
          <w:lang w:val="fr-FR"/>
        </w:rPr>
        <w:t> TC</w:t>
      </w:r>
      <w:r w:rsidRPr="008D1473">
        <w:rPr>
          <w:rFonts w:eastAsia="MS Mincho"/>
          <w:snapToGrid w:val="0"/>
          <w:lang w:val="fr-FR"/>
        </w:rPr>
        <w:t xml:space="preserve"> prend note que la traduction des interfaces d</w:t>
      </w:r>
      <w:r w:rsidR="00F96608" w:rsidRPr="008D1473">
        <w:rPr>
          <w:rFonts w:eastAsia="MS Mincho"/>
          <w:snapToGrid w:val="0"/>
          <w:lang w:val="fr-FR"/>
        </w:rPr>
        <w:t>’</w:t>
      </w:r>
      <w:r w:rsidRPr="008D1473">
        <w:rPr>
          <w:rFonts w:eastAsia="MS Mincho"/>
          <w:snapToGrid w:val="0"/>
          <w:lang w:val="fr-FR"/>
        </w:rPr>
        <w:t>utilisateur du logiciel “Information System (IS) used for Test and Protection of Plant Varieties in the Russian Federation” serait techniquement très difficile.</w:t>
      </w:r>
    </w:p>
    <w:p w:rsidR="002E460C" w:rsidRPr="008D1473" w:rsidRDefault="002E460C" w:rsidP="00E07A6E">
      <w:pPr>
        <w:rPr>
          <w:rFonts w:eastAsia="MS Mincho"/>
          <w:snapToGrid w:val="0"/>
          <w:lang w:val="fr-FR"/>
        </w:rPr>
      </w:pPr>
    </w:p>
    <w:p w:rsidR="002E460C" w:rsidRPr="008D1473" w:rsidRDefault="002E460C" w:rsidP="00E07A6E">
      <w:pPr>
        <w:rPr>
          <w:rFonts w:eastAsia="MS Mincho"/>
          <w:lang w:val="fr-FR"/>
        </w:rPr>
      </w:pPr>
      <w:r w:rsidRPr="008D1473">
        <w:rPr>
          <w:rFonts w:eastAsia="MS Mincho"/>
          <w:snapToGrid w:val="0"/>
          <w:lang w:val="fr-FR"/>
        </w:rPr>
        <w:fldChar w:fldCharType="begin"/>
      </w:r>
      <w:r w:rsidRPr="008D1473">
        <w:rPr>
          <w:rFonts w:eastAsia="MS Mincho"/>
          <w:snapToGrid w:val="0"/>
          <w:lang w:val="fr-FR"/>
        </w:rPr>
        <w:instrText xml:space="preserve"> AUTONUM  </w:instrText>
      </w:r>
      <w:r w:rsidRPr="008D1473">
        <w:rPr>
          <w:rFonts w:eastAsia="MS Mincho"/>
          <w:snapToGrid w:val="0"/>
          <w:lang w:val="fr-FR"/>
        </w:rPr>
        <w:fldChar w:fldCharType="end"/>
      </w:r>
      <w:r w:rsidRPr="008D1473">
        <w:rPr>
          <w:rFonts w:eastAsia="MS Mincho"/>
          <w:snapToGrid w:val="0"/>
          <w:lang w:val="fr-FR"/>
        </w:rPr>
        <w:tab/>
        <w:t>Le</w:t>
      </w:r>
      <w:r w:rsidR="00F96608" w:rsidRPr="008D1473">
        <w:rPr>
          <w:rFonts w:eastAsia="MS Mincho"/>
          <w:snapToGrid w:val="0"/>
          <w:lang w:val="fr-FR"/>
        </w:rPr>
        <w:t> TC</w:t>
      </w:r>
      <w:r w:rsidRPr="008D1473">
        <w:rPr>
          <w:rFonts w:eastAsia="MS Mincho"/>
          <w:snapToGrid w:val="0"/>
          <w:lang w:val="fr-FR"/>
        </w:rPr>
        <w:t xml:space="preserve"> convient que des captures d</w:t>
      </w:r>
      <w:r w:rsidR="00F96608" w:rsidRPr="008D1473">
        <w:rPr>
          <w:rFonts w:eastAsia="MS Mincho"/>
          <w:snapToGrid w:val="0"/>
          <w:lang w:val="fr-FR"/>
        </w:rPr>
        <w:t>’</w:t>
      </w:r>
      <w:r w:rsidRPr="008D1473">
        <w:rPr>
          <w:rFonts w:eastAsia="MS Mincho"/>
          <w:snapToGrid w:val="0"/>
          <w:lang w:val="fr-FR"/>
        </w:rPr>
        <w:t xml:space="preserve">écran en anglais du logiciel “Information System (IS) used for Test and Protection of Plant Varieties in the Russian Federation” seront </w:t>
      </w:r>
      <w:r w:rsidR="00675F02" w:rsidRPr="008D1473">
        <w:rPr>
          <w:rFonts w:eastAsia="MS Mincho"/>
          <w:snapToGrid w:val="0"/>
          <w:lang w:val="fr-FR"/>
        </w:rPr>
        <w:t>présentées</w:t>
      </w:r>
      <w:r w:rsidRPr="008D1473">
        <w:rPr>
          <w:rFonts w:eastAsia="MS Mincho"/>
          <w:snapToGrid w:val="0"/>
          <w:lang w:val="fr-FR"/>
        </w:rPr>
        <w:t xml:space="preserve"> au TWC à sa trente</w:t>
      </w:r>
      <w:r w:rsidR="007F44EC" w:rsidRPr="008D1473">
        <w:rPr>
          <w:rFonts w:eastAsia="MS Mincho"/>
          <w:snapToGrid w:val="0"/>
          <w:lang w:val="fr-FR"/>
        </w:rPr>
        <w:noBreakHyphen/>
      </w:r>
      <w:r w:rsidRPr="008D1473">
        <w:rPr>
          <w:rFonts w:eastAsia="MS Mincho"/>
          <w:snapToGrid w:val="0"/>
          <w:lang w:val="fr-FR"/>
        </w:rPr>
        <w:t>deuxième session afin d</w:t>
      </w:r>
      <w:r w:rsidR="00F96608" w:rsidRPr="008D1473">
        <w:rPr>
          <w:rFonts w:eastAsia="MS Mincho"/>
          <w:snapToGrid w:val="0"/>
          <w:lang w:val="fr-FR"/>
        </w:rPr>
        <w:t>’</w:t>
      </w:r>
      <w:r w:rsidRPr="008D1473">
        <w:rPr>
          <w:rFonts w:eastAsia="MS Mincho"/>
          <w:snapToGrid w:val="0"/>
          <w:lang w:val="fr-FR"/>
        </w:rPr>
        <w:t xml:space="preserve">expliquer le fonctionnement du logiciel, comme indiqué dans le paragraphe 28 du </w:t>
      </w:r>
      <w:r w:rsidR="00F96608" w:rsidRPr="008D1473">
        <w:rPr>
          <w:rFonts w:eastAsia="MS Mincho"/>
          <w:lang w:val="fr-FR"/>
        </w:rPr>
        <w:t>document TC</w:t>
      </w:r>
      <w:r w:rsidRPr="008D1473">
        <w:rPr>
          <w:rFonts w:eastAsia="MS Mincho"/>
          <w:lang w:val="fr-FR"/>
        </w:rPr>
        <w:t>/50/8.</w:t>
      </w:r>
    </w:p>
    <w:p w:rsidR="002E460C" w:rsidRPr="008D1473" w:rsidRDefault="002E460C" w:rsidP="001C2807">
      <w:pPr>
        <w:rPr>
          <w:lang w:val="fr-FR"/>
        </w:rPr>
      </w:pPr>
    </w:p>
    <w:p w:rsidR="002E460C" w:rsidRPr="008D1473" w:rsidRDefault="002E460C" w:rsidP="001C2807">
      <w:pPr>
        <w:rPr>
          <w:lang w:val="fr-FR"/>
        </w:rPr>
      </w:pPr>
    </w:p>
    <w:p w:rsidR="002E460C" w:rsidRPr="008D1473" w:rsidRDefault="002E460C" w:rsidP="009178BE">
      <w:pPr>
        <w:keepNext/>
        <w:rPr>
          <w:lang w:val="fr-FR"/>
        </w:rPr>
      </w:pPr>
      <w:r w:rsidRPr="008D1473">
        <w:rPr>
          <w:u w:val="single"/>
          <w:lang w:val="fr-FR"/>
        </w:rPr>
        <w:t>Systèmes de dépôt électronique des demandes</w:t>
      </w:r>
    </w:p>
    <w:p w:rsidR="002E460C" w:rsidRPr="008D1473" w:rsidRDefault="002E460C" w:rsidP="00F625B9">
      <w:pPr>
        <w:keepNext/>
        <w:rPr>
          <w:lang w:val="fr-FR"/>
        </w:rPr>
      </w:pPr>
    </w:p>
    <w:p w:rsidR="002E460C" w:rsidRPr="008D1473" w:rsidRDefault="002E460C" w:rsidP="009178BE">
      <w:pPr>
        <w:keepNext/>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/50/9.</w:t>
      </w:r>
    </w:p>
    <w:p w:rsidR="002E460C" w:rsidRPr="008D1473" w:rsidRDefault="002E460C" w:rsidP="00F625B9">
      <w:pPr>
        <w:keepNext/>
        <w:spacing w:line="360" w:lineRule="auto"/>
        <w:rPr>
          <w:lang w:val="fr-FR"/>
        </w:rPr>
      </w:pPr>
    </w:p>
    <w:p w:rsidR="002E460C" w:rsidRPr="008D1473" w:rsidRDefault="002E460C" w:rsidP="00F625B9">
      <w:pPr>
        <w:rPr>
          <w:snapToGrid w:val="0"/>
          <w:lang w:val="fr-FR"/>
        </w:rPr>
      </w:pPr>
      <w:r w:rsidRPr="008D1473">
        <w:rPr>
          <w:snapToGrid w:val="0"/>
          <w:lang w:val="fr-FR"/>
        </w:rPr>
        <w:fldChar w:fldCharType="begin"/>
      </w:r>
      <w:r w:rsidRPr="008D1473">
        <w:rPr>
          <w:snapToGrid w:val="0"/>
          <w:lang w:val="fr-FR"/>
        </w:rPr>
        <w:instrText xml:space="preserve"> AUTONUM  </w:instrText>
      </w:r>
      <w:r w:rsidRPr="008D1473">
        <w:rPr>
          <w:snapToGrid w:val="0"/>
          <w:lang w:val="fr-FR"/>
        </w:rPr>
        <w:fldChar w:fldCharType="end"/>
      </w:r>
      <w:r w:rsidRPr="008D1473">
        <w:rPr>
          <w:snapToGrid w:val="0"/>
          <w:lang w:val="fr-FR"/>
        </w:rPr>
        <w:tab/>
        <w:t>Le</w:t>
      </w:r>
      <w:r w:rsidR="00F96608" w:rsidRPr="008D1473">
        <w:rPr>
          <w:snapToGrid w:val="0"/>
          <w:lang w:val="fr-FR"/>
        </w:rPr>
        <w:t> TC</w:t>
      </w:r>
      <w:r w:rsidRPr="008D1473">
        <w:rPr>
          <w:snapToGrid w:val="0"/>
          <w:lang w:val="fr-FR"/>
        </w:rPr>
        <w:t xml:space="preserve"> prend note des faits nouveaux concernant l</w:t>
      </w:r>
      <w:r w:rsidR="00F96608" w:rsidRPr="008D1473">
        <w:rPr>
          <w:snapToGrid w:val="0"/>
          <w:lang w:val="fr-FR"/>
        </w:rPr>
        <w:t>’</w:t>
      </w:r>
      <w:r w:rsidRPr="008D1473">
        <w:rPr>
          <w:snapToGrid w:val="0"/>
          <w:lang w:val="fr-FR"/>
        </w:rPr>
        <w:t>élaboration d</w:t>
      </w:r>
      <w:r w:rsidR="00F96608" w:rsidRPr="008D1473">
        <w:rPr>
          <w:snapToGrid w:val="0"/>
          <w:lang w:val="fr-FR"/>
        </w:rPr>
        <w:t>’</w:t>
      </w:r>
      <w:r w:rsidRPr="008D1473">
        <w:rPr>
          <w:snapToGrid w:val="0"/>
          <w:lang w:val="fr-FR"/>
        </w:rPr>
        <w:t>un prototype de formulaire électronique, tels qu</w:t>
      </w:r>
      <w:r w:rsidR="00F96608" w:rsidRPr="008D1473">
        <w:rPr>
          <w:snapToGrid w:val="0"/>
          <w:lang w:val="fr-FR"/>
        </w:rPr>
        <w:t>’</w:t>
      </w:r>
      <w:r w:rsidRPr="008D1473">
        <w:rPr>
          <w:snapToGrid w:val="0"/>
          <w:lang w:val="fr-FR"/>
        </w:rPr>
        <w:t xml:space="preserve">ils sont consignés dans le </w:t>
      </w:r>
      <w:r w:rsidR="00F96608" w:rsidRPr="008D1473">
        <w:rPr>
          <w:snapToGrid w:val="0"/>
          <w:lang w:val="fr-FR"/>
        </w:rPr>
        <w:t>document TC</w:t>
      </w:r>
      <w:r w:rsidRPr="008D1473">
        <w:rPr>
          <w:snapToGrid w:val="0"/>
          <w:lang w:val="fr-FR"/>
        </w:rPr>
        <w:t>/50/9.</w:t>
      </w:r>
    </w:p>
    <w:p w:rsidR="002E460C" w:rsidRPr="008D1473" w:rsidRDefault="002E460C" w:rsidP="00F625B9">
      <w:pPr>
        <w:rPr>
          <w:snapToGrid w:val="0"/>
          <w:lang w:val="fr-FR"/>
        </w:rPr>
      </w:pPr>
    </w:p>
    <w:p w:rsidR="002E460C" w:rsidRPr="008D1473" w:rsidRDefault="002E460C" w:rsidP="00F625B9">
      <w:pPr>
        <w:rPr>
          <w:snapToGrid w:val="0"/>
          <w:lang w:val="fr-FR"/>
        </w:rPr>
      </w:pPr>
    </w:p>
    <w:p w:rsidR="002E460C" w:rsidRPr="008D1473" w:rsidRDefault="002E460C" w:rsidP="009178BE">
      <w:pPr>
        <w:keepNext/>
        <w:rPr>
          <w:u w:val="single"/>
          <w:lang w:val="fr-FR"/>
        </w:rPr>
      </w:pPr>
      <w:r w:rsidRPr="008D1473">
        <w:rPr>
          <w:u w:val="single"/>
          <w:lang w:val="fr-FR"/>
        </w:rPr>
        <w:t>Évaluation de l</w:t>
      </w:r>
      <w:r w:rsidR="00F96608" w:rsidRPr="008D1473">
        <w:rPr>
          <w:u w:val="single"/>
          <w:lang w:val="fr-FR"/>
        </w:rPr>
        <w:t>’</w:t>
      </w:r>
      <w:r w:rsidRPr="008D1473">
        <w:rPr>
          <w:u w:val="single"/>
          <w:lang w:val="fr-FR"/>
        </w:rPr>
        <w:t>homogénéité au moyen des plantes hors</w:t>
      </w:r>
      <w:r w:rsidR="00F96608" w:rsidRPr="008D1473">
        <w:rPr>
          <w:u w:val="single"/>
          <w:lang w:val="fr-FR"/>
        </w:rPr>
        <w:t>-</w:t>
      </w:r>
      <w:r w:rsidRPr="008D1473">
        <w:rPr>
          <w:u w:val="single"/>
          <w:lang w:val="fr-FR"/>
        </w:rPr>
        <w:t>type sur la base de plusieurs échantillons ou sous</w:t>
      </w:r>
      <w:r w:rsidR="007F44EC" w:rsidRPr="008D1473">
        <w:rPr>
          <w:u w:val="single"/>
          <w:lang w:val="fr-FR"/>
        </w:rPr>
        <w:noBreakHyphen/>
      </w:r>
      <w:r w:rsidRPr="008D1473">
        <w:rPr>
          <w:u w:val="single"/>
          <w:lang w:val="fr-FR"/>
        </w:rPr>
        <w:t>échantillons</w:t>
      </w:r>
    </w:p>
    <w:p w:rsidR="002E460C" w:rsidRPr="008D1473" w:rsidRDefault="002E460C" w:rsidP="00F625B9">
      <w:pPr>
        <w:keepNext/>
        <w:rPr>
          <w:lang w:val="fr-FR"/>
        </w:rPr>
      </w:pPr>
    </w:p>
    <w:p w:rsidR="002E460C" w:rsidRPr="008D1473" w:rsidRDefault="002E460C" w:rsidP="009178BE">
      <w:pPr>
        <w:keepNext/>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/50/12.</w:t>
      </w:r>
    </w:p>
    <w:p w:rsidR="002E460C" w:rsidRPr="008D1473" w:rsidRDefault="002E460C" w:rsidP="00F625B9">
      <w:pPr>
        <w:keepNext/>
        <w:rPr>
          <w:lang w:val="fr-FR"/>
        </w:rPr>
      </w:pPr>
    </w:p>
    <w:p w:rsidR="002E460C" w:rsidRPr="008D1473" w:rsidRDefault="002E460C" w:rsidP="005614AD">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 TWC a proposé de fournir des informations plus détaillées et une analyse plus approfondie relatives aux conséquences qu</w:t>
      </w:r>
      <w:r w:rsidR="00F96608" w:rsidRPr="008D1473">
        <w:rPr>
          <w:lang w:val="fr-FR"/>
        </w:rPr>
        <w:t>’</w:t>
      </w:r>
      <w:r w:rsidRPr="008D1473">
        <w:rPr>
          <w:lang w:val="fr-FR"/>
        </w:rPr>
        <w:t>aurait l</w:t>
      </w:r>
      <w:r w:rsidR="00F96608" w:rsidRPr="008D1473">
        <w:rPr>
          <w:lang w:val="fr-FR"/>
        </w:rPr>
        <w:t>’</w:t>
      </w:r>
      <w:r w:rsidRPr="008D1473">
        <w:rPr>
          <w:lang w:val="fr-FR"/>
        </w:rPr>
        <w:t>application des différentes méthodes présentées dans les situations</w:t>
      </w:r>
      <w:r w:rsidR="007F44EC" w:rsidRPr="008D1473">
        <w:rPr>
          <w:lang w:val="fr-FR"/>
        </w:rPr>
        <w:t> </w:t>
      </w:r>
      <w:r w:rsidRPr="008D1473">
        <w:rPr>
          <w:lang w:val="fr-FR"/>
        </w:rPr>
        <w:t xml:space="preserve">A, B, C et D à sa session en 2014, comme indiqué dans le paragraphe 33 du </w:t>
      </w:r>
      <w:r w:rsidR="00F96608" w:rsidRPr="008D1473">
        <w:rPr>
          <w:lang w:val="fr-FR"/>
        </w:rPr>
        <w:t>document TC</w:t>
      </w:r>
      <w:r w:rsidRPr="008D1473">
        <w:rPr>
          <w:lang w:val="fr-FR"/>
        </w:rPr>
        <w:t xml:space="preserve">/50/12. </w:t>
      </w:r>
      <w:r w:rsidR="00DD58D5" w:rsidRPr="008D1473">
        <w:rPr>
          <w:lang w:val="fr-FR"/>
        </w:rPr>
        <w:t xml:space="preserve"> </w:t>
      </w:r>
      <w:r w:rsidRPr="008D1473">
        <w:rPr>
          <w:lang w:val="fr-FR"/>
        </w:rPr>
        <w:t>Le</w:t>
      </w:r>
      <w:r w:rsidR="00F96608" w:rsidRPr="008D1473">
        <w:rPr>
          <w:lang w:val="fr-FR"/>
        </w:rPr>
        <w:t> TC</w:t>
      </w:r>
      <w:r w:rsidRPr="008D1473">
        <w:rPr>
          <w:lang w:val="fr-FR"/>
        </w:rPr>
        <w:t xml:space="preserve"> convient que le document devra être modifié pour exp</w:t>
      </w:r>
      <w:r w:rsidR="007F44EC" w:rsidRPr="008D1473">
        <w:rPr>
          <w:lang w:val="fr-FR"/>
        </w:rPr>
        <w:t>liquer que, dans les situations </w:t>
      </w:r>
      <w:r w:rsidRPr="008D1473">
        <w:rPr>
          <w:lang w:val="fr-FR"/>
        </w:rPr>
        <w:t>A et</w:t>
      </w:r>
      <w:r w:rsidR="007F44EC" w:rsidRPr="008D1473">
        <w:rPr>
          <w:lang w:val="fr-FR"/>
        </w:rPr>
        <w:t> </w:t>
      </w:r>
      <w:r w:rsidRPr="008D1473">
        <w:rPr>
          <w:lang w:val="fr-FR"/>
        </w:rPr>
        <w:t>B, une variété pourrait être rejetée après un seul cycle de culture dans certaines circonstances.</w:t>
      </w:r>
    </w:p>
    <w:p w:rsidR="002E460C" w:rsidRPr="008D1473" w:rsidRDefault="002E460C" w:rsidP="00F625B9">
      <w:pPr>
        <w:rPr>
          <w:i/>
          <w:iCs/>
          <w:lang w:val="fr-FR"/>
        </w:rPr>
      </w:pPr>
    </w:p>
    <w:p w:rsidR="002E460C" w:rsidRPr="008D1473" w:rsidRDefault="002E460C" w:rsidP="005614AD">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 TWC a proposé que la base statistique du nombre acceptable de plantes hors type dans la situation D soit examinée à sa session en 2014, comme indiqué dans les paragraphes 34 et 35 du </w:t>
      </w:r>
      <w:r w:rsidR="00F96608" w:rsidRPr="008D1473">
        <w:rPr>
          <w:lang w:val="fr-FR"/>
        </w:rPr>
        <w:t>document TC</w:t>
      </w:r>
      <w:r w:rsidRPr="008D1473">
        <w:rPr>
          <w:lang w:val="fr-FR"/>
        </w:rPr>
        <w:t>/50/12.</w:t>
      </w:r>
    </w:p>
    <w:p w:rsidR="002E460C" w:rsidRPr="008D1473" w:rsidRDefault="002E460C" w:rsidP="005614AD">
      <w:pPr>
        <w:rPr>
          <w:lang w:val="fr-FR"/>
        </w:rPr>
      </w:pPr>
    </w:p>
    <w:p w:rsidR="002E460C" w:rsidRPr="008D1473" w:rsidRDefault="002E460C" w:rsidP="005614AD">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accepte d</w:t>
      </w:r>
      <w:r w:rsidR="00F96608" w:rsidRPr="008D1473">
        <w:rPr>
          <w:lang w:val="fr-FR"/>
        </w:rPr>
        <w:t>’</w:t>
      </w:r>
      <w:r w:rsidRPr="008D1473">
        <w:rPr>
          <w:lang w:val="fr-FR"/>
        </w:rPr>
        <w:t xml:space="preserve">élaborer dans le </w:t>
      </w:r>
      <w:r w:rsidRPr="008D1473">
        <w:rPr>
          <w:snapToGrid w:val="0"/>
          <w:lang w:val="fr-FR"/>
        </w:rPr>
        <w:t xml:space="preserve">document TGP/10 </w:t>
      </w:r>
      <w:r w:rsidRPr="008D1473">
        <w:rPr>
          <w:lang w:val="fr-FR"/>
        </w:rPr>
        <w:t xml:space="preserve">des orientations </w:t>
      </w:r>
      <w:r w:rsidR="007F44EC" w:rsidRPr="008D1473">
        <w:rPr>
          <w:snapToGrid w:val="0"/>
          <w:lang w:val="fr-FR"/>
        </w:rPr>
        <w:t>pour les situations </w:t>
      </w:r>
      <w:r w:rsidRPr="008D1473">
        <w:rPr>
          <w:snapToGrid w:val="0"/>
          <w:lang w:val="fr-FR"/>
        </w:rPr>
        <w:t>A, B, C et D, comme indiqué dans les annexes</w:t>
      </w:r>
      <w:r w:rsidR="007F44EC" w:rsidRPr="008D1473">
        <w:rPr>
          <w:snapToGrid w:val="0"/>
          <w:lang w:val="fr-FR"/>
        </w:rPr>
        <w:t> </w:t>
      </w:r>
      <w:r w:rsidRPr="008D1473">
        <w:rPr>
          <w:snapToGrid w:val="0"/>
          <w:lang w:val="fr-FR"/>
        </w:rPr>
        <w:t xml:space="preserve">I à IV du </w:t>
      </w:r>
      <w:r w:rsidR="00F96608" w:rsidRPr="008D1473">
        <w:rPr>
          <w:lang w:val="fr-FR"/>
        </w:rPr>
        <w:t>document TC</w:t>
      </w:r>
      <w:r w:rsidRPr="008D1473">
        <w:rPr>
          <w:lang w:val="fr-FR"/>
        </w:rPr>
        <w:t>/50/12,</w:t>
      </w:r>
      <w:r w:rsidRPr="008D1473">
        <w:rPr>
          <w:snapToGrid w:val="0"/>
          <w:lang w:val="fr-FR"/>
        </w:rPr>
        <w:t xml:space="preserve"> après examen des observations par</w:t>
      </w:r>
      <w:r w:rsidR="00F96608" w:rsidRPr="008D1473">
        <w:rPr>
          <w:snapToGrid w:val="0"/>
          <w:lang w:val="fr-FR"/>
        </w:rPr>
        <w:t xml:space="preserve"> le TWC</w:t>
      </w:r>
      <w:r w:rsidRPr="008D1473">
        <w:rPr>
          <w:lang w:val="fr-FR"/>
        </w:rPr>
        <w:t>.</w:t>
      </w:r>
    </w:p>
    <w:p w:rsidR="002E460C" w:rsidRPr="008D1473" w:rsidRDefault="002E460C" w:rsidP="005614AD">
      <w:pPr>
        <w:rPr>
          <w:lang w:val="fr-FR"/>
        </w:rPr>
      </w:pPr>
    </w:p>
    <w:p w:rsidR="002E460C" w:rsidRPr="008D1473" w:rsidRDefault="002E460C" w:rsidP="005614AD">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que le paragraphe</w:t>
      </w:r>
      <w:r w:rsidR="00DD58D5" w:rsidRPr="008D1473">
        <w:rPr>
          <w:lang w:val="fr-FR"/>
        </w:rPr>
        <w:t> </w:t>
      </w:r>
      <w:r w:rsidRPr="008D1473">
        <w:rPr>
          <w:lang w:val="fr-FR"/>
        </w:rPr>
        <w:t>6 du document TGP/10 devra être pris en considération lors de l</w:t>
      </w:r>
      <w:r w:rsidR="00F96608" w:rsidRPr="008D1473">
        <w:rPr>
          <w:lang w:val="fr-FR"/>
        </w:rPr>
        <w:t>’</w:t>
      </w:r>
      <w:r w:rsidRPr="008D1473">
        <w:rPr>
          <w:lang w:val="fr-FR"/>
        </w:rPr>
        <w:t>examen de l</w:t>
      </w:r>
      <w:r w:rsidR="00F96608" w:rsidRPr="008D1473">
        <w:rPr>
          <w:lang w:val="fr-FR"/>
        </w:rPr>
        <w:t>’</w:t>
      </w:r>
      <w:r w:rsidRPr="008D1473">
        <w:rPr>
          <w:lang w:val="fr-FR"/>
        </w:rPr>
        <w:t>élaboration éventuelle d</w:t>
      </w:r>
      <w:r w:rsidR="00F96608" w:rsidRPr="008D1473">
        <w:rPr>
          <w:lang w:val="fr-FR"/>
        </w:rPr>
        <w:t>’</w:t>
      </w:r>
      <w:r w:rsidRPr="008D1473">
        <w:rPr>
          <w:lang w:val="fr-FR"/>
        </w:rPr>
        <w:t xml:space="preserve">orientations sur la méthode présentée dans la </w:t>
      </w:r>
      <w:r w:rsidR="007F44EC" w:rsidRPr="008D1473">
        <w:rPr>
          <w:lang w:val="fr-FR"/>
        </w:rPr>
        <w:t>situation </w:t>
      </w:r>
      <w:r w:rsidRPr="008D1473">
        <w:rPr>
          <w:lang w:val="fr-FR"/>
        </w:rPr>
        <w:t>C, comme indiqué à l</w:t>
      </w:r>
      <w:r w:rsidR="00F96608" w:rsidRPr="008D1473">
        <w:rPr>
          <w:lang w:val="fr-FR"/>
        </w:rPr>
        <w:t>’</w:t>
      </w:r>
      <w:r w:rsidRPr="008D1473">
        <w:rPr>
          <w:lang w:val="fr-FR"/>
        </w:rPr>
        <w:t xml:space="preserve">annexe III du </w:t>
      </w:r>
      <w:r w:rsidR="00F96608" w:rsidRPr="008D1473">
        <w:rPr>
          <w:lang w:val="fr-FR"/>
        </w:rPr>
        <w:t>document TC</w:t>
      </w:r>
      <w:r w:rsidRPr="008D1473">
        <w:rPr>
          <w:lang w:val="fr-FR"/>
        </w:rPr>
        <w:t>/50/12.</w:t>
      </w:r>
    </w:p>
    <w:p w:rsidR="002E460C" w:rsidRPr="008D1473" w:rsidRDefault="002E460C" w:rsidP="00F625B9">
      <w:pPr>
        <w:rPr>
          <w:lang w:val="fr-FR"/>
        </w:rPr>
      </w:pPr>
    </w:p>
    <w:p w:rsidR="002E460C" w:rsidRPr="008D1473" w:rsidRDefault="002E460C" w:rsidP="00F625B9">
      <w:pPr>
        <w:rPr>
          <w:lang w:val="fr-FR"/>
        </w:rPr>
      </w:pPr>
    </w:p>
    <w:p w:rsidR="002E460C" w:rsidRPr="008D1473" w:rsidRDefault="002E460C" w:rsidP="009178BE">
      <w:pPr>
        <w:keepNext/>
        <w:rPr>
          <w:u w:val="single"/>
          <w:lang w:val="fr-FR"/>
        </w:rPr>
      </w:pPr>
      <w:r w:rsidRPr="008D1473">
        <w:rPr>
          <w:u w:val="single"/>
          <w:lang w:val="fr-FR"/>
        </w:rPr>
        <w:t>Ateliers préparatoires</w:t>
      </w:r>
    </w:p>
    <w:p w:rsidR="002E460C" w:rsidRPr="008D1473" w:rsidRDefault="002E460C" w:rsidP="00B74303">
      <w:pPr>
        <w:keepNext/>
        <w:rPr>
          <w:lang w:val="fr-FR"/>
        </w:rPr>
      </w:pPr>
    </w:p>
    <w:p w:rsidR="002E460C" w:rsidRPr="008D1473" w:rsidRDefault="002E460C" w:rsidP="009178BE">
      <w:pPr>
        <w:keepNext/>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/50/11.</w:t>
      </w:r>
    </w:p>
    <w:p w:rsidR="002E460C" w:rsidRPr="008D1473" w:rsidRDefault="002E460C" w:rsidP="00B74303">
      <w:pPr>
        <w:keepNext/>
        <w:rPr>
          <w:lang w:val="fr-FR"/>
        </w:rPr>
      </w:pPr>
    </w:p>
    <w:p w:rsidR="002E460C" w:rsidRPr="008D1473" w:rsidRDefault="002E460C" w:rsidP="009178BE">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du rapport des ateliers préparatoires tenus en 2013.</w:t>
      </w:r>
    </w:p>
    <w:p w:rsidR="002E460C" w:rsidRPr="008D1473" w:rsidRDefault="002E460C" w:rsidP="00B74303">
      <w:pPr>
        <w:rPr>
          <w:lang w:val="fr-FR"/>
        </w:rPr>
      </w:pPr>
    </w:p>
    <w:p w:rsidR="00F96608" w:rsidRPr="008D1473" w:rsidRDefault="002E460C" w:rsidP="00B74303">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les résultats d</w:t>
      </w:r>
      <w:r w:rsidR="00F96608" w:rsidRPr="008D1473">
        <w:rPr>
          <w:lang w:val="fr-FR"/>
        </w:rPr>
        <w:t>’</w:t>
      </w:r>
      <w:r w:rsidRPr="008D1473">
        <w:rPr>
          <w:lang w:val="fr-FR"/>
        </w:rPr>
        <w:t>une enquête et des propositions relatives aux moyens possibles d</w:t>
      </w:r>
      <w:r w:rsidR="00F96608" w:rsidRPr="008D1473">
        <w:rPr>
          <w:lang w:val="fr-FR"/>
        </w:rPr>
        <w:t>’</w:t>
      </w:r>
      <w:r w:rsidRPr="008D1473">
        <w:rPr>
          <w:lang w:val="fr-FR"/>
        </w:rPr>
        <w:t>améliorer l</w:t>
      </w:r>
      <w:r w:rsidR="00F96608" w:rsidRPr="008D1473">
        <w:rPr>
          <w:lang w:val="fr-FR"/>
        </w:rPr>
        <w:t>’</w:t>
      </w:r>
      <w:r w:rsidRPr="008D1473">
        <w:rPr>
          <w:lang w:val="fr-FR"/>
        </w:rPr>
        <w:t xml:space="preserve">efficacité des ateliers préparatoires sont examinés dans le </w:t>
      </w:r>
      <w:r w:rsidR="00F96608" w:rsidRPr="008D1473">
        <w:rPr>
          <w:lang w:val="fr-FR"/>
        </w:rPr>
        <w:t>document TC</w:t>
      </w:r>
      <w:r w:rsidRPr="008D1473">
        <w:rPr>
          <w:lang w:val="fr-FR"/>
        </w:rPr>
        <w:t>/50/35.</w:t>
      </w:r>
    </w:p>
    <w:p w:rsidR="002E460C" w:rsidRPr="008D1473" w:rsidRDefault="002E460C" w:rsidP="00B74303">
      <w:pPr>
        <w:rPr>
          <w:lang w:val="fr-FR"/>
        </w:rPr>
      </w:pPr>
    </w:p>
    <w:p w:rsidR="002E460C" w:rsidRPr="008D1473" w:rsidRDefault="002E460C" w:rsidP="00B74303">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programme proposé pour les ateliers préparatoires prévus en 2014, comme indiqué dans les paragraphes 10 à 12 du </w:t>
      </w:r>
      <w:r w:rsidR="00F96608" w:rsidRPr="008D1473">
        <w:rPr>
          <w:lang w:val="fr-FR"/>
        </w:rPr>
        <w:t>document TC</w:t>
      </w:r>
      <w:r w:rsidRPr="008D1473">
        <w:rPr>
          <w:lang w:val="fr-FR"/>
        </w:rPr>
        <w:t>/50/11.</w:t>
      </w:r>
    </w:p>
    <w:p w:rsidR="002E460C" w:rsidRPr="008D1473" w:rsidRDefault="002E460C" w:rsidP="00B74303">
      <w:pPr>
        <w:rPr>
          <w:lang w:val="fr-FR"/>
        </w:rPr>
      </w:pPr>
    </w:p>
    <w:p w:rsidR="002E460C" w:rsidRPr="008D1473" w:rsidRDefault="002E460C" w:rsidP="00B74303">
      <w:pPr>
        <w:rPr>
          <w:lang w:val="fr-FR"/>
        </w:rPr>
      </w:pPr>
    </w:p>
    <w:p w:rsidR="002E460C" w:rsidRPr="008D1473" w:rsidRDefault="002E460C" w:rsidP="00732BD7">
      <w:pPr>
        <w:pStyle w:val="Heading1"/>
      </w:pPr>
      <w:r w:rsidRPr="008D1473">
        <w:t>Débat sur l</w:t>
      </w:r>
      <w:r w:rsidR="00F96608" w:rsidRPr="008D1473">
        <w:t>’</w:t>
      </w:r>
      <w:r w:rsidRPr="008D1473">
        <w:t>amélioration de l</w:t>
      </w:r>
      <w:r w:rsidR="00F96608" w:rsidRPr="008D1473">
        <w:t>’</w:t>
      </w:r>
      <w:r w:rsidRPr="008D1473">
        <w:t>efficacité du Comité technique, des groupes de travail techniques et des ateliers préparatoires</w:t>
      </w:r>
    </w:p>
    <w:p w:rsidR="002E460C" w:rsidRPr="008D1473" w:rsidRDefault="002E460C" w:rsidP="00B74303">
      <w:pPr>
        <w:rPr>
          <w:lang w:val="fr-FR"/>
        </w:rPr>
      </w:pPr>
    </w:p>
    <w:p w:rsidR="002E460C" w:rsidRPr="008D1473" w:rsidRDefault="002E460C" w:rsidP="00684371">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/50/35 et suit un exposé du Bureau de l</w:t>
      </w:r>
      <w:r w:rsidR="00F96608" w:rsidRPr="008D1473">
        <w:rPr>
          <w:lang w:val="fr-FR"/>
        </w:rPr>
        <w:t>’</w:t>
      </w:r>
      <w:r w:rsidRPr="008D1473">
        <w:rPr>
          <w:lang w:val="fr-FR"/>
        </w:rPr>
        <w:t>Union sur l</w:t>
      </w:r>
      <w:r w:rsidR="00F96608" w:rsidRPr="008D1473">
        <w:rPr>
          <w:lang w:val="fr-FR"/>
        </w:rPr>
        <w:t>’</w:t>
      </w:r>
      <w:r w:rsidRPr="008D1473">
        <w:rPr>
          <w:lang w:val="fr-FR"/>
        </w:rPr>
        <w:t>amélioration de l</w:t>
      </w:r>
      <w:r w:rsidR="00F96608" w:rsidRPr="008D1473">
        <w:rPr>
          <w:lang w:val="fr-FR"/>
        </w:rPr>
        <w:t>’</w:t>
      </w:r>
      <w:r w:rsidRPr="008D1473">
        <w:rPr>
          <w:lang w:val="fr-FR"/>
        </w:rPr>
        <w:t>efficacité du Comité technique, des groupes de travail techniques et des ateliers préparatoires.</w:t>
      </w:r>
    </w:p>
    <w:p w:rsidR="002E460C" w:rsidRPr="008D1473" w:rsidRDefault="002E460C" w:rsidP="001256E5">
      <w:pPr>
        <w:spacing w:line="360" w:lineRule="auto"/>
        <w:rPr>
          <w:lang w:val="fr-FR"/>
        </w:rPr>
      </w:pPr>
    </w:p>
    <w:p w:rsidR="002E460C" w:rsidRPr="008D1473" w:rsidRDefault="002E460C" w:rsidP="00A200A4">
      <w:pPr>
        <w:pStyle w:val="Heading2"/>
      </w:pPr>
      <w:r w:rsidRPr="008D1473">
        <w:t>Informations générales</w:t>
      </w:r>
    </w:p>
    <w:p w:rsidR="002E460C" w:rsidRPr="008D1473" w:rsidRDefault="002E460C" w:rsidP="001256E5">
      <w:pPr>
        <w:rPr>
          <w:lang w:val="fr-FR"/>
        </w:rPr>
      </w:pPr>
    </w:p>
    <w:p w:rsidR="002E460C" w:rsidRPr="008D1473" w:rsidRDefault="002E460C" w:rsidP="001256E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mesures prises aux TWP à leurs sessions en 2013 afin d</w:t>
      </w:r>
      <w:r w:rsidR="00F96608" w:rsidRPr="008D1473">
        <w:rPr>
          <w:lang w:val="fr-FR"/>
        </w:rPr>
        <w:t>’</w:t>
      </w:r>
      <w:r w:rsidRPr="008D1473">
        <w:rPr>
          <w:lang w:val="fr-FR"/>
        </w:rPr>
        <w:t>améliorer leur</w:t>
      </w:r>
      <w:r w:rsidR="007F44EC" w:rsidRPr="008D1473">
        <w:rPr>
          <w:lang w:val="fr-FR"/>
        </w:rPr>
        <w:t> </w:t>
      </w:r>
      <w:r w:rsidRPr="008D1473">
        <w:rPr>
          <w:lang w:val="fr-FR"/>
        </w:rPr>
        <w:t>efficacité, telles qu</w:t>
      </w:r>
      <w:r w:rsidR="00F96608" w:rsidRPr="008D1473">
        <w:rPr>
          <w:lang w:val="fr-FR"/>
        </w:rPr>
        <w:t>’</w:t>
      </w:r>
      <w:r w:rsidRPr="008D1473">
        <w:rPr>
          <w:lang w:val="fr-FR"/>
        </w:rPr>
        <w:t>elles sont décrites dans le paragraphe 10 du</w:t>
      </w:r>
      <w:r w:rsidRPr="008D1473">
        <w:rPr>
          <w:snapToGrid w:val="0"/>
          <w:lang w:val="fr-FR"/>
        </w:rPr>
        <w:t xml:space="preserve"> </w:t>
      </w:r>
      <w:r w:rsidR="00F96608" w:rsidRPr="008D1473">
        <w:rPr>
          <w:snapToGrid w:val="0"/>
          <w:lang w:val="fr-FR"/>
        </w:rPr>
        <w:t>document TC</w:t>
      </w:r>
      <w:r w:rsidRPr="008D1473">
        <w:rPr>
          <w:snapToGrid w:val="0"/>
          <w:lang w:val="fr-FR"/>
        </w:rPr>
        <w:t>/50/35</w:t>
      </w:r>
      <w:r w:rsidRPr="008D1473">
        <w:rPr>
          <w:lang w:val="fr-FR"/>
        </w:rPr>
        <w:t>.</w:t>
      </w:r>
    </w:p>
    <w:p w:rsidR="002E460C" w:rsidRPr="008D1473" w:rsidRDefault="002E460C" w:rsidP="001256E5">
      <w:pPr>
        <w:spacing w:line="360" w:lineRule="auto"/>
        <w:rPr>
          <w:lang w:val="fr-FR"/>
        </w:rPr>
      </w:pPr>
    </w:p>
    <w:p w:rsidR="002E460C" w:rsidRPr="008D1473" w:rsidRDefault="002E460C" w:rsidP="00A200A4">
      <w:pPr>
        <w:pStyle w:val="Heading2"/>
        <w:rPr>
          <w:snapToGrid w:val="0"/>
        </w:rPr>
      </w:pPr>
      <w:bookmarkStart w:id="25" w:name="_Toc379378105"/>
      <w:bookmarkStart w:id="26" w:name="_Toc378949353"/>
      <w:r w:rsidRPr="008D1473">
        <w:rPr>
          <w:snapToGrid w:val="0"/>
        </w:rPr>
        <w:t>Résultats des enquêtes menées en</w:t>
      </w:r>
      <w:r w:rsidR="00DD58D5" w:rsidRPr="008D1473">
        <w:rPr>
          <w:snapToGrid w:val="0"/>
        </w:rPr>
        <w:t> </w:t>
      </w:r>
      <w:r w:rsidRPr="008D1473">
        <w:rPr>
          <w:snapToGrid w:val="0"/>
        </w:rPr>
        <w:t>2013</w:t>
      </w:r>
      <w:bookmarkEnd w:id="25"/>
      <w:bookmarkEnd w:id="26"/>
    </w:p>
    <w:p w:rsidR="002E460C" w:rsidRPr="008D1473" w:rsidRDefault="002E460C" w:rsidP="00F9074A">
      <w:pPr>
        <w:rPr>
          <w:lang w:val="fr-FR"/>
        </w:rPr>
      </w:pPr>
    </w:p>
    <w:p w:rsidR="002E460C" w:rsidRPr="008D1473" w:rsidRDefault="002E460C" w:rsidP="001256E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 la participation aux enquêtes menées en</w:t>
      </w:r>
      <w:r w:rsidR="00DD58D5" w:rsidRPr="008D1473">
        <w:rPr>
          <w:lang w:val="fr-FR"/>
        </w:rPr>
        <w:t> </w:t>
      </w:r>
      <w:r w:rsidRPr="008D1473">
        <w:rPr>
          <w:lang w:val="fr-FR"/>
        </w:rPr>
        <w:t>2013, telle qu</w:t>
      </w:r>
      <w:r w:rsidR="00F96608" w:rsidRPr="008D1473">
        <w:rPr>
          <w:lang w:val="fr-FR"/>
        </w:rPr>
        <w:t>’</w:t>
      </w:r>
      <w:r w:rsidRPr="008D1473">
        <w:rPr>
          <w:lang w:val="fr-FR"/>
        </w:rPr>
        <w:t>elle est présentée dans les paragraphes</w:t>
      </w:r>
      <w:r w:rsidR="00DD58D5" w:rsidRPr="008D1473">
        <w:rPr>
          <w:lang w:val="fr-FR"/>
        </w:rPr>
        <w:t> </w:t>
      </w:r>
      <w:r w:rsidRPr="008D1473">
        <w:rPr>
          <w:lang w:val="fr-FR"/>
        </w:rPr>
        <w:t xml:space="preserve">12 et 13 du </w:t>
      </w:r>
      <w:r w:rsidR="00F96608" w:rsidRPr="008D1473">
        <w:rPr>
          <w:lang w:val="fr-FR"/>
        </w:rPr>
        <w:t>document TC</w:t>
      </w:r>
      <w:r w:rsidRPr="008D1473">
        <w:rPr>
          <w:lang w:val="fr-FR"/>
        </w:rPr>
        <w:t>/50/35.</w:t>
      </w:r>
    </w:p>
    <w:p w:rsidR="002E460C" w:rsidRPr="008D1473" w:rsidRDefault="002E460C" w:rsidP="001256E5">
      <w:pPr>
        <w:rPr>
          <w:lang w:val="fr-FR"/>
        </w:rPr>
      </w:pPr>
    </w:p>
    <w:p w:rsidR="002E460C" w:rsidRPr="008D1473" w:rsidRDefault="002E460C" w:rsidP="001256E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résultats des enquêtes menées en</w:t>
      </w:r>
      <w:r w:rsidR="00DD58D5" w:rsidRPr="008D1473">
        <w:rPr>
          <w:lang w:val="fr-FR"/>
        </w:rPr>
        <w:t> </w:t>
      </w:r>
      <w:r w:rsidRPr="008D1473">
        <w:rPr>
          <w:lang w:val="fr-FR"/>
        </w:rPr>
        <w:t>2013, tels qu</w:t>
      </w:r>
      <w:r w:rsidR="00F96608" w:rsidRPr="008D1473">
        <w:rPr>
          <w:lang w:val="fr-FR"/>
        </w:rPr>
        <w:t>’</w:t>
      </w:r>
      <w:r w:rsidRPr="008D1473">
        <w:rPr>
          <w:lang w:val="fr-FR"/>
        </w:rPr>
        <w:t>ils sont présentés à l</w:t>
      </w:r>
      <w:r w:rsidR="00F96608" w:rsidRPr="008D1473">
        <w:rPr>
          <w:lang w:val="fr-FR"/>
        </w:rPr>
        <w:t>’</w:t>
      </w:r>
      <w:r w:rsidRPr="008D1473">
        <w:rPr>
          <w:lang w:val="fr-FR"/>
        </w:rPr>
        <w:t>annexe</w:t>
      </w:r>
      <w:r w:rsidR="007F44EC" w:rsidRPr="008D1473">
        <w:rPr>
          <w:lang w:val="fr-FR"/>
        </w:rPr>
        <w:t> </w:t>
      </w:r>
      <w:r w:rsidRPr="008D1473">
        <w:rPr>
          <w:lang w:val="fr-FR"/>
        </w:rPr>
        <w:t xml:space="preserve">I du </w:t>
      </w:r>
      <w:r w:rsidR="00F96608" w:rsidRPr="008D1473">
        <w:rPr>
          <w:lang w:val="fr-FR"/>
        </w:rPr>
        <w:t>document TC</w:t>
      </w:r>
      <w:r w:rsidRPr="008D1473">
        <w:rPr>
          <w:lang w:val="fr-FR"/>
        </w:rPr>
        <w:t>/50/35.</w:t>
      </w:r>
    </w:p>
    <w:p w:rsidR="002E460C" w:rsidRPr="008D1473" w:rsidRDefault="002E460C" w:rsidP="001256E5">
      <w:pPr>
        <w:spacing w:line="360" w:lineRule="auto"/>
        <w:rPr>
          <w:highlight w:val="lightGray"/>
          <w:lang w:val="fr-FR"/>
        </w:rPr>
      </w:pPr>
    </w:p>
    <w:p w:rsidR="002E460C" w:rsidRPr="008D1473" w:rsidRDefault="002E460C" w:rsidP="00A200A4">
      <w:pPr>
        <w:pStyle w:val="Heading2"/>
        <w:rPr>
          <w:snapToGrid w:val="0"/>
        </w:rPr>
      </w:pPr>
      <w:bookmarkStart w:id="27" w:name="_Toc379378111"/>
      <w:r w:rsidRPr="008D1473">
        <w:rPr>
          <w:snapToGrid w:val="0"/>
        </w:rPr>
        <w:t>Propositions pour améliorer l</w:t>
      </w:r>
      <w:r w:rsidR="00F96608" w:rsidRPr="008D1473">
        <w:rPr>
          <w:snapToGrid w:val="0"/>
        </w:rPr>
        <w:t>’</w:t>
      </w:r>
      <w:r w:rsidRPr="008D1473">
        <w:rPr>
          <w:snapToGrid w:val="0"/>
        </w:rPr>
        <w:t>efficacité du Comité technique, des groupes de travail techniques et des</w:t>
      </w:r>
      <w:r w:rsidR="007F44EC" w:rsidRPr="008D1473">
        <w:rPr>
          <w:snapToGrid w:val="0"/>
        </w:rPr>
        <w:t> </w:t>
      </w:r>
      <w:r w:rsidRPr="008D1473">
        <w:rPr>
          <w:snapToGrid w:val="0"/>
        </w:rPr>
        <w:t>ateliers préparatoires</w:t>
      </w:r>
      <w:bookmarkEnd w:id="27"/>
    </w:p>
    <w:p w:rsidR="002E460C" w:rsidRPr="008D1473" w:rsidRDefault="002E460C" w:rsidP="00F9074A">
      <w:pPr>
        <w:rPr>
          <w:highlight w:val="lightGray"/>
          <w:lang w:val="fr-FR"/>
        </w:rPr>
      </w:pPr>
    </w:p>
    <w:p w:rsidR="002E460C" w:rsidRPr="008D1473" w:rsidRDefault="002E460C" w:rsidP="001256E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objectifs décrits dans le paragraphe</w:t>
      </w:r>
      <w:r w:rsidR="00DD58D5" w:rsidRPr="008D1473">
        <w:rPr>
          <w:lang w:val="fr-FR"/>
        </w:rPr>
        <w:t> </w:t>
      </w:r>
      <w:r w:rsidRPr="008D1473">
        <w:rPr>
          <w:lang w:val="fr-FR"/>
        </w:rPr>
        <w:t xml:space="preserve">18 du </w:t>
      </w:r>
      <w:r w:rsidR="00F96608" w:rsidRPr="008D1473">
        <w:rPr>
          <w:lang w:val="fr-FR"/>
        </w:rPr>
        <w:t>document TC</w:t>
      </w:r>
      <w:r w:rsidRPr="008D1473">
        <w:rPr>
          <w:lang w:val="fr-FR"/>
        </w:rPr>
        <w:t>/50/35, qui ont servi de base aux propositions faites pour améliorer l</w:t>
      </w:r>
      <w:r w:rsidR="00F96608" w:rsidRPr="008D1473">
        <w:rPr>
          <w:lang w:val="fr-FR"/>
        </w:rPr>
        <w:t>’</w:t>
      </w:r>
      <w:r w:rsidRPr="008D1473">
        <w:rPr>
          <w:lang w:val="fr-FR"/>
        </w:rPr>
        <w:t>efficacité</w:t>
      </w:r>
      <w:r w:rsidR="00F96608" w:rsidRPr="008D1473">
        <w:rPr>
          <w:lang w:val="fr-FR"/>
        </w:rPr>
        <w:t xml:space="preserve"> des TWP</w:t>
      </w:r>
      <w:r w:rsidRPr="008D1473">
        <w:rPr>
          <w:lang w:val="fr-FR"/>
        </w:rPr>
        <w:t>.</w:t>
      </w:r>
    </w:p>
    <w:p w:rsidR="002E460C" w:rsidRPr="008D1473" w:rsidRDefault="002E460C" w:rsidP="001256E5">
      <w:pPr>
        <w:rPr>
          <w:lang w:val="fr-FR"/>
        </w:rPr>
      </w:pPr>
    </w:p>
    <w:p w:rsidR="002E460C" w:rsidRPr="008D1473" w:rsidRDefault="002E460C" w:rsidP="001256E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informations fournies dans l</w:t>
      </w:r>
      <w:r w:rsidR="00F96608" w:rsidRPr="008D1473">
        <w:rPr>
          <w:lang w:val="fr-FR"/>
        </w:rPr>
        <w:t>’</w:t>
      </w:r>
      <w:r w:rsidRPr="008D1473">
        <w:rPr>
          <w:lang w:val="fr-FR"/>
        </w:rPr>
        <w:t xml:space="preserve">annexe II du </w:t>
      </w:r>
      <w:r w:rsidR="00F96608" w:rsidRPr="008D1473">
        <w:rPr>
          <w:lang w:val="fr-FR"/>
        </w:rPr>
        <w:t>document TC</w:t>
      </w:r>
      <w:r w:rsidRPr="008D1473">
        <w:rPr>
          <w:lang w:val="fr-FR"/>
        </w:rPr>
        <w:t>/50/35, qui contient des informations sur la participation des membres de l</w:t>
      </w:r>
      <w:r w:rsidR="00F96608" w:rsidRPr="008D1473">
        <w:rPr>
          <w:lang w:val="fr-FR"/>
        </w:rPr>
        <w:t>’</w:t>
      </w:r>
      <w:r w:rsidRPr="008D1473">
        <w:rPr>
          <w:lang w:val="fr-FR"/>
        </w:rPr>
        <w:t>Union aux sessions du</w:t>
      </w:r>
      <w:r w:rsidR="00F96608" w:rsidRPr="008D1473">
        <w:rPr>
          <w:lang w:val="fr-FR"/>
        </w:rPr>
        <w:t> TC</w:t>
      </w:r>
      <w:r w:rsidRPr="008D1473">
        <w:rPr>
          <w:lang w:val="fr-FR"/>
        </w:rPr>
        <w:t xml:space="preserve"> et des TWP ces cinq dernières années.</w:t>
      </w:r>
    </w:p>
    <w:p w:rsidR="002E460C" w:rsidRPr="008D1473" w:rsidRDefault="002E460C" w:rsidP="001256E5">
      <w:pPr>
        <w:spacing w:line="360" w:lineRule="auto"/>
        <w:rPr>
          <w:highlight w:val="lightGray"/>
          <w:lang w:val="fr-FR"/>
        </w:rPr>
      </w:pPr>
    </w:p>
    <w:p w:rsidR="002E460C" w:rsidRPr="008D1473" w:rsidRDefault="002E460C" w:rsidP="00A200A4">
      <w:pPr>
        <w:pStyle w:val="Heading2"/>
        <w:rPr>
          <w:color w:val="000000"/>
        </w:rPr>
      </w:pPr>
      <w:r w:rsidRPr="008D1473">
        <w:rPr>
          <w:snapToGrid w:val="0"/>
        </w:rPr>
        <w:t>Comité technique</w:t>
      </w:r>
    </w:p>
    <w:p w:rsidR="002E460C" w:rsidRPr="008D1473" w:rsidRDefault="002E460C" w:rsidP="001256E5">
      <w:pPr>
        <w:rPr>
          <w:color w:val="000000"/>
          <w:lang w:val="fr-FR"/>
        </w:rPr>
      </w:pPr>
    </w:p>
    <w:p w:rsidR="002E460C" w:rsidRPr="008D1473" w:rsidRDefault="002E460C" w:rsidP="001256E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fait siennes les propositions concernant les moyens possibles d</w:t>
      </w:r>
      <w:r w:rsidR="00F96608" w:rsidRPr="008D1473">
        <w:rPr>
          <w:lang w:val="fr-FR"/>
        </w:rPr>
        <w:t>’</w:t>
      </w:r>
      <w:r w:rsidRPr="008D1473">
        <w:rPr>
          <w:lang w:val="fr-FR"/>
        </w:rPr>
        <w:t>améliorer l</w:t>
      </w:r>
      <w:r w:rsidR="00F96608" w:rsidRPr="008D1473">
        <w:rPr>
          <w:lang w:val="fr-FR"/>
        </w:rPr>
        <w:t>’</w:t>
      </w:r>
      <w:r w:rsidRPr="008D1473">
        <w:rPr>
          <w:lang w:val="fr-FR"/>
        </w:rPr>
        <w:t>efficacité du Comité technique telles qu</w:t>
      </w:r>
      <w:r w:rsidR="00F96608" w:rsidRPr="008D1473">
        <w:rPr>
          <w:lang w:val="fr-FR"/>
        </w:rPr>
        <w:t>’</w:t>
      </w:r>
      <w:r w:rsidRPr="008D1473">
        <w:rPr>
          <w:lang w:val="fr-FR"/>
        </w:rPr>
        <w:t xml:space="preserve">elles figurent dans le paragraphe 21 du </w:t>
      </w:r>
      <w:r w:rsidR="00F96608" w:rsidRPr="008D1473">
        <w:rPr>
          <w:lang w:val="fr-FR"/>
        </w:rPr>
        <w:t>document TC</w:t>
      </w:r>
      <w:r w:rsidRPr="008D1473">
        <w:rPr>
          <w:lang w:val="fr-FR"/>
        </w:rPr>
        <w:t>/50/35 et convient que d</w:t>
      </w:r>
      <w:r w:rsidR="00F96608" w:rsidRPr="008D1473">
        <w:rPr>
          <w:lang w:val="fr-FR"/>
        </w:rPr>
        <w:t>’</w:t>
      </w:r>
      <w:r w:rsidRPr="008D1473">
        <w:rPr>
          <w:lang w:val="fr-FR"/>
        </w:rPr>
        <w:t>autres propositions devront faire l</w:t>
      </w:r>
      <w:r w:rsidR="00F96608" w:rsidRPr="008D1473">
        <w:rPr>
          <w:lang w:val="fr-FR"/>
        </w:rPr>
        <w:t>’</w:t>
      </w:r>
      <w:r w:rsidRPr="008D1473">
        <w:rPr>
          <w:lang w:val="fr-FR"/>
        </w:rPr>
        <w:t>objet d</w:t>
      </w:r>
      <w:r w:rsidR="00F96608" w:rsidRPr="008D1473">
        <w:rPr>
          <w:lang w:val="fr-FR"/>
        </w:rPr>
        <w:t>’</w:t>
      </w:r>
      <w:r w:rsidRPr="008D1473">
        <w:rPr>
          <w:lang w:val="fr-FR"/>
        </w:rPr>
        <w:t>un examen plus approfondi à sa cinquante et unième</w:t>
      </w:r>
      <w:r w:rsidR="00DD58D5" w:rsidRPr="008D1473">
        <w:rPr>
          <w:lang w:val="fr-FR"/>
        </w:rPr>
        <w:t> </w:t>
      </w:r>
      <w:r w:rsidRPr="008D1473">
        <w:rPr>
          <w:lang w:val="fr-FR"/>
        </w:rPr>
        <w:t>session.</w:t>
      </w:r>
    </w:p>
    <w:p w:rsidR="002E460C" w:rsidRPr="008D1473" w:rsidRDefault="002E460C" w:rsidP="00F46CEB">
      <w:pPr>
        <w:spacing w:line="360" w:lineRule="auto"/>
        <w:rPr>
          <w:lang w:val="fr-FR"/>
        </w:rPr>
      </w:pPr>
    </w:p>
    <w:p w:rsidR="002E460C" w:rsidRPr="008D1473" w:rsidRDefault="002E460C" w:rsidP="00A200A4">
      <w:pPr>
        <w:pStyle w:val="Heading2"/>
        <w:rPr>
          <w:snapToGrid w:val="0"/>
        </w:rPr>
      </w:pPr>
      <w:bookmarkStart w:id="28" w:name="_Toc379378114"/>
      <w:r w:rsidRPr="008D1473">
        <w:rPr>
          <w:snapToGrid w:val="0"/>
        </w:rPr>
        <w:t>Groupes de travail techniques et ateliers préparatoires</w:t>
      </w:r>
      <w:bookmarkEnd w:id="28"/>
    </w:p>
    <w:p w:rsidR="002E460C" w:rsidRPr="008D1473" w:rsidRDefault="002E460C" w:rsidP="001256E5">
      <w:pPr>
        <w:rPr>
          <w:lang w:val="fr-FR"/>
        </w:rPr>
      </w:pPr>
    </w:p>
    <w:p w:rsidR="002E460C" w:rsidRPr="008D1473" w:rsidRDefault="002E460C" w:rsidP="001256E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les propositions concernant les moyens possibles d</w:t>
      </w:r>
      <w:r w:rsidR="00F96608" w:rsidRPr="008D1473">
        <w:rPr>
          <w:lang w:val="fr-FR"/>
        </w:rPr>
        <w:t>’</w:t>
      </w:r>
      <w:r w:rsidRPr="008D1473">
        <w:rPr>
          <w:lang w:val="fr-FR"/>
        </w:rPr>
        <w:t>améliorer l</w:t>
      </w:r>
      <w:r w:rsidR="00F96608" w:rsidRPr="008D1473">
        <w:rPr>
          <w:lang w:val="fr-FR"/>
        </w:rPr>
        <w:t>’</w:t>
      </w:r>
      <w:r w:rsidRPr="008D1473">
        <w:rPr>
          <w:lang w:val="fr-FR"/>
        </w:rPr>
        <w:t>efficacité</w:t>
      </w:r>
      <w:r w:rsidR="00F96608" w:rsidRPr="008D1473">
        <w:rPr>
          <w:lang w:val="fr-FR"/>
        </w:rPr>
        <w:t xml:space="preserve"> des TWP</w:t>
      </w:r>
      <w:r w:rsidRPr="008D1473">
        <w:rPr>
          <w:lang w:val="fr-FR"/>
        </w:rPr>
        <w:t>, telles qu</w:t>
      </w:r>
      <w:r w:rsidR="00F96608" w:rsidRPr="008D1473">
        <w:rPr>
          <w:lang w:val="fr-FR"/>
        </w:rPr>
        <w:t>’</w:t>
      </w:r>
      <w:r w:rsidRPr="008D1473">
        <w:rPr>
          <w:lang w:val="fr-FR"/>
        </w:rPr>
        <w:t>elles figurent dans les paragraphes</w:t>
      </w:r>
      <w:r w:rsidR="00DD58D5" w:rsidRPr="008D1473">
        <w:rPr>
          <w:lang w:val="fr-FR"/>
        </w:rPr>
        <w:t> </w:t>
      </w:r>
      <w:r w:rsidRPr="008D1473">
        <w:rPr>
          <w:lang w:val="fr-FR"/>
        </w:rPr>
        <w:t xml:space="preserve">23 à 27 du </w:t>
      </w:r>
      <w:r w:rsidR="00F96608" w:rsidRPr="008D1473">
        <w:rPr>
          <w:lang w:val="fr-FR"/>
        </w:rPr>
        <w:t>document TC</w:t>
      </w:r>
      <w:r w:rsidRPr="008D1473">
        <w:rPr>
          <w:lang w:val="fr-FR"/>
        </w:rPr>
        <w:t>/50/35 et convient</w:t>
      </w:r>
      <w:r w:rsidR="00DD58D5" w:rsidRPr="008D1473">
        <w:rPr>
          <w:lang w:val="fr-FR"/>
        </w:rPr>
        <w:t> </w:t>
      </w:r>
      <w:r w:rsidRPr="008D1473">
        <w:rPr>
          <w:lang w:val="fr-FR"/>
        </w:rPr>
        <w:t>:</w:t>
      </w:r>
    </w:p>
    <w:p w:rsidR="002E460C" w:rsidRPr="008D1473" w:rsidRDefault="002E460C" w:rsidP="001256E5">
      <w:pPr>
        <w:rPr>
          <w:lang w:val="fr-FR"/>
        </w:rPr>
      </w:pPr>
    </w:p>
    <w:p w:rsidR="002E460C" w:rsidRPr="008D1473" w:rsidRDefault="002E460C" w:rsidP="001256E5">
      <w:pPr>
        <w:rPr>
          <w:lang w:val="fr-FR"/>
        </w:rPr>
      </w:pPr>
      <w:r w:rsidRPr="008D1473">
        <w:rPr>
          <w:lang w:val="fr-FR"/>
        </w:rPr>
        <w:tab/>
        <w:t>a)</w:t>
      </w:r>
      <w:r w:rsidRPr="008D1473">
        <w:rPr>
          <w:lang w:val="fr-FR"/>
        </w:rPr>
        <w:tab/>
        <w:t>de réviser les invitations</w:t>
      </w:r>
      <w:r w:rsidR="00F96608" w:rsidRPr="008D1473">
        <w:rPr>
          <w:lang w:val="fr-FR"/>
        </w:rPr>
        <w:t xml:space="preserve"> aux TWP</w:t>
      </w:r>
      <w:r w:rsidRPr="008D1473">
        <w:rPr>
          <w:lang w:val="fr-FR"/>
        </w:rPr>
        <w:t>, comme proposé à l</w:t>
      </w:r>
      <w:r w:rsidR="00F96608" w:rsidRPr="008D1473">
        <w:rPr>
          <w:lang w:val="fr-FR"/>
        </w:rPr>
        <w:t>’</w:t>
      </w:r>
      <w:r w:rsidR="00A200A4" w:rsidRPr="008D1473">
        <w:rPr>
          <w:lang w:val="fr-FR"/>
        </w:rPr>
        <w:t>annexe </w:t>
      </w:r>
      <w:r w:rsidRPr="008D1473">
        <w:rPr>
          <w:lang w:val="fr-FR"/>
        </w:rPr>
        <w:t xml:space="preserve">III du </w:t>
      </w:r>
      <w:r w:rsidR="00F96608" w:rsidRPr="008D1473">
        <w:rPr>
          <w:lang w:val="fr-FR"/>
        </w:rPr>
        <w:t>document TC</w:t>
      </w:r>
      <w:r w:rsidRPr="008D1473">
        <w:rPr>
          <w:lang w:val="fr-FR"/>
        </w:rPr>
        <w:t xml:space="preserve">/50/35; </w:t>
      </w:r>
      <w:r w:rsidR="00DD58D5" w:rsidRPr="008D1473">
        <w:rPr>
          <w:lang w:val="fr-FR"/>
        </w:rPr>
        <w:t xml:space="preserve"> </w:t>
      </w:r>
      <w:r w:rsidRPr="008D1473">
        <w:rPr>
          <w:lang w:val="fr-FR"/>
        </w:rPr>
        <w:t>et</w:t>
      </w:r>
    </w:p>
    <w:p w:rsidR="002E460C" w:rsidRPr="008D1473" w:rsidRDefault="002E460C" w:rsidP="001256E5">
      <w:pPr>
        <w:rPr>
          <w:lang w:val="fr-FR"/>
        </w:rPr>
      </w:pPr>
    </w:p>
    <w:p w:rsidR="002E460C" w:rsidRPr="008D1473" w:rsidRDefault="002E460C" w:rsidP="001256E5">
      <w:pPr>
        <w:rPr>
          <w:lang w:val="fr-FR"/>
        </w:rPr>
      </w:pPr>
      <w:r w:rsidRPr="008D1473">
        <w:rPr>
          <w:lang w:val="fr-FR"/>
        </w:rPr>
        <w:tab/>
        <w:t>b)</w:t>
      </w:r>
      <w:r w:rsidRPr="008D1473">
        <w:rPr>
          <w:lang w:val="fr-FR"/>
        </w:rPr>
        <w:tab/>
        <w:t>de mener une enquête auprès des les participants aux sessions</w:t>
      </w:r>
      <w:r w:rsidR="00F96608" w:rsidRPr="008D1473">
        <w:rPr>
          <w:lang w:val="fr-FR"/>
        </w:rPr>
        <w:t xml:space="preserve"> des TWP</w:t>
      </w:r>
      <w:r w:rsidRPr="008D1473">
        <w:rPr>
          <w:lang w:val="fr-FR"/>
        </w:rPr>
        <w:t xml:space="preserve"> sessions en</w:t>
      </w:r>
      <w:r w:rsidR="00DD58D5" w:rsidRPr="008D1473">
        <w:rPr>
          <w:lang w:val="fr-FR"/>
        </w:rPr>
        <w:t> </w:t>
      </w:r>
      <w:r w:rsidRPr="008D1473">
        <w:rPr>
          <w:lang w:val="fr-FR"/>
        </w:rPr>
        <w:t>2014, sur la base de l</w:t>
      </w:r>
      <w:r w:rsidR="00F96608" w:rsidRPr="008D1473">
        <w:rPr>
          <w:lang w:val="fr-FR"/>
        </w:rPr>
        <w:t>’</w:t>
      </w:r>
      <w:r w:rsidRPr="008D1473">
        <w:rPr>
          <w:lang w:val="fr-FR"/>
        </w:rPr>
        <w:t>annexe</w:t>
      </w:r>
      <w:r w:rsidR="00A200A4" w:rsidRPr="008D1473">
        <w:rPr>
          <w:lang w:val="fr-FR"/>
        </w:rPr>
        <w:t> </w:t>
      </w:r>
      <w:r w:rsidRPr="008D1473">
        <w:rPr>
          <w:lang w:val="fr-FR"/>
        </w:rPr>
        <w:t xml:space="preserve">IV du </w:t>
      </w:r>
      <w:r w:rsidR="00F96608" w:rsidRPr="008D1473">
        <w:rPr>
          <w:lang w:val="fr-FR"/>
        </w:rPr>
        <w:t>document TC</w:t>
      </w:r>
      <w:r w:rsidRPr="008D1473">
        <w:rPr>
          <w:lang w:val="fr-FR"/>
        </w:rPr>
        <w:t>/50/35 et d</w:t>
      </w:r>
      <w:r w:rsidR="00F96608" w:rsidRPr="008D1473">
        <w:rPr>
          <w:lang w:val="fr-FR"/>
        </w:rPr>
        <w:t>’</w:t>
      </w:r>
      <w:r w:rsidRPr="008D1473">
        <w:rPr>
          <w:lang w:val="fr-FR"/>
        </w:rPr>
        <w:t>inclure la question de savoir si les participants</w:t>
      </w:r>
      <w:r w:rsidR="00F96608" w:rsidRPr="008D1473">
        <w:rPr>
          <w:lang w:val="fr-FR"/>
        </w:rPr>
        <w:t xml:space="preserve"> aux TWP</w:t>
      </w:r>
      <w:r w:rsidRPr="008D1473">
        <w:rPr>
          <w:lang w:val="fr-FR"/>
        </w:rPr>
        <w:t xml:space="preserve"> et aux ateliers préparatoires avaient pris part aux cours d</w:t>
      </w:r>
      <w:r w:rsidR="00F96608" w:rsidRPr="008D1473">
        <w:rPr>
          <w:lang w:val="fr-FR"/>
        </w:rPr>
        <w:t>’</w:t>
      </w:r>
      <w:r w:rsidRPr="008D1473">
        <w:rPr>
          <w:lang w:val="fr-FR"/>
        </w:rPr>
        <w:t>enseignement à distance de l</w:t>
      </w:r>
      <w:r w:rsidR="00F96608" w:rsidRPr="008D1473">
        <w:rPr>
          <w:lang w:val="fr-FR"/>
        </w:rPr>
        <w:t>’</w:t>
      </w:r>
      <w:r w:rsidRPr="008D1473">
        <w:rPr>
          <w:lang w:val="fr-FR"/>
        </w:rPr>
        <w:t>UPOV.</w:t>
      </w:r>
    </w:p>
    <w:p w:rsidR="002E460C" w:rsidRPr="008D1473" w:rsidRDefault="002E460C" w:rsidP="001256E5">
      <w:pPr>
        <w:rPr>
          <w:lang w:val="fr-FR"/>
        </w:rPr>
      </w:pPr>
    </w:p>
    <w:p w:rsidR="002E460C" w:rsidRPr="008D1473" w:rsidRDefault="002E460C" w:rsidP="001256E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Dans le cas des propositions pouvant faire intervenir des modifications en matière de coût ou de calendrier, le</w:t>
      </w:r>
      <w:r w:rsidR="00F96608" w:rsidRPr="008D1473">
        <w:rPr>
          <w:lang w:val="fr-FR"/>
        </w:rPr>
        <w:t> TC</w:t>
      </w:r>
      <w:r w:rsidRPr="008D1473">
        <w:rPr>
          <w:lang w:val="fr-FR"/>
        </w:rPr>
        <w:t xml:space="preserve"> convient que</w:t>
      </w:r>
      <w:r w:rsidR="00F96608" w:rsidRPr="008D1473">
        <w:rPr>
          <w:lang w:val="fr-FR"/>
        </w:rPr>
        <w:t xml:space="preserve"> les TWP</w:t>
      </w:r>
      <w:r w:rsidRPr="008D1473">
        <w:rPr>
          <w:lang w:val="fr-FR"/>
        </w:rPr>
        <w:t xml:space="preserve"> devront être invités à examiner les propositions figurant dans les paragraphes</w:t>
      </w:r>
      <w:r w:rsidR="00DD58D5" w:rsidRPr="008D1473">
        <w:rPr>
          <w:lang w:val="fr-FR"/>
        </w:rPr>
        <w:t> </w:t>
      </w:r>
      <w:r w:rsidRPr="008D1473">
        <w:rPr>
          <w:lang w:val="fr-FR"/>
        </w:rPr>
        <w:t xml:space="preserve">23 et 24 du </w:t>
      </w:r>
      <w:r w:rsidR="00F96608" w:rsidRPr="008D1473">
        <w:rPr>
          <w:lang w:val="fr-FR"/>
        </w:rPr>
        <w:t>document TC</w:t>
      </w:r>
      <w:r w:rsidRPr="008D1473">
        <w:rPr>
          <w:lang w:val="fr-FR"/>
        </w:rPr>
        <w:t>/50/35, sur la base de renseignements supplémentaires à fournir par le Bureau de l</w:t>
      </w:r>
      <w:r w:rsidR="00F96608" w:rsidRPr="008D1473">
        <w:rPr>
          <w:lang w:val="fr-FR"/>
        </w:rPr>
        <w:t>’</w:t>
      </w:r>
      <w:r w:rsidRPr="008D1473">
        <w:rPr>
          <w:lang w:val="fr-FR"/>
        </w:rPr>
        <w:t xml:space="preserve">Union. </w:t>
      </w:r>
      <w:r w:rsidR="00DD58D5" w:rsidRPr="008D1473">
        <w:rPr>
          <w:lang w:val="fr-FR"/>
        </w:rPr>
        <w:t xml:space="preserve"> </w:t>
      </w:r>
      <w:r w:rsidRPr="008D1473">
        <w:rPr>
          <w:lang w:val="fr-FR"/>
        </w:rPr>
        <w:t>Le</w:t>
      </w:r>
      <w:r w:rsidR="00F96608" w:rsidRPr="008D1473">
        <w:rPr>
          <w:lang w:val="fr-FR"/>
        </w:rPr>
        <w:t> TC</w:t>
      </w:r>
      <w:r w:rsidRPr="008D1473">
        <w:rPr>
          <w:lang w:val="fr-FR"/>
        </w:rPr>
        <w:t xml:space="preserve"> examinera ces propositions, sur la base des observations</w:t>
      </w:r>
      <w:r w:rsidR="00F96608" w:rsidRPr="008D1473">
        <w:rPr>
          <w:lang w:val="fr-FR"/>
        </w:rPr>
        <w:t xml:space="preserve"> des TWP</w:t>
      </w:r>
      <w:r w:rsidRPr="008D1473">
        <w:rPr>
          <w:lang w:val="fr-FR"/>
        </w:rPr>
        <w:t>, à sa cinquante et unième</w:t>
      </w:r>
      <w:r w:rsidR="00DD58D5" w:rsidRPr="008D1473">
        <w:rPr>
          <w:lang w:val="fr-FR"/>
        </w:rPr>
        <w:t> </w:t>
      </w:r>
      <w:r w:rsidRPr="008D1473">
        <w:rPr>
          <w:lang w:val="fr-FR"/>
        </w:rPr>
        <w:t>session.</w:t>
      </w:r>
    </w:p>
    <w:p w:rsidR="002E460C" w:rsidRPr="008D1473" w:rsidRDefault="002E460C" w:rsidP="000977D0">
      <w:pPr>
        <w:rPr>
          <w:lang w:val="fr-FR"/>
        </w:rPr>
      </w:pPr>
    </w:p>
    <w:p w:rsidR="002E460C" w:rsidRPr="008D1473" w:rsidRDefault="002E460C">
      <w:pPr>
        <w:jc w:val="left"/>
        <w:rPr>
          <w:lang w:val="fr-FR"/>
        </w:rPr>
      </w:pPr>
    </w:p>
    <w:p w:rsidR="002E460C" w:rsidRPr="008D1473" w:rsidRDefault="002E460C" w:rsidP="00732BD7">
      <w:pPr>
        <w:pStyle w:val="Heading1"/>
      </w:pPr>
      <w:r w:rsidRPr="008D1473">
        <w:t>Débat sur les possibilités de formation à l</w:t>
      </w:r>
      <w:r w:rsidR="00F96608" w:rsidRPr="008D1473">
        <w:t>’</w:t>
      </w:r>
      <w:r w:rsidRPr="008D1473">
        <w:t>examen</w:t>
      </w:r>
      <w:r w:rsidR="00DD58D5" w:rsidRPr="008D1473">
        <w:t> </w:t>
      </w:r>
      <w:r w:rsidRPr="008D1473">
        <w:t>DHS</w:t>
      </w:r>
    </w:p>
    <w:p w:rsidR="002E460C" w:rsidRPr="008D1473" w:rsidRDefault="002E460C" w:rsidP="00CA7F57">
      <w:pPr>
        <w:rPr>
          <w:lang w:val="fr-FR"/>
        </w:rPr>
      </w:pPr>
    </w:p>
    <w:p w:rsidR="00F96608" w:rsidRPr="008D1473" w:rsidRDefault="002E460C" w:rsidP="001871F4">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suit les exposés suivants sur les possibilités de formation à l</w:t>
      </w:r>
      <w:r w:rsidR="00F96608" w:rsidRPr="008D1473">
        <w:rPr>
          <w:lang w:val="fr-FR"/>
        </w:rPr>
        <w:t>’</w:t>
      </w:r>
      <w:r w:rsidRPr="008D1473">
        <w:rPr>
          <w:lang w:val="fr-FR"/>
        </w:rPr>
        <w:t>examen</w:t>
      </w:r>
      <w:r w:rsidR="00DD58D5" w:rsidRPr="008D1473">
        <w:rPr>
          <w:lang w:val="fr-FR"/>
        </w:rPr>
        <w:t> </w:t>
      </w:r>
      <w:r w:rsidRPr="008D1473">
        <w:rPr>
          <w:lang w:val="fr-FR"/>
        </w:rPr>
        <w:t>DHS</w:t>
      </w:r>
      <w:r w:rsidR="00DD58D5" w:rsidRPr="008D1473">
        <w:rPr>
          <w:lang w:val="fr-FR"/>
        </w:rPr>
        <w:t> </w:t>
      </w:r>
      <w:r w:rsidRPr="008D1473">
        <w:rPr>
          <w:lang w:val="fr-FR"/>
        </w:rPr>
        <w:t>:</w:t>
      </w:r>
    </w:p>
    <w:p w:rsidR="002E460C" w:rsidRPr="008D1473" w:rsidRDefault="002E460C" w:rsidP="00CA7F57">
      <w:pPr>
        <w:rPr>
          <w:lang w:val="fr-FR"/>
        </w:rPr>
      </w:pPr>
    </w:p>
    <w:tbl>
      <w:tblPr>
        <w:tblW w:w="9747" w:type="dxa"/>
        <w:tblInd w:w="108" w:type="dxa"/>
        <w:tblLook w:val="00A0" w:firstRow="1" w:lastRow="0" w:firstColumn="1" w:lastColumn="0" w:noHBand="0" w:noVBand="0"/>
      </w:tblPr>
      <w:tblGrid>
        <w:gridCol w:w="5954"/>
        <w:gridCol w:w="3793"/>
      </w:tblGrid>
      <w:tr w:rsidR="00A200A4" w:rsidRPr="008D1473" w:rsidTr="005522D3">
        <w:tc>
          <w:tcPr>
            <w:tcW w:w="5954" w:type="dxa"/>
            <w:vAlign w:val="center"/>
          </w:tcPr>
          <w:p w:rsidR="002E460C" w:rsidRPr="008D1473" w:rsidRDefault="002E460C" w:rsidP="00A200A4">
            <w:pPr>
              <w:spacing w:line="360" w:lineRule="auto"/>
              <w:jc w:val="left"/>
              <w:rPr>
                <w:rFonts w:eastAsia="MS Mincho"/>
                <w:lang w:val="fr-FR"/>
              </w:rPr>
            </w:pPr>
            <w:r w:rsidRPr="008D1473">
              <w:rPr>
                <w:rFonts w:eastAsia="MS Mincho"/>
                <w:lang w:val="fr-FR"/>
              </w:rPr>
              <w:t>Australia</w:t>
            </w:r>
            <w:r w:rsidR="00DD58D5" w:rsidRPr="008D1473">
              <w:rPr>
                <w:rFonts w:eastAsia="MS Mincho"/>
                <w:lang w:val="fr-FR"/>
              </w:rPr>
              <w:t> </w:t>
            </w:r>
            <w:r w:rsidRPr="008D1473">
              <w:rPr>
                <w:rFonts w:eastAsia="MS Mincho"/>
                <w:lang w:val="fr-FR"/>
              </w:rPr>
              <w:t>: Training in DUS Examination</w:t>
            </w:r>
          </w:p>
        </w:tc>
        <w:tc>
          <w:tcPr>
            <w:tcW w:w="3793" w:type="dxa"/>
            <w:vAlign w:val="center"/>
          </w:tcPr>
          <w:p w:rsidR="002E460C" w:rsidRPr="008D1473" w:rsidRDefault="002E460C" w:rsidP="00A200A4">
            <w:pPr>
              <w:spacing w:line="360" w:lineRule="auto"/>
              <w:jc w:val="left"/>
              <w:rPr>
                <w:rFonts w:eastAsia="MS Mincho"/>
                <w:lang w:val="fr-FR"/>
              </w:rPr>
            </w:pPr>
            <w:r w:rsidRPr="008D1473">
              <w:rPr>
                <w:rFonts w:eastAsia="MS Mincho"/>
                <w:lang w:val="fr-FR"/>
              </w:rPr>
              <w:t>Australie (M.</w:t>
            </w:r>
            <w:r w:rsidR="00DD58D5" w:rsidRPr="008D1473">
              <w:rPr>
                <w:rFonts w:eastAsia="MS Mincho"/>
                <w:lang w:val="fr-FR"/>
              </w:rPr>
              <w:t> </w:t>
            </w:r>
            <w:r w:rsidRPr="008D1473">
              <w:rPr>
                <w:rFonts w:eastAsia="MS Mincho"/>
                <w:lang w:val="fr-FR"/>
              </w:rPr>
              <w:t>Nik Hulse)</w:t>
            </w:r>
          </w:p>
        </w:tc>
      </w:tr>
      <w:tr w:rsidR="00A200A4" w:rsidRPr="008D1473" w:rsidTr="005522D3">
        <w:tc>
          <w:tcPr>
            <w:tcW w:w="5954" w:type="dxa"/>
            <w:vAlign w:val="center"/>
          </w:tcPr>
          <w:p w:rsidR="002E460C" w:rsidRPr="008D1473" w:rsidRDefault="002E460C" w:rsidP="00A200A4">
            <w:pPr>
              <w:spacing w:line="360" w:lineRule="auto"/>
              <w:jc w:val="left"/>
              <w:rPr>
                <w:rFonts w:eastAsia="MS Mincho"/>
                <w:lang w:val="fr-FR"/>
              </w:rPr>
            </w:pPr>
            <w:r w:rsidRPr="008D1473">
              <w:rPr>
                <w:rFonts w:eastAsia="MS Mincho"/>
                <w:lang w:val="fr-FR"/>
              </w:rPr>
              <w:t>Opportunities for Training in the Examination of DUS in Japan</w:t>
            </w:r>
          </w:p>
        </w:tc>
        <w:tc>
          <w:tcPr>
            <w:tcW w:w="3793" w:type="dxa"/>
            <w:vAlign w:val="center"/>
          </w:tcPr>
          <w:p w:rsidR="002E460C" w:rsidRPr="008D1473" w:rsidRDefault="002E460C" w:rsidP="00A200A4">
            <w:pPr>
              <w:spacing w:line="360" w:lineRule="auto"/>
              <w:jc w:val="left"/>
              <w:rPr>
                <w:rFonts w:eastAsia="MS Mincho"/>
                <w:lang w:val="fr-FR"/>
              </w:rPr>
            </w:pPr>
            <w:r w:rsidRPr="008D1473">
              <w:rPr>
                <w:rFonts w:eastAsia="MS Mincho"/>
                <w:lang w:val="fr-FR"/>
              </w:rPr>
              <w:t>Japon (M.</w:t>
            </w:r>
            <w:r w:rsidR="00DD58D5" w:rsidRPr="008D1473">
              <w:rPr>
                <w:rFonts w:eastAsia="MS Mincho"/>
                <w:lang w:val="fr-FR"/>
              </w:rPr>
              <w:t> </w:t>
            </w:r>
            <w:r w:rsidRPr="008D1473">
              <w:rPr>
                <w:rFonts w:eastAsia="MS Mincho"/>
                <w:lang w:val="fr-FR"/>
              </w:rPr>
              <w:t>Kenji Numaguchi)</w:t>
            </w:r>
          </w:p>
        </w:tc>
      </w:tr>
      <w:tr w:rsidR="00A200A4" w:rsidRPr="008D1473" w:rsidTr="005522D3">
        <w:tc>
          <w:tcPr>
            <w:tcW w:w="5954" w:type="dxa"/>
            <w:vAlign w:val="center"/>
          </w:tcPr>
          <w:p w:rsidR="002E460C" w:rsidRPr="008D1473" w:rsidRDefault="002E460C" w:rsidP="00A200A4">
            <w:pPr>
              <w:spacing w:line="360" w:lineRule="auto"/>
              <w:jc w:val="left"/>
              <w:rPr>
                <w:rFonts w:eastAsia="MS Mincho"/>
                <w:lang w:val="fr-FR"/>
              </w:rPr>
            </w:pPr>
            <w:r w:rsidRPr="008D1473">
              <w:rPr>
                <w:rFonts w:eastAsia="MS Mincho"/>
                <w:lang w:val="fr-FR"/>
              </w:rPr>
              <w:t>Opportunities for Training in DUS Testing in the Netherlands</w:t>
            </w:r>
          </w:p>
        </w:tc>
        <w:tc>
          <w:tcPr>
            <w:tcW w:w="3793" w:type="dxa"/>
            <w:vAlign w:val="center"/>
          </w:tcPr>
          <w:p w:rsidR="002E460C" w:rsidRPr="008D1473" w:rsidRDefault="002E460C" w:rsidP="00A200A4">
            <w:pPr>
              <w:spacing w:line="360" w:lineRule="auto"/>
              <w:jc w:val="left"/>
              <w:rPr>
                <w:rFonts w:eastAsia="MS Mincho"/>
                <w:lang w:val="fr-FR"/>
              </w:rPr>
            </w:pPr>
            <w:r w:rsidRPr="008D1473">
              <w:rPr>
                <w:rFonts w:eastAsia="MS Mincho"/>
                <w:lang w:val="fr-FR"/>
              </w:rPr>
              <w:t>Pays</w:t>
            </w:r>
            <w:r w:rsidR="00F96608" w:rsidRPr="008D1473">
              <w:rPr>
                <w:rFonts w:eastAsia="MS Mincho"/>
                <w:lang w:val="fr-FR"/>
              </w:rPr>
              <w:t>-</w:t>
            </w:r>
            <w:r w:rsidRPr="008D1473">
              <w:rPr>
                <w:rFonts w:eastAsia="MS Mincho"/>
                <w:lang w:val="fr-FR"/>
              </w:rPr>
              <w:t>Bas (M.</w:t>
            </w:r>
            <w:r w:rsidR="00DD58D5" w:rsidRPr="008D1473">
              <w:rPr>
                <w:rFonts w:eastAsia="MS Mincho"/>
                <w:lang w:val="fr-FR"/>
              </w:rPr>
              <w:t> </w:t>
            </w:r>
            <w:r w:rsidRPr="008D1473">
              <w:rPr>
                <w:rFonts w:eastAsia="MS Mincho"/>
                <w:lang w:val="fr-FR"/>
              </w:rPr>
              <w:t>Kees van Ettekoven)</w:t>
            </w:r>
          </w:p>
        </w:tc>
      </w:tr>
      <w:tr w:rsidR="00A200A4" w:rsidRPr="008D1473" w:rsidTr="005522D3">
        <w:tc>
          <w:tcPr>
            <w:tcW w:w="5954" w:type="dxa"/>
            <w:vAlign w:val="center"/>
          </w:tcPr>
          <w:p w:rsidR="002E460C" w:rsidRPr="008D1473" w:rsidRDefault="002E460C" w:rsidP="00A200A4">
            <w:pPr>
              <w:spacing w:line="360" w:lineRule="auto"/>
              <w:jc w:val="left"/>
              <w:rPr>
                <w:rFonts w:eastAsia="MS Mincho"/>
                <w:lang w:val="fr-FR"/>
              </w:rPr>
            </w:pPr>
            <w:r w:rsidRPr="008D1473">
              <w:rPr>
                <w:rFonts w:eastAsia="MS Mincho"/>
                <w:lang w:val="fr-FR"/>
              </w:rPr>
              <w:t>Formación en el examen DHE co</w:t>
            </w:r>
            <w:r w:rsidR="00F96608" w:rsidRPr="008D1473">
              <w:rPr>
                <w:rFonts w:eastAsia="MS Mincho"/>
                <w:lang w:val="fr-FR"/>
              </w:rPr>
              <w:t>-</w:t>
            </w:r>
            <w:r w:rsidRPr="008D1473">
              <w:rPr>
                <w:rFonts w:eastAsia="MS Mincho"/>
                <w:lang w:val="fr-FR"/>
              </w:rPr>
              <w:t>organizada por España</w:t>
            </w:r>
          </w:p>
        </w:tc>
        <w:tc>
          <w:tcPr>
            <w:tcW w:w="3793" w:type="dxa"/>
            <w:vAlign w:val="center"/>
          </w:tcPr>
          <w:p w:rsidR="002E460C" w:rsidRPr="008D1473" w:rsidRDefault="002E460C" w:rsidP="00A200A4">
            <w:pPr>
              <w:spacing w:line="360" w:lineRule="auto"/>
              <w:jc w:val="left"/>
              <w:rPr>
                <w:rFonts w:eastAsia="MS Mincho"/>
                <w:lang w:val="fr-FR"/>
              </w:rPr>
            </w:pPr>
            <w:r w:rsidRPr="008D1473">
              <w:rPr>
                <w:rFonts w:eastAsia="MS Mincho"/>
                <w:lang w:val="fr-FR"/>
              </w:rPr>
              <w:t>Espagne (M.</w:t>
            </w:r>
            <w:r w:rsidR="00DD58D5" w:rsidRPr="008D1473">
              <w:rPr>
                <w:rFonts w:eastAsia="MS Mincho"/>
                <w:lang w:val="fr-FR"/>
              </w:rPr>
              <w:t> </w:t>
            </w:r>
            <w:r w:rsidRPr="008D1473">
              <w:rPr>
                <w:rFonts w:eastAsia="MS Mincho"/>
                <w:lang w:val="fr-FR"/>
              </w:rPr>
              <w:t>Luis Salaices)</w:t>
            </w:r>
          </w:p>
        </w:tc>
      </w:tr>
      <w:tr w:rsidR="00A200A4" w:rsidRPr="008D1473" w:rsidTr="005522D3">
        <w:tc>
          <w:tcPr>
            <w:tcW w:w="5954" w:type="dxa"/>
            <w:vAlign w:val="center"/>
          </w:tcPr>
          <w:p w:rsidR="002E460C" w:rsidRPr="008D1473" w:rsidRDefault="002E460C" w:rsidP="00A200A4">
            <w:pPr>
              <w:pStyle w:val="Heading2"/>
            </w:pPr>
            <w:r w:rsidRPr="008D1473">
              <w:t>Training resources in UPOV</w:t>
            </w:r>
          </w:p>
        </w:tc>
        <w:tc>
          <w:tcPr>
            <w:tcW w:w="3793" w:type="dxa"/>
            <w:vAlign w:val="center"/>
          </w:tcPr>
          <w:p w:rsidR="002E460C" w:rsidRPr="008D1473" w:rsidRDefault="002E460C" w:rsidP="00A200A4">
            <w:pPr>
              <w:spacing w:line="360" w:lineRule="auto"/>
              <w:jc w:val="left"/>
              <w:rPr>
                <w:rFonts w:eastAsia="MS Mincho"/>
                <w:lang w:val="fr-FR"/>
              </w:rPr>
            </w:pPr>
            <w:r w:rsidRPr="008D1473">
              <w:rPr>
                <w:rFonts w:eastAsia="MS Mincho"/>
                <w:lang w:val="fr-FR"/>
              </w:rPr>
              <w:t>Bureau de l</w:t>
            </w:r>
            <w:r w:rsidR="00F96608" w:rsidRPr="008D1473">
              <w:rPr>
                <w:rFonts w:eastAsia="MS Mincho"/>
                <w:lang w:val="fr-FR"/>
              </w:rPr>
              <w:t>’</w:t>
            </w:r>
            <w:r w:rsidRPr="008D1473">
              <w:rPr>
                <w:rFonts w:eastAsia="MS Mincho"/>
                <w:lang w:val="fr-FR"/>
              </w:rPr>
              <w:t>UPOV (M.</w:t>
            </w:r>
            <w:r w:rsidR="00DD58D5" w:rsidRPr="008D1473">
              <w:rPr>
                <w:rFonts w:eastAsia="MS Mincho"/>
                <w:lang w:val="fr-FR"/>
              </w:rPr>
              <w:t> </w:t>
            </w:r>
            <w:r w:rsidRPr="008D1473">
              <w:rPr>
                <w:rFonts w:eastAsia="MS Mincho"/>
                <w:lang w:val="fr-FR"/>
              </w:rPr>
              <w:t>Peter Button)</w:t>
            </w:r>
          </w:p>
        </w:tc>
      </w:tr>
    </w:tbl>
    <w:p w:rsidR="002E460C" w:rsidRPr="008D1473" w:rsidRDefault="002E460C" w:rsidP="00684371">
      <w:pPr>
        <w:rPr>
          <w:lang w:val="fr-FR"/>
        </w:rPr>
      </w:pPr>
    </w:p>
    <w:p w:rsidR="00A200A4" w:rsidRPr="008D1473" w:rsidRDefault="00A200A4" w:rsidP="00684371">
      <w:pPr>
        <w:rPr>
          <w:lang w:val="fr-FR"/>
        </w:rPr>
      </w:pPr>
    </w:p>
    <w:p w:rsidR="002E460C" w:rsidRPr="008D1473" w:rsidRDefault="002E460C" w:rsidP="00684371">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w:t>
      </w:r>
      <w:r w:rsidR="00F96608" w:rsidRPr="008D1473">
        <w:rPr>
          <w:lang w:val="fr-FR"/>
        </w:rPr>
        <w:t>’</w:t>
      </w:r>
      <w:r w:rsidRPr="008D1473">
        <w:rPr>
          <w:lang w:val="fr-FR"/>
        </w:rPr>
        <w:t>une copie des exposés sera mise à disposition sur le site</w:t>
      </w:r>
      <w:r w:rsidR="00DD58D5" w:rsidRPr="008D1473">
        <w:rPr>
          <w:lang w:val="fr-FR"/>
        </w:rPr>
        <w:t> </w:t>
      </w:r>
      <w:r w:rsidRPr="008D1473">
        <w:rPr>
          <w:lang w:val="fr-FR"/>
        </w:rPr>
        <w:t>Web de l</w:t>
      </w:r>
      <w:r w:rsidR="00F96608" w:rsidRPr="008D1473">
        <w:rPr>
          <w:lang w:val="fr-FR"/>
        </w:rPr>
        <w:t>’</w:t>
      </w:r>
      <w:r w:rsidRPr="008D1473">
        <w:rPr>
          <w:lang w:val="fr-FR"/>
        </w:rPr>
        <w:t>UPOV.</w:t>
      </w:r>
    </w:p>
    <w:p w:rsidR="002E460C" w:rsidRPr="008D1473" w:rsidRDefault="002E460C" w:rsidP="00684371">
      <w:pPr>
        <w:rPr>
          <w:lang w:val="fr-FR"/>
        </w:rPr>
      </w:pPr>
    </w:p>
    <w:p w:rsidR="002E460C" w:rsidRPr="008D1473" w:rsidRDefault="002E460C" w:rsidP="00732BD7">
      <w:pPr>
        <w:pStyle w:val="Heading1"/>
      </w:pPr>
      <w:r w:rsidRPr="008D1473">
        <w:t>Débat sur la coopération avec les obtenteurs en matière d</w:t>
      </w:r>
      <w:r w:rsidR="00F96608" w:rsidRPr="008D1473">
        <w:t>’</w:t>
      </w:r>
      <w:r w:rsidRPr="008D1473">
        <w:t>examen</w:t>
      </w:r>
      <w:r w:rsidR="00DD58D5" w:rsidRPr="008D1473">
        <w:t> </w:t>
      </w:r>
      <w:r w:rsidRPr="008D1473">
        <w:t>DHS</w:t>
      </w:r>
    </w:p>
    <w:p w:rsidR="002E460C" w:rsidRPr="008D1473" w:rsidRDefault="002E460C" w:rsidP="00684371">
      <w:pPr>
        <w:rPr>
          <w:lang w:val="fr-FR"/>
        </w:rPr>
      </w:pPr>
    </w:p>
    <w:p w:rsidR="00F96608" w:rsidRPr="008D1473" w:rsidRDefault="002E460C" w:rsidP="001871F4">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suit les exposés suivants sur la coopération avec les obtenteurs en matière d</w:t>
      </w:r>
      <w:r w:rsidR="00F96608" w:rsidRPr="008D1473">
        <w:rPr>
          <w:lang w:val="fr-FR"/>
        </w:rPr>
        <w:t>’</w:t>
      </w:r>
      <w:r w:rsidRPr="008D1473">
        <w:rPr>
          <w:lang w:val="fr-FR"/>
        </w:rPr>
        <w:t>examen</w:t>
      </w:r>
      <w:r w:rsidR="00DD58D5" w:rsidRPr="008D1473">
        <w:rPr>
          <w:lang w:val="fr-FR"/>
        </w:rPr>
        <w:t> </w:t>
      </w:r>
      <w:r w:rsidRPr="008D1473">
        <w:rPr>
          <w:lang w:val="fr-FR"/>
        </w:rPr>
        <w:t>DHS</w:t>
      </w:r>
      <w:r w:rsidR="00DD58D5" w:rsidRPr="008D1473">
        <w:rPr>
          <w:lang w:val="fr-FR"/>
        </w:rPr>
        <w:t> </w:t>
      </w:r>
      <w:r w:rsidRPr="008D1473">
        <w:rPr>
          <w:lang w:val="fr-FR"/>
        </w:rPr>
        <w:t>:</w:t>
      </w:r>
    </w:p>
    <w:p w:rsidR="002E460C" w:rsidRPr="008D1473" w:rsidRDefault="002E460C" w:rsidP="00684371">
      <w:pPr>
        <w:rPr>
          <w:lang w:val="fr-FR"/>
        </w:rPr>
      </w:pPr>
    </w:p>
    <w:tbl>
      <w:tblPr>
        <w:tblW w:w="9747" w:type="dxa"/>
        <w:tblInd w:w="108" w:type="dxa"/>
        <w:tblLook w:val="00A0" w:firstRow="1" w:lastRow="0" w:firstColumn="1" w:lastColumn="0" w:noHBand="0" w:noVBand="0"/>
      </w:tblPr>
      <w:tblGrid>
        <w:gridCol w:w="5954"/>
        <w:gridCol w:w="3793"/>
      </w:tblGrid>
      <w:tr w:rsidR="002E460C" w:rsidRPr="008D1473" w:rsidTr="005522D3">
        <w:tc>
          <w:tcPr>
            <w:tcW w:w="5954" w:type="dxa"/>
            <w:vAlign w:val="center"/>
          </w:tcPr>
          <w:p w:rsidR="002E460C" w:rsidRPr="008D1473" w:rsidRDefault="002E460C" w:rsidP="0057577C">
            <w:pPr>
              <w:spacing w:line="360" w:lineRule="auto"/>
              <w:jc w:val="left"/>
              <w:rPr>
                <w:rFonts w:eastAsia="MS Mincho"/>
                <w:lang w:val="fr-FR"/>
              </w:rPr>
            </w:pPr>
            <w:r w:rsidRPr="008D1473">
              <w:rPr>
                <w:rFonts w:eastAsia="MS Mincho"/>
                <w:lang w:val="fr-FR"/>
              </w:rPr>
              <w:t>Organization of DUS examination in Argentina</w:t>
            </w:r>
          </w:p>
        </w:tc>
        <w:tc>
          <w:tcPr>
            <w:tcW w:w="3793" w:type="dxa"/>
            <w:vAlign w:val="center"/>
          </w:tcPr>
          <w:p w:rsidR="002E460C" w:rsidRPr="008D1473" w:rsidRDefault="002E460C" w:rsidP="0057577C">
            <w:pPr>
              <w:spacing w:line="360" w:lineRule="auto"/>
              <w:jc w:val="left"/>
              <w:rPr>
                <w:rFonts w:eastAsia="MS Mincho"/>
                <w:lang w:val="fr-FR"/>
              </w:rPr>
            </w:pPr>
            <w:r w:rsidRPr="008D1473">
              <w:rPr>
                <w:rFonts w:eastAsia="MS Mincho"/>
                <w:lang w:val="fr-FR"/>
              </w:rPr>
              <w:t>Argentine (M.</w:t>
            </w:r>
            <w:r w:rsidR="00DD58D5" w:rsidRPr="008D1473">
              <w:rPr>
                <w:rFonts w:eastAsia="MS Mincho"/>
                <w:lang w:val="fr-FR"/>
              </w:rPr>
              <w:t> </w:t>
            </w:r>
            <w:r w:rsidRPr="008D1473">
              <w:rPr>
                <w:rFonts w:eastAsia="MS Mincho"/>
                <w:lang w:val="fr-FR"/>
              </w:rPr>
              <w:t>Alberto Ballesteros)</w:t>
            </w:r>
          </w:p>
        </w:tc>
      </w:tr>
      <w:tr w:rsidR="002E460C" w:rsidRPr="008D1473" w:rsidTr="005522D3">
        <w:tc>
          <w:tcPr>
            <w:tcW w:w="5954" w:type="dxa"/>
            <w:vAlign w:val="center"/>
          </w:tcPr>
          <w:p w:rsidR="002E460C" w:rsidRPr="008D1473" w:rsidRDefault="002E460C" w:rsidP="0057577C">
            <w:pPr>
              <w:spacing w:line="360" w:lineRule="auto"/>
              <w:jc w:val="left"/>
              <w:rPr>
                <w:rFonts w:eastAsia="MS Mincho"/>
                <w:lang w:val="fr-FR"/>
              </w:rPr>
            </w:pPr>
            <w:r w:rsidRPr="008D1473">
              <w:rPr>
                <w:rFonts w:eastAsia="MS Mincho"/>
                <w:lang w:val="fr-FR"/>
              </w:rPr>
              <w:t>Breeder Cooperation</w:t>
            </w:r>
          </w:p>
        </w:tc>
        <w:tc>
          <w:tcPr>
            <w:tcW w:w="3793" w:type="dxa"/>
            <w:vAlign w:val="center"/>
          </w:tcPr>
          <w:p w:rsidR="002E460C" w:rsidRPr="008D1473" w:rsidRDefault="002E460C" w:rsidP="0057577C">
            <w:pPr>
              <w:spacing w:line="360" w:lineRule="auto"/>
              <w:jc w:val="left"/>
              <w:rPr>
                <w:rFonts w:eastAsia="MS Mincho"/>
                <w:lang w:val="fr-FR"/>
              </w:rPr>
            </w:pPr>
            <w:r w:rsidRPr="008D1473">
              <w:rPr>
                <w:rFonts w:eastAsia="MS Mincho"/>
                <w:lang w:val="fr-FR"/>
              </w:rPr>
              <w:t>Australie (M.</w:t>
            </w:r>
            <w:r w:rsidR="00DD58D5" w:rsidRPr="008D1473">
              <w:rPr>
                <w:rFonts w:eastAsia="MS Mincho"/>
                <w:lang w:val="fr-FR"/>
              </w:rPr>
              <w:t> </w:t>
            </w:r>
            <w:r w:rsidRPr="008D1473">
              <w:rPr>
                <w:rFonts w:eastAsia="MS Mincho"/>
                <w:lang w:val="fr-FR"/>
              </w:rPr>
              <w:t>Nik Hulse)</w:t>
            </w:r>
          </w:p>
        </w:tc>
      </w:tr>
      <w:tr w:rsidR="002E460C" w:rsidRPr="008D1473" w:rsidTr="005522D3">
        <w:tc>
          <w:tcPr>
            <w:tcW w:w="5954" w:type="dxa"/>
            <w:vAlign w:val="center"/>
          </w:tcPr>
          <w:p w:rsidR="002E460C" w:rsidRPr="008D1473" w:rsidRDefault="002E460C" w:rsidP="0057577C">
            <w:pPr>
              <w:spacing w:after="120"/>
              <w:jc w:val="left"/>
              <w:rPr>
                <w:rFonts w:eastAsia="MS Mincho"/>
                <w:lang w:val="fr-FR"/>
              </w:rPr>
            </w:pPr>
            <w:r w:rsidRPr="008D1473">
              <w:rPr>
                <w:rFonts w:eastAsia="MS Mincho"/>
                <w:lang w:val="fr-FR"/>
              </w:rPr>
              <w:t>Canada</w:t>
            </w:r>
            <w:r w:rsidR="00F96608" w:rsidRPr="008D1473">
              <w:rPr>
                <w:rFonts w:eastAsia="MS Mincho"/>
                <w:lang w:val="fr-FR"/>
              </w:rPr>
              <w:t>’</w:t>
            </w:r>
            <w:r w:rsidRPr="008D1473">
              <w:rPr>
                <w:rFonts w:eastAsia="MS Mincho"/>
                <w:lang w:val="fr-FR"/>
              </w:rPr>
              <w:t>s Plant Breeders</w:t>
            </w:r>
            <w:r w:rsidR="00F96608" w:rsidRPr="008D1473">
              <w:rPr>
                <w:rFonts w:eastAsia="MS Mincho"/>
                <w:lang w:val="fr-FR"/>
              </w:rPr>
              <w:t>’</w:t>
            </w:r>
            <w:r w:rsidRPr="008D1473">
              <w:rPr>
                <w:rFonts w:eastAsia="MS Mincho"/>
                <w:lang w:val="fr-FR"/>
              </w:rPr>
              <w:t xml:space="preserve"> Rights (PBR) Framework</w:t>
            </w:r>
            <w:r w:rsidR="00DD58D5" w:rsidRPr="008D1473">
              <w:rPr>
                <w:rFonts w:eastAsia="MS Mincho"/>
                <w:lang w:val="fr-FR"/>
              </w:rPr>
              <w:t> </w:t>
            </w:r>
            <w:r w:rsidRPr="008D1473">
              <w:rPr>
                <w:rFonts w:eastAsia="MS Mincho"/>
                <w:lang w:val="fr-FR"/>
              </w:rPr>
              <w:t>: Breeder Cooperation</w:t>
            </w:r>
          </w:p>
        </w:tc>
        <w:tc>
          <w:tcPr>
            <w:tcW w:w="3793" w:type="dxa"/>
          </w:tcPr>
          <w:p w:rsidR="002E460C" w:rsidRPr="008D1473" w:rsidRDefault="002E460C" w:rsidP="0057577C">
            <w:pPr>
              <w:spacing w:after="120"/>
              <w:jc w:val="left"/>
              <w:rPr>
                <w:rFonts w:eastAsia="MS Mincho"/>
                <w:lang w:val="fr-FR"/>
              </w:rPr>
            </w:pPr>
            <w:r w:rsidRPr="008D1473">
              <w:rPr>
                <w:rFonts w:eastAsia="MS Mincho"/>
                <w:lang w:val="fr-FR"/>
              </w:rPr>
              <w:t>Canada (M.</w:t>
            </w:r>
            <w:r w:rsidR="00DD58D5" w:rsidRPr="008D1473">
              <w:rPr>
                <w:rFonts w:eastAsia="MS Mincho"/>
                <w:lang w:val="fr-FR"/>
              </w:rPr>
              <w:t> </w:t>
            </w:r>
            <w:r w:rsidRPr="008D1473">
              <w:rPr>
                <w:rFonts w:eastAsia="MS Mincho"/>
                <w:lang w:val="fr-FR"/>
              </w:rPr>
              <w:t>Anthony Parker)</w:t>
            </w:r>
          </w:p>
        </w:tc>
      </w:tr>
      <w:tr w:rsidR="002E460C" w:rsidRPr="008D1473" w:rsidTr="005522D3">
        <w:tc>
          <w:tcPr>
            <w:tcW w:w="5954" w:type="dxa"/>
            <w:vAlign w:val="center"/>
          </w:tcPr>
          <w:p w:rsidR="002E460C" w:rsidRPr="008D1473" w:rsidRDefault="002E460C" w:rsidP="0057577C">
            <w:pPr>
              <w:spacing w:after="120"/>
              <w:jc w:val="left"/>
              <w:rPr>
                <w:rFonts w:eastAsia="MS Mincho"/>
                <w:lang w:val="fr-FR"/>
              </w:rPr>
            </w:pPr>
            <w:r w:rsidRPr="008D1473">
              <w:rPr>
                <w:rFonts w:eastAsia="MS Mincho"/>
                <w:lang w:val="fr-FR"/>
              </w:rPr>
              <w:t>Implementation of cooperation with breeders in the French Examination Office</w:t>
            </w:r>
          </w:p>
        </w:tc>
        <w:tc>
          <w:tcPr>
            <w:tcW w:w="3793" w:type="dxa"/>
          </w:tcPr>
          <w:p w:rsidR="002E460C" w:rsidRPr="008D1473" w:rsidRDefault="002E460C" w:rsidP="0057577C">
            <w:pPr>
              <w:spacing w:after="120"/>
              <w:jc w:val="left"/>
              <w:rPr>
                <w:rFonts w:eastAsia="MS Mincho"/>
                <w:lang w:val="fr-FR"/>
              </w:rPr>
            </w:pPr>
            <w:r w:rsidRPr="008D1473">
              <w:rPr>
                <w:rFonts w:eastAsia="MS Mincho"/>
                <w:lang w:val="fr-FR"/>
              </w:rPr>
              <w:t>France (Mme</w:t>
            </w:r>
            <w:r w:rsidR="00DD58D5" w:rsidRPr="008D1473">
              <w:rPr>
                <w:rFonts w:eastAsia="MS Mincho"/>
                <w:lang w:val="fr-FR"/>
              </w:rPr>
              <w:t> </w:t>
            </w:r>
            <w:r w:rsidRPr="008D1473">
              <w:rPr>
                <w:rFonts w:eastAsia="MS Mincho"/>
                <w:lang w:val="fr-FR"/>
              </w:rPr>
              <w:t>Virginie Bertoux)</w:t>
            </w:r>
          </w:p>
        </w:tc>
      </w:tr>
      <w:tr w:rsidR="002E460C" w:rsidRPr="008D1473" w:rsidTr="005522D3">
        <w:tc>
          <w:tcPr>
            <w:tcW w:w="5954" w:type="dxa"/>
            <w:vAlign w:val="center"/>
          </w:tcPr>
          <w:p w:rsidR="002E460C" w:rsidRPr="008D1473" w:rsidRDefault="002E460C" w:rsidP="0057577C">
            <w:pPr>
              <w:spacing w:line="360" w:lineRule="auto"/>
              <w:jc w:val="left"/>
              <w:rPr>
                <w:rFonts w:eastAsia="MS Mincho"/>
                <w:lang w:val="fr-FR"/>
              </w:rPr>
            </w:pPr>
            <w:r w:rsidRPr="008D1473">
              <w:rPr>
                <w:rFonts w:eastAsia="MS Mincho"/>
                <w:lang w:val="fr-FR"/>
              </w:rPr>
              <w:t>Cooperation with Breeders in New Zealand DUS Testing</w:t>
            </w:r>
          </w:p>
        </w:tc>
        <w:tc>
          <w:tcPr>
            <w:tcW w:w="3793" w:type="dxa"/>
            <w:vAlign w:val="center"/>
          </w:tcPr>
          <w:p w:rsidR="002E460C" w:rsidRPr="008D1473" w:rsidRDefault="002E460C" w:rsidP="0057577C">
            <w:pPr>
              <w:spacing w:line="360" w:lineRule="auto"/>
              <w:jc w:val="left"/>
              <w:rPr>
                <w:rFonts w:eastAsia="MS Mincho"/>
                <w:lang w:val="fr-FR"/>
              </w:rPr>
            </w:pPr>
            <w:r w:rsidRPr="008D1473">
              <w:rPr>
                <w:rFonts w:eastAsia="MS Mincho"/>
                <w:lang w:val="fr-FR"/>
              </w:rPr>
              <w:t>Nouvelle</w:t>
            </w:r>
            <w:r w:rsidR="00F96608" w:rsidRPr="008D1473">
              <w:rPr>
                <w:rFonts w:eastAsia="MS Mincho"/>
                <w:lang w:val="fr-FR"/>
              </w:rPr>
              <w:t>-</w:t>
            </w:r>
            <w:r w:rsidRPr="008D1473">
              <w:rPr>
                <w:rFonts w:eastAsia="MS Mincho"/>
                <w:lang w:val="fr-FR"/>
              </w:rPr>
              <w:t>Zélande (M.</w:t>
            </w:r>
            <w:r w:rsidR="00DD58D5" w:rsidRPr="008D1473">
              <w:rPr>
                <w:rFonts w:eastAsia="MS Mincho"/>
                <w:lang w:val="fr-FR"/>
              </w:rPr>
              <w:t> </w:t>
            </w:r>
            <w:r w:rsidRPr="008D1473">
              <w:rPr>
                <w:rFonts w:eastAsia="MS Mincho"/>
                <w:lang w:val="fr-FR"/>
              </w:rPr>
              <w:t>Chris Barnaby)</w:t>
            </w:r>
          </w:p>
        </w:tc>
      </w:tr>
      <w:tr w:rsidR="002E460C" w:rsidRPr="008D1473" w:rsidTr="005522D3">
        <w:tblPrEx>
          <w:tblLook w:val="0000" w:firstRow="0" w:lastRow="0" w:firstColumn="0" w:lastColumn="0" w:noHBand="0" w:noVBand="0"/>
        </w:tblPrEx>
        <w:trPr>
          <w:trHeight w:val="300"/>
        </w:trPr>
        <w:tc>
          <w:tcPr>
            <w:tcW w:w="5954" w:type="dxa"/>
            <w:vAlign w:val="center"/>
          </w:tcPr>
          <w:p w:rsidR="002E460C" w:rsidRPr="008D1473" w:rsidRDefault="002E460C" w:rsidP="0057577C">
            <w:pPr>
              <w:tabs>
                <w:tab w:val="left" w:pos="1164"/>
              </w:tabs>
              <w:spacing w:line="360" w:lineRule="auto"/>
              <w:jc w:val="left"/>
              <w:rPr>
                <w:rFonts w:eastAsia="MS Mincho"/>
                <w:lang w:val="fr-FR"/>
              </w:rPr>
            </w:pPr>
            <w:r w:rsidRPr="008D1473">
              <w:rPr>
                <w:rFonts w:eastAsia="MS Mincho"/>
                <w:lang w:val="fr-FR"/>
              </w:rPr>
              <w:t>Breeder Cooperation in DUS Examination in South Africa</w:t>
            </w:r>
          </w:p>
        </w:tc>
        <w:tc>
          <w:tcPr>
            <w:tcW w:w="3793" w:type="dxa"/>
            <w:vAlign w:val="center"/>
          </w:tcPr>
          <w:p w:rsidR="002E460C" w:rsidRPr="008D1473" w:rsidRDefault="002E460C" w:rsidP="0057577C">
            <w:pPr>
              <w:spacing w:line="360" w:lineRule="auto"/>
              <w:jc w:val="left"/>
              <w:rPr>
                <w:rFonts w:eastAsia="MS Mincho"/>
                <w:lang w:val="fr-FR"/>
              </w:rPr>
            </w:pPr>
            <w:r w:rsidRPr="008D1473">
              <w:rPr>
                <w:rFonts w:eastAsia="MS Mincho"/>
                <w:lang w:val="fr-FR"/>
              </w:rPr>
              <w:t>Afrique du Sud (Mme Carensa Petzer)</w:t>
            </w:r>
          </w:p>
        </w:tc>
      </w:tr>
      <w:tr w:rsidR="002E460C" w:rsidRPr="008D1473" w:rsidTr="005522D3">
        <w:tblPrEx>
          <w:tblLook w:val="0000" w:firstRow="0" w:lastRow="0" w:firstColumn="0" w:lastColumn="0" w:noHBand="0" w:noVBand="0"/>
        </w:tblPrEx>
        <w:trPr>
          <w:trHeight w:val="300"/>
        </w:trPr>
        <w:tc>
          <w:tcPr>
            <w:tcW w:w="5954" w:type="dxa"/>
            <w:vAlign w:val="center"/>
          </w:tcPr>
          <w:p w:rsidR="002E460C" w:rsidRPr="008D1473" w:rsidRDefault="002E460C" w:rsidP="0057577C">
            <w:pPr>
              <w:tabs>
                <w:tab w:val="left" w:pos="1164"/>
              </w:tabs>
              <w:spacing w:line="360" w:lineRule="auto"/>
              <w:jc w:val="left"/>
              <w:rPr>
                <w:rFonts w:eastAsia="MS Mincho"/>
                <w:lang w:val="fr-FR"/>
              </w:rPr>
            </w:pPr>
            <w:r w:rsidRPr="008D1473">
              <w:rPr>
                <w:rFonts w:eastAsia="MS Mincho"/>
                <w:lang w:val="fr-FR"/>
              </w:rPr>
              <w:t>Coopération avec les obtenteurs en matière d</w:t>
            </w:r>
            <w:r w:rsidR="00F96608" w:rsidRPr="008D1473">
              <w:rPr>
                <w:rFonts w:eastAsia="MS Mincho"/>
                <w:lang w:val="fr-FR"/>
              </w:rPr>
              <w:t>’</w:t>
            </w:r>
            <w:r w:rsidRPr="008D1473">
              <w:rPr>
                <w:rFonts w:eastAsia="MS Mincho"/>
                <w:lang w:val="fr-FR"/>
              </w:rPr>
              <w:t>examen</w:t>
            </w:r>
            <w:r w:rsidR="00DD58D5" w:rsidRPr="008D1473">
              <w:rPr>
                <w:rFonts w:eastAsia="MS Mincho"/>
                <w:lang w:val="fr-FR"/>
              </w:rPr>
              <w:t> </w:t>
            </w:r>
            <w:r w:rsidRPr="008D1473">
              <w:rPr>
                <w:rFonts w:eastAsia="MS Mincho"/>
                <w:lang w:val="fr-FR"/>
              </w:rPr>
              <w:t>DHS</w:t>
            </w:r>
          </w:p>
        </w:tc>
        <w:tc>
          <w:tcPr>
            <w:tcW w:w="3793" w:type="dxa"/>
            <w:vAlign w:val="bottom"/>
          </w:tcPr>
          <w:p w:rsidR="002E460C" w:rsidRPr="008D1473" w:rsidRDefault="002E460C" w:rsidP="0057577C">
            <w:pPr>
              <w:jc w:val="left"/>
              <w:rPr>
                <w:rFonts w:eastAsia="MS Mincho"/>
                <w:lang w:val="fr-FR"/>
              </w:rPr>
            </w:pPr>
            <w:r w:rsidRPr="008D1473">
              <w:rPr>
                <w:rFonts w:eastAsia="MS Mincho"/>
                <w:lang w:val="fr-FR"/>
              </w:rPr>
              <w:t>États</w:t>
            </w:r>
            <w:r w:rsidR="00F96608" w:rsidRPr="008D1473">
              <w:rPr>
                <w:rFonts w:eastAsia="MS Mincho"/>
                <w:lang w:val="fr-FR"/>
              </w:rPr>
              <w:t>-</w:t>
            </w:r>
            <w:r w:rsidRPr="008D1473">
              <w:rPr>
                <w:rFonts w:eastAsia="MS Mincho"/>
                <w:lang w:val="fr-FR"/>
              </w:rPr>
              <w:t>Unis d</w:t>
            </w:r>
            <w:r w:rsidR="00F96608" w:rsidRPr="008D1473">
              <w:rPr>
                <w:rFonts w:eastAsia="MS Mincho"/>
                <w:lang w:val="fr-FR"/>
              </w:rPr>
              <w:t>’</w:t>
            </w:r>
            <w:r w:rsidRPr="008D1473">
              <w:rPr>
                <w:rFonts w:eastAsia="MS Mincho"/>
                <w:lang w:val="fr-FR"/>
              </w:rPr>
              <w:t>Amérique (M. Paul Zankowski)</w:t>
            </w:r>
          </w:p>
        </w:tc>
      </w:tr>
    </w:tbl>
    <w:p w:rsidR="002E460C" w:rsidRPr="008D1473" w:rsidRDefault="002E460C" w:rsidP="008E4E63">
      <w:pPr>
        <w:rPr>
          <w:lang w:val="fr-FR"/>
        </w:rPr>
      </w:pPr>
    </w:p>
    <w:p w:rsidR="002E460C" w:rsidRPr="008D1473" w:rsidRDefault="002E460C" w:rsidP="00694DAF">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w:t>
      </w:r>
      <w:r w:rsidR="00F96608" w:rsidRPr="008D1473">
        <w:rPr>
          <w:lang w:val="fr-FR"/>
        </w:rPr>
        <w:t>’</w:t>
      </w:r>
      <w:r w:rsidRPr="008D1473">
        <w:rPr>
          <w:lang w:val="fr-FR"/>
        </w:rPr>
        <w:t>une copie des exposés sera mise à disposition sur le site</w:t>
      </w:r>
      <w:r w:rsidR="00DD58D5" w:rsidRPr="008D1473">
        <w:rPr>
          <w:lang w:val="fr-FR"/>
        </w:rPr>
        <w:t> </w:t>
      </w:r>
      <w:r w:rsidRPr="008D1473">
        <w:rPr>
          <w:lang w:val="fr-FR"/>
        </w:rPr>
        <w:t>Web de l</w:t>
      </w:r>
      <w:r w:rsidR="00F96608" w:rsidRPr="008D1473">
        <w:rPr>
          <w:lang w:val="fr-FR"/>
        </w:rPr>
        <w:t>’</w:t>
      </w:r>
      <w:r w:rsidRPr="008D1473">
        <w:rPr>
          <w:lang w:val="fr-FR"/>
        </w:rPr>
        <w:t>UPOV.</w:t>
      </w:r>
    </w:p>
    <w:p w:rsidR="002E460C" w:rsidRPr="008D1473" w:rsidRDefault="002E460C" w:rsidP="008E4E63">
      <w:pPr>
        <w:rPr>
          <w:lang w:val="fr-FR"/>
        </w:rPr>
      </w:pPr>
    </w:p>
    <w:p w:rsidR="002E460C" w:rsidRPr="008D1473" w:rsidRDefault="002E460C" w:rsidP="008E4E63">
      <w:pPr>
        <w:rPr>
          <w:lang w:val="fr-FR"/>
        </w:rPr>
      </w:pPr>
    </w:p>
    <w:p w:rsidR="002E460C" w:rsidRPr="008D1473" w:rsidRDefault="002E460C" w:rsidP="00DB0A60">
      <w:pPr>
        <w:rPr>
          <w:u w:val="single"/>
          <w:lang w:val="fr-FR"/>
        </w:rPr>
      </w:pPr>
      <w:r w:rsidRPr="008D1473">
        <w:rPr>
          <w:u w:val="single"/>
          <w:lang w:val="fr-FR"/>
        </w:rPr>
        <w:t>Principes directeurs d</w:t>
      </w:r>
      <w:r w:rsidR="00F96608" w:rsidRPr="008D1473">
        <w:rPr>
          <w:u w:val="single"/>
          <w:lang w:val="fr-FR"/>
        </w:rPr>
        <w:t>’</w:t>
      </w:r>
      <w:r w:rsidRPr="008D1473">
        <w:rPr>
          <w:u w:val="single"/>
          <w:lang w:val="fr-FR"/>
        </w:rPr>
        <w:t>examen</w:t>
      </w:r>
    </w:p>
    <w:p w:rsidR="002E460C" w:rsidRPr="008D1473" w:rsidRDefault="002E460C" w:rsidP="00B74303">
      <w:pPr>
        <w:rPr>
          <w:lang w:val="fr-FR"/>
        </w:rPr>
      </w:pPr>
    </w:p>
    <w:p w:rsidR="002E460C" w:rsidRPr="008D1473" w:rsidRDefault="002E460C" w:rsidP="00B74303">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les </w:t>
      </w:r>
      <w:r w:rsidR="00F96608" w:rsidRPr="008D1473">
        <w:rPr>
          <w:lang w:val="fr-FR"/>
        </w:rPr>
        <w:t>documents TC</w:t>
      </w:r>
      <w:r w:rsidRPr="008D1473">
        <w:rPr>
          <w:lang w:val="fr-FR"/>
        </w:rPr>
        <w:t>/50/2</w:t>
      </w:r>
      <w:r w:rsidR="00F96608" w:rsidRPr="008D1473">
        <w:rPr>
          <w:lang w:val="fr-FR"/>
        </w:rPr>
        <w:t>, TC</w:t>
      </w:r>
      <w:r w:rsidRPr="008D1473">
        <w:rPr>
          <w:lang w:val="fr-FR"/>
        </w:rPr>
        <w:t>/50/30</w:t>
      </w:r>
      <w:r w:rsidR="00F96608" w:rsidRPr="008D1473">
        <w:rPr>
          <w:lang w:val="fr-FR"/>
        </w:rPr>
        <w:t>, TC</w:t>
      </w:r>
      <w:r w:rsidRPr="008D1473">
        <w:rPr>
          <w:lang w:val="fr-FR"/>
        </w:rPr>
        <w:t>/50/31</w:t>
      </w:r>
      <w:r w:rsidR="00F96608" w:rsidRPr="008D1473">
        <w:rPr>
          <w:lang w:val="fr-FR"/>
        </w:rPr>
        <w:t>, TC</w:t>
      </w:r>
      <w:r w:rsidRPr="008D1473">
        <w:rPr>
          <w:lang w:val="fr-FR"/>
        </w:rPr>
        <w:t>/50/32</w:t>
      </w:r>
      <w:r w:rsidR="00F96608" w:rsidRPr="008D1473">
        <w:rPr>
          <w:lang w:val="fr-FR"/>
        </w:rPr>
        <w:t>, TC</w:t>
      </w:r>
      <w:r w:rsidRPr="008D1473">
        <w:rPr>
          <w:lang w:val="fr-FR"/>
        </w:rPr>
        <w:t>/50/33 et</w:t>
      </w:r>
      <w:r w:rsidR="00F96608" w:rsidRPr="008D1473">
        <w:rPr>
          <w:lang w:val="fr-FR"/>
        </w:rPr>
        <w:t> TC</w:t>
      </w:r>
      <w:r w:rsidRPr="008D1473">
        <w:rPr>
          <w:lang w:val="fr-FR"/>
        </w:rPr>
        <w:t>/50/34.</w:t>
      </w:r>
    </w:p>
    <w:p w:rsidR="002E460C" w:rsidRPr="008D1473" w:rsidRDefault="002E460C" w:rsidP="00B74303">
      <w:pPr>
        <w:rPr>
          <w:lang w:val="fr-FR"/>
        </w:rPr>
      </w:pPr>
    </w:p>
    <w:p w:rsidR="002E460C" w:rsidRPr="008D1473" w:rsidRDefault="002E460C" w:rsidP="00232A57">
      <w:pPr>
        <w:rPr>
          <w:snapToGrid w:val="0"/>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r>
      <w:r w:rsidRPr="008D1473">
        <w:rPr>
          <w:snapToGrid w:val="0"/>
          <w:lang w:val="fr-FR"/>
        </w:rPr>
        <w:t>Le</w:t>
      </w:r>
      <w:r w:rsidR="00F96608" w:rsidRPr="008D1473">
        <w:rPr>
          <w:snapToGrid w:val="0"/>
          <w:lang w:val="fr-FR"/>
        </w:rPr>
        <w:t> TC</w:t>
      </w:r>
      <w:r w:rsidRPr="008D1473">
        <w:rPr>
          <w:snapToGrid w:val="0"/>
          <w:lang w:val="fr-FR"/>
        </w:rPr>
        <w:t xml:space="preserve"> adopte six</w:t>
      </w:r>
      <w:r w:rsidR="00DD58D5" w:rsidRPr="008D1473">
        <w:rPr>
          <w:snapToGrid w:val="0"/>
          <w:lang w:val="fr-FR"/>
        </w:rPr>
        <w:t> </w:t>
      </w:r>
      <w:r w:rsidRPr="008D1473">
        <w:rPr>
          <w:snapToGrid w:val="0"/>
          <w:lang w:val="fr-FR"/>
        </w:rPr>
        <w:t>nouveaux principes directeurs d</w:t>
      </w:r>
      <w:r w:rsidR="00F96608" w:rsidRPr="008D1473">
        <w:rPr>
          <w:snapToGrid w:val="0"/>
          <w:lang w:val="fr-FR"/>
        </w:rPr>
        <w:t>’</w:t>
      </w:r>
      <w:r w:rsidRPr="008D1473">
        <w:rPr>
          <w:snapToGrid w:val="0"/>
          <w:lang w:val="fr-FR"/>
        </w:rPr>
        <w:t>examen de l</w:t>
      </w:r>
      <w:r w:rsidR="00F96608" w:rsidRPr="008D1473">
        <w:rPr>
          <w:snapToGrid w:val="0"/>
          <w:lang w:val="fr-FR"/>
        </w:rPr>
        <w:t>’</w:t>
      </w:r>
      <w:r w:rsidRPr="008D1473">
        <w:rPr>
          <w:snapToGrid w:val="0"/>
          <w:lang w:val="fr-FR"/>
        </w:rPr>
        <w:t>UPOV pour la conduite de l</w:t>
      </w:r>
      <w:r w:rsidR="00F96608" w:rsidRPr="008D1473">
        <w:rPr>
          <w:snapToGrid w:val="0"/>
          <w:lang w:val="fr-FR"/>
        </w:rPr>
        <w:t>’</w:t>
      </w:r>
      <w:r w:rsidRPr="008D1473">
        <w:rPr>
          <w:snapToGrid w:val="0"/>
          <w:lang w:val="fr-FR"/>
        </w:rPr>
        <w:t>examen de la distinction, de l</w:t>
      </w:r>
      <w:r w:rsidR="00F96608" w:rsidRPr="008D1473">
        <w:rPr>
          <w:snapToGrid w:val="0"/>
          <w:lang w:val="fr-FR"/>
        </w:rPr>
        <w:t>’</w:t>
      </w:r>
      <w:r w:rsidRPr="008D1473">
        <w:rPr>
          <w:snapToGrid w:val="0"/>
          <w:lang w:val="fr-FR"/>
        </w:rPr>
        <w:t>homogénéité et de la stabilité et neuf</w:t>
      </w:r>
      <w:r w:rsidR="00DD58D5" w:rsidRPr="008D1473">
        <w:rPr>
          <w:snapToGrid w:val="0"/>
          <w:lang w:val="fr-FR"/>
        </w:rPr>
        <w:t> </w:t>
      </w:r>
      <w:r w:rsidRPr="008D1473">
        <w:rPr>
          <w:snapToGrid w:val="0"/>
          <w:lang w:val="fr-FR"/>
        </w:rPr>
        <w:t>principes directeurs d</w:t>
      </w:r>
      <w:r w:rsidR="00F96608" w:rsidRPr="008D1473">
        <w:rPr>
          <w:snapToGrid w:val="0"/>
          <w:lang w:val="fr-FR"/>
        </w:rPr>
        <w:t>’</w:t>
      </w:r>
      <w:r w:rsidRPr="008D1473">
        <w:rPr>
          <w:snapToGrid w:val="0"/>
          <w:lang w:val="fr-FR"/>
        </w:rPr>
        <w:t>examen révisés qui sont énumérés dans le tableau ci</w:t>
      </w:r>
      <w:r w:rsidR="00F96608" w:rsidRPr="008D1473">
        <w:rPr>
          <w:snapToGrid w:val="0"/>
          <w:lang w:val="fr-FR"/>
        </w:rPr>
        <w:t>-</w:t>
      </w:r>
      <w:r w:rsidRPr="008D1473">
        <w:rPr>
          <w:snapToGrid w:val="0"/>
          <w:lang w:val="fr-FR"/>
        </w:rPr>
        <w:t>dessous sur la base des modifications indiquées dans l</w:t>
      </w:r>
      <w:r w:rsidR="00F96608" w:rsidRPr="008D1473">
        <w:rPr>
          <w:snapToGrid w:val="0"/>
          <w:lang w:val="fr-FR"/>
        </w:rPr>
        <w:t>’</w:t>
      </w:r>
      <w:r w:rsidRPr="008D1473">
        <w:rPr>
          <w:snapToGrid w:val="0"/>
          <w:lang w:val="fr-FR"/>
        </w:rPr>
        <w:t>annexe II du présent document et les modifications rédactionnelles recommandées par le</w:t>
      </w:r>
      <w:r w:rsidR="00F96608" w:rsidRPr="008D1473">
        <w:rPr>
          <w:snapToGrid w:val="0"/>
          <w:lang w:val="fr-FR"/>
        </w:rPr>
        <w:t> TC-EDC</w:t>
      </w:r>
      <w:r w:rsidRPr="008D1473">
        <w:rPr>
          <w:snapToGrid w:val="0"/>
          <w:lang w:val="fr-FR"/>
        </w:rPr>
        <w:t xml:space="preserve"> et convient qu</w:t>
      </w:r>
      <w:r w:rsidR="00F96608" w:rsidRPr="008D1473">
        <w:rPr>
          <w:snapToGrid w:val="0"/>
          <w:lang w:val="fr-FR"/>
        </w:rPr>
        <w:t>’</w:t>
      </w:r>
      <w:r w:rsidRPr="008D1473">
        <w:rPr>
          <w:snapToGrid w:val="0"/>
          <w:lang w:val="fr-FR"/>
        </w:rPr>
        <w:t>ils doivent être publiés sur le site Web de l</w:t>
      </w:r>
      <w:r w:rsidR="00F96608" w:rsidRPr="008D1473">
        <w:rPr>
          <w:snapToGrid w:val="0"/>
          <w:lang w:val="fr-FR"/>
        </w:rPr>
        <w:t>’</w:t>
      </w:r>
      <w:r w:rsidRPr="008D1473">
        <w:rPr>
          <w:snapToGrid w:val="0"/>
          <w:lang w:val="fr-FR"/>
        </w:rPr>
        <w:t>UPOV le plus tôt possible</w:t>
      </w:r>
      <w:r w:rsidR="00DD58D5" w:rsidRPr="008D1473">
        <w:rPr>
          <w:snapToGrid w:val="0"/>
          <w:lang w:val="fr-FR"/>
        </w:rPr>
        <w:t> </w:t>
      </w:r>
      <w:r w:rsidRPr="008D1473">
        <w:rPr>
          <w:snapToGrid w:val="0"/>
          <w:lang w:val="fr-FR"/>
        </w:rPr>
        <w:t>:</w:t>
      </w:r>
    </w:p>
    <w:p w:rsidR="002E460C" w:rsidRPr="008D1473" w:rsidRDefault="002E460C" w:rsidP="00232A57">
      <w:pPr>
        <w:rPr>
          <w:snapToGrid w:val="0"/>
          <w:lang w:val="fr-FR"/>
        </w:rPr>
      </w:pPr>
    </w:p>
    <w:tbl>
      <w:tblPr>
        <w:tblW w:w="10348" w:type="dxa"/>
        <w:jc w:val="center"/>
        <w:tblLayout w:type="fixed"/>
        <w:tblCellMar>
          <w:top w:w="28" w:type="dxa"/>
          <w:left w:w="57" w:type="dxa"/>
          <w:right w:w="57" w:type="dxa"/>
        </w:tblCellMar>
        <w:tblLook w:val="00A0" w:firstRow="1" w:lastRow="0" w:firstColumn="1" w:lastColumn="0" w:noHBand="0" w:noVBand="0"/>
      </w:tblPr>
      <w:tblGrid>
        <w:gridCol w:w="666"/>
        <w:gridCol w:w="591"/>
        <w:gridCol w:w="1489"/>
        <w:gridCol w:w="1416"/>
        <w:gridCol w:w="1417"/>
        <w:gridCol w:w="1416"/>
        <w:gridCol w:w="1417"/>
        <w:gridCol w:w="1936"/>
      </w:tblGrid>
      <w:tr w:rsidR="002E460C" w:rsidRPr="008D1473">
        <w:trPr>
          <w:cantSplit/>
          <w:tblHeader/>
          <w:jc w:val="center"/>
        </w:trPr>
        <w:tc>
          <w:tcPr>
            <w:tcW w:w="666" w:type="dxa"/>
            <w:tcBorders>
              <w:top w:val="single" w:sz="4" w:space="0" w:color="auto"/>
              <w:left w:val="nil"/>
              <w:bottom w:val="single" w:sz="4" w:space="0" w:color="auto"/>
              <w:right w:val="nil"/>
            </w:tcBorders>
            <w:shd w:val="clear" w:color="auto" w:fill="D9D9D9"/>
            <w:noWrap/>
            <w:vAlign w:val="center"/>
          </w:tcPr>
          <w:p w:rsidR="002E460C" w:rsidRPr="008D1473" w:rsidRDefault="002E460C" w:rsidP="00BC094E">
            <w:pPr>
              <w:keepNext/>
              <w:jc w:val="left"/>
              <w:rPr>
                <w:rFonts w:eastAsia="MS Mincho"/>
                <w:sz w:val="16"/>
                <w:szCs w:val="16"/>
                <w:lang w:val="fr-FR" w:eastAsia="ja-JP"/>
              </w:rPr>
            </w:pPr>
            <w:r w:rsidRPr="008D1473">
              <w:rPr>
                <w:rFonts w:eastAsia="MS Mincho"/>
                <w:sz w:val="16"/>
                <w:szCs w:val="16"/>
                <w:lang w:val="fr-FR" w:eastAsia="ja-JP"/>
              </w:rPr>
              <w:t>**</w:t>
            </w:r>
          </w:p>
        </w:tc>
        <w:tc>
          <w:tcPr>
            <w:tcW w:w="591" w:type="dxa"/>
            <w:tcBorders>
              <w:top w:val="single" w:sz="4" w:space="0" w:color="auto"/>
              <w:left w:val="nil"/>
              <w:bottom w:val="single" w:sz="4" w:space="0" w:color="auto"/>
              <w:right w:val="nil"/>
            </w:tcBorders>
            <w:shd w:val="clear" w:color="auto" w:fill="D9D9D9"/>
            <w:vAlign w:val="center"/>
          </w:tcPr>
          <w:p w:rsidR="002E460C" w:rsidRPr="008D1473" w:rsidRDefault="002E460C" w:rsidP="00BC094E">
            <w:pPr>
              <w:keepNext/>
              <w:jc w:val="left"/>
              <w:rPr>
                <w:rFonts w:eastAsia="MS Mincho"/>
                <w:sz w:val="16"/>
                <w:szCs w:val="16"/>
                <w:lang w:val="fr-FR" w:eastAsia="ja-JP"/>
              </w:rPr>
            </w:pPr>
            <w:r w:rsidRPr="008D1473">
              <w:rPr>
                <w:rFonts w:eastAsia="MS Mincho"/>
                <w:sz w:val="16"/>
                <w:szCs w:val="16"/>
                <w:lang w:val="fr-FR" w:eastAsia="ja-JP"/>
              </w:rPr>
              <w:t>TWP</w:t>
            </w:r>
          </w:p>
        </w:tc>
        <w:tc>
          <w:tcPr>
            <w:tcW w:w="1489" w:type="dxa"/>
            <w:tcBorders>
              <w:top w:val="single" w:sz="4" w:space="0" w:color="auto"/>
              <w:left w:val="nil"/>
              <w:bottom w:val="single" w:sz="4" w:space="0" w:color="auto"/>
              <w:right w:val="nil"/>
            </w:tcBorders>
            <w:shd w:val="clear" w:color="auto" w:fill="D9D9D9"/>
            <w:vAlign w:val="center"/>
          </w:tcPr>
          <w:p w:rsidR="002E460C" w:rsidRPr="008D1473" w:rsidRDefault="002E460C" w:rsidP="00BC094E">
            <w:pPr>
              <w:keepNext/>
              <w:jc w:val="left"/>
              <w:rPr>
                <w:rFonts w:eastAsia="MS Mincho"/>
                <w:sz w:val="16"/>
                <w:szCs w:val="16"/>
                <w:lang w:val="fr-FR" w:eastAsia="ja-JP"/>
              </w:rPr>
            </w:pPr>
            <w:r w:rsidRPr="008D1473">
              <w:rPr>
                <w:rFonts w:eastAsia="MS Mincho"/>
                <w:sz w:val="16"/>
                <w:szCs w:val="16"/>
                <w:lang w:val="fr-FR" w:eastAsia="ja-JP"/>
              </w:rPr>
              <w:t xml:space="preserve">Document No. </w:t>
            </w:r>
            <w:r w:rsidR="00DD58D5" w:rsidRPr="008D1473">
              <w:rPr>
                <w:rFonts w:eastAsia="MS Mincho"/>
                <w:sz w:val="16"/>
                <w:szCs w:val="16"/>
                <w:lang w:val="fr-FR" w:eastAsia="ja-JP"/>
              </w:rPr>
              <w:t xml:space="preserve"> </w:t>
            </w:r>
            <w:r w:rsidRPr="008D1473">
              <w:rPr>
                <w:rFonts w:eastAsia="MS Mincho"/>
                <w:sz w:val="16"/>
                <w:szCs w:val="16"/>
                <w:lang w:val="fr-FR" w:eastAsia="ja-JP"/>
              </w:rPr>
              <w:br/>
              <w:t xml:space="preserve">No. </w:t>
            </w:r>
            <w:r w:rsidR="00DD58D5" w:rsidRPr="008D1473">
              <w:rPr>
                <w:rFonts w:eastAsia="MS Mincho"/>
                <w:sz w:val="16"/>
                <w:szCs w:val="16"/>
                <w:lang w:val="fr-FR" w:eastAsia="ja-JP"/>
              </w:rPr>
              <w:t xml:space="preserve"> </w:t>
            </w:r>
            <w:r w:rsidRPr="008D1473">
              <w:rPr>
                <w:rFonts w:eastAsia="MS Mincho"/>
                <w:sz w:val="16"/>
                <w:szCs w:val="16"/>
                <w:lang w:val="fr-FR" w:eastAsia="ja-JP"/>
              </w:rPr>
              <w:t xml:space="preserve">du document </w:t>
            </w:r>
            <w:r w:rsidRPr="008D1473">
              <w:rPr>
                <w:rFonts w:eastAsia="MS Mincho"/>
                <w:sz w:val="16"/>
                <w:szCs w:val="16"/>
                <w:lang w:val="fr-FR" w:eastAsia="ja-JP"/>
              </w:rPr>
              <w:br/>
              <w:t>Dokument</w:t>
            </w:r>
            <w:r w:rsidR="00F96608" w:rsidRPr="008D1473">
              <w:rPr>
                <w:rFonts w:eastAsia="MS Mincho"/>
                <w:sz w:val="16"/>
                <w:szCs w:val="16"/>
                <w:lang w:val="fr-FR" w:eastAsia="ja-JP"/>
              </w:rPr>
              <w:t>-</w:t>
            </w:r>
            <w:r w:rsidRPr="008D1473">
              <w:rPr>
                <w:rFonts w:eastAsia="MS Mincho"/>
                <w:sz w:val="16"/>
                <w:szCs w:val="16"/>
                <w:lang w:val="fr-FR" w:eastAsia="ja-JP"/>
              </w:rPr>
              <w:t xml:space="preserve">Nr. </w:t>
            </w:r>
            <w:r w:rsidR="00DD58D5" w:rsidRPr="008D1473">
              <w:rPr>
                <w:rFonts w:eastAsia="MS Mincho"/>
                <w:sz w:val="16"/>
                <w:szCs w:val="16"/>
                <w:lang w:val="fr-FR" w:eastAsia="ja-JP"/>
              </w:rPr>
              <w:t xml:space="preserve"> </w:t>
            </w:r>
            <w:r w:rsidRPr="008D1473">
              <w:rPr>
                <w:rFonts w:eastAsia="MS Mincho"/>
                <w:sz w:val="16"/>
                <w:szCs w:val="16"/>
                <w:lang w:val="fr-FR" w:eastAsia="ja-JP"/>
              </w:rPr>
              <w:br/>
              <w:t>No del documento</w:t>
            </w:r>
          </w:p>
        </w:tc>
        <w:tc>
          <w:tcPr>
            <w:tcW w:w="1416" w:type="dxa"/>
            <w:tcBorders>
              <w:top w:val="single" w:sz="4" w:space="0" w:color="auto"/>
              <w:left w:val="nil"/>
              <w:bottom w:val="single" w:sz="4" w:space="0" w:color="auto"/>
              <w:right w:val="nil"/>
            </w:tcBorders>
            <w:shd w:val="clear" w:color="auto" w:fill="D9D9D9"/>
            <w:vAlign w:val="center"/>
          </w:tcPr>
          <w:p w:rsidR="002E460C" w:rsidRPr="008D1473" w:rsidRDefault="002E460C" w:rsidP="00BC094E">
            <w:pPr>
              <w:keepNext/>
              <w:jc w:val="left"/>
              <w:rPr>
                <w:rFonts w:eastAsia="MS Mincho"/>
                <w:sz w:val="16"/>
                <w:szCs w:val="16"/>
                <w:lang w:val="fr-FR" w:eastAsia="ja-JP"/>
              </w:rPr>
            </w:pPr>
            <w:r w:rsidRPr="008D1473">
              <w:rPr>
                <w:rFonts w:eastAsia="MS Mincho"/>
                <w:sz w:val="16"/>
                <w:szCs w:val="16"/>
                <w:lang w:val="fr-FR" w:eastAsia="ja-JP"/>
              </w:rPr>
              <w:t>English</w:t>
            </w:r>
          </w:p>
        </w:tc>
        <w:tc>
          <w:tcPr>
            <w:tcW w:w="1417" w:type="dxa"/>
            <w:tcBorders>
              <w:top w:val="single" w:sz="4" w:space="0" w:color="auto"/>
              <w:left w:val="nil"/>
              <w:bottom w:val="single" w:sz="4" w:space="0" w:color="auto"/>
              <w:right w:val="nil"/>
            </w:tcBorders>
            <w:shd w:val="clear" w:color="auto" w:fill="D9D9D9"/>
            <w:vAlign w:val="center"/>
          </w:tcPr>
          <w:p w:rsidR="002E460C" w:rsidRPr="008D1473" w:rsidRDefault="002E460C" w:rsidP="00BC094E">
            <w:pPr>
              <w:keepNext/>
              <w:jc w:val="left"/>
              <w:rPr>
                <w:rFonts w:eastAsia="MS Mincho"/>
                <w:sz w:val="16"/>
                <w:szCs w:val="16"/>
                <w:lang w:val="fr-FR" w:eastAsia="ja-JP"/>
              </w:rPr>
            </w:pPr>
            <w:r w:rsidRPr="008D1473">
              <w:rPr>
                <w:rFonts w:eastAsia="MS Mincho"/>
                <w:sz w:val="16"/>
                <w:szCs w:val="16"/>
                <w:lang w:val="fr-FR" w:eastAsia="ja-JP"/>
              </w:rPr>
              <w:t>Français</w:t>
            </w:r>
          </w:p>
        </w:tc>
        <w:tc>
          <w:tcPr>
            <w:tcW w:w="1416" w:type="dxa"/>
            <w:tcBorders>
              <w:top w:val="single" w:sz="4" w:space="0" w:color="auto"/>
              <w:left w:val="nil"/>
              <w:bottom w:val="single" w:sz="4" w:space="0" w:color="auto"/>
              <w:right w:val="nil"/>
            </w:tcBorders>
            <w:shd w:val="clear" w:color="auto" w:fill="D9D9D9"/>
            <w:vAlign w:val="center"/>
          </w:tcPr>
          <w:p w:rsidR="002E460C" w:rsidRPr="008D1473" w:rsidRDefault="002E460C" w:rsidP="00BC094E">
            <w:pPr>
              <w:keepNext/>
              <w:jc w:val="left"/>
              <w:rPr>
                <w:rFonts w:eastAsia="MS Mincho"/>
                <w:sz w:val="16"/>
                <w:szCs w:val="16"/>
                <w:lang w:val="fr-FR" w:eastAsia="ja-JP"/>
              </w:rPr>
            </w:pPr>
            <w:r w:rsidRPr="008D1473">
              <w:rPr>
                <w:rFonts w:eastAsia="MS Mincho"/>
                <w:sz w:val="16"/>
                <w:szCs w:val="16"/>
                <w:lang w:val="fr-FR" w:eastAsia="ja-JP"/>
              </w:rPr>
              <w:t>Deutsch</w:t>
            </w:r>
          </w:p>
        </w:tc>
        <w:tc>
          <w:tcPr>
            <w:tcW w:w="1417" w:type="dxa"/>
            <w:tcBorders>
              <w:top w:val="single" w:sz="4" w:space="0" w:color="auto"/>
              <w:left w:val="nil"/>
              <w:bottom w:val="single" w:sz="4" w:space="0" w:color="auto"/>
              <w:right w:val="nil"/>
            </w:tcBorders>
            <w:shd w:val="clear" w:color="auto" w:fill="D9D9D9"/>
            <w:vAlign w:val="center"/>
          </w:tcPr>
          <w:p w:rsidR="002E460C" w:rsidRPr="008D1473" w:rsidRDefault="002E460C" w:rsidP="00BC094E">
            <w:pPr>
              <w:keepNext/>
              <w:jc w:val="left"/>
              <w:rPr>
                <w:rFonts w:eastAsia="MS Mincho"/>
                <w:sz w:val="16"/>
                <w:szCs w:val="16"/>
                <w:lang w:val="fr-FR" w:eastAsia="ja-JP"/>
              </w:rPr>
            </w:pPr>
            <w:r w:rsidRPr="008D1473">
              <w:rPr>
                <w:rFonts w:eastAsia="MS Mincho"/>
                <w:sz w:val="16"/>
                <w:szCs w:val="16"/>
                <w:lang w:val="fr-FR" w:eastAsia="ja-JP"/>
              </w:rPr>
              <w:t>Español</w:t>
            </w:r>
          </w:p>
        </w:tc>
        <w:tc>
          <w:tcPr>
            <w:tcW w:w="1936" w:type="dxa"/>
            <w:tcBorders>
              <w:top w:val="single" w:sz="4" w:space="0" w:color="auto"/>
              <w:left w:val="nil"/>
              <w:bottom w:val="single" w:sz="4" w:space="0" w:color="auto"/>
              <w:right w:val="nil"/>
            </w:tcBorders>
            <w:shd w:val="clear" w:color="auto" w:fill="D9D9D9"/>
            <w:vAlign w:val="center"/>
          </w:tcPr>
          <w:p w:rsidR="002E460C" w:rsidRPr="008D1473" w:rsidRDefault="002E460C" w:rsidP="00BC094E">
            <w:pPr>
              <w:keepNext/>
              <w:jc w:val="left"/>
              <w:rPr>
                <w:rFonts w:eastAsia="MS Mincho"/>
                <w:sz w:val="16"/>
                <w:szCs w:val="16"/>
                <w:lang w:val="fr-FR" w:eastAsia="ja-JP"/>
              </w:rPr>
            </w:pPr>
            <w:r w:rsidRPr="008D1473">
              <w:rPr>
                <w:rFonts w:eastAsia="MS Mincho"/>
                <w:sz w:val="16"/>
                <w:szCs w:val="16"/>
                <w:lang w:val="fr-FR" w:eastAsia="ja-JP"/>
              </w:rPr>
              <w:t>Botanical name</w:t>
            </w:r>
          </w:p>
        </w:tc>
      </w:tr>
      <w:tr w:rsidR="002E460C" w:rsidRPr="008D1473">
        <w:trPr>
          <w:cantSplit/>
          <w:jc w:val="center"/>
        </w:trPr>
        <w:tc>
          <w:tcPr>
            <w:tcW w:w="10348" w:type="dxa"/>
            <w:gridSpan w:val="8"/>
            <w:tcBorders>
              <w:top w:val="single" w:sz="4" w:space="0" w:color="auto"/>
              <w:left w:val="single" w:sz="4" w:space="0" w:color="auto"/>
              <w:bottom w:val="single" w:sz="4" w:space="0" w:color="auto"/>
              <w:right w:val="single" w:sz="4" w:space="0" w:color="auto"/>
            </w:tcBorders>
            <w:noWrap/>
          </w:tcPr>
          <w:p w:rsidR="002E460C" w:rsidRPr="008D1473" w:rsidRDefault="002E460C">
            <w:pPr>
              <w:spacing w:before="120" w:after="120"/>
              <w:jc w:val="left"/>
              <w:rPr>
                <w:rFonts w:eastAsia="MS Mincho"/>
                <w:sz w:val="16"/>
                <w:szCs w:val="16"/>
                <w:u w:val="single"/>
                <w:lang w:val="fr-FR" w:eastAsia="ja-JP"/>
              </w:rPr>
            </w:pPr>
            <w:r w:rsidRPr="008D1473">
              <w:rPr>
                <w:sz w:val="16"/>
                <w:szCs w:val="16"/>
                <w:u w:val="single"/>
                <w:lang w:val="fr-FR"/>
              </w:rPr>
              <w:t>NEW TEST GUIDELINES / NOUVEAUX PRINCIPES DIRECTEURS D</w:t>
            </w:r>
            <w:r w:rsidR="00F96608" w:rsidRPr="008D1473">
              <w:rPr>
                <w:sz w:val="16"/>
                <w:szCs w:val="16"/>
                <w:u w:val="single"/>
                <w:lang w:val="fr-FR"/>
              </w:rPr>
              <w:t>’</w:t>
            </w:r>
            <w:r w:rsidRPr="008D1473">
              <w:rPr>
                <w:sz w:val="16"/>
                <w:szCs w:val="16"/>
                <w:u w:val="single"/>
                <w:lang w:val="fr-FR"/>
              </w:rPr>
              <w:t>EXAMEN / NEUE PRÜFUNGSRICHTILINIEN /</w:t>
            </w:r>
            <w:r w:rsidRPr="008D1473">
              <w:rPr>
                <w:sz w:val="16"/>
                <w:szCs w:val="16"/>
                <w:u w:val="single"/>
                <w:lang w:val="fr-FR"/>
              </w:rPr>
              <w:br/>
              <w:t>NUEVAS DIRECTRICES DE EXAMEN</w:t>
            </w:r>
          </w:p>
        </w:tc>
      </w:tr>
      <w:tr w:rsidR="002E460C" w:rsidRPr="008D1473">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NL</w:t>
            </w:r>
          </w:p>
        </w:tc>
        <w:tc>
          <w:tcPr>
            <w:tcW w:w="591"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TWO</w:t>
            </w:r>
          </w:p>
        </w:tc>
        <w:tc>
          <w:tcPr>
            <w:tcW w:w="1489"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TG/HOSTA (proj.9)</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Funkia, Hosta, Plantain Lily</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Funkia, Hémérocalle du Japon</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Funkie</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Hosta</w:t>
            </w:r>
          </w:p>
        </w:tc>
        <w:tc>
          <w:tcPr>
            <w:tcW w:w="193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Hosta Tratt.</w:t>
            </w:r>
          </w:p>
        </w:tc>
      </w:tr>
      <w:tr w:rsidR="002E460C" w:rsidRPr="008D1473">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CN</w:t>
            </w:r>
          </w:p>
        </w:tc>
        <w:tc>
          <w:tcPr>
            <w:tcW w:w="591"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TWO</w:t>
            </w:r>
          </w:p>
        </w:tc>
        <w:tc>
          <w:tcPr>
            <w:tcW w:w="1489"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TG/LILAC(proj.6)</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Lilac</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Lilas</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Flieder</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Lila</w:t>
            </w:r>
          </w:p>
        </w:tc>
        <w:tc>
          <w:tcPr>
            <w:tcW w:w="193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Syringa L.</w:t>
            </w:r>
          </w:p>
        </w:tc>
      </w:tr>
      <w:tr w:rsidR="002E460C" w:rsidRPr="008D1473">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CN</w:t>
            </w:r>
          </w:p>
        </w:tc>
        <w:tc>
          <w:tcPr>
            <w:tcW w:w="591"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TWF</w:t>
            </w:r>
          </w:p>
        </w:tc>
        <w:tc>
          <w:tcPr>
            <w:tcW w:w="1489"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TG/LITCHI (proj.5)</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Litchi, Lychee</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Litchi</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Litschi</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Litchi</w:t>
            </w:r>
          </w:p>
        </w:tc>
        <w:tc>
          <w:tcPr>
            <w:tcW w:w="193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Litchi chinensis Sonn.</w:t>
            </w:r>
          </w:p>
        </w:tc>
      </w:tr>
      <w:tr w:rsidR="002E460C" w:rsidRPr="008D1473">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NL</w:t>
            </w:r>
          </w:p>
        </w:tc>
        <w:tc>
          <w:tcPr>
            <w:tcW w:w="591"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TWO</w:t>
            </w:r>
          </w:p>
        </w:tc>
        <w:tc>
          <w:tcPr>
            <w:tcW w:w="1489"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TG/MANDE (proj.7)</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Brazilian</w:t>
            </w:r>
            <w:r w:rsidR="00F96608" w:rsidRPr="008D1473">
              <w:rPr>
                <w:rFonts w:eastAsia="MS Mincho"/>
                <w:sz w:val="16"/>
                <w:szCs w:val="16"/>
                <w:lang w:val="fr-FR" w:eastAsia="ja-JP"/>
              </w:rPr>
              <w:t>-</w:t>
            </w:r>
            <w:r w:rsidRPr="008D1473">
              <w:rPr>
                <w:rFonts w:eastAsia="MS Mincho"/>
                <w:sz w:val="16"/>
                <w:szCs w:val="16"/>
                <w:lang w:val="fr-FR" w:eastAsia="ja-JP"/>
              </w:rPr>
              <w:t>jasmine</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 </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Brasilijasmin</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 </w:t>
            </w:r>
          </w:p>
        </w:tc>
        <w:tc>
          <w:tcPr>
            <w:tcW w:w="193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Mandevilla Lindl., Dipladenia A.</w:t>
            </w:r>
            <w:r w:rsidR="00DD58D5" w:rsidRPr="008D1473">
              <w:rPr>
                <w:rFonts w:eastAsia="MS Mincho"/>
                <w:sz w:val="16"/>
                <w:szCs w:val="16"/>
                <w:lang w:val="fr-FR" w:eastAsia="ja-JP"/>
              </w:rPr>
              <w:t> </w:t>
            </w:r>
            <w:r w:rsidRPr="008D1473">
              <w:rPr>
                <w:rFonts w:eastAsia="MS Mincho"/>
                <w:sz w:val="16"/>
                <w:szCs w:val="16"/>
                <w:lang w:val="fr-FR" w:eastAsia="ja-JP"/>
              </w:rPr>
              <w:t>DC.</w:t>
            </w:r>
          </w:p>
        </w:tc>
      </w:tr>
      <w:tr w:rsidR="002E460C" w:rsidRPr="008D1473">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AU</w:t>
            </w:r>
          </w:p>
        </w:tc>
        <w:tc>
          <w:tcPr>
            <w:tcW w:w="591"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TWA</w:t>
            </w:r>
          </w:p>
        </w:tc>
        <w:tc>
          <w:tcPr>
            <w:tcW w:w="1489"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TG/RHODES (proj.4)</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Rhodesgrass</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Herbe de Rhodes</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Rhodesgras</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Hierba de Rhodes</w:t>
            </w:r>
          </w:p>
        </w:tc>
        <w:tc>
          <w:tcPr>
            <w:tcW w:w="193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Chloris gayana Kunth</w:t>
            </w:r>
          </w:p>
        </w:tc>
      </w:tr>
      <w:tr w:rsidR="002E460C" w:rsidRPr="008D1473">
        <w:trPr>
          <w:cantSplit/>
          <w:jc w:val="center"/>
        </w:trPr>
        <w:tc>
          <w:tcPr>
            <w:tcW w:w="666" w:type="dxa"/>
            <w:tcBorders>
              <w:top w:val="single" w:sz="4" w:space="0" w:color="auto"/>
              <w:left w:val="single" w:sz="4" w:space="0" w:color="auto"/>
              <w:bottom w:val="single" w:sz="4" w:space="0" w:color="auto"/>
              <w:right w:val="single" w:sz="4" w:space="0" w:color="auto"/>
            </w:tcBorders>
            <w:noWrap/>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MX</w:t>
            </w:r>
          </w:p>
        </w:tc>
        <w:tc>
          <w:tcPr>
            <w:tcW w:w="591"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TWF</w:t>
            </w:r>
          </w:p>
        </w:tc>
        <w:tc>
          <w:tcPr>
            <w:tcW w:w="1489"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TG/VANIL(proj.5)</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Vanilla</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Vanillier</w:t>
            </w:r>
          </w:p>
        </w:tc>
        <w:tc>
          <w:tcPr>
            <w:tcW w:w="141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Vanille</w:t>
            </w:r>
            <w:r w:rsidR="00F96608" w:rsidRPr="008D1473">
              <w:rPr>
                <w:rFonts w:eastAsia="MS Mincho"/>
                <w:sz w:val="16"/>
                <w:szCs w:val="16"/>
                <w:lang w:val="fr-FR" w:eastAsia="ja-JP"/>
              </w:rPr>
              <w:t>-</w:t>
            </w:r>
            <w:r w:rsidRPr="008D1473">
              <w:rPr>
                <w:rFonts w:eastAsia="MS Mincho"/>
                <w:sz w:val="16"/>
                <w:szCs w:val="16"/>
                <w:lang w:val="fr-FR" w:eastAsia="ja-JP"/>
              </w:rPr>
              <w:t>Pflanze</w:t>
            </w:r>
          </w:p>
        </w:tc>
        <w:tc>
          <w:tcPr>
            <w:tcW w:w="1417"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Vainilla, Xanath</w:t>
            </w:r>
          </w:p>
        </w:tc>
        <w:tc>
          <w:tcPr>
            <w:tcW w:w="1936" w:type="dxa"/>
            <w:tcBorders>
              <w:top w:val="single" w:sz="4" w:space="0" w:color="auto"/>
              <w:left w:val="nil"/>
              <w:bottom w:val="single" w:sz="4" w:space="0" w:color="auto"/>
              <w:right w:val="single" w:sz="4" w:space="0" w:color="auto"/>
            </w:tcBorders>
          </w:tcPr>
          <w:p w:rsidR="002E460C" w:rsidRPr="008D1473" w:rsidRDefault="002E460C" w:rsidP="00E07AC5">
            <w:pPr>
              <w:jc w:val="left"/>
              <w:rPr>
                <w:rFonts w:eastAsia="MS Mincho"/>
                <w:sz w:val="16"/>
                <w:szCs w:val="16"/>
                <w:lang w:val="fr-FR" w:eastAsia="ja-JP"/>
              </w:rPr>
            </w:pPr>
            <w:r w:rsidRPr="008D1473">
              <w:rPr>
                <w:rFonts w:eastAsia="MS Mincho"/>
                <w:sz w:val="16"/>
                <w:szCs w:val="16"/>
                <w:lang w:val="fr-FR" w:eastAsia="ja-JP"/>
              </w:rPr>
              <w:t>Vanilla planifolia Jacks.</w:t>
            </w:r>
          </w:p>
        </w:tc>
      </w:tr>
      <w:tr w:rsidR="002E460C" w:rsidRPr="008D1473">
        <w:trPr>
          <w:cantSplit/>
          <w:jc w:val="center"/>
        </w:trPr>
        <w:tc>
          <w:tcPr>
            <w:tcW w:w="10348" w:type="dxa"/>
            <w:gridSpan w:val="8"/>
            <w:tcBorders>
              <w:top w:val="nil"/>
              <w:left w:val="single" w:sz="4" w:space="0" w:color="auto"/>
              <w:bottom w:val="single" w:sz="4" w:space="0" w:color="auto"/>
              <w:right w:val="single" w:sz="4" w:space="0" w:color="auto"/>
            </w:tcBorders>
          </w:tcPr>
          <w:p w:rsidR="002E460C" w:rsidRPr="008D1473" w:rsidRDefault="002E460C" w:rsidP="00065D35">
            <w:pPr>
              <w:keepNext/>
              <w:spacing w:before="120" w:after="120"/>
              <w:jc w:val="left"/>
              <w:rPr>
                <w:rFonts w:eastAsia="MS Mincho"/>
                <w:sz w:val="16"/>
                <w:szCs w:val="16"/>
                <w:u w:val="single"/>
                <w:lang w:val="fr-FR" w:eastAsia="ja-JP"/>
              </w:rPr>
            </w:pPr>
            <w:r w:rsidRPr="008D1473">
              <w:rPr>
                <w:rFonts w:eastAsia="MS Mincho"/>
                <w:b/>
                <w:bCs/>
                <w:sz w:val="16"/>
                <w:szCs w:val="16"/>
                <w:u w:val="single"/>
                <w:lang w:val="fr-FR" w:eastAsia="ja-JP"/>
              </w:rPr>
              <w:t> </w:t>
            </w:r>
            <w:r w:rsidRPr="008D1473">
              <w:rPr>
                <w:sz w:val="16"/>
                <w:szCs w:val="16"/>
                <w:u w:val="single"/>
                <w:lang w:val="fr-FR"/>
              </w:rPr>
              <w:t>REVISIONS OF TEST GUIDELINES / RÉVISIONS DE PRINCIPES DIRECTEURS D</w:t>
            </w:r>
            <w:r w:rsidR="00F96608" w:rsidRPr="008D1473">
              <w:rPr>
                <w:sz w:val="16"/>
                <w:szCs w:val="16"/>
                <w:u w:val="single"/>
                <w:lang w:val="fr-FR"/>
              </w:rPr>
              <w:t>’</w:t>
            </w:r>
            <w:r w:rsidRPr="008D1473">
              <w:rPr>
                <w:sz w:val="16"/>
                <w:szCs w:val="16"/>
                <w:u w:val="single"/>
                <w:lang w:val="fr-FR"/>
              </w:rPr>
              <w:t>EXAMEN ADOPTÉS / REVISIONEN ANGENOMMENER PRÜFUNGSRICHTLINIEN / REVISIONES DE DIRECTRICES DE EXAMEN ADOPTADAS</w:t>
            </w:r>
          </w:p>
        </w:tc>
      </w:tr>
      <w:tr w:rsidR="002E460C" w:rsidRPr="008D1473">
        <w:trPr>
          <w:cantSplit/>
          <w:jc w:val="center"/>
        </w:trPr>
        <w:tc>
          <w:tcPr>
            <w:tcW w:w="666" w:type="dxa"/>
            <w:tcBorders>
              <w:top w:val="nil"/>
              <w:left w:val="single" w:sz="4" w:space="0" w:color="auto"/>
              <w:bottom w:val="single" w:sz="4" w:space="0" w:color="auto"/>
              <w:right w:val="single" w:sz="4" w:space="0" w:color="auto"/>
            </w:tcBorders>
            <w:noWrap/>
          </w:tcPr>
          <w:p w:rsidR="002E460C" w:rsidRPr="008D1473" w:rsidRDefault="002E460C" w:rsidP="00E07AC5">
            <w:pPr>
              <w:jc w:val="left"/>
              <w:rPr>
                <w:sz w:val="16"/>
                <w:szCs w:val="16"/>
                <w:lang w:val="fr-FR"/>
              </w:rPr>
            </w:pPr>
            <w:r w:rsidRPr="008D1473">
              <w:rPr>
                <w:sz w:val="16"/>
                <w:szCs w:val="16"/>
                <w:lang w:val="fr-FR"/>
              </w:rPr>
              <w:t>DE</w:t>
            </w:r>
          </w:p>
        </w:tc>
        <w:tc>
          <w:tcPr>
            <w:tcW w:w="591"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TWA</w:t>
            </w:r>
          </w:p>
        </w:tc>
        <w:tc>
          <w:tcPr>
            <w:tcW w:w="1489"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TG/33/7(proj.4)</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Kentucky Bluegrass</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Pâturin des prés</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 xml:space="preserve">Wiesenrispe </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Poa de los prados</w:t>
            </w:r>
          </w:p>
        </w:tc>
        <w:tc>
          <w:tcPr>
            <w:tcW w:w="193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Poa pratensis L.</w:t>
            </w:r>
          </w:p>
        </w:tc>
      </w:tr>
      <w:tr w:rsidR="002E460C" w:rsidRPr="008D1473">
        <w:trPr>
          <w:cantSplit/>
          <w:jc w:val="center"/>
        </w:trPr>
        <w:tc>
          <w:tcPr>
            <w:tcW w:w="666" w:type="dxa"/>
            <w:tcBorders>
              <w:top w:val="nil"/>
              <w:left w:val="single" w:sz="4" w:space="0" w:color="auto"/>
              <w:bottom w:val="single" w:sz="4" w:space="0" w:color="auto"/>
              <w:right w:val="single" w:sz="4" w:space="0" w:color="auto"/>
            </w:tcBorders>
            <w:noWrap/>
          </w:tcPr>
          <w:p w:rsidR="002E460C" w:rsidRPr="008D1473" w:rsidRDefault="002E460C" w:rsidP="00E07AC5">
            <w:pPr>
              <w:jc w:val="left"/>
              <w:rPr>
                <w:sz w:val="16"/>
                <w:szCs w:val="16"/>
                <w:lang w:val="fr-FR"/>
              </w:rPr>
            </w:pPr>
            <w:r w:rsidRPr="008D1473">
              <w:rPr>
                <w:sz w:val="16"/>
                <w:szCs w:val="16"/>
                <w:lang w:val="fr-FR"/>
              </w:rPr>
              <w:t>ZA</w:t>
            </w:r>
          </w:p>
        </w:tc>
        <w:tc>
          <w:tcPr>
            <w:tcW w:w="591"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TWA</w:t>
            </w:r>
          </w:p>
        </w:tc>
        <w:tc>
          <w:tcPr>
            <w:tcW w:w="1489"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TG/93/4(proj.5)</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Groundnut</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Arachide</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Erdnuß</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Cacahuete, Maní</w:t>
            </w:r>
          </w:p>
        </w:tc>
        <w:tc>
          <w:tcPr>
            <w:tcW w:w="193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Arachis L.</w:t>
            </w:r>
          </w:p>
        </w:tc>
      </w:tr>
      <w:tr w:rsidR="002E460C" w:rsidRPr="008D1473">
        <w:trPr>
          <w:cantSplit/>
          <w:jc w:val="center"/>
        </w:trPr>
        <w:tc>
          <w:tcPr>
            <w:tcW w:w="666" w:type="dxa"/>
            <w:tcBorders>
              <w:top w:val="nil"/>
              <w:left w:val="single" w:sz="4" w:space="0" w:color="auto"/>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HU</w:t>
            </w:r>
          </w:p>
        </w:tc>
        <w:tc>
          <w:tcPr>
            <w:tcW w:w="591"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 xml:space="preserve">TG/166/4(proj.6) </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Opium/Seed Poppy</w:t>
            </w:r>
          </w:p>
        </w:tc>
        <w:tc>
          <w:tcPr>
            <w:tcW w:w="1417" w:type="dxa"/>
            <w:tcBorders>
              <w:top w:val="nil"/>
              <w:left w:val="nil"/>
              <w:bottom w:val="single" w:sz="4" w:space="0" w:color="auto"/>
              <w:right w:val="single" w:sz="4" w:space="0" w:color="auto"/>
            </w:tcBorders>
          </w:tcPr>
          <w:p w:rsidR="002E460C" w:rsidRPr="008D1473" w:rsidRDefault="00F96608" w:rsidP="00E07AC5">
            <w:pPr>
              <w:jc w:val="left"/>
              <w:rPr>
                <w:sz w:val="16"/>
                <w:szCs w:val="16"/>
                <w:lang w:val="fr-FR"/>
              </w:rPr>
            </w:pPr>
            <w:r w:rsidRPr="008D1473">
              <w:rPr>
                <w:sz w:val="16"/>
                <w:szCs w:val="16"/>
                <w:lang w:val="fr-FR"/>
              </w:rPr>
              <w:t>Œil</w:t>
            </w:r>
            <w:r w:rsidR="002E460C" w:rsidRPr="008D1473">
              <w:rPr>
                <w:sz w:val="16"/>
                <w:szCs w:val="16"/>
                <w:lang w:val="fr-FR"/>
              </w:rPr>
              <w:t>lette, Pavot</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Mohn, Schlafmohn</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Adormidera, Amapola, Opio</w:t>
            </w:r>
          </w:p>
        </w:tc>
        <w:tc>
          <w:tcPr>
            <w:tcW w:w="193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Papaver somniferum L.</w:t>
            </w:r>
          </w:p>
        </w:tc>
      </w:tr>
      <w:tr w:rsidR="002E460C" w:rsidRPr="008D1473">
        <w:trPr>
          <w:cantSplit/>
          <w:jc w:val="center"/>
        </w:trPr>
        <w:tc>
          <w:tcPr>
            <w:tcW w:w="666" w:type="dxa"/>
            <w:tcBorders>
              <w:top w:val="nil"/>
              <w:left w:val="single" w:sz="4" w:space="0" w:color="auto"/>
              <w:bottom w:val="single" w:sz="4" w:space="0" w:color="auto"/>
              <w:right w:val="single" w:sz="4" w:space="0" w:color="auto"/>
            </w:tcBorders>
            <w:noWrap/>
          </w:tcPr>
          <w:p w:rsidR="002E460C" w:rsidRPr="008D1473" w:rsidRDefault="002E460C" w:rsidP="00E07AC5">
            <w:pPr>
              <w:jc w:val="left"/>
              <w:rPr>
                <w:sz w:val="16"/>
                <w:szCs w:val="16"/>
                <w:lang w:val="fr-FR"/>
              </w:rPr>
            </w:pPr>
            <w:r w:rsidRPr="008D1473">
              <w:rPr>
                <w:sz w:val="16"/>
                <w:szCs w:val="16"/>
                <w:lang w:val="fr-FR"/>
              </w:rPr>
              <w:t>DE</w:t>
            </w:r>
          </w:p>
        </w:tc>
        <w:tc>
          <w:tcPr>
            <w:tcW w:w="591"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TWF</w:t>
            </w:r>
          </w:p>
        </w:tc>
        <w:tc>
          <w:tcPr>
            <w:tcW w:w="1489"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TG/187/2(proj.4)</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Prunus Rootstocks</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Porte</w:t>
            </w:r>
            <w:r w:rsidR="00F96608" w:rsidRPr="008D1473">
              <w:rPr>
                <w:sz w:val="16"/>
                <w:szCs w:val="16"/>
                <w:lang w:val="fr-FR"/>
              </w:rPr>
              <w:t>-</w:t>
            </w:r>
            <w:r w:rsidRPr="008D1473">
              <w:rPr>
                <w:sz w:val="16"/>
                <w:szCs w:val="16"/>
                <w:lang w:val="fr-FR"/>
              </w:rPr>
              <w:t>greffes de Prunus</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Prunus</w:t>
            </w:r>
            <w:r w:rsidR="00F96608" w:rsidRPr="008D1473">
              <w:rPr>
                <w:sz w:val="16"/>
                <w:szCs w:val="16"/>
                <w:lang w:val="fr-FR"/>
              </w:rPr>
              <w:t>-</w:t>
            </w:r>
            <w:r w:rsidRPr="008D1473">
              <w:rPr>
                <w:sz w:val="16"/>
                <w:szCs w:val="16"/>
                <w:lang w:val="fr-FR"/>
              </w:rPr>
              <w:t>Unterlagen</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Portainjertos de prunus</w:t>
            </w:r>
          </w:p>
        </w:tc>
        <w:tc>
          <w:tcPr>
            <w:tcW w:w="193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Prunus L.</w:t>
            </w:r>
          </w:p>
        </w:tc>
      </w:tr>
      <w:tr w:rsidR="002E460C" w:rsidRPr="008D1473">
        <w:trPr>
          <w:cantSplit/>
          <w:jc w:val="center"/>
        </w:trPr>
        <w:tc>
          <w:tcPr>
            <w:tcW w:w="666" w:type="dxa"/>
            <w:tcBorders>
              <w:top w:val="nil"/>
              <w:left w:val="single" w:sz="4" w:space="0" w:color="auto"/>
              <w:bottom w:val="single" w:sz="4" w:space="0" w:color="auto"/>
              <w:right w:val="single" w:sz="4" w:space="0" w:color="auto"/>
            </w:tcBorders>
            <w:noWrap/>
          </w:tcPr>
          <w:p w:rsidR="002E460C" w:rsidRPr="008D1473" w:rsidRDefault="002E460C" w:rsidP="00E07AC5">
            <w:pPr>
              <w:jc w:val="left"/>
              <w:rPr>
                <w:sz w:val="16"/>
                <w:szCs w:val="16"/>
                <w:lang w:val="fr-FR"/>
              </w:rPr>
            </w:pPr>
            <w:r w:rsidRPr="008D1473">
              <w:rPr>
                <w:sz w:val="16"/>
                <w:szCs w:val="16"/>
                <w:lang w:val="fr-FR"/>
              </w:rPr>
              <w:t>NL</w:t>
            </w:r>
          </w:p>
        </w:tc>
        <w:tc>
          <w:tcPr>
            <w:tcW w:w="591"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TG/198/2(proj.4)</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Chives, Asatsuki</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Ciboulette, Civette</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Schnittlauch</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Cebollino</w:t>
            </w:r>
          </w:p>
        </w:tc>
        <w:tc>
          <w:tcPr>
            <w:tcW w:w="193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Allium schoenoprasum L.</w:t>
            </w:r>
          </w:p>
        </w:tc>
      </w:tr>
      <w:tr w:rsidR="002E460C" w:rsidRPr="008D1473">
        <w:trPr>
          <w:cantSplit/>
          <w:jc w:val="center"/>
        </w:trPr>
        <w:tc>
          <w:tcPr>
            <w:tcW w:w="10348" w:type="dxa"/>
            <w:gridSpan w:val="8"/>
            <w:tcBorders>
              <w:top w:val="nil"/>
              <w:left w:val="single" w:sz="4" w:space="0" w:color="auto"/>
              <w:bottom w:val="single" w:sz="4" w:space="0" w:color="auto"/>
              <w:right w:val="single" w:sz="4" w:space="0" w:color="auto"/>
            </w:tcBorders>
          </w:tcPr>
          <w:p w:rsidR="002E460C" w:rsidRPr="008D1473" w:rsidRDefault="002E460C" w:rsidP="00E07AC5">
            <w:pPr>
              <w:keepNext/>
              <w:spacing w:before="120" w:after="120"/>
              <w:jc w:val="left"/>
              <w:rPr>
                <w:rFonts w:eastAsia="MS Mincho"/>
                <w:sz w:val="16"/>
                <w:szCs w:val="16"/>
                <w:u w:val="single"/>
                <w:lang w:val="fr-FR" w:eastAsia="ja-JP"/>
              </w:rPr>
            </w:pPr>
            <w:r w:rsidRPr="008D1473">
              <w:rPr>
                <w:sz w:val="16"/>
                <w:szCs w:val="16"/>
                <w:u w:val="single"/>
                <w:lang w:val="fr-FR"/>
              </w:rPr>
              <w:t>PARTIAL REVISIONS OF TEST GUIDELINES / RÉVISIONS PARTIELLES DE PRINCIPES DIRECTEURS D</w:t>
            </w:r>
            <w:r w:rsidR="00F96608" w:rsidRPr="008D1473">
              <w:rPr>
                <w:sz w:val="16"/>
                <w:szCs w:val="16"/>
                <w:u w:val="single"/>
                <w:lang w:val="fr-FR"/>
              </w:rPr>
              <w:t>’</w:t>
            </w:r>
            <w:r w:rsidRPr="008D1473">
              <w:rPr>
                <w:sz w:val="16"/>
                <w:szCs w:val="16"/>
                <w:u w:val="single"/>
                <w:lang w:val="fr-FR"/>
              </w:rPr>
              <w:t>EXAMEN ADOPTÉS /</w:t>
            </w:r>
            <w:r w:rsidRPr="008D1473">
              <w:rPr>
                <w:sz w:val="16"/>
                <w:szCs w:val="16"/>
                <w:u w:val="single"/>
                <w:lang w:val="fr-FR"/>
              </w:rPr>
              <w:br/>
              <w:t>TEILREVISIONEN ANGENOMMENER PRÜFUNGSRICHTLINIEN / REVISIONES PARCIALES DE DIRECTRICES DE EXAMEN ADOPTADAS</w:t>
            </w:r>
          </w:p>
        </w:tc>
      </w:tr>
      <w:tr w:rsidR="002E460C" w:rsidRPr="008D1473">
        <w:trPr>
          <w:cantSplit/>
          <w:jc w:val="center"/>
        </w:trPr>
        <w:tc>
          <w:tcPr>
            <w:tcW w:w="666" w:type="dxa"/>
            <w:tcBorders>
              <w:top w:val="nil"/>
              <w:left w:val="single" w:sz="4" w:space="0" w:color="auto"/>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FR</w:t>
            </w:r>
          </w:p>
        </w:tc>
        <w:tc>
          <w:tcPr>
            <w:tcW w:w="591"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 xml:space="preserve">TG/7/10 and </w:t>
            </w:r>
            <w:r w:rsidR="00F96608" w:rsidRPr="008D1473">
              <w:rPr>
                <w:sz w:val="16"/>
                <w:szCs w:val="16"/>
                <w:lang w:val="fr-FR"/>
              </w:rPr>
              <w:t>document TC</w:t>
            </w:r>
            <w:r w:rsidRPr="008D1473">
              <w:rPr>
                <w:sz w:val="16"/>
                <w:szCs w:val="16"/>
                <w:lang w:val="fr-FR"/>
              </w:rPr>
              <w:t>/50/32</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Pea</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Pois</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Erbse</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Guisante, Arveja</w:t>
            </w:r>
          </w:p>
        </w:tc>
        <w:tc>
          <w:tcPr>
            <w:tcW w:w="193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Pisum sativum L.</w:t>
            </w:r>
          </w:p>
        </w:tc>
      </w:tr>
      <w:tr w:rsidR="002E460C" w:rsidRPr="008D1473">
        <w:trPr>
          <w:cantSplit/>
          <w:jc w:val="center"/>
        </w:trPr>
        <w:tc>
          <w:tcPr>
            <w:tcW w:w="666" w:type="dxa"/>
            <w:tcBorders>
              <w:top w:val="nil"/>
              <w:left w:val="single" w:sz="4" w:space="0" w:color="auto"/>
              <w:bottom w:val="single" w:sz="4" w:space="0" w:color="auto"/>
              <w:right w:val="single" w:sz="4" w:space="0" w:color="auto"/>
            </w:tcBorders>
            <w:noWrap/>
          </w:tcPr>
          <w:p w:rsidR="002E460C" w:rsidRPr="008D1473" w:rsidRDefault="002E460C" w:rsidP="00E07AC5">
            <w:pPr>
              <w:jc w:val="left"/>
              <w:rPr>
                <w:sz w:val="16"/>
                <w:szCs w:val="16"/>
                <w:lang w:val="fr-FR"/>
              </w:rPr>
            </w:pPr>
            <w:r w:rsidRPr="008D1473">
              <w:rPr>
                <w:sz w:val="16"/>
                <w:szCs w:val="16"/>
                <w:lang w:val="fr-FR"/>
              </w:rPr>
              <w:t>FR</w:t>
            </w:r>
          </w:p>
        </w:tc>
        <w:tc>
          <w:tcPr>
            <w:tcW w:w="591"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TWF</w:t>
            </w:r>
          </w:p>
        </w:tc>
        <w:tc>
          <w:tcPr>
            <w:tcW w:w="1489"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 xml:space="preserve">TG/53/7 and </w:t>
            </w:r>
            <w:r w:rsidR="00F96608" w:rsidRPr="008D1473">
              <w:rPr>
                <w:sz w:val="16"/>
                <w:szCs w:val="16"/>
                <w:lang w:val="fr-FR"/>
              </w:rPr>
              <w:t>documents TC</w:t>
            </w:r>
            <w:r w:rsidRPr="008D1473">
              <w:rPr>
                <w:sz w:val="16"/>
                <w:szCs w:val="16"/>
                <w:lang w:val="fr-FR"/>
              </w:rPr>
              <w:t>/50/33,</w:t>
            </w:r>
          </w:p>
          <w:p w:rsidR="002E460C" w:rsidRPr="008D1473" w:rsidRDefault="002E460C" w:rsidP="00E07AC5">
            <w:pPr>
              <w:jc w:val="left"/>
              <w:rPr>
                <w:sz w:val="16"/>
                <w:szCs w:val="16"/>
                <w:lang w:val="fr-FR"/>
              </w:rPr>
            </w:pPr>
            <w:r w:rsidRPr="008D1473">
              <w:rPr>
                <w:sz w:val="16"/>
                <w:szCs w:val="16"/>
                <w:lang w:val="fr-FR"/>
              </w:rPr>
              <w:t>TG/53/7</w:t>
            </w:r>
            <w:r w:rsidR="00DD58D5" w:rsidRPr="008D1473">
              <w:rPr>
                <w:sz w:val="16"/>
                <w:szCs w:val="16"/>
                <w:lang w:val="fr-FR"/>
              </w:rPr>
              <w:t> </w:t>
            </w:r>
            <w:r w:rsidRPr="008D1473">
              <w:rPr>
                <w:sz w:val="16"/>
                <w:szCs w:val="16"/>
                <w:lang w:val="fr-FR"/>
              </w:rPr>
              <w:t>Rev. (proj.1)</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Peach</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Pêcher</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Pfirsich</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Durazno, Melocotonero</w:t>
            </w:r>
          </w:p>
        </w:tc>
        <w:tc>
          <w:tcPr>
            <w:tcW w:w="193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Prunus persica (L.) Batsch, Persica vulgaris Mill., Prunus L.</w:t>
            </w:r>
            <w:r w:rsidR="00DD58D5" w:rsidRPr="008D1473">
              <w:rPr>
                <w:sz w:val="16"/>
                <w:szCs w:val="16"/>
                <w:lang w:val="fr-FR"/>
              </w:rPr>
              <w:t> </w:t>
            </w:r>
            <w:r w:rsidRPr="008D1473">
              <w:rPr>
                <w:sz w:val="16"/>
                <w:szCs w:val="16"/>
                <w:lang w:val="fr-FR"/>
              </w:rPr>
              <w:t xml:space="preserve">subg. </w:t>
            </w:r>
            <w:r w:rsidR="00DD58D5" w:rsidRPr="008D1473">
              <w:rPr>
                <w:sz w:val="16"/>
                <w:szCs w:val="16"/>
                <w:lang w:val="fr-FR"/>
              </w:rPr>
              <w:t xml:space="preserve"> </w:t>
            </w:r>
            <w:r w:rsidRPr="008D1473">
              <w:rPr>
                <w:sz w:val="16"/>
                <w:szCs w:val="16"/>
                <w:lang w:val="fr-FR"/>
              </w:rPr>
              <w:t>Persica</w:t>
            </w:r>
          </w:p>
        </w:tc>
      </w:tr>
      <w:tr w:rsidR="002E460C" w:rsidRPr="008D1473">
        <w:trPr>
          <w:cantSplit/>
          <w:jc w:val="center"/>
        </w:trPr>
        <w:tc>
          <w:tcPr>
            <w:tcW w:w="666" w:type="dxa"/>
            <w:tcBorders>
              <w:top w:val="nil"/>
              <w:left w:val="single" w:sz="4" w:space="0" w:color="auto"/>
              <w:bottom w:val="single" w:sz="4" w:space="0" w:color="auto"/>
              <w:right w:val="single" w:sz="4" w:space="0" w:color="auto"/>
            </w:tcBorders>
            <w:noWrap/>
          </w:tcPr>
          <w:p w:rsidR="002E460C" w:rsidRPr="008D1473" w:rsidRDefault="002E460C" w:rsidP="00E07AC5">
            <w:pPr>
              <w:jc w:val="left"/>
              <w:rPr>
                <w:sz w:val="16"/>
                <w:szCs w:val="16"/>
                <w:lang w:val="fr-FR"/>
              </w:rPr>
            </w:pPr>
            <w:r w:rsidRPr="008D1473">
              <w:rPr>
                <w:sz w:val="16"/>
                <w:szCs w:val="16"/>
                <w:lang w:val="fr-FR"/>
              </w:rPr>
              <w:t>NL/FR</w:t>
            </w:r>
          </w:p>
        </w:tc>
        <w:tc>
          <w:tcPr>
            <w:tcW w:w="591"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 xml:space="preserve">TG/61/7 and </w:t>
            </w:r>
            <w:r w:rsidR="00F96608" w:rsidRPr="008D1473">
              <w:rPr>
                <w:sz w:val="16"/>
                <w:szCs w:val="16"/>
                <w:lang w:val="fr-FR"/>
              </w:rPr>
              <w:t>document TC</w:t>
            </w:r>
            <w:r w:rsidRPr="008D1473">
              <w:rPr>
                <w:sz w:val="16"/>
                <w:szCs w:val="16"/>
                <w:lang w:val="fr-FR"/>
              </w:rPr>
              <w:t>/50/30</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Cucumber, Gherkin</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Concombre, Cornichon</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Gurke</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Pepino, Pepinillo</w:t>
            </w:r>
          </w:p>
        </w:tc>
        <w:tc>
          <w:tcPr>
            <w:tcW w:w="193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Cucumis sativus L.</w:t>
            </w:r>
          </w:p>
        </w:tc>
      </w:tr>
      <w:tr w:rsidR="002E460C" w:rsidRPr="008D1473">
        <w:trPr>
          <w:cantSplit/>
          <w:jc w:val="center"/>
        </w:trPr>
        <w:tc>
          <w:tcPr>
            <w:tcW w:w="666" w:type="dxa"/>
            <w:tcBorders>
              <w:top w:val="nil"/>
              <w:left w:val="single" w:sz="4" w:space="0" w:color="auto"/>
              <w:bottom w:val="single" w:sz="4" w:space="0" w:color="auto"/>
              <w:right w:val="single" w:sz="4" w:space="0" w:color="auto"/>
            </w:tcBorders>
            <w:noWrap/>
          </w:tcPr>
          <w:p w:rsidR="002E460C" w:rsidRPr="008D1473" w:rsidRDefault="002E460C" w:rsidP="00E07AC5">
            <w:pPr>
              <w:jc w:val="left"/>
              <w:rPr>
                <w:sz w:val="16"/>
                <w:szCs w:val="16"/>
                <w:lang w:val="fr-FR"/>
              </w:rPr>
            </w:pPr>
            <w:r w:rsidRPr="008D1473">
              <w:rPr>
                <w:sz w:val="16"/>
                <w:szCs w:val="16"/>
                <w:lang w:val="fr-FR"/>
              </w:rPr>
              <w:t>NL/FR</w:t>
            </w:r>
          </w:p>
        </w:tc>
        <w:tc>
          <w:tcPr>
            <w:tcW w:w="591"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TWV</w:t>
            </w:r>
          </w:p>
        </w:tc>
        <w:tc>
          <w:tcPr>
            <w:tcW w:w="1489"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 xml:space="preserve">TG/104/5 and </w:t>
            </w:r>
            <w:r w:rsidR="00F96608" w:rsidRPr="008D1473">
              <w:rPr>
                <w:sz w:val="16"/>
                <w:szCs w:val="16"/>
                <w:lang w:val="fr-FR"/>
              </w:rPr>
              <w:t>document TC</w:t>
            </w:r>
            <w:r w:rsidRPr="008D1473">
              <w:rPr>
                <w:sz w:val="16"/>
                <w:szCs w:val="16"/>
                <w:lang w:val="fr-FR"/>
              </w:rPr>
              <w:t>/50/31</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Melon</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Melon</w:t>
            </w:r>
          </w:p>
        </w:tc>
        <w:tc>
          <w:tcPr>
            <w:tcW w:w="141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Melone</w:t>
            </w:r>
          </w:p>
        </w:tc>
        <w:tc>
          <w:tcPr>
            <w:tcW w:w="1417"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Melón</w:t>
            </w:r>
          </w:p>
        </w:tc>
        <w:tc>
          <w:tcPr>
            <w:tcW w:w="1936" w:type="dxa"/>
            <w:tcBorders>
              <w:top w:val="nil"/>
              <w:left w:val="nil"/>
              <w:bottom w:val="single" w:sz="4" w:space="0" w:color="auto"/>
              <w:right w:val="single" w:sz="4" w:space="0" w:color="auto"/>
            </w:tcBorders>
          </w:tcPr>
          <w:p w:rsidR="002E460C" w:rsidRPr="008D1473" w:rsidRDefault="002E460C" w:rsidP="00E07AC5">
            <w:pPr>
              <w:jc w:val="left"/>
              <w:rPr>
                <w:sz w:val="16"/>
                <w:szCs w:val="16"/>
                <w:lang w:val="fr-FR"/>
              </w:rPr>
            </w:pPr>
            <w:r w:rsidRPr="008D1473">
              <w:rPr>
                <w:sz w:val="16"/>
                <w:szCs w:val="16"/>
                <w:lang w:val="fr-FR"/>
              </w:rPr>
              <w:t>Cucumis melo L.</w:t>
            </w:r>
          </w:p>
        </w:tc>
      </w:tr>
    </w:tbl>
    <w:p w:rsidR="002E460C" w:rsidRPr="008D1473" w:rsidRDefault="002E460C" w:rsidP="00980A01">
      <w:pPr>
        <w:rPr>
          <w:lang w:val="fr-FR"/>
        </w:rPr>
      </w:pPr>
    </w:p>
    <w:p w:rsidR="002E460C" w:rsidRPr="008D1473" w:rsidRDefault="002E460C" w:rsidP="00896790">
      <w:pPr>
        <w:rPr>
          <w:lang w:val="fr-FR"/>
        </w:rPr>
      </w:pPr>
      <w:r w:rsidRPr="008D1473">
        <w:rPr>
          <w:snapToGrid w:val="0"/>
          <w:lang w:val="fr-FR"/>
        </w:rPr>
        <w:fldChar w:fldCharType="begin"/>
      </w:r>
      <w:r w:rsidRPr="008D1473">
        <w:rPr>
          <w:snapToGrid w:val="0"/>
          <w:lang w:val="fr-FR"/>
        </w:rPr>
        <w:instrText xml:space="preserve"> AUTONUM  </w:instrText>
      </w:r>
      <w:r w:rsidRPr="008D1473">
        <w:rPr>
          <w:snapToGrid w:val="0"/>
          <w:lang w:val="fr-FR"/>
        </w:rPr>
        <w:fldChar w:fldCharType="end"/>
      </w:r>
      <w:r w:rsidRPr="008D1473">
        <w:rPr>
          <w:snapToGrid w:val="0"/>
          <w:lang w:val="fr-FR"/>
        </w:rPr>
        <w:tab/>
        <w:t>L</w:t>
      </w:r>
      <w:r w:rsidR="00F96608" w:rsidRPr="008D1473">
        <w:rPr>
          <w:snapToGrid w:val="0"/>
          <w:lang w:val="fr-FR"/>
        </w:rPr>
        <w:t>’</w:t>
      </w:r>
      <w:r w:rsidRPr="008D1473">
        <w:rPr>
          <w:snapToGrid w:val="0"/>
          <w:lang w:val="fr-FR"/>
        </w:rPr>
        <w:t>UPOV a adopté 301 principes directeurs d</w:t>
      </w:r>
      <w:r w:rsidR="00F96608" w:rsidRPr="008D1473">
        <w:rPr>
          <w:snapToGrid w:val="0"/>
          <w:lang w:val="fr-FR"/>
        </w:rPr>
        <w:t>’</w:t>
      </w:r>
      <w:r w:rsidRPr="008D1473">
        <w:rPr>
          <w:snapToGrid w:val="0"/>
          <w:lang w:val="fr-FR"/>
        </w:rPr>
        <w:t>examen, tous disponibles gratuitement sur le site</w:t>
      </w:r>
      <w:r w:rsidR="00DD58D5" w:rsidRPr="008D1473">
        <w:rPr>
          <w:snapToGrid w:val="0"/>
          <w:lang w:val="fr-FR"/>
        </w:rPr>
        <w:t> </w:t>
      </w:r>
      <w:r w:rsidRPr="008D1473">
        <w:rPr>
          <w:snapToGrid w:val="0"/>
          <w:lang w:val="fr-FR"/>
        </w:rPr>
        <w:t>Web de l</w:t>
      </w:r>
      <w:r w:rsidR="00F96608" w:rsidRPr="008D1473">
        <w:rPr>
          <w:snapToGrid w:val="0"/>
          <w:lang w:val="fr-FR"/>
        </w:rPr>
        <w:t>’</w:t>
      </w:r>
      <w:r w:rsidRPr="008D1473">
        <w:rPr>
          <w:snapToGrid w:val="0"/>
          <w:lang w:val="fr-FR"/>
        </w:rPr>
        <w:t>UPOV (</w:t>
      </w:r>
      <w:hyperlink r:id="rId10" w:history="1">
        <w:r w:rsidRPr="008D1473">
          <w:rPr>
            <w:rStyle w:val="Hyperlink"/>
            <w:snapToGrid w:val="0"/>
            <w:lang w:val="fr-FR"/>
          </w:rPr>
          <w:t>http://www.upov.int/test_guidelines/fr/</w:t>
        </w:r>
      </w:hyperlink>
      <w:r w:rsidRPr="008D1473">
        <w:rPr>
          <w:snapToGrid w:val="0"/>
          <w:lang w:val="fr-FR"/>
        </w:rPr>
        <w:t>).</w:t>
      </w:r>
    </w:p>
    <w:p w:rsidR="002E460C" w:rsidRPr="008D1473" w:rsidRDefault="002E460C" w:rsidP="00980A01">
      <w:pPr>
        <w:rPr>
          <w:lang w:val="fr-FR"/>
        </w:rPr>
      </w:pPr>
    </w:p>
    <w:p w:rsidR="002E460C" w:rsidRPr="008D1473" w:rsidRDefault="002E460C" w:rsidP="00817124">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En ce qui concerne les principes directeurs d</w:t>
      </w:r>
      <w:r w:rsidR="00F96608" w:rsidRPr="008D1473">
        <w:rPr>
          <w:lang w:val="fr-FR"/>
        </w:rPr>
        <w:t>’</w:t>
      </w:r>
      <w:r w:rsidRPr="008D1473">
        <w:rPr>
          <w:lang w:val="fr-FR"/>
        </w:rPr>
        <w:t>examen du pêcher (</w:t>
      </w:r>
      <w:r w:rsidR="00F96608" w:rsidRPr="008D1473">
        <w:rPr>
          <w:lang w:val="fr-FR"/>
        </w:rPr>
        <w:t>documents TC</w:t>
      </w:r>
      <w:r w:rsidRPr="008D1473">
        <w:rPr>
          <w:lang w:val="fr-FR"/>
        </w:rPr>
        <w:t>/50/33 et TG/53/7</w:t>
      </w:r>
      <w:r w:rsidR="00DD58D5" w:rsidRPr="008D1473">
        <w:rPr>
          <w:lang w:val="fr-FR"/>
        </w:rPr>
        <w:t> </w:t>
      </w:r>
      <w:r w:rsidRPr="008D1473">
        <w:rPr>
          <w:lang w:val="fr-FR"/>
        </w:rPr>
        <w:t>Rev.(proj.1)), le</w:t>
      </w:r>
      <w:r w:rsidR="00F96608" w:rsidRPr="008D1473">
        <w:rPr>
          <w:lang w:val="fr-FR"/>
        </w:rPr>
        <w:t> TC</w:t>
      </w:r>
      <w:r w:rsidRPr="008D1473">
        <w:rPr>
          <w:lang w:val="fr-FR"/>
        </w:rPr>
        <w:t xml:space="preserve"> les adopte sous réserve de l</w:t>
      </w:r>
      <w:r w:rsidR="00F96608" w:rsidRPr="008D1473">
        <w:rPr>
          <w:lang w:val="fr-FR"/>
        </w:rPr>
        <w:t>’</w:t>
      </w:r>
      <w:r w:rsidRPr="008D1473">
        <w:rPr>
          <w:lang w:val="fr-FR"/>
        </w:rPr>
        <w:t>adoption par</w:t>
      </w:r>
      <w:r w:rsidR="00F96608" w:rsidRPr="008D1473">
        <w:rPr>
          <w:lang w:val="fr-FR"/>
        </w:rPr>
        <w:t xml:space="preserve"> le TWF</w:t>
      </w:r>
      <w:r w:rsidRPr="008D1473">
        <w:rPr>
          <w:lang w:val="fr-FR"/>
        </w:rPr>
        <w:t xml:space="preserve"> à sa quarante</w:t>
      </w:r>
      <w:r w:rsidR="00A200A4" w:rsidRPr="008D1473">
        <w:rPr>
          <w:lang w:val="fr-FR"/>
        </w:rPr>
        <w:noBreakHyphen/>
      </w:r>
      <w:r w:rsidRPr="008D1473">
        <w:rPr>
          <w:lang w:val="fr-FR"/>
        </w:rPr>
        <w:t>cinquième</w:t>
      </w:r>
      <w:r w:rsidR="00DD58D5" w:rsidRPr="008D1473">
        <w:rPr>
          <w:lang w:val="fr-FR"/>
        </w:rPr>
        <w:t> </w:t>
      </w:r>
      <w:r w:rsidRPr="008D1473">
        <w:rPr>
          <w:lang w:val="fr-FR"/>
        </w:rPr>
        <w:t>session des questions suivantes, telles qu</w:t>
      </w:r>
      <w:r w:rsidR="00F96608" w:rsidRPr="008D1473">
        <w:rPr>
          <w:lang w:val="fr-FR"/>
        </w:rPr>
        <w:t>’</w:t>
      </w:r>
      <w:r w:rsidRPr="008D1473">
        <w:rPr>
          <w:lang w:val="fr-FR"/>
        </w:rPr>
        <w:t>elles figurent dans l</w:t>
      </w:r>
      <w:r w:rsidR="00F96608" w:rsidRPr="008D1473">
        <w:rPr>
          <w:lang w:val="fr-FR"/>
        </w:rPr>
        <w:t>’</w:t>
      </w:r>
      <w:r w:rsidRPr="008D1473">
        <w:rPr>
          <w:lang w:val="fr-FR"/>
        </w:rPr>
        <w:t>annexe II du présent compte rendu</w:t>
      </w:r>
      <w:r w:rsidR="00DD58D5" w:rsidRPr="008D1473">
        <w:rPr>
          <w:lang w:val="fr-FR"/>
        </w:rPr>
        <w:t> </w:t>
      </w:r>
      <w:r w:rsidRPr="008D1473">
        <w:rPr>
          <w:lang w:val="fr-FR"/>
        </w:rPr>
        <w:t>:</w:t>
      </w:r>
    </w:p>
    <w:p w:rsidR="002E460C" w:rsidRPr="008D1473" w:rsidRDefault="002E460C" w:rsidP="00817124">
      <w:pPr>
        <w:rPr>
          <w:lang w:val="fr-FR"/>
        </w:rPr>
      </w:pPr>
    </w:p>
    <w:p w:rsidR="002E460C" w:rsidRPr="008D1473" w:rsidRDefault="002E460C" w:rsidP="00A200A4">
      <w:pPr>
        <w:pStyle w:val="ListParagraph"/>
        <w:keepNext/>
        <w:numPr>
          <w:ilvl w:val="0"/>
          <w:numId w:val="1"/>
        </w:numPr>
        <w:tabs>
          <w:tab w:val="left" w:pos="851"/>
        </w:tabs>
        <w:jc w:val="left"/>
        <w:rPr>
          <w:lang w:val="fr-FR"/>
        </w:rPr>
      </w:pPr>
      <w:r w:rsidRPr="008D1473">
        <w:rPr>
          <w:lang w:val="fr-FR"/>
        </w:rPr>
        <w:t>caractères de groupement</w:t>
      </w:r>
    </w:p>
    <w:p w:rsidR="002E460C" w:rsidRPr="008D1473" w:rsidRDefault="002E460C" w:rsidP="00A200A4">
      <w:pPr>
        <w:pStyle w:val="ListParagraph"/>
        <w:keepNext/>
        <w:numPr>
          <w:ilvl w:val="0"/>
          <w:numId w:val="1"/>
        </w:numPr>
        <w:tabs>
          <w:tab w:val="left" w:pos="851"/>
        </w:tabs>
        <w:ind w:left="714" w:hanging="357"/>
        <w:rPr>
          <w:snapToGrid w:val="0"/>
          <w:color w:val="000000"/>
          <w:lang w:val="fr-FR"/>
        </w:rPr>
      </w:pPr>
      <w:r w:rsidRPr="008D1473">
        <w:rPr>
          <w:lang w:val="fr-FR"/>
        </w:rPr>
        <w:t>suppression de</w:t>
      </w:r>
      <w:r w:rsidRPr="008D1473">
        <w:rPr>
          <w:snapToGrid w:val="0"/>
          <w:color w:val="000000"/>
          <w:lang w:val="fr-FR"/>
        </w:rPr>
        <w:t xml:space="preserve"> “Fruit</w:t>
      </w:r>
      <w:r w:rsidR="00DD58D5" w:rsidRPr="008D1473">
        <w:rPr>
          <w:snapToGrid w:val="0"/>
          <w:color w:val="000000"/>
          <w:lang w:val="fr-FR"/>
        </w:rPr>
        <w:t> </w:t>
      </w:r>
      <w:r w:rsidRPr="008D1473">
        <w:rPr>
          <w:snapToGrid w:val="0"/>
          <w:color w:val="000000"/>
          <w:lang w:val="fr-FR"/>
        </w:rPr>
        <w:t>: type de chair” dans TQ 5 (à transférer à TQ 7.3).</w:t>
      </w:r>
    </w:p>
    <w:p w:rsidR="002E460C" w:rsidRPr="008D1473" w:rsidRDefault="002E460C" w:rsidP="00A200A4">
      <w:pPr>
        <w:pStyle w:val="ListParagraph"/>
        <w:keepNext/>
        <w:numPr>
          <w:ilvl w:val="0"/>
          <w:numId w:val="1"/>
        </w:numPr>
        <w:tabs>
          <w:tab w:val="left" w:pos="851"/>
        </w:tabs>
        <w:ind w:left="714" w:hanging="357"/>
        <w:rPr>
          <w:lang w:val="fr-FR"/>
        </w:rPr>
      </w:pPr>
      <w:r w:rsidRPr="008D1473">
        <w:rPr>
          <w:snapToGrid w:val="0"/>
          <w:color w:val="000000"/>
          <w:lang w:val="fr-FR"/>
        </w:rPr>
        <w:t>changement de la méthode d</w:t>
      </w:r>
      <w:r w:rsidR="00F96608" w:rsidRPr="008D1473">
        <w:rPr>
          <w:snapToGrid w:val="0"/>
          <w:color w:val="000000"/>
          <w:lang w:val="fr-FR"/>
        </w:rPr>
        <w:t>’</w:t>
      </w:r>
      <w:r w:rsidRPr="008D1473">
        <w:rPr>
          <w:snapToGrid w:val="0"/>
          <w:color w:val="000000"/>
          <w:lang w:val="fr-FR"/>
        </w:rPr>
        <w:t>observation pour les caractères 56 et 59</w:t>
      </w:r>
    </w:p>
    <w:p w:rsidR="002E460C" w:rsidRPr="008D1473" w:rsidRDefault="002E460C" w:rsidP="00A200A4">
      <w:pPr>
        <w:tabs>
          <w:tab w:val="left" w:pos="851"/>
        </w:tabs>
        <w:rPr>
          <w:lang w:val="fr-FR"/>
        </w:rPr>
      </w:pPr>
    </w:p>
    <w:p w:rsidR="002E460C" w:rsidRPr="008D1473" w:rsidRDefault="002E460C" w:rsidP="00050407">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adopte les principes directeurs d</w:t>
      </w:r>
      <w:r w:rsidR="00F96608" w:rsidRPr="008D1473">
        <w:rPr>
          <w:lang w:val="fr-FR"/>
        </w:rPr>
        <w:t>’</w:t>
      </w:r>
      <w:r w:rsidRPr="008D1473">
        <w:rPr>
          <w:lang w:val="fr-FR"/>
        </w:rPr>
        <w:t>examen du vanillier sous réserve de l</w:t>
      </w:r>
      <w:r w:rsidR="00F96608" w:rsidRPr="008D1473">
        <w:rPr>
          <w:lang w:val="fr-FR"/>
        </w:rPr>
        <w:t>’</w:t>
      </w:r>
      <w:r w:rsidRPr="008D1473">
        <w:rPr>
          <w:lang w:val="fr-FR"/>
        </w:rPr>
        <w:t>approbation par correspondance par</w:t>
      </w:r>
      <w:r w:rsidR="00F96608" w:rsidRPr="008D1473">
        <w:rPr>
          <w:lang w:val="fr-FR"/>
        </w:rPr>
        <w:t xml:space="preserve"> le TWF</w:t>
      </w:r>
      <w:r w:rsidRPr="008D1473">
        <w:rPr>
          <w:lang w:val="fr-FR"/>
        </w:rPr>
        <w:t xml:space="preserve"> de l</w:t>
      </w:r>
      <w:r w:rsidR="00F96608" w:rsidRPr="008D1473">
        <w:rPr>
          <w:lang w:val="fr-FR"/>
        </w:rPr>
        <w:t>’</w:t>
      </w:r>
      <w:r w:rsidRPr="008D1473">
        <w:rPr>
          <w:lang w:val="fr-FR"/>
        </w:rPr>
        <w:t>ajout d</w:t>
      </w:r>
      <w:r w:rsidR="00F96608" w:rsidRPr="008D1473">
        <w:rPr>
          <w:lang w:val="fr-FR"/>
        </w:rPr>
        <w:t>’</w:t>
      </w:r>
      <w:r w:rsidRPr="008D1473">
        <w:rPr>
          <w:lang w:val="fr-FR"/>
        </w:rPr>
        <w:t>astérisques aux caractères 5, 7, 11, 14 et 21, comme indiqué dans l</w:t>
      </w:r>
      <w:r w:rsidR="00F96608" w:rsidRPr="008D1473">
        <w:rPr>
          <w:lang w:val="fr-FR"/>
        </w:rPr>
        <w:t>’</w:t>
      </w:r>
      <w:r w:rsidRPr="008D1473">
        <w:rPr>
          <w:lang w:val="fr-FR"/>
        </w:rPr>
        <w:t>annexe II du présent compte rendu.</w:t>
      </w:r>
    </w:p>
    <w:p w:rsidR="002E460C" w:rsidRPr="008D1473" w:rsidRDefault="002E460C" w:rsidP="00050407">
      <w:pPr>
        <w:rPr>
          <w:lang w:val="fr-FR"/>
        </w:rPr>
      </w:pPr>
    </w:p>
    <w:p w:rsidR="002E460C" w:rsidRPr="008D1473" w:rsidRDefault="002E460C" w:rsidP="00F828BE">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w:t>
      </w:r>
      <w:r w:rsidR="00F96608" w:rsidRPr="008D1473">
        <w:rPr>
          <w:lang w:val="fr-FR"/>
        </w:rPr>
        <w:t>’</w:t>
      </w:r>
      <w:r w:rsidRPr="008D1473">
        <w:rPr>
          <w:lang w:val="fr-FR"/>
        </w:rPr>
        <w:t>expert principal, M.</w:t>
      </w:r>
      <w:r w:rsidR="00DD58D5" w:rsidRPr="008D1473">
        <w:rPr>
          <w:lang w:val="fr-FR"/>
        </w:rPr>
        <w:t> </w:t>
      </w:r>
      <w:r w:rsidRPr="008D1473">
        <w:rPr>
          <w:lang w:val="fr-FR"/>
        </w:rPr>
        <w:t>Hennie Venter (Afrique du Sud), après consultation avec le</w:t>
      </w:r>
      <w:r w:rsidR="00A200A4" w:rsidRPr="008D1473">
        <w:rPr>
          <w:lang w:val="fr-FR"/>
        </w:rPr>
        <w:t> </w:t>
      </w:r>
      <w:r w:rsidRPr="008D1473">
        <w:rPr>
          <w:lang w:val="fr-FR"/>
        </w:rPr>
        <w:t>président</w:t>
      </w:r>
      <w:r w:rsidR="00F96608" w:rsidRPr="008D1473">
        <w:rPr>
          <w:lang w:val="fr-FR"/>
        </w:rPr>
        <w:t xml:space="preserve"> du TWF</w:t>
      </w:r>
      <w:r w:rsidRPr="008D1473">
        <w:rPr>
          <w:lang w:val="fr-FR"/>
        </w:rPr>
        <w:t>, a demandé que le projet des principes directeurs d</w:t>
      </w:r>
      <w:r w:rsidR="00F96608" w:rsidRPr="008D1473">
        <w:rPr>
          <w:lang w:val="fr-FR"/>
        </w:rPr>
        <w:t>’</w:t>
      </w:r>
      <w:r w:rsidRPr="008D1473">
        <w:rPr>
          <w:lang w:val="fr-FR"/>
        </w:rPr>
        <w:t>examen du porte</w:t>
      </w:r>
      <w:r w:rsidR="00F96608" w:rsidRPr="008D1473">
        <w:rPr>
          <w:lang w:val="fr-FR"/>
        </w:rPr>
        <w:t>-</w:t>
      </w:r>
      <w:r w:rsidRPr="008D1473">
        <w:rPr>
          <w:lang w:val="fr-FR"/>
        </w:rPr>
        <w:t>greffe de pommier (</w:t>
      </w:r>
      <w:r w:rsidRPr="008D1473">
        <w:rPr>
          <w:i/>
          <w:iCs/>
          <w:lang w:val="fr-FR"/>
        </w:rPr>
        <w:t>Malus</w:t>
      </w:r>
      <w:r w:rsidRPr="008D1473">
        <w:rPr>
          <w:lang w:val="fr-FR"/>
        </w:rPr>
        <w:t xml:space="preserve"> Mill.) soit réexaminé par</w:t>
      </w:r>
      <w:r w:rsidR="00F96608" w:rsidRPr="008D1473">
        <w:rPr>
          <w:lang w:val="fr-FR"/>
        </w:rPr>
        <w:t xml:space="preserve"> le TWF</w:t>
      </w:r>
      <w:r w:rsidRPr="008D1473">
        <w:rPr>
          <w:lang w:val="fr-FR"/>
        </w:rPr>
        <w:t xml:space="preserve"> à sa quarante</w:t>
      </w:r>
      <w:r w:rsidR="00F96608" w:rsidRPr="008D1473">
        <w:rPr>
          <w:lang w:val="fr-FR"/>
        </w:rPr>
        <w:t>-</w:t>
      </w:r>
      <w:r w:rsidRPr="008D1473">
        <w:rPr>
          <w:lang w:val="fr-FR"/>
        </w:rPr>
        <w:t>cinquième</w:t>
      </w:r>
      <w:r w:rsidR="00DD58D5" w:rsidRPr="008D1473">
        <w:rPr>
          <w:lang w:val="fr-FR"/>
        </w:rPr>
        <w:t> </w:t>
      </w:r>
      <w:r w:rsidRPr="008D1473">
        <w:rPr>
          <w:lang w:val="fr-FR"/>
        </w:rPr>
        <w:t>session afin d</w:t>
      </w:r>
      <w:r w:rsidR="00F96608" w:rsidRPr="008D1473">
        <w:rPr>
          <w:lang w:val="fr-FR"/>
        </w:rPr>
        <w:t>’</w:t>
      </w:r>
      <w:r w:rsidRPr="008D1473">
        <w:rPr>
          <w:lang w:val="fr-FR"/>
        </w:rPr>
        <w:t>approuver les propositions concernant les variétés indiquées à titre d</w:t>
      </w:r>
      <w:r w:rsidR="00F96608" w:rsidRPr="008D1473">
        <w:rPr>
          <w:lang w:val="fr-FR"/>
        </w:rPr>
        <w:t>’</w:t>
      </w:r>
      <w:r w:rsidRPr="008D1473">
        <w:rPr>
          <w:lang w:val="fr-FR"/>
        </w:rPr>
        <w:t>exemple, comme indiqué dans l</w:t>
      </w:r>
      <w:r w:rsidR="00F96608" w:rsidRPr="008D1473">
        <w:rPr>
          <w:lang w:val="fr-FR"/>
        </w:rPr>
        <w:t>’</w:t>
      </w:r>
      <w:r w:rsidRPr="008D1473">
        <w:rPr>
          <w:lang w:val="fr-FR"/>
        </w:rPr>
        <w:t>annexe II du présent rapport.</w:t>
      </w:r>
    </w:p>
    <w:p w:rsidR="002E460C" w:rsidRPr="008D1473" w:rsidRDefault="002E460C" w:rsidP="00F828BE">
      <w:pPr>
        <w:rPr>
          <w:lang w:val="fr-FR"/>
        </w:rPr>
      </w:pPr>
    </w:p>
    <w:p w:rsidR="002E460C" w:rsidRPr="008D1473" w:rsidRDefault="002E460C" w:rsidP="00F828BE">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d</w:t>
      </w:r>
      <w:r w:rsidR="00F96608" w:rsidRPr="008D1473">
        <w:rPr>
          <w:lang w:val="fr-FR"/>
        </w:rPr>
        <w:t>’</w:t>
      </w:r>
      <w:r w:rsidRPr="008D1473">
        <w:rPr>
          <w:lang w:val="fr-FR"/>
        </w:rPr>
        <w:t>informer</w:t>
      </w:r>
      <w:r w:rsidR="00F96608" w:rsidRPr="008D1473">
        <w:rPr>
          <w:lang w:val="fr-FR"/>
        </w:rPr>
        <w:t xml:space="preserve"> les TWP</w:t>
      </w:r>
      <w:r w:rsidRPr="008D1473">
        <w:rPr>
          <w:lang w:val="fr-FR"/>
        </w:rPr>
        <w:t xml:space="preserve"> qu</w:t>
      </w:r>
      <w:r w:rsidR="00F96608" w:rsidRPr="008D1473">
        <w:rPr>
          <w:lang w:val="fr-FR"/>
        </w:rPr>
        <w:t>’</w:t>
      </w:r>
      <w:r w:rsidRPr="008D1473">
        <w:rPr>
          <w:lang w:val="fr-FR"/>
        </w:rPr>
        <w:t>il serait utile de pouvoir contacter par courriel les principaux experts durant les réunions du</w:t>
      </w:r>
      <w:r w:rsidR="00F96608" w:rsidRPr="008D1473">
        <w:rPr>
          <w:lang w:val="fr-FR"/>
        </w:rPr>
        <w:t> TC-EDC</w:t>
      </w:r>
      <w:r w:rsidRPr="008D1473">
        <w:rPr>
          <w:lang w:val="fr-FR"/>
        </w:rPr>
        <w:t xml:space="preserve"> afin de résoudre les petits problèmes.</w:t>
      </w:r>
    </w:p>
    <w:p w:rsidR="002E460C" w:rsidRPr="008D1473" w:rsidRDefault="002E460C" w:rsidP="00050407">
      <w:pPr>
        <w:rPr>
          <w:lang w:val="fr-FR"/>
        </w:rPr>
      </w:pPr>
    </w:p>
    <w:p w:rsidR="002E460C" w:rsidRPr="008D1473" w:rsidRDefault="002E460C" w:rsidP="00DB0A60">
      <w:pPr>
        <w:keepNext/>
        <w:ind w:left="567"/>
        <w:rPr>
          <w:i/>
          <w:iCs/>
          <w:lang w:val="fr-FR"/>
        </w:rPr>
      </w:pPr>
      <w:r w:rsidRPr="008D1473">
        <w:rPr>
          <w:i/>
          <w:iCs/>
          <w:lang w:val="fr-FR"/>
        </w:rPr>
        <w:t>Corrections de principes directeurs d</w:t>
      </w:r>
      <w:r w:rsidR="00F96608" w:rsidRPr="008D1473">
        <w:rPr>
          <w:i/>
          <w:iCs/>
          <w:lang w:val="fr-FR"/>
        </w:rPr>
        <w:t>’</w:t>
      </w:r>
      <w:r w:rsidRPr="008D1473">
        <w:rPr>
          <w:i/>
          <w:iCs/>
          <w:lang w:val="fr-FR"/>
        </w:rPr>
        <w:t>examen</w:t>
      </w:r>
    </w:p>
    <w:p w:rsidR="002E460C" w:rsidRPr="008D1473" w:rsidRDefault="002E460C" w:rsidP="00980A01">
      <w:pPr>
        <w:keepNext/>
        <w:outlineLvl w:val="0"/>
        <w:rPr>
          <w:rFonts w:ascii="ArialMT" w:eastAsia="MS Mincho" w:hAnsi="ArialMT"/>
          <w:lang w:val="fr-FR" w:eastAsia="ja-JP"/>
        </w:rPr>
      </w:pPr>
    </w:p>
    <w:p w:rsidR="002E460C" w:rsidRPr="008D1473" w:rsidRDefault="002E460C" w:rsidP="00A40711">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corrections apportées aux principes directeurs d</w:t>
      </w:r>
      <w:r w:rsidR="00F96608" w:rsidRPr="008D1473">
        <w:rPr>
          <w:lang w:val="fr-FR"/>
        </w:rPr>
        <w:t>’</w:t>
      </w:r>
      <w:r w:rsidRPr="008D1473">
        <w:rPr>
          <w:lang w:val="fr-FR"/>
        </w:rPr>
        <w:t>examen adoptés du chou frisé (document TG/90/6), du porte</w:t>
      </w:r>
      <w:r w:rsidR="00F96608" w:rsidRPr="008D1473">
        <w:rPr>
          <w:lang w:val="fr-FR"/>
        </w:rPr>
        <w:t>-</w:t>
      </w:r>
      <w:r w:rsidRPr="008D1473">
        <w:rPr>
          <w:lang w:val="fr-FR"/>
        </w:rPr>
        <w:t>greffe de tomate (document TG/294/1) et de l</w:t>
      </w:r>
      <w:r w:rsidR="00F96608" w:rsidRPr="008D1473">
        <w:rPr>
          <w:lang w:val="fr-FR"/>
        </w:rPr>
        <w:t>’</w:t>
      </w:r>
      <w:r w:rsidRPr="008D1473">
        <w:rPr>
          <w:lang w:val="fr-FR"/>
        </w:rPr>
        <w:t>agapanthe (document TG/266/1 Rev.), sur la base du </w:t>
      </w:r>
      <w:r w:rsidR="00F96608" w:rsidRPr="008D1473">
        <w:rPr>
          <w:lang w:val="fr-FR"/>
        </w:rPr>
        <w:t>document TC</w:t>
      </w:r>
      <w:r w:rsidRPr="008D1473">
        <w:rPr>
          <w:lang w:val="fr-FR"/>
        </w:rPr>
        <w:t>/50/34.</w:t>
      </w:r>
    </w:p>
    <w:p w:rsidR="002E460C" w:rsidRPr="008D1473" w:rsidRDefault="002E460C" w:rsidP="00A40711">
      <w:pPr>
        <w:spacing w:line="360" w:lineRule="auto"/>
        <w:outlineLvl w:val="0"/>
        <w:rPr>
          <w:lang w:val="fr-FR"/>
        </w:rPr>
      </w:pPr>
    </w:p>
    <w:p w:rsidR="002E460C" w:rsidRPr="008D1473" w:rsidRDefault="002E460C" w:rsidP="00DB0A60">
      <w:pPr>
        <w:keepNext/>
        <w:ind w:left="567"/>
        <w:rPr>
          <w:i/>
          <w:iCs/>
          <w:lang w:val="fr-FR"/>
        </w:rPr>
      </w:pPr>
      <w:r w:rsidRPr="008D1473">
        <w:rPr>
          <w:i/>
          <w:iCs/>
          <w:lang w:val="fr-FR"/>
        </w:rPr>
        <w:t>Projets de principes directeurs d</w:t>
      </w:r>
      <w:r w:rsidR="00F96608" w:rsidRPr="008D1473">
        <w:rPr>
          <w:i/>
          <w:iCs/>
          <w:lang w:val="fr-FR"/>
        </w:rPr>
        <w:t>’</w:t>
      </w:r>
      <w:r w:rsidRPr="008D1473">
        <w:rPr>
          <w:i/>
          <w:iCs/>
          <w:lang w:val="fr-FR"/>
        </w:rPr>
        <w:t>examen examinés par les groupes de travail techniques en 2013</w:t>
      </w:r>
    </w:p>
    <w:p w:rsidR="002E460C" w:rsidRPr="008D1473" w:rsidRDefault="002E460C" w:rsidP="00980A01">
      <w:pPr>
        <w:keepNext/>
        <w:rPr>
          <w:lang w:val="fr-FR"/>
        </w:rPr>
      </w:pPr>
    </w:p>
    <w:p w:rsidR="002E460C" w:rsidRPr="008D1473" w:rsidRDefault="002E460C" w:rsidP="00A40711">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des projets de principes directeurs d</w:t>
      </w:r>
      <w:r w:rsidR="00F96608" w:rsidRPr="008D1473">
        <w:rPr>
          <w:lang w:val="fr-FR"/>
        </w:rPr>
        <w:t>’</w:t>
      </w:r>
      <w:r w:rsidRPr="008D1473">
        <w:rPr>
          <w:lang w:val="fr-FR"/>
        </w:rPr>
        <w:t>examen examinés par les groupes de travail techniques leurs sessions en 2013, tels qu</w:t>
      </w:r>
      <w:r w:rsidR="00F96608" w:rsidRPr="008D1473">
        <w:rPr>
          <w:lang w:val="fr-FR"/>
        </w:rPr>
        <w:t>’</w:t>
      </w:r>
      <w:r w:rsidRPr="008D1473">
        <w:rPr>
          <w:lang w:val="fr-FR"/>
        </w:rPr>
        <w:t>ils figurent à l</w:t>
      </w:r>
      <w:r w:rsidR="00F96608" w:rsidRPr="008D1473">
        <w:rPr>
          <w:lang w:val="fr-FR"/>
        </w:rPr>
        <w:t>’</w:t>
      </w:r>
      <w:r w:rsidRPr="008D1473">
        <w:rPr>
          <w:lang w:val="fr-FR"/>
        </w:rPr>
        <w:t xml:space="preserve">annexe II du </w:t>
      </w:r>
      <w:r w:rsidR="00F96608" w:rsidRPr="008D1473">
        <w:rPr>
          <w:lang w:val="fr-FR"/>
        </w:rPr>
        <w:t>document TC</w:t>
      </w:r>
      <w:r w:rsidRPr="008D1473">
        <w:rPr>
          <w:lang w:val="fr-FR"/>
        </w:rPr>
        <w:t>/50/2.</w:t>
      </w:r>
    </w:p>
    <w:p w:rsidR="002E460C" w:rsidRPr="008D1473" w:rsidRDefault="002E460C" w:rsidP="00A40711">
      <w:pPr>
        <w:spacing w:line="360" w:lineRule="auto"/>
        <w:rPr>
          <w:lang w:val="fr-FR"/>
        </w:rPr>
      </w:pPr>
    </w:p>
    <w:p w:rsidR="002E460C" w:rsidRPr="008D1473" w:rsidRDefault="002E460C" w:rsidP="005522D3">
      <w:pPr>
        <w:keepNext/>
        <w:tabs>
          <w:tab w:val="left" w:pos="567"/>
        </w:tabs>
        <w:ind w:left="567"/>
        <w:outlineLvl w:val="0"/>
        <w:rPr>
          <w:i/>
          <w:iCs/>
          <w:lang w:val="fr-FR"/>
        </w:rPr>
      </w:pPr>
      <w:r w:rsidRPr="008D1473">
        <w:rPr>
          <w:i/>
          <w:iCs/>
          <w:lang w:val="fr-FR"/>
        </w:rPr>
        <w:t>Projets de principes directeurs d</w:t>
      </w:r>
      <w:r w:rsidR="00F96608" w:rsidRPr="008D1473">
        <w:rPr>
          <w:i/>
          <w:iCs/>
          <w:lang w:val="fr-FR"/>
        </w:rPr>
        <w:t>’</w:t>
      </w:r>
      <w:r w:rsidRPr="008D1473">
        <w:rPr>
          <w:i/>
          <w:iCs/>
          <w:lang w:val="fr-FR"/>
        </w:rPr>
        <w:t>examen devant être examinés par les groupes de travail techniques en 2014</w:t>
      </w:r>
    </w:p>
    <w:p w:rsidR="002E460C" w:rsidRPr="008D1473" w:rsidRDefault="002E460C" w:rsidP="00980A01">
      <w:pPr>
        <w:keepNext/>
        <w:tabs>
          <w:tab w:val="left" w:pos="567"/>
        </w:tabs>
        <w:ind w:left="567" w:hanging="567"/>
        <w:outlineLvl w:val="0"/>
        <w:rPr>
          <w:lang w:val="fr-FR"/>
        </w:rPr>
      </w:pPr>
    </w:p>
    <w:p w:rsidR="002E460C" w:rsidRPr="008D1473" w:rsidRDefault="002E460C" w:rsidP="00A40711">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approuve le programme d</w:t>
      </w:r>
      <w:r w:rsidR="00F96608" w:rsidRPr="008D1473">
        <w:rPr>
          <w:lang w:val="fr-FR"/>
        </w:rPr>
        <w:t>’</w:t>
      </w:r>
      <w:r w:rsidRPr="008D1473">
        <w:rPr>
          <w:lang w:val="fr-FR"/>
        </w:rPr>
        <w:t>élaboration de nouveaux principes directeurs d</w:t>
      </w:r>
      <w:r w:rsidR="00F96608" w:rsidRPr="008D1473">
        <w:rPr>
          <w:lang w:val="fr-FR"/>
        </w:rPr>
        <w:t>’</w:t>
      </w:r>
      <w:r w:rsidRPr="008D1473">
        <w:rPr>
          <w:lang w:val="fr-FR"/>
        </w:rPr>
        <w:t>examen et de révision des principes directeurs d</w:t>
      </w:r>
      <w:r w:rsidR="00F96608" w:rsidRPr="008D1473">
        <w:rPr>
          <w:lang w:val="fr-FR"/>
        </w:rPr>
        <w:t>’</w:t>
      </w:r>
      <w:r w:rsidRPr="008D1473">
        <w:rPr>
          <w:lang w:val="fr-FR"/>
        </w:rPr>
        <w:t>examen existants, comme indiqué à l</w:t>
      </w:r>
      <w:r w:rsidR="00F96608" w:rsidRPr="008D1473">
        <w:rPr>
          <w:lang w:val="fr-FR"/>
        </w:rPr>
        <w:t>’</w:t>
      </w:r>
      <w:r w:rsidRPr="008D1473">
        <w:rPr>
          <w:lang w:val="fr-FR"/>
        </w:rPr>
        <w:t xml:space="preserve">annexe III du </w:t>
      </w:r>
      <w:r w:rsidR="00F96608" w:rsidRPr="008D1473">
        <w:rPr>
          <w:lang w:val="fr-FR"/>
        </w:rPr>
        <w:t>document TC</w:t>
      </w:r>
      <w:r w:rsidRPr="008D1473">
        <w:rPr>
          <w:lang w:val="fr-FR"/>
        </w:rPr>
        <w:t>/50/2, sous réserve de l</w:t>
      </w:r>
      <w:r w:rsidR="00F96608" w:rsidRPr="008D1473">
        <w:rPr>
          <w:lang w:val="fr-FR"/>
        </w:rPr>
        <w:t>’</w:t>
      </w:r>
      <w:r w:rsidRPr="008D1473">
        <w:rPr>
          <w:lang w:val="fr-FR"/>
        </w:rPr>
        <w:t>inclusion de la révision partielle des principes directeurs d</w:t>
      </w:r>
      <w:r w:rsidR="00F96608" w:rsidRPr="008D1473">
        <w:rPr>
          <w:lang w:val="fr-FR"/>
        </w:rPr>
        <w:t>’</w:t>
      </w:r>
      <w:r w:rsidRPr="008D1473">
        <w:rPr>
          <w:lang w:val="fr-FR"/>
        </w:rPr>
        <w:t>examen de l</w:t>
      </w:r>
      <w:r w:rsidR="00F96608" w:rsidRPr="008D1473">
        <w:rPr>
          <w:lang w:val="fr-FR"/>
        </w:rPr>
        <w:t>’</w:t>
      </w:r>
      <w:r w:rsidRPr="008D1473">
        <w:rPr>
          <w:lang w:val="fr-FR"/>
        </w:rPr>
        <w:t>épinard (</w:t>
      </w:r>
      <w:r w:rsidR="00F96608" w:rsidRPr="008D1473">
        <w:rPr>
          <w:lang w:val="fr-FR"/>
        </w:rPr>
        <w:t>document TG</w:t>
      </w:r>
      <w:r w:rsidRPr="008D1473">
        <w:rPr>
          <w:lang w:val="fr-FR"/>
        </w:rPr>
        <w:t>/55/7 Rev.2).</w:t>
      </w:r>
    </w:p>
    <w:p w:rsidR="002E460C" w:rsidRPr="008D1473" w:rsidRDefault="002E460C" w:rsidP="00A40711">
      <w:pPr>
        <w:rPr>
          <w:lang w:val="fr-FR"/>
        </w:rPr>
      </w:pPr>
    </w:p>
    <w:p w:rsidR="002E460C" w:rsidRPr="008D1473" w:rsidRDefault="002E460C" w:rsidP="00DB0A60">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du statut des principes directeurs d</w:t>
      </w:r>
      <w:r w:rsidR="00F96608" w:rsidRPr="008D1473">
        <w:rPr>
          <w:lang w:val="fr-FR"/>
        </w:rPr>
        <w:t>’</w:t>
      </w:r>
      <w:r w:rsidRPr="008D1473">
        <w:rPr>
          <w:lang w:val="fr-FR"/>
        </w:rPr>
        <w:t>examen tels qu</w:t>
      </w:r>
      <w:r w:rsidR="00F96608" w:rsidRPr="008D1473">
        <w:rPr>
          <w:lang w:val="fr-FR"/>
        </w:rPr>
        <w:t>’</w:t>
      </w:r>
      <w:r w:rsidRPr="008D1473">
        <w:rPr>
          <w:lang w:val="fr-FR"/>
        </w:rPr>
        <w:t>ils figurent dans l</w:t>
      </w:r>
      <w:r w:rsidR="00F96608" w:rsidRPr="008D1473">
        <w:rPr>
          <w:lang w:val="fr-FR"/>
        </w:rPr>
        <w:t>’</w:t>
      </w:r>
      <w:r w:rsidRPr="008D1473">
        <w:rPr>
          <w:lang w:val="fr-FR"/>
        </w:rPr>
        <w:t>annexe IV du </w:t>
      </w:r>
      <w:r w:rsidR="00F96608" w:rsidRPr="008D1473">
        <w:rPr>
          <w:lang w:val="fr-FR"/>
        </w:rPr>
        <w:t>document TC</w:t>
      </w:r>
      <w:r w:rsidRPr="008D1473">
        <w:rPr>
          <w:lang w:val="fr-FR"/>
        </w:rPr>
        <w:t>/50/2.</w:t>
      </w:r>
    </w:p>
    <w:p w:rsidR="002E460C" w:rsidRPr="008D1473" w:rsidRDefault="002E460C" w:rsidP="00A40711">
      <w:pPr>
        <w:spacing w:line="360" w:lineRule="auto"/>
        <w:rPr>
          <w:lang w:val="fr-FR"/>
        </w:rPr>
      </w:pPr>
    </w:p>
    <w:p w:rsidR="002E460C" w:rsidRPr="008D1473" w:rsidRDefault="002E460C" w:rsidP="00DB0A60">
      <w:pPr>
        <w:keepNext/>
        <w:ind w:left="567"/>
        <w:rPr>
          <w:i/>
          <w:iCs/>
          <w:lang w:val="fr-FR"/>
        </w:rPr>
      </w:pPr>
      <w:r w:rsidRPr="008D1473">
        <w:rPr>
          <w:i/>
          <w:iCs/>
          <w:lang w:val="fr-FR"/>
        </w:rPr>
        <w:t>Principes directeurs d</w:t>
      </w:r>
      <w:r w:rsidR="00F96608" w:rsidRPr="008D1473">
        <w:rPr>
          <w:i/>
          <w:iCs/>
          <w:lang w:val="fr-FR"/>
        </w:rPr>
        <w:t>’</w:t>
      </w:r>
      <w:r w:rsidRPr="008D1473">
        <w:rPr>
          <w:i/>
          <w:iCs/>
          <w:lang w:val="fr-FR"/>
        </w:rPr>
        <w:t>examen sur le site Web de l</w:t>
      </w:r>
      <w:r w:rsidR="00F96608" w:rsidRPr="008D1473">
        <w:rPr>
          <w:i/>
          <w:iCs/>
          <w:lang w:val="fr-FR"/>
        </w:rPr>
        <w:t>’</w:t>
      </w:r>
      <w:r w:rsidRPr="008D1473">
        <w:rPr>
          <w:i/>
          <w:iCs/>
          <w:lang w:val="fr-FR"/>
        </w:rPr>
        <w:t>UPOV</w:t>
      </w:r>
    </w:p>
    <w:p w:rsidR="002E460C" w:rsidRPr="008D1473" w:rsidRDefault="002E460C" w:rsidP="00980A01">
      <w:pPr>
        <w:keepNext/>
        <w:tabs>
          <w:tab w:val="center" w:pos="4820"/>
          <w:tab w:val="center" w:pos="5245"/>
        </w:tabs>
        <w:jc w:val="left"/>
        <w:rPr>
          <w:u w:val="single"/>
          <w:lang w:val="fr-FR"/>
        </w:rPr>
      </w:pPr>
    </w:p>
    <w:p w:rsidR="002E460C" w:rsidRPr="008D1473" w:rsidRDefault="002E460C" w:rsidP="00A200A4">
      <w:pPr>
        <w:pStyle w:val="Heading2"/>
      </w:pPr>
      <w:bookmarkStart w:id="29" w:name="_Toc347932608"/>
      <w:r w:rsidRPr="008D1473">
        <w:t>Versions remplacées des principes directeurs d</w:t>
      </w:r>
      <w:r w:rsidR="00F96608" w:rsidRPr="008D1473">
        <w:t>’</w:t>
      </w:r>
      <w:r w:rsidRPr="008D1473">
        <w:t>examen</w:t>
      </w:r>
      <w:bookmarkEnd w:id="29"/>
    </w:p>
    <w:p w:rsidR="002E460C" w:rsidRPr="008D1473" w:rsidRDefault="002E460C" w:rsidP="00A40711">
      <w:pPr>
        <w:rPr>
          <w:lang w:val="fr-FR"/>
        </w:rPr>
      </w:pPr>
    </w:p>
    <w:p w:rsidR="002E460C" w:rsidRPr="008D1473" w:rsidRDefault="002E460C" w:rsidP="00A40711">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 la liste des versions remplacées des principes directeurs d</w:t>
      </w:r>
      <w:r w:rsidR="00F96608" w:rsidRPr="008D1473">
        <w:rPr>
          <w:lang w:val="fr-FR"/>
        </w:rPr>
        <w:t>’</w:t>
      </w:r>
      <w:r w:rsidRPr="008D1473">
        <w:rPr>
          <w:lang w:val="fr-FR"/>
        </w:rPr>
        <w:t>examen telle qu</w:t>
      </w:r>
      <w:r w:rsidR="00F96608" w:rsidRPr="008D1473">
        <w:rPr>
          <w:lang w:val="fr-FR"/>
        </w:rPr>
        <w:t>’</w:t>
      </w:r>
      <w:r w:rsidRPr="008D1473">
        <w:rPr>
          <w:lang w:val="fr-FR"/>
        </w:rPr>
        <w:t>elle figure dans l</w:t>
      </w:r>
      <w:r w:rsidR="00F96608" w:rsidRPr="008D1473">
        <w:rPr>
          <w:lang w:val="fr-FR"/>
        </w:rPr>
        <w:t>’</w:t>
      </w:r>
      <w:r w:rsidRPr="008D1473">
        <w:rPr>
          <w:lang w:val="fr-FR"/>
        </w:rPr>
        <w:t xml:space="preserve">annexe V du </w:t>
      </w:r>
      <w:r w:rsidR="00F96608" w:rsidRPr="008D1473">
        <w:rPr>
          <w:lang w:val="fr-FR"/>
        </w:rPr>
        <w:t>document TC</w:t>
      </w:r>
      <w:r w:rsidRPr="008D1473">
        <w:rPr>
          <w:lang w:val="fr-FR"/>
        </w:rPr>
        <w:t>/50/2.</w:t>
      </w:r>
    </w:p>
    <w:p w:rsidR="002E460C" w:rsidRPr="008D1473" w:rsidRDefault="002E460C" w:rsidP="00A40711">
      <w:pPr>
        <w:rPr>
          <w:lang w:val="fr-FR"/>
        </w:rPr>
      </w:pPr>
    </w:p>
    <w:p w:rsidR="002E460C" w:rsidRPr="008D1473" w:rsidRDefault="002E460C" w:rsidP="00A40711">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les informations sur la date d</w:t>
      </w:r>
      <w:r w:rsidR="00F96608" w:rsidRPr="008D1473">
        <w:rPr>
          <w:lang w:val="fr-FR"/>
        </w:rPr>
        <w:t>’</w:t>
      </w:r>
      <w:r w:rsidRPr="008D1473">
        <w:rPr>
          <w:lang w:val="fr-FR"/>
        </w:rPr>
        <w:t>adoption des principes directeurs d</w:t>
      </w:r>
      <w:r w:rsidR="00F96608" w:rsidRPr="008D1473">
        <w:rPr>
          <w:lang w:val="fr-FR"/>
        </w:rPr>
        <w:t>’</w:t>
      </w:r>
      <w:r w:rsidRPr="008D1473">
        <w:rPr>
          <w:lang w:val="fr-FR"/>
        </w:rPr>
        <w:t>examen adoptés ont été mises à disposition sur le site Web de l</w:t>
      </w:r>
      <w:r w:rsidR="00F96608" w:rsidRPr="008D1473">
        <w:rPr>
          <w:lang w:val="fr-FR"/>
        </w:rPr>
        <w:t>’</w:t>
      </w:r>
      <w:r w:rsidRPr="008D1473">
        <w:rPr>
          <w:lang w:val="fr-FR"/>
        </w:rPr>
        <w:t>UPOV.</w:t>
      </w:r>
    </w:p>
    <w:p w:rsidR="002E460C" w:rsidRPr="008D1473" w:rsidRDefault="002E460C" w:rsidP="00A40711">
      <w:pPr>
        <w:rPr>
          <w:lang w:val="fr-FR"/>
        </w:rPr>
      </w:pPr>
    </w:p>
    <w:p w:rsidR="002E460C" w:rsidRPr="008D1473" w:rsidRDefault="002E460C" w:rsidP="00A40711">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approuve la page de couverture et l</w:t>
      </w:r>
      <w:r w:rsidR="00F96608" w:rsidRPr="008D1473">
        <w:rPr>
          <w:lang w:val="fr-FR"/>
        </w:rPr>
        <w:t>’</w:t>
      </w:r>
      <w:r w:rsidRPr="008D1473">
        <w:rPr>
          <w:lang w:val="fr-FR"/>
        </w:rPr>
        <w:t>endroit sur le site Web de l</w:t>
      </w:r>
      <w:r w:rsidR="00F96608" w:rsidRPr="008D1473">
        <w:rPr>
          <w:lang w:val="fr-FR"/>
        </w:rPr>
        <w:t>’</w:t>
      </w:r>
      <w:r w:rsidRPr="008D1473">
        <w:rPr>
          <w:lang w:val="fr-FR"/>
        </w:rPr>
        <w:t>UPOV des versions remplacées de principes directeurs d</w:t>
      </w:r>
      <w:r w:rsidR="00F96608" w:rsidRPr="008D1473">
        <w:rPr>
          <w:lang w:val="fr-FR"/>
        </w:rPr>
        <w:t>’</w:t>
      </w:r>
      <w:r w:rsidRPr="008D1473">
        <w:rPr>
          <w:lang w:val="fr-FR"/>
        </w:rPr>
        <w:t xml:space="preserve">examen, comme indiqué dans les paragraphes 22 et 23 du </w:t>
      </w:r>
      <w:r w:rsidR="00F96608" w:rsidRPr="008D1473">
        <w:rPr>
          <w:lang w:val="fr-FR"/>
        </w:rPr>
        <w:t>document TC</w:t>
      </w:r>
      <w:r w:rsidRPr="008D1473">
        <w:rPr>
          <w:lang w:val="fr-FR"/>
        </w:rPr>
        <w:t>/50/2.</w:t>
      </w:r>
    </w:p>
    <w:p w:rsidR="002E460C" w:rsidRPr="008D1473" w:rsidRDefault="002E460C" w:rsidP="00CB2E25">
      <w:pPr>
        <w:spacing w:line="360" w:lineRule="auto"/>
        <w:rPr>
          <w:lang w:val="fr-FR"/>
        </w:rPr>
      </w:pPr>
    </w:p>
    <w:p w:rsidR="002E460C" w:rsidRPr="008D1473" w:rsidRDefault="002E460C" w:rsidP="00DB0A60">
      <w:pPr>
        <w:keepNext/>
        <w:ind w:left="567"/>
        <w:rPr>
          <w:i/>
          <w:iCs/>
          <w:lang w:val="fr-FR"/>
        </w:rPr>
      </w:pPr>
      <w:r w:rsidRPr="008D1473">
        <w:rPr>
          <w:i/>
          <w:iCs/>
          <w:lang w:val="fr-FR"/>
        </w:rPr>
        <w:t>Orientations pour les rédacteurs des principes directeurs d</w:t>
      </w:r>
      <w:r w:rsidR="00F96608" w:rsidRPr="008D1473">
        <w:rPr>
          <w:i/>
          <w:iCs/>
          <w:lang w:val="fr-FR"/>
        </w:rPr>
        <w:t>’</w:t>
      </w:r>
      <w:r w:rsidRPr="008D1473">
        <w:rPr>
          <w:i/>
          <w:iCs/>
          <w:lang w:val="fr-FR"/>
        </w:rPr>
        <w:t>examen</w:t>
      </w:r>
    </w:p>
    <w:p w:rsidR="002E460C" w:rsidRPr="008D1473" w:rsidRDefault="002E460C" w:rsidP="00980A01">
      <w:pPr>
        <w:keepNext/>
        <w:rPr>
          <w:lang w:val="fr-FR"/>
        </w:rPr>
      </w:pPr>
    </w:p>
    <w:p w:rsidR="002E460C" w:rsidRPr="008D1473" w:rsidRDefault="002E460C" w:rsidP="00CB2E2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que la prestation d</w:t>
      </w:r>
      <w:r w:rsidR="00F96608" w:rsidRPr="008D1473">
        <w:rPr>
          <w:lang w:val="fr-FR"/>
        </w:rPr>
        <w:t>’</w:t>
      </w:r>
      <w:r w:rsidRPr="008D1473">
        <w:rPr>
          <w:lang w:val="fr-FR"/>
        </w:rPr>
        <w:t>une formation à l</w:t>
      </w:r>
      <w:r w:rsidR="00F96608" w:rsidRPr="008D1473">
        <w:rPr>
          <w:lang w:val="fr-FR"/>
        </w:rPr>
        <w:t>’</w:t>
      </w:r>
      <w:r w:rsidRPr="008D1473">
        <w:rPr>
          <w:lang w:val="fr-FR"/>
        </w:rPr>
        <w:t>utilisation du modèle des principes directeurs d</w:t>
      </w:r>
      <w:r w:rsidR="00F96608" w:rsidRPr="008D1473">
        <w:rPr>
          <w:lang w:val="fr-FR"/>
        </w:rPr>
        <w:t>’</w:t>
      </w:r>
      <w:r w:rsidRPr="008D1473">
        <w:rPr>
          <w:lang w:val="fr-FR"/>
        </w:rPr>
        <w:t xml:space="preserve">examen fondé sur le Web est envisagée dans le </w:t>
      </w:r>
      <w:r w:rsidR="00F96608" w:rsidRPr="008D1473">
        <w:rPr>
          <w:lang w:val="fr-FR"/>
        </w:rPr>
        <w:t>document TC</w:t>
      </w:r>
      <w:r w:rsidRPr="008D1473">
        <w:rPr>
          <w:lang w:val="fr-FR"/>
        </w:rPr>
        <w:t>/50/3 “Questions découlant des travaux des</w:t>
      </w:r>
      <w:r w:rsidR="0067119A" w:rsidRPr="008D1473">
        <w:rPr>
          <w:lang w:val="fr-FR"/>
        </w:rPr>
        <w:t> </w:t>
      </w:r>
      <w:r w:rsidRPr="008D1473">
        <w:rPr>
          <w:lang w:val="fr-FR"/>
        </w:rPr>
        <w:t>groupes de travail techniques”.</w:t>
      </w:r>
    </w:p>
    <w:p w:rsidR="002E460C" w:rsidRPr="008D1473" w:rsidRDefault="002E460C" w:rsidP="00CB2E25">
      <w:pPr>
        <w:rPr>
          <w:lang w:val="fr-FR"/>
        </w:rPr>
      </w:pPr>
    </w:p>
    <w:p w:rsidR="002E460C" w:rsidRPr="008D1473" w:rsidRDefault="002E460C" w:rsidP="00CB2E2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qu</w:t>
      </w:r>
      <w:r w:rsidR="00F96608" w:rsidRPr="008D1473">
        <w:rPr>
          <w:lang w:val="fr-FR"/>
        </w:rPr>
        <w:t>’</w:t>
      </w:r>
      <w:r w:rsidRPr="008D1473">
        <w:rPr>
          <w:lang w:val="fr-FR"/>
        </w:rPr>
        <w:t>un rapport sur l</w:t>
      </w:r>
      <w:r w:rsidR="00F96608" w:rsidRPr="008D1473">
        <w:rPr>
          <w:lang w:val="fr-FR"/>
        </w:rPr>
        <w:t>’</w:t>
      </w:r>
      <w:r w:rsidRPr="008D1473">
        <w:rPr>
          <w:lang w:val="fr-FR"/>
        </w:rPr>
        <w:t>élaboration d</w:t>
      </w:r>
      <w:r w:rsidR="00F96608" w:rsidRPr="008D1473">
        <w:rPr>
          <w:lang w:val="fr-FR"/>
        </w:rPr>
        <w:t>’</w:t>
      </w:r>
      <w:r w:rsidRPr="008D1473">
        <w:rPr>
          <w:lang w:val="fr-FR"/>
        </w:rPr>
        <w:t xml:space="preserve">un modèle TG fondé sur le Web est examiné dans le </w:t>
      </w:r>
      <w:r w:rsidR="00F96608" w:rsidRPr="008D1473">
        <w:rPr>
          <w:lang w:val="fr-FR"/>
        </w:rPr>
        <w:t>document TC</w:t>
      </w:r>
      <w:r w:rsidRPr="008D1473">
        <w:rPr>
          <w:lang w:val="fr-FR"/>
        </w:rPr>
        <w:t>/50/10 “Rapport sur les faits nouveaux survenus au sein de l</w:t>
      </w:r>
      <w:r w:rsidR="00F96608" w:rsidRPr="008D1473">
        <w:rPr>
          <w:lang w:val="fr-FR"/>
        </w:rPr>
        <w:t>’</w:t>
      </w:r>
      <w:r w:rsidRPr="008D1473">
        <w:rPr>
          <w:lang w:val="fr-FR"/>
        </w:rPr>
        <w:t>UPOV, y compris certaines questions examinées lors des dernières sessions du Comité administratif et juridique, du Comité consultatif et du Conseil”.</w:t>
      </w:r>
    </w:p>
    <w:p w:rsidR="002E460C" w:rsidRPr="008D1473" w:rsidRDefault="002E460C" w:rsidP="00CB2E25">
      <w:pPr>
        <w:rPr>
          <w:lang w:val="fr-FR"/>
        </w:rPr>
      </w:pPr>
    </w:p>
    <w:p w:rsidR="00F96608" w:rsidRPr="008D1473" w:rsidRDefault="002E460C" w:rsidP="00CB2E2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prend note de l</w:t>
      </w:r>
      <w:r w:rsidR="00F96608" w:rsidRPr="008D1473">
        <w:rPr>
          <w:lang w:val="fr-FR"/>
        </w:rPr>
        <w:t>’</w:t>
      </w:r>
      <w:r w:rsidRPr="008D1473">
        <w:rPr>
          <w:lang w:val="fr-FR"/>
        </w:rPr>
        <w:t>importance d</w:t>
      </w:r>
      <w:r w:rsidR="00F96608" w:rsidRPr="008D1473">
        <w:rPr>
          <w:lang w:val="fr-FR"/>
        </w:rPr>
        <w:t>’</w:t>
      </w:r>
      <w:r w:rsidRPr="008D1473">
        <w:rPr>
          <w:lang w:val="fr-FR"/>
        </w:rPr>
        <w:t>une approche harmonisée dans les différents principes directeurs d</w:t>
      </w:r>
      <w:r w:rsidR="00F96608" w:rsidRPr="008D1473">
        <w:rPr>
          <w:lang w:val="fr-FR"/>
        </w:rPr>
        <w:t>’</w:t>
      </w:r>
      <w:r w:rsidRPr="008D1473">
        <w:rPr>
          <w:lang w:val="fr-FR"/>
        </w:rPr>
        <w:t>examen de telle sorte que l</w:t>
      </w:r>
      <w:r w:rsidR="00F96608" w:rsidRPr="008D1473">
        <w:rPr>
          <w:lang w:val="fr-FR"/>
        </w:rPr>
        <w:t>’</w:t>
      </w:r>
      <w:r w:rsidRPr="008D1473">
        <w:rPr>
          <w:lang w:val="fr-FR"/>
        </w:rPr>
        <w:t>évaluation de l</w:t>
      </w:r>
      <w:r w:rsidR="00F96608" w:rsidRPr="008D1473">
        <w:rPr>
          <w:lang w:val="fr-FR"/>
        </w:rPr>
        <w:t>’</w:t>
      </w:r>
      <w:r w:rsidRPr="008D1473">
        <w:rPr>
          <w:lang w:val="fr-FR"/>
        </w:rPr>
        <w:t>homogénéité prenne en compte la question spécifique des</w:t>
      </w:r>
      <w:r w:rsidR="0067119A" w:rsidRPr="008D1473">
        <w:rPr>
          <w:lang w:val="fr-FR"/>
        </w:rPr>
        <w:t> </w:t>
      </w:r>
      <w:r w:rsidRPr="008D1473">
        <w:rPr>
          <w:lang w:val="fr-FR"/>
        </w:rPr>
        <w:t>variétés à pollinisation croisée (norme d</w:t>
      </w:r>
      <w:r w:rsidR="00F96608" w:rsidRPr="008D1473">
        <w:rPr>
          <w:lang w:val="fr-FR"/>
        </w:rPr>
        <w:t>’</w:t>
      </w:r>
      <w:r w:rsidRPr="008D1473">
        <w:rPr>
          <w:lang w:val="fr-FR"/>
        </w:rPr>
        <w:t xml:space="preserve">homogénéité relative). </w:t>
      </w:r>
      <w:r w:rsidR="00DD58D5" w:rsidRPr="008D1473">
        <w:rPr>
          <w:lang w:val="fr-FR"/>
        </w:rPr>
        <w:t xml:space="preserve"> </w:t>
      </w:r>
      <w:r w:rsidRPr="008D1473">
        <w:rPr>
          <w:lang w:val="fr-FR"/>
        </w:rPr>
        <w:t>Cette question est traitée dans le document TGP/7 qui n</w:t>
      </w:r>
      <w:r w:rsidR="00F96608" w:rsidRPr="008D1473">
        <w:rPr>
          <w:lang w:val="fr-FR"/>
        </w:rPr>
        <w:t>’</w:t>
      </w:r>
      <w:r w:rsidRPr="008D1473">
        <w:rPr>
          <w:lang w:val="fr-FR"/>
        </w:rPr>
        <w:t>était pas en vigueur lorsque bon nombre des principes directeurs d</w:t>
      </w:r>
      <w:r w:rsidR="00F96608" w:rsidRPr="008D1473">
        <w:rPr>
          <w:lang w:val="fr-FR"/>
        </w:rPr>
        <w:t>’</w:t>
      </w:r>
      <w:r w:rsidRPr="008D1473">
        <w:rPr>
          <w:lang w:val="fr-FR"/>
        </w:rPr>
        <w:t>examen existants ont été adoptés.</w:t>
      </w:r>
    </w:p>
    <w:p w:rsidR="002E460C" w:rsidRDefault="002E460C" w:rsidP="00CB2E25">
      <w:pPr>
        <w:rPr>
          <w:lang w:val="fr-FR"/>
        </w:rPr>
      </w:pPr>
    </w:p>
    <w:p w:rsidR="002B74FE" w:rsidRPr="008D1473" w:rsidRDefault="002B74FE" w:rsidP="00CB2E25">
      <w:pPr>
        <w:rPr>
          <w:lang w:val="fr-FR"/>
        </w:rPr>
      </w:pPr>
    </w:p>
    <w:p w:rsidR="002E460C" w:rsidRPr="008D1473" w:rsidRDefault="002E460C" w:rsidP="002B74FE">
      <w:pPr>
        <w:keepNext/>
        <w:rPr>
          <w:lang w:val="fr-FR"/>
        </w:rPr>
      </w:pPr>
      <w:r w:rsidRPr="008D1473">
        <w:rPr>
          <w:u w:val="single"/>
          <w:lang w:val="fr-FR"/>
        </w:rPr>
        <w:t>Liste des genres et espèces pour lesquels les services ont une expérience pratique en matière d</w:t>
      </w:r>
      <w:r w:rsidR="00F96608" w:rsidRPr="008D1473">
        <w:rPr>
          <w:u w:val="single"/>
          <w:lang w:val="fr-FR"/>
        </w:rPr>
        <w:t>’</w:t>
      </w:r>
      <w:r w:rsidRPr="008D1473">
        <w:rPr>
          <w:u w:val="single"/>
          <w:lang w:val="fr-FR"/>
        </w:rPr>
        <w:t>examen de la distinction, de l</w:t>
      </w:r>
      <w:r w:rsidR="00F96608" w:rsidRPr="008D1473">
        <w:rPr>
          <w:u w:val="single"/>
          <w:lang w:val="fr-FR"/>
        </w:rPr>
        <w:t>’</w:t>
      </w:r>
      <w:r w:rsidRPr="008D1473">
        <w:rPr>
          <w:u w:val="single"/>
          <w:lang w:val="fr-FR"/>
        </w:rPr>
        <w:t>homogénéité et de la stabilité</w:t>
      </w:r>
    </w:p>
    <w:p w:rsidR="002E460C" w:rsidRPr="008D1473" w:rsidRDefault="002E460C" w:rsidP="002B74FE">
      <w:pPr>
        <w:keepNext/>
        <w:rPr>
          <w:lang w:val="fr-FR"/>
        </w:rPr>
      </w:pPr>
    </w:p>
    <w:p w:rsidR="002E460C" w:rsidRPr="008D1473" w:rsidRDefault="002E460C" w:rsidP="00221291">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examine le </w:t>
      </w:r>
      <w:r w:rsidR="00F96608" w:rsidRPr="008D1473">
        <w:rPr>
          <w:lang w:val="fr-FR"/>
        </w:rPr>
        <w:t>document TC</w:t>
      </w:r>
      <w:r w:rsidRPr="008D1473">
        <w:rPr>
          <w:lang w:val="fr-FR"/>
        </w:rPr>
        <w:t>/50/4 et prend note que le nombre de genres et d</w:t>
      </w:r>
      <w:r w:rsidR="00F96608" w:rsidRPr="008D1473">
        <w:rPr>
          <w:lang w:val="fr-FR"/>
        </w:rPr>
        <w:t>’</w:t>
      </w:r>
      <w:r w:rsidRPr="008D1473">
        <w:rPr>
          <w:lang w:val="fr-FR"/>
        </w:rPr>
        <w:t>espèces pour lesquels les membres de l</w:t>
      </w:r>
      <w:r w:rsidR="00F96608" w:rsidRPr="008D1473">
        <w:rPr>
          <w:lang w:val="fr-FR"/>
        </w:rPr>
        <w:t>’</w:t>
      </w:r>
      <w:r w:rsidRPr="008D1473">
        <w:rPr>
          <w:lang w:val="fr-FR"/>
        </w:rPr>
        <w:t>Union ont fait part d</w:t>
      </w:r>
      <w:r w:rsidR="00F96608" w:rsidRPr="008D1473">
        <w:rPr>
          <w:lang w:val="fr-FR"/>
        </w:rPr>
        <w:t>’</w:t>
      </w:r>
      <w:r w:rsidRPr="008D1473">
        <w:rPr>
          <w:lang w:val="fr-FR"/>
        </w:rPr>
        <w:t>une expérience dans l</w:t>
      </w:r>
      <w:r w:rsidR="00F96608" w:rsidRPr="008D1473">
        <w:rPr>
          <w:lang w:val="fr-FR"/>
        </w:rPr>
        <w:t>’</w:t>
      </w:r>
      <w:r w:rsidRPr="008D1473">
        <w:rPr>
          <w:lang w:val="fr-FR"/>
        </w:rPr>
        <w:t>examen</w:t>
      </w:r>
      <w:r w:rsidR="00DD58D5" w:rsidRPr="008D1473">
        <w:rPr>
          <w:lang w:val="fr-FR"/>
        </w:rPr>
        <w:t> </w:t>
      </w:r>
      <w:r w:rsidRPr="008D1473">
        <w:rPr>
          <w:lang w:val="fr-FR"/>
        </w:rPr>
        <w:t>DHS</w:t>
      </w:r>
      <w:r w:rsidRPr="008D1473">
        <w:rPr>
          <w:color w:val="000000"/>
          <w:lang w:val="fr-FR"/>
        </w:rPr>
        <w:t xml:space="preserve"> est passé de </w:t>
      </w:r>
      <w:r w:rsidR="00DD58D5" w:rsidRPr="008D1473">
        <w:rPr>
          <w:color w:val="000000"/>
          <w:lang w:val="fr-FR"/>
        </w:rPr>
        <w:t>2589</w:t>
      </w:r>
      <w:r w:rsidRPr="008D1473">
        <w:rPr>
          <w:color w:val="000000"/>
          <w:lang w:val="fr-FR"/>
        </w:rPr>
        <w:t xml:space="preserve"> en</w:t>
      </w:r>
      <w:r w:rsidR="00DD58D5" w:rsidRPr="008D1473">
        <w:rPr>
          <w:color w:val="000000"/>
          <w:lang w:val="fr-FR"/>
        </w:rPr>
        <w:t> </w:t>
      </w:r>
      <w:r w:rsidRPr="008D1473">
        <w:rPr>
          <w:color w:val="000000"/>
          <w:lang w:val="fr-FR"/>
        </w:rPr>
        <w:t xml:space="preserve">2013 à </w:t>
      </w:r>
      <w:r w:rsidR="00DD58D5" w:rsidRPr="008D1473">
        <w:rPr>
          <w:color w:val="000000"/>
          <w:lang w:val="fr-FR"/>
        </w:rPr>
        <w:t>3305</w:t>
      </w:r>
      <w:r w:rsidRPr="008D1473">
        <w:rPr>
          <w:color w:val="000000"/>
          <w:lang w:val="fr-FR"/>
        </w:rPr>
        <w:t xml:space="preserve"> en</w:t>
      </w:r>
      <w:r w:rsidR="00DD58D5" w:rsidRPr="008D1473">
        <w:rPr>
          <w:color w:val="000000"/>
          <w:lang w:val="fr-FR"/>
        </w:rPr>
        <w:t> </w:t>
      </w:r>
      <w:r w:rsidRPr="008D1473">
        <w:rPr>
          <w:color w:val="000000"/>
          <w:lang w:val="fr-FR"/>
        </w:rPr>
        <w:t>2014 (+ 27,7%).</w:t>
      </w:r>
      <w:r w:rsidR="00DD58D5" w:rsidRPr="008D1473">
        <w:rPr>
          <w:color w:val="000000"/>
          <w:lang w:val="fr-FR"/>
        </w:rPr>
        <w:t xml:space="preserve"> </w:t>
      </w:r>
      <w:r w:rsidRPr="008D1473">
        <w:rPr>
          <w:color w:val="000000"/>
          <w:lang w:val="fr-FR"/>
        </w:rPr>
        <w:t xml:space="preserve"> Les informations sur les membres de l</w:t>
      </w:r>
      <w:r w:rsidR="00F96608" w:rsidRPr="008D1473">
        <w:rPr>
          <w:color w:val="000000"/>
          <w:lang w:val="fr-FR"/>
        </w:rPr>
        <w:t>’</w:t>
      </w:r>
      <w:r w:rsidRPr="008D1473">
        <w:rPr>
          <w:color w:val="000000"/>
          <w:lang w:val="fr-FR"/>
        </w:rPr>
        <w:t>Union ayant une expérience pratique en matière d</w:t>
      </w:r>
      <w:r w:rsidR="00F96608" w:rsidRPr="008D1473">
        <w:rPr>
          <w:color w:val="000000"/>
          <w:lang w:val="fr-FR"/>
        </w:rPr>
        <w:t>’</w:t>
      </w:r>
      <w:r w:rsidRPr="008D1473">
        <w:rPr>
          <w:color w:val="000000"/>
          <w:lang w:val="fr-FR"/>
        </w:rPr>
        <w:t>examen DHS sont librement accessibles au moyen de la base de données GENIE.</w:t>
      </w:r>
    </w:p>
    <w:p w:rsidR="002E460C" w:rsidRPr="008D1473" w:rsidRDefault="002E460C" w:rsidP="00D2239D">
      <w:pPr>
        <w:rPr>
          <w:lang w:val="fr-FR"/>
        </w:rPr>
      </w:pPr>
    </w:p>
    <w:p w:rsidR="002E460C" w:rsidRPr="008D1473" w:rsidRDefault="002E460C" w:rsidP="00D2239D">
      <w:pPr>
        <w:rPr>
          <w:lang w:val="fr-FR"/>
        </w:rPr>
      </w:pPr>
    </w:p>
    <w:p w:rsidR="002E460C" w:rsidRPr="008D1473" w:rsidRDefault="002E460C" w:rsidP="00D2239D">
      <w:pPr>
        <w:rPr>
          <w:u w:val="single"/>
          <w:lang w:val="fr-FR"/>
        </w:rPr>
      </w:pPr>
      <w:r w:rsidRPr="008D1473">
        <w:rPr>
          <w:u w:val="single"/>
          <w:lang w:val="fr-FR"/>
        </w:rPr>
        <w:t>Présidents</w:t>
      </w:r>
    </w:p>
    <w:p w:rsidR="002E460C" w:rsidRPr="008D1473" w:rsidRDefault="002E460C" w:rsidP="00D2239D">
      <w:pPr>
        <w:rPr>
          <w:lang w:val="fr-FR"/>
        </w:rPr>
      </w:pPr>
    </w:p>
    <w:p w:rsidR="002E460C" w:rsidRPr="008D1473" w:rsidRDefault="002E460C" w:rsidP="002865AC">
      <w:pPr>
        <w:autoSpaceDE w:val="0"/>
        <w:autoSpaceDN w:val="0"/>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est convenu de recommander comme suit au Conseil l</w:t>
      </w:r>
      <w:r w:rsidR="00F96608" w:rsidRPr="008D1473">
        <w:rPr>
          <w:lang w:val="fr-FR"/>
        </w:rPr>
        <w:t>’</w:t>
      </w:r>
      <w:r w:rsidRPr="008D1473">
        <w:rPr>
          <w:lang w:val="fr-FR"/>
        </w:rPr>
        <w:t>élection des prochains présidents</w:t>
      </w:r>
      <w:r w:rsidR="00F96608" w:rsidRPr="008D1473">
        <w:rPr>
          <w:lang w:val="fr-FR"/>
        </w:rPr>
        <w:t xml:space="preserve"> des TWP</w:t>
      </w:r>
      <w:r w:rsidR="00DD58D5" w:rsidRPr="008D1473">
        <w:rPr>
          <w:lang w:val="fr-FR"/>
        </w:rPr>
        <w:t> </w:t>
      </w:r>
      <w:r w:rsidRPr="008D1473">
        <w:rPr>
          <w:lang w:val="fr-FR"/>
        </w:rPr>
        <w:t>:</w:t>
      </w:r>
    </w:p>
    <w:p w:rsidR="002E460C" w:rsidRPr="008D1473" w:rsidRDefault="002E460C" w:rsidP="002865AC">
      <w:pPr>
        <w:autoSpaceDE w:val="0"/>
        <w:autoSpaceDN w:val="0"/>
        <w:rPr>
          <w:lang w:val="fr-FR"/>
        </w:rP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93"/>
        <w:gridCol w:w="3827"/>
      </w:tblGrid>
      <w:tr w:rsidR="002E460C" w:rsidRPr="008D1473" w:rsidTr="005522D3">
        <w:tc>
          <w:tcPr>
            <w:tcW w:w="993" w:type="dxa"/>
          </w:tcPr>
          <w:p w:rsidR="002E460C" w:rsidRPr="008D1473" w:rsidRDefault="002E460C" w:rsidP="002B74FE">
            <w:pPr>
              <w:spacing w:before="120" w:after="60"/>
              <w:rPr>
                <w:rFonts w:eastAsia="MS Mincho"/>
                <w:snapToGrid w:val="0"/>
                <w:u w:val="single"/>
                <w:lang w:val="fr-FR"/>
              </w:rPr>
            </w:pPr>
            <w:r w:rsidRPr="008D1473">
              <w:rPr>
                <w:rFonts w:eastAsia="MS Mincho"/>
                <w:snapToGrid w:val="0"/>
                <w:u w:val="single"/>
                <w:lang w:val="fr-FR"/>
              </w:rPr>
              <w:t>TWP</w:t>
            </w:r>
          </w:p>
        </w:tc>
        <w:tc>
          <w:tcPr>
            <w:tcW w:w="3827" w:type="dxa"/>
          </w:tcPr>
          <w:p w:rsidR="002E460C" w:rsidRPr="008D1473" w:rsidRDefault="002E460C" w:rsidP="002B74FE">
            <w:pPr>
              <w:spacing w:before="120" w:after="60"/>
              <w:rPr>
                <w:rFonts w:eastAsia="MS Mincho"/>
                <w:snapToGrid w:val="0"/>
                <w:u w:val="single"/>
                <w:lang w:val="fr-FR"/>
              </w:rPr>
            </w:pPr>
            <w:r w:rsidRPr="008D1473">
              <w:rPr>
                <w:rFonts w:eastAsia="MS Mincho"/>
                <w:snapToGrid w:val="0"/>
                <w:u w:val="single"/>
                <w:lang w:val="fr-FR"/>
              </w:rPr>
              <w:t>Proposition</w:t>
            </w:r>
          </w:p>
        </w:tc>
      </w:tr>
      <w:tr w:rsidR="002E460C" w:rsidRPr="008D1473" w:rsidTr="005522D3">
        <w:tc>
          <w:tcPr>
            <w:tcW w:w="993"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TWA</w:t>
            </w:r>
          </w:p>
        </w:tc>
        <w:tc>
          <w:tcPr>
            <w:tcW w:w="3827"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M. Tanvir Hossain (Australie)</w:t>
            </w:r>
          </w:p>
        </w:tc>
      </w:tr>
      <w:tr w:rsidR="002E460C" w:rsidRPr="008D1473" w:rsidTr="005522D3">
        <w:tc>
          <w:tcPr>
            <w:tcW w:w="993"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TWC</w:t>
            </w:r>
          </w:p>
        </w:tc>
        <w:tc>
          <w:tcPr>
            <w:tcW w:w="3827" w:type="dxa"/>
          </w:tcPr>
          <w:p w:rsidR="002E460C" w:rsidRPr="008D1473" w:rsidRDefault="002E460C" w:rsidP="002B74FE">
            <w:pPr>
              <w:spacing w:before="120" w:after="60"/>
              <w:rPr>
                <w:rFonts w:eastAsia="MS Mincho"/>
                <w:snapToGrid w:val="0"/>
                <w:lang w:val="fr-FR"/>
              </w:rPr>
            </w:pPr>
            <w:r w:rsidRPr="008D1473">
              <w:rPr>
                <w:rFonts w:eastAsia="MS Mincho"/>
                <w:lang w:val="fr-FR" w:eastAsia="ja-JP"/>
              </w:rPr>
              <w:t>M. Adrian Roberts (Royaume</w:t>
            </w:r>
            <w:r w:rsidR="00F96608" w:rsidRPr="008D1473">
              <w:rPr>
                <w:rFonts w:eastAsia="MS Mincho"/>
                <w:lang w:val="fr-FR" w:eastAsia="ja-JP"/>
              </w:rPr>
              <w:t>-</w:t>
            </w:r>
            <w:r w:rsidRPr="008D1473">
              <w:rPr>
                <w:rFonts w:eastAsia="MS Mincho"/>
                <w:lang w:val="fr-FR" w:eastAsia="ja-JP"/>
              </w:rPr>
              <w:t>Uni)</w:t>
            </w:r>
          </w:p>
        </w:tc>
      </w:tr>
      <w:tr w:rsidR="002E460C" w:rsidRPr="008D1473" w:rsidTr="005522D3">
        <w:tc>
          <w:tcPr>
            <w:tcW w:w="993"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TWF</w:t>
            </w:r>
          </w:p>
        </w:tc>
        <w:tc>
          <w:tcPr>
            <w:tcW w:w="3827"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M. Katsumi Yamaguchi (Japon)</w:t>
            </w:r>
          </w:p>
        </w:tc>
      </w:tr>
      <w:tr w:rsidR="002E460C" w:rsidRPr="008D1473" w:rsidTr="005522D3">
        <w:tc>
          <w:tcPr>
            <w:tcW w:w="993"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TWO</w:t>
            </w:r>
          </w:p>
        </w:tc>
        <w:tc>
          <w:tcPr>
            <w:tcW w:w="3827"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M. Kenji Numaguchi (Japon)</w:t>
            </w:r>
          </w:p>
        </w:tc>
      </w:tr>
      <w:tr w:rsidR="002E460C" w:rsidRPr="008D1473" w:rsidTr="005522D3">
        <w:tc>
          <w:tcPr>
            <w:tcW w:w="993"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TWV</w:t>
            </w:r>
          </w:p>
        </w:tc>
        <w:tc>
          <w:tcPr>
            <w:tcW w:w="3827"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Mme</w:t>
            </w:r>
            <w:r w:rsidR="00DD58D5" w:rsidRPr="008D1473">
              <w:rPr>
                <w:rFonts w:eastAsia="MS Mincho"/>
                <w:snapToGrid w:val="0"/>
                <w:lang w:val="fr-FR"/>
              </w:rPr>
              <w:t> </w:t>
            </w:r>
            <w:r w:rsidRPr="008D1473">
              <w:rPr>
                <w:rFonts w:eastAsia="MS Mincho"/>
                <w:snapToGrid w:val="0"/>
                <w:lang w:val="fr-FR"/>
              </w:rPr>
              <w:t>Swenja Tams (Allemagne)</w:t>
            </w:r>
          </w:p>
        </w:tc>
      </w:tr>
      <w:tr w:rsidR="002E460C" w:rsidRPr="008D1473" w:rsidTr="005522D3">
        <w:tc>
          <w:tcPr>
            <w:tcW w:w="993"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BMT</w:t>
            </w:r>
          </w:p>
        </w:tc>
        <w:tc>
          <w:tcPr>
            <w:tcW w:w="3827" w:type="dxa"/>
          </w:tcPr>
          <w:p w:rsidR="002E460C" w:rsidRPr="008D1473" w:rsidRDefault="002E460C" w:rsidP="002B74FE">
            <w:pPr>
              <w:spacing w:before="120" w:after="60"/>
              <w:rPr>
                <w:rFonts w:eastAsia="MS Mincho"/>
                <w:snapToGrid w:val="0"/>
                <w:lang w:val="fr-FR"/>
              </w:rPr>
            </w:pPr>
            <w:r w:rsidRPr="008D1473">
              <w:rPr>
                <w:rFonts w:eastAsia="MS Mincho"/>
                <w:snapToGrid w:val="0"/>
                <w:lang w:val="fr-FR"/>
              </w:rPr>
              <w:t>M. Kees van Ettekoven (Pays</w:t>
            </w:r>
            <w:r w:rsidR="00F96608" w:rsidRPr="008D1473">
              <w:rPr>
                <w:rFonts w:eastAsia="MS Mincho"/>
                <w:snapToGrid w:val="0"/>
                <w:lang w:val="fr-FR"/>
              </w:rPr>
              <w:t>-</w:t>
            </w:r>
            <w:r w:rsidRPr="008D1473">
              <w:rPr>
                <w:rFonts w:eastAsia="MS Mincho"/>
                <w:snapToGrid w:val="0"/>
                <w:lang w:val="fr-FR"/>
              </w:rPr>
              <w:t>Bas)</w:t>
            </w:r>
          </w:p>
        </w:tc>
      </w:tr>
    </w:tbl>
    <w:p w:rsidR="002E460C" w:rsidRPr="008D1473" w:rsidRDefault="002E460C" w:rsidP="002865AC">
      <w:pPr>
        <w:ind w:left="567" w:hanging="567"/>
        <w:rPr>
          <w:snapToGrid w:val="0"/>
          <w:lang w:val="fr-FR"/>
        </w:rPr>
      </w:pPr>
    </w:p>
    <w:p w:rsidR="002E460C" w:rsidRPr="008D1473" w:rsidRDefault="002E460C" w:rsidP="00D2239D">
      <w:pPr>
        <w:rPr>
          <w:lang w:val="fr-FR"/>
        </w:rPr>
      </w:pPr>
    </w:p>
    <w:p w:rsidR="002E460C" w:rsidRPr="008D1473" w:rsidRDefault="002E460C" w:rsidP="00DB0A60">
      <w:pPr>
        <w:rPr>
          <w:u w:val="single"/>
          <w:lang w:val="fr-FR"/>
        </w:rPr>
      </w:pPr>
      <w:r w:rsidRPr="008D1473">
        <w:rPr>
          <w:u w:val="single"/>
          <w:lang w:val="fr-FR"/>
        </w:rPr>
        <w:t>Programme de la cinquante et unième session</w:t>
      </w:r>
    </w:p>
    <w:p w:rsidR="002E460C" w:rsidRPr="008D1473" w:rsidRDefault="002E460C" w:rsidP="00D2239D">
      <w:pPr>
        <w:rPr>
          <w:lang w:val="fr-FR"/>
        </w:rPr>
      </w:pPr>
    </w:p>
    <w:p w:rsidR="002E460C" w:rsidRPr="008D1473" w:rsidRDefault="002E460C" w:rsidP="00DB0A60">
      <w:pPr>
        <w:rPr>
          <w:lang w:val="fr-FR"/>
        </w:rPr>
      </w:pPr>
      <w:r w:rsidRPr="008D1473">
        <w:rPr>
          <w:snapToGrid w:val="0"/>
          <w:lang w:val="fr-FR"/>
        </w:rPr>
        <w:fldChar w:fldCharType="begin"/>
      </w:r>
      <w:r w:rsidRPr="008D1473">
        <w:rPr>
          <w:snapToGrid w:val="0"/>
          <w:lang w:val="fr-FR"/>
        </w:rPr>
        <w:instrText xml:space="preserve"> AUTONUM  </w:instrText>
      </w:r>
      <w:r w:rsidRPr="008D1473">
        <w:rPr>
          <w:snapToGrid w:val="0"/>
          <w:lang w:val="fr-FR"/>
        </w:rPr>
        <w:fldChar w:fldCharType="end"/>
      </w:r>
      <w:r w:rsidRPr="008D1473">
        <w:rPr>
          <w:snapToGrid w:val="0"/>
          <w:lang w:val="fr-FR"/>
        </w:rPr>
        <w:tab/>
      </w:r>
      <w:r w:rsidRPr="008D1473">
        <w:rPr>
          <w:lang w:val="fr-FR"/>
        </w:rPr>
        <w:t>Le projet d</w:t>
      </w:r>
      <w:r w:rsidR="00F96608" w:rsidRPr="008D1473">
        <w:rPr>
          <w:lang w:val="fr-FR"/>
        </w:rPr>
        <w:t>’</w:t>
      </w:r>
      <w:r w:rsidRPr="008D1473">
        <w:rPr>
          <w:lang w:val="fr-FR"/>
        </w:rPr>
        <w:t>ordre du jour ci</w:t>
      </w:r>
      <w:r w:rsidR="00F96608" w:rsidRPr="008D1473">
        <w:rPr>
          <w:lang w:val="fr-FR"/>
        </w:rPr>
        <w:t>-</w:t>
      </w:r>
      <w:r w:rsidRPr="008D1473">
        <w:rPr>
          <w:lang w:val="fr-FR"/>
        </w:rPr>
        <w:t>après est approuvé pour la cinquante et unième</w:t>
      </w:r>
      <w:r w:rsidR="00DD58D5" w:rsidRPr="008D1473">
        <w:rPr>
          <w:lang w:val="fr-FR"/>
        </w:rPr>
        <w:t> </w:t>
      </w:r>
      <w:r w:rsidRPr="008D1473">
        <w:rPr>
          <w:lang w:val="fr-FR"/>
        </w:rPr>
        <w:t>session du</w:t>
      </w:r>
      <w:r w:rsidR="00F96608" w:rsidRPr="008D1473">
        <w:rPr>
          <w:lang w:val="fr-FR"/>
        </w:rPr>
        <w:t> TC</w:t>
      </w:r>
      <w:r w:rsidRPr="008D1473">
        <w:rPr>
          <w:lang w:val="fr-FR"/>
        </w:rPr>
        <w:t>, qui se tiendra à Genève en 2015 :</w:t>
      </w:r>
    </w:p>
    <w:p w:rsidR="002E460C" w:rsidRPr="008D1473" w:rsidRDefault="002E460C" w:rsidP="002E2155">
      <w:pPr>
        <w:rPr>
          <w:snapToGrid w:val="0"/>
          <w:lang w:val="fr-FR"/>
        </w:rPr>
      </w:pPr>
    </w:p>
    <w:p w:rsidR="002E460C" w:rsidRPr="008D1473" w:rsidRDefault="002E460C" w:rsidP="00E0209A">
      <w:pPr>
        <w:spacing w:after="120"/>
        <w:ind w:left="1134" w:hanging="567"/>
        <w:rPr>
          <w:snapToGrid w:val="0"/>
          <w:lang w:val="fr-FR"/>
        </w:rPr>
      </w:pPr>
      <w:r w:rsidRPr="008D1473">
        <w:rPr>
          <w:snapToGrid w:val="0"/>
          <w:lang w:val="fr-FR"/>
        </w:rPr>
        <w:t>1.</w:t>
      </w:r>
      <w:r w:rsidRPr="008D1473">
        <w:rPr>
          <w:snapToGrid w:val="0"/>
          <w:lang w:val="fr-FR"/>
        </w:rPr>
        <w:tab/>
        <w:t>Ouverture de la session</w:t>
      </w:r>
    </w:p>
    <w:p w:rsidR="002E460C" w:rsidRPr="008D1473" w:rsidRDefault="002E460C" w:rsidP="00E0209A">
      <w:pPr>
        <w:spacing w:after="120"/>
        <w:ind w:left="1134" w:hanging="567"/>
        <w:rPr>
          <w:snapToGrid w:val="0"/>
          <w:lang w:val="fr-FR"/>
        </w:rPr>
      </w:pPr>
      <w:r w:rsidRPr="008D1473">
        <w:rPr>
          <w:snapToGrid w:val="0"/>
          <w:lang w:val="fr-FR"/>
        </w:rPr>
        <w:t>2.</w:t>
      </w:r>
      <w:r w:rsidRPr="008D1473">
        <w:rPr>
          <w:snapToGrid w:val="0"/>
          <w:lang w:val="fr-FR"/>
        </w:rPr>
        <w:tab/>
        <w:t>Adoption de l</w:t>
      </w:r>
      <w:r w:rsidR="00F96608" w:rsidRPr="008D1473">
        <w:rPr>
          <w:snapToGrid w:val="0"/>
          <w:lang w:val="fr-FR"/>
        </w:rPr>
        <w:t>’</w:t>
      </w:r>
      <w:r w:rsidRPr="008D1473">
        <w:rPr>
          <w:snapToGrid w:val="0"/>
          <w:lang w:val="fr-FR"/>
        </w:rPr>
        <w:t>ordre du jour</w:t>
      </w:r>
    </w:p>
    <w:p w:rsidR="002E460C" w:rsidRPr="008D1473" w:rsidRDefault="002E460C" w:rsidP="00E0209A">
      <w:pPr>
        <w:spacing w:after="120"/>
        <w:ind w:left="1134" w:hanging="567"/>
        <w:rPr>
          <w:snapToGrid w:val="0"/>
          <w:lang w:val="fr-FR"/>
        </w:rPr>
      </w:pPr>
      <w:r w:rsidRPr="008D1473">
        <w:rPr>
          <w:snapToGrid w:val="0"/>
          <w:lang w:val="fr-FR"/>
        </w:rPr>
        <w:t>3.</w:t>
      </w:r>
      <w:r w:rsidRPr="008D1473">
        <w:rPr>
          <w:snapToGrid w:val="0"/>
          <w:lang w:val="fr-FR"/>
        </w:rPr>
        <w:tab/>
        <w:t>Débat sur les</w:t>
      </w:r>
    </w:p>
    <w:p w:rsidR="002E460C" w:rsidRPr="008D1473" w:rsidRDefault="0067119A" w:rsidP="00E0209A">
      <w:pPr>
        <w:spacing w:before="60" w:after="60" w:line="276" w:lineRule="auto"/>
        <w:ind w:left="1701" w:hanging="567"/>
        <w:rPr>
          <w:lang w:val="fr-FR"/>
        </w:rPr>
      </w:pPr>
      <w:r w:rsidRPr="008D1473">
        <w:rPr>
          <w:lang w:val="fr-FR"/>
        </w:rPr>
        <w:t xml:space="preserve">a) </w:t>
      </w:r>
      <w:r w:rsidRPr="008D1473">
        <w:rPr>
          <w:lang w:val="fr-FR"/>
        </w:rPr>
        <w:tab/>
        <w:t>t</w:t>
      </w:r>
      <w:r w:rsidR="002E460C" w:rsidRPr="008D1473">
        <w:rPr>
          <w:lang w:val="fr-FR"/>
        </w:rPr>
        <w:t>echniques moléculaires</w:t>
      </w:r>
    </w:p>
    <w:p w:rsidR="002E460C" w:rsidRPr="008D1473" w:rsidRDefault="0067119A" w:rsidP="00E0209A">
      <w:pPr>
        <w:spacing w:before="60" w:after="60" w:line="276" w:lineRule="auto"/>
        <w:ind w:left="1701" w:hanging="567"/>
        <w:rPr>
          <w:lang w:val="fr-FR"/>
        </w:rPr>
      </w:pPr>
      <w:r w:rsidRPr="008D1473">
        <w:rPr>
          <w:lang w:val="fr-FR"/>
        </w:rPr>
        <w:t>b)</w:t>
      </w:r>
      <w:r w:rsidRPr="008D1473">
        <w:rPr>
          <w:lang w:val="fr-FR"/>
        </w:rPr>
        <w:tab/>
        <w:t>m</w:t>
      </w:r>
      <w:r w:rsidR="002E460C" w:rsidRPr="008D1473">
        <w:rPr>
          <w:lang w:val="fr-FR"/>
        </w:rPr>
        <w:t>oyens possibles d</w:t>
      </w:r>
      <w:r w:rsidR="00F96608" w:rsidRPr="008D1473">
        <w:rPr>
          <w:lang w:val="fr-FR"/>
        </w:rPr>
        <w:t>’</w:t>
      </w:r>
      <w:r w:rsidR="002E460C" w:rsidRPr="008D1473">
        <w:rPr>
          <w:lang w:val="fr-FR"/>
        </w:rPr>
        <w:t>améliorer l</w:t>
      </w:r>
      <w:r w:rsidR="00F96608" w:rsidRPr="008D1473">
        <w:rPr>
          <w:lang w:val="fr-FR"/>
        </w:rPr>
        <w:t>’</w:t>
      </w:r>
      <w:r w:rsidR="002E460C" w:rsidRPr="008D1473">
        <w:rPr>
          <w:lang w:val="fr-FR"/>
        </w:rPr>
        <w:t>efficacité du</w:t>
      </w:r>
      <w:r w:rsidR="00F96608" w:rsidRPr="008D1473">
        <w:rPr>
          <w:lang w:val="fr-FR"/>
        </w:rPr>
        <w:t> TC</w:t>
      </w:r>
      <w:r w:rsidR="002E460C" w:rsidRPr="008D1473">
        <w:rPr>
          <w:lang w:val="fr-FR"/>
        </w:rPr>
        <w:t>,</w:t>
      </w:r>
      <w:r w:rsidR="00F96608" w:rsidRPr="008D1473">
        <w:rPr>
          <w:lang w:val="fr-FR"/>
        </w:rPr>
        <w:t xml:space="preserve"> des TWP</w:t>
      </w:r>
      <w:r w:rsidR="002E460C" w:rsidRPr="008D1473">
        <w:rPr>
          <w:lang w:val="fr-FR"/>
        </w:rPr>
        <w:t xml:space="preserve"> et des ateliers préparatoires</w:t>
      </w:r>
    </w:p>
    <w:p w:rsidR="002E460C" w:rsidRPr="008D1473" w:rsidRDefault="002E460C" w:rsidP="00DB0A60">
      <w:pPr>
        <w:spacing w:after="120"/>
        <w:ind w:left="1134" w:hanging="567"/>
        <w:rPr>
          <w:snapToGrid w:val="0"/>
          <w:lang w:val="fr-FR"/>
        </w:rPr>
      </w:pPr>
      <w:r w:rsidRPr="008D1473">
        <w:rPr>
          <w:snapToGrid w:val="0"/>
          <w:lang w:val="fr-FR"/>
        </w:rPr>
        <w:t>4.</w:t>
      </w:r>
      <w:r w:rsidRPr="008D1473">
        <w:rPr>
          <w:snapToGrid w:val="0"/>
          <w:lang w:val="fr-FR"/>
        </w:rPr>
        <w:tab/>
        <w:t>Rapport sur les faits nouveaux intervenus au sein de l</w:t>
      </w:r>
      <w:r w:rsidR="00F96608" w:rsidRPr="008D1473">
        <w:rPr>
          <w:snapToGrid w:val="0"/>
          <w:lang w:val="fr-FR"/>
        </w:rPr>
        <w:t>’</w:t>
      </w:r>
      <w:r w:rsidRPr="008D1473">
        <w:rPr>
          <w:snapToGrid w:val="0"/>
          <w:lang w:val="fr-FR"/>
        </w:rPr>
        <w:t>UPOV, y compris certaines questions examinées lors des dernières sessions du Comité administratif et juridique, du Comité consultatif et du Conseil (rapport verbal du secrétaire général adjoint)</w:t>
      </w:r>
    </w:p>
    <w:p w:rsidR="002E460C" w:rsidRPr="008D1473" w:rsidRDefault="002E460C" w:rsidP="00E0209A">
      <w:pPr>
        <w:spacing w:after="120"/>
        <w:ind w:left="1134" w:hanging="567"/>
        <w:rPr>
          <w:lang w:val="fr-FR"/>
        </w:rPr>
      </w:pPr>
      <w:r w:rsidRPr="008D1473">
        <w:rPr>
          <w:snapToGrid w:val="0"/>
          <w:lang w:val="fr-FR"/>
        </w:rPr>
        <w:t>5.</w:t>
      </w:r>
      <w:r w:rsidRPr="008D1473">
        <w:rPr>
          <w:snapToGrid w:val="0"/>
          <w:lang w:val="fr-FR"/>
        </w:rPr>
        <w:tab/>
      </w:r>
      <w:r w:rsidRPr="008D1473">
        <w:rPr>
          <w:lang w:val="fr-FR"/>
        </w:rPr>
        <w:t>Rapports sur l</w:t>
      </w:r>
      <w:r w:rsidR="00F96608" w:rsidRPr="008D1473">
        <w:rPr>
          <w:lang w:val="fr-FR"/>
        </w:rPr>
        <w:t>’</w:t>
      </w:r>
      <w:r w:rsidRPr="008D1473">
        <w:rPr>
          <w:lang w:val="fr-FR"/>
        </w:rPr>
        <w:t>état d</w:t>
      </w:r>
      <w:r w:rsidR="00F96608" w:rsidRPr="008D1473">
        <w:rPr>
          <w:lang w:val="fr-FR"/>
        </w:rPr>
        <w:t>’</w:t>
      </w:r>
      <w:r w:rsidRPr="008D1473">
        <w:rPr>
          <w:lang w:val="fr-FR"/>
        </w:rPr>
        <w:t>avancement des travaux des groupes de travail techniques, y</w:t>
      </w:r>
      <w:r w:rsidR="00DD58D5" w:rsidRPr="008D1473">
        <w:rPr>
          <w:lang w:val="fr-FR"/>
        </w:rPr>
        <w:t> </w:t>
      </w:r>
      <w:r w:rsidRPr="008D1473">
        <w:rPr>
          <w:lang w:val="fr-FR"/>
        </w:rPr>
        <w:t>compris le</w:t>
      </w:r>
      <w:r w:rsidR="0067119A" w:rsidRPr="008D1473">
        <w:rPr>
          <w:lang w:val="fr-FR"/>
        </w:rPr>
        <w:t> </w:t>
      </w:r>
      <w:r w:rsidRPr="008D1473">
        <w:rPr>
          <w:lang w:val="fr-FR"/>
        </w:rPr>
        <w:t>Groupe de travail sur les techniques biochimiques et moléculaires, notamment les profils d</w:t>
      </w:r>
      <w:r w:rsidR="00F96608" w:rsidRPr="008D1473">
        <w:rPr>
          <w:lang w:val="fr-FR"/>
        </w:rPr>
        <w:t>’</w:t>
      </w:r>
      <w:r w:rsidRPr="008D1473">
        <w:rPr>
          <w:lang w:val="fr-FR"/>
        </w:rPr>
        <w:t>ADN (BMT)</w:t>
      </w:r>
    </w:p>
    <w:p w:rsidR="002E460C" w:rsidRPr="008D1473" w:rsidRDefault="002E460C" w:rsidP="00E0209A">
      <w:pPr>
        <w:spacing w:after="120"/>
        <w:ind w:left="1134" w:hanging="567"/>
        <w:rPr>
          <w:snapToGrid w:val="0"/>
          <w:lang w:val="fr-FR"/>
        </w:rPr>
      </w:pPr>
      <w:r w:rsidRPr="008D1473">
        <w:rPr>
          <w:snapToGrid w:val="0"/>
          <w:lang w:val="fr-FR"/>
        </w:rPr>
        <w:t>6.</w:t>
      </w:r>
      <w:r w:rsidRPr="008D1473">
        <w:rPr>
          <w:snapToGrid w:val="0"/>
          <w:lang w:val="fr-FR"/>
        </w:rPr>
        <w:tab/>
        <w:t>Questions découlant des travaux des groupes de travail techniques</w:t>
      </w:r>
    </w:p>
    <w:p w:rsidR="002E460C" w:rsidRPr="008D1473" w:rsidRDefault="002E460C" w:rsidP="00E0209A">
      <w:pPr>
        <w:keepLines/>
        <w:spacing w:after="120"/>
        <w:ind w:left="567"/>
        <w:jc w:val="left"/>
        <w:rPr>
          <w:snapToGrid w:val="0"/>
          <w:lang w:val="fr-FR"/>
        </w:rPr>
      </w:pPr>
      <w:r w:rsidRPr="008D1473">
        <w:rPr>
          <w:snapToGrid w:val="0"/>
          <w:lang w:val="fr-FR"/>
        </w:rPr>
        <w:t>7.</w:t>
      </w:r>
      <w:r w:rsidRPr="008D1473">
        <w:rPr>
          <w:snapToGrid w:val="0"/>
          <w:lang w:val="fr-FR"/>
        </w:rPr>
        <w:tab/>
        <w:t>Documents TGP</w:t>
      </w:r>
    </w:p>
    <w:p w:rsidR="002E460C" w:rsidRPr="008D1473" w:rsidRDefault="002E460C" w:rsidP="00E0209A">
      <w:pPr>
        <w:spacing w:after="120"/>
        <w:ind w:left="1134" w:hanging="567"/>
        <w:rPr>
          <w:lang w:val="fr-FR"/>
        </w:rPr>
      </w:pPr>
      <w:r w:rsidRPr="008D1473">
        <w:rPr>
          <w:snapToGrid w:val="0"/>
          <w:lang w:val="fr-FR"/>
        </w:rPr>
        <w:t>8.</w:t>
      </w:r>
      <w:r w:rsidRPr="008D1473">
        <w:rPr>
          <w:snapToGrid w:val="0"/>
          <w:lang w:val="fr-FR"/>
        </w:rPr>
        <w:tab/>
        <w:t>Techniques moléculaires</w:t>
      </w:r>
    </w:p>
    <w:p w:rsidR="002E460C" w:rsidRPr="008D1473" w:rsidRDefault="002E460C" w:rsidP="00E0209A">
      <w:pPr>
        <w:spacing w:after="120"/>
        <w:ind w:left="1134" w:hanging="567"/>
        <w:rPr>
          <w:snapToGrid w:val="0"/>
          <w:lang w:val="fr-FR"/>
        </w:rPr>
      </w:pPr>
      <w:r w:rsidRPr="008D1473">
        <w:rPr>
          <w:snapToGrid w:val="0"/>
          <w:lang w:val="fr-FR"/>
        </w:rPr>
        <w:t>9.</w:t>
      </w:r>
      <w:r w:rsidRPr="008D1473">
        <w:rPr>
          <w:snapToGrid w:val="0"/>
          <w:lang w:val="fr-FR"/>
        </w:rPr>
        <w:tab/>
        <w:t>Dénominations variétales</w:t>
      </w:r>
    </w:p>
    <w:p w:rsidR="002E460C" w:rsidRPr="008D1473" w:rsidRDefault="002E460C" w:rsidP="00E0209A">
      <w:pPr>
        <w:spacing w:after="120"/>
        <w:ind w:left="1134" w:hanging="567"/>
        <w:rPr>
          <w:snapToGrid w:val="0"/>
          <w:lang w:val="fr-FR"/>
        </w:rPr>
      </w:pPr>
      <w:r w:rsidRPr="008D1473">
        <w:rPr>
          <w:snapToGrid w:val="0"/>
          <w:lang w:val="fr-FR"/>
        </w:rPr>
        <w:t>10.</w:t>
      </w:r>
      <w:r w:rsidRPr="008D1473">
        <w:rPr>
          <w:snapToGrid w:val="0"/>
          <w:lang w:val="fr-FR"/>
        </w:rPr>
        <w:tab/>
        <w:t>Information et bases de données</w:t>
      </w:r>
    </w:p>
    <w:p w:rsidR="002E460C" w:rsidRPr="008D1473" w:rsidRDefault="002E460C" w:rsidP="00E0209A">
      <w:pPr>
        <w:spacing w:after="120"/>
        <w:ind w:left="1701" w:hanging="567"/>
        <w:rPr>
          <w:snapToGrid w:val="0"/>
          <w:lang w:val="fr-FR"/>
        </w:rPr>
      </w:pPr>
      <w:r w:rsidRPr="008D1473">
        <w:rPr>
          <w:snapToGrid w:val="0"/>
          <w:lang w:val="fr-FR"/>
        </w:rPr>
        <w:t>a)</w:t>
      </w:r>
      <w:r w:rsidRPr="008D1473">
        <w:rPr>
          <w:snapToGrid w:val="0"/>
          <w:lang w:val="fr-FR"/>
        </w:rPr>
        <w:tab/>
        <w:t>Bases de données d</w:t>
      </w:r>
      <w:r w:rsidR="00F96608" w:rsidRPr="008D1473">
        <w:rPr>
          <w:snapToGrid w:val="0"/>
          <w:lang w:val="fr-FR"/>
        </w:rPr>
        <w:t>’</w:t>
      </w:r>
      <w:r w:rsidRPr="008D1473">
        <w:rPr>
          <w:snapToGrid w:val="0"/>
          <w:lang w:val="fr-FR"/>
        </w:rPr>
        <w:t>information de l</w:t>
      </w:r>
      <w:r w:rsidR="00F96608" w:rsidRPr="008D1473">
        <w:rPr>
          <w:snapToGrid w:val="0"/>
          <w:lang w:val="fr-FR"/>
        </w:rPr>
        <w:t>’</w:t>
      </w:r>
      <w:r w:rsidRPr="008D1473">
        <w:rPr>
          <w:snapToGrid w:val="0"/>
          <w:lang w:val="fr-FR"/>
        </w:rPr>
        <w:t>UPOV</w:t>
      </w:r>
    </w:p>
    <w:p w:rsidR="002E460C" w:rsidRPr="008D1473" w:rsidRDefault="002E460C" w:rsidP="00E0209A">
      <w:pPr>
        <w:spacing w:after="120"/>
        <w:ind w:left="1701" w:hanging="567"/>
        <w:rPr>
          <w:snapToGrid w:val="0"/>
          <w:lang w:val="fr-FR"/>
        </w:rPr>
      </w:pPr>
      <w:r w:rsidRPr="008D1473">
        <w:rPr>
          <w:snapToGrid w:val="0"/>
          <w:lang w:val="fr-FR"/>
        </w:rPr>
        <w:t>b)</w:t>
      </w:r>
      <w:r w:rsidRPr="008D1473">
        <w:rPr>
          <w:snapToGrid w:val="0"/>
          <w:lang w:val="fr-FR"/>
        </w:rPr>
        <w:tab/>
        <w:t>Systèmes de dépôt électronique des demandes</w:t>
      </w:r>
    </w:p>
    <w:p w:rsidR="002E460C" w:rsidRPr="008D1473" w:rsidRDefault="002E460C" w:rsidP="00E0209A">
      <w:pPr>
        <w:spacing w:after="120"/>
        <w:ind w:left="1701" w:hanging="567"/>
        <w:rPr>
          <w:snapToGrid w:val="0"/>
          <w:lang w:val="fr-FR"/>
        </w:rPr>
      </w:pPr>
      <w:r w:rsidRPr="008D1473">
        <w:rPr>
          <w:snapToGrid w:val="0"/>
          <w:lang w:val="fr-FR"/>
        </w:rPr>
        <w:t>c)</w:t>
      </w:r>
      <w:r w:rsidRPr="008D1473">
        <w:rPr>
          <w:snapToGrid w:val="0"/>
          <w:lang w:val="fr-FR"/>
        </w:rPr>
        <w:tab/>
        <w:t>Logiciels échangeables</w:t>
      </w:r>
    </w:p>
    <w:p w:rsidR="002E460C" w:rsidRPr="008D1473" w:rsidRDefault="002E460C" w:rsidP="00E0209A">
      <w:pPr>
        <w:spacing w:after="120"/>
        <w:ind w:left="1701" w:hanging="567"/>
        <w:rPr>
          <w:snapToGrid w:val="0"/>
          <w:lang w:val="fr-FR"/>
        </w:rPr>
      </w:pPr>
      <w:r w:rsidRPr="008D1473">
        <w:rPr>
          <w:snapToGrid w:val="0"/>
          <w:lang w:val="fr-FR"/>
        </w:rPr>
        <w:t>d)</w:t>
      </w:r>
      <w:r w:rsidRPr="008D1473">
        <w:rPr>
          <w:snapToGrid w:val="0"/>
          <w:lang w:val="fr-FR"/>
        </w:rPr>
        <w:tab/>
        <w:t>Bases de données sur les descriptions variétales</w:t>
      </w:r>
    </w:p>
    <w:p w:rsidR="002E460C" w:rsidRPr="008D1473" w:rsidRDefault="002E460C" w:rsidP="00DB0A60">
      <w:pPr>
        <w:spacing w:after="120"/>
        <w:ind w:left="1134" w:hanging="567"/>
        <w:rPr>
          <w:snapToGrid w:val="0"/>
          <w:lang w:val="fr-FR"/>
        </w:rPr>
      </w:pPr>
      <w:r w:rsidRPr="008D1473">
        <w:rPr>
          <w:snapToGrid w:val="0"/>
          <w:lang w:val="fr-FR"/>
        </w:rPr>
        <w:t>11.</w:t>
      </w:r>
      <w:r w:rsidRPr="008D1473">
        <w:rPr>
          <w:snapToGrid w:val="0"/>
          <w:lang w:val="fr-FR"/>
        </w:rPr>
        <w:tab/>
        <w:t>Évaluation de l</w:t>
      </w:r>
      <w:r w:rsidR="00F96608" w:rsidRPr="008D1473">
        <w:rPr>
          <w:snapToGrid w:val="0"/>
          <w:lang w:val="fr-FR"/>
        </w:rPr>
        <w:t>’</w:t>
      </w:r>
      <w:r w:rsidRPr="008D1473">
        <w:rPr>
          <w:snapToGrid w:val="0"/>
          <w:lang w:val="fr-FR"/>
        </w:rPr>
        <w:t>homogénéité par plante hors type sur la base de plus d</w:t>
      </w:r>
      <w:r w:rsidR="00F96608" w:rsidRPr="008D1473">
        <w:rPr>
          <w:snapToGrid w:val="0"/>
          <w:lang w:val="fr-FR"/>
        </w:rPr>
        <w:t>’</w:t>
      </w:r>
      <w:r w:rsidRPr="008D1473">
        <w:rPr>
          <w:snapToGrid w:val="0"/>
          <w:lang w:val="fr-FR"/>
        </w:rPr>
        <w:t>un exemple ou sous</w:t>
      </w:r>
      <w:r w:rsidR="00F96608" w:rsidRPr="008D1473">
        <w:rPr>
          <w:snapToGrid w:val="0"/>
          <w:lang w:val="fr-FR"/>
        </w:rPr>
        <w:t>-</w:t>
      </w:r>
      <w:r w:rsidRPr="008D1473">
        <w:rPr>
          <w:snapToGrid w:val="0"/>
          <w:lang w:val="fr-FR"/>
        </w:rPr>
        <w:t>exemple</w:t>
      </w:r>
    </w:p>
    <w:p w:rsidR="002E460C" w:rsidRPr="008D1473" w:rsidRDefault="002E460C" w:rsidP="00E0209A">
      <w:pPr>
        <w:spacing w:after="120"/>
        <w:ind w:left="1134" w:hanging="567"/>
        <w:rPr>
          <w:snapToGrid w:val="0"/>
          <w:lang w:val="fr-FR"/>
        </w:rPr>
      </w:pPr>
      <w:r w:rsidRPr="008D1473">
        <w:rPr>
          <w:snapToGrid w:val="0"/>
          <w:lang w:val="fr-FR"/>
        </w:rPr>
        <w:t>12.</w:t>
      </w:r>
      <w:r w:rsidRPr="008D1473">
        <w:rPr>
          <w:snapToGrid w:val="0"/>
          <w:lang w:val="fr-FR"/>
        </w:rPr>
        <w:tab/>
        <w:t>Ateliers préparatoires</w:t>
      </w:r>
    </w:p>
    <w:p w:rsidR="002E460C" w:rsidRPr="008D1473" w:rsidRDefault="002E460C" w:rsidP="00E0209A">
      <w:pPr>
        <w:spacing w:after="120"/>
        <w:ind w:left="1134" w:hanging="567"/>
        <w:rPr>
          <w:snapToGrid w:val="0"/>
          <w:lang w:val="fr-FR"/>
        </w:rPr>
      </w:pPr>
      <w:r w:rsidRPr="008D1473">
        <w:rPr>
          <w:snapToGrid w:val="0"/>
          <w:lang w:val="fr-FR"/>
        </w:rPr>
        <w:t>13.</w:t>
      </w:r>
      <w:r w:rsidRPr="008D1473">
        <w:rPr>
          <w:snapToGrid w:val="0"/>
          <w:lang w:val="fr-FR"/>
        </w:rPr>
        <w:tab/>
        <w:t>Principes directeurs d</w:t>
      </w:r>
      <w:r w:rsidR="00F96608" w:rsidRPr="008D1473">
        <w:rPr>
          <w:snapToGrid w:val="0"/>
          <w:lang w:val="fr-FR"/>
        </w:rPr>
        <w:t>’</w:t>
      </w:r>
      <w:r w:rsidRPr="008D1473">
        <w:rPr>
          <w:snapToGrid w:val="0"/>
          <w:lang w:val="fr-FR"/>
        </w:rPr>
        <w:t>examen</w:t>
      </w:r>
    </w:p>
    <w:p w:rsidR="002E460C" w:rsidRPr="008D1473" w:rsidRDefault="002E460C" w:rsidP="00DB0A60">
      <w:pPr>
        <w:spacing w:after="120"/>
        <w:ind w:left="1134" w:hanging="567"/>
        <w:rPr>
          <w:snapToGrid w:val="0"/>
          <w:lang w:val="fr-FR"/>
        </w:rPr>
      </w:pPr>
      <w:r w:rsidRPr="008D1473">
        <w:rPr>
          <w:snapToGrid w:val="0"/>
          <w:lang w:val="fr-FR"/>
        </w:rPr>
        <w:t>14.</w:t>
      </w:r>
      <w:r w:rsidRPr="008D1473">
        <w:rPr>
          <w:snapToGrid w:val="0"/>
          <w:lang w:val="fr-FR"/>
        </w:rPr>
        <w:tab/>
        <w:t>Liste des genres et espèces pour lesquels les services ont une expérience pratique en matière d</w:t>
      </w:r>
      <w:r w:rsidR="00F96608" w:rsidRPr="008D1473">
        <w:rPr>
          <w:snapToGrid w:val="0"/>
          <w:lang w:val="fr-FR"/>
        </w:rPr>
        <w:t>’</w:t>
      </w:r>
      <w:r w:rsidRPr="008D1473">
        <w:rPr>
          <w:snapToGrid w:val="0"/>
          <w:lang w:val="fr-FR"/>
        </w:rPr>
        <w:t>examen de la distinction, de l</w:t>
      </w:r>
      <w:r w:rsidR="00F96608" w:rsidRPr="008D1473">
        <w:rPr>
          <w:snapToGrid w:val="0"/>
          <w:lang w:val="fr-FR"/>
        </w:rPr>
        <w:t>’</w:t>
      </w:r>
      <w:r w:rsidRPr="008D1473">
        <w:rPr>
          <w:snapToGrid w:val="0"/>
          <w:lang w:val="fr-FR"/>
        </w:rPr>
        <w:t>homogénéité et de la stabilité</w:t>
      </w:r>
    </w:p>
    <w:p w:rsidR="002E460C" w:rsidRPr="008D1473" w:rsidRDefault="002E460C" w:rsidP="00E0209A">
      <w:pPr>
        <w:spacing w:after="120"/>
        <w:ind w:left="1134" w:hanging="567"/>
        <w:rPr>
          <w:snapToGrid w:val="0"/>
          <w:lang w:val="fr-FR"/>
        </w:rPr>
      </w:pPr>
      <w:r w:rsidRPr="008D1473">
        <w:rPr>
          <w:snapToGrid w:val="0"/>
          <w:lang w:val="fr-FR"/>
        </w:rPr>
        <w:t>15.</w:t>
      </w:r>
      <w:r w:rsidRPr="008D1473">
        <w:rPr>
          <w:snapToGrid w:val="0"/>
          <w:lang w:val="fr-FR"/>
        </w:rPr>
        <w:tab/>
        <w:t>Programme de la cinquante</w:t>
      </w:r>
      <w:r w:rsidR="00F96608" w:rsidRPr="008D1473">
        <w:rPr>
          <w:snapToGrid w:val="0"/>
          <w:lang w:val="fr-FR"/>
        </w:rPr>
        <w:t>-</w:t>
      </w:r>
      <w:r w:rsidRPr="008D1473">
        <w:rPr>
          <w:snapToGrid w:val="0"/>
          <w:lang w:val="fr-FR"/>
        </w:rPr>
        <w:t>deuxième session</w:t>
      </w:r>
    </w:p>
    <w:p w:rsidR="002E460C" w:rsidRPr="008D1473" w:rsidRDefault="002E460C" w:rsidP="00E0209A">
      <w:pPr>
        <w:spacing w:after="120"/>
        <w:ind w:left="1134" w:hanging="567"/>
        <w:rPr>
          <w:snapToGrid w:val="0"/>
          <w:lang w:val="fr-FR"/>
        </w:rPr>
      </w:pPr>
      <w:r w:rsidRPr="008D1473">
        <w:rPr>
          <w:snapToGrid w:val="0"/>
          <w:lang w:val="fr-FR"/>
        </w:rPr>
        <w:t>16.</w:t>
      </w:r>
      <w:r w:rsidRPr="008D1473">
        <w:rPr>
          <w:snapToGrid w:val="0"/>
          <w:lang w:val="fr-FR"/>
        </w:rPr>
        <w:tab/>
      </w:r>
      <w:r w:rsidRPr="008D1473">
        <w:rPr>
          <w:lang w:val="fr-FR"/>
        </w:rPr>
        <w:t>Adoption du compte rendu des conclusions (s</w:t>
      </w:r>
      <w:r w:rsidR="00F96608" w:rsidRPr="008D1473">
        <w:rPr>
          <w:lang w:val="fr-FR"/>
        </w:rPr>
        <w:t>’</w:t>
      </w:r>
      <w:r w:rsidRPr="008D1473">
        <w:rPr>
          <w:lang w:val="fr-FR"/>
        </w:rPr>
        <w:t>il reste suffisamment de temps)</w:t>
      </w:r>
    </w:p>
    <w:p w:rsidR="002E460C" w:rsidRPr="008D1473" w:rsidRDefault="002E460C" w:rsidP="00E0209A">
      <w:pPr>
        <w:ind w:left="567"/>
        <w:rPr>
          <w:snapToGrid w:val="0"/>
          <w:lang w:val="fr-FR"/>
        </w:rPr>
      </w:pPr>
      <w:r w:rsidRPr="008D1473">
        <w:rPr>
          <w:snapToGrid w:val="0"/>
          <w:lang w:val="fr-FR"/>
        </w:rPr>
        <w:t>17.</w:t>
      </w:r>
      <w:r w:rsidRPr="008D1473">
        <w:rPr>
          <w:snapToGrid w:val="0"/>
          <w:lang w:val="fr-FR"/>
        </w:rPr>
        <w:tab/>
        <w:t>Clôture de la session</w:t>
      </w:r>
    </w:p>
    <w:p w:rsidR="002E460C" w:rsidRPr="008D1473" w:rsidRDefault="002E460C" w:rsidP="002E2155">
      <w:pPr>
        <w:rPr>
          <w:lang w:val="fr-FR"/>
        </w:rPr>
      </w:pPr>
    </w:p>
    <w:p w:rsidR="002E460C" w:rsidRPr="008D1473" w:rsidRDefault="002E460C" w:rsidP="002E2155">
      <w:pPr>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convient qu</w:t>
      </w:r>
      <w:r w:rsidR="00F96608" w:rsidRPr="008D1473">
        <w:rPr>
          <w:lang w:val="fr-FR"/>
        </w:rPr>
        <w:t>’</w:t>
      </w:r>
      <w:r w:rsidRPr="008D1473">
        <w:rPr>
          <w:lang w:val="fr-FR"/>
        </w:rPr>
        <w:t>il serait bon d</w:t>
      </w:r>
      <w:r w:rsidR="00F96608" w:rsidRPr="008D1473">
        <w:rPr>
          <w:lang w:val="fr-FR"/>
        </w:rPr>
        <w:t>’</w:t>
      </w:r>
      <w:r w:rsidRPr="008D1473">
        <w:rPr>
          <w:lang w:val="fr-FR"/>
        </w:rPr>
        <w:t>envisager d</w:t>
      </w:r>
      <w:r w:rsidR="00F96608" w:rsidRPr="008D1473">
        <w:rPr>
          <w:lang w:val="fr-FR"/>
        </w:rPr>
        <w:t>’</w:t>
      </w:r>
      <w:r w:rsidRPr="008D1473">
        <w:rPr>
          <w:lang w:val="fr-FR"/>
        </w:rPr>
        <w:t>inviter d</w:t>
      </w:r>
      <w:r w:rsidR="00F96608" w:rsidRPr="008D1473">
        <w:rPr>
          <w:lang w:val="fr-FR"/>
        </w:rPr>
        <w:t>’</w:t>
      </w:r>
      <w:r w:rsidRPr="008D1473">
        <w:rPr>
          <w:lang w:val="fr-FR"/>
        </w:rPr>
        <w:t>autres organisations comme par exemple la</w:t>
      </w:r>
      <w:r w:rsidR="0067119A" w:rsidRPr="008D1473">
        <w:rPr>
          <w:lang w:val="fr-FR"/>
        </w:rPr>
        <w:t> </w:t>
      </w:r>
      <w:r w:rsidRPr="008D1473">
        <w:rPr>
          <w:lang w:val="fr-FR"/>
        </w:rPr>
        <w:t>Convention sur la diversité biologique (CDB), l</w:t>
      </w:r>
      <w:r w:rsidR="00F96608" w:rsidRPr="008D1473">
        <w:rPr>
          <w:lang w:val="fr-FR"/>
        </w:rPr>
        <w:t>’</w:t>
      </w:r>
      <w:r w:rsidRPr="008D1473">
        <w:rPr>
          <w:lang w:val="fr-FR"/>
        </w:rPr>
        <w:t xml:space="preserve">Organisation des </w:t>
      </w:r>
      <w:r w:rsidR="00F96608" w:rsidRPr="008D1473">
        <w:rPr>
          <w:lang w:val="fr-FR"/>
        </w:rPr>
        <w:t>Nations Unies</w:t>
      </w:r>
      <w:r w:rsidRPr="008D1473">
        <w:rPr>
          <w:lang w:val="fr-FR"/>
        </w:rPr>
        <w:t xml:space="preserve"> pour l</w:t>
      </w:r>
      <w:r w:rsidR="00F96608" w:rsidRPr="008D1473">
        <w:rPr>
          <w:lang w:val="fr-FR"/>
        </w:rPr>
        <w:t>’</w:t>
      </w:r>
      <w:r w:rsidRPr="008D1473">
        <w:rPr>
          <w:lang w:val="fr-FR"/>
        </w:rPr>
        <w:t>alimentation et l</w:t>
      </w:r>
      <w:r w:rsidR="00F96608" w:rsidRPr="008D1473">
        <w:rPr>
          <w:lang w:val="fr-FR"/>
        </w:rPr>
        <w:t>’</w:t>
      </w:r>
      <w:r w:rsidRPr="008D1473">
        <w:rPr>
          <w:lang w:val="fr-FR"/>
        </w:rPr>
        <w:t>agriculture (FAO), l</w:t>
      </w:r>
      <w:r w:rsidR="00F96608" w:rsidRPr="008D1473">
        <w:rPr>
          <w:lang w:val="fr-FR"/>
        </w:rPr>
        <w:t>’</w:t>
      </w:r>
      <w:r w:rsidRPr="008D1473">
        <w:rPr>
          <w:lang w:val="fr-FR"/>
        </w:rPr>
        <w:t>ISTA, le Traité international sur les ressources phytogénétiques pour l</w:t>
      </w:r>
      <w:r w:rsidR="00F96608" w:rsidRPr="008D1473">
        <w:rPr>
          <w:lang w:val="fr-FR"/>
        </w:rPr>
        <w:t>’</w:t>
      </w:r>
      <w:r w:rsidRPr="008D1473">
        <w:rPr>
          <w:lang w:val="fr-FR"/>
        </w:rPr>
        <w:t>alimentation et l</w:t>
      </w:r>
      <w:r w:rsidR="00F96608" w:rsidRPr="008D1473">
        <w:rPr>
          <w:lang w:val="fr-FR"/>
        </w:rPr>
        <w:t>’</w:t>
      </w:r>
      <w:r w:rsidRPr="008D1473">
        <w:rPr>
          <w:lang w:val="fr-FR"/>
        </w:rPr>
        <w:t>agriculture (ITPGRFA), l</w:t>
      </w:r>
      <w:r w:rsidR="00F96608" w:rsidRPr="008D1473">
        <w:rPr>
          <w:lang w:val="fr-FR"/>
        </w:rPr>
        <w:t>’</w:t>
      </w:r>
      <w:r w:rsidRPr="008D1473">
        <w:rPr>
          <w:lang w:val="fr-FR"/>
        </w:rPr>
        <w:t>OCDE et l</w:t>
      </w:r>
      <w:r w:rsidR="00F96608" w:rsidRPr="008D1473">
        <w:rPr>
          <w:lang w:val="fr-FR"/>
        </w:rPr>
        <w:t>’</w:t>
      </w:r>
      <w:r w:rsidR="0067119A" w:rsidRPr="008D1473">
        <w:rPr>
          <w:lang w:val="fr-FR"/>
        </w:rPr>
        <w:t>Organisation Mondiale de la Propriété I</w:t>
      </w:r>
      <w:r w:rsidRPr="008D1473">
        <w:rPr>
          <w:lang w:val="fr-FR"/>
        </w:rPr>
        <w:t>ntellectuelle (OMPI) à faire des</w:t>
      </w:r>
      <w:r w:rsidR="0067119A" w:rsidRPr="008D1473">
        <w:rPr>
          <w:lang w:val="fr-FR"/>
        </w:rPr>
        <w:t> </w:t>
      </w:r>
      <w:r w:rsidRPr="008D1473">
        <w:rPr>
          <w:lang w:val="fr-FR"/>
        </w:rPr>
        <w:t>exposés à une future session.  À cet égard, il convient qu</w:t>
      </w:r>
      <w:r w:rsidR="00F96608" w:rsidRPr="008D1473">
        <w:rPr>
          <w:lang w:val="fr-FR"/>
        </w:rPr>
        <w:t>’</w:t>
      </w:r>
      <w:r w:rsidRPr="008D1473">
        <w:rPr>
          <w:lang w:val="fr-FR"/>
        </w:rPr>
        <w:t>il serait approprié de faire part de cette suggestion au Comité consultatif pour examen.</w:t>
      </w:r>
    </w:p>
    <w:p w:rsidR="002E460C" w:rsidRPr="008D1473" w:rsidRDefault="002E460C" w:rsidP="002E2155">
      <w:pPr>
        <w:rPr>
          <w:lang w:val="fr-FR"/>
        </w:rPr>
      </w:pPr>
    </w:p>
    <w:p w:rsidR="002E460C" w:rsidRPr="008D1473" w:rsidRDefault="002E460C" w:rsidP="008D3A53">
      <w:pPr>
        <w:pStyle w:val="DecisionParagraphs"/>
        <w:rPr>
          <w:lang w:val="fr-FR"/>
        </w:rPr>
      </w:pPr>
      <w:r w:rsidRPr="008D1473">
        <w:rPr>
          <w:lang w:val="fr-FR"/>
        </w:rPr>
        <w:fldChar w:fldCharType="begin"/>
      </w:r>
      <w:r w:rsidRPr="008D1473">
        <w:rPr>
          <w:lang w:val="fr-FR"/>
        </w:rPr>
        <w:instrText xml:space="preserve"> AUTONUM  </w:instrText>
      </w:r>
      <w:r w:rsidRPr="008D1473">
        <w:rPr>
          <w:lang w:val="fr-FR"/>
        </w:rPr>
        <w:fldChar w:fldCharType="end"/>
      </w:r>
      <w:r w:rsidRPr="008D1473">
        <w:rPr>
          <w:lang w:val="fr-FR"/>
        </w:rPr>
        <w:tab/>
        <w:t>Le</w:t>
      </w:r>
      <w:r w:rsidR="00F96608" w:rsidRPr="008D1473">
        <w:rPr>
          <w:lang w:val="fr-FR"/>
        </w:rPr>
        <w:t> TC</w:t>
      </w:r>
      <w:r w:rsidRPr="008D1473">
        <w:rPr>
          <w:lang w:val="fr-FR"/>
        </w:rPr>
        <w:t xml:space="preserve"> adopte le présent compte rendu à la</w:t>
      </w:r>
      <w:r w:rsidR="0067119A" w:rsidRPr="008D1473">
        <w:rPr>
          <w:lang w:val="fr-FR"/>
        </w:rPr>
        <w:t> </w:t>
      </w:r>
      <w:r w:rsidRPr="008D1473">
        <w:rPr>
          <w:lang w:val="fr-FR"/>
        </w:rPr>
        <w:t>clôture de sa session le 9 avril 2014.</w:t>
      </w:r>
    </w:p>
    <w:p w:rsidR="002E460C" w:rsidRPr="008D1473" w:rsidRDefault="002E460C" w:rsidP="002E2155">
      <w:pPr>
        <w:rPr>
          <w:lang w:val="fr-FR"/>
        </w:rPr>
      </w:pPr>
    </w:p>
    <w:p w:rsidR="002E460C" w:rsidRPr="008D1473" w:rsidRDefault="002E460C" w:rsidP="002E2155">
      <w:pPr>
        <w:rPr>
          <w:lang w:val="fr-FR"/>
        </w:rPr>
      </w:pPr>
    </w:p>
    <w:p w:rsidR="002E460C" w:rsidRPr="008D1473" w:rsidRDefault="002E460C" w:rsidP="002E2155">
      <w:pPr>
        <w:rPr>
          <w:lang w:val="fr-FR"/>
        </w:rPr>
      </w:pPr>
    </w:p>
    <w:p w:rsidR="002E460C" w:rsidRPr="008D1473" w:rsidRDefault="002E460C" w:rsidP="00380FB0">
      <w:pPr>
        <w:jc w:val="right"/>
        <w:rPr>
          <w:lang w:val="fr-FR"/>
        </w:rPr>
      </w:pPr>
      <w:r w:rsidRPr="008D1473">
        <w:rPr>
          <w:lang w:val="fr-FR"/>
        </w:rPr>
        <w:t>[Les annexes suivent]</w:t>
      </w:r>
    </w:p>
    <w:p w:rsidR="002E460C" w:rsidRPr="008D1473" w:rsidRDefault="002E460C" w:rsidP="008D3A53">
      <w:pPr>
        <w:rPr>
          <w:lang w:val="fr-FR"/>
        </w:rPr>
      </w:pPr>
    </w:p>
    <w:p w:rsidR="002E460C" w:rsidRPr="008D1473" w:rsidRDefault="002E460C" w:rsidP="008D3A53">
      <w:pPr>
        <w:rPr>
          <w:lang w:val="fr-FR"/>
        </w:rPr>
        <w:sectPr w:rsidR="002E460C" w:rsidRPr="008D1473" w:rsidSect="00F96608">
          <w:headerReference w:type="default" r:id="rId11"/>
          <w:pgSz w:w="11907" w:h="16840" w:code="9"/>
          <w:pgMar w:top="510" w:right="1134" w:bottom="1134" w:left="1134" w:header="510" w:footer="680" w:gutter="0"/>
          <w:pgNumType w:start="1"/>
          <w:cols w:space="720"/>
          <w:titlePg/>
          <w:docGrid w:linePitch="272"/>
        </w:sectPr>
      </w:pPr>
    </w:p>
    <w:p w:rsidR="002E460C" w:rsidRPr="008D1473" w:rsidRDefault="002E460C" w:rsidP="007C394C">
      <w:pPr>
        <w:pStyle w:val="TitleofDoc"/>
        <w:spacing w:before="0"/>
        <w:rPr>
          <w:lang w:val="fr-FR"/>
        </w:rPr>
      </w:pPr>
      <w:r w:rsidRPr="008D1473">
        <w:rPr>
          <w:lang w:val="fr-FR"/>
        </w:rPr>
        <w:t>TC/50/36</w:t>
      </w:r>
    </w:p>
    <w:p w:rsidR="002E460C" w:rsidRPr="008D1473" w:rsidRDefault="002E460C" w:rsidP="007C394C">
      <w:pPr>
        <w:pStyle w:val="TitleofDoc"/>
        <w:spacing w:before="0"/>
        <w:rPr>
          <w:lang w:val="fr-FR"/>
        </w:rPr>
      </w:pPr>
    </w:p>
    <w:p w:rsidR="002E460C" w:rsidRPr="008D1473" w:rsidRDefault="002E460C" w:rsidP="007C394C">
      <w:pPr>
        <w:pStyle w:val="TitleofDoc"/>
        <w:spacing w:before="0"/>
        <w:rPr>
          <w:lang w:val="fr-FR"/>
        </w:rPr>
      </w:pPr>
      <w:r w:rsidRPr="008D1473">
        <w:rPr>
          <w:lang w:val="fr-FR"/>
        </w:rPr>
        <w:t>annexe I / annex I / anlage I / anexo I</w:t>
      </w:r>
    </w:p>
    <w:p w:rsidR="002E460C" w:rsidRPr="008D1473" w:rsidRDefault="002E460C" w:rsidP="007C394C">
      <w:pPr>
        <w:pStyle w:val="TitleofDoc"/>
        <w:spacing w:before="0"/>
        <w:rPr>
          <w:lang w:val="fr-FR"/>
        </w:rPr>
      </w:pPr>
    </w:p>
    <w:p w:rsidR="002E460C" w:rsidRPr="008D1473" w:rsidRDefault="002E460C" w:rsidP="007C394C">
      <w:pPr>
        <w:pStyle w:val="TitleofDoc"/>
        <w:spacing w:before="0"/>
        <w:rPr>
          <w:lang w:val="fr-FR"/>
        </w:rPr>
      </w:pPr>
    </w:p>
    <w:p w:rsidR="002E460C" w:rsidRPr="008D1473" w:rsidRDefault="002E460C" w:rsidP="007C394C">
      <w:pPr>
        <w:pStyle w:val="TitleofDoc"/>
        <w:spacing w:before="0"/>
        <w:rPr>
          <w:lang w:val="fr-FR"/>
        </w:rPr>
      </w:pPr>
      <w:r w:rsidRPr="008D1473">
        <w:rPr>
          <w:lang w:val="fr-FR"/>
        </w:rPr>
        <w:t>LISTE DES PARTICIPANTS /</w:t>
      </w:r>
      <w:r w:rsidRPr="008D1473">
        <w:rPr>
          <w:lang w:val="fr-FR"/>
        </w:rPr>
        <w:br/>
        <w:t>LIST OF PARTICIPANTS /</w:t>
      </w:r>
      <w:r w:rsidRPr="008D1473">
        <w:rPr>
          <w:lang w:val="fr-FR"/>
        </w:rPr>
        <w:br/>
        <w:t>TEILNEHMERLISTE /</w:t>
      </w:r>
      <w:r w:rsidRPr="008D1473">
        <w:rPr>
          <w:lang w:val="fr-FR"/>
        </w:rPr>
        <w:br/>
        <w:t>LISTA DE PARTICIPANTES</w:t>
      </w:r>
      <w:r w:rsidRPr="008D1473">
        <w:rPr>
          <w:lang w:val="fr-FR"/>
        </w:rPr>
        <w:br/>
      </w:r>
      <w:r w:rsidRPr="008D1473">
        <w:rPr>
          <w:lang w:val="fr-FR"/>
        </w:rPr>
        <w:br/>
        <w:t>(</w:t>
      </w:r>
      <w:r w:rsidRPr="008D1473">
        <w:rPr>
          <w:caps w:val="0"/>
          <w:lang w:val="fr-FR"/>
        </w:rPr>
        <w:t>dans l</w:t>
      </w:r>
      <w:r w:rsidR="00F96608" w:rsidRPr="008D1473">
        <w:rPr>
          <w:caps w:val="0"/>
          <w:lang w:val="fr-FR"/>
        </w:rPr>
        <w:t>’</w:t>
      </w:r>
      <w:r w:rsidRPr="008D1473">
        <w:rPr>
          <w:caps w:val="0"/>
          <w:lang w:val="fr-FR"/>
        </w:rPr>
        <w:t xml:space="preserve">ordre alphabétique des noms français des membres / </w:t>
      </w:r>
      <w:r w:rsidRPr="008D1473">
        <w:rPr>
          <w:caps w:val="0"/>
          <w:lang w:val="fr-FR"/>
        </w:rPr>
        <w:br/>
        <w:t xml:space="preserve">in the alphabetical order of the French names of the Members / </w:t>
      </w:r>
      <w:r w:rsidRPr="008D1473">
        <w:rPr>
          <w:caps w:val="0"/>
          <w:lang w:val="fr-FR"/>
        </w:rPr>
        <w:br/>
        <w:t xml:space="preserve">in alphabetischer Reihenfolge der französischen Namen der Mitglieder / </w:t>
      </w:r>
      <w:r w:rsidRPr="008D1473">
        <w:rPr>
          <w:caps w:val="0"/>
          <w:lang w:val="fr-FR"/>
        </w:rPr>
        <w:br/>
        <w:t>por orden alfabético de los nombres en francés de los miembros)</w:t>
      </w:r>
    </w:p>
    <w:p w:rsidR="002E460C" w:rsidRPr="008D1473" w:rsidRDefault="002E460C">
      <w:pPr>
        <w:jc w:val="left"/>
        <w:rPr>
          <w:lang w:val="fr-FR"/>
        </w:rPr>
      </w:pP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121"/>
        <w:gridCol w:w="8093"/>
        <w:gridCol w:w="27"/>
      </w:tblGrid>
      <w:tr w:rsidR="008E60D7" w:rsidRPr="00B90020" w:rsidTr="000E3578">
        <w:trPr>
          <w:cantSplit/>
        </w:trPr>
        <w:tc>
          <w:tcPr>
            <w:tcW w:w="9882" w:type="dxa"/>
            <w:gridSpan w:val="4"/>
          </w:tcPr>
          <w:p w:rsidR="008E60D7" w:rsidRPr="00B90020" w:rsidRDefault="008E60D7" w:rsidP="000E3578">
            <w:pPr>
              <w:pStyle w:val="plheading"/>
              <w:rPr>
                <w:lang w:val="de-CH"/>
              </w:rPr>
            </w:pPr>
            <w:r>
              <w:rPr>
                <w:u w:val="none"/>
                <w:lang w:val="de-CH"/>
              </w:rPr>
              <w:t xml:space="preserve">i.  </w:t>
            </w:r>
            <w:r w:rsidRPr="00B90020">
              <w:rPr>
                <w:lang w:val="de-CH"/>
              </w:rPr>
              <w:t>MEMBRES / MEMBERS / VERBANDSMITGLIEDER / MIEMBROS</w:t>
            </w:r>
          </w:p>
        </w:tc>
      </w:tr>
      <w:tr w:rsidR="008E60D7" w:rsidRPr="00B90020" w:rsidTr="000E3578">
        <w:trPr>
          <w:cantSplit/>
        </w:trPr>
        <w:tc>
          <w:tcPr>
            <w:tcW w:w="9882" w:type="dxa"/>
            <w:gridSpan w:val="4"/>
          </w:tcPr>
          <w:p w:rsidR="008E60D7" w:rsidRPr="00B90020" w:rsidRDefault="008E60D7" w:rsidP="000E3578">
            <w:pPr>
              <w:pStyle w:val="plcountry"/>
              <w:rPr>
                <w:lang w:val="fr-FR"/>
              </w:rPr>
            </w:pPr>
            <w:r w:rsidRPr="00B90020">
              <w:rPr>
                <w:lang w:val="fr-FR"/>
              </w:rPr>
              <w:t>AFRIQUE DU SUD / SOUTH AFRICA / SÜDAFRIKA / SUDÁFRICA</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57A60F5E" wp14:editId="18A87C9E">
                  <wp:extent cx="647700" cy="695325"/>
                  <wp:effectExtent l="0" t="0" r="0" b="9525"/>
                  <wp:docPr id="78" name="Picture 78"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Robyn HIERSE (Mrs.), Scientific Technician, Department of Agriculture, Forestry &amp; Fisheries, Private Bag X5044, Stellenbosch 7599</w:t>
            </w:r>
            <w:r w:rsidRPr="00B90020">
              <w:t xml:space="preserve"> </w:t>
            </w:r>
            <w:r w:rsidRPr="00B90020">
              <w:br/>
              <w:t xml:space="preserve">(tel.:+27 21 809 1655  fax: +27 21 887 2264  e-mail: </w:t>
            </w:r>
            <w:hyperlink r:id="rId13" w:history="1">
              <w:r w:rsidRPr="003C3732">
                <w:rPr>
                  <w:rStyle w:val="Hyperlink"/>
                </w:rPr>
                <w:t>RobynH@nda.agric.za</w:t>
              </w:r>
            </w:hyperlink>
            <w:r w:rsidRPr="00B90020">
              <w:t>)</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12C1695B" wp14:editId="20F38521">
                  <wp:extent cx="695325" cy="869156"/>
                  <wp:effectExtent l="0" t="0" r="0" b="7620"/>
                  <wp:docPr id="23" name="Picture 23" descr="N:\AppDocMXP\MDCS\Pictures\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66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869156"/>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color w:val="000000"/>
              </w:rPr>
            </w:pPr>
            <w:r w:rsidRPr="00367FA3">
              <w:rPr>
                <w:color w:val="000000"/>
              </w:rPr>
              <w:t>Mrs. Carensa PETZER</w:t>
            </w:r>
            <w:r>
              <w:rPr>
                <w:color w:val="000000"/>
              </w:rPr>
              <w:t xml:space="preserve"> (Mrs.), Control Scientific Technician Production, </w:t>
            </w:r>
            <w:r w:rsidRPr="00367FA3">
              <w:rPr>
                <w:color w:val="000000"/>
              </w:rPr>
              <w:t>Directorate Genetic Resources</w:t>
            </w:r>
            <w:r>
              <w:rPr>
                <w:color w:val="000000"/>
              </w:rPr>
              <w:t xml:space="preserve">, </w:t>
            </w:r>
            <w:r w:rsidRPr="00367FA3">
              <w:rPr>
                <w:color w:val="000000"/>
              </w:rPr>
              <w:t>National Department of Agriculture</w:t>
            </w:r>
            <w:r>
              <w:rPr>
                <w:color w:val="000000"/>
              </w:rPr>
              <w:t xml:space="preserve">, </w:t>
            </w:r>
            <w:r w:rsidRPr="00367FA3">
              <w:rPr>
                <w:color w:val="000000"/>
              </w:rPr>
              <w:t>Private Bag X 5044</w:t>
            </w:r>
            <w:r>
              <w:rPr>
                <w:color w:val="000000"/>
              </w:rPr>
              <w:t>, Stellenbosch </w:t>
            </w:r>
            <w:r w:rsidRPr="00367FA3">
              <w:rPr>
                <w:color w:val="000000"/>
              </w:rPr>
              <w:t>7599</w:t>
            </w:r>
            <w:r>
              <w:rPr>
                <w:color w:val="000000"/>
              </w:rPr>
              <w:br/>
              <w:t xml:space="preserve">(tel.: </w:t>
            </w:r>
            <w:r w:rsidRPr="00E72032">
              <w:rPr>
                <w:color w:val="000000"/>
              </w:rPr>
              <w:t>+27 21 809 1653</w:t>
            </w:r>
            <w:r>
              <w:rPr>
                <w:color w:val="000000"/>
              </w:rPr>
              <w:t xml:space="preserve">   </w:t>
            </w:r>
            <w:r w:rsidRPr="00B90020">
              <w:t xml:space="preserve">fax: +27 21 887 2264  </w:t>
            </w:r>
            <w:r>
              <w:rPr>
                <w:color w:val="000000"/>
              </w:rPr>
              <w:t xml:space="preserve"> e-</w:t>
            </w:r>
            <w:r w:rsidRPr="00367FA3">
              <w:rPr>
                <w:color w:val="000000"/>
              </w:rPr>
              <w:t xml:space="preserve">mail: </w:t>
            </w:r>
            <w:hyperlink r:id="rId15" w:history="1">
              <w:r w:rsidRPr="003C3732">
                <w:rPr>
                  <w:rStyle w:val="Hyperlink"/>
                </w:rPr>
                <w:t>CarensaP@nda.agric.za</w:t>
              </w:r>
            </w:hyperlink>
            <w:r>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B90020">
              <w:rPr>
                <w:lang w:val="de-CH"/>
              </w:rPr>
              <w:t>ALLEMAGNE / GERMANY / DEUTSCHLAND / ALEMANIA</w:t>
            </w:r>
          </w:p>
        </w:tc>
      </w:tr>
      <w:tr w:rsidR="008E60D7" w:rsidRPr="00B90020" w:rsidTr="000E3578">
        <w:trPr>
          <w:cantSplit/>
        </w:trPr>
        <w:tc>
          <w:tcPr>
            <w:tcW w:w="1641" w:type="dxa"/>
          </w:tcPr>
          <w:p w:rsidR="008E60D7" w:rsidRPr="00B90020" w:rsidRDefault="008E60D7" w:rsidP="000E3578">
            <w:pPr>
              <w:pStyle w:val="pldetails"/>
              <w:jc w:val="center"/>
              <w:rPr>
                <w:lang w:val="de-DE"/>
              </w:rPr>
            </w:pPr>
            <w:r w:rsidRPr="00B90020">
              <w:rPr>
                <w:lang w:eastAsia="en-US"/>
              </w:rPr>
              <w:drawing>
                <wp:inline distT="0" distB="0" distL="0" distR="0" wp14:anchorId="3946F7E3" wp14:editId="72A0A271">
                  <wp:extent cx="657225" cy="800100"/>
                  <wp:effectExtent l="0" t="0" r="9525" b="0"/>
                  <wp:docPr id="76" name="Picture 76"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de-CH"/>
              </w:rPr>
            </w:pPr>
            <w:r w:rsidRPr="00B90020">
              <w:rPr>
                <w:lang w:val="de-CH"/>
              </w:rPr>
              <w:t xml:space="preserve">Beate RÜCKER (Mrs.), Abteilungsleiterin Registerprüfung, Bundessortenamt, Osterfelddamm 80, Postfach 61 04 40, 30627 Hannover  </w:t>
            </w:r>
            <w:r w:rsidRPr="00B90020">
              <w:rPr>
                <w:lang w:val="de-CH"/>
              </w:rPr>
              <w:br/>
            </w:r>
            <w:r w:rsidRPr="00B90020">
              <w:rPr>
                <w:spacing w:val="-4"/>
                <w:lang w:val="de-CH"/>
              </w:rPr>
              <w:t xml:space="preserve">(tel.:+49 511 95665639  fax: +49 511 95669600  e-mail: </w:t>
            </w:r>
            <w:hyperlink r:id="rId17" w:history="1">
              <w:r w:rsidRPr="003C3732">
                <w:rPr>
                  <w:rStyle w:val="Hyperlink"/>
                  <w:spacing w:val="-4"/>
                  <w:lang w:val="de-CH"/>
                </w:rPr>
                <w:t>beate.ruecker@bundessortenamt.de</w:t>
              </w:r>
            </w:hyperlink>
            <w:r w:rsidRPr="00B90020">
              <w:rPr>
                <w:spacing w:val="-4"/>
                <w:lang w:val="de-CH"/>
              </w:rPr>
              <w:t>)</w:t>
            </w:r>
          </w:p>
        </w:tc>
      </w:tr>
      <w:tr w:rsidR="008E60D7" w:rsidRPr="00B90020" w:rsidTr="000E3578">
        <w:trPr>
          <w:cantSplit/>
        </w:trPr>
        <w:tc>
          <w:tcPr>
            <w:tcW w:w="9882" w:type="dxa"/>
            <w:gridSpan w:val="4"/>
          </w:tcPr>
          <w:p w:rsidR="008E60D7" w:rsidRPr="00B90020" w:rsidRDefault="008E60D7" w:rsidP="000E3578">
            <w:pPr>
              <w:pStyle w:val="plcountry"/>
            </w:pPr>
            <w:r w:rsidRPr="00B90020">
              <w:rPr>
                <w:color w:val="000000"/>
              </w:rPr>
              <w:t>ARGENTINE / ARGENTINA / ARGENTINIEN / ARGENTINA</w:t>
            </w:r>
          </w:p>
        </w:tc>
      </w:tr>
      <w:tr w:rsidR="008E60D7" w:rsidRPr="00B90020" w:rsidTr="000E3578">
        <w:trPr>
          <w:cantSplit/>
        </w:trPr>
        <w:tc>
          <w:tcPr>
            <w:tcW w:w="1641" w:type="dxa"/>
          </w:tcPr>
          <w:p w:rsidR="008E60D7" w:rsidRPr="00B90020" w:rsidRDefault="008E60D7" w:rsidP="000E3578">
            <w:pPr>
              <w:pStyle w:val="pldetails"/>
              <w:jc w:val="center"/>
              <w:rPr>
                <w:lang w:val="de-DE"/>
              </w:rPr>
            </w:pPr>
            <w:r w:rsidRPr="00B90020">
              <w:rPr>
                <w:lang w:eastAsia="en-US"/>
              </w:rPr>
              <w:drawing>
                <wp:inline distT="0" distB="0" distL="0" distR="0" wp14:anchorId="1784C73C" wp14:editId="5BDBF7C7">
                  <wp:extent cx="676275" cy="819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de-CH"/>
              </w:rPr>
            </w:pPr>
            <w:r w:rsidRPr="00B90020">
              <w:rPr>
                <w:lang w:val="de-CH"/>
              </w:rPr>
              <w:t xml:space="preserve">Carmen Amelia M. GIANNI (Sra.), Coordinadora de Propiedad Intelectual / Recursos Fitogenéticos, Instituto Nacional de Semillas (INASE), Venezuela 162, 1063 Buenos Aires  (tel.: +54 11 32205414  e-mail: </w:t>
            </w:r>
            <w:hyperlink r:id="rId19" w:history="1">
              <w:r w:rsidRPr="003C3732">
                <w:rPr>
                  <w:rStyle w:val="Hyperlink"/>
                  <w:lang w:val="de-CH"/>
                </w:rPr>
                <w:t>cgianni@inase.gov.ar</w:t>
              </w:r>
            </w:hyperlink>
            <w:r w:rsidRPr="00B90020">
              <w:rPr>
                <w:lang w:val="de-CH"/>
              </w:rPr>
              <w:t>)</w:t>
            </w:r>
            <w:r>
              <w:rPr>
                <w:lang w:val="de-CH"/>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20BD62DD" wp14:editId="1C867C66">
                  <wp:extent cx="657225" cy="85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rPr>
                <w:lang w:val="de-CH"/>
              </w:rPr>
            </w:pPr>
            <w:r w:rsidRPr="00B90020">
              <w:rPr>
                <w:color w:val="000000"/>
              </w:rPr>
              <w:t xml:space="preserve">Alberto BALLESTEROS, Examiner for Cereal, Cotton and Forage Crops/Examinador técnico, Registro de Variedades, Instituto Nacional de Semillas (INASE), Venezuela 162, 3 piso, of. 347, 1063 Buenos Aires  </w:t>
            </w:r>
            <w:r w:rsidRPr="00B90020">
              <w:rPr>
                <w:color w:val="000000"/>
              </w:rPr>
              <w:br/>
              <w:t xml:space="preserve">(tel.: +54 11 3220 5424  fax: +54 11 4349 2444  e-mail: </w:t>
            </w:r>
            <w:hyperlink r:id="rId21" w:history="1">
              <w:r w:rsidRPr="003C3732">
                <w:rPr>
                  <w:rStyle w:val="Hyperlink"/>
                </w:rPr>
                <w:t>aballesteros@inase.gov.ar</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B90020">
              <w:t>AUSTRALIE / AUSTRALIA / AUSTRALIEN / AUSTRALIA</w:t>
            </w:r>
          </w:p>
        </w:tc>
      </w:tr>
      <w:tr w:rsidR="008E60D7" w:rsidRPr="00B90020" w:rsidTr="000E3578">
        <w:trPr>
          <w:cantSplit/>
        </w:trPr>
        <w:tc>
          <w:tcPr>
            <w:tcW w:w="1641" w:type="dxa"/>
          </w:tcPr>
          <w:p w:rsidR="008E60D7" w:rsidRPr="00B90020" w:rsidRDefault="008E60D7" w:rsidP="000E3578">
            <w:pPr>
              <w:pStyle w:val="pldetails"/>
              <w:jc w:val="center"/>
              <w:rPr>
                <w:lang w:val="de-CH"/>
              </w:rPr>
            </w:pPr>
            <w:r w:rsidRPr="00B90020">
              <w:rPr>
                <w:lang w:eastAsia="en-US"/>
              </w:rPr>
              <w:drawing>
                <wp:inline distT="0" distB="0" distL="0" distR="0" wp14:anchorId="6E5F0CCD" wp14:editId="4F7AF3B5">
                  <wp:extent cx="647700" cy="923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t xml:space="preserve">Nik HULSE, Senior Examiner of PBR, Plant Breeder's Rights Office, IP Australia, 47 Bowes Street, Phillip ACT 2606 </w:t>
            </w:r>
            <w:r w:rsidRPr="00B90020">
              <w:br/>
              <w:t xml:space="preserve">(tel.:+61 2 6283 7982  fax: +61 2 6283 7999  e-mail: </w:t>
            </w:r>
            <w:hyperlink r:id="rId23" w:history="1">
              <w:r w:rsidRPr="003C3732">
                <w:rPr>
                  <w:rStyle w:val="Hyperlink"/>
                </w:rPr>
                <w:t>nik.hulse@ipaustralia.gov.au</w:t>
              </w:r>
            </w:hyperlink>
            <w:r w:rsidRPr="00B90020">
              <w:t>)</w:t>
            </w:r>
            <w: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de-CH"/>
              </w:rPr>
            </w:pPr>
            <w:r w:rsidRPr="00B90020">
              <w:rPr>
                <w:lang w:val="de-CH"/>
              </w:rPr>
              <w:t>AUTRICHE / AUSTRIA / ÖSTERREICH / AUSTRIA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3AE43B80" wp14:editId="60CB61AF">
                  <wp:extent cx="514350" cy="676275"/>
                  <wp:effectExtent l="0" t="0" r="0" b="9525"/>
                  <wp:docPr id="73" name="Picture 73"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67627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de-CH"/>
              </w:rPr>
            </w:pPr>
            <w:r w:rsidRPr="00B90020">
              <w:rPr>
                <w:color w:val="000000"/>
              </w:rPr>
              <w:t xml:space="preserve">Barbara FÜRNWEGER (Frau), Leiterin, Abteilung Sortenschutz und Registerprüfung, Institut für Saat- und Pflanzgut, Pflanzenschutzdienst und Bienen, Österreichische Agentur für Gesundheit und Ernährungssicherheit GmbH, Spargelfeldstrasse 191, A-1220 Wien  </w:t>
            </w:r>
            <w:r w:rsidRPr="00B90020">
              <w:rPr>
                <w:color w:val="000000"/>
              </w:rPr>
              <w:br/>
              <w:t xml:space="preserve">(tel.: +43 50 555 34910  fax: +43 50 555 34808  e-mail: </w:t>
            </w:r>
            <w:hyperlink r:id="rId25" w:history="1">
              <w:r w:rsidRPr="003C3732">
                <w:rPr>
                  <w:rStyle w:val="Hyperlink"/>
                </w:rPr>
                <w:t>barbara.fuernweger@ages.at</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de-CH"/>
              </w:rPr>
            </w:pPr>
            <w:r w:rsidRPr="00B90020">
              <w:rPr>
                <w:lang w:val="de-CH"/>
              </w:rPr>
              <w:t>BRÉSIL / BRAZIL / BRASILIEN / BRASIL</w:t>
            </w:r>
          </w:p>
        </w:tc>
      </w:tr>
      <w:tr w:rsidR="008E60D7" w:rsidRPr="00B90020" w:rsidTr="000E3578">
        <w:trPr>
          <w:cantSplit/>
        </w:trPr>
        <w:tc>
          <w:tcPr>
            <w:tcW w:w="1641" w:type="dxa"/>
          </w:tcPr>
          <w:p w:rsidR="008E60D7" w:rsidRPr="00B90020" w:rsidRDefault="008E60D7" w:rsidP="000E3578">
            <w:pPr>
              <w:pStyle w:val="pldetails"/>
              <w:keepNext/>
              <w:jc w:val="center"/>
            </w:pPr>
            <w:r w:rsidRPr="00B90020">
              <w:rPr>
                <w:lang w:eastAsia="en-US"/>
              </w:rPr>
              <w:drawing>
                <wp:inline distT="0" distB="0" distL="0" distR="0" wp14:anchorId="756F5BA6" wp14:editId="4C1BF0C8">
                  <wp:extent cx="571500" cy="723900"/>
                  <wp:effectExtent l="0" t="0" r="0" b="0"/>
                  <wp:docPr id="72" name="Picture 7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keepNext/>
              <w:rPr>
                <w:lang w:val="de-CH"/>
              </w:rPr>
            </w:pPr>
            <w:r w:rsidRPr="00B90020">
              <w:rPr>
                <w:color w:val="000000"/>
              </w:rPr>
              <w:t xml:space="preserve">Fabrício SANTANA SANTOS, Coordinator, National Plant Variety Protection Office (SNPC), Esplanada dos Ministerios, Bloco ‘D’, Anexo A, Sala 250, CEP 70043-900 Brasilia , D.F. </w:t>
            </w:r>
            <w:r w:rsidRPr="00B90020">
              <w:rPr>
                <w:color w:val="000000"/>
              </w:rPr>
              <w:br/>
            </w:r>
            <w:r w:rsidRPr="00B90020">
              <w:rPr>
                <w:color w:val="000000"/>
                <w:spacing w:val="-2"/>
              </w:rPr>
              <w:t xml:space="preserve">(tel.: +55 61 3218 2923  fax: +55 61 3224 2842  e-mail: </w:t>
            </w:r>
            <w:hyperlink r:id="rId27" w:history="1">
              <w:r w:rsidRPr="003C3732">
                <w:rPr>
                  <w:rStyle w:val="Hyperlink"/>
                  <w:spacing w:val="-2"/>
                </w:rPr>
                <w:t>fabricio.santos@agricultura.gov.br</w:t>
              </w:r>
            </w:hyperlink>
            <w:r w:rsidRPr="00B90020">
              <w:rPr>
                <w:color w:val="000000"/>
                <w:spacing w:val="-2"/>
              </w:rPr>
              <w:t>)</w:t>
            </w:r>
            <w:r>
              <w:rPr>
                <w:color w:val="000000"/>
                <w:spacing w:val="-2"/>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pt-BR"/>
              </w:rPr>
            </w:pPr>
            <w:r w:rsidRPr="00B90020">
              <w:rPr>
                <w:lang w:val="pt-BR"/>
              </w:rPr>
              <w:t>CANADA / CANADA / KANADA / CANADÁ</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66F0FDB3" wp14:editId="46419C16">
                  <wp:extent cx="66675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Anthony PARKER, Commissioner, Plant Breeders’ Rights Office, Canadian Food Inspection Agency (CFIA), 59, Camelot Drive, Ottawa Ontario K1A 0Y9 </w:t>
            </w:r>
            <w:r w:rsidRPr="00B90020">
              <w:rPr>
                <w:color w:val="000000"/>
              </w:rPr>
              <w:br/>
              <w:t xml:space="preserve">(tel.: +1 613 7737188  fax: +1 613 7737261  e-mail: </w:t>
            </w:r>
            <w:hyperlink r:id="rId29" w:history="1">
              <w:r w:rsidRPr="003C3732">
                <w:rPr>
                  <w:rStyle w:val="Hyperlink"/>
                </w:rPr>
                <w:t>anthony.parker@inspection.gc.ca</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B90020">
              <w:rPr>
                <w:lang w:val="pt-BR"/>
              </w:rPr>
              <w:t>CHILI / CHILE / CHILE / CHILE</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5E0DCC96" wp14:editId="526E731A">
                  <wp:extent cx="7143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es-AR"/>
              </w:rPr>
            </w:pPr>
            <w:r w:rsidRPr="00B90020">
              <w:rPr>
                <w:color w:val="000000"/>
              </w:rPr>
              <w:t xml:space="preserve">Manuel TORO UGALDE, Jefe Subdepartamento, Registro de Variedades Protegidas, División Semillas, Servicio Agrícola y Ganadero (SAG), Paseo Bulnes 140, piso 2, 1167-21 Santiago de Chile  </w:t>
            </w:r>
            <w:r w:rsidRPr="00B90020">
              <w:rPr>
                <w:color w:val="000000"/>
              </w:rPr>
              <w:br/>
              <w:t xml:space="preserve">(tel.: +562 23451561 ext 3063  fax: +56 2 6972179  e-mail: </w:t>
            </w:r>
            <w:hyperlink r:id="rId31" w:history="1">
              <w:r w:rsidRPr="003C3732">
                <w:rPr>
                  <w:rStyle w:val="Hyperlink"/>
                </w:rPr>
                <w:t>manuel.toro@sag.gob.cl</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es-ES"/>
              </w:rPr>
            </w:pPr>
            <w:r w:rsidRPr="00B90020">
              <w:rPr>
                <w:lang w:val="es-AR"/>
              </w:rPr>
              <w:t>CHINE / CHINA / CHINA / CHINA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724299C3" wp14:editId="0011CE92">
                  <wp:extent cx="685800" cy="828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Qi WANG, Director, </w:t>
            </w:r>
            <w:r w:rsidRPr="0062339F">
              <w:rPr>
                <w:color w:val="000000"/>
              </w:rPr>
              <w:t>Division of Protection for New Varieties of Plants</w:t>
            </w:r>
            <w:r>
              <w:rPr>
                <w:color w:val="000000"/>
              </w:rPr>
              <w:t xml:space="preserve">, </w:t>
            </w:r>
            <w:r w:rsidRPr="00B90020">
              <w:rPr>
                <w:color w:val="000000"/>
              </w:rPr>
              <w:t xml:space="preserve">Office of Protection of New Varieties of Plants, State Forestry Administration, </w:t>
            </w:r>
            <w:r>
              <w:rPr>
                <w:color w:val="000000"/>
              </w:rPr>
              <w:t>18 Hepingli East Street, 100714 </w:t>
            </w:r>
            <w:r w:rsidRPr="00B90020">
              <w:rPr>
                <w:color w:val="000000"/>
              </w:rPr>
              <w:t xml:space="preserve">Beijing  </w:t>
            </w:r>
            <w:r w:rsidRPr="00B90020">
              <w:rPr>
                <w:color w:val="000000"/>
              </w:rPr>
              <w:br/>
              <w:t xml:space="preserve">(tel.: +86 10 84239104  fax: +86 10 84238883  e-mail: </w:t>
            </w:r>
            <w:hyperlink r:id="rId33" w:history="1">
              <w:r w:rsidRPr="003C3732">
                <w:rPr>
                  <w:rStyle w:val="Hyperlink"/>
                </w:rPr>
                <w:t>wangqihq@sina.com</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462E6CEA" wp14:editId="7E15177C">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Wang WEI, Deputy Director-General, Office </w:t>
            </w:r>
            <w:r>
              <w:rPr>
                <w:color w:val="000000"/>
              </w:rPr>
              <w:t>of</w:t>
            </w:r>
            <w:r w:rsidRPr="00B90020">
              <w:rPr>
                <w:color w:val="000000"/>
              </w:rPr>
              <w:t xml:space="preserve"> Protection of New Vari</w:t>
            </w:r>
            <w:r>
              <w:rPr>
                <w:color w:val="000000"/>
              </w:rPr>
              <w:t>e</w:t>
            </w:r>
            <w:r w:rsidRPr="00B90020">
              <w:rPr>
                <w:color w:val="000000"/>
              </w:rPr>
              <w:t>ties of Plants, State</w:t>
            </w:r>
            <w:r>
              <w:rPr>
                <w:color w:val="000000"/>
              </w:rPr>
              <w:t> </w:t>
            </w:r>
            <w:r w:rsidRPr="00B90020">
              <w:rPr>
                <w:color w:val="000000"/>
              </w:rPr>
              <w:t xml:space="preserve">Forestry Administration, No. 18 Hepingli East Street, Beijing 100714 </w:t>
            </w:r>
            <w:r w:rsidRPr="00B90020">
              <w:rPr>
                <w:color w:val="000000"/>
              </w:rPr>
              <w:br/>
              <w:t>(tel.: +86 10 842 385 32  fax: +86 10 842 387 10</w:t>
            </w:r>
            <w:r>
              <w:rPr>
                <w:color w:val="000000"/>
              </w:rPr>
              <w:t xml:space="preserve">  e-mail: </w:t>
            </w:r>
            <w:hyperlink r:id="rId35" w:history="1">
              <w:r>
                <w:rPr>
                  <w:rStyle w:val="Hyperlink"/>
                </w:rPr>
                <w:t>wang.wei@cfcs.org.cn</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0A32ECA8" wp14:editId="5EAD9F34">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36"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Jing XUE</w:t>
            </w:r>
            <w:r>
              <w:rPr>
                <w:color w:val="000000"/>
              </w:rPr>
              <w:t xml:space="preserve"> (Mrs.)</w:t>
            </w:r>
            <w:r w:rsidRPr="00B90020">
              <w:rPr>
                <w:color w:val="000000"/>
              </w:rPr>
              <w:t xml:space="preserve">, Project Administrator, State Intellectual Property Office of the People’s Republic of China, 6 Xitucheng Road, Haidan, Beijing 100088 </w:t>
            </w:r>
            <w:r w:rsidRPr="00B90020">
              <w:rPr>
                <w:color w:val="000000"/>
              </w:rPr>
              <w:br/>
              <w:t xml:space="preserve">(tel.: +86 10 620 838 20  fax: +86 10 620 196 15  e-mail: </w:t>
            </w:r>
            <w:hyperlink r:id="rId37" w:history="1">
              <w:r w:rsidRPr="003C3732">
                <w:rPr>
                  <w:rStyle w:val="Hyperlink"/>
                </w:rPr>
                <w:t>xuejing@sipo.gov.cn</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45C1743E" wp14:editId="29954D02">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38"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rPr>
                <w:color w:val="000000"/>
              </w:rPr>
            </w:pPr>
            <w:r w:rsidRPr="00B90020">
              <w:rPr>
                <w:color w:val="000000"/>
              </w:rPr>
              <w:t xml:space="preserve">Yang YANG (Ms.), Examiner, Division of New Plant Variety Protection, </w:t>
            </w:r>
            <w:r>
              <w:rPr>
                <w:color w:val="000000"/>
              </w:rPr>
              <w:t>Development Center for Science and Technology, Ministry of Agriculture</w:t>
            </w:r>
            <w:r w:rsidRPr="00B90020">
              <w:rPr>
                <w:color w:val="000000"/>
              </w:rPr>
              <w:t xml:space="preserve">, Room No. 713, Nonfeng Building, No. 96, Dongsanhuan Nanlu, Chaoyang District, Beijing 100122 </w:t>
            </w:r>
            <w:r w:rsidRPr="00B90020">
              <w:rPr>
                <w:color w:val="000000"/>
              </w:rPr>
              <w:br/>
              <w:t xml:space="preserve">(tel.: +86 10 591  99392  fax: +86 10 591 99396  e-mail: </w:t>
            </w:r>
            <w:hyperlink r:id="rId39" w:history="1">
              <w:r w:rsidRPr="003C3732">
                <w:rPr>
                  <w:rStyle w:val="Hyperlink"/>
                </w:rPr>
                <w:t>yangyang@agri.gov.cn</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5FB82170" wp14:editId="35E7AC1E">
                  <wp:extent cx="742950" cy="77185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241" w:type="dxa"/>
            <w:gridSpan w:val="3"/>
          </w:tcPr>
          <w:p w:rsidR="008E60D7" w:rsidRPr="00B90020" w:rsidRDefault="008E60D7" w:rsidP="000E3578">
            <w:pPr>
              <w:pStyle w:val="pldetails"/>
              <w:rPr>
                <w:color w:val="000000"/>
              </w:rPr>
            </w:pPr>
            <w:r w:rsidRPr="00B90020">
              <w:rPr>
                <w:color w:val="000000"/>
              </w:rPr>
              <w:t xml:space="preserve">ZHENG Yongqi, Director, Molecular Identification for Plant Varieties, Office of Protection of New Varieties of Plants, State Forestry Administration, Xiangshan Road, Haidian district, Beijing 100091 </w:t>
            </w:r>
            <w:r w:rsidRPr="00B90020">
              <w:rPr>
                <w:color w:val="000000"/>
              </w:rPr>
              <w:br/>
              <w:t xml:space="preserve">(tel.: +86 10 62888565  fax: +86 10 62872015  e-mail: </w:t>
            </w:r>
            <w:hyperlink r:id="rId41" w:history="1">
              <w:r w:rsidRPr="003C3732">
                <w:rPr>
                  <w:rStyle w:val="Hyperlink"/>
                </w:rPr>
                <w:t>zyq8565@126.com</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3B57FC" w:rsidRDefault="008E60D7" w:rsidP="000E3578">
            <w:pPr>
              <w:pStyle w:val="plcountry"/>
            </w:pPr>
            <w:r w:rsidRPr="000A615A">
              <w:t>COLOMBIE / COLOMBIA / KOLUMBIEN / COLOMBIA</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13C2B9FE" wp14:editId="3065F681">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241" w:type="dxa"/>
            <w:gridSpan w:val="3"/>
          </w:tcPr>
          <w:p w:rsidR="008E60D7" w:rsidRPr="000A615A" w:rsidRDefault="008E60D7" w:rsidP="000E3578">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hyperlink r:id="rId43" w:history="1">
              <w:r w:rsidRPr="00933367">
                <w:rPr>
                  <w:rStyle w:val="Hyperlink"/>
                  <w:lang w:val="es-ES"/>
                </w:rPr>
                <w:t>ana.diaz@ica.gov.co</w:t>
              </w:r>
            </w:hyperlink>
            <w:r w:rsidRPr="001B3AC8">
              <w:rPr>
                <w:lang w:val="es-ES"/>
              </w:rPr>
              <w:t>)</w:t>
            </w:r>
          </w:p>
        </w:tc>
      </w:tr>
      <w:tr w:rsidR="008E60D7" w:rsidRPr="00747C4F" w:rsidTr="000E3578">
        <w:trPr>
          <w:cantSplit/>
        </w:trPr>
        <w:tc>
          <w:tcPr>
            <w:tcW w:w="9882" w:type="dxa"/>
            <w:gridSpan w:val="4"/>
          </w:tcPr>
          <w:p w:rsidR="008E60D7" w:rsidRPr="00747C4F" w:rsidRDefault="008E60D7" w:rsidP="000E3578">
            <w:pPr>
              <w:pStyle w:val="plcountry"/>
              <w:rPr>
                <w:color w:val="000000"/>
              </w:rPr>
            </w:pPr>
            <w:r w:rsidRPr="00747C4F">
              <w:t>DANEMARK / DENMARK / DÄNEMARK / DINAMARCA</w:t>
            </w:r>
          </w:p>
        </w:tc>
      </w:tr>
      <w:tr w:rsidR="008E60D7" w:rsidRPr="00747C4F" w:rsidTr="000E3578">
        <w:trPr>
          <w:cantSplit/>
        </w:trPr>
        <w:tc>
          <w:tcPr>
            <w:tcW w:w="1641" w:type="dxa"/>
          </w:tcPr>
          <w:p w:rsidR="008E60D7" w:rsidRPr="00747C4F" w:rsidRDefault="008E60D7" w:rsidP="000E3578">
            <w:pPr>
              <w:pStyle w:val="pldetails"/>
              <w:jc w:val="center"/>
            </w:pPr>
            <w:r w:rsidRPr="00747C4F">
              <w:rPr>
                <w:lang w:eastAsia="en-US"/>
              </w:rPr>
              <w:drawing>
                <wp:inline distT="0" distB="0" distL="0" distR="0" wp14:anchorId="52AE734D" wp14:editId="098A32E8">
                  <wp:extent cx="723900" cy="933450"/>
                  <wp:effectExtent l="0" t="0" r="0" b="0"/>
                  <wp:docPr id="15" name="Picture 1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241" w:type="dxa"/>
            <w:gridSpan w:val="3"/>
          </w:tcPr>
          <w:p w:rsidR="008E60D7" w:rsidRPr="00747C4F" w:rsidRDefault="008E60D7" w:rsidP="000E3578">
            <w:pPr>
              <w:pStyle w:val="pldetails"/>
            </w:pPr>
            <w:r w:rsidRPr="00747C4F">
              <w:t xml:space="preserve">Gerhard DENEKEN, Head, Department of Variety Testing, The Danish AgriFish Agency (NaturErhvervestyrelsen), Ministry of Food, Agriculture and Fisheries, Teglvaerksvej 10, Tystofte, DK-4230 Skaelskoer  </w:t>
            </w:r>
            <w:r w:rsidRPr="00747C4F">
              <w:br/>
              <w:t xml:space="preserve">(tel.: +45 5816 0601  fax: +45 58 160606  e-mail: </w:t>
            </w:r>
            <w:hyperlink r:id="rId45" w:history="1">
              <w:r w:rsidRPr="00747C4F">
                <w:rPr>
                  <w:rStyle w:val="Hyperlink"/>
                </w:rPr>
                <w:t>gde@naturerhverv.dk</w:t>
              </w:r>
            </w:hyperlink>
            <w:r w:rsidRPr="00747C4F">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B90020">
              <w:rPr>
                <w:color w:val="000000"/>
              </w:rPr>
              <w:t>ÉQUATEUR / ECUADOR / ECUADOR / ECUADOR</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15CFB145" wp14:editId="5BD06660">
                  <wp:extent cx="702430" cy="8191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4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color w:val="000000"/>
              </w:rPr>
              <w:br/>
              <w:t xml:space="preserve">(tel.: +593 2394 0000 ext 1400  fax: +593 998241492  e-mail: </w:t>
            </w:r>
            <w:hyperlink r:id="rId47" w:history="1">
              <w:r w:rsidRPr="003C3732">
                <w:rPr>
                  <w:rStyle w:val="Hyperlink"/>
                </w:rPr>
                <w:t>lmcarrera@iepi.gob.ec</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64F4678F" wp14:editId="0F35CE5D">
                  <wp:extent cx="752475" cy="77645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48"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rPr>
                <w:color w:val="000000"/>
              </w:rPr>
            </w:pPr>
            <w:r w:rsidRPr="00B90020">
              <w:rPr>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color w:val="000000"/>
              </w:rPr>
              <w:br/>
              <w:t xml:space="preserve">(tel.: +593 2 3940002 Ext. 1402  e-mail: </w:t>
            </w:r>
            <w:hyperlink r:id="rId49" w:history="1">
              <w:r w:rsidRPr="003C3732">
                <w:rPr>
                  <w:rStyle w:val="Hyperlink"/>
                </w:rPr>
                <w:t>etroya@iepi.gob.ec</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B90020">
              <w:rPr>
                <w:lang w:val="es-ES"/>
              </w:rPr>
              <w:t>ESPAGNE / SPAIN / SPANIEN / ESPAÑA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1E3A9177" wp14:editId="47EB473D">
                  <wp:extent cx="685107" cy="876300"/>
                  <wp:effectExtent l="0" t="0" r="1270" b="0"/>
                  <wp:docPr id="62" name="Picture 6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107" cy="8763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 xml:space="preserve">(tel.: +34 91 347 6712  fax: +34 91 347 6703  e-mail: </w:t>
            </w:r>
            <w:hyperlink r:id="rId51" w:history="1">
              <w:r w:rsidRPr="003C3732">
                <w:rPr>
                  <w:rStyle w:val="Hyperlink"/>
                  <w:lang w:val="es-AR"/>
                </w:rPr>
                <w:t>luis.salaices@magrama.es</w:t>
              </w:r>
            </w:hyperlink>
            <w:r w:rsidRPr="00B90020">
              <w:rPr>
                <w:lang w:val="es-AR"/>
              </w:rPr>
              <w:t>)</w:t>
            </w:r>
            <w:r>
              <w:rPr>
                <w:lang w:val="es-AR"/>
              </w:rPr>
              <w:t xml:space="preserve"> </w:t>
            </w:r>
          </w:p>
        </w:tc>
      </w:tr>
      <w:tr w:rsidR="008E60D7" w:rsidRPr="00B90020" w:rsidTr="000E3578">
        <w:trPr>
          <w:cantSplit/>
        </w:trPr>
        <w:tc>
          <w:tcPr>
            <w:tcW w:w="1641" w:type="dxa"/>
          </w:tcPr>
          <w:p w:rsidR="008E60D7" w:rsidRPr="00B90020" w:rsidRDefault="008E60D7" w:rsidP="000E3578">
            <w:pPr>
              <w:pStyle w:val="pldetails"/>
              <w:jc w:val="center"/>
              <w:rPr>
                <w:lang w:val="es-ES"/>
              </w:rPr>
            </w:pPr>
            <w:r w:rsidRPr="00B90020">
              <w:rPr>
                <w:lang w:eastAsia="en-US"/>
              </w:rPr>
              <w:drawing>
                <wp:inline distT="0" distB="0" distL="0" distR="0" wp14:anchorId="2818D42A" wp14:editId="5B902367">
                  <wp:extent cx="714375" cy="876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es-ES"/>
              </w:rPr>
            </w:pPr>
            <w:r w:rsidRPr="00B90020">
              <w:rPr>
                <w:lang w:val="es-ES"/>
              </w:rPr>
              <w:t xml:space="preserve">Jose Luis ALONSO PRADOS, </w:t>
            </w:r>
            <w:r w:rsidRPr="00B90020">
              <w:rPr>
                <w:color w:val="000000"/>
                <w:lang w:val="es-AR"/>
              </w:rPr>
              <w:t>Director Técnico,</w:t>
            </w:r>
            <w:r w:rsidRPr="00B90020">
              <w:rPr>
                <w:lang w:val="es-ES"/>
              </w:rPr>
              <w:t xml:space="preserve"> Dirección Técnica de Evaluación de Variedades y Productos Fitosantarios (DTEVPF), INIA, Ctra de la Coruña km 7, E-28040 Madrid  </w:t>
            </w:r>
            <w:r w:rsidRPr="00B90020">
              <w:rPr>
                <w:lang w:val="es-ES"/>
              </w:rPr>
              <w:br/>
              <w:t xml:space="preserve">(tel.:+34 91 347 1473  fax: +34 91 347 4168  e-mail: </w:t>
            </w:r>
            <w:hyperlink r:id="rId53" w:history="1">
              <w:r w:rsidRPr="003C3732">
                <w:rPr>
                  <w:rStyle w:val="Hyperlink"/>
                  <w:lang w:val="es-ES"/>
                </w:rPr>
                <w:t>prados@inia.es</w:t>
              </w:r>
            </w:hyperlink>
            <w:r w:rsidRPr="00B90020">
              <w:rPr>
                <w:lang w:val="es-ES"/>
              </w:rPr>
              <w:t>)</w:t>
            </w:r>
            <w:r>
              <w:rPr>
                <w:lang w:val="es-ES"/>
              </w:rPr>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6F290E">
              <w:rPr>
                <w:color w:val="000000"/>
              </w:rPr>
              <w:t>ESTONIE / ESTONIA / ESTLAND / ESTONIA</w:t>
            </w:r>
          </w:p>
        </w:tc>
      </w:tr>
      <w:tr w:rsidR="008E60D7" w:rsidRPr="00B90020" w:rsidTr="000E3578">
        <w:trPr>
          <w:cantSplit/>
        </w:trPr>
        <w:tc>
          <w:tcPr>
            <w:tcW w:w="1641" w:type="dxa"/>
          </w:tcPr>
          <w:p w:rsidR="008E60D7" w:rsidRPr="00B90020" w:rsidRDefault="008E60D7" w:rsidP="000E3578">
            <w:pPr>
              <w:pStyle w:val="pldetails"/>
              <w:jc w:val="center"/>
              <w:rPr>
                <w:lang w:val="es-ES"/>
              </w:rPr>
            </w:pPr>
            <w:r>
              <w:rPr>
                <w:lang w:eastAsia="en-US"/>
              </w:rPr>
              <w:drawing>
                <wp:inline distT="0" distB="0" distL="0" distR="0" wp14:anchorId="43AAFF95" wp14:editId="121BD6D1">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de-CH"/>
              </w:rPr>
            </w:pPr>
            <w:r w:rsidRPr="006F290E">
              <w:rPr>
                <w:color w:val="000000"/>
              </w:rPr>
              <w:t xml:space="preserve">Renata TSATURJAN (Ms.), Chief Specialist, Plant Production Bureau, Ministry of Agriculture, 39/41 Lai Street, EE-15056 Tallinn  </w:t>
            </w:r>
            <w:r>
              <w:rPr>
                <w:color w:val="000000"/>
              </w:rPr>
              <w:br/>
              <w:t>(tel</w:t>
            </w:r>
            <w:r w:rsidRPr="006F290E">
              <w:rPr>
                <w:color w:val="000000"/>
              </w:rPr>
              <w:t>.: +372 625 6507  fax: +372 625 6200  e-mail: renata.tsaturjan@agri.ee)</w:t>
            </w:r>
          </w:p>
        </w:tc>
      </w:tr>
      <w:tr w:rsidR="008E60D7" w:rsidRPr="00B90020" w:rsidTr="000E3578">
        <w:trPr>
          <w:cantSplit/>
        </w:trPr>
        <w:tc>
          <w:tcPr>
            <w:tcW w:w="9882" w:type="dxa"/>
            <w:gridSpan w:val="4"/>
          </w:tcPr>
          <w:p w:rsidR="008E60D7" w:rsidRPr="00B90020" w:rsidRDefault="008E60D7" w:rsidP="000E3578">
            <w:pPr>
              <w:pStyle w:val="plcountry"/>
              <w:rPr>
                <w:lang w:val="es-ES"/>
              </w:rPr>
            </w:pPr>
            <w:r w:rsidRPr="00B90020">
              <w:rPr>
                <w:lang w:val="es-ES"/>
              </w:rPr>
              <w:t>ÉTATS-UNIS D'AMÉRIQUE / UNITED STATES OF AMERICA / VEREINIGTE STAATEN VON AMERIKA / ESTADOS UNIDOS DE AMÉRICA</w:t>
            </w:r>
          </w:p>
        </w:tc>
      </w:tr>
      <w:tr w:rsidR="008E60D7" w:rsidRPr="00B90020" w:rsidTr="000E3578">
        <w:trPr>
          <w:cantSplit/>
        </w:trPr>
        <w:tc>
          <w:tcPr>
            <w:tcW w:w="1641" w:type="dxa"/>
          </w:tcPr>
          <w:p w:rsidR="008E60D7" w:rsidRPr="00B90020" w:rsidRDefault="008E60D7" w:rsidP="000E3578">
            <w:pPr>
              <w:pStyle w:val="pldetails"/>
              <w:jc w:val="center"/>
              <w:rPr>
                <w:lang w:val="es-ES"/>
              </w:rPr>
            </w:pPr>
            <w:r w:rsidRPr="00B90020">
              <w:rPr>
                <w:lang w:eastAsia="en-US"/>
              </w:rPr>
              <w:drawing>
                <wp:inline distT="0" distB="0" distL="0" distR="0" wp14:anchorId="510CC1AD" wp14:editId="716EFB10">
                  <wp:extent cx="742950" cy="923925"/>
                  <wp:effectExtent l="0" t="0" r="0" b="9525"/>
                  <wp:docPr id="59" name="Picture 5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55">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 xml:space="preserve">(tel.:+1 571 272 9300  fax: + 1 571 273 0085  e-mail: </w:t>
            </w:r>
            <w:hyperlink r:id="rId56" w:history="1">
              <w:r w:rsidRPr="003C3732">
                <w:rPr>
                  <w:rStyle w:val="Hyperlink"/>
                </w:rPr>
                <w:t>kitisri.sukhapinda@uspto.gov</w:t>
              </w:r>
            </w:hyperlink>
            <w:r w:rsidRPr="00B90020">
              <w:t>)</w:t>
            </w:r>
            <w: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49A28042" wp14:editId="7A1F5018">
                  <wp:extent cx="704850" cy="933450"/>
                  <wp:effectExtent l="0" t="0" r="0" b="0"/>
                  <wp:docPr id="58" name="Picture 58"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Paul M. ZANKOWSKI, Commissioner, Plant Variety Protection Office, USDA, AMS, S&amp;T, Plant Variety Protection Office, 1400 Independence Ave., S.W., Room 4512 - South Building, Mail Stop 0273, Washington D.C. 20250-0274 </w:t>
            </w:r>
            <w:r w:rsidRPr="00B90020">
              <w:rPr>
                <w:color w:val="000000"/>
              </w:rPr>
              <w:br/>
              <w:t xml:space="preserve">(tel.: +1 202 720-1128  fax: +1 202 260-8976  e-mail: </w:t>
            </w:r>
            <w:hyperlink r:id="rId58" w:history="1">
              <w:r w:rsidRPr="003C3732">
                <w:rPr>
                  <w:rStyle w:val="Hyperlink"/>
                </w:rPr>
                <w:t>paul.zankowski@ams.usda.gov</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p>
        </w:tc>
        <w:tc>
          <w:tcPr>
            <w:tcW w:w="8241" w:type="dxa"/>
            <w:gridSpan w:val="3"/>
          </w:tcPr>
          <w:p w:rsidR="008E60D7" w:rsidRPr="00B90020" w:rsidRDefault="008E60D7" w:rsidP="000E3578">
            <w:pPr>
              <w:pStyle w:val="pldetails"/>
              <w:rPr>
                <w:color w:val="000000"/>
              </w:rPr>
            </w:pPr>
            <w:r w:rsidRPr="00654BB5">
              <w:rPr>
                <w:color w:val="000000"/>
              </w:rPr>
              <w:t xml:space="preserve">Fawad SHAH, Director, United States Department of Agriculture, 801 Summit Crossing Place, Suite C, North Carolina Gastonia </w:t>
            </w:r>
            <w:r>
              <w:rPr>
                <w:color w:val="000000"/>
              </w:rPr>
              <w:br/>
            </w:r>
            <w:r w:rsidRPr="00654BB5">
              <w:rPr>
                <w:color w:val="000000"/>
              </w:rPr>
              <w:t xml:space="preserve">(tel.: 704 810 8884  e-mail: </w:t>
            </w:r>
            <w:hyperlink r:id="rId59" w:history="1">
              <w:r w:rsidRPr="00BA0197">
                <w:rPr>
                  <w:rStyle w:val="Hyperlink"/>
                </w:rPr>
                <w:t>fawad.shah@ams.usda.gov</w:t>
              </w:r>
            </w:hyperlink>
            <w:r>
              <w:rPr>
                <w:color w:val="000000"/>
              </w:rPr>
              <w:t xml:space="preserve"> </w:t>
            </w:r>
            <w:r w:rsidRPr="00654BB5">
              <w:rPr>
                <w:color w:val="000000"/>
              </w:rPr>
              <w:t>)</w:t>
            </w:r>
          </w:p>
        </w:tc>
      </w:tr>
      <w:tr w:rsidR="008E60D7" w:rsidRPr="00B90020" w:rsidTr="000E3578">
        <w:trPr>
          <w:cantSplit/>
        </w:trPr>
        <w:tc>
          <w:tcPr>
            <w:tcW w:w="1641" w:type="dxa"/>
          </w:tcPr>
          <w:p w:rsidR="008E60D7" w:rsidRPr="00B90020" w:rsidRDefault="008E60D7" w:rsidP="000E3578">
            <w:pPr>
              <w:pStyle w:val="pldetails"/>
              <w:jc w:val="center"/>
              <w:rPr>
                <w:lang w:val="es-ES"/>
              </w:rPr>
            </w:pPr>
            <w:r w:rsidRPr="00B90020">
              <w:rPr>
                <w:lang w:eastAsia="en-US"/>
              </w:rPr>
              <w:drawing>
                <wp:inline distT="0" distB="0" distL="0" distR="0" wp14:anchorId="1E50AD0B" wp14:editId="180B5072">
                  <wp:extent cx="657225" cy="88649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241" w:type="dxa"/>
            <w:gridSpan w:val="3"/>
          </w:tcPr>
          <w:p w:rsidR="008E60D7" w:rsidRPr="00B90020" w:rsidRDefault="008E60D7" w:rsidP="000E3578">
            <w:pPr>
              <w:pStyle w:val="pldetails"/>
            </w:pPr>
            <w:r w:rsidRPr="00B90020">
              <w:rPr>
                <w:color w:val="000000"/>
              </w:rPr>
              <w:t>Ruihong GUO (Ms.), Deputy Administrator, AMS, Scien</w:t>
            </w:r>
            <w:r>
              <w:rPr>
                <w:color w:val="000000"/>
              </w:rPr>
              <w:t>ce &amp; Technolgoy Program, United </w:t>
            </w:r>
            <w:r w:rsidRPr="00B90020">
              <w:rPr>
                <w:color w:val="000000"/>
              </w:rPr>
              <w:t>States Department of Agriculture (USDA), 140</w:t>
            </w:r>
            <w:r>
              <w:rPr>
                <w:color w:val="000000"/>
              </w:rPr>
              <w:t>0 Independence Avenue, SW, Room </w:t>
            </w:r>
            <w:r w:rsidRPr="00B90020">
              <w:rPr>
                <w:color w:val="000000"/>
              </w:rPr>
              <w:t xml:space="preserve">3543 - South Building, Mail Stop 0270, Washington D.C. </w:t>
            </w:r>
            <w:r w:rsidRPr="00B90020">
              <w:rPr>
                <w:color w:val="000000"/>
              </w:rPr>
              <w:br/>
              <w:t xml:space="preserve">(tel.: +1 202 720 8556  fax: +1 202 720 8477  e-mail: </w:t>
            </w:r>
            <w:hyperlink r:id="rId61" w:history="1">
              <w:r w:rsidRPr="003C3732">
                <w:rPr>
                  <w:rStyle w:val="Hyperlink"/>
                </w:rPr>
                <w:t>ruihong.guo@ams.usda.gov</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0519E9E7" wp14:editId="4E2EF724">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41" w:type="dxa"/>
            <w:gridSpan w:val="3"/>
          </w:tcPr>
          <w:p w:rsidR="008E60D7" w:rsidRPr="001E18C5" w:rsidRDefault="008E60D7" w:rsidP="000E3578">
            <w:pPr>
              <w:pStyle w:val="pldetails"/>
            </w:pPr>
            <w:r w:rsidRPr="00412B2A">
              <w:t xml:space="preserve">Karin L. FERRITER (Ms.), Intellectual Property Attaché, United States Mission to the WTO, 11, route de Pregny, 1292 Chambesy  </w:t>
            </w:r>
            <w:r w:rsidRPr="00412B2A">
              <w:br/>
              <w:t xml:space="preserve">(tel.: +41 22 749 5281  e-mail: </w:t>
            </w:r>
            <w:hyperlink r:id="rId63" w:history="1">
              <w:r w:rsidRPr="0004785D">
                <w:rPr>
                  <w:rStyle w:val="Hyperlink"/>
                </w:rPr>
                <w:t>karin_ferriter@ustr.eop.gov</w:t>
              </w:r>
            </w:hyperlink>
            <w:r w:rsidRPr="00412B2A">
              <w:t>)</w:t>
            </w:r>
          </w:p>
        </w:tc>
      </w:tr>
      <w:tr w:rsidR="008E60D7" w:rsidRPr="00B90020" w:rsidTr="000E3578">
        <w:trPr>
          <w:cantSplit/>
        </w:trPr>
        <w:tc>
          <w:tcPr>
            <w:tcW w:w="9882" w:type="dxa"/>
            <w:gridSpan w:val="4"/>
          </w:tcPr>
          <w:p w:rsidR="008E60D7" w:rsidRPr="00B90020" w:rsidRDefault="008E60D7" w:rsidP="000E3578">
            <w:pPr>
              <w:pStyle w:val="plcountry"/>
            </w:pPr>
            <w:r w:rsidRPr="00B90020">
              <w:t>FINLANDE / FINLAND / FINNLAND / FINLANDIA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7ACC1111" wp14:editId="01B7B616">
                  <wp:extent cx="609600" cy="819150"/>
                  <wp:effectExtent l="0" t="0" r="0" b="0"/>
                  <wp:docPr id="56" name="Picture 56"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Sami MARKKANEN, Senior Officer, Control Department, Finnish Food Safety Authority Evira, P.O. Box 111, FIN-32200 Loimaa  </w:t>
            </w:r>
            <w:r w:rsidRPr="00B90020">
              <w:rPr>
                <w:color w:val="000000"/>
              </w:rPr>
              <w:br/>
              <w:t xml:space="preserve">(tel.: +358 40 8294543  fax: +358 29 530 5318  e-mail: </w:t>
            </w:r>
            <w:hyperlink r:id="rId65" w:history="1">
              <w:r w:rsidRPr="003C3732">
                <w:rPr>
                  <w:rStyle w:val="Hyperlink"/>
                </w:rPr>
                <w:t>sami.markkanen@evira.fi</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B90020">
              <w:rPr>
                <w:lang w:val="fr-FR"/>
              </w:rPr>
              <w:t>FRANCE / FRANCE / FRANKREICH / FRANCIA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7FD115AC" wp14:editId="133963B9">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fr-FR"/>
              </w:rPr>
            </w:pPr>
            <w:r w:rsidRPr="00B90020">
              <w:rPr>
                <w:color w:val="000000"/>
              </w:rPr>
              <w:t xml:space="preserve">Virginie BERTOUX (Mme), Responsable, Instance nationale des obtentions végétales (INOV), INOV-GEVES, 25 Rue Georges Morel, CS 90024, F-49071 Beaucouzé  </w:t>
            </w:r>
            <w:r w:rsidRPr="00B90020">
              <w:rPr>
                <w:color w:val="000000"/>
              </w:rPr>
              <w:br/>
              <w:t xml:space="preserve">(tel.: +33 2 41 22 86 49  fax: +33 2 41 22 86 01  e-mail: </w:t>
            </w:r>
            <w:hyperlink r:id="rId67" w:history="1">
              <w:r w:rsidRPr="00AF611B">
                <w:rPr>
                  <w:rStyle w:val="Hyperlink"/>
                </w:rPr>
                <w:t>Virginie.bertoux@geves.fr</w:t>
              </w:r>
            </w:hyperlink>
            <w:r w:rsidRPr="00B90020">
              <w:rPr>
                <w:color w:val="000000"/>
              </w:rPr>
              <w:t>)</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1BB35A8B" wp14:editId="4AA55206">
                  <wp:extent cx="719375" cy="73342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7.jpg"/>
                          <pic:cNvPicPr/>
                        </pic:nvPicPr>
                        <pic:blipFill rotWithShape="1">
                          <a:blip r:embed="rId68" cstate="print">
                            <a:extLst>
                              <a:ext uri="{28A0092B-C50C-407E-A947-70E740481C1C}">
                                <a14:useLocalDpi xmlns:a14="http://schemas.microsoft.com/office/drawing/2010/main" val="0"/>
                              </a:ext>
                            </a:extLst>
                          </a:blip>
                          <a:srcRect l="8046"/>
                          <a:stretch/>
                        </pic:blipFill>
                        <pic:spPr bwMode="auto">
                          <a:xfrm>
                            <a:off x="0" y="0"/>
                            <a:ext cx="726069" cy="74025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rPr>
                <w:lang w:val="fr-FR"/>
              </w:rPr>
            </w:pPr>
            <w:r w:rsidRPr="00B90020">
              <w:rPr>
                <w:color w:val="000000"/>
              </w:rPr>
              <w:t xml:space="preserve">Richard BRAND, DUS Coordination, Groupe d’étude et de contrôle des variétés et des semences (GEVES), 4790 route des Vignères, F-84250 Le Thor Cedex </w:t>
            </w:r>
            <w:r w:rsidRPr="00B90020">
              <w:rPr>
                <w:color w:val="000000"/>
              </w:rPr>
              <w:br/>
              <w:t xml:space="preserve">(tel.: +33 4 9078 6676  fax: +33 4 9078 0161  e-mail: </w:t>
            </w:r>
            <w:hyperlink r:id="rId69" w:history="1">
              <w:r w:rsidRPr="003C3732">
                <w:rPr>
                  <w:rStyle w:val="Hyperlink"/>
                </w:rPr>
                <w:t>richard.brand@geves.fr</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fr-FR"/>
              </w:rPr>
            </w:pPr>
            <w:r w:rsidRPr="00B90020">
              <w:rPr>
                <w:color w:val="000000"/>
              </w:rPr>
              <w:t>IRLANDE / IRELAND / IRLAND / IRLANDA</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43488D9E" wp14:editId="516DAD48">
                  <wp:extent cx="695325" cy="838200"/>
                  <wp:effectExtent l="0" t="0" r="9525" b="0"/>
                  <wp:docPr id="52" name="Picture 5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Donal COLEMAN, Controller of Plant Breeders’ Rights, National Crop Evaluation Centre, Department of Agriculture, Backweston Farm, Leixlip , Co. Kildare </w:t>
            </w:r>
            <w:r w:rsidRPr="00B90020">
              <w:rPr>
                <w:color w:val="000000"/>
              </w:rPr>
              <w:br/>
              <w:t xml:space="preserve">(tel.: +353 1 630 2902  fax: +353 1 628 0634  e-mail: </w:t>
            </w:r>
            <w:hyperlink r:id="rId71" w:history="1">
              <w:r w:rsidRPr="003C3732">
                <w:rPr>
                  <w:rStyle w:val="Hyperlink"/>
                </w:rPr>
                <w:t>donal.coleman@agriculture.gov.ie</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EC4053">
              <w:rPr>
                <w:lang w:eastAsia="en-US"/>
              </w:rPr>
              <w:drawing>
                <wp:inline distT="0" distB="0" distL="0" distR="0" wp14:anchorId="779D768C" wp14:editId="6ED9DF6E">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72">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241" w:type="dxa"/>
            <w:gridSpan w:val="3"/>
          </w:tcPr>
          <w:p w:rsidR="008E60D7" w:rsidRPr="00B90020" w:rsidRDefault="008E60D7" w:rsidP="000E3578">
            <w:pPr>
              <w:pStyle w:val="pldetails"/>
              <w:rPr>
                <w:lang w:val="de-CH"/>
              </w:rPr>
            </w:pPr>
            <w:r w:rsidRPr="00EC4053">
              <w:rPr>
                <w:color w:val="000000"/>
              </w:rPr>
              <w:t xml:space="preserve">Antonio ATAZ, Official of the General Secretariat of the Council of the EU, Council of the European Union, General Secretariat DG B II, Agriculture, Justus Lipsius Building, 175, rue de la Loi, 1048 Brussels  </w:t>
            </w:r>
            <w:r w:rsidRPr="00EC4053">
              <w:rPr>
                <w:color w:val="000000"/>
              </w:rPr>
              <w:br/>
              <w:t xml:space="preserve">(tel.: +32 2 281 4964  fax: +32 2 281 9425  e-mail: </w:t>
            </w:r>
            <w:hyperlink r:id="rId73" w:history="1">
              <w:r w:rsidRPr="00AF611B">
                <w:rPr>
                  <w:rStyle w:val="Hyperlink"/>
                </w:rPr>
                <w:t>antonio.ataz@consilium.europa.eu</w:t>
              </w:r>
            </w:hyperlink>
            <w:r w:rsidRPr="00EC4053">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B90020">
              <w:t>ITALIE / ITALY / ITALIEN / ITALIA</w:t>
            </w:r>
          </w:p>
        </w:tc>
      </w:tr>
      <w:tr w:rsidR="008E60D7" w:rsidRPr="00B90020" w:rsidTr="000E3578">
        <w:trPr>
          <w:cantSplit/>
          <w:trHeight w:val="887"/>
        </w:trPr>
        <w:tc>
          <w:tcPr>
            <w:tcW w:w="1641" w:type="dxa"/>
          </w:tcPr>
          <w:p w:rsidR="008E60D7" w:rsidRPr="00B90020" w:rsidRDefault="008E60D7" w:rsidP="000E3578">
            <w:pPr>
              <w:pStyle w:val="pldetails"/>
              <w:jc w:val="center"/>
            </w:pPr>
            <w:r w:rsidRPr="00B90020">
              <w:rPr>
                <w:lang w:eastAsia="en-US"/>
              </w:rPr>
              <w:drawing>
                <wp:inline distT="0" distB="0" distL="0" distR="0" wp14:anchorId="375D617E" wp14:editId="1471F338">
                  <wp:extent cx="781050" cy="9424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3.JPG"/>
                          <pic:cNvPicPr/>
                        </pic:nvPicPr>
                        <pic:blipFill>
                          <a:blip r:embed="rId74">
                            <a:extLst>
                              <a:ext uri="{28A0092B-C50C-407E-A947-70E740481C1C}">
                                <a14:useLocalDpi xmlns:a14="http://schemas.microsoft.com/office/drawing/2010/main" val="0"/>
                              </a:ext>
                            </a:extLst>
                          </a:blip>
                          <a:stretch>
                            <a:fillRect/>
                          </a:stretch>
                        </pic:blipFill>
                        <pic:spPr>
                          <a:xfrm>
                            <a:off x="0" y="0"/>
                            <a:ext cx="781050" cy="942496"/>
                          </a:xfrm>
                          <a:prstGeom prst="rect">
                            <a:avLst/>
                          </a:prstGeom>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Maurizio GIOLO, Senior Scientist, Council for Agricultural Research CRA SCS Experimentation and seed certification Center, Via Ca’ Nova Zampieri, 37, </w:t>
            </w:r>
            <w:r>
              <w:rPr>
                <w:color w:val="000000"/>
              </w:rPr>
              <w:t>S.G. Lupatoto </w:t>
            </w:r>
            <w:r w:rsidRPr="00B90020">
              <w:rPr>
                <w:color w:val="000000"/>
              </w:rPr>
              <w:t xml:space="preserve">(Verona) 37057 </w:t>
            </w:r>
            <w:r w:rsidRPr="00B90020">
              <w:rPr>
                <w:color w:val="000000"/>
              </w:rPr>
              <w:br/>
              <w:t xml:space="preserve">(tel.: +39 045 545 164  fax: +39 045 545 250  e-mail: </w:t>
            </w:r>
            <w:hyperlink r:id="rId75" w:history="1">
              <w:r w:rsidRPr="003C3732">
                <w:rPr>
                  <w:rStyle w:val="Hyperlink"/>
                </w:rPr>
                <w:t>maurizio.giolo@entecra.it</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B90020">
              <w:t>JAPON / JAPAN / JAPAN / JAPÓN</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728C7A04" wp14:editId="1231E105">
                  <wp:extent cx="733425" cy="91053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color w:val="000000"/>
              </w:rPr>
              <w:br/>
              <w:t xml:space="preserve">(tel.: +81 3 6738 6444  fax: +81 3 3502 5301  e-mail: </w:t>
            </w:r>
            <w:hyperlink r:id="rId77" w:history="1">
              <w:r w:rsidRPr="003C3732">
                <w:rPr>
                  <w:rStyle w:val="Hyperlink"/>
                </w:rPr>
                <w:t>yoshihiko_aga@nm.maff.go.jp</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1E923025" wp14:editId="694DBF2D">
                  <wp:extent cx="710748"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78">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Takayuki MATSUI, Director, Plant Variety Protection Office, New Business and Intellectual Property Division, Food Industry Affairs Bureau,</w:t>
            </w:r>
            <w:r>
              <w:rPr>
                <w:color w:val="000000"/>
              </w:rPr>
              <w:t xml:space="preserve"> </w:t>
            </w:r>
            <w:r w:rsidRPr="00B90020">
              <w:rPr>
                <w:color w:val="000000"/>
              </w:rPr>
              <w:t>Ministry of Agriculture, Forestry and Fisheries (MAFF)</w:t>
            </w:r>
            <w:r>
              <w:rPr>
                <w:color w:val="000000"/>
              </w:rPr>
              <w:t>,</w:t>
            </w:r>
            <w:r w:rsidRPr="00B90020">
              <w:rPr>
                <w:color w:val="000000"/>
              </w:rPr>
              <w:t xml:space="preserve"> 1-2-1, Kasumigaseki, Chiyoda-ku, 100-8950 Tokyo  </w:t>
            </w:r>
            <w:r w:rsidRPr="00B90020">
              <w:rPr>
                <w:color w:val="000000"/>
              </w:rPr>
              <w:br/>
              <w:t xml:space="preserve">(tel.: +81 3 6738 6446  fax: +81 3 3502 6572  e-mail: </w:t>
            </w:r>
            <w:hyperlink r:id="rId79" w:history="1">
              <w:r w:rsidRPr="003C3732">
                <w:rPr>
                  <w:rStyle w:val="Hyperlink"/>
                </w:rPr>
                <w:t>takayuki_matui@nm.maff.go.jp</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66AC02FA" wp14:editId="6FFB24A8">
                  <wp:extent cx="735106" cy="914400"/>
                  <wp:effectExtent l="0" t="0" r="8255" b="0"/>
                  <wp:docPr id="49" name="Picture 4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6791" cy="916496"/>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 xml:space="preserve">(tel.: +81 3 6738 6449  fax: +81 3 3502 6572  e-mail: </w:t>
            </w:r>
            <w:hyperlink r:id="rId81" w:history="1">
              <w:r w:rsidRPr="003C3732">
                <w:rPr>
                  <w:rStyle w:val="Hyperlink"/>
                </w:rPr>
                <w:t>kenji_numaguchi@nm.maff.go.jp</w:t>
              </w:r>
            </w:hyperlink>
            <w:r w:rsidRPr="00B90020">
              <w:t>)</w:t>
            </w:r>
            <w:r>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B90020">
              <w:t>KENYA / KENYA / KENIA / KENYA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10BA3A32" wp14:editId="535738B3">
                  <wp:extent cx="704850" cy="828675"/>
                  <wp:effectExtent l="0" t="0" r="0" b="9525"/>
                  <wp:docPr id="48" name="Picture 4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James M. ONSANDO, Managing Director, Kenya Plant Health Inspectorate Service (KEPHIS), P.O. Box 49592, 00100 Nairobi  </w:t>
            </w:r>
            <w:r w:rsidRPr="00B90020">
              <w:rPr>
                <w:color w:val="000000"/>
              </w:rPr>
              <w:br/>
              <w:t xml:space="preserve">(tel.: +254 20 3536171/2  fax: +254 20 3536175  e-mail: </w:t>
            </w:r>
            <w:hyperlink r:id="rId83" w:history="1">
              <w:r w:rsidRPr="003C3732">
                <w:rPr>
                  <w:rStyle w:val="Hyperlink"/>
                </w:rPr>
                <w:t>director@kephis.org</w:t>
              </w:r>
            </w:hyperlink>
            <w:r w:rsidRPr="00B90020">
              <w:rPr>
                <w:color w:val="000000"/>
              </w:rPr>
              <w:t>)</w:t>
            </w:r>
            <w:r>
              <w:rPr>
                <w:color w:val="000000"/>
              </w:rPr>
              <w:t xml:space="preserve"> </w:t>
            </w:r>
          </w:p>
        </w:tc>
      </w:tr>
      <w:tr w:rsidR="008E60D7" w:rsidRPr="00F33250" w:rsidTr="000E3578">
        <w:trPr>
          <w:cantSplit/>
        </w:trPr>
        <w:tc>
          <w:tcPr>
            <w:tcW w:w="9882" w:type="dxa"/>
            <w:gridSpan w:val="4"/>
          </w:tcPr>
          <w:p w:rsidR="008E60D7" w:rsidRPr="00F33250" w:rsidRDefault="008E60D7" w:rsidP="000E3578">
            <w:pPr>
              <w:pStyle w:val="plcountry"/>
              <w:rPr>
                <w:lang w:val="es-ES"/>
              </w:rPr>
            </w:pPr>
            <w:r w:rsidRPr="00F33250">
              <w:rPr>
                <w:color w:val="000000"/>
              </w:rPr>
              <w:t>LETTONIE / LATVIA / LETTLAND / LETONIA</w:t>
            </w:r>
          </w:p>
        </w:tc>
      </w:tr>
      <w:tr w:rsidR="008E60D7" w:rsidRPr="00F33250" w:rsidTr="000E3578">
        <w:trPr>
          <w:cantSplit/>
        </w:trPr>
        <w:tc>
          <w:tcPr>
            <w:tcW w:w="1641" w:type="dxa"/>
          </w:tcPr>
          <w:p w:rsidR="008E60D7" w:rsidRPr="00F33250" w:rsidRDefault="008E60D7" w:rsidP="000E3578">
            <w:pPr>
              <w:pStyle w:val="pldetails"/>
              <w:jc w:val="center"/>
              <w:rPr>
                <w:lang w:val="fr-FR"/>
              </w:rPr>
            </w:pPr>
            <w:r w:rsidRPr="00F33250">
              <w:rPr>
                <w:lang w:eastAsia="en-US"/>
              </w:rPr>
              <w:drawing>
                <wp:inline distT="0" distB="0" distL="0" distR="0" wp14:anchorId="54270F21" wp14:editId="797C5899">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241" w:type="dxa"/>
            <w:gridSpan w:val="3"/>
          </w:tcPr>
          <w:p w:rsidR="008E60D7" w:rsidRPr="00F33250" w:rsidRDefault="008E60D7" w:rsidP="000E3578">
            <w:pPr>
              <w:pStyle w:val="pldetails"/>
              <w:rPr>
                <w:lang w:val="es-ES"/>
              </w:rPr>
            </w:pPr>
            <w:r w:rsidRPr="00F33250">
              <w:rPr>
                <w:color w:val="000000"/>
              </w:rPr>
              <w:t xml:space="preserve">Daiga BAJALE (Miss), Senior Officer, Seed Control Department, Division of Seed Certification and Plant Variety Protection, State Plant Protection Service, Lielvardes 36/38, LV-1006 Riga  </w:t>
            </w:r>
            <w:r w:rsidRPr="00F33250">
              <w:rPr>
                <w:color w:val="000000"/>
              </w:rPr>
              <w:br/>
              <w:t xml:space="preserve">(tel.: +371 67550938  fax: +371 67365571  e-mail: </w:t>
            </w:r>
            <w:hyperlink r:id="rId85" w:history="1">
              <w:r w:rsidRPr="00F33250">
                <w:rPr>
                  <w:rStyle w:val="Hyperlink"/>
                </w:rPr>
                <w:t>daiga.bajale@vaad.gov.lv</w:t>
              </w:r>
            </w:hyperlink>
            <w:r w:rsidRPr="00F33250">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es-ES"/>
              </w:rPr>
            </w:pPr>
            <w:r w:rsidRPr="00B90020">
              <w:rPr>
                <w:color w:val="000000"/>
              </w:rPr>
              <w:t>MAROC / MOROCCO / MAROKKO / MARRUECOS</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325FF033" wp14:editId="258EAFDE">
                  <wp:extent cx="616744" cy="9088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241" w:type="dxa"/>
            <w:gridSpan w:val="3"/>
          </w:tcPr>
          <w:p w:rsidR="008E60D7" w:rsidRPr="00B90020" w:rsidRDefault="008E60D7" w:rsidP="000E3578">
            <w:pPr>
              <w:pStyle w:val="pldetails"/>
              <w:rPr>
                <w:lang w:val="es-ES"/>
              </w:rPr>
            </w:pPr>
            <w:r w:rsidRPr="00B90020">
              <w:rPr>
                <w:color w:val="000000"/>
              </w:rPr>
              <w:t xml:space="preserve">Asma SERHANI (Madame), Chef du service de l’homologation des variétés, Office National de Sécurité Sanitaire des Produits Alimentaires, Rue El Hafiane, Cherquaoui, Alirfane Agdal, Rabat  </w:t>
            </w:r>
            <w:r w:rsidRPr="00B90020">
              <w:rPr>
                <w:color w:val="000000"/>
              </w:rPr>
              <w:br/>
              <w:t xml:space="preserve">(tel.: +212 537 771 085  fax: +212 537 779 852  e-mail: </w:t>
            </w:r>
            <w:hyperlink r:id="rId87" w:history="1">
              <w:r w:rsidRPr="003C3732">
                <w:rPr>
                  <w:rStyle w:val="Hyperlink"/>
                </w:rPr>
                <w:t>asma.serhani@yahoo.fr</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fr-FR"/>
              </w:rPr>
            </w:pPr>
            <w:r w:rsidRPr="00B90020">
              <w:rPr>
                <w:lang w:val="es-ES"/>
              </w:rPr>
              <w:t>MEXIQUE / MEXICO / MEXIKO / MÉXICO</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6DFD9B3B" wp14:editId="3539207E">
                  <wp:extent cx="619125" cy="87041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241" w:type="dxa"/>
            <w:gridSpan w:val="3"/>
          </w:tcPr>
          <w:p w:rsidR="008E60D7" w:rsidRPr="00B90020" w:rsidRDefault="008E60D7" w:rsidP="000E3578">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 xml:space="preserve">(tel.: +52 55 36220667  fax: +52 55 3622 0670  e-mail: </w:t>
            </w:r>
            <w:hyperlink r:id="rId89" w:history="1">
              <w:r w:rsidRPr="003C3732">
                <w:rPr>
                  <w:rStyle w:val="Hyperlink"/>
                  <w:lang w:val="es-ES"/>
                </w:rPr>
                <w:t>enriqueta.molina@snics.gob.mx</w:t>
              </w:r>
            </w:hyperlink>
            <w:r w:rsidRPr="00B90020">
              <w:rPr>
                <w:lang w:val="es-ES"/>
              </w:rPr>
              <w:t>)</w:t>
            </w:r>
            <w:r>
              <w:rPr>
                <w:lang w:val="es-ES"/>
              </w:rPr>
              <w:t xml:space="preserve"> </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6BA05790" wp14:editId="014C2EB2">
                  <wp:extent cx="695325" cy="871474"/>
                  <wp:effectExtent l="0" t="0" r="0" b="5080"/>
                  <wp:docPr id="47" name="Picture 47"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es-ES"/>
              </w:rPr>
            </w:pPr>
            <w:r w:rsidRPr="00B90020">
              <w:rPr>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color w:val="000000"/>
              </w:rPr>
              <w:br/>
              <w:t xml:space="preserve">(tel.: +52 55 3622 0667  fax: +52 55 3622 0670  e-mail: </w:t>
            </w:r>
            <w:hyperlink r:id="rId91" w:history="1">
              <w:r w:rsidRPr="003C3732">
                <w:rPr>
                  <w:rStyle w:val="Hyperlink"/>
                </w:rPr>
                <w:t>eduardo.padilla@snics.gob.mx</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62A80E0C" wp14:editId="642FC2B7">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color w:val="000000"/>
              </w:rPr>
            </w:pPr>
            <w:r>
              <w:rPr>
                <w:lang w:val="es-ES"/>
              </w:rPr>
              <w:t>Alejandro F. BARRIENTOS-PRIEGO, Profesor, Departamento de Fitotecnia, Universidad Autónoma Chapingo (UACh), Km. 38.5 Carretera México-Texcoco, CP 56230, Chapingo, Estado de México</w:t>
            </w:r>
            <w:r>
              <w:rPr>
                <w:lang w:val="es-ES"/>
              </w:rPr>
              <w:br/>
              <w:t xml:space="preserve">(tel.: +52 59 59 52 1559 fax: +52 595 9521642 e-mail: </w:t>
            </w:r>
            <w:hyperlink r:id="rId93" w:history="1">
              <w:r w:rsidRPr="003C3732">
                <w:rPr>
                  <w:rStyle w:val="Hyperlink"/>
                  <w:lang w:val="es-ES"/>
                </w:rPr>
                <w:t>abarrien@gmail.com</w:t>
              </w:r>
            </w:hyperlink>
            <w:r>
              <w:rPr>
                <w:lang w:val="es-ES"/>
              </w:rPr>
              <w:t>)</w:t>
            </w:r>
          </w:p>
        </w:tc>
      </w:tr>
      <w:tr w:rsidR="008E60D7" w:rsidRPr="0062260C" w:rsidTr="000E3578">
        <w:trPr>
          <w:cantSplit/>
        </w:trPr>
        <w:tc>
          <w:tcPr>
            <w:tcW w:w="9882" w:type="dxa"/>
            <w:gridSpan w:val="4"/>
          </w:tcPr>
          <w:p w:rsidR="008E60D7" w:rsidRPr="0062260C" w:rsidRDefault="008E60D7" w:rsidP="000E3578">
            <w:pPr>
              <w:pStyle w:val="plcountry"/>
              <w:rPr>
                <w:lang w:val="fr-FR"/>
              </w:rPr>
            </w:pPr>
            <w:r w:rsidRPr="0062260C">
              <w:rPr>
                <w:color w:val="000000"/>
              </w:rPr>
              <w:t>NORVÈGE / NORWAY / NORWEGEN / NORUEGA</w:t>
            </w:r>
          </w:p>
        </w:tc>
      </w:tr>
      <w:tr w:rsidR="008E60D7" w:rsidRPr="0062260C" w:rsidTr="000E3578">
        <w:trPr>
          <w:cantSplit/>
        </w:trPr>
        <w:tc>
          <w:tcPr>
            <w:tcW w:w="1641" w:type="dxa"/>
          </w:tcPr>
          <w:p w:rsidR="008E60D7" w:rsidRPr="0062260C" w:rsidRDefault="008E60D7" w:rsidP="000E3578">
            <w:pPr>
              <w:pStyle w:val="pldetails"/>
              <w:jc w:val="center"/>
              <w:rPr>
                <w:lang w:val="fr-FR"/>
              </w:rPr>
            </w:pPr>
            <w:r w:rsidRPr="0062260C">
              <w:rPr>
                <w:lang w:eastAsia="en-US"/>
              </w:rPr>
              <w:drawing>
                <wp:inline distT="0" distB="0" distL="0" distR="0" wp14:anchorId="174DE26A" wp14:editId="21F3C09F">
                  <wp:extent cx="628650" cy="809625"/>
                  <wp:effectExtent l="0" t="0" r="0" b="9525"/>
                  <wp:docPr id="65" name="Picture 65"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94">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62260C" w:rsidRDefault="008E60D7" w:rsidP="000E3578">
            <w:pPr>
              <w:pStyle w:val="pldetails"/>
            </w:pPr>
            <w:r w:rsidRPr="0062260C">
              <w:rPr>
                <w:color w:val="000000"/>
              </w:rPr>
              <w:t xml:space="preserve">Tor Erik JØRGENSEN, Head of Department for National Approvals, Norwegian Food Safety Authority, Felles postmottak, P.O. Box 383, N-2381 Brumunddal  </w:t>
            </w:r>
            <w:r w:rsidRPr="0062260C">
              <w:rPr>
                <w:color w:val="000000"/>
              </w:rPr>
              <w:br/>
              <w:t xml:space="preserve">(tel.: +47 6494 44 00  fax: +47 6494 4411  e-mail: </w:t>
            </w:r>
            <w:hyperlink r:id="rId95" w:history="1">
              <w:r w:rsidRPr="0062260C">
                <w:rPr>
                  <w:rStyle w:val="Hyperlink"/>
                </w:rPr>
                <w:t>tor.erik.jorgensen@mattilsynet.no</w:t>
              </w:r>
            </w:hyperlink>
            <w:r w:rsidRPr="0062260C">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fr-FR"/>
              </w:rPr>
            </w:pPr>
            <w:r w:rsidRPr="00B90020">
              <w:rPr>
                <w:lang w:val="fr-FR"/>
              </w:rPr>
              <w:t>NOUVELLE-ZÉLANDE / NEW ZEALAND / NEUSEELAND / NUEVA ZELANDIA</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1F314B83" wp14:editId="412A9976">
                  <wp:extent cx="742950" cy="962025"/>
                  <wp:effectExtent l="0" t="0" r="0" b="9525"/>
                  <wp:docPr id="46" name="Picture 46"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96"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t xml:space="preserve">Christopher J. BARNABY, Assistant Commissioner / Principal Examiner, Plant Variety Rights Office, Intellectual Property Office of New Zealand, Private Bag 4714, Christchurch 8140 </w:t>
            </w:r>
            <w:r w:rsidRPr="00B90020">
              <w:br/>
              <w:t xml:space="preserve">(tel.:+64 3 9626206  fax: +64 3 9626202  e-mail: </w:t>
            </w:r>
            <w:hyperlink r:id="rId97" w:history="1">
              <w:r w:rsidRPr="003C3732">
                <w:rPr>
                  <w:rStyle w:val="Hyperlink"/>
                </w:rPr>
                <w:t>Chris.Barnaby@pvr.govt.nz</w:t>
              </w:r>
            </w:hyperlink>
            <w:r w:rsidRPr="00B90020">
              <w:t>)</w:t>
            </w:r>
          </w:p>
        </w:tc>
      </w:tr>
      <w:tr w:rsidR="008E60D7" w:rsidRPr="00B90020" w:rsidTr="000E3578">
        <w:trPr>
          <w:cantSplit/>
        </w:trPr>
        <w:tc>
          <w:tcPr>
            <w:tcW w:w="9882" w:type="dxa"/>
            <w:gridSpan w:val="4"/>
          </w:tcPr>
          <w:p w:rsidR="008E60D7" w:rsidRPr="00B90020" w:rsidRDefault="008E60D7" w:rsidP="000E3578">
            <w:pPr>
              <w:pStyle w:val="plcountry"/>
            </w:pPr>
            <w:r w:rsidRPr="00B90020">
              <w:rPr>
                <w:color w:val="000000"/>
              </w:rPr>
              <w:t>OMAN / OMAN / OMAN / OMÁN</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1A4E188A" wp14:editId="41102359">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98"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rPr>
                <w:lang w:val="es-AR"/>
              </w:rPr>
            </w:pPr>
            <w:r w:rsidRPr="00D051D5">
              <w:rPr>
                <w:color w:val="000000"/>
              </w:rPr>
              <w:t>Ali AL LAWATI</w:t>
            </w:r>
            <w:r>
              <w:rPr>
                <w:color w:val="000000"/>
              </w:rPr>
              <w:t xml:space="preserve">, </w:t>
            </w:r>
            <w:r w:rsidRPr="00D051D5">
              <w:rPr>
                <w:color w:val="000000"/>
              </w:rPr>
              <w:t>Plant Genetic Resources Expert</w:t>
            </w:r>
            <w:r>
              <w:rPr>
                <w:color w:val="000000"/>
              </w:rPr>
              <w:t xml:space="preserve">, The </w:t>
            </w:r>
            <w:r w:rsidRPr="00D051D5">
              <w:rPr>
                <w:color w:val="000000"/>
              </w:rPr>
              <w:t>Research Council, Oman Animal and Plant Genetic Resources</w:t>
            </w:r>
            <w:r>
              <w:rPr>
                <w:color w:val="000000"/>
              </w:rPr>
              <w:t xml:space="preserve">, </w:t>
            </w:r>
            <w:r w:rsidRPr="00D051D5">
              <w:rPr>
                <w:color w:val="000000"/>
              </w:rPr>
              <w:t>P.O. Box 1422</w:t>
            </w:r>
            <w:r>
              <w:rPr>
                <w:color w:val="000000"/>
              </w:rPr>
              <w:t xml:space="preserve">, </w:t>
            </w:r>
            <w:r w:rsidRPr="00D051D5">
              <w:rPr>
                <w:color w:val="000000"/>
              </w:rPr>
              <w:t>CP 130</w:t>
            </w:r>
            <w:r>
              <w:rPr>
                <w:color w:val="000000"/>
              </w:rPr>
              <w:t>, Muscat</w:t>
            </w:r>
            <w:r>
              <w:rPr>
                <w:color w:val="000000"/>
              </w:rPr>
              <w:br/>
            </w:r>
            <w:r w:rsidRPr="00B90020">
              <w:rPr>
                <w:color w:val="000000"/>
              </w:rPr>
              <w:t>(tel.: +</w:t>
            </w:r>
            <w:r>
              <w:t xml:space="preserve"> </w:t>
            </w:r>
            <w:r w:rsidRPr="00707314">
              <w:rPr>
                <w:color w:val="000000"/>
              </w:rPr>
              <w:t>+968 24509891</w:t>
            </w:r>
            <w:r w:rsidRPr="00B90020">
              <w:rPr>
                <w:color w:val="000000"/>
              </w:rPr>
              <w:t xml:space="preserve">  fax: </w:t>
            </w:r>
            <w:r w:rsidRPr="00707314">
              <w:rPr>
                <w:color w:val="000000"/>
              </w:rPr>
              <w:t>+968 24509820</w:t>
            </w:r>
            <w:r w:rsidRPr="00B90020">
              <w:rPr>
                <w:color w:val="000000"/>
              </w:rPr>
              <w:t xml:space="preserve">  e-mail: </w:t>
            </w:r>
            <w:hyperlink r:id="rId99" w:history="1">
              <w:r w:rsidRPr="003C3732">
                <w:rPr>
                  <w:rStyle w:val="Hyperlink"/>
                </w:rPr>
                <w:t>ali.allawati@trc.gov.om</w:t>
              </w:r>
            </w:hyperlink>
            <w:r w:rsidRPr="00B90020">
              <w:rPr>
                <w:color w:val="000000"/>
              </w:rPr>
              <w:t>)</w:t>
            </w:r>
          </w:p>
        </w:tc>
      </w:tr>
      <w:tr w:rsidR="008E60D7" w:rsidRPr="00B90020" w:rsidTr="000E3578">
        <w:trPr>
          <w:cantSplit/>
        </w:trPr>
        <w:tc>
          <w:tcPr>
            <w:tcW w:w="1641" w:type="dxa"/>
          </w:tcPr>
          <w:p w:rsidR="008E60D7" w:rsidRPr="00B90020" w:rsidRDefault="008E60D7" w:rsidP="000E3578">
            <w:pPr>
              <w:pStyle w:val="pldetails"/>
              <w:jc w:val="center"/>
            </w:pPr>
          </w:p>
        </w:tc>
        <w:tc>
          <w:tcPr>
            <w:tcW w:w="8241" w:type="dxa"/>
            <w:gridSpan w:val="3"/>
          </w:tcPr>
          <w:p w:rsidR="008E60D7" w:rsidRPr="00BD74ED" w:rsidRDefault="008E60D7" w:rsidP="000E3578">
            <w:pPr>
              <w:pStyle w:val="pldetails"/>
              <w:rPr>
                <w:lang w:val="es-AR"/>
              </w:rPr>
            </w:pPr>
            <w:r w:rsidRPr="00BD74ED">
              <w:rPr>
                <w:color w:val="000000"/>
              </w:rPr>
              <w:t xml:space="preserve">Fatima AL-GHAZALI (Ms.), Minister Plenipotentiary, Commercial Affairs, Permanent Mission, 3A, chemin de Roilbot, 1292 Chambésy  </w:t>
            </w:r>
            <w:r w:rsidRPr="00BD74ED">
              <w:rPr>
                <w:color w:val="000000"/>
              </w:rPr>
              <w:br/>
              <w:t xml:space="preserve">(tel.: +41 22 758 03 81  fax: +41 22 758 1359  e-mail: </w:t>
            </w:r>
            <w:hyperlink r:id="rId100" w:history="1">
              <w:r w:rsidRPr="0004785D">
                <w:rPr>
                  <w:rStyle w:val="Hyperlink"/>
                </w:rPr>
                <w:t>ghazali92@hotmail.com</w:t>
              </w:r>
            </w:hyperlink>
            <w:r w:rsidRPr="00BD74ED">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B90020">
              <w:rPr>
                <w:lang w:val="es-ES"/>
              </w:rPr>
              <w:t>PARAGUAY / PARAGUAY / PARAGUAY / PARAGUAY</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2328F689" wp14:editId="75869A24">
                  <wp:extent cx="711995"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101"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 xml:space="preserve">(tel.: +595 21 582201 / 577243  fax: +595 21 584645  e-mail: </w:t>
            </w:r>
            <w:hyperlink r:id="rId102" w:history="1">
              <w:r w:rsidRPr="003C3732">
                <w:rPr>
                  <w:rStyle w:val="Hyperlink"/>
                  <w:lang w:val="es-AR"/>
                </w:rPr>
                <w:t>liz.rojas@senave.gov.py</w:t>
              </w:r>
            </w:hyperlink>
            <w:r w:rsidRPr="00B90020">
              <w:rPr>
                <w:lang w:val="es-AR"/>
              </w:rPr>
              <w:t>)</w:t>
            </w:r>
            <w:r>
              <w:rPr>
                <w:lang w:val="es-AR"/>
              </w:rPr>
              <w:t xml:space="preserve"> </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47D45602" wp14:editId="37F4592D">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103"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rPr>
                <w:lang w:val="es-AR"/>
              </w:rPr>
            </w:pPr>
            <w:r w:rsidRPr="00B90020">
              <w:rPr>
                <w:color w:val="000000"/>
              </w:rPr>
              <w:t xml:space="preserve">Ada Concepción CENTURIÓN DE GUILLÉN (Sra.), Jefa, Departamento de Certificación de Semillas, Dirección de Semillas (DISE), Rodríguez de Francia No. 685 c/ Mcal. Estigarribia, San Lorenzo  </w:t>
            </w:r>
            <w:r w:rsidRPr="00B90020">
              <w:rPr>
                <w:color w:val="000000"/>
              </w:rPr>
              <w:br/>
              <w:t xml:space="preserve">(tel.: +595 215 84645  fax: +595 21 584645  e-mail: </w:t>
            </w:r>
            <w:hyperlink r:id="rId104" w:history="1">
              <w:r w:rsidRPr="003C3732">
                <w:rPr>
                  <w:rStyle w:val="Hyperlink"/>
                </w:rPr>
                <w:t>ada.centurion@senave.gov.py</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fr-FR"/>
              </w:rPr>
            </w:pPr>
            <w:r w:rsidRPr="00B90020">
              <w:rPr>
                <w:lang w:val="fr-FR"/>
              </w:rPr>
              <w:t>PAYS-BAS / NETHERLANDS / NIEDERLANDE / PAÍSES BAJOS</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340DF402" wp14:editId="1656B058">
                  <wp:extent cx="742950" cy="838200"/>
                  <wp:effectExtent l="0" t="0" r="0" b="0"/>
                  <wp:docPr id="44" name="Picture 44"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fr-FR"/>
              </w:rPr>
            </w:pPr>
            <w:r w:rsidRPr="00B90020">
              <w:rPr>
                <w:color w:val="000000"/>
              </w:rPr>
              <w:t xml:space="preserve">Kees VAN ETTEKOVEN, Head of Variety Testing Department, Naktuinbouw NL, Sotaweg 22, NL-2371 GD Roelofarendsveen  </w:t>
            </w:r>
            <w:r w:rsidRPr="00B90020">
              <w:rPr>
                <w:color w:val="000000"/>
              </w:rPr>
              <w:br/>
              <w:t xml:space="preserve">(tel.: +31 71 332 6128  fax: +31 71 332 6565  e-mail: </w:t>
            </w:r>
            <w:hyperlink r:id="rId106" w:history="1">
              <w:r w:rsidRPr="003C3732">
                <w:rPr>
                  <w:rStyle w:val="Hyperlink"/>
                </w:rPr>
                <w:t>c.v.ettekoven@naktuinbouw.nl</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fr-FR"/>
              </w:rPr>
            </w:pPr>
            <w:r w:rsidRPr="00B90020">
              <w:rPr>
                <w:lang w:val="fr-FR"/>
              </w:rPr>
              <w:t>POLOGNE / POLAND / POLEN / POLONIA</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16B7DB9D" wp14:editId="2670DFFE">
                  <wp:extent cx="695325" cy="914400"/>
                  <wp:effectExtent l="0" t="0" r="9525" b="0"/>
                  <wp:docPr id="43" name="Picture 43"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fr-FR"/>
              </w:rPr>
            </w:pPr>
            <w:r w:rsidRPr="00B90020">
              <w:rPr>
                <w:lang w:val="fr-FR"/>
              </w:rPr>
              <w:t>Marcin KRÓL, Head, DUS Testing Department, Research Centre for Cultivar Testing (COBORU), PL</w:t>
            </w:r>
            <w:r w:rsidRPr="00B90020">
              <w:rPr>
                <w:lang w:val="fr-FR"/>
              </w:rPr>
              <w:noBreakHyphen/>
              <w:t xml:space="preserve">63022 Slupia Wielka  </w:t>
            </w:r>
            <w:r w:rsidRPr="00B90020">
              <w:rPr>
                <w:lang w:val="fr-FR"/>
              </w:rPr>
              <w:br/>
              <w:t xml:space="preserve">(tel.:+48 61 285 2341  fax: +48 61 285 3558  e-mail: </w:t>
            </w:r>
            <w:hyperlink r:id="rId108" w:history="1">
              <w:r w:rsidRPr="003C3732">
                <w:rPr>
                  <w:rStyle w:val="Hyperlink"/>
                  <w:lang w:val="fr-FR"/>
                </w:rPr>
                <w:t>m.krol@coboru.pl</w:t>
              </w:r>
            </w:hyperlink>
            <w:r w:rsidRPr="00B90020">
              <w:rPr>
                <w:lang w:val="fr-FR"/>
              </w:rPr>
              <w:t>)</w:t>
            </w:r>
            <w:r>
              <w:rPr>
                <w:lang w:val="fr-FR"/>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fr-FR"/>
              </w:rPr>
            </w:pPr>
            <w:r w:rsidRPr="00B90020">
              <w:rPr>
                <w:lang w:val="es-ES"/>
              </w:rPr>
              <w:t>RÉPUBLIQUE DE CORÉE / REPUBLIC OF KOREA / REPUBLIK KOREA / REPÚBLICA DE COREA</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534DD177" wp14:editId="6B6992ED">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241" w:type="dxa"/>
            <w:gridSpan w:val="3"/>
          </w:tcPr>
          <w:p w:rsidR="008E60D7" w:rsidRPr="00B90020" w:rsidRDefault="008E60D7" w:rsidP="000E3578">
            <w:pPr>
              <w:pStyle w:val="pldetails"/>
              <w:rPr>
                <w:lang w:val="fr-FR"/>
              </w:rPr>
            </w:pPr>
            <w:r w:rsidRPr="00B90020">
              <w:rPr>
                <w:color w:val="000000"/>
              </w:rPr>
              <w:t>Seung-In YI, Examiner (Senior Researcher), Plant Variety Protection Division, Korea Seed &amp; Variety Service (KSVS), Anyang-ro 184, Manan-</w:t>
            </w:r>
            <w:r>
              <w:rPr>
                <w:color w:val="000000"/>
              </w:rPr>
              <w:t>g</w:t>
            </w:r>
            <w:r w:rsidRPr="00B90020">
              <w:rPr>
                <w:color w:val="000000"/>
              </w:rPr>
              <w:t xml:space="preserve">u, Anyang, </w:t>
            </w:r>
            <w:r>
              <w:rPr>
                <w:color w:val="000000"/>
              </w:rPr>
              <w:t>Gyeonggi</w:t>
            </w:r>
            <w:r w:rsidRPr="00B90020">
              <w:rPr>
                <w:color w:val="000000"/>
              </w:rPr>
              <w:t>-do 430-</w:t>
            </w:r>
            <w:r>
              <w:rPr>
                <w:color w:val="000000"/>
              </w:rPr>
              <w:t>833</w:t>
            </w:r>
            <w:r w:rsidRPr="00B90020">
              <w:rPr>
                <w:color w:val="000000"/>
              </w:rPr>
              <w:t xml:space="preserve"> </w:t>
            </w:r>
            <w:r w:rsidRPr="00B90020">
              <w:rPr>
                <w:color w:val="000000"/>
              </w:rPr>
              <w:br/>
              <w:t xml:space="preserve">(tel.: +82 31 467 0112  fax: +82 31 467 0116  e-mail: </w:t>
            </w:r>
            <w:hyperlink r:id="rId110" w:history="1">
              <w:r w:rsidRPr="0004785D">
                <w:rPr>
                  <w:rStyle w:val="Hyperlink"/>
                </w:rPr>
                <w:t>seedin@korea.kr</w:t>
              </w:r>
            </w:hyperlink>
            <w:r w:rsidRPr="00B90020">
              <w:rPr>
                <w:color w:val="000000"/>
              </w:rPr>
              <w:t>)</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4C367FFD" wp14:editId="61D8EA58">
                  <wp:extent cx="676275" cy="912971"/>
                  <wp:effectExtent l="0" t="0" r="0" b="1905"/>
                  <wp:docPr id="41" name="Picture 41"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Oksun KIM (Ms.), Researcher, Plant Variety Protection Division, Korea Seed &amp; Variety Service (KSVS), Anyang-ro 184, Manan-</w:t>
            </w:r>
            <w:r>
              <w:rPr>
                <w:color w:val="000000"/>
              </w:rPr>
              <w:t>g</w:t>
            </w:r>
            <w:r w:rsidRPr="00B90020">
              <w:rPr>
                <w:color w:val="000000"/>
              </w:rPr>
              <w:t xml:space="preserve">u, Anyang, </w:t>
            </w:r>
            <w:r>
              <w:rPr>
                <w:color w:val="000000"/>
              </w:rPr>
              <w:t>Gyeonggi</w:t>
            </w:r>
            <w:r w:rsidRPr="00B90020">
              <w:rPr>
                <w:color w:val="000000"/>
              </w:rPr>
              <w:t>-do 430-</w:t>
            </w:r>
            <w:r>
              <w:rPr>
                <w:color w:val="000000"/>
              </w:rPr>
              <w:t>833</w:t>
            </w:r>
            <w:r w:rsidRPr="00B90020">
              <w:rPr>
                <w:color w:val="000000"/>
              </w:rPr>
              <w:t xml:space="preserve"> </w:t>
            </w:r>
            <w:r w:rsidRPr="00B90020">
              <w:rPr>
                <w:color w:val="000000"/>
              </w:rPr>
              <w:br/>
              <w:t xml:space="preserve">(tel.: +82 31 467 0190  fax: +82 31 467 0160  e-mail: </w:t>
            </w:r>
            <w:hyperlink r:id="rId112" w:history="1">
              <w:r w:rsidRPr="0004785D">
                <w:rPr>
                  <w:rStyle w:val="Hyperlink"/>
                </w:rPr>
                <w:t>oksunkim@korea.kr</w:t>
              </w:r>
            </w:hyperlink>
            <w:r w:rsidRPr="00B90020">
              <w:rPr>
                <w:color w:val="000000"/>
              </w:rPr>
              <w:t>)</w:t>
            </w:r>
          </w:p>
        </w:tc>
      </w:tr>
      <w:tr w:rsidR="008E60D7" w:rsidRPr="00B90020" w:rsidTr="000E3578">
        <w:trPr>
          <w:cantSplit/>
        </w:trPr>
        <w:tc>
          <w:tcPr>
            <w:tcW w:w="9882" w:type="dxa"/>
            <w:gridSpan w:val="4"/>
          </w:tcPr>
          <w:p w:rsidR="008E60D7" w:rsidRPr="00B90020" w:rsidRDefault="008E60D7" w:rsidP="000E3578">
            <w:pPr>
              <w:pStyle w:val="plcountry"/>
              <w:rPr>
                <w:lang w:val="pt-BR"/>
              </w:rPr>
            </w:pPr>
            <w:r w:rsidRPr="00B90020">
              <w:rPr>
                <w:lang w:val="pt-BR"/>
              </w:rPr>
              <w:t>RÉPUBLIQUE DE MOLDOVA / REPUBLIC OF MOLDOVA / REPUBLIK MOLDAU / REPÚBLICA DE MOLDOVA</w:t>
            </w:r>
          </w:p>
        </w:tc>
      </w:tr>
      <w:tr w:rsidR="008E60D7" w:rsidRPr="00B90020" w:rsidTr="000E3578">
        <w:trPr>
          <w:cantSplit/>
        </w:trPr>
        <w:tc>
          <w:tcPr>
            <w:tcW w:w="1641" w:type="dxa"/>
          </w:tcPr>
          <w:p w:rsidR="008E60D7" w:rsidRPr="00B90020" w:rsidRDefault="008E60D7" w:rsidP="000E3578">
            <w:pPr>
              <w:pStyle w:val="pldetails"/>
              <w:jc w:val="center"/>
              <w:rPr>
                <w:lang w:val="pt-BR"/>
              </w:rPr>
            </w:pPr>
            <w:r w:rsidRPr="00B90020">
              <w:rPr>
                <w:lang w:eastAsia="en-US"/>
              </w:rPr>
              <w:drawing>
                <wp:inline distT="0" distB="0" distL="0" distR="0" wp14:anchorId="59A31F37" wp14:editId="61F15460">
                  <wp:extent cx="762000" cy="904875"/>
                  <wp:effectExtent l="0" t="0" r="0" b="9525"/>
                  <wp:docPr id="40" name="Picture 40"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fr-FR"/>
              </w:rPr>
            </w:pPr>
            <w:r w:rsidRPr="00B90020">
              <w:rPr>
                <w:color w:val="000000"/>
              </w:rPr>
              <w:t xml:space="preserve">Mihail MACHIDON, Chairman, State Commission for Crops Variety Testing and Registration (SCCVTR), Bd. Stefan cel Mare, 162, C.P. 1873, MD-2004 Chisinau  </w:t>
            </w:r>
            <w:r w:rsidRPr="00B90020">
              <w:rPr>
                <w:color w:val="000000"/>
              </w:rPr>
              <w:br/>
              <w:t xml:space="preserve">(tel.: +373 22 220300  fax: +373 2 211537  e-mail: </w:t>
            </w:r>
            <w:hyperlink r:id="rId114" w:history="1">
              <w:r w:rsidRPr="003C3732">
                <w:rPr>
                  <w:rStyle w:val="Hyperlink"/>
                </w:rPr>
                <w:t>info@cstsp.md</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023EC716" wp14:editId="3D685329">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115">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241" w:type="dxa"/>
            <w:gridSpan w:val="3"/>
          </w:tcPr>
          <w:p w:rsidR="008E60D7" w:rsidRPr="00B90020" w:rsidRDefault="008E60D7" w:rsidP="000E3578">
            <w:pPr>
              <w:pStyle w:val="pldetails"/>
              <w:rPr>
                <w:color w:val="000000"/>
              </w:rPr>
            </w:pPr>
            <w:r w:rsidRPr="00B90020">
              <w:rPr>
                <w:color w:val="000000"/>
              </w:rPr>
              <w:t xml:space="preserve">Ala GUSAN (Mrs.), Head, Inventions and Plant Varieties Department, State Agency on Intellectual Property (AGEPI), 24/1 Andrei Doga str., MD-2024 Chisinau  </w:t>
            </w:r>
            <w:r w:rsidRPr="00B90020">
              <w:rPr>
                <w:color w:val="000000"/>
              </w:rPr>
              <w:br/>
              <w:t xml:space="preserve">(tel.: +373 22 40 05 14  fax: +373 22 44 01 19  e-mail: </w:t>
            </w:r>
            <w:hyperlink r:id="rId116" w:history="1">
              <w:r>
                <w:rPr>
                  <w:rStyle w:val="Hyperlink"/>
                </w:rPr>
                <w:t>ala.gusan@agepi.gov.md</w:t>
              </w:r>
            </w:hyperlink>
            <w:r w:rsidRPr="00B90020">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B90020">
              <w:t xml:space="preserve">RÉPUBLIQUE TCHÈQUE / CZECH REPUBLIC / TSCHECHISCHE REPUBLIK / </w:t>
            </w:r>
            <w:r w:rsidRPr="00B90020">
              <w:br/>
              <w:t>REPÚBLICA CHECA</w:t>
            </w:r>
          </w:p>
        </w:tc>
      </w:tr>
      <w:tr w:rsidR="008E60D7" w:rsidRPr="00B90020" w:rsidTr="000E3578">
        <w:trPr>
          <w:cantSplit/>
        </w:trPr>
        <w:tc>
          <w:tcPr>
            <w:tcW w:w="1762" w:type="dxa"/>
            <w:gridSpan w:val="2"/>
            <w:vAlign w:val="center"/>
          </w:tcPr>
          <w:p w:rsidR="008E60D7" w:rsidRPr="00B90020" w:rsidRDefault="008E60D7" w:rsidP="000E3578">
            <w:pPr>
              <w:pStyle w:val="pldetails"/>
              <w:jc w:val="center"/>
            </w:pPr>
            <w:r w:rsidRPr="00B90020">
              <w:rPr>
                <w:lang w:eastAsia="en-US"/>
              </w:rPr>
              <w:drawing>
                <wp:inline distT="0" distB="0" distL="0" distR="0" wp14:anchorId="664B2044" wp14:editId="6B21AF69">
                  <wp:extent cx="800100" cy="876300"/>
                  <wp:effectExtent l="0" t="0" r="0" b="0"/>
                  <wp:docPr id="38" name="Picture 38"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120" w:type="dxa"/>
            <w:gridSpan w:val="2"/>
          </w:tcPr>
          <w:p w:rsidR="008E60D7" w:rsidRPr="00B90020" w:rsidRDefault="008E60D7" w:rsidP="000E3578">
            <w:pPr>
              <w:pStyle w:val="pldetails"/>
            </w:pPr>
            <w:r w:rsidRPr="00B90020">
              <w:rPr>
                <w:color w:val="000000"/>
              </w:rPr>
              <w:t xml:space="preserve">Radmila SAFARIKOVA (Mrs.), Head of Division, Central Institute for Supervising and Testing in Agriculture (UKZUZ), National Plant Variety Office, Hroznová 2, 656 06 Brno  </w:t>
            </w:r>
            <w:r w:rsidRPr="00B90020">
              <w:rPr>
                <w:color w:val="000000"/>
              </w:rPr>
              <w:br/>
              <w:t xml:space="preserve">(tel.: +420 543 548 221  fax: +420 543 212 440  e-mail: </w:t>
            </w:r>
            <w:hyperlink r:id="rId118" w:history="1">
              <w:r w:rsidRPr="003C3732">
                <w:rPr>
                  <w:rStyle w:val="Hyperlink"/>
                </w:rPr>
                <w:t>radmila.safarikova@ukzuz.cz</w:t>
              </w:r>
            </w:hyperlink>
            <w:r w:rsidRPr="00B90020">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B90020">
              <w:t>ROUMANIE / ROMANIA / RUMÄNIEN / RUMANIA</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06533FC4" wp14:editId="42C1F5FB">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119"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Mihai POPESCU, Director, State Institute for Variety Testing and Registration (ISTIS), Bd. Marasti 61, sector 1, P.O. Box 32-35, 011464 Bucharest  </w:t>
            </w:r>
            <w:r w:rsidRPr="00B90020">
              <w:rPr>
                <w:color w:val="000000"/>
              </w:rPr>
              <w:br/>
              <w:t xml:space="preserve">(tel.: +40 213 184380  fax: +40 213 184408  e-mail: </w:t>
            </w:r>
            <w:hyperlink r:id="rId120" w:history="1">
              <w:r w:rsidRPr="003C3732">
                <w:rPr>
                  <w:rStyle w:val="Hyperlink"/>
                </w:rPr>
                <w:t>mihai_popescu@istis.ro</w:t>
              </w:r>
            </w:hyperlink>
            <w:r w:rsidRPr="00B90020">
              <w:rPr>
                <w:color w:val="000000"/>
              </w:rPr>
              <w:t>)</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2606655E" wp14:editId="5E6B900D">
                  <wp:extent cx="714375" cy="876300"/>
                  <wp:effectExtent l="0" t="0" r="9525" b="0"/>
                  <wp:docPr id="36" name="Picture 36"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Mihaela-Rodica CIORA (Mrs.), Senior Expert, State Institute for Variety Testing and Registration (ISTIS), Bd. Marasti 61, Sector 1, P.O. Box 32-35, 011464 Bucarest  </w:t>
            </w:r>
            <w:r w:rsidRPr="00B90020">
              <w:rPr>
                <w:color w:val="000000"/>
              </w:rPr>
              <w:br/>
              <w:t xml:space="preserve">(tel.: +40 213 184380  fax: +40 213 184408  e-mail: </w:t>
            </w:r>
            <w:hyperlink r:id="rId122" w:history="1">
              <w:r w:rsidRPr="003C3732">
                <w:rPr>
                  <w:rStyle w:val="Hyperlink"/>
                </w:rPr>
                <w:t>mihaela_ciora@yahoo.com</w:t>
              </w:r>
            </w:hyperlink>
            <w:r w:rsidRPr="00B90020">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162D1F">
              <w:t>ROYAUME-UNI / UNITED KINGDOM / VEREINIGTES KÖNIGREICH / REINO UNIDO</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5F8238CF" wp14:editId="21CA413B">
                  <wp:extent cx="72849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4.JPG"/>
                          <pic:cNvPicPr/>
                        </pic:nvPicPr>
                        <pic:blipFill rotWithShape="1">
                          <a:blip r:embed="rId123" cstate="print">
                            <a:extLst>
                              <a:ext uri="{28A0092B-C50C-407E-A947-70E740481C1C}">
                                <a14:useLocalDpi xmlns:a14="http://schemas.microsoft.com/office/drawing/2010/main" val="0"/>
                              </a:ext>
                            </a:extLst>
                          </a:blip>
                          <a:srcRect l="17924" t="9161" r="16981" b="32354"/>
                          <a:stretch/>
                        </pic:blipFill>
                        <pic:spPr bwMode="auto">
                          <a:xfrm>
                            <a:off x="0" y="0"/>
                            <a:ext cx="728490" cy="87630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89372A" w:rsidRDefault="008E60D7" w:rsidP="000E3578">
            <w:pPr>
              <w:pStyle w:val="pldetails"/>
            </w:pPr>
            <w:r>
              <w:t>Mara RAMANS (Ms.), Team Leader for Varieties and Seed Delivery, The Food and Environment Research Agency (FERA), Eastbrook, Shaftesbury Road, Cambridge CB2 8DR</w:t>
            </w:r>
            <w:r>
              <w:br/>
              <w:t xml:space="preserve">(e-mail: </w:t>
            </w:r>
            <w:hyperlink r:id="rId124" w:history="1">
              <w:r w:rsidRPr="00BA0197">
                <w:rPr>
                  <w:rStyle w:val="Hyperlink"/>
                </w:rPr>
                <w:t>mara.ramans@fera.gsi.gov.uk</w:t>
              </w:r>
            </w:hyperlink>
            <w:r>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B90020">
              <w:t>SLOVAQUIE / SLOVAKIA / SLOWAKEI / ESLOVAQUIA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67353AB7" wp14:editId="001A66DC">
                  <wp:extent cx="619125" cy="733425"/>
                  <wp:effectExtent l="0" t="0" r="9525" b="9525"/>
                  <wp:docPr id="34" name="Picture 34"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color w:val="000000"/>
              </w:rPr>
              <w:br/>
              <w:t xml:space="preserve">(tel.: +421 37 655 1080  fax: +421 37 652 3086  e-mail: </w:t>
            </w:r>
            <w:hyperlink r:id="rId126" w:history="1">
              <w:r w:rsidRPr="003C3732">
                <w:rPr>
                  <w:rStyle w:val="Hyperlink"/>
                </w:rPr>
                <w:t>bronislava.batorova@uksup.sk</w:t>
              </w:r>
            </w:hyperlink>
            <w:r w:rsidRPr="00B90020">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B90020">
              <w:rPr>
                <w:color w:val="000000"/>
              </w:rPr>
              <w:t>SUISSE / SWITZERLAND / SCHWEIZ / SUIZA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0FE8BA60" wp14:editId="6E42AE0B">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rPr>
                <w:lang w:val="de-CH"/>
              </w:rPr>
            </w:pPr>
            <w:r w:rsidRPr="00B90020">
              <w:rPr>
                <w:color w:val="000000"/>
              </w:rPr>
              <w:t xml:space="preserve">Manuela BRAND (Frau), Leiterin, Büro für Sortenschutz, Fachbereich Pflanzengesundheit und Sorten, Office fédéral de l’agriculture (OFAG), Mattenhofstrasse 5, CH-3003 Bern  </w:t>
            </w:r>
            <w:r w:rsidRPr="00B90020">
              <w:rPr>
                <w:color w:val="000000"/>
              </w:rPr>
              <w:br/>
              <w:t xml:space="preserve">(tel.: +41 31 322 2524  fax: +41 31 322 2634  e-mail: </w:t>
            </w:r>
            <w:hyperlink r:id="rId128" w:history="1">
              <w:r w:rsidRPr="00AF611B">
                <w:rPr>
                  <w:rStyle w:val="Hyperlink"/>
                </w:rPr>
                <w:t>manuela.brand@blw.admin.ch</w:t>
              </w:r>
            </w:hyperlink>
            <w:r w:rsidRPr="00B90020">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B90020">
              <w:rPr>
                <w:color w:val="000000"/>
              </w:rPr>
              <w:t>TUNISIE / TUNISIA / TUNESIEN / TÚNEZ</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0F1BDAE9" wp14:editId="3AA9CC86">
                  <wp:extent cx="684508" cy="7715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22.jpg"/>
                          <pic:cNvPicPr/>
                        </pic:nvPicPr>
                        <pic:blipFill rotWithShape="1">
                          <a:blip r:embed="rId129">
                            <a:extLst>
                              <a:ext uri="{28A0092B-C50C-407E-A947-70E740481C1C}">
                                <a14:useLocalDpi xmlns:a14="http://schemas.microsoft.com/office/drawing/2010/main" val="0"/>
                              </a:ext>
                            </a:extLst>
                          </a:blip>
                          <a:srcRect b="17796"/>
                          <a:stretch/>
                        </pic:blipFill>
                        <pic:spPr bwMode="auto">
                          <a:xfrm>
                            <a:off x="0" y="0"/>
                            <a:ext cx="686850" cy="77416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rPr>
                <w:lang w:val="de-CH"/>
              </w:rPr>
            </w:pPr>
            <w:r w:rsidRPr="00B90020">
              <w:rPr>
                <w:color w:val="000000"/>
              </w:rPr>
              <w:t xml:space="preserve">Faker GUERMAZI, Directeur de l’homologation et contrôle de la Qualité, Ministère de l’agriculture et des ressources hydrauliques, 30, rue Alain Savary, Le Belvedere, 1002 Tunis  </w:t>
            </w:r>
            <w:r w:rsidRPr="00B90020">
              <w:rPr>
                <w:color w:val="000000"/>
              </w:rPr>
              <w:br/>
              <w:t xml:space="preserve">(tel.: +216 71800419  fax: +216 71784419  e-mail: </w:t>
            </w:r>
            <w:hyperlink r:id="rId130" w:history="1">
              <w:r w:rsidRPr="003C3732">
                <w:rPr>
                  <w:rStyle w:val="Hyperlink"/>
                </w:rPr>
                <w:t>fakerguermazi@yahoo.fr</w:t>
              </w:r>
            </w:hyperlink>
            <w:r w:rsidRPr="00B90020">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B90020">
              <w:rPr>
                <w:lang w:val="fr-FR"/>
              </w:rPr>
              <w:t>UNION EUROPÉENNE / EUROPEAN UNION / EUROPÄISCHE UNION / UNIÓN EUROPEA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1F180D25" wp14:editId="78BCFD75">
                  <wp:extent cx="668139" cy="866775"/>
                  <wp:effectExtent l="0" t="0" r="0" b="0"/>
                  <wp:docPr id="32" name="Picture 32"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fr-FR"/>
              </w:rPr>
            </w:pPr>
            <w:r w:rsidRPr="00B90020">
              <w:rPr>
                <w:color w:val="000000"/>
              </w:rPr>
              <w:t xml:space="preserve">Päivi MANNERKORPI (Mrs.), Head of Sector - Unit E2, Plant Reproductive Material, Direction Générale Santé et Protection des Consommateurs, Commission européenne (DG SANCO), rue </w:t>
            </w:r>
            <w:r>
              <w:rPr>
                <w:color w:val="000000"/>
              </w:rPr>
              <w:t>Belliard</w:t>
            </w:r>
            <w:r w:rsidRPr="00B90020">
              <w:rPr>
                <w:color w:val="000000"/>
              </w:rPr>
              <w:t xml:space="preserve"> </w:t>
            </w:r>
            <w:r>
              <w:rPr>
                <w:color w:val="000000"/>
              </w:rPr>
              <w:t>232</w:t>
            </w:r>
            <w:r w:rsidRPr="00B90020">
              <w:rPr>
                <w:color w:val="000000"/>
              </w:rPr>
              <w:t>, 0</w:t>
            </w:r>
            <w:r>
              <w:rPr>
                <w:color w:val="000000"/>
              </w:rPr>
              <w:t>4/075, 1049 Bruxelles, Belgique</w:t>
            </w:r>
            <w:r w:rsidRPr="00B90020">
              <w:rPr>
                <w:color w:val="000000"/>
              </w:rPr>
              <w:br/>
              <w:t xml:space="preserve">(tel.: +32 2 299 3724  fax: +32 2 296 0951  e-mail: </w:t>
            </w:r>
            <w:hyperlink r:id="rId132" w:history="1">
              <w:r w:rsidRPr="003C3732">
                <w:rPr>
                  <w:rStyle w:val="Hyperlink"/>
                </w:rPr>
                <w:t>paivi.mannerkorpi@ec.europa.eu</w:t>
              </w:r>
            </w:hyperlink>
            <w:r w:rsidRPr="00B90020">
              <w:rPr>
                <w:color w:val="000000"/>
              </w:rPr>
              <w:t>)</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05547A7A" wp14:editId="14EB4F4C">
                  <wp:extent cx="742950" cy="866775"/>
                  <wp:effectExtent l="0" t="0" r="0" b="9525"/>
                  <wp:docPr id="30" name="Picture 3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fr-FR"/>
              </w:rPr>
            </w:pPr>
            <w:r w:rsidRPr="00B90020">
              <w:rPr>
                <w:color w:val="000000"/>
              </w:rPr>
              <w:t xml:space="preserve">Isabelle CLEMENT-NISSOU (Mrs.), Policy Officer - Unité E2, Plant Reproductive Material Sector, Direction Générale Santé et Protection des Consommateurs, Commission européenne (DG SANCO), rue </w:t>
            </w:r>
            <w:r>
              <w:rPr>
                <w:color w:val="000000"/>
              </w:rPr>
              <w:t>Belliard</w:t>
            </w:r>
            <w:r w:rsidRPr="00B90020">
              <w:rPr>
                <w:color w:val="000000"/>
              </w:rPr>
              <w:t xml:space="preserve"> </w:t>
            </w:r>
            <w:r>
              <w:rPr>
                <w:color w:val="000000"/>
              </w:rPr>
              <w:t>232,</w:t>
            </w:r>
            <w:r w:rsidRPr="00B90020">
              <w:rPr>
                <w:color w:val="000000"/>
              </w:rPr>
              <w:t xml:space="preserve"> 04/075, 1040 Bruxelles</w:t>
            </w:r>
            <w:r>
              <w:rPr>
                <w:color w:val="000000"/>
              </w:rPr>
              <w:t>, Belgique</w:t>
            </w:r>
            <w:r w:rsidRPr="00B90020">
              <w:rPr>
                <w:color w:val="000000"/>
              </w:rPr>
              <w:t xml:space="preserve">  </w:t>
            </w:r>
            <w:r w:rsidRPr="00B90020">
              <w:rPr>
                <w:color w:val="000000"/>
              </w:rPr>
              <w:br/>
              <w:t xml:space="preserve">(tel.: +32 229 87834  fax: +33 229 60951  e-mail: </w:t>
            </w:r>
            <w:hyperlink r:id="rId134" w:history="1">
              <w:r w:rsidRPr="003C3732">
                <w:rPr>
                  <w:rStyle w:val="Hyperlink"/>
                </w:rPr>
                <w:t>isabelle.clement-nissou@ec.europa.eu</w:t>
              </w:r>
            </w:hyperlink>
            <w:r w:rsidRPr="00B90020">
              <w:rPr>
                <w:color w:val="000000"/>
              </w:rPr>
              <w:t>)</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224DDA32" wp14:editId="1FB883DC">
                  <wp:extent cx="647700" cy="866775"/>
                  <wp:effectExtent l="0" t="0" r="0" b="9525"/>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Carlos GODINHO, Vice-President, Community Plant Variety Office (CPVO), 3, boulevard Maréchal Foch, </w:t>
            </w:r>
            <w:r>
              <w:rPr>
                <w:color w:val="000000"/>
              </w:rPr>
              <w:t>CS 10121, 49101 Angers Cedex 02, France</w:t>
            </w:r>
            <w:r w:rsidRPr="00B90020">
              <w:rPr>
                <w:color w:val="000000"/>
              </w:rPr>
              <w:br/>
              <w:t xml:space="preserve">(tel.: +33 2 4125 6413  fax: +33 2 4125 6410  e-mail: </w:t>
            </w:r>
            <w:hyperlink r:id="rId136" w:history="1">
              <w:r w:rsidRPr="003C3732">
                <w:rPr>
                  <w:rStyle w:val="Hyperlink"/>
                </w:rPr>
                <w:t>godinho@cpvo.europa.eu</w:t>
              </w:r>
            </w:hyperlink>
            <w:r w:rsidRPr="00B90020">
              <w:rPr>
                <w:color w:val="000000"/>
              </w:rPr>
              <w:t>)</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04A764A5" wp14:editId="24CCB9A0">
                  <wp:extent cx="800100" cy="916177"/>
                  <wp:effectExtent l="0" t="0" r="0" b="0"/>
                  <wp:docPr id="24" name="Picture 24" descr="N:\AppDocMXP\MDCS\Pictures\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XP\MDCS\Pictures\7949.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3539" cy="92011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color w:val="000000"/>
              </w:rPr>
            </w:pPr>
            <w:r w:rsidRPr="00A63BE9">
              <w:rPr>
                <w:color w:val="000000"/>
              </w:rPr>
              <w:t>Mr. Dirk THEOBALD</w:t>
            </w:r>
            <w:r>
              <w:rPr>
                <w:color w:val="000000"/>
              </w:rPr>
              <w:t xml:space="preserve">, </w:t>
            </w:r>
            <w:r w:rsidRPr="00A63BE9">
              <w:rPr>
                <w:color w:val="000000"/>
              </w:rPr>
              <w:t>Head of the Technical Unit</w:t>
            </w:r>
            <w:r>
              <w:rPr>
                <w:color w:val="000000"/>
              </w:rPr>
              <w:t xml:space="preserve">, </w:t>
            </w:r>
            <w:r w:rsidRPr="00A63BE9">
              <w:rPr>
                <w:color w:val="000000"/>
              </w:rPr>
              <w:t>Community Plant Variety Office (CPVO)</w:t>
            </w:r>
            <w:r>
              <w:rPr>
                <w:color w:val="000000"/>
              </w:rPr>
              <w:t xml:space="preserve">, </w:t>
            </w:r>
            <w:r w:rsidRPr="00A63BE9">
              <w:rPr>
                <w:color w:val="000000"/>
              </w:rPr>
              <w:t>3, boulevard Maréchal Foch</w:t>
            </w:r>
            <w:r>
              <w:rPr>
                <w:color w:val="000000"/>
              </w:rPr>
              <w:t xml:space="preserve">, </w:t>
            </w:r>
            <w:r w:rsidRPr="00A63BE9">
              <w:rPr>
                <w:color w:val="000000"/>
              </w:rPr>
              <w:t>CS 10121</w:t>
            </w:r>
            <w:r>
              <w:rPr>
                <w:color w:val="000000"/>
              </w:rPr>
              <w:t xml:space="preserve">, </w:t>
            </w:r>
            <w:r w:rsidRPr="00A63BE9">
              <w:rPr>
                <w:color w:val="000000"/>
              </w:rPr>
              <w:t>F-49101 ANGERS Cedex 02</w:t>
            </w:r>
            <w:r>
              <w:rPr>
                <w:color w:val="000000"/>
              </w:rPr>
              <w:t>, France</w:t>
            </w:r>
            <w:r>
              <w:rPr>
                <w:color w:val="000000"/>
              </w:rPr>
              <w:br/>
              <w:t xml:space="preserve">(tel.:  </w:t>
            </w:r>
            <w:r w:rsidRPr="00923417">
              <w:rPr>
                <w:color w:val="000000"/>
              </w:rPr>
              <w:t>+33 2 4125 6442</w:t>
            </w:r>
            <w:r>
              <w:rPr>
                <w:color w:val="000000"/>
              </w:rPr>
              <w:t xml:space="preserve">  fax:  </w:t>
            </w:r>
            <w:r w:rsidRPr="00923417">
              <w:rPr>
                <w:color w:val="000000"/>
              </w:rPr>
              <w:t>+33 2 4125 6410</w:t>
            </w:r>
            <w:r>
              <w:rPr>
                <w:color w:val="000000"/>
              </w:rPr>
              <w:t xml:space="preserve">  e-</w:t>
            </w:r>
            <w:r w:rsidRPr="00A63BE9">
              <w:rPr>
                <w:color w:val="000000"/>
              </w:rPr>
              <w:t xml:space="preserve">mail: </w:t>
            </w:r>
            <w:hyperlink r:id="rId138" w:history="1">
              <w:r w:rsidRPr="003C3732">
                <w:rPr>
                  <w:rStyle w:val="Hyperlink"/>
                </w:rPr>
                <w:t>theobald@cpvo.europa.eu</w:t>
              </w:r>
            </w:hyperlink>
            <w:r>
              <w:rPr>
                <w:color w:val="000000"/>
              </w:rPr>
              <w:t>)</w:t>
            </w:r>
          </w:p>
        </w:tc>
      </w:tr>
      <w:tr w:rsidR="008E60D7" w:rsidRPr="00B90020" w:rsidTr="000E3578">
        <w:trPr>
          <w:cantSplit/>
        </w:trPr>
        <w:tc>
          <w:tcPr>
            <w:tcW w:w="9882" w:type="dxa"/>
            <w:gridSpan w:val="4"/>
          </w:tcPr>
          <w:p w:rsidR="008E60D7" w:rsidRPr="00B90020" w:rsidRDefault="008E60D7" w:rsidP="000E3578">
            <w:pPr>
              <w:pStyle w:val="plcountry"/>
              <w:rPr>
                <w:lang w:val="pt-BR"/>
              </w:rPr>
            </w:pPr>
            <w:r w:rsidRPr="00B90020">
              <w:rPr>
                <w:color w:val="000000"/>
              </w:rPr>
              <w:t>URUGUAY / URUGUAY / URUGUAY / URUGUAY</w:t>
            </w:r>
          </w:p>
        </w:tc>
      </w:tr>
      <w:tr w:rsidR="008E60D7" w:rsidRPr="00B90020" w:rsidTr="000E3578">
        <w:trPr>
          <w:cantSplit/>
        </w:trPr>
        <w:tc>
          <w:tcPr>
            <w:tcW w:w="1641" w:type="dxa"/>
          </w:tcPr>
          <w:p w:rsidR="008E60D7" w:rsidRPr="00B90020" w:rsidRDefault="008E60D7" w:rsidP="000E3578">
            <w:pPr>
              <w:pStyle w:val="pldetails"/>
              <w:jc w:val="center"/>
              <w:rPr>
                <w:lang w:val="pt-BR"/>
              </w:rPr>
            </w:pPr>
            <w:r w:rsidRPr="00B90020">
              <w:rPr>
                <w:lang w:eastAsia="en-US"/>
              </w:rPr>
              <w:drawing>
                <wp:inline distT="0" distB="0" distL="0" distR="0" wp14:anchorId="5CFA04FE" wp14:editId="7E9E6441">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Gerardo CAMPS, </w:t>
            </w:r>
            <w:r>
              <w:rPr>
                <w:color w:val="000000"/>
              </w:rPr>
              <w:t>Sustituto, Gerente Evaluación y Registro de Cultivares</w:t>
            </w:r>
            <w:r w:rsidRPr="00B90020">
              <w:rPr>
                <w:color w:val="000000"/>
              </w:rPr>
              <w:t xml:space="preserve">, Instituto Nacional de Semillas (INASE), Cno. Bertolotti s/n R-8 Km 29, Barros Blancos, Canelones  </w:t>
            </w:r>
            <w:r w:rsidRPr="00B90020">
              <w:rPr>
                <w:color w:val="000000"/>
              </w:rPr>
              <w:br/>
              <w:t xml:space="preserve">(tel.: +598  2 288 7099  fax: +598 2 288 7077  e-mail: </w:t>
            </w:r>
            <w:hyperlink r:id="rId140" w:history="1">
              <w:r w:rsidRPr="003C3732">
                <w:rPr>
                  <w:rStyle w:val="Hyperlink"/>
                </w:rPr>
                <w:t>gcamps@inase.org.uy</w:t>
              </w:r>
            </w:hyperlink>
            <w:r>
              <w:rPr>
                <w:color w:val="000000"/>
              </w:rPr>
              <w:t>)</w:t>
            </w:r>
          </w:p>
        </w:tc>
      </w:tr>
      <w:tr w:rsidR="008E60D7" w:rsidRPr="00B90020" w:rsidTr="000E3578">
        <w:trPr>
          <w:cantSplit/>
        </w:trPr>
        <w:tc>
          <w:tcPr>
            <w:tcW w:w="9882" w:type="dxa"/>
            <w:gridSpan w:val="4"/>
          </w:tcPr>
          <w:p w:rsidR="008E60D7" w:rsidRPr="00B90020" w:rsidRDefault="008E60D7" w:rsidP="000E3578">
            <w:pPr>
              <w:pStyle w:val="plheading"/>
            </w:pPr>
            <w:r>
              <w:rPr>
                <w:u w:val="none"/>
              </w:rPr>
              <w:t xml:space="preserve">ii.  </w:t>
            </w:r>
            <w:r w:rsidRPr="00B90020">
              <w:t>OBSERVATEURS / OBSERVERS / BEOBACHTER / OBSERVADORES</w:t>
            </w:r>
          </w:p>
        </w:tc>
      </w:tr>
      <w:tr w:rsidR="008E60D7" w:rsidRPr="00B90020" w:rsidTr="000E3578">
        <w:trPr>
          <w:cantSplit/>
        </w:trPr>
        <w:tc>
          <w:tcPr>
            <w:tcW w:w="9882" w:type="dxa"/>
            <w:gridSpan w:val="4"/>
          </w:tcPr>
          <w:p w:rsidR="008E60D7" w:rsidRPr="00B90020" w:rsidRDefault="008E60D7" w:rsidP="000E3578">
            <w:pPr>
              <w:pStyle w:val="plcountry"/>
              <w:rPr>
                <w:lang w:val="fr-FR"/>
              </w:rPr>
            </w:pPr>
            <w:r w:rsidRPr="00EA7A87">
              <w:rPr>
                <w:color w:val="000000"/>
              </w:rPr>
              <w:t>ARABIE SAOUDITE / SAUDI ARABIA / SAUDI-ARABIEN / ARABIA SAUDITA</w:t>
            </w:r>
          </w:p>
        </w:tc>
      </w:tr>
      <w:tr w:rsidR="008E60D7" w:rsidRPr="00B90020" w:rsidTr="000E3578">
        <w:trPr>
          <w:cantSplit/>
        </w:trPr>
        <w:tc>
          <w:tcPr>
            <w:tcW w:w="1641" w:type="dxa"/>
          </w:tcPr>
          <w:p w:rsidR="008E60D7" w:rsidRPr="00B90020" w:rsidRDefault="008E60D7" w:rsidP="000E3578">
            <w:pPr>
              <w:pStyle w:val="pldetails"/>
              <w:jc w:val="center"/>
              <w:rPr>
                <w:lang w:val="fr-FR"/>
              </w:rPr>
            </w:pPr>
            <w:r>
              <w:rPr>
                <w:lang w:eastAsia="en-US"/>
              </w:rPr>
              <w:drawing>
                <wp:inline distT="0" distB="0" distL="0" distR="0" wp14:anchorId="1D79059B" wp14:editId="46D8C5AD">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141"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EA7A87">
              <w:rPr>
                <w:color w:val="000000"/>
              </w:rPr>
              <w:t>Abdullah H. ALGHAMDI, Director, Legal Support Directorate, King Abdul Aziz City for Science</w:t>
            </w:r>
            <w:r>
              <w:rPr>
                <w:color w:val="000000"/>
              </w:rPr>
              <w:t xml:space="preserve"> </w:t>
            </w:r>
            <w:r w:rsidRPr="00EA7A87">
              <w:rPr>
                <w:color w:val="000000"/>
              </w:rPr>
              <w:t>and Technology (KACST), P.O. Box 6086, Riyadh</w:t>
            </w:r>
          </w:p>
        </w:tc>
      </w:tr>
      <w:tr w:rsidR="008E60D7" w:rsidRPr="00B90020" w:rsidTr="000E3578">
        <w:trPr>
          <w:cantSplit/>
        </w:trPr>
        <w:tc>
          <w:tcPr>
            <w:tcW w:w="9882" w:type="dxa"/>
            <w:gridSpan w:val="4"/>
          </w:tcPr>
          <w:p w:rsidR="008E60D7" w:rsidRPr="00B90020" w:rsidRDefault="008E60D7" w:rsidP="000E3578">
            <w:pPr>
              <w:pStyle w:val="plcountry"/>
            </w:pPr>
            <w:r w:rsidRPr="00B90020">
              <w:rPr>
                <w:color w:val="000000"/>
              </w:rPr>
              <w:t>SÉNÉGAL / SENEGAL / SENEGAL / SENEGAL</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05246ACC" wp14:editId="6121CBA1">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color w:val="000000"/>
              </w:rPr>
              <w:br/>
              <w:t xml:space="preserve">(tel.: +221 33 832 84 51  fax: +221 33 832 24 27  e-mail: </w:t>
            </w:r>
            <w:hyperlink r:id="rId143" w:history="1">
              <w:r w:rsidRPr="003C3732">
                <w:rPr>
                  <w:rStyle w:val="Hyperlink"/>
                </w:rPr>
                <w:t>alassane.fall@isra.sn</w:t>
              </w:r>
            </w:hyperlink>
            <w:r w:rsidRPr="00B90020">
              <w:rPr>
                <w:color w:val="000000"/>
              </w:rPr>
              <w:t>)</w:t>
            </w:r>
          </w:p>
        </w:tc>
      </w:tr>
      <w:tr w:rsidR="008E60D7" w:rsidRPr="00B90020" w:rsidTr="000E3578">
        <w:trPr>
          <w:cantSplit/>
        </w:trPr>
        <w:tc>
          <w:tcPr>
            <w:tcW w:w="9882" w:type="dxa"/>
            <w:gridSpan w:val="4"/>
          </w:tcPr>
          <w:p w:rsidR="008E60D7" w:rsidRPr="00B90020" w:rsidRDefault="008E60D7" w:rsidP="000E3578">
            <w:pPr>
              <w:pStyle w:val="plheading"/>
              <w:rPr>
                <w:lang w:val="fr-FR"/>
              </w:rPr>
            </w:pPr>
            <w:r>
              <w:rPr>
                <w:u w:val="none"/>
              </w:rPr>
              <w:t xml:space="preserve">iii.  </w:t>
            </w:r>
            <w:r w:rsidRPr="00B90020">
              <w:t>ORGANISATIONS / ORGANIZATIONS / ORGANISATIONEN / ORGANIZACIONES</w:t>
            </w:r>
          </w:p>
        </w:tc>
      </w:tr>
      <w:tr w:rsidR="008E60D7" w:rsidRPr="00B90020" w:rsidTr="000E3578">
        <w:trPr>
          <w:cantSplit/>
        </w:trPr>
        <w:tc>
          <w:tcPr>
            <w:tcW w:w="9882" w:type="dxa"/>
            <w:gridSpan w:val="4"/>
          </w:tcPr>
          <w:p w:rsidR="008E60D7" w:rsidRPr="00B90020" w:rsidRDefault="008E60D7" w:rsidP="000E3578">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688DD02E" wp14:editId="237855BF">
                  <wp:extent cx="752475" cy="876300"/>
                  <wp:effectExtent l="0" t="0" r="9525" b="0"/>
                  <wp:docPr id="26" name="Picture 26"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95"/>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5405" b="11711"/>
                          <a:stretch/>
                        </pic:blipFill>
                        <pic:spPr bwMode="auto">
                          <a:xfrm>
                            <a:off x="0" y="0"/>
                            <a:ext cx="752475"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t>Benjamin KAUFMAN, Secretary General, International Seed Testing Association (ISTA), Zürichstrasse 50, 8303 Bassersdorf , Suisse</w:t>
            </w:r>
            <w:r>
              <w:br/>
              <w:t xml:space="preserve">(tel.: +41 44 838 6009 fax: +41 44 838 6001 e-mail: </w:t>
            </w:r>
            <w:hyperlink r:id="rId145" w:history="1">
              <w:r w:rsidRPr="00AF611B">
                <w:rPr>
                  <w:rStyle w:val="Hyperlink"/>
                </w:rPr>
                <w:t>beni.kaufman@ista.ch</w:t>
              </w:r>
            </w:hyperlink>
            <w:r>
              <w:t>)</w:t>
            </w:r>
          </w:p>
        </w:tc>
      </w:tr>
      <w:tr w:rsidR="008E60D7" w:rsidRPr="00B90020" w:rsidTr="000E3578">
        <w:trPr>
          <w:cantSplit/>
        </w:trPr>
        <w:tc>
          <w:tcPr>
            <w:tcW w:w="9882" w:type="dxa"/>
            <w:gridSpan w:val="4"/>
          </w:tcPr>
          <w:p w:rsidR="008E60D7" w:rsidRPr="00B90020" w:rsidRDefault="008E60D7" w:rsidP="000E3578">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5A7E3C7A" wp14:editId="37E30816">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146"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Emmanuel SACKEY, Chief Examiner, Industrial Property Directorate, P.O. Box 4228, Harare, Zimbabwe </w:t>
            </w:r>
            <w:r w:rsidRPr="00B90020">
              <w:rPr>
                <w:color w:val="000000"/>
              </w:rPr>
              <w:br/>
              <w:t xml:space="preserve">(tel.: +263 4 794065/6  fax: +263 4 794072/2  e-mail: </w:t>
            </w:r>
            <w:hyperlink r:id="rId147" w:history="1">
              <w:r w:rsidRPr="003C3732">
                <w:rPr>
                  <w:rStyle w:val="Hyperlink"/>
                </w:rPr>
                <w:t>esackey@aripo.org</w:t>
              </w:r>
            </w:hyperlink>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1BB9FFD2" wp14:editId="4997EE3C">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Flora Kokwihyukya MPANJU (Mrs.), Senior Patent Examiner, Technical Department, P.O. Box 4228, Harare, Zimbabwe </w:t>
            </w:r>
            <w:r w:rsidRPr="00B90020">
              <w:rPr>
                <w:color w:val="000000"/>
              </w:rPr>
              <w:br/>
              <w:t xml:space="preserve">(tel.: +263 4 794065/6  fax: +263 4 794072/3  e-mail: </w:t>
            </w:r>
            <w:hyperlink r:id="rId149" w:history="1">
              <w:r w:rsidRPr="003C3732">
                <w:rPr>
                  <w:rStyle w:val="Hyperlink"/>
                </w:rPr>
                <w:t>fmpanju@aripo.org</w:t>
              </w:r>
            </w:hyperlink>
            <w:r w:rsidRPr="00B90020">
              <w:rPr>
                <w:color w:val="000000"/>
              </w:rPr>
              <w:t>)</w:t>
            </w:r>
          </w:p>
        </w:tc>
      </w:tr>
      <w:tr w:rsidR="008E60D7" w:rsidRPr="00B90020" w:rsidTr="000E3578">
        <w:trPr>
          <w:cantSplit/>
        </w:trPr>
        <w:tc>
          <w:tcPr>
            <w:tcW w:w="9882" w:type="dxa"/>
            <w:gridSpan w:val="4"/>
          </w:tcPr>
          <w:p w:rsidR="008E60D7" w:rsidRPr="00B90020" w:rsidRDefault="008E60D7" w:rsidP="000E3578">
            <w:pPr>
              <w:pStyle w:val="plcountry"/>
            </w:pPr>
            <w:r w:rsidRPr="00B90020">
              <w:rPr>
                <w:color w:val="000000"/>
              </w:rPr>
              <w:t>CROPLIFE INTERNATIONAL</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649B508E" wp14:editId="356E52D8">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Marcel BRUINS, Consultant, CropLife International, 326, Avenue Louise, Box 35, 1050 Bruxelles, Belgique </w:t>
            </w:r>
            <w:r w:rsidRPr="00B90020">
              <w:rPr>
                <w:color w:val="000000"/>
              </w:rPr>
              <w:br/>
              <w:t xml:space="preserve">(tel.: +32 2 542 0410  fax: +32 2 542 0419  e-mail: </w:t>
            </w:r>
            <w:hyperlink r:id="rId151" w:history="1">
              <w:r w:rsidRPr="003C3732">
                <w:rPr>
                  <w:rStyle w:val="Hyperlink"/>
                </w:rPr>
                <w:t>mbruins1964@gmail.com</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rPr>
                <w:lang w:val="fr-FR"/>
              </w:rPr>
            </w:pPr>
            <w:r w:rsidRPr="00B90020">
              <w:t>EUROPEAN SEED ASSOCIATION (ESA)</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646CFA97" wp14:editId="43D64FB1">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152"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Szonja CSÖRGÖ (Mrs), Director, Intellectual Property &amp; Legal Affairs, European Seed Association (ESA), 23, rue du Luxembourg, 1000 Bruxelles, Belgique </w:t>
            </w:r>
            <w:r w:rsidRPr="00B90020">
              <w:rPr>
                <w:color w:val="000000"/>
              </w:rPr>
              <w:br/>
              <w:t xml:space="preserve">(tel.: +32 2 7432860  fax: +32 2 7432869  e-mail: </w:t>
            </w:r>
            <w:hyperlink r:id="rId153" w:history="1">
              <w:r w:rsidRPr="0004785D">
                <w:rPr>
                  <w:rStyle w:val="Hyperlink"/>
                </w:rPr>
                <w:t>szonjacsorgo@euroseeds.org</w:t>
              </w:r>
            </w:hyperlink>
            <w:r w:rsidRPr="00B90020">
              <w:rPr>
                <w:color w:val="000000"/>
              </w:rPr>
              <w:t>)</w:t>
            </w:r>
          </w:p>
        </w:tc>
      </w:tr>
      <w:tr w:rsidR="008E60D7" w:rsidRPr="008F2165" w:rsidTr="000E3578">
        <w:trPr>
          <w:cantSplit/>
        </w:trPr>
        <w:tc>
          <w:tcPr>
            <w:tcW w:w="1641" w:type="dxa"/>
          </w:tcPr>
          <w:p w:rsidR="008E60D7" w:rsidRPr="008F2165" w:rsidRDefault="008E60D7" w:rsidP="000E3578">
            <w:pPr>
              <w:pStyle w:val="pldetails"/>
              <w:jc w:val="center"/>
              <w:rPr>
                <w:lang w:val="fr-FR"/>
              </w:rPr>
            </w:pPr>
            <w:r w:rsidRPr="008F2165">
              <w:rPr>
                <w:lang w:eastAsia="en-US"/>
              </w:rPr>
              <w:drawing>
                <wp:inline distT="0" distB="0" distL="0" distR="0" wp14:anchorId="0FBC152B" wp14:editId="3D84BA42">
                  <wp:extent cx="685800" cy="952500"/>
                  <wp:effectExtent l="0" t="0" r="0" b="0"/>
                  <wp:docPr id="13" name="Picture 13"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8241" w:type="dxa"/>
            <w:gridSpan w:val="3"/>
          </w:tcPr>
          <w:p w:rsidR="008E60D7" w:rsidRPr="008F2165" w:rsidRDefault="008E60D7" w:rsidP="000E3578">
            <w:pPr>
              <w:pStyle w:val="pldetails"/>
              <w:rPr>
                <w:lang w:val="fr-FR"/>
              </w:rPr>
            </w:pPr>
            <w:r w:rsidRPr="008F2165">
              <w:rPr>
                <w:color w:val="000000"/>
              </w:rPr>
              <w:t xml:space="preserve">Bert SCHOLTE, Technical Director, European Seed Association (ESA), 23, rue Luxembourg, 1000 Brussels , Belgium </w:t>
            </w:r>
            <w:r w:rsidRPr="008F2165">
              <w:rPr>
                <w:color w:val="000000"/>
              </w:rPr>
              <w:br/>
              <w:t xml:space="preserve">(tel.: +32 2 743 2860  fax: +32 2 743 2869  e-mail: </w:t>
            </w:r>
            <w:hyperlink r:id="rId155" w:history="1">
              <w:r w:rsidRPr="008F2165">
                <w:rPr>
                  <w:rStyle w:val="Hyperlink"/>
                </w:rPr>
                <w:t>bertscholte@euroseeds.org</w:t>
              </w:r>
            </w:hyperlink>
            <w:r w:rsidRPr="008F2165">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27EA5330" wp14:editId="638630C7">
                  <wp:extent cx="685777" cy="9715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0.JPG"/>
                          <pic:cNvPicPr/>
                        </pic:nvPicPr>
                        <pic:blipFill rotWithShape="1">
                          <a:blip r:embed="rId156" cstate="print">
                            <a:extLst>
                              <a:ext uri="{28A0092B-C50C-407E-A947-70E740481C1C}">
                                <a14:useLocalDpi xmlns:a14="http://schemas.microsoft.com/office/drawing/2010/main" val="0"/>
                              </a:ext>
                            </a:extLst>
                          </a:blip>
                          <a:srcRect b="5555"/>
                          <a:stretch/>
                        </pic:blipFill>
                        <pic:spPr bwMode="auto">
                          <a:xfrm>
                            <a:off x="0" y="0"/>
                            <a:ext cx="689206" cy="97640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Thierry CHABRIER, Tomato Breeder, SAKATA VEGETABLES EUROPE, Sakata Vegetables Europe, Domaine de Sablas, rue Jean Moulin, 30620 Uchaud  </w:t>
            </w:r>
            <w:r w:rsidRPr="00B90020">
              <w:rPr>
                <w:color w:val="000000"/>
              </w:rPr>
              <w:br/>
              <w:t xml:space="preserve">(tel.: +33 466717105  fax: +33 466717109  e-mail: </w:t>
            </w:r>
            <w:hyperlink r:id="rId157" w:history="1">
              <w:r w:rsidRPr="003C3732">
                <w:rPr>
                  <w:rStyle w:val="Hyperlink"/>
                </w:rPr>
                <w:t>Thierry.Chabrier@sakata.eu</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2E0A220E" wp14:editId="55C92BCE">
                  <wp:extent cx="742950" cy="81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Christiane DUCHENE (Mrs.), IP and Seed Regulation Manager, Limagrain, 1 rue Limagrain, 63720 Chappes  </w:t>
            </w:r>
            <w:r w:rsidRPr="00B90020">
              <w:rPr>
                <w:color w:val="000000"/>
              </w:rPr>
              <w:br/>
              <w:t xml:space="preserve">(tel.: +33 473 63 43 61  e-mail: </w:t>
            </w:r>
            <w:hyperlink r:id="rId159" w:history="1">
              <w:r w:rsidRPr="003C3732">
                <w:rPr>
                  <w:rStyle w:val="Hyperlink"/>
                </w:rPr>
                <w:t>christiane.duchene@limagrain.com</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country"/>
            </w:pPr>
            <w:r w:rsidRPr="00B90020">
              <w:t>INTERNATIONAL SEED FEDERATION (ISF)</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21A26AEF" wp14:editId="6EED1848">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160"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8E60D7" w:rsidRPr="00B90020" w:rsidRDefault="008E60D7" w:rsidP="000E3578">
            <w:pPr>
              <w:pStyle w:val="pldetails"/>
            </w:pPr>
            <w:r w:rsidRPr="00B90020">
              <w:rPr>
                <w:color w:val="000000"/>
              </w:rPr>
              <w:t>Piero SISMONDO, Director of Technology and Trade, International Seed Federation, Chemin du Reposoir 7, 1206 Nyon, Switzerland</w:t>
            </w:r>
            <w:r w:rsidRPr="00B90020">
              <w:rPr>
                <w:color w:val="000000"/>
              </w:rPr>
              <w:br/>
              <w:t>(tel.: +41 22 365 4420  fax: +41 22 365 4421)</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18C96A9C" wp14:editId="020B9E3E">
                  <wp:extent cx="685800" cy="714375"/>
                  <wp:effectExtent l="0" t="0" r="0" b="9525"/>
                  <wp:docPr id="20" name="Picture 20"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Stevan MADJARAC, Representative, American Seed Trade Association (ASTA), 1701 Duke Street, Suite 275, Alexandria , VA22314, United States of America </w:t>
            </w:r>
            <w:r w:rsidRPr="00B90020">
              <w:rPr>
                <w:color w:val="000000"/>
              </w:rPr>
              <w:br/>
              <w:t xml:space="preserve">(tel.: +1 636 7374395  fax: +1 314 694 5311  e-mail: </w:t>
            </w:r>
            <w:hyperlink r:id="rId162" w:history="1">
              <w:r w:rsidRPr="003C3732">
                <w:rPr>
                  <w:rStyle w:val="Hyperlink"/>
                </w:rPr>
                <w:t>smadjarac@gmail.com</w:t>
              </w:r>
            </w:hyperlink>
            <w:r w:rsidRPr="00B90020">
              <w:rPr>
                <w:color w:val="000000"/>
              </w:rPr>
              <w:t>)</w:t>
            </w:r>
            <w:r>
              <w:rPr>
                <w:color w:val="000000"/>
              </w:rPr>
              <w:t xml:space="preserve"> </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12C27383" wp14:editId="48D62AE7">
                  <wp:extent cx="673608" cy="7467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4.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73608" cy="746760"/>
                          </a:xfrm>
                          <a:prstGeom prst="rect">
                            <a:avLst/>
                          </a:prstGeom>
                        </pic:spPr>
                      </pic:pic>
                    </a:graphicData>
                  </a:graphic>
                </wp:inline>
              </w:drawing>
            </w:r>
          </w:p>
        </w:tc>
        <w:tc>
          <w:tcPr>
            <w:tcW w:w="8241" w:type="dxa"/>
            <w:gridSpan w:val="3"/>
          </w:tcPr>
          <w:p w:rsidR="008E60D7" w:rsidRPr="00B90020" w:rsidRDefault="008E60D7" w:rsidP="000E3578">
            <w:pPr>
              <w:pStyle w:val="pldetails"/>
            </w:pPr>
            <w:r w:rsidRPr="00B90020">
              <w:rPr>
                <w:color w:val="000000"/>
              </w:rPr>
              <w:t xml:space="preserve">Astrid M. SCHENKEVELD (Mrs.), Specialist, Variety Registration &amp; Protection, Rijk Zwaan Zaadteelt en Zaadhandel B.V., Burg. Crezeelaan 40, 2678 ZG De Lier, Netherlands </w:t>
            </w:r>
            <w:r w:rsidRPr="00B90020">
              <w:rPr>
                <w:color w:val="000000"/>
              </w:rPr>
              <w:br/>
              <w:t xml:space="preserve">(tel.: +31 174 532414  e-mail: </w:t>
            </w:r>
            <w:hyperlink r:id="rId164" w:history="1">
              <w:r w:rsidRPr="003C3732">
                <w:rPr>
                  <w:rStyle w:val="Hyperlink"/>
                </w:rPr>
                <w:t>a.schenkeveld@rijkzwaan.nl</w:t>
              </w:r>
            </w:hyperlink>
            <w:r w:rsidRPr="00B90020">
              <w:rPr>
                <w:color w:val="000000"/>
              </w:rPr>
              <w:t>)</w:t>
            </w:r>
            <w:r>
              <w:rPr>
                <w:color w:val="000000"/>
              </w:rPr>
              <w:t xml:space="preserve"> </w:t>
            </w:r>
          </w:p>
        </w:tc>
      </w:tr>
      <w:tr w:rsidR="008E60D7" w:rsidRPr="00B90020" w:rsidTr="000E3578">
        <w:trPr>
          <w:cantSplit/>
        </w:trPr>
        <w:tc>
          <w:tcPr>
            <w:tcW w:w="9882" w:type="dxa"/>
            <w:gridSpan w:val="4"/>
          </w:tcPr>
          <w:p w:rsidR="008E60D7" w:rsidRPr="00B90020" w:rsidRDefault="008E60D7" w:rsidP="000E3578">
            <w:pPr>
              <w:pStyle w:val="plheading"/>
            </w:pPr>
            <w:r>
              <w:rPr>
                <w:u w:val="none"/>
              </w:rPr>
              <w:t xml:space="preserve">IV.  </w:t>
            </w:r>
            <w:r w:rsidRPr="00B90020">
              <w:t>BUREAU DE L’OMPI / OFFICE OF WIPO / BÜRO DER WIPO / OFICINA DE LA OMPI</w:t>
            </w:r>
          </w:p>
        </w:tc>
      </w:tr>
      <w:tr w:rsidR="008E60D7" w:rsidRPr="00B90020" w:rsidTr="000E3578">
        <w:trPr>
          <w:cantSplit/>
        </w:trPr>
        <w:tc>
          <w:tcPr>
            <w:tcW w:w="1641" w:type="dxa"/>
          </w:tcPr>
          <w:p w:rsidR="008E60D7" w:rsidRPr="00B90020" w:rsidRDefault="008E60D7" w:rsidP="000E3578">
            <w:pPr>
              <w:pStyle w:val="pldetails"/>
              <w:keepNext/>
              <w:jc w:val="center"/>
            </w:pPr>
            <w:r w:rsidRPr="00B90020">
              <w:rPr>
                <w:lang w:eastAsia="en-US"/>
              </w:rPr>
              <w:drawing>
                <wp:inline distT="0" distB="0" distL="0" distR="0" wp14:anchorId="5B38C73E" wp14:editId="2C4081DF">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241" w:type="dxa"/>
            <w:gridSpan w:val="3"/>
          </w:tcPr>
          <w:p w:rsidR="008E60D7" w:rsidRPr="00B90020" w:rsidRDefault="008E60D7" w:rsidP="000E3578">
            <w:pPr>
              <w:pStyle w:val="pldetails"/>
              <w:keepNext/>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41C31484" wp14:editId="73F6D0E2">
                  <wp:extent cx="657225" cy="876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66">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241" w:type="dxa"/>
            <w:gridSpan w:val="3"/>
          </w:tcPr>
          <w:p w:rsidR="008E60D7" w:rsidRPr="00B90020" w:rsidRDefault="008E60D7" w:rsidP="000E3578">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5EB87280" wp14:editId="650D70D7">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8E60D7" w:rsidRPr="00B90020" w:rsidTr="000E3578">
        <w:trPr>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4FAEC7DD" wp14:editId="7F36485E">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8E60D7" w:rsidRPr="00B90020" w:rsidTr="000E3578">
        <w:trPr>
          <w:cantSplit/>
        </w:trPr>
        <w:tc>
          <w:tcPr>
            <w:tcW w:w="1641" w:type="dxa"/>
          </w:tcPr>
          <w:p w:rsidR="008E60D7" w:rsidRPr="00B90020" w:rsidRDefault="008E60D7" w:rsidP="000E3578">
            <w:pPr>
              <w:pStyle w:val="pldetails"/>
              <w:jc w:val="center"/>
            </w:pPr>
            <w:r>
              <w:rPr>
                <w:lang w:eastAsia="en-US"/>
              </w:rPr>
              <w:drawing>
                <wp:inline distT="0" distB="0" distL="0" distR="0" wp14:anchorId="60832B3E" wp14:editId="231ED559">
                  <wp:extent cx="590550" cy="800100"/>
                  <wp:effectExtent l="0" t="0" r="0" b="0"/>
                  <wp:docPr id="22" name="Picture 22"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8E60D7" w:rsidRPr="00B90020" w:rsidTr="000E3578">
        <w:trPr>
          <w:cantSplit/>
        </w:trPr>
        <w:tc>
          <w:tcPr>
            <w:tcW w:w="9882" w:type="dxa"/>
            <w:gridSpan w:val="4"/>
          </w:tcPr>
          <w:p w:rsidR="008E60D7" w:rsidRPr="00B90020" w:rsidRDefault="008E60D7" w:rsidP="000E3578">
            <w:pPr>
              <w:pStyle w:val="plheading"/>
            </w:pPr>
            <w:r w:rsidRPr="00911DA8">
              <w:rPr>
                <w:u w:val="none"/>
              </w:rPr>
              <w:t>v.</w:t>
            </w:r>
            <w:r>
              <w:rPr>
                <w:u w:val="none"/>
              </w:rPr>
              <w:t xml:space="preserve">  </w:t>
            </w:r>
            <w:r w:rsidRPr="00B90020">
              <w:t>BUREAU / OFFICE / VORSITZ / OFICINA</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70EB796B" wp14:editId="149DDFA8">
                  <wp:extent cx="725289"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726550" cy="811033"/>
                          </a:xfrm>
                          <a:prstGeom prst="rect">
                            <a:avLst/>
                          </a:prstGeom>
                        </pic:spPr>
                      </pic:pic>
                    </a:graphicData>
                  </a:graphic>
                </wp:inline>
              </w:drawing>
            </w:r>
          </w:p>
        </w:tc>
        <w:tc>
          <w:tcPr>
            <w:tcW w:w="8241" w:type="dxa"/>
            <w:gridSpan w:val="3"/>
          </w:tcPr>
          <w:p w:rsidR="008E60D7" w:rsidRPr="00B90020" w:rsidRDefault="008E60D7" w:rsidP="000E3578">
            <w:pPr>
              <w:pStyle w:val="pldetails"/>
            </w:pPr>
            <w:r w:rsidRPr="00B90020">
              <w:t>Alejandro F. BARRIENTOS-PRIEGO, Chairman</w:t>
            </w:r>
          </w:p>
        </w:tc>
      </w:tr>
      <w:tr w:rsidR="008E60D7" w:rsidRPr="00B90020" w:rsidTr="000E3578">
        <w:trPr>
          <w:cantSplit/>
        </w:trPr>
        <w:tc>
          <w:tcPr>
            <w:tcW w:w="1641" w:type="dxa"/>
          </w:tcPr>
          <w:p w:rsidR="008E60D7" w:rsidRPr="00B90020" w:rsidRDefault="008E60D7" w:rsidP="000E3578">
            <w:pPr>
              <w:pStyle w:val="pldetails"/>
              <w:jc w:val="center"/>
              <w:rPr>
                <w:lang w:val="fr-FR"/>
              </w:rPr>
            </w:pPr>
            <w:r w:rsidRPr="00B90020">
              <w:rPr>
                <w:lang w:eastAsia="en-US"/>
              </w:rPr>
              <w:drawing>
                <wp:inline distT="0" distB="0" distL="0" distR="0" wp14:anchorId="0799E529" wp14:editId="35F9010E">
                  <wp:extent cx="695325" cy="784469"/>
                  <wp:effectExtent l="0" t="0" r="0" b="0"/>
                  <wp:docPr id="35" name="Picture 3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95325" cy="784469"/>
                          </a:xfrm>
                          <a:prstGeom prst="rect">
                            <a:avLst/>
                          </a:prstGeom>
                          <a:noFill/>
                          <a:ln>
                            <a:noFill/>
                          </a:ln>
                        </pic:spPr>
                      </pic:pic>
                    </a:graphicData>
                  </a:graphic>
                </wp:inline>
              </w:drawing>
            </w:r>
          </w:p>
        </w:tc>
        <w:tc>
          <w:tcPr>
            <w:tcW w:w="8241" w:type="dxa"/>
            <w:gridSpan w:val="3"/>
          </w:tcPr>
          <w:p w:rsidR="008E60D7" w:rsidRPr="00B90020" w:rsidRDefault="008E60D7" w:rsidP="000E3578">
            <w:pPr>
              <w:pStyle w:val="pldetails"/>
              <w:rPr>
                <w:lang w:val="fr-FR"/>
              </w:rPr>
            </w:pPr>
            <w:r w:rsidRPr="00B90020">
              <w:rPr>
                <w:color w:val="000000"/>
              </w:rPr>
              <w:t xml:space="preserve">Kees VAN ETTEKOVEN, </w:t>
            </w:r>
            <w:r>
              <w:rPr>
                <w:color w:val="000000"/>
              </w:rPr>
              <w:t>Vice-Chairman</w:t>
            </w:r>
          </w:p>
        </w:tc>
      </w:tr>
      <w:tr w:rsidR="008E60D7" w:rsidRPr="00B90020" w:rsidTr="000E3578">
        <w:trPr>
          <w:cantSplit/>
        </w:trPr>
        <w:tc>
          <w:tcPr>
            <w:tcW w:w="9882" w:type="dxa"/>
            <w:gridSpan w:val="4"/>
          </w:tcPr>
          <w:p w:rsidR="008E60D7" w:rsidRPr="00B90020" w:rsidRDefault="008E60D7" w:rsidP="000E3578">
            <w:pPr>
              <w:pStyle w:val="plheading"/>
              <w:rPr>
                <w:lang w:val="pt-BR"/>
              </w:rPr>
            </w:pPr>
            <w:r>
              <w:rPr>
                <w:u w:val="none"/>
                <w:lang w:val="pt-BR"/>
              </w:rPr>
              <w:t xml:space="preserve">vi.  </w:t>
            </w:r>
            <w:r w:rsidRPr="00B90020">
              <w:rPr>
                <w:lang w:val="pt-BR"/>
              </w:rPr>
              <w:t>BUREAU DE L’UPOV / OFFICE OF UPOV / BÜRO DER UPOV / OFICINA DE LA UPOV</w:t>
            </w:r>
          </w:p>
        </w:tc>
      </w:tr>
      <w:tr w:rsidR="008E60D7" w:rsidRPr="00B90020" w:rsidTr="000E3578">
        <w:trPr>
          <w:gridAfter w:val="1"/>
          <w:wAfter w:w="27" w:type="dxa"/>
          <w:cantSplit/>
        </w:trPr>
        <w:tc>
          <w:tcPr>
            <w:tcW w:w="1641" w:type="dxa"/>
          </w:tcPr>
          <w:p w:rsidR="008E60D7" w:rsidRPr="00B90020" w:rsidRDefault="008E60D7" w:rsidP="000E3578">
            <w:pPr>
              <w:pStyle w:val="pldetails"/>
              <w:keepNext/>
              <w:jc w:val="center"/>
            </w:pPr>
            <w:r w:rsidRPr="00B90020">
              <w:rPr>
                <w:lang w:eastAsia="en-US"/>
              </w:rPr>
              <w:drawing>
                <wp:inline distT="0" distB="0" distL="0" distR="0" wp14:anchorId="2CAA418A" wp14:editId="1AA1219A">
                  <wp:extent cx="600075" cy="803177"/>
                  <wp:effectExtent l="0" t="0" r="0" b="0"/>
                  <wp:docPr id="45" name="Picture 45"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00075" cy="803177"/>
                          </a:xfrm>
                          <a:prstGeom prst="rect">
                            <a:avLst/>
                          </a:prstGeom>
                          <a:noFill/>
                          <a:ln>
                            <a:noFill/>
                          </a:ln>
                        </pic:spPr>
                      </pic:pic>
                    </a:graphicData>
                  </a:graphic>
                </wp:inline>
              </w:drawing>
            </w:r>
          </w:p>
        </w:tc>
        <w:tc>
          <w:tcPr>
            <w:tcW w:w="8214" w:type="dxa"/>
            <w:gridSpan w:val="2"/>
          </w:tcPr>
          <w:p w:rsidR="008E60D7" w:rsidRPr="00B90020" w:rsidRDefault="008E60D7" w:rsidP="000E3578">
            <w:pPr>
              <w:pStyle w:val="pldetails"/>
              <w:keepNext/>
            </w:pPr>
            <w:r w:rsidRPr="00B90020">
              <w:t>Peter BUTTON, Vice Secretary-General</w:t>
            </w:r>
          </w:p>
        </w:tc>
      </w:tr>
      <w:tr w:rsidR="008E60D7" w:rsidRPr="00B90020" w:rsidTr="000E3578">
        <w:trPr>
          <w:gridAfter w:val="1"/>
          <w:wAfter w:w="27" w:type="dxa"/>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3292DBF3" wp14:editId="470CCC4C">
                  <wp:extent cx="609600" cy="812800"/>
                  <wp:effectExtent l="0" t="0" r="0" b="6350"/>
                  <wp:docPr id="50" name="Picture 50"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tc>
        <w:tc>
          <w:tcPr>
            <w:tcW w:w="8214" w:type="dxa"/>
            <w:gridSpan w:val="2"/>
          </w:tcPr>
          <w:p w:rsidR="008E60D7" w:rsidRPr="00B90020" w:rsidRDefault="008E60D7" w:rsidP="000E3578">
            <w:pPr>
              <w:pStyle w:val="pldetails"/>
            </w:pPr>
            <w:r w:rsidRPr="00B90020">
              <w:t>Yolanda HUERTA (Mrs.), Legal Counsel</w:t>
            </w:r>
          </w:p>
        </w:tc>
      </w:tr>
      <w:tr w:rsidR="008E60D7" w:rsidRPr="00B90020" w:rsidTr="000E3578">
        <w:trPr>
          <w:gridAfter w:val="1"/>
          <w:wAfter w:w="27" w:type="dxa"/>
          <w:cantSplit/>
        </w:trPr>
        <w:tc>
          <w:tcPr>
            <w:tcW w:w="1641" w:type="dxa"/>
          </w:tcPr>
          <w:p w:rsidR="008E60D7" w:rsidRPr="00B90020" w:rsidRDefault="008E60D7" w:rsidP="000E3578">
            <w:pPr>
              <w:pStyle w:val="pldetails"/>
              <w:jc w:val="center"/>
            </w:pPr>
            <w:r>
              <w:rPr>
                <w:lang w:eastAsia="en-US"/>
              </w:rPr>
              <w:drawing>
                <wp:inline distT="0" distB="0" distL="0" distR="0" wp14:anchorId="51066357" wp14:editId="7D1DD160">
                  <wp:extent cx="647700" cy="76079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74"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2"/>
          </w:tcPr>
          <w:p w:rsidR="008E60D7" w:rsidRPr="00B90020" w:rsidRDefault="008E60D7" w:rsidP="000E3578">
            <w:pPr>
              <w:pStyle w:val="pldetails"/>
            </w:pPr>
            <w:r w:rsidRPr="00B90020">
              <w:rPr>
                <w:lang w:val="fr-FR"/>
              </w:rPr>
              <w:t>Jun KOIDE, Technical/Regional Officer (Asia)</w:t>
            </w:r>
          </w:p>
        </w:tc>
      </w:tr>
      <w:tr w:rsidR="008E60D7" w:rsidRPr="00B90020" w:rsidTr="000E3578">
        <w:trPr>
          <w:gridAfter w:val="1"/>
          <w:wAfter w:w="27" w:type="dxa"/>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7BF648BB" wp14:editId="32512DB0">
                  <wp:extent cx="609600" cy="809469"/>
                  <wp:effectExtent l="0" t="0" r="0" b="0"/>
                  <wp:docPr id="57" name="Picture 57"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9600" cy="809469"/>
                          </a:xfrm>
                          <a:prstGeom prst="rect">
                            <a:avLst/>
                          </a:prstGeom>
                          <a:noFill/>
                          <a:ln>
                            <a:noFill/>
                          </a:ln>
                        </pic:spPr>
                      </pic:pic>
                    </a:graphicData>
                  </a:graphic>
                </wp:inline>
              </w:drawing>
            </w:r>
          </w:p>
        </w:tc>
        <w:tc>
          <w:tcPr>
            <w:tcW w:w="8214" w:type="dxa"/>
            <w:gridSpan w:val="2"/>
          </w:tcPr>
          <w:p w:rsidR="008E60D7" w:rsidRPr="00B90020" w:rsidRDefault="008E60D7" w:rsidP="000E3578">
            <w:pPr>
              <w:pStyle w:val="pldetails"/>
              <w:rPr>
                <w:lang w:val="fr-FR"/>
              </w:rPr>
            </w:pPr>
            <w:r w:rsidRPr="00B90020">
              <w:rPr>
                <w:lang w:val="fr-FR"/>
              </w:rPr>
              <w:t>Ben RIVOIRE, Technical/Regional Officer</w:t>
            </w:r>
            <w:r>
              <w:rPr>
                <w:lang w:val="fr-FR"/>
              </w:rPr>
              <w:t xml:space="preserve"> (Africa, Arab countries)</w:t>
            </w:r>
          </w:p>
        </w:tc>
      </w:tr>
      <w:tr w:rsidR="008E60D7" w:rsidRPr="00B90020" w:rsidTr="000E3578">
        <w:trPr>
          <w:gridAfter w:val="1"/>
          <w:wAfter w:w="27" w:type="dxa"/>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6F52873C" wp14:editId="4C1B01E1">
                  <wp:extent cx="643379" cy="866775"/>
                  <wp:effectExtent l="0" t="0" r="4445" b="0"/>
                  <wp:docPr id="64" name="Picture 64"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3379" cy="866775"/>
                          </a:xfrm>
                          <a:prstGeom prst="rect">
                            <a:avLst/>
                          </a:prstGeom>
                          <a:noFill/>
                          <a:ln>
                            <a:noFill/>
                          </a:ln>
                        </pic:spPr>
                      </pic:pic>
                    </a:graphicData>
                  </a:graphic>
                </wp:inline>
              </w:drawing>
            </w:r>
          </w:p>
        </w:tc>
        <w:tc>
          <w:tcPr>
            <w:tcW w:w="8214" w:type="dxa"/>
            <w:gridSpan w:val="2"/>
          </w:tcPr>
          <w:p w:rsidR="008E60D7" w:rsidRPr="00B90020" w:rsidRDefault="008E60D7" w:rsidP="000E3578">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r w:rsidR="008E60D7" w:rsidRPr="00B90020" w:rsidTr="000E3578">
        <w:trPr>
          <w:gridAfter w:val="1"/>
          <w:wAfter w:w="27" w:type="dxa"/>
          <w:cantSplit/>
        </w:trPr>
        <w:tc>
          <w:tcPr>
            <w:tcW w:w="1641" w:type="dxa"/>
          </w:tcPr>
          <w:p w:rsidR="008E60D7" w:rsidRPr="00B90020" w:rsidRDefault="008E60D7" w:rsidP="000E3578">
            <w:pPr>
              <w:pStyle w:val="pldetails"/>
              <w:jc w:val="center"/>
            </w:pPr>
            <w:r w:rsidRPr="00B90020">
              <w:rPr>
                <w:lang w:eastAsia="en-US"/>
              </w:rPr>
              <w:drawing>
                <wp:inline distT="0" distB="0" distL="0" distR="0" wp14:anchorId="432402F5" wp14:editId="57925242">
                  <wp:extent cx="755650" cy="800100"/>
                  <wp:effectExtent l="0" t="0" r="6350" b="0"/>
                  <wp:docPr id="67" name="Picture 67"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45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55650" cy="800100"/>
                          </a:xfrm>
                          <a:prstGeom prst="rect">
                            <a:avLst/>
                          </a:prstGeom>
                          <a:noFill/>
                          <a:ln>
                            <a:noFill/>
                          </a:ln>
                        </pic:spPr>
                      </pic:pic>
                    </a:graphicData>
                  </a:graphic>
                </wp:inline>
              </w:drawing>
            </w:r>
          </w:p>
        </w:tc>
        <w:tc>
          <w:tcPr>
            <w:tcW w:w="8214" w:type="dxa"/>
            <w:gridSpan w:val="2"/>
          </w:tcPr>
          <w:p w:rsidR="008E60D7" w:rsidRPr="00B90020" w:rsidRDefault="008E60D7" w:rsidP="000E3578">
            <w:pPr>
              <w:pStyle w:val="pldetails"/>
            </w:pPr>
            <w:r w:rsidRPr="00B90020">
              <w:t>Romy OERTEL (Ms.), Secretary II</w:t>
            </w:r>
          </w:p>
        </w:tc>
      </w:tr>
    </w:tbl>
    <w:p w:rsidR="002E460C" w:rsidRPr="008D1473" w:rsidRDefault="002E460C" w:rsidP="00B52579">
      <w:pPr>
        <w:rPr>
          <w:lang w:val="fr-FR"/>
        </w:rPr>
      </w:pPr>
    </w:p>
    <w:p w:rsidR="002E460C" w:rsidRPr="008D1473" w:rsidRDefault="002E460C" w:rsidP="007C394C">
      <w:pPr>
        <w:keepNext/>
        <w:jc w:val="right"/>
        <w:rPr>
          <w:lang w:val="fr-FR"/>
        </w:rPr>
      </w:pPr>
      <w:r w:rsidRPr="008D1473">
        <w:rPr>
          <w:lang w:val="fr-FR"/>
        </w:rPr>
        <w:t>[L</w:t>
      </w:r>
      <w:r w:rsidR="00F96608" w:rsidRPr="008D1473">
        <w:rPr>
          <w:lang w:val="fr-FR"/>
        </w:rPr>
        <w:t>’</w:t>
      </w:r>
      <w:r w:rsidRPr="008D1473">
        <w:rPr>
          <w:lang w:val="fr-FR"/>
        </w:rPr>
        <w:t>annexe II suit/</w:t>
      </w:r>
      <w:r w:rsidRPr="008D1473">
        <w:rPr>
          <w:lang w:val="fr-FR"/>
        </w:rPr>
        <w:br/>
        <w:t>Annex II follows/</w:t>
      </w:r>
      <w:r w:rsidRPr="008D1473">
        <w:rPr>
          <w:lang w:val="fr-FR"/>
        </w:rPr>
        <w:br/>
        <w:t>Anlage II folgt/</w:t>
      </w:r>
      <w:r w:rsidRPr="008D1473">
        <w:rPr>
          <w:lang w:val="fr-FR"/>
        </w:rPr>
        <w:br/>
        <w:t>Sigue el Anexo II]</w:t>
      </w:r>
    </w:p>
    <w:p w:rsidR="002E460C" w:rsidRPr="008D1473" w:rsidRDefault="002E460C" w:rsidP="00B52579">
      <w:pPr>
        <w:keepNext/>
        <w:rPr>
          <w:lang w:val="fr-FR"/>
        </w:rPr>
      </w:pPr>
    </w:p>
    <w:p w:rsidR="002E460C" w:rsidRPr="008D1473" w:rsidRDefault="002E460C" w:rsidP="008D3A53">
      <w:pPr>
        <w:rPr>
          <w:lang w:val="fr-FR"/>
        </w:rPr>
        <w:sectPr w:rsidR="002E460C" w:rsidRPr="008D1473" w:rsidSect="00F96608">
          <w:headerReference w:type="default" r:id="rId178"/>
          <w:footerReference w:type="first" r:id="rId179"/>
          <w:pgSz w:w="11907" w:h="16840" w:code="9"/>
          <w:pgMar w:top="510" w:right="1134" w:bottom="1134" w:left="1134" w:header="510" w:footer="680" w:gutter="0"/>
          <w:pgNumType w:start="1"/>
          <w:cols w:space="720"/>
          <w:titlePg/>
          <w:docGrid w:linePitch="272"/>
        </w:sectPr>
      </w:pPr>
    </w:p>
    <w:p w:rsidR="00F96608" w:rsidRPr="008D1473" w:rsidRDefault="002E460C" w:rsidP="007C394C">
      <w:pPr>
        <w:jc w:val="center"/>
        <w:rPr>
          <w:lang w:val="fr-FR"/>
        </w:rPr>
      </w:pPr>
      <w:r w:rsidRPr="008D1473">
        <w:rPr>
          <w:lang w:val="fr-FR"/>
        </w:rPr>
        <w:t>MODIFICATIONS DES PROJETS DE PRINCIPES DIRECTEURS D</w:t>
      </w:r>
      <w:r w:rsidR="00F96608" w:rsidRPr="008D1473">
        <w:rPr>
          <w:lang w:val="fr-FR"/>
        </w:rPr>
        <w:t>’</w:t>
      </w:r>
      <w:r w:rsidRPr="008D1473">
        <w:rPr>
          <w:lang w:val="fr-FR"/>
        </w:rPr>
        <w:t>EXAMEN</w:t>
      </w:r>
    </w:p>
    <w:p w:rsidR="002E460C" w:rsidRPr="008D1473" w:rsidRDefault="002E460C" w:rsidP="007C394C">
      <w:pPr>
        <w:jc w:val="center"/>
        <w:rPr>
          <w:lang w:val="fr-FR"/>
        </w:rPr>
      </w:pPr>
      <w:r w:rsidRPr="008D1473">
        <w:rPr>
          <w:lang w:val="fr-FR"/>
        </w:rPr>
        <w:t>AVANT LEUR ADOPTION À LA CINQUANTIÈME SESSION DU COMITÉ TECHNIQUE (TC)</w:t>
      </w:r>
    </w:p>
    <w:p w:rsidR="002E460C" w:rsidRPr="008D1473" w:rsidRDefault="002E460C" w:rsidP="007C394C">
      <w:pPr>
        <w:rPr>
          <w:lang w:val="fr-FR"/>
        </w:rPr>
      </w:pPr>
    </w:p>
    <w:p w:rsidR="002E460C" w:rsidRPr="008D1473" w:rsidRDefault="002E460C" w:rsidP="007C394C">
      <w:pPr>
        <w:rPr>
          <w:snapToGrid w:val="0"/>
          <w:lang w:val="fr-FR"/>
        </w:rPr>
      </w:pPr>
    </w:p>
    <w:p w:rsidR="002E460C" w:rsidRPr="008D1473" w:rsidRDefault="002E460C" w:rsidP="007C394C">
      <w:pPr>
        <w:keepNext/>
        <w:rPr>
          <w:u w:val="single"/>
          <w:lang w:val="fr-FR"/>
        </w:rPr>
      </w:pPr>
      <w:r w:rsidRPr="008D1473">
        <w:rPr>
          <w:snapToGrid w:val="0"/>
          <w:lang w:val="fr-FR"/>
        </w:rPr>
        <w:t>1.</w:t>
      </w:r>
      <w:r w:rsidRPr="008D1473">
        <w:rPr>
          <w:snapToGrid w:val="0"/>
          <w:lang w:val="fr-FR"/>
        </w:rPr>
        <w:tab/>
        <w:t>RÉVISIONS PARTIELLES</w:t>
      </w:r>
    </w:p>
    <w:p w:rsidR="002E460C" w:rsidRPr="008D1473" w:rsidRDefault="002E460C" w:rsidP="007C394C">
      <w:pPr>
        <w:rPr>
          <w:snapToGrid w:val="0"/>
          <w:lang w:val="fr-FR"/>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E460C" w:rsidRPr="008D1473">
        <w:trPr>
          <w:cantSplit/>
          <w:jc w:val="center"/>
        </w:trPr>
        <w:tc>
          <w:tcPr>
            <w:tcW w:w="9670" w:type="dxa"/>
            <w:shd w:val="clear" w:color="auto" w:fill="D9D9D9"/>
            <w:vAlign w:val="center"/>
          </w:tcPr>
          <w:p w:rsidR="002E460C" w:rsidRPr="008D1473" w:rsidRDefault="002E460C" w:rsidP="0067119A">
            <w:pPr>
              <w:pStyle w:val="BodyText"/>
              <w:keepNext/>
              <w:tabs>
                <w:tab w:val="left" w:pos="1849"/>
              </w:tabs>
              <w:ind w:left="1803" w:hanging="1803"/>
              <w:rPr>
                <w:b/>
                <w:bCs/>
                <w:lang w:val="fr-FR" w:eastAsia="en-US"/>
              </w:rPr>
            </w:pPr>
            <w:r w:rsidRPr="008D1473">
              <w:rPr>
                <w:b/>
                <w:bCs/>
                <w:lang w:val="fr-FR" w:eastAsia="en-US"/>
              </w:rPr>
              <w:t>TC/50/30</w:t>
            </w:r>
            <w:r w:rsidRPr="008D1473">
              <w:rPr>
                <w:b/>
                <w:bCs/>
                <w:lang w:val="fr-FR" w:eastAsia="en-US"/>
              </w:rPr>
              <w:tab/>
              <w:t>Révision partielle des principes directeurs d</w:t>
            </w:r>
            <w:r w:rsidR="00F96608" w:rsidRPr="008D1473">
              <w:rPr>
                <w:b/>
                <w:bCs/>
                <w:lang w:val="fr-FR" w:eastAsia="en-US"/>
              </w:rPr>
              <w:t>’</w:t>
            </w:r>
            <w:r w:rsidRPr="008D1473">
              <w:rPr>
                <w:b/>
                <w:bCs/>
                <w:lang w:val="fr-FR" w:eastAsia="en-US"/>
              </w:rPr>
              <w:t>examen du c</w:t>
            </w:r>
            <w:r w:rsidR="0067119A" w:rsidRPr="008D1473">
              <w:rPr>
                <w:b/>
                <w:bCs/>
                <w:lang w:val="fr-FR" w:eastAsia="en-US"/>
              </w:rPr>
              <w:t>oncombre (d</w:t>
            </w:r>
            <w:r w:rsidRPr="008D1473">
              <w:rPr>
                <w:b/>
                <w:bCs/>
                <w:lang w:val="fr-FR" w:eastAsia="en-US"/>
              </w:rPr>
              <w:t>ocument</w:t>
            </w:r>
            <w:r w:rsidR="0067119A" w:rsidRPr="008D1473">
              <w:rPr>
                <w:b/>
                <w:bCs/>
                <w:lang w:val="fr-FR" w:eastAsia="en-US"/>
              </w:rPr>
              <w:t> </w:t>
            </w:r>
            <w:r w:rsidRPr="008D1473">
              <w:rPr>
                <w:b/>
                <w:bCs/>
                <w:lang w:val="fr-FR" w:eastAsia="en-US"/>
              </w:rPr>
              <w:t>TG/61/7)</w:t>
            </w:r>
          </w:p>
        </w:tc>
      </w:tr>
    </w:tbl>
    <w:p w:rsidR="002E460C" w:rsidRPr="008D1473" w:rsidRDefault="002E460C" w:rsidP="007C394C">
      <w:pPr>
        <w:keepNext/>
        <w:rPr>
          <w:b/>
          <w:bCs/>
          <w:snapToGrid w:val="0"/>
          <w:color w:val="000000"/>
          <w:lang w:val="fr-FR"/>
        </w:rPr>
      </w:pPr>
    </w:p>
    <w:p w:rsidR="002E460C" w:rsidRPr="008D1473" w:rsidRDefault="002E460C" w:rsidP="00380FB0">
      <w:pPr>
        <w:keepNext/>
        <w:rPr>
          <w:lang w:val="fr-FR"/>
        </w:rPr>
      </w:pPr>
      <w:r w:rsidRPr="008D1473">
        <w:rPr>
          <w:lang w:val="fr-FR"/>
        </w:rPr>
        <w:tab/>
      </w:r>
      <w:r w:rsidRPr="008D1473">
        <w:rPr>
          <w:color w:val="000000"/>
          <w:lang w:val="fr-FR"/>
        </w:rPr>
        <w:t>a)</w:t>
      </w:r>
      <w:r w:rsidRPr="008D1473">
        <w:rPr>
          <w:color w:val="000000"/>
          <w:lang w:val="fr-FR"/>
        </w:rPr>
        <w:tab/>
      </w:r>
      <w:r w:rsidRPr="008D1473">
        <w:rPr>
          <w:lang w:val="fr-FR"/>
        </w:rPr>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 xml:space="preserve">Sauf indication contraire, toutes ces observations figurent déjà dans le </w:t>
      </w:r>
      <w:r w:rsidR="00F96608" w:rsidRPr="008D1473">
        <w:rPr>
          <w:lang w:val="fr-FR"/>
        </w:rPr>
        <w:t>document TC</w:t>
      </w:r>
      <w:r w:rsidRPr="008D1473">
        <w:rPr>
          <w:lang w:val="fr-FR"/>
        </w:rPr>
        <w:t>/50/30, qui a été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keepNext/>
        <w:rPr>
          <w:b/>
          <w:bCs/>
          <w:snapToGrid w:val="0"/>
          <w:color w:val="00000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2E460C" w:rsidRPr="008D1473">
        <w:trPr>
          <w:trHeight w:val="174"/>
        </w:trPr>
        <w:tc>
          <w:tcPr>
            <w:tcW w:w="1573" w:type="dxa"/>
          </w:tcPr>
          <w:p w:rsidR="002E460C" w:rsidRPr="008D1473" w:rsidRDefault="002E460C" w:rsidP="007C394C">
            <w:pPr>
              <w:rPr>
                <w:lang w:val="fr-FR"/>
              </w:rPr>
            </w:pPr>
            <w:r w:rsidRPr="008D1473">
              <w:rPr>
                <w:lang w:val="fr-FR"/>
              </w:rPr>
              <w:t>Remarque générale</w:t>
            </w:r>
          </w:p>
        </w:tc>
        <w:tc>
          <w:tcPr>
            <w:tcW w:w="8067" w:type="dxa"/>
          </w:tcPr>
          <w:p w:rsidR="002E460C" w:rsidRPr="008D1473" w:rsidRDefault="002E460C" w:rsidP="007C394C">
            <w:pPr>
              <w:keepNext/>
              <w:rPr>
                <w:lang w:val="fr-FR"/>
              </w:rPr>
            </w:pPr>
            <w:r w:rsidRPr="008D1473">
              <w:rPr>
                <w:lang w:val="fr-FR"/>
              </w:rPr>
              <w:t xml:space="preserve">améliorer le format des explications </w:t>
            </w:r>
          </w:p>
        </w:tc>
      </w:tr>
      <w:tr w:rsidR="002E460C" w:rsidRPr="008D1473">
        <w:trPr>
          <w:trHeight w:val="174"/>
        </w:trPr>
        <w:tc>
          <w:tcPr>
            <w:tcW w:w="1573" w:type="dxa"/>
          </w:tcPr>
          <w:p w:rsidR="002E460C" w:rsidRPr="008D1473" w:rsidRDefault="002E460C" w:rsidP="007C394C">
            <w:pPr>
              <w:rPr>
                <w:lang w:val="fr-FR"/>
              </w:rPr>
            </w:pPr>
            <w:r w:rsidRPr="008D1473">
              <w:rPr>
                <w:lang w:val="fr-FR"/>
              </w:rPr>
              <w:t>5.3</w:t>
            </w:r>
          </w:p>
        </w:tc>
        <w:tc>
          <w:tcPr>
            <w:tcW w:w="8067" w:type="dxa"/>
          </w:tcPr>
          <w:p w:rsidR="002E460C" w:rsidRPr="008D1473" w:rsidRDefault="002E460C" w:rsidP="007C394C">
            <w:pPr>
              <w:keepNext/>
              <w:rPr>
                <w:lang w:val="fr-FR"/>
              </w:rPr>
            </w:pPr>
            <w:r w:rsidRPr="008D1473">
              <w:rPr>
                <w:lang w:val="fr-FR"/>
              </w:rPr>
              <w:t>corriger la numérotation des caractères en anglais, français et espagnol</w:t>
            </w:r>
          </w:p>
        </w:tc>
      </w:tr>
    </w:tbl>
    <w:p w:rsidR="002E460C" w:rsidRPr="008D1473" w:rsidRDefault="002E460C" w:rsidP="007C394C">
      <w:pPr>
        <w:rPr>
          <w:b/>
          <w:bCs/>
          <w:snapToGrid w:val="0"/>
          <w:lang w:val="fr-FR"/>
        </w:rPr>
      </w:pPr>
    </w:p>
    <w:p w:rsidR="002E460C" w:rsidRPr="008D1473" w:rsidRDefault="002E460C" w:rsidP="007C394C">
      <w:pPr>
        <w:ind w:firstLine="567"/>
        <w:rPr>
          <w:lang w:val="fr-FR"/>
        </w:rPr>
      </w:pPr>
      <w:r w:rsidRPr="008D1473">
        <w:rPr>
          <w:lang w:val="fr-FR"/>
        </w:rPr>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 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rPr>
          <w:u w:val="single"/>
          <w:lang w:val="fr-FR"/>
        </w:rPr>
      </w:pPr>
    </w:p>
    <w:tbl>
      <w:tblPr>
        <w:tblW w:w="963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8087"/>
      </w:tblGrid>
      <w:tr w:rsidR="002E460C" w:rsidRPr="008D1473">
        <w:tc>
          <w:tcPr>
            <w:tcW w:w="1548" w:type="dxa"/>
          </w:tcPr>
          <w:p w:rsidR="002E460C" w:rsidRPr="008D1473" w:rsidRDefault="002E460C" w:rsidP="00380FB0">
            <w:pPr>
              <w:rPr>
                <w:snapToGrid w:val="0"/>
                <w:lang w:val="fr-FR"/>
              </w:rPr>
            </w:pPr>
            <w:r w:rsidRPr="008D1473">
              <w:rPr>
                <w:snapToGrid w:val="0"/>
                <w:lang w:val="fr-FR"/>
              </w:rPr>
              <w:t>Caractère 47</w:t>
            </w:r>
          </w:p>
        </w:tc>
        <w:tc>
          <w:tcPr>
            <w:tcW w:w="8087" w:type="dxa"/>
          </w:tcPr>
          <w:p w:rsidR="002E460C" w:rsidRPr="008D1473" w:rsidRDefault="002E460C" w:rsidP="007C394C">
            <w:pPr>
              <w:rPr>
                <w:snapToGrid w:val="0"/>
                <w:lang w:val="fr-FR"/>
              </w:rPr>
            </w:pPr>
            <w:r w:rsidRPr="008D1473">
              <w:rPr>
                <w:snapToGrid w:val="0"/>
                <w:lang w:val="fr-FR"/>
              </w:rPr>
              <w:t>dans la version espagnole, supprimer “velloso” du nom du caractère</w:t>
            </w:r>
          </w:p>
        </w:tc>
      </w:tr>
      <w:tr w:rsidR="002E460C" w:rsidRPr="008D1473">
        <w:tc>
          <w:tcPr>
            <w:tcW w:w="1548" w:type="dxa"/>
          </w:tcPr>
          <w:p w:rsidR="002E460C" w:rsidRPr="008D1473" w:rsidRDefault="002E460C" w:rsidP="00380FB0">
            <w:pPr>
              <w:rPr>
                <w:snapToGrid w:val="0"/>
                <w:lang w:val="fr-FR"/>
              </w:rPr>
            </w:pPr>
            <w:r w:rsidRPr="008D1473">
              <w:rPr>
                <w:snapToGrid w:val="0"/>
                <w:lang w:val="fr-FR"/>
              </w:rPr>
              <w:t>Caractère 48</w:t>
            </w:r>
          </w:p>
        </w:tc>
        <w:tc>
          <w:tcPr>
            <w:tcW w:w="8087" w:type="dxa"/>
          </w:tcPr>
          <w:p w:rsidR="002E460C" w:rsidRPr="008D1473" w:rsidRDefault="002E460C" w:rsidP="007C394C">
            <w:pPr>
              <w:rPr>
                <w:snapToGrid w:val="0"/>
                <w:lang w:val="fr-FR"/>
              </w:rPr>
            </w:pPr>
            <w:r w:rsidRPr="008D1473">
              <w:rPr>
                <w:snapToGrid w:val="0"/>
                <w:lang w:val="fr-FR"/>
              </w:rPr>
              <w:t>ajouter la variété indiquée à titre d</w:t>
            </w:r>
            <w:r w:rsidR="00F96608" w:rsidRPr="008D1473">
              <w:rPr>
                <w:snapToGrid w:val="0"/>
                <w:lang w:val="fr-FR"/>
              </w:rPr>
              <w:t>’</w:t>
            </w:r>
            <w:r w:rsidRPr="008D1473">
              <w:rPr>
                <w:snapToGrid w:val="0"/>
                <w:lang w:val="fr-FR"/>
              </w:rPr>
              <w:t>exemple “Pepinova” pour le niveau 1 (elle est déjà utilisée dans l</w:t>
            </w:r>
            <w:r w:rsidR="00F96608" w:rsidRPr="008D1473">
              <w:rPr>
                <w:snapToGrid w:val="0"/>
                <w:lang w:val="fr-FR"/>
              </w:rPr>
              <w:t>’</w:t>
            </w:r>
            <w:r w:rsidRPr="008D1473">
              <w:rPr>
                <w:snapToGrid w:val="0"/>
                <w:lang w:val="fr-FR"/>
              </w:rPr>
              <w:t xml:space="preserve">Ad. </w:t>
            </w:r>
            <w:r w:rsidR="00DD58D5" w:rsidRPr="008D1473">
              <w:rPr>
                <w:snapToGrid w:val="0"/>
                <w:lang w:val="fr-FR"/>
              </w:rPr>
              <w:t xml:space="preserve"> </w:t>
            </w:r>
            <w:r w:rsidRPr="008D1473">
              <w:rPr>
                <w:snapToGrid w:val="0"/>
                <w:lang w:val="fr-FR"/>
              </w:rPr>
              <w:t>48);</w:t>
            </w:r>
            <w:r w:rsidR="00DD58D5" w:rsidRPr="008D1473">
              <w:rPr>
                <w:snapToGrid w:val="0"/>
                <w:lang w:val="fr-FR"/>
              </w:rPr>
              <w:t xml:space="preserve"> </w:t>
            </w:r>
            <w:r w:rsidRPr="008D1473">
              <w:rPr>
                <w:snapToGrid w:val="0"/>
                <w:lang w:val="fr-FR"/>
              </w:rPr>
              <w:t xml:space="preserve"> approbation écrite demandée par</w:t>
            </w:r>
            <w:r w:rsidR="00F96608" w:rsidRPr="008D1473">
              <w:rPr>
                <w:snapToGrid w:val="0"/>
                <w:lang w:val="fr-FR"/>
              </w:rPr>
              <w:t xml:space="preserve"> le TWV</w:t>
            </w:r>
            <w:r w:rsidRPr="008D1473">
              <w:rPr>
                <w:snapToGrid w:val="0"/>
                <w:lang w:val="fr-FR"/>
              </w:rPr>
              <w:t>, aucune objection reçue (circulaire E</w:t>
            </w:r>
            <w:r w:rsidR="00F96608" w:rsidRPr="008D1473">
              <w:rPr>
                <w:snapToGrid w:val="0"/>
                <w:lang w:val="fr-FR"/>
              </w:rPr>
              <w:t>-</w:t>
            </w:r>
            <w:r w:rsidRPr="008D1473">
              <w:rPr>
                <w:snapToGrid w:val="0"/>
                <w:lang w:val="fr-FR"/>
              </w:rPr>
              <w:t>14/032)</w:t>
            </w:r>
          </w:p>
        </w:tc>
      </w:tr>
    </w:tbl>
    <w:p w:rsidR="002E460C" w:rsidRPr="008D1473" w:rsidRDefault="002E460C" w:rsidP="007C394C">
      <w:pPr>
        <w:rPr>
          <w:snapToGrid w:val="0"/>
          <w:lang w:val="fr-FR"/>
        </w:rPr>
      </w:pPr>
    </w:p>
    <w:p w:rsidR="002E460C" w:rsidRPr="008D1473" w:rsidRDefault="002E460C" w:rsidP="007C394C">
      <w:pPr>
        <w:rPr>
          <w:b/>
          <w:bCs/>
          <w:snapToGrid w:val="0"/>
          <w:lang w:val="fr-FR"/>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E460C" w:rsidRPr="008D1473">
        <w:trPr>
          <w:cantSplit/>
          <w:jc w:val="center"/>
        </w:trPr>
        <w:tc>
          <w:tcPr>
            <w:tcW w:w="9670" w:type="dxa"/>
            <w:shd w:val="clear" w:color="auto" w:fill="D9D9D9"/>
            <w:vAlign w:val="center"/>
          </w:tcPr>
          <w:p w:rsidR="002E460C" w:rsidRPr="008D1473" w:rsidRDefault="002E460C" w:rsidP="0067119A">
            <w:pPr>
              <w:pStyle w:val="BodyText"/>
              <w:keepNext/>
              <w:tabs>
                <w:tab w:val="left" w:pos="1849"/>
              </w:tabs>
              <w:ind w:left="1803" w:hanging="1803"/>
              <w:rPr>
                <w:b/>
                <w:bCs/>
                <w:lang w:val="fr-FR" w:eastAsia="en-US"/>
              </w:rPr>
            </w:pPr>
            <w:r w:rsidRPr="008D1473">
              <w:rPr>
                <w:b/>
                <w:bCs/>
                <w:lang w:val="fr-FR" w:eastAsia="en-US"/>
              </w:rPr>
              <w:t>TC/50/31</w:t>
            </w:r>
            <w:r w:rsidRPr="008D1473">
              <w:rPr>
                <w:b/>
                <w:bCs/>
                <w:lang w:val="fr-FR" w:eastAsia="en-US"/>
              </w:rPr>
              <w:tab/>
              <w:t>Révision partielle des principes directeurs d</w:t>
            </w:r>
            <w:r w:rsidR="00F96608" w:rsidRPr="008D1473">
              <w:rPr>
                <w:b/>
                <w:bCs/>
                <w:lang w:val="fr-FR" w:eastAsia="en-US"/>
              </w:rPr>
              <w:t>’</w:t>
            </w:r>
            <w:r w:rsidR="0067119A" w:rsidRPr="008D1473">
              <w:rPr>
                <w:b/>
                <w:bCs/>
                <w:lang w:val="fr-FR" w:eastAsia="en-US"/>
              </w:rPr>
              <w:t xml:space="preserve">examen du </w:t>
            </w:r>
            <w:r w:rsidRPr="008D1473">
              <w:rPr>
                <w:b/>
                <w:bCs/>
                <w:lang w:val="fr-FR" w:eastAsia="en-US"/>
              </w:rPr>
              <w:t xml:space="preserve">melon </w:t>
            </w:r>
            <w:r w:rsidR="0067119A" w:rsidRPr="008D1473">
              <w:rPr>
                <w:b/>
                <w:bCs/>
                <w:lang w:val="fr-FR" w:eastAsia="en-US"/>
              </w:rPr>
              <w:t>(d</w:t>
            </w:r>
            <w:r w:rsidRPr="008D1473">
              <w:rPr>
                <w:b/>
                <w:bCs/>
                <w:lang w:val="fr-FR" w:eastAsia="en-US"/>
              </w:rPr>
              <w:t>ocument</w:t>
            </w:r>
            <w:r w:rsidR="0067119A" w:rsidRPr="008D1473">
              <w:rPr>
                <w:b/>
                <w:bCs/>
                <w:lang w:val="fr-FR" w:eastAsia="en-US"/>
              </w:rPr>
              <w:t> </w:t>
            </w:r>
            <w:r w:rsidRPr="008D1473">
              <w:rPr>
                <w:b/>
                <w:bCs/>
                <w:lang w:val="fr-FR" w:eastAsia="en-US"/>
              </w:rPr>
              <w:t>TG/104/5)</w:t>
            </w:r>
          </w:p>
        </w:tc>
      </w:tr>
    </w:tbl>
    <w:p w:rsidR="002E460C" w:rsidRPr="008D1473" w:rsidRDefault="002E460C" w:rsidP="007C394C">
      <w:pPr>
        <w:keepNext/>
        <w:rPr>
          <w:b/>
          <w:bCs/>
          <w:snapToGrid w:val="0"/>
          <w:color w:val="000000"/>
          <w:lang w:val="fr-FR"/>
        </w:rPr>
      </w:pPr>
    </w:p>
    <w:p w:rsidR="002E460C" w:rsidRPr="008D1473" w:rsidRDefault="002E460C" w:rsidP="00380FB0">
      <w:pPr>
        <w:keepNext/>
        <w:rPr>
          <w:lang w:val="fr-FR"/>
        </w:rPr>
      </w:pPr>
      <w:r w:rsidRPr="008D1473">
        <w:rPr>
          <w:lang w:val="fr-FR"/>
        </w:rPr>
        <w:tab/>
      </w:r>
      <w:r w:rsidRPr="008D1473">
        <w:rPr>
          <w:color w:val="000000"/>
          <w:lang w:val="fr-FR"/>
        </w:rPr>
        <w:t>a)</w:t>
      </w:r>
      <w:r w:rsidRPr="008D1473">
        <w:rPr>
          <w:color w:val="000000"/>
          <w:lang w:val="fr-FR"/>
        </w:rPr>
        <w:tab/>
      </w:r>
      <w:r w:rsidRPr="008D1473">
        <w:rPr>
          <w:lang w:val="fr-FR"/>
        </w:rPr>
        <w:t>Le tableau ci</w:t>
      </w:r>
      <w:r w:rsidR="00F96608" w:rsidRPr="008D1473">
        <w:rPr>
          <w:lang w:val="fr-FR"/>
        </w:rPr>
        <w:t>-</w:t>
      </w:r>
      <w:r w:rsidRPr="008D1473">
        <w:rPr>
          <w:lang w:val="fr-FR"/>
        </w:rPr>
        <w:t xml:space="preserve">après contient les observations formulées par le Comité de rédaction élargi à sa réunion les 8 et 9 janvier 2014.  Sauf indication contraire, toutes ces observations figurent déjà dans le </w:t>
      </w:r>
      <w:r w:rsidR="00F96608" w:rsidRPr="008D1473">
        <w:rPr>
          <w:lang w:val="fr-FR"/>
        </w:rPr>
        <w:t>document TC</w:t>
      </w:r>
      <w:r w:rsidRPr="008D1473">
        <w:rPr>
          <w:lang w:val="fr-FR"/>
        </w:rPr>
        <w:t>/50/31, qui a été soumis au</w:t>
      </w:r>
      <w:r w:rsidR="00F96608" w:rsidRPr="008D1473">
        <w:rPr>
          <w:lang w:val="fr-FR"/>
        </w:rPr>
        <w:t> TC</w:t>
      </w:r>
      <w:r w:rsidRPr="008D1473">
        <w:rPr>
          <w:lang w:val="fr-FR"/>
        </w:rPr>
        <w:t> :</w:t>
      </w:r>
    </w:p>
    <w:p w:rsidR="002E460C" w:rsidRPr="008D1473" w:rsidRDefault="002E460C" w:rsidP="007C394C">
      <w:pPr>
        <w:keepNext/>
        <w:rPr>
          <w:b/>
          <w:bCs/>
          <w:snapToGrid w:val="0"/>
          <w:color w:val="00000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c>
          <w:tcPr>
            <w:tcW w:w="1560" w:type="dxa"/>
          </w:tcPr>
          <w:p w:rsidR="002E460C" w:rsidRPr="008D1473" w:rsidRDefault="002E460C" w:rsidP="007C394C">
            <w:pPr>
              <w:jc w:val="left"/>
              <w:rPr>
                <w:lang w:val="fr-FR"/>
              </w:rPr>
            </w:pPr>
            <w:r w:rsidRPr="008D1473">
              <w:rPr>
                <w:lang w:val="fr-FR"/>
              </w:rPr>
              <w:t>Remarque générale</w:t>
            </w:r>
          </w:p>
        </w:tc>
        <w:tc>
          <w:tcPr>
            <w:tcW w:w="8080" w:type="dxa"/>
          </w:tcPr>
          <w:p w:rsidR="002E460C" w:rsidRPr="008D1473" w:rsidRDefault="002E460C" w:rsidP="007C394C">
            <w:pPr>
              <w:keepNext/>
              <w:rPr>
                <w:lang w:val="fr-FR"/>
              </w:rPr>
            </w:pPr>
            <w:r w:rsidRPr="008D1473">
              <w:rPr>
                <w:lang w:val="fr-FR"/>
              </w:rPr>
              <w:t>améliorer le format des explications</w:t>
            </w:r>
          </w:p>
        </w:tc>
      </w:tr>
      <w:tr w:rsidR="002E460C" w:rsidRPr="008D1473">
        <w:tc>
          <w:tcPr>
            <w:tcW w:w="1560" w:type="dxa"/>
          </w:tcPr>
          <w:p w:rsidR="002E460C" w:rsidRPr="008D1473" w:rsidRDefault="002E460C" w:rsidP="00380FB0">
            <w:pPr>
              <w:jc w:val="left"/>
              <w:rPr>
                <w:lang w:val="fr-FR"/>
              </w:rPr>
            </w:pPr>
            <w:r w:rsidRPr="008D1473">
              <w:rPr>
                <w:lang w:val="fr-FR"/>
              </w:rPr>
              <w:t>Tableau des caractères</w:t>
            </w:r>
          </w:p>
        </w:tc>
        <w:tc>
          <w:tcPr>
            <w:tcW w:w="8080" w:type="dxa"/>
          </w:tcPr>
          <w:p w:rsidR="00F96608" w:rsidRPr="008D1473" w:rsidRDefault="00F96608" w:rsidP="007C394C">
            <w:pPr>
              <w:keepNext/>
              <w:rPr>
                <w:lang w:val="fr-FR"/>
              </w:rPr>
            </w:pPr>
            <w:r w:rsidRPr="008D1473">
              <w:rPr>
                <w:lang w:val="fr-FR"/>
              </w:rPr>
              <w:t>-</w:t>
            </w:r>
            <w:r w:rsidR="002E460C" w:rsidRPr="008D1473">
              <w:rPr>
                <w:lang w:val="fr-FR"/>
              </w:rPr>
              <w:t xml:space="preserve"> remplacer “race” par “pathotype” dans les traductions françaises</w:t>
            </w:r>
          </w:p>
          <w:p w:rsidR="002E460C" w:rsidRPr="008D1473" w:rsidRDefault="002E460C" w:rsidP="007C394C">
            <w:pPr>
              <w:keepNext/>
              <w:rPr>
                <w:i/>
                <w:iCs/>
                <w:lang w:val="fr-FR"/>
              </w:rPr>
            </w:pPr>
            <w:r w:rsidRPr="008D1473">
              <w:rPr>
                <w:i/>
                <w:iCs/>
                <w:lang w:val="fr-FR"/>
              </w:rPr>
              <w:t>L</w:t>
            </w:r>
            <w:r w:rsidR="00F96608" w:rsidRPr="008D1473">
              <w:rPr>
                <w:i/>
                <w:iCs/>
                <w:lang w:val="fr-FR"/>
              </w:rPr>
              <w:t>’</w:t>
            </w:r>
            <w:r w:rsidRPr="008D1473">
              <w:rPr>
                <w:i/>
                <w:iCs/>
                <w:lang w:val="fr-FR"/>
              </w:rPr>
              <w:t>expert principal n</w:t>
            </w:r>
            <w:r w:rsidR="00F96608" w:rsidRPr="008D1473">
              <w:rPr>
                <w:i/>
                <w:iCs/>
                <w:lang w:val="fr-FR"/>
              </w:rPr>
              <w:t>’</w:t>
            </w:r>
            <w:r w:rsidRPr="008D1473">
              <w:rPr>
                <w:i/>
                <w:iCs/>
                <w:lang w:val="fr-FR"/>
              </w:rPr>
              <w:t>est pas d</w:t>
            </w:r>
            <w:r w:rsidR="00F96608" w:rsidRPr="008D1473">
              <w:rPr>
                <w:i/>
                <w:iCs/>
                <w:lang w:val="fr-FR"/>
              </w:rPr>
              <w:t>’</w:t>
            </w:r>
            <w:r w:rsidRPr="008D1473">
              <w:rPr>
                <w:i/>
                <w:iCs/>
                <w:lang w:val="fr-FR"/>
              </w:rPr>
              <w:t>accord</w:t>
            </w:r>
          </w:p>
          <w:p w:rsidR="002E460C" w:rsidRPr="008D1473" w:rsidRDefault="00F96608" w:rsidP="007C394C">
            <w:pPr>
              <w:keepNext/>
              <w:rPr>
                <w:lang w:val="fr-FR"/>
              </w:rPr>
            </w:pPr>
            <w:r w:rsidRPr="008D1473">
              <w:rPr>
                <w:lang w:val="fr-FR"/>
              </w:rPr>
              <w:t>-</w:t>
            </w:r>
            <w:r w:rsidR="002E460C" w:rsidRPr="008D1473">
              <w:rPr>
                <w:lang w:val="fr-FR"/>
              </w:rPr>
              <w:t xml:space="preserve"> ajouter (+) à tous les sous</w:t>
            </w:r>
            <w:r w:rsidRPr="008D1473">
              <w:rPr>
                <w:lang w:val="fr-FR"/>
              </w:rPr>
              <w:t>-</w:t>
            </w:r>
            <w:r w:rsidR="002E460C" w:rsidRPr="008D1473">
              <w:rPr>
                <w:lang w:val="fr-FR"/>
              </w:rPr>
              <w:t>caractères de tous les caractères.</w:t>
            </w:r>
          </w:p>
        </w:tc>
      </w:tr>
    </w:tbl>
    <w:p w:rsidR="002E460C" w:rsidRPr="008D1473" w:rsidRDefault="002E460C" w:rsidP="007C394C">
      <w:pPr>
        <w:rPr>
          <w:b/>
          <w:bCs/>
          <w:snapToGrid w:val="0"/>
          <w:lang w:val="fr-FR"/>
        </w:rPr>
      </w:pPr>
    </w:p>
    <w:p w:rsidR="002E460C" w:rsidRPr="008D1473" w:rsidRDefault="002E460C" w:rsidP="007C394C">
      <w:pPr>
        <w:keepNext/>
        <w:rPr>
          <w:lang w:val="fr-FR"/>
        </w:rPr>
      </w:pPr>
      <w:r w:rsidRPr="008D1473">
        <w:rPr>
          <w:lang w:val="fr-FR"/>
        </w:rPr>
        <w:tab/>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 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2E460C" w:rsidRPr="008D1473">
        <w:trPr>
          <w:cantSplit/>
        </w:trPr>
        <w:tc>
          <w:tcPr>
            <w:tcW w:w="1573" w:type="dxa"/>
          </w:tcPr>
          <w:p w:rsidR="002E460C" w:rsidRPr="008D1473" w:rsidRDefault="002E460C" w:rsidP="007C394C">
            <w:pPr>
              <w:jc w:val="left"/>
              <w:rPr>
                <w:lang w:val="fr-FR"/>
              </w:rPr>
            </w:pPr>
            <w:r w:rsidRPr="008D1473">
              <w:rPr>
                <w:lang w:val="fr-FR"/>
              </w:rPr>
              <w:t>Remarque générale sur les additifs</w:t>
            </w:r>
          </w:p>
        </w:tc>
        <w:tc>
          <w:tcPr>
            <w:tcW w:w="8067" w:type="dxa"/>
          </w:tcPr>
          <w:p w:rsidR="002E460C" w:rsidRPr="008D1473" w:rsidRDefault="002E460C" w:rsidP="007C394C">
            <w:pPr>
              <w:keepNext/>
              <w:rPr>
                <w:lang w:val="fr-FR"/>
              </w:rPr>
            </w:pPr>
            <w:r w:rsidRPr="008D1473">
              <w:rPr>
                <w:lang w:val="fr-FR"/>
              </w:rPr>
              <w:t xml:space="preserve">enlever la surbrillance en caractères gras et/ou couleur </w:t>
            </w:r>
          </w:p>
        </w:tc>
      </w:tr>
    </w:tbl>
    <w:p w:rsidR="002E460C" w:rsidRPr="008D1473" w:rsidRDefault="002E460C" w:rsidP="007C394C">
      <w:pPr>
        <w:rPr>
          <w:b/>
          <w:bCs/>
          <w:snapToGrid w:val="0"/>
          <w:lang w:val="fr-FR"/>
        </w:rPr>
      </w:pPr>
    </w:p>
    <w:p w:rsidR="002E460C" w:rsidRPr="008D1473" w:rsidRDefault="002E460C" w:rsidP="007C394C">
      <w:pPr>
        <w:rPr>
          <w:b/>
          <w:bCs/>
          <w:snapToGrid w:val="0"/>
          <w:lang w:val="fr-FR"/>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E460C" w:rsidRPr="008D1473">
        <w:trPr>
          <w:cantSplit/>
          <w:jc w:val="center"/>
        </w:trPr>
        <w:tc>
          <w:tcPr>
            <w:tcW w:w="9670" w:type="dxa"/>
            <w:shd w:val="clear" w:color="auto" w:fill="D9D9D9"/>
            <w:vAlign w:val="center"/>
          </w:tcPr>
          <w:p w:rsidR="002E460C" w:rsidRPr="008D1473" w:rsidRDefault="002E460C" w:rsidP="007C394C">
            <w:pPr>
              <w:pStyle w:val="BodyText"/>
              <w:keepNext/>
              <w:tabs>
                <w:tab w:val="left" w:pos="1849"/>
              </w:tabs>
              <w:ind w:left="1803" w:hanging="1803"/>
              <w:rPr>
                <w:b/>
                <w:bCs/>
                <w:lang w:val="fr-FR" w:eastAsia="en-US"/>
              </w:rPr>
            </w:pPr>
            <w:r w:rsidRPr="008D1473">
              <w:rPr>
                <w:b/>
                <w:bCs/>
                <w:lang w:val="fr-FR" w:eastAsia="en-US"/>
              </w:rPr>
              <w:t>TC/50/32</w:t>
            </w:r>
            <w:r w:rsidRPr="008D1473">
              <w:rPr>
                <w:b/>
                <w:bCs/>
                <w:lang w:val="fr-FR" w:eastAsia="en-US"/>
              </w:rPr>
              <w:tab/>
              <w:t>Révision partielle des principes directeurs d</w:t>
            </w:r>
            <w:r w:rsidR="00F96608" w:rsidRPr="008D1473">
              <w:rPr>
                <w:b/>
                <w:bCs/>
                <w:lang w:val="fr-FR" w:eastAsia="en-US"/>
              </w:rPr>
              <w:t>’</w:t>
            </w:r>
            <w:r w:rsidRPr="008D1473">
              <w:rPr>
                <w:b/>
                <w:bCs/>
                <w:lang w:val="fr-FR" w:eastAsia="en-US"/>
              </w:rPr>
              <w:t>examen du pois (</w:t>
            </w:r>
            <w:r w:rsidR="0067119A" w:rsidRPr="008D1473">
              <w:rPr>
                <w:b/>
                <w:bCs/>
                <w:lang w:val="fr-FR" w:eastAsia="en-US"/>
              </w:rPr>
              <w:t>d</w:t>
            </w:r>
            <w:r w:rsidRPr="008D1473">
              <w:rPr>
                <w:b/>
                <w:bCs/>
                <w:lang w:val="fr-FR" w:eastAsia="en-US"/>
              </w:rPr>
              <w:t>ocument TG/7/10)</w:t>
            </w:r>
          </w:p>
        </w:tc>
      </w:tr>
    </w:tbl>
    <w:p w:rsidR="002E460C" w:rsidRPr="008D1473" w:rsidRDefault="002E460C" w:rsidP="007C394C">
      <w:pPr>
        <w:keepNext/>
        <w:rPr>
          <w:b/>
          <w:bCs/>
          <w:snapToGrid w:val="0"/>
          <w:color w:val="000000"/>
          <w:lang w:val="fr-FR"/>
        </w:rPr>
      </w:pPr>
    </w:p>
    <w:p w:rsidR="002E460C" w:rsidRPr="008D1473" w:rsidRDefault="002E460C" w:rsidP="00380FB0">
      <w:pPr>
        <w:keepNext/>
        <w:rPr>
          <w:lang w:val="fr-FR"/>
        </w:rPr>
      </w:pPr>
      <w:r w:rsidRPr="008D1473">
        <w:rPr>
          <w:lang w:val="fr-FR"/>
        </w:rPr>
        <w:tab/>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 xml:space="preserve">Sauf indication contraire, toutes ces observations figurent déjà dans le </w:t>
      </w:r>
      <w:r w:rsidR="00F96608" w:rsidRPr="008D1473">
        <w:rPr>
          <w:lang w:val="fr-FR"/>
        </w:rPr>
        <w:t>document TC</w:t>
      </w:r>
      <w:r w:rsidRPr="008D1473">
        <w:rPr>
          <w:lang w:val="fr-FR"/>
        </w:rPr>
        <w:t>/50/32, qui a été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keepNext/>
        <w:rPr>
          <w:b/>
          <w:bCs/>
          <w:snapToGrid w:val="0"/>
          <w:color w:val="00000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2E460C" w:rsidRPr="008D1473">
        <w:tc>
          <w:tcPr>
            <w:tcW w:w="1573" w:type="dxa"/>
          </w:tcPr>
          <w:p w:rsidR="002E460C" w:rsidRPr="008D1473" w:rsidRDefault="002E460C" w:rsidP="007C394C">
            <w:pPr>
              <w:rPr>
                <w:lang w:val="fr-FR"/>
              </w:rPr>
            </w:pPr>
            <w:r w:rsidRPr="008D1473">
              <w:rPr>
                <w:lang w:val="fr-FR"/>
              </w:rPr>
              <w:t>Par. 5</w:t>
            </w:r>
          </w:p>
        </w:tc>
        <w:tc>
          <w:tcPr>
            <w:tcW w:w="8067" w:type="dxa"/>
          </w:tcPr>
          <w:p w:rsidR="002E460C" w:rsidRPr="008D1473" w:rsidRDefault="002E460C" w:rsidP="007C394C">
            <w:pPr>
              <w:keepNext/>
              <w:rPr>
                <w:lang w:val="fr-FR"/>
              </w:rPr>
            </w:pPr>
            <w:r w:rsidRPr="008D1473">
              <w:rPr>
                <w:lang w:val="fr-FR"/>
              </w:rPr>
              <w:t>supprimer la référence au mainteneur</w:t>
            </w:r>
          </w:p>
        </w:tc>
      </w:tr>
    </w:tbl>
    <w:p w:rsidR="002E460C" w:rsidRPr="008D1473" w:rsidRDefault="002E460C" w:rsidP="007C394C">
      <w:pPr>
        <w:rPr>
          <w:snapToGrid w:val="0"/>
          <w:lang w:val="fr-FR"/>
        </w:rPr>
      </w:pPr>
    </w:p>
    <w:p w:rsidR="002E460C" w:rsidRPr="008D1473" w:rsidRDefault="002E460C" w:rsidP="007C394C">
      <w:pPr>
        <w:rPr>
          <w:snapToGrid w:val="0"/>
          <w:lang w:val="fr-FR"/>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E460C" w:rsidRPr="008D1473">
        <w:trPr>
          <w:cantSplit/>
          <w:jc w:val="center"/>
        </w:trPr>
        <w:tc>
          <w:tcPr>
            <w:tcW w:w="9670" w:type="dxa"/>
            <w:shd w:val="clear" w:color="auto" w:fill="D9D9D9"/>
            <w:vAlign w:val="center"/>
          </w:tcPr>
          <w:p w:rsidR="002E460C" w:rsidRPr="008D1473" w:rsidRDefault="002E460C" w:rsidP="0067119A">
            <w:pPr>
              <w:pStyle w:val="BodyText"/>
              <w:keepNext/>
              <w:tabs>
                <w:tab w:val="left" w:pos="1849"/>
              </w:tabs>
              <w:ind w:left="1803" w:hanging="1803"/>
              <w:rPr>
                <w:b/>
                <w:bCs/>
                <w:lang w:val="fr-FR" w:eastAsia="en-US"/>
              </w:rPr>
            </w:pPr>
            <w:r w:rsidRPr="008D1473">
              <w:rPr>
                <w:b/>
                <w:bCs/>
                <w:lang w:val="fr-FR" w:eastAsia="en-US"/>
              </w:rPr>
              <w:t>TC/50/33</w:t>
            </w:r>
            <w:r w:rsidRPr="008D1473">
              <w:rPr>
                <w:b/>
                <w:bCs/>
                <w:lang w:val="fr-FR" w:eastAsia="en-US"/>
              </w:rPr>
              <w:tab/>
              <w:t>Révision partielle des principes directeurs d</w:t>
            </w:r>
            <w:r w:rsidR="00F96608" w:rsidRPr="008D1473">
              <w:rPr>
                <w:b/>
                <w:bCs/>
                <w:lang w:val="fr-FR" w:eastAsia="en-US"/>
              </w:rPr>
              <w:t>’</w:t>
            </w:r>
            <w:r w:rsidRPr="008D1473">
              <w:rPr>
                <w:b/>
                <w:bCs/>
                <w:lang w:val="fr-FR" w:eastAsia="en-US"/>
              </w:rPr>
              <w:t>examen du pêcher</w:t>
            </w:r>
            <w:r w:rsidR="0067119A" w:rsidRPr="008D1473">
              <w:rPr>
                <w:b/>
                <w:bCs/>
                <w:lang w:val="fr-FR" w:eastAsia="en-US"/>
              </w:rPr>
              <w:t xml:space="preserve"> (d</w:t>
            </w:r>
            <w:r w:rsidRPr="008D1473">
              <w:rPr>
                <w:b/>
                <w:bCs/>
                <w:lang w:val="fr-FR" w:eastAsia="en-US"/>
              </w:rPr>
              <w:t>ocument</w:t>
            </w:r>
            <w:r w:rsidR="0067119A" w:rsidRPr="008D1473">
              <w:rPr>
                <w:b/>
                <w:bCs/>
                <w:lang w:val="fr-FR" w:eastAsia="en-US"/>
              </w:rPr>
              <w:t> </w:t>
            </w:r>
            <w:r w:rsidRPr="008D1473">
              <w:rPr>
                <w:b/>
                <w:bCs/>
                <w:lang w:val="fr-FR" w:eastAsia="en-US"/>
              </w:rPr>
              <w:t>TG/53/7)</w:t>
            </w:r>
          </w:p>
        </w:tc>
      </w:tr>
    </w:tbl>
    <w:p w:rsidR="002E460C" w:rsidRPr="008D1473" w:rsidRDefault="002E460C" w:rsidP="007C394C">
      <w:pPr>
        <w:keepNext/>
        <w:rPr>
          <w:b/>
          <w:bCs/>
          <w:snapToGrid w:val="0"/>
          <w:color w:val="000000"/>
          <w:lang w:val="fr-FR"/>
        </w:rPr>
      </w:pPr>
    </w:p>
    <w:p w:rsidR="002E460C" w:rsidRPr="008D1473" w:rsidRDefault="002E460C" w:rsidP="007C394C">
      <w:pPr>
        <w:keepNext/>
        <w:ind w:firstLine="567"/>
        <w:rPr>
          <w:lang w:val="fr-FR"/>
        </w:rPr>
      </w:pPr>
      <w:r w:rsidRPr="008D1473">
        <w:rPr>
          <w:lang w:val="fr-FR"/>
        </w:rPr>
        <w:t>Le</w:t>
      </w:r>
      <w:r w:rsidR="00F96608" w:rsidRPr="008D1473">
        <w:rPr>
          <w:lang w:val="fr-FR"/>
        </w:rPr>
        <w:t> TC-EDC</w:t>
      </w:r>
      <w:r w:rsidRPr="008D1473">
        <w:rPr>
          <w:lang w:val="fr-FR"/>
        </w:rPr>
        <w:t xml:space="preserve"> a recommandé au</w:t>
      </w:r>
      <w:r w:rsidR="00F96608" w:rsidRPr="008D1473">
        <w:rPr>
          <w:lang w:val="fr-FR"/>
        </w:rPr>
        <w:t> TC</w:t>
      </w:r>
      <w:r w:rsidRPr="008D1473">
        <w:rPr>
          <w:lang w:val="fr-FR"/>
        </w:rPr>
        <w:t xml:space="preserve"> que les principes directeurs d</w:t>
      </w:r>
      <w:r w:rsidR="00F96608" w:rsidRPr="008D1473">
        <w:rPr>
          <w:lang w:val="fr-FR"/>
        </w:rPr>
        <w:t>’</w:t>
      </w:r>
      <w:r w:rsidRPr="008D1473">
        <w:rPr>
          <w:lang w:val="fr-FR"/>
        </w:rPr>
        <w:t>examen du pêcher soient adoptés sous réserve de l</w:t>
      </w:r>
      <w:r w:rsidR="00F96608" w:rsidRPr="008D1473">
        <w:rPr>
          <w:lang w:val="fr-FR"/>
        </w:rPr>
        <w:t>’</w:t>
      </w:r>
      <w:r w:rsidRPr="008D1473">
        <w:rPr>
          <w:lang w:val="fr-FR"/>
        </w:rPr>
        <w:t>approbation des questions suivantes par</w:t>
      </w:r>
      <w:r w:rsidR="00F96608" w:rsidRPr="008D1473">
        <w:rPr>
          <w:lang w:val="fr-FR"/>
        </w:rPr>
        <w:t xml:space="preserve"> le TWF</w:t>
      </w:r>
      <w:r w:rsidRPr="008D1473">
        <w:rPr>
          <w:lang w:val="fr-FR"/>
        </w:rPr>
        <w:t xml:space="preserve"> à sa quarante</w:t>
      </w:r>
      <w:r w:rsidR="00F96608" w:rsidRPr="008D1473">
        <w:rPr>
          <w:lang w:val="fr-FR"/>
        </w:rPr>
        <w:t>-</w:t>
      </w:r>
      <w:r w:rsidRPr="008D1473">
        <w:rPr>
          <w:lang w:val="fr-FR"/>
        </w:rPr>
        <w:t>cinquième</w:t>
      </w:r>
      <w:r w:rsidR="00DD58D5" w:rsidRPr="008D1473">
        <w:rPr>
          <w:lang w:val="fr-FR"/>
        </w:rPr>
        <w:t> </w:t>
      </w:r>
      <w:r w:rsidRPr="008D1473">
        <w:rPr>
          <w:lang w:val="fr-FR"/>
        </w:rPr>
        <w:t>session</w:t>
      </w:r>
      <w:r w:rsidR="00DD58D5" w:rsidRPr="008D1473">
        <w:rPr>
          <w:lang w:val="fr-FR"/>
        </w:rPr>
        <w:t> </w:t>
      </w:r>
      <w:r w:rsidRPr="008D1473">
        <w:rPr>
          <w:lang w:val="fr-FR"/>
        </w:rPr>
        <w:t>:</w:t>
      </w:r>
    </w:p>
    <w:p w:rsidR="002E460C" w:rsidRPr="008D1473" w:rsidRDefault="002E460C" w:rsidP="0067119A">
      <w:pPr>
        <w:pStyle w:val="ListParagraph"/>
        <w:keepNext/>
        <w:numPr>
          <w:ilvl w:val="0"/>
          <w:numId w:val="1"/>
        </w:numPr>
        <w:tabs>
          <w:tab w:val="left" w:pos="851"/>
        </w:tabs>
        <w:ind w:left="714" w:hanging="357"/>
        <w:rPr>
          <w:lang w:val="fr-FR"/>
        </w:rPr>
      </w:pPr>
      <w:r w:rsidRPr="008D1473">
        <w:rPr>
          <w:lang w:val="fr-FR"/>
        </w:rPr>
        <w:t>caractères de groupement</w:t>
      </w:r>
    </w:p>
    <w:p w:rsidR="002E460C" w:rsidRPr="008D1473" w:rsidRDefault="002E460C" w:rsidP="0067119A">
      <w:pPr>
        <w:pStyle w:val="ListParagraph"/>
        <w:keepNext/>
        <w:numPr>
          <w:ilvl w:val="0"/>
          <w:numId w:val="1"/>
        </w:numPr>
        <w:tabs>
          <w:tab w:val="left" w:pos="851"/>
        </w:tabs>
        <w:ind w:left="714" w:hanging="357"/>
        <w:rPr>
          <w:snapToGrid w:val="0"/>
          <w:color w:val="000000"/>
          <w:lang w:val="fr-FR"/>
        </w:rPr>
      </w:pPr>
      <w:r w:rsidRPr="008D1473">
        <w:rPr>
          <w:lang w:val="fr-FR"/>
        </w:rPr>
        <w:t>suppression de</w:t>
      </w:r>
      <w:r w:rsidRPr="008D1473">
        <w:rPr>
          <w:snapToGrid w:val="0"/>
          <w:color w:val="000000"/>
          <w:lang w:val="fr-FR"/>
        </w:rPr>
        <w:t xml:space="preserve"> “Fruit</w:t>
      </w:r>
      <w:r w:rsidR="00DD58D5" w:rsidRPr="008D1473">
        <w:rPr>
          <w:snapToGrid w:val="0"/>
          <w:color w:val="000000"/>
          <w:lang w:val="fr-FR"/>
        </w:rPr>
        <w:t> </w:t>
      </w:r>
      <w:r w:rsidRPr="008D1473">
        <w:rPr>
          <w:snapToGrid w:val="0"/>
          <w:color w:val="000000"/>
          <w:lang w:val="fr-FR"/>
        </w:rPr>
        <w:t>: type de chair” dans TQ 5 (à transférer à TQ 7.3).</w:t>
      </w:r>
    </w:p>
    <w:p w:rsidR="002E460C" w:rsidRPr="008D1473" w:rsidRDefault="002E460C" w:rsidP="0067119A">
      <w:pPr>
        <w:pStyle w:val="ListParagraph"/>
        <w:keepNext/>
        <w:numPr>
          <w:ilvl w:val="0"/>
          <w:numId w:val="1"/>
        </w:numPr>
        <w:tabs>
          <w:tab w:val="left" w:pos="851"/>
        </w:tabs>
        <w:ind w:left="714" w:hanging="357"/>
        <w:rPr>
          <w:lang w:val="fr-FR"/>
        </w:rPr>
      </w:pPr>
      <w:r w:rsidRPr="008D1473">
        <w:rPr>
          <w:snapToGrid w:val="0"/>
          <w:color w:val="000000"/>
          <w:lang w:val="fr-FR"/>
        </w:rPr>
        <w:t>changement de la méthode d</w:t>
      </w:r>
      <w:r w:rsidR="00F96608" w:rsidRPr="008D1473">
        <w:rPr>
          <w:snapToGrid w:val="0"/>
          <w:color w:val="000000"/>
          <w:lang w:val="fr-FR"/>
        </w:rPr>
        <w:t>’</w:t>
      </w:r>
      <w:r w:rsidRPr="008D1473">
        <w:rPr>
          <w:snapToGrid w:val="0"/>
          <w:color w:val="000000"/>
          <w:lang w:val="fr-FR"/>
        </w:rPr>
        <w:t>observation pour les caractères 56 et 59</w:t>
      </w:r>
    </w:p>
    <w:p w:rsidR="002E460C" w:rsidRPr="008D1473" w:rsidRDefault="002E460C" w:rsidP="007C394C">
      <w:pPr>
        <w:keepNext/>
        <w:rPr>
          <w:b/>
          <w:bCs/>
          <w:snapToGrid w:val="0"/>
          <w:color w:val="000000"/>
          <w:lang w:val="fr-FR"/>
        </w:rPr>
      </w:pPr>
    </w:p>
    <w:p w:rsidR="002E460C" w:rsidRPr="008D1473" w:rsidRDefault="002E460C" w:rsidP="00380FB0">
      <w:pPr>
        <w:keepNext/>
        <w:rPr>
          <w:lang w:val="fr-FR"/>
        </w:rPr>
      </w:pPr>
      <w:r w:rsidRPr="008D1473">
        <w:rPr>
          <w:lang w:val="fr-FR"/>
        </w:rPr>
        <w:tab/>
      </w:r>
      <w:r w:rsidRPr="008D1473">
        <w:rPr>
          <w:color w:val="000000"/>
          <w:lang w:val="fr-FR"/>
        </w:rPr>
        <w:t>a)</w:t>
      </w:r>
      <w:r w:rsidRPr="008D1473">
        <w:rPr>
          <w:color w:val="000000"/>
          <w:lang w:val="fr-FR"/>
        </w:rPr>
        <w:tab/>
      </w:r>
      <w:r w:rsidRPr="008D1473">
        <w:rPr>
          <w:lang w:val="fr-FR"/>
        </w:rPr>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 xml:space="preserve">Sauf indication contraire, toutes ces observations figurent déjà dans le </w:t>
      </w:r>
      <w:r w:rsidR="00F96608" w:rsidRPr="008D1473">
        <w:rPr>
          <w:lang w:val="fr-FR"/>
        </w:rPr>
        <w:t>document TC</w:t>
      </w:r>
      <w:r w:rsidRPr="008D1473">
        <w:rPr>
          <w:lang w:val="fr-FR"/>
        </w:rPr>
        <w:t>/50/33, qui a été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keepNext/>
        <w:rPr>
          <w:b/>
          <w:bCs/>
          <w:snapToGrid w:val="0"/>
          <w:color w:val="00000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2E460C" w:rsidRPr="008D1473">
        <w:trPr>
          <w:cantSplit/>
        </w:trPr>
        <w:tc>
          <w:tcPr>
            <w:tcW w:w="1573" w:type="dxa"/>
          </w:tcPr>
          <w:p w:rsidR="002E460C" w:rsidRPr="008D1473" w:rsidRDefault="002E460C" w:rsidP="007C394C">
            <w:pPr>
              <w:jc w:val="left"/>
              <w:rPr>
                <w:lang w:val="fr-FR"/>
              </w:rPr>
            </w:pPr>
            <w:r w:rsidRPr="008D1473">
              <w:rPr>
                <w:lang w:val="fr-FR"/>
              </w:rPr>
              <w:t>Remarque générale</w:t>
            </w:r>
          </w:p>
        </w:tc>
        <w:tc>
          <w:tcPr>
            <w:tcW w:w="8067" w:type="dxa"/>
          </w:tcPr>
          <w:p w:rsidR="002E460C" w:rsidRPr="008D1473" w:rsidRDefault="002E460C" w:rsidP="007C394C">
            <w:pPr>
              <w:keepNext/>
              <w:rPr>
                <w:lang w:val="fr-FR"/>
              </w:rPr>
            </w:pPr>
            <w:r w:rsidRPr="008D1473">
              <w:rPr>
                <w:lang w:val="fr-FR"/>
              </w:rPr>
              <w:t>L</w:t>
            </w:r>
            <w:r w:rsidR="00F96608" w:rsidRPr="008D1473">
              <w:rPr>
                <w:lang w:val="fr-FR"/>
              </w:rPr>
              <w:t>’</w:t>
            </w:r>
            <w:r w:rsidR="0067119A" w:rsidRPr="008D1473">
              <w:rPr>
                <w:lang w:val="fr-FR"/>
              </w:rPr>
              <w:t>o</w:t>
            </w:r>
            <w:r w:rsidRPr="008D1473">
              <w:rPr>
                <w:lang w:val="fr-FR"/>
              </w:rPr>
              <w:t>ffice établira un projet complet pour la cinquantième</w:t>
            </w:r>
            <w:r w:rsidR="00DD58D5" w:rsidRPr="008D1473">
              <w:rPr>
                <w:lang w:val="fr-FR"/>
              </w:rPr>
              <w:t> </w:t>
            </w:r>
            <w:r w:rsidRPr="008D1473">
              <w:rPr>
                <w:lang w:val="fr-FR"/>
              </w:rPr>
              <w:t>session du</w:t>
            </w:r>
            <w:r w:rsidR="00F96608" w:rsidRPr="008D1473">
              <w:rPr>
                <w:lang w:val="fr-FR"/>
              </w:rPr>
              <w:t> TC</w:t>
            </w:r>
          </w:p>
          <w:p w:rsidR="002E460C" w:rsidRPr="008D1473" w:rsidRDefault="002E460C" w:rsidP="00380FB0">
            <w:pPr>
              <w:keepNext/>
              <w:rPr>
                <w:i/>
                <w:iCs/>
                <w:lang w:val="fr-FR"/>
              </w:rPr>
            </w:pPr>
            <w:r w:rsidRPr="008D1473">
              <w:rPr>
                <w:i/>
                <w:iCs/>
                <w:lang w:val="fr-FR"/>
              </w:rPr>
              <w:t>Expert principal : accepté</w:t>
            </w:r>
          </w:p>
        </w:tc>
      </w:tr>
      <w:tr w:rsidR="002E460C" w:rsidRPr="008D1473">
        <w:trPr>
          <w:cantSplit/>
        </w:trPr>
        <w:tc>
          <w:tcPr>
            <w:tcW w:w="1573" w:type="dxa"/>
          </w:tcPr>
          <w:p w:rsidR="002E460C" w:rsidRPr="008D1473" w:rsidRDefault="002E460C" w:rsidP="007C394C">
            <w:pPr>
              <w:jc w:val="left"/>
              <w:rPr>
                <w:lang w:val="fr-FR"/>
              </w:rPr>
            </w:pPr>
            <w:r w:rsidRPr="008D1473">
              <w:rPr>
                <w:lang w:val="fr-FR"/>
              </w:rPr>
              <w:t>3.5</w:t>
            </w:r>
          </w:p>
        </w:tc>
        <w:tc>
          <w:tcPr>
            <w:tcW w:w="8067" w:type="dxa"/>
          </w:tcPr>
          <w:p w:rsidR="002E460C" w:rsidRPr="008D1473" w:rsidRDefault="002E460C" w:rsidP="007C394C">
            <w:pPr>
              <w:keepNext/>
              <w:rPr>
                <w:lang w:val="fr-FR"/>
              </w:rPr>
            </w:pPr>
            <w:r w:rsidRPr="008D1473">
              <w:rPr>
                <w:lang w:val="fr-FR"/>
              </w:rPr>
              <w:t>libeller comme suit</w:t>
            </w:r>
            <w:r w:rsidR="00DD58D5" w:rsidRPr="008D1473">
              <w:rPr>
                <w:lang w:val="fr-FR"/>
              </w:rPr>
              <w:t> </w:t>
            </w:r>
            <w:r w:rsidRPr="008D1473">
              <w:rPr>
                <w:lang w:val="fr-FR"/>
              </w:rPr>
              <w:t>: “…</w:t>
            </w:r>
            <w:r w:rsidR="0067119A" w:rsidRPr="008D1473">
              <w:rPr>
                <w:lang w:val="fr-FR"/>
              </w:rPr>
              <w:t xml:space="preserve"> </w:t>
            </w:r>
            <w:r w:rsidRPr="008D1473">
              <w:rPr>
                <w:lang w:val="fr-FR"/>
              </w:rPr>
              <w:t>plantes doit être de 5 au moins”.</w:t>
            </w:r>
          </w:p>
        </w:tc>
      </w:tr>
      <w:tr w:rsidR="002E460C" w:rsidRPr="008D1473">
        <w:trPr>
          <w:cantSplit/>
        </w:trPr>
        <w:tc>
          <w:tcPr>
            <w:tcW w:w="1573" w:type="dxa"/>
          </w:tcPr>
          <w:p w:rsidR="002E460C" w:rsidRPr="008D1473" w:rsidRDefault="002E460C" w:rsidP="007C394C">
            <w:pPr>
              <w:jc w:val="left"/>
              <w:rPr>
                <w:lang w:val="fr-FR"/>
              </w:rPr>
            </w:pPr>
            <w:r w:rsidRPr="008D1473">
              <w:rPr>
                <w:lang w:val="fr-FR"/>
              </w:rPr>
              <w:t>6.5</w:t>
            </w:r>
          </w:p>
        </w:tc>
        <w:tc>
          <w:tcPr>
            <w:tcW w:w="8067" w:type="dxa"/>
          </w:tcPr>
          <w:p w:rsidR="002E460C" w:rsidRPr="008D1473" w:rsidRDefault="002E460C" w:rsidP="007C394C">
            <w:pPr>
              <w:keepNext/>
              <w:rPr>
                <w:lang w:val="fr-FR"/>
              </w:rPr>
            </w:pPr>
            <w:r w:rsidRPr="008D1473">
              <w:rPr>
                <w:lang w:val="fr-FR"/>
              </w:rPr>
              <w:t>ajouter une explication détaillée sur la méthode d</w:t>
            </w:r>
            <w:r w:rsidR="00F96608" w:rsidRPr="008D1473">
              <w:rPr>
                <w:lang w:val="fr-FR"/>
              </w:rPr>
              <w:t>’</w:t>
            </w:r>
            <w:r w:rsidRPr="008D1473">
              <w:rPr>
                <w:lang w:val="fr-FR"/>
              </w:rPr>
              <w:t>observation au chapitre 4</w:t>
            </w:r>
          </w:p>
        </w:tc>
      </w:tr>
      <w:tr w:rsidR="002E460C" w:rsidRPr="008D1473">
        <w:trPr>
          <w:cantSplit/>
        </w:trPr>
        <w:tc>
          <w:tcPr>
            <w:tcW w:w="1573" w:type="dxa"/>
          </w:tcPr>
          <w:p w:rsidR="002E460C" w:rsidRPr="008D1473" w:rsidRDefault="002E460C" w:rsidP="00380FB0">
            <w:pPr>
              <w:jc w:val="left"/>
              <w:rPr>
                <w:lang w:val="fr-FR"/>
              </w:rPr>
            </w:pPr>
            <w:r w:rsidRPr="008D1473">
              <w:rPr>
                <w:lang w:val="fr-FR"/>
              </w:rPr>
              <w:t>Tableau des caractères</w:t>
            </w:r>
          </w:p>
        </w:tc>
        <w:tc>
          <w:tcPr>
            <w:tcW w:w="8067" w:type="dxa"/>
          </w:tcPr>
          <w:p w:rsidR="002E460C" w:rsidRPr="008D1473" w:rsidRDefault="002E460C" w:rsidP="00380FB0">
            <w:pPr>
              <w:keepNext/>
              <w:rPr>
                <w:lang w:val="fr-FR"/>
              </w:rPr>
            </w:pPr>
            <w:r w:rsidRPr="008D1473">
              <w:rPr>
                <w:i/>
                <w:iCs/>
                <w:lang w:val="fr-FR"/>
              </w:rPr>
              <w:t>Méthode d</w:t>
            </w:r>
            <w:r w:rsidR="00F96608" w:rsidRPr="008D1473">
              <w:rPr>
                <w:i/>
                <w:iCs/>
                <w:lang w:val="fr-FR"/>
              </w:rPr>
              <w:t>’</w:t>
            </w:r>
            <w:r w:rsidRPr="008D1473">
              <w:rPr>
                <w:i/>
                <w:iCs/>
                <w:lang w:val="fr-FR"/>
              </w:rPr>
              <w:t>observation</w:t>
            </w:r>
            <w:r w:rsidR="00DD58D5" w:rsidRPr="008D1473">
              <w:rPr>
                <w:lang w:val="fr-FR"/>
              </w:rPr>
              <w:t> </w:t>
            </w:r>
            <w:r w:rsidRPr="008D1473">
              <w:rPr>
                <w:lang w:val="fr-FR"/>
              </w:rPr>
              <w:t>:</w:t>
            </w:r>
          </w:p>
          <w:p w:rsidR="002E460C" w:rsidRPr="008D1473" w:rsidRDefault="002E460C" w:rsidP="007C394C">
            <w:pPr>
              <w:keepNext/>
              <w:rPr>
                <w:lang w:val="fr-FR"/>
              </w:rPr>
            </w:pPr>
            <w:r w:rsidRPr="008D1473">
              <w:rPr>
                <w:lang w:val="fr-FR"/>
              </w:rPr>
              <w:tab/>
            </w:r>
            <w:r w:rsidR="00F96608" w:rsidRPr="008D1473">
              <w:rPr>
                <w:lang w:val="fr-FR"/>
              </w:rPr>
              <w:t>-</w:t>
            </w:r>
            <w:r w:rsidRPr="008D1473">
              <w:rPr>
                <w:lang w:val="fr-FR"/>
              </w:rPr>
              <w:t xml:space="preserve"> VG pour 59, pas MG (supprimer le double)</w:t>
            </w:r>
          </w:p>
          <w:p w:rsidR="002E460C" w:rsidRPr="008D1473" w:rsidRDefault="002E460C" w:rsidP="00380FB0">
            <w:pPr>
              <w:keepNext/>
              <w:rPr>
                <w:lang w:val="fr-FR"/>
              </w:rPr>
            </w:pPr>
            <w:r w:rsidRPr="008D1473">
              <w:rPr>
                <w:lang w:val="fr-FR"/>
              </w:rPr>
              <w:tab/>
            </w:r>
            <w:r w:rsidRPr="008D1473">
              <w:rPr>
                <w:i/>
                <w:iCs/>
                <w:lang w:val="fr-FR"/>
              </w:rPr>
              <w:t>Expert principal : accepté</w:t>
            </w:r>
          </w:p>
          <w:p w:rsidR="002E460C" w:rsidRPr="008D1473" w:rsidRDefault="002E460C" w:rsidP="007C394C">
            <w:pPr>
              <w:keepNext/>
              <w:rPr>
                <w:lang w:val="fr-FR"/>
              </w:rPr>
            </w:pPr>
            <w:r w:rsidRPr="008D1473">
              <w:rPr>
                <w:lang w:val="fr-FR"/>
              </w:rPr>
              <w:tab/>
            </w:r>
            <w:r w:rsidR="00F96608" w:rsidRPr="008D1473">
              <w:rPr>
                <w:lang w:val="fr-FR"/>
              </w:rPr>
              <w:t>-</w:t>
            </w:r>
            <w:r w:rsidRPr="008D1473">
              <w:rPr>
                <w:lang w:val="fr-FR"/>
              </w:rPr>
              <w:t xml:space="preserve"> vérifier si quelques caractères manquent</w:t>
            </w:r>
          </w:p>
          <w:p w:rsidR="002E460C" w:rsidRPr="008D1473" w:rsidRDefault="002E460C" w:rsidP="007C394C">
            <w:pPr>
              <w:keepNext/>
              <w:rPr>
                <w:lang w:val="fr-FR"/>
              </w:rPr>
            </w:pPr>
            <w:r w:rsidRPr="008D1473">
              <w:rPr>
                <w:lang w:val="fr-FR"/>
              </w:rPr>
              <w:tab/>
            </w:r>
            <w:r w:rsidRPr="008D1473">
              <w:rPr>
                <w:i/>
                <w:iCs/>
                <w:lang w:val="fr-FR"/>
              </w:rPr>
              <w:t>Expert principal</w:t>
            </w:r>
            <w:r w:rsidR="00DD58D5" w:rsidRPr="008D1473">
              <w:rPr>
                <w:i/>
                <w:iCs/>
                <w:lang w:val="fr-FR"/>
              </w:rPr>
              <w:t> </w:t>
            </w:r>
            <w:r w:rsidRPr="008D1473">
              <w:rPr>
                <w:i/>
                <w:iCs/>
                <w:lang w:val="fr-FR"/>
              </w:rPr>
              <w:t>: il ne manque aucun caractère</w:t>
            </w:r>
          </w:p>
          <w:p w:rsidR="002E460C" w:rsidRPr="008D1473" w:rsidRDefault="002E460C" w:rsidP="007C394C">
            <w:pPr>
              <w:keepNext/>
              <w:rPr>
                <w:lang w:val="fr-FR"/>
              </w:rPr>
            </w:pPr>
          </w:p>
          <w:p w:rsidR="002E460C" w:rsidRPr="008D1473" w:rsidRDefault="002E460C" w:rsidP="007C394C">
            <w:pPr>
              <w:keepNext/>
              <w:rPr>
                <w:lang w:val="fr-FR"/>
              </w:rPr>
            </w:pPr>
            <w:r w:rsidRPr="008D1473">
              <w:rPr>
                <w:lang w:val="fr-FR"/>
              </w:rPr>
              <w:t xml:space="preserve">La numérotation des caractères doit être modifiée à partir du caractère 52. </w:t>
            </w:r>
            <w:r w:rsidR="00DD58D5" w:rsidRPr="008D1473">
              <w:rPr>
                <w:lang w:val="fr-FR"/>
              </w:rPr>
              <w:t xml:space="preserve"> </w:t>
            </w:r>
            <w:r w:rsidRPr="008D1473">
              <w:rPr>
                <w:lang w:val="fr-FR"/>
              </w:rPr>
              <w:t>Jusqu</w:t>
            </w:r>
            <w:r w:rsidR="00F96608" w:rsidRPr="008D1473">
              <w:rPr>
                <w:lang w:val="fr-FR"/>
              </w:rPr>
              <w:t>’</w:t>
            </w:r>
            <w:r w:rsidRPr="008D1473">
              <w:rPr>
                <w:lang w:val="fr-FR"/>
              </w:rPr>
              <w:t>ici, seule la modification due à la suppression du vieux caractère 63 a été prise en compte.</w:t>
            </w:r>
            <w:r w:rsidR="00DD58D5" w:rsidRPr="008D1473">
              <w:rPr>
                <w:lang w:val="fr-FR"/>
              </w:rPr>
              <w:t xml:space="preserve"> </w:t>
            </w:r>
            <w:r w:rsidRPr="008D1473">
              <w:rPr>
                <w:lang w:val="fr-FR"/>
              </w:rPr>
              <w:t xml:space="preserve"> Une remarque générale sur la renumérotation serait suffisante.</w:t>
            </w:r>
          </w:p>
          <w:p w:rsidR="002E460C" w:rsidRPr="008D1473" w:rsidRDefault="002E460C" w:rsidP="007C394C">
            <w:pPr>
              <w:keepNext/>
              <w:rPr>
                <w:i/>
                <w:iCs/>
                <w:lang w:val="fr-FR"/>
              </w:rPr>
            </w:pPr>
            <w:r w:rsidRPr="008D1473">
              <w:rPr>
                <w:i/>
                <w:iCs/>
                <w:lang w:val="fr-FR"/>
              </w:rPr>
              <w:t>Expert principal</w:t>
            </w:r>
            <w:r w:rsidR="00DD58D5" w:rsidRPr="008D1473">
              <w:rPr>
                <w:i/>
                <w:iCs/>
                <w:lang w:val="fr-FR"/>
              </w:rPr>
              <w:t> </w:t>
            </w:r>
            <w:r w:rsidRPr="008D1473">
              <w:rPr>
                <w:i/>
                <w:iCs/>
                <w:lang w:val="fr-FR"/>
              </w:rPr>
              <w:t>: La numérotation des caractères a changé, du caractère 52 au dernier caractère 70.</w:t>
            </w:r>
          </w:p>
          <w:p w:rsidR="002E460C" w:rsidRPr="008D1473" w:rsidRDefault="002E460C" w:rsidP="007C394C">
            <w:pPr>
              <w:keepNext/>
              <w:rPr>
                <w:lang w:val="fr-FR"/>
              </w:rPr>
            </w:pPr>
          </w:p>
          <w:p w:rsidR="002E460C" w:rsidRPr="008D1473" w:rsidRDefault="002E460C" w:rsidP="007C394C">
            <w:pPr>
              <w:keepNext/>
              <w:rPr>
                <w:lang w:val="fr-FR"/>
              </w:rPr>
            </w:pPr>
            <w:r w:rsidRPr="008D1473">
              <w:rPr>
                <w:lang w:val="fr-FR"/>
              </w:rPr>
              <w:t>vérifier la variété indiquée à titre d</w:t>
            </w:r>
            <w:r w:rsidR="00F96608" w:rsidRPr="008D1473">
              <w:rPr>
                <w:lang w:val="fr-FR"/>
              </w:rPr>
              <w:t>’</w:t>
            </w:r>
            <w:r w:rsidRPr="008D1473">
              <w:rPr>
                <w:lang w:val="fr-FR"/>
              </w:rPr>
              <w:t>exemple du caractère 51</w:t>
            </w:r>
          </w:p>
          <w:p w:rsidR="002E460C" w:rsidRPr="008D1473" w:rsidRDefault="002E460C" w:rsidP="007C394C">
            <w:pPr>
              <w:keepNext/>
              <w:rPr>
                <w:i/>
                <w:iCs/>
                <w:lang w:val="fr-FR"/>
              </w:rPr>
            </w:pPr>
            <w:r w:rsidRPr="008D1473">
              <w:rPr>
                <w:i/>
                <w:iCs/>
                <w:lang w:val="fr-FR"/>
              </w:rPr>
              <w:t>Expert principal</w:t>
            </w:r>
            <w:r w:rsidR="00DD58D5" w:rsidRPr="008D1473">
              <w:rPr>
                <w:i/>
                <w:iCs/>
                <w:lang w:val="fr-FR"/>
              </w:rPr>
              <w:t> </w:t>
            </w:r>
            <w:r w:rsidRPr="008D1473">
              <w:rPr>
                <w:i/>
                <w:iCs/>
                <w:lang w:val="fr-FR"/>
              </w:rPr>
              <w:t>: remplacer “Lovel” par “Lovell”</w:t>
            </w:r>
          </w:p>
        </w:tc>
      </w:tr>
      <w:tr w:rsidR="002E460C" w:rsidRPr="008D1473">
        <w:trPr>
          <w:cantSplit/>
        </w:trPr>
        <w:tc>
          <w:tcPr>
            <w:tcW w:w="1573" w:type="dxa"/>
          </w:tcPr>
          <w:p w:rsidR="002E460C" w:rsidRPr="008D1473" w:rsidRDefault="002E460C" w:rsidP="007C394C">
            <w:pPr>
              <w:jc w:val="left"/>
              <w:rPr>
                <w:lang w:val="fr-FR"/>
              </w:rPr>
            </w:pPr>
            <w:r w:rsidRPr="008D1473">
              <w:rPr>
                <w:lang w:val="fr-FR"/>
              </w:rPr>
              <w:t>Nouveaux caractères 52, 53, 54</w:t>
            </w:r>
          </w:p>
        </w:tc>
        <w:tc>
          <w:tcPr>
            <w:tcW w:w="8067" w:type="dxa"/>
          </w:tcPr>
          <w:p w:rsidR="002E460C" w:rsidRPr="008D1473" w:rsidRDefault="00F96608" w:rsidP="007C394C">
            <w:pPr>
              <w:keepNext/>
              <w:rPr>
                <w:lang w:val="fr-FR"/>
              </w:rPr>
            </w:pPr>
            <w:r w:rsidRPr="008D1473">
              <w:rPr>
                <w:lang w:val="fr-FR"/>
              </w:rPr>
              <w:t>-</w:t>
            </w:r>
            <w:r w:rsidR="002E460C" w:rsidRPr="008D1473">
              <w:rPr>
                <w:lang w:val="fr-FR"/>
              </w:rPr>
              <w:t xml:space="preserve"> supprimer la partie soulignée (voir TGP/7)</w:t>
            </w:r>
          </w:p>
          <w:p w:rsidR="002E460C" w:rsidRPr="008D1473" w:rsidRDefault="00F96608" w:rsidP="007C394C">
            <w:pPr>
              <w:keepNext/>
              <w:rPr>
                <w:lang w:val="fr-FR"/>
              </w:rPr>
            </w:pPr>
            <w:r w:rsidRPr="008D1473">
              <w:rPr>
                <w:lang w:val="fr-FR"/>
              </w:rPr>
              <w:t>-</w:t>
            </w:r>
            <w:r w:rsidR="002E460C" w:rsidRPr="008D1473">
              <w:rPr>
                <w:lang w:val="fr-FR"/>
              </w:rPr>
              <w:t xml:space="preserve"> conserver les exemples de variétés pour les niveaux figurant dans le TG actuel (p.</w:t>
            </w:r>
            <w:r w:rsidR="00DD58D5" w:rsidRPr="008D1473">
              <w:rPr>
                <w:lang w:val="fr-FR"/>
              </w:rPr>
              <w:t> </w:t>
            </w:r>
            <w:r w:rsidR="002E460C" w:rsidRPr="008D1473">
              <w:rPr>
                <w:lang w:val="fr-FR"/>
              </w:rPr>
              <w:t>ex.</w:t>
            </w:r>
            <w:r w:rsidR="0067119A" w:rsidRPr="008D1473">
              <w:rPr>
                <w:lang w:val="fr-FR"/>
              </w:rPr>
              <w:t> </w:t>
            </w:r>
            <w:r w:rsidR="002E460C" w:rsidRPr="008D1473">
              <w:rPr>
                <w:lang w:val="fr-FR"/>
              </w:rPr>
              <w:t xml:space="preserve">Redhaven; </w:t>
            </w:r>
            <w:r w:rsidR="00DD58D5" w:rsidRPr="008D1473">
              <w:rPr>
                <w:lang w:val="fr-FR"/>
              </w:rPr>
              <w:t xml:space="preserve"> </w:t>
            </w:r>
            <w:r w:rsidR="002E460C" w:rsidRPr="008D1473">
              <w:rPr>
                <w:lang w:val="fr-FR"/>
              </w:rPr>
              <w:t>est</w:t>
            </w:r>
            <w:r w:rsidRPr="008D1473">
              <w:rPr>
                <w:lang w:val="fr-FR"/>
              </w:rPr>
              <w:t>-</w:t>
            </w:r>
            <w:r w:rsidR="002E460C" w:rsidRPr="008D1473">
              <w:rPr>
                <w:lang w:val="fr-FR"/>
              </w:rPr>
              <w:t>il absent ou présent?</w:t>
            </w:r>
            <w:r w:rsidR="00DD58D5" w:rsidRPr="008D1473">
              <w:rPr>
                <w:lang w:val="fr-FR"/>
              </w:rPr>
              <w:t xml:space="preserve"> </w:t>
            </w:r>
            <w:r w:rsidR="002E460C" w:rsidRPr="008D1473">
              <w:rPr>
                <w:lang w:val="fr-FR"/>
              </w:rPr>
              <w:t xml:space="preserve"> Veuillez préciser)</w:t>
            </w:r>
          </w:p>
          <w:p w:rsidR="00F96608" w:rsidRPr="008D1473" w:rsidRDefault="002E460C" w:rsidP="007C394C">
            <w:pPr>
              <w:keepNext/>
              <w:rPr>
                <w:i/>
                <w:iCs/>
                <w:lang w:val="fr-FR"/>
              </w:rPr>
            </w:pPr>
            <w:r w:rsidRPr="008D1473">
              <w:rPr>
                <w:i/>
                <w:iCs/>
                <w:lang w:val="fr-FR"/>
              </w:rPr>
              <w:t>Expert principal</w:t>
            </w:r>
            <w:r w:rsidR="00DD58D5" w:rsidRPr="008D1473">
              <w:rPr>
                <w:i/>
                <w:iCs/>
                <w:lang w:val="fr-FR"/>
              </w:rPr>
              <w:t> </w:t>
            </w:r>
            <w:r w:rsidRPr="008D1473">
              <w:rPr>
                <w:i/>
                <w:iCs/>
                <w:lang w:val="fr-FR"/>
              </w:rPr>
              <w:t>: La nouvelle présentation des caractères 52, 53, 54 ne requiert pas que la variété Redhaven apparaisse comme une variété indiquée à titre d</w:t>
            </w:r>
            <w:r w:rsidR="00F96608" w:rsidRPr="008D1473">
              <w:rPr>
                <w:i/>
                <w:iCs/>
                <w:lang w:val="fr-FR"/>
              </w:rPr>
              <w:t>’</w:t>
            </w:r>
            <w:r w:rsidRPr="008D1473">
              <w:rPr>
                <w:i/>
                <w:iCs/>
                <w:lang w:val="fr-FR"/>
              </w:rPr>
              <w:t>exemple.  En</w:t>
            </w:r>
            <w:r w:rsidR="0067119A" w:rsidRPr="008D1473">
              <w:rPr>
                <w:i/>
                <w:iCs/>
                <w:lang w:val="fr-FR"/>
              </w:rPr>
              <w:t> </w:t>
            </w:r>
            <w:r w:rsidRPr="008D1473">
              <w:rPr>
                <w:i/>
                <w:iCs/>
                <w:lang w:val="fr-FR"/>
              </w:rPr>
              <w:t xml:space="preserve">outre, “Redhaven” est une </w:t>
            </w:r>
            <w:r w:rsidR="00675F02" w:rsidRPr="008D1473">
              <w:rPr>
                <w:i/>
                <w:iCs/>
                <w:lang w:val="fr-FR"/>
              </w:rPr>
              <w:t>vieille</w:t>
            </w:r>
            <w:r w:rsidRPr="008D1473">
              <w:rPr>
                <w:i/>
                <w:iCs/>
                <w:lang w:val="fr-FR"/>
              </w:rPr>
              <w:t xml:space="preserve"> variété qui n</w:t>
            </w:r>
            <w:r w:rsidR="00F96608" w:rsidRPr="008D1473">
              <w:rPr>
                <w:i/>
                <w:iCs/>
                <w:lang w:val="fr-FR"/>
              </w:rPr>
              <w:t>’</w:t>
            </w:r>
            <w:r w:rsidRPr="008D1473">
              <w:rPr>
                <w:i/>
                <w:iCs/>
                <w:lang w:val="fr-FR"/>
              </w:rPr>
              <w:t>est plus utilisée.</w:t>
            </w:r>
          </w:p>
          <w:p w:rsidR="002E460C" w:rsidRPr="008D1473" w:rsidRDefault="00F96608" w:rsidP="007C394C">
            <w:pPr>
              <w:keepNext/>
              <w:rPr>
                <w:lang w:val="fr-FR"/>
              </w:rPr>
            </w:pPr>
            <w:r w:rsidRPr="008D1473">
              <w:rPr>
                <w:lang w:val="fr-FR"/>
              </w:rPr>
              <w:t>-</w:t>
            </w:r>
            <w:r w:rsidR="002E460C" w:rsidRPr="008D1473">
              <w:rPr>
                <w:lang w:val="fr-FR"/>
              </w:rPr>
              <w:t xml:space="preserve"> vérifier s</w:t>
            </w:r>
            <w:r w:rsidRPr="008D1473">
              <w:rPr>
                <w:lang w:val="fr-FR"/>
              </w:rPr>
              <w:t>’</w:t>
            </w:r>
            <w:r w:rsidR="002E460C" w:rsidRPr="008D1473">
              <w:rPr>
                <w:lang w:val="fr-FR"/>
              </w:rPr>
              <w:t>il faut libeller “Springfire” ou “Spring Fire”?</w:t>
            </w:r>
          </w:p>
          <w:p w:rsidR="00F96608" w:rsidRPr="008D1473" w:rsidRDefault="002E460C" w:rsidP="007C394C">
            <w:pPr>
              <w:keepNext/>
              <w:rPr>
                <w:i/>
                <w:iCs/>
                <w:lang w:val="fr-FR"/>
              </w:rPr>
            </w:pPr>
            <w:r w:rsidRPr="008D1473">
              <w:rPr>
                <w:i/>
                <w:iCs/>
                <w:lang w:val="fr-FR"/>
              </w:rPr>
              <w:t>Expert principal</w:t>
            </w:r>
            <w:r w:rsidR="00DD58D5" w:rsidRPr="008D1473">
              <w:rPr>
                <w:i/>
                <w:iCs/>
                <w:lang w:val="fr-FR"/>
              </w:rPr>
              <w:t> </w:t>
            </w:r>
            <w:r w:rsidRPr="008D1473">
              <w:rPr>
                <w:i/>
                <w:iCs/>
                <w:lang w:val="fr-FR"/>
              </w:rPr>
              <w:t>: Nous proposons de conserver “Springfire”.</w:t>
            </w:r>
            <w:r w:rsidR="00DD58D5" w:rsidRPr="008D1473">
              <w:rPr>
                <w:i/>
                <w:iCs/>
                <w:lang w:val="fr-FR"/>
              </w:rPr>
              <w:t xml:space="preserve"> </w:t>
            </w:r>
            <w:r w:rsidRPr="008D1473">
              <w:rPr>
                <w:i/>
                <w:iCs/>
                <w:lang w:val="fr-FR"/>
              </w:rPr>
              <w:t xml:space="preserve"> C</w:t>
            </w:r>
            <w:r w:rsidR="00F96608" w:rsidRPr="008D1473">
              <w:rPr>
                <w:i/>
                <w:iCs/>
                <w:lang w:val="fr-FR"/>
              </w:rPr>
              <w:t>’</w:t>
            </w:r>
            <w:r w:rsidRPr="008D1473">
              <w:rPr>
                <w:i/>
                <w:iCs/>
                <w:lang w:val="fr-FR"/>
              </w:rPr>
              <w:t>est en effet l</w:t>
            </w:r>
            <w:r w:rsidR="00F96608" w:rsidRPr="008D1473">
              <w:rPr>
                <w:i/>
                <w:iCs/>
                <w:lang w:val="fr-FR"/>
              </w:rPr>
              <w:t>’</w:t>
            </w:r>
            <w:r w:rsidRPr="008D1473">
              <w:rPr>
                <w:i/>
                <w:iCs/>
                <w:lang w:val="fr-FR"/>
              </w:rPr>
              <w:t xml:space="preserve">exemple de variété proposé en </w:t>
            </w:r>
            <w:r w:rsidR="00F96608" w:rsidRPr="008D1473">
              <w:rPr>
                <w:i/>
                <w:iCs/>
                <w:lang w:val="fr-FR"/>
              </w:rPr>
              <w:t>mai 20</w:t>
            </w:r>
            <w:r w:rsidRPr="008D1473">
              <w:rPr>
                <w:i/>
                <w:iCs/>
                <w:lang w:val="fr-FR"/>
              </w:rPr>
              <w:t>12 par la délégation néo</w:t>
            </w:r>
            <w:r w:rsidR="00F96608" w:rsidRPr="008D1473">
              <w:rPr>
                <w:i/>
                <w:iCs/>
                <w:lang w:val="fr-FR"/>
              </w:rPr>
              <w:t>-</w:t>
            </w:r>
            <w:r w:rsidRPr="008D1473">
              <w:rPr>
                <w:i/>
                <w:iCs/>
                <w:lang w:val="fr-FR"/>
              </w:rPr>
              <w:t>zélandaise en même temps que la proposition portant sur les caractères additionnels 52, 53, 54.</w:t>
            </w:r>
          </w:p>
          <w:p w:rsidR="002E460C" w:rsidRPr="008D1473" w:rsidRDefault="002E460C" w:rsidP="007C394C">
            <w:pPr>
              <w:keepNext/>
              <w:rPr>
                <w:lang w:val="fr-FR"/>
              </w:rPr>
            </w:pPr>
            <w:r w:rsidRPr="008D1473">
              <w:rPr>
                <w:i/>
                <w:iCs/>
                <w:lang w:val="fr-FR"/>
              </w:rPr>
              <w:t xml:space="preserve">Nous voulons souligner la confusion possible entre la variété de </w:t>
            </w:r>
            <w:r w:rsidRPr="008D1473">
              <w:rPr>
                <w:b/>
                <w:bCs/>
                <w:i/>
                <w:iCs/>
                <w:lang w:val="fr-FR"/>
              </w:rPr>
              <w:t>pêcher</w:t>
            </w:r>
            <w:r w:rsidRPr="008D1473">
              <w:rPr>
                <w:i/>
                <w:iCs/>
                <w:lang w:val="fr-FR"/>
              </w:rPr>
              <w:t xml:space="preserve"> “Springfire” (qui a l</w:t>
            </w:r>
            <w:r w:rsidR="00F96608" w:rsidRPr="008D1473">
              <w:rPr>
                <w:i/>
                <w:iCs/>
                <w:lang w:val="fr-FR"/>
              </w:rPr>
              <w:t>’</w:t>
            </w:r>
            <w:r w:rsidRPr="008D1473">
              <w:rPr>
                <w:i/>
                <w:iCs/>
                <w:lang w:val="fr-FR"/>
              </w:rPr>
              <w:t xml:space="preserve">antériorité) et la variété de </w:t>
            </w:r>
            <w:r w:rsidRPr="008D1473">
              <w:rPr>
                <w:b/>
                <w:bCs/>
                <w:i/>
                <w:iCs/>
                <w:lang w:val="fr-FR"/>
              </w:rPr>
              <w:t xml:space="preserve">nectarine </w:t>
            </w:r>
            <w:r w:rsidRPr="008D1473">
              <w:rPr>
                <w:i/>
                <w:iCs/>
                <w:lang w:val="fr-FR"/>
              </w:rPr>
              <w:t xml:space="preserve">“Spring Fire” délivrée aux </w:t>
            </w:r>
            <w:r w:rsidR="00F96608" w:rsidRPr="008D1473">
              <w:rPr>
                <w:i/>
                <w:iCs/>
                <w:lang w:val="fr-FR"/>
              </w:rPr>
              <w:t>État</w:t>
            </w:r>
            <w:r w:rsidRPr="008D1473">
              <w:rPr>
                <w:i/>
                <w:iCs/>
                <w:lang w:val="fr-FR"/>
              </w:rPr>
              <w:t>s</w:t>
            </w:r>
            <w:r w:rsidR="00F96608" w:rsidRPr="008D1473">
              <w:rPr>
                <w:i/>
                <w:iCs/>
                <w:lang w:val="fr-FR"/>
              </w:rPr>
              <w:t>-</w:t>
            </w:r>
            <w:r w:rsidRPr="008D1473">
              <w:rPr>
                <w:i/>
                <w:iCs/>
                <w:lang w:val="fr-FR"/>
              </w:rPr>
              <w:t>Unis d</w:t>
            </w:r>
            <w:r w:rsidR="00F96608" w:rsidRPr="008D1473">
              <w:rPr>
                <w:i/>
                <w:iCs/>
                <w:lang w:val="fr-FR"/>
              </w:rPr>
              <w:t>’</w:t>
            </w:r>
            <w:r w:rsidRPr="008D1473">
              <w:rPr>
                <w:i/>
                <w:iCs/>
                <w:lang w:val="fr-FR"/>
              </w:rPr>
              <w:t>Amérique et dans la demande en ZA et en AU.</w:t>
            </w:r>
          </w:p>
        </w:tc>
      </w:tr>
      <w:tr w:rsidR="002E460C" w:rsidRPr="008D1473">
        <w:trPr>
          <w:cantSplit/>
        </w:trPr>
        <w:tc>
          <w:tcPr>
            <w:tcW w:w="1573" w:type="dxa"/>
          </w:tcPr>
          <w:p w:rsidR="002E460C" w:rsidRPr="008D1473" w:rsidRDefault="002E460C" w:rsidP="00380FB0">
            <w:pPr>
              <w:jc w:val="left"/>
              <w:rPr>
                <w:lang w:val="fr-FR"/>
              </w:rPr>
            </w:pPr>
            <w:r w:rsidRPr="008D1473">
              <w:rPr>
                <w:lang w:val="fr-FR"/>
              </w:rPr>
              <w:t>Ad.</w:t>
            </w:r>
            <w:r w:rsidR="0067119A" w:rsidRPr="008D1473">
              <w:rPr>
                <w:lang w:val="fr-FR"/>
              </w:rPr>
              <w:t xml:space="preserve"> </w:t>
            </w:r>
            <w:r w:rsidRPr="008D1473">
              <w:rPr>
                <w:lang w:val="fr-FR"/>
              </w:rPr>
              <w:t>55</w:t>
            </w:r>
          </w:p>
        </w:tc>
        <w:tc>
          <w:tcPr>
            <w:tcW w:w="8067" w:type="dxa"/>
          </w:tcPr>
          <w:p w:rsidR="002E460C" w:rsidRPr="008D1473" w:rsidRDefault="002E460C" w:rsidP="007C394C">
            <w:pPr>
              <w:rPr>
                <w:lang w:val="fr-FR"/>
              </w:rPr>
            </w:pPr>
            <w:r w:rsidRPr="008D1473">
              <w:rPr>
                <w:lang w:val="fr-FR"/>
              </w:rPr>
              <w:t>remplacer “extent” par “amount” dans la version anglaise</w:t>
            </w:r>
          </w:p>
        </w:tc>
      </w:tr>
      <w:tr w:rsidR="002E460C" w:rsidRPr="008D1473">
        <w:trPr>
          <w:cantSplit/>
        </w:trPr>
        <w:tc>
          <w:tcPr>
            <w:tcW w:w="1573" w:type="dxa"/>
          </w:tcPr>
          <w:p w:rsidR="002E460C" w:rsidRPr="008D1473" w:rsidRDefault="0067119A" w:rsidP="0067119A">
            <w:pPr>
              <w:jc w:val="left"/>
              <w:rPr>
                <w:lang w:val="fr-FR"/>
              </w:rPr>
            </w:pPr>
            <w:r w:rsidRPr="008D1473">
              <w:rPr>
                <w:lang w:val="fr-FR"/>
              </w:rPr>
              <w:t>C</w:t>
            </w:r>
            <w:r w:rsidR="002E460C" w:rsidRPr="008D1473">
              <w:rPr>
                <w:lang w:val="fr-FR"/>
              </w:rPr>
              <w:t>ar.</w:t>
            </w:r>
            <w:r w:rsidR="00DD58D5" w:rsidRPr="008D1473">
              <w:rPr>
                <w:lang w:val="fr-FR"/>
              </w:rPr>
              <w:t xml:space="preserve"> </w:t>
            </w:r>
            <w:r w:rsidR="002E460C" w:rsidRPr="008D1473">
              <w:rPr>
                <w:strike/>
                <w:lang w:val="fr-FR"/>
              </w:rPr>
              <w:t>65</w:t>
            </w:r>
            <w:r w:rsidR="002E460C" w:rsidRPr="008D1473">
              <w:rPr>
                <w:u w:val="single"/>
                <w:lang w:val="fr-FR"/>
              </w:rPr>
              <w:t>64</w:t>
            </w:r>
          </w:p>
        </w:tc>
        <w:tc>
          <w:tcPr>
            <w:tcW w:w="8067" w:type="dxa"/>
          </w:tcPr>
          <w:p w:rsidR="002E460C" w:rsidRPr="008D1473" w:rsidRDefault="002E460C" w:rsidP="00380FB0">
            <w:pPr>
              <w:rPr>
                <w:lang w:val="fr-FR"/>
              </w:rPr>
            </w:pPr>
            <w:r w:rsidRPr="008D1473">
              <w:rPr>
                <w:lang w:val="fr-FR"/>
              </w:rPr>
              <w:t>supprimer la partie soulignée</w:t>
            </w:r>
          </w:p>
          <w:p w:rsidR="002E460C" w:rsidRPr="008D1473" w:rsidRDefault="002E460C" w:rsidP="00380FB0">
            <w:pPr>
              <w:rPr>
                <w:i/>
                <w:iCs/>
                <w:lang w:val="fr-FR"/>
              </w:rPr>
            </w:pPr>
            <w:r w:rsidRPr="008D1473">
              <w:rPr>
                <w:i/>
                <w:iCs/>
                <w:lang w:val="fr-FR"/>
              </w:rPr>
              <w:t>Expert principal : accepté.</w:t>
            </w:r>
            <w:r w:rsidRPr="008D1473">
              <w:rPr>
                <w:i/>
                <w:lang w:val="fr-FR"/>
              </w:rPr>
              <w:t xml:space="preserve">  </w:t>
            </w:r>
            <w:r w:rsidRPr="008D1473">
              <w:rPr>
                <w:i/>
                <w:iCs/>
                <w:lang w:val="fr-FR"/>
              </w:rPr>
              <w:t>Dans le présent cas, la seule modification qu</w:t>
            </w:r>
            <w:r w:rsidR="00F96608" w:rsidRPr="008D1473">
              <w:rPr>
                <w:i/>
                <w:iCs/>
                <w:lang w:val="fr-FR"/>
              </w:rPr>
              <w:t>’</w:t>
            </w:r>
            <w:r w:rsidRPr="008D1473">
              <w:rPr>
                <w:i/>
                <w:iCs/>
                <w:lang w:val="fr-FR"/>
              </w:rPr>
              <w:t>il sied d</w:t>
            </w:r>
            <w:r w:rsidR="00F96608" w:rsidRPr="008D1473">
              <w:rPr>
                <w:i/>
                <w:iCs/>
                <w:lang w:val="fr-FR"/>
              </w:rPr>
              <w:t>’</w:t>
            </w:r>
            <w:r w:rsidRPr="008D1473">
              <w:rPr>
                <w:i/>
                <w:iCs/>
                <w:lang w:val="fr-FR"/>
              </w:rPr>
              <w:t>apporter au caractère est l</w:t>
            </w:r>
            <w:r w:rsidR="00F96608" w:rsidRPr="008D1473">
              <w:rPr>
                <w:i/>
                <w:iCs/>
                <w:lang w:val="fr-FR"/>
              </w:rPr>
              <w:t>’</w:t>
            </w:r>
            <w:r w:rsidRPr="008D1473">
              <w:rPr>
                <w:i/>
                <w:iCs/>
                <w:lang w:val="fr-FR"/>
              </w:rPr>
              <w:t>ajout de la méthode d</w:t>
            </w:r>
            <w:r w:rsidR="00F96608" w:rsidRPr="008D1473">
              <w:rPr>
                <w:i/>
                <w:iCs/>
                <w:lang w:val="fr-FR"/>
              </w:rPr>
              <w:t>’</w:t>
            </w:r>
            <w:r w:rsidRPr="008D1473">
              <w:rPr>
                <w:i/>
                <w:iCs/>
                <w:lang w:val="fr-FR"/>
              </w:rPr>
              <w:t xml:space="preserve">observation. </w:t>
            </w:r>
            <w:r w:rsidR="00DD58D5" w:rsidRPr="008D1473">
              <w:rPr>
                <w:i/>
                <w:iCs/>
                <w:lang w:val="fr-FR"/>
              </w:rPr>
              <w:t xml:space="preserve"> </w:t>
            </w:r>
          </w:p>
        </w:tc>
      </w:tr>
      <w:tr w:rsidR="002E460C" w:rsidRPr="008D1473">
        <w:trPr>
          <w:cantSplit/>
        </w:trPr>
        <w:tc>
          <w:tcPr>
            <w:tcW w:w="1573" w:type="dxa"/>
          </w:tcPr>
          <w:p w:rsidR="002E460C" w:rsidRPr="008D1473" w:rsidRDefault="002E460C" w:rsidP="0067119A">
            <w:pPr>
              <w:jc w:val="left"/>
              <w:rPr>
                <w:lang w:val="fr-FR"/>
              </w:rPr>
            </w:pPr>
            <w:r w:rsidRPr="008D1473">
              <w:rPr>
                <w:lang w:val="fr-FR"/>
              </w:rPr>
              <w:t>Car.</w:t>
            </w:r>
            <w:r w:rsidR="00DD58D5" w:rsidRPr="008D1473">
              <w:rPr>
                <w:lang w:val="fr-FR"/>
              </w:rPr>
              <w:t xml:space="preserve"> </w:t>
            </w:r>
            <w:r w:rsidRPr="008D1473">
              <w:rPr>
                <w:lang w:val="fr-FR"/>
              </w:rPr>
              <w:t>et</w:t>
            </w:r>
            <w:r w:rsidR="0067119A" w:rsidRPr="008D1473">
              <w:rPr>
                <w:lang w:val="fr-FR"/>
              </w:rPr>
              <w:t xml:space="preserve"> a</w:t>
            </w:r>
            <w:r w:rsidRPr="008D1473">
              <w:rPr>
                <w:lang w:val="fr-FR"/>
              </w:rPr>
              <w:t>d.</w:t>
            </w:r>
            <w:r w:rsidR="0067119A" w:rsidRPr="008D1473">
              <w:rPr>
                <w:lang w:val="fr-FR"/>
              </w:rPr>
              <w:t> </w:t>
            </w:r>
            <w:r w:rsidRPr="008D1473">
              <w:rPr>
                <w:strike/>
                <w:lang w:val="fr-FR"/>
              </w:rPr>
              <w:t>68</w:t>
            </w:r>
            <w:r w:rsidRPr="008D1473">
              <w:rPr>
                <w:u w:val="single"/>
                <w:lang w:val="fr-FR"/>
              </w:rPr>
              <w:t>67</w:t>
            </w:r>
          </w:p>
        </w:tc>
        <w:tc>
          <w:tcPr>
            <w:tcW w:w="8067" w:type="dxa"/>
          </w:tcPr>
          <w:p w:rsidR="002E460C" w:rsidRPr="008D1473" w:rsidRDefault="00F96608" w:rsidP="007C394C">
            <w:pPr>
              <w:rPr>
                <w:lang w:val="fr-FR"/>
              </w:rPr>
            </w:pPr>
            <w:r w:rsidRPr="008D1473">
              <w:rPr>
                <w:lang w:val="fr-FR"/>
              </w:rPr>
              <w:t>-</w:t>
            </w:r>
            <w:r w:rsidR="002E460C" w:rsidRPr="008D1473">
              <w:rPr>
                <w:lang w:val="fr-FR"/>
              </w:rPr>
              <w:t xml:space="preserve"> libeller “Époque de maturité”</w:t>
            </w:r>
          </w:p>
          <w:p w:rsidR="002E460C" w:rsidRPr="008D1473" w:rsidRDefault="002E460C" w:rsidP="007C394C">
            <w:pPr>
              <w:rPr>
                <w:lang w:val="fr-FR"/>
              </w:rPr>
            </w:pPr>
            <w:r w:rsidRPr="008D1473">
              <w:rPr>
                <w:lang w:val="fr-FR"/>
              </w:rPr>
              <w:t>Ad. sera libellé</w:t>
            </w:r>
            <w:r w:rsidR="00DD58D5" w:rsidRPr="008D1473">
              <w:rPr>
                <w:lang w:val="fr-FR"/>
              </w:rPr>
              <w:t> </w:t>
            </w:r>
            <w:r w:rsidRPr="008D1473">
              <w:rPr>
                <w:lang w:val="fr-FR"/>
              </w:rPr>
              <w:t>: “L</w:t>
            </w:r>
            <w:r w:rsidR="00F96608" w:rsidRPr="008D1473">
              <w:rPr>
                <w:lang w:val="fr-FR"/>
              </w:rPr>
              <w:t>’</w:t>
            </w:r>
            <w:r w:rsidRPr="008D1473">
              <w:rPr>
                <w:lang w:val="fr-FR"/>
              </w:rPr>
              <w:t>époque de maturité de récolte est le moment où l</w:t>
            </w:r>
            <w:r w:rsidR="00F96608" w:rsidRPr="008D1473">
              <w:rPr>
                <w:lang w:val="fr-FR"/>
              </w:rPr>
              <w:t>’</w:t>
            </w:r>
            <w:r w:rsidRPr="008D1473">
              <w:rPr>
                <w:lang w:val="fr-FR"/>
              </w:rPr>
              <w:t>apparence générale, la fermeté et le goût indiquent que le fruit est prêt à la consommation”.</w:t>
            </w:r>
          </w:p>
        </w:tc>
      </w:tr>
      <w:tr w:rsidR="002E460C" w:rsidRPr="008D1473">
        <w:trPr>
          <w:cantSplit/>
        </w:trPr>
        <w:tc>
          <w:tcPr>
            <w:tcW w:w="1573" w:type="dxa"/>
          </w:tcPr>
          <w:p w:rsidR="002E460C" w:rsidRPr="008D1473" w:rsidRDefault="002E460C" w:rsidP="00380FB0">
            <w:pPr>
              <w:jc w:val="left"/>
              <w:rPr>
                <w:lang w:val="fr-FR"/>
              </w:rPr>
            </w:pPr>
            <w:r w:rsidRPr="008D1473">
              <w:rPr>
                <w:lang w:val="fr-FR"/>
              </w:rPr>
              <w:t>Ad.</w:t>
            </w:r>
            <w:r w:rsidR="0067119A" w:rsidRPr="008D1473">
              <w:rPr>
                <w:lang w:val="fr-FR"/>
              </w:rPr>
              <w:t xml:space="preserve"> </w:t>
            </w:r>
            <w:r w:rsidRPr="008D1473">
              <w:rPr>
                <w:lang w:val="fr-FR"/>
              </w:rPr>
              <w:t>8</w:t>
            </w:r>
          </w:p>
        </w:tc>
        <w:tc>
          <w:tcPr>
            <w:tcW w:w="8067" w:type="dxa"/>
          </w:tcPr>
          <w:p w:rsidR="002E460C" w:rsidRPr="008D1473" w:rsidRDefault="002E460C" w:rsidP="007C394C">
            <w:pPr>
              <w:pStyle w:val="NormaltgChar"/>
              <w:keepNext/>
              <w:rPr>
                <w:sz w:val="20"/>
                <w:szCs w:val="20"/>
                <w:lang w:val="fr-FR"/>
              </w:rPr>
            </w:pPr>
            <w:r w:rsidRPr="008D1473">
              <w:rPr>
                <w:sz w:val="20"/>
                <w:szCs w:val="20"/>
                <w:lang w:val="fr-FR"/>
              </w:rPr>
              <w:t>libeller “La densité des boutons floraux est déterminée sur la longueur du rameau de l</w:t>
            </w:r>
            <w:r w:rsidR="00F96608" w:rsidRPr="008D1473">
              <w:rPr>
                <w:sz w:val="20"/>
                <w:szCs w:val="20"/>
                <w:lang w:val="fr-FR"/>
              </w:rPr>
              <w:t>’</w:t>
            </w:r>
            <w:r w:rsidRPr="008D1473">
              <w:rPr>
                <w:sz w:val="20"/>
                <w:szCs w:val="20"/>
                <w:lang w:val="fr-FR"/>
              </w:rPr>
              <w:t>année”.</w:t>
            </w:r>
          </w:p>
        </w:tc>
      </w:tr>
      <w:tr w:rsidR="002E460C" w:rsidRPr="008D1473">
        <w:trPr>
          <w:cantSplit/>
        </w:trPr>
        <w:tc>
          <w:tcPr>
            <w:tcW w:w="1573" w:type="dxa"/>
          </w:tcPr>
          <w:p w:rsidR="002E460C" w:rsidRPr="008D1473" w:rsidRDefault="002E460C" w:rsidP="00380FB0">
            <w:pPr>
              <w:jc w:val="left"/>
              <w:rPr>
                <w:lang w:val="fr-FR"/>
              </w:rPr>
            </w:pPr>
            <w:r w:rsidRPr="008D1473">
              <w:rPr>
                <w:lang w:val="fr-FR"/>
              </w:rPr>
              <w:t>Ad.</w:t>
            </w:r>
            <w:r w:rsidR="0067119A" w:rsidRPr="008D1473">
              <w:rPr>
                <w:lang w:val="fr-FR"/>
              </w:rPr>
              <w:t xml:space="preserve"> </w:t>
            </w:r>
            <w:r w:rsidRPr="008D1473">
              <w:rPr>
                <w:lang w:val="fr-FR"/>
              </w:rPr>
              <w:t>50</w:t>
            </w:r>
          </w:p>
        </w:tc>
        <w:tc>
          <w:tcPr>
            <w:tcW w:w="8067" w:type="dxa"/>
          </w:tcPr>
          <w:p w:rsidR="002E460C" w:rsidRPr="008D1473" w:rsidRDefault="002E460C" w:rsidP="00380FB0">
            <w:pPr>
              <w:rPr>
                <w:lang w:val="fr-FR"/>
              </w:rPr>
            </w:pPr>
            <w:r w:rsidRPr="008D1473">
              <w:rPr>
                <w:lang w:val="fr-FR"/>
              </w:rPr>
              <w:t>supprimer</w:t>
            </w:r>
          </w:p>
        </w:tc>
      </w:tr>
      <w:tr w:rsidR="002E460C" w:rsidRPr="008D1473">
        <w:trPr>
          <w:cantSplit/>
        </w:trPr>
        <w:tc>
          <w:tcPr>
            <w:tcW w:w="1573" w:type="dxa"/>
          </w:tcPr>
          <w:p w:rsidR="002E460C" w:rsidRPr="008D1473" w:rsidRDefault="002E460C" w:rsidP="00380FB0">
            <w:pPr>
              <w:jc w:val="left"/>
              <w:rPr>
                <w:lang w:val="fr-FR"/>
              </w:rPr>
            </w:pPr>
            <w:r w:rsidRPr="008D1473">
              <w:rPr>
                <w:lang w:val="fr-FR"/>
              </w:rPr>
              <w:t>TQ 5</w:t>
            </w:r>
          </w:p>
        </w:tc>
        <w:tc>
          <w:tcPr>
            <w:tcW w:w="8067" w:type="dxa"/>
          </w:tcPr>
          <w:p w:rsidR="002E460C" w:rsidRPr="008D1473" w:rsidRDefault="002E460C" w:rsidP="007C394C">
            <w:pPr>
              <w:rPr>
                <w:lang w:val="fr-FR"/>
              </w:rPr>
            </w:pPr>
            <w:r w:rsidRPr="008D1473">
              <w:rPr>
                <w:lang w:val="fr-FR"/>
              </w:rPr>
              <w:t>mettre à jour en fonction des modifications convenues apportées aux caractères de groupement (voir la remarque générale ci</w:t>
            </w:r>
            <w:r w:rsidR="00F96608" w:rsidRPr="008D1473">
              <w:rPr>
                <w:lang w:val="fr-FR"/>
              </w:rPr>
              <w:t>-</w:t>
            </w:r>
            <w:r w:rsidRPr="008D1473">
              <w:rPr>
                <w:lang w:val="fr-FR"/>
              </w:rPr>
              <w:t>dessus)</w:t>
            </w:r>
          </w:p>
        </w:tc>
      </w:tr>
      <w:tr w:rsidR="002E460C" w:rsidRPr="008D1473">
        <w:trPr>
          <w:cantSplit/>
        </w:trPr>
        <w:tc>
          <w:tcPr>
            <w:tcW w:w="1573" w:type="dxa"/>
          </w:tcPr>
          <w:p w:rsidR="002E460C" w:rsidRPr="008D1473" w:rsidRDefault="002E460C" w:rsidP="00380FB0">
            <w:pPr>
              <w:jc w:val="left"/>
              <w:rPr>
                <w:lang w:val="fr-FR"/>
              </w:rPr>
            </w:pPr>
            <w:r w:rsidRPr="008D1473">
              <w:rPr>
                <w:lang w:val="fr-FR"/>
              </w:rPr>
              <w:t>TQ 7.1</w:t>
            </w:r>
          </w:p>
        </w:tc>
        <w:tc>
          <w:tcPr>
            <w:tcW w:w="8067" w:type="dxa"/>
          </w:tcPr>
          <w:p w:rsidR="002E460C" w:rsidRPr="008D1473" w:rsidRDefault="00F96608" w:rsidP="007C394C">
            <w:pPr>
              <w:rPr>
                <w:lang w:val="fr-FR"/>
              </w:rPr>
            </w:pPr>
            <w:r w:rsidRPr="008D1473">
              <w:rPr>
                <w:lang w:val="fr-FR"/>
              </w:rPr>
              <w:t>-</w:t>
            </w:r>
            <w:r w:rsidR="002E460C" w:rsidRPr="008D1473">
              <w:rPr>
                <w:lang w:val="fr-FR"/>
              </w:rPr>
              <w:t xml:space="preserve"> transférer à TQ 7.3 et conserver le texte standard pour 7.1</w:t>
            </w:r>
          </w:p>
          <w:p w:rsidR="002E460C" w:rsidRPr="008D1473" w:rsidRDefault="00F96608" w:rsidP="007C394C">
            <w:pPr>
              <w:rPr>
                <w:lang w:val="fr-FR"/>
              </w:rPr>
            </w:pPr>
            <w:r w:rsidRPr="008D1473">
              <w:rPr>
                <w:lang w:val="fr-FR"/>
              </w:rPr>
              <w:t>-</w:t>
            </w:r>
            <w:r w:rsidR="002E460C" w:rsidRPr="008D1473">
              <w:rPr>
                <w:lang w:val="fr-FR"/>
              </w:rPr>
              <w:t xml:space="preserve"> ajouter une demande de fourniture d</w:t>
            </w:r>
            <w:r w:rsidRPr="008D1473">
              <w:rPr>
                <w:lang w:val="fr-FR"/>
              </w:rPr>
              <w:t>’</w:t>
            </w:r>
            <w:r w:rsidR="002E460C" w:rsidRPr="008D1473">
              <w:rPr>
                <w:lang w:val="fr-FR"/>
              </w:rPr>
              <w:t>informations sur le type de chair pour la variété candidate (encadré)</w:t>
            </w:r>
          </w:p>
        </w:tc>
      </w:tr>
    </w:tbl>
    <w:p w:rsidR="002E460C" w:rsidRPr="008D1473" w:rsidRDefault="002E460C" w:rsidP="007C394C">
      <w:pPr>
        <w:rPr>
          <w:snapToGrid w:val="0"/>
          <w:lang w:val="fr-FR"/>
        </w:rPr>
      </w:pPr>
    </w:p>
    <w:p w:rsidR="002E460C" w:rsidRPr="008D1473" w:rsidRDefault="002E460C" w:rsidP="004331AF">
      <w:pPr>
        <w:jc w:val="left"/>
        <w:rPr>
          <w:lang w:val="fr-FR"/>
        </w:rPr>
      </w:pPr>
      <w:r w:rsidRPr="008D1473">
        <w:rPr>
          <w:lang w:val="fr-FR"/>
        </w:rPr>
        <w:br w:type="page"/>
      </w:r>
      <w:r w:rsidRPr="008D1473">
        <w:rPr>
          <w:lang w:val="fr-FR"/>
        </w:rPr>
        <w:tab/>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 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keepNext/>
        <w:rPr>
          <w:snapToGrid w:val="0"/>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2E460C" w:rsidRPr="008D1473">
        <w:trPr>
          <w:cantSplit/>
        </w:trPr>
        <w:tc>
          <w:tcPr>
            <w:tcW w:w="1560" w:type="dxa"/>
          </w:tcPr>
          <w:p w:rsidR="002E460C" w:rsidRPr="008D1473" w:rsidRDefault="002E460C" w:rsidP="007C394C">
            <w:pPr>
              <w:jc w:val="left"/>
              <w:rPr>
                <w:snapToGrid w:val="0"/>
                <w:lang w:val="fr-FR"/>
              </w:rPr>
            </w:pPr>
            <w:r w:rsidRPr="008D1473">
              <w:rPr>
                <w:snapToGrid w:val="0"/>
                <w:lang w:val="fr-FR"/>
              </w:rPr>
              <w:t>5.3, TQ 7.3.3</w:t>
            </w:r>
          </w:p>
        </w:tc>
        <w:tc>
          <w:tcPr>
            <w:tcW w:w="8080" w:type="dxa"/>
          </w:tcPr>
          <w:p w:rsidR="002E460C" w:rsidRPr="008D1473" w:rsidRDefault="002E460C" w:rsidP="007C394C">
            <w:pPr>
              <w:rPr>
                <w:snapToGrid w:val="0"/>
                <w:lang w:val="fr-FR"/>
              </w:rPr>
            </w:pPr>
            <w:r w:rsidRPr="008D1473">
              <w:rPr>
                <w:snapToGrid w:val="0"/>
                <w:lang w:val="fr-FR"/>
              </w:rPr>
              <w:t>utiliser “stony hard” dans la version française au lieu de “dure comme la pierre” d</w:t>
            </w:r>
            <w:r w:rsidR="00F96608" w:rsidRPr="008D1473">
              <w:rPr>
                <w:snapToGrid w:val="0"/>
                <w:lang w:val="fr-FR"/>
              </w:rPr>
              <w:t>’</w:t>
            </w:r>
            <w:r w:rsidRPr="008D1473">
              <w:rPr>
                <w:snapToGrid w:val="0"/>
                <w:lang w:val="fr-FR"/>
              </w:rPr>
              <w:t>un bout à l</w:t>
            </w:r>
            <w:r w:rsidR="00F96608" w:rsidRPr="008D1473">
              <w:rPr>
                <w:snapToGrid w:val="0"/>
                <w:lang w:val="fr-FR"/>
              </w:rPr>
              <w:t>’</w:t>
            </w:r>
            <w:r w:rsidRPr="008D1473">
              <w:rPr>
                <w:snapToGrid w:val="0"/>
                <w:lang w:val="fr-FR"/>
              </w:rPr>
              <w:t>autre du document</w:t>
            </w:r>
          </w:p>
        </w:tc>
      </w:tr>
      <w:tr w:rsidR="002E460C" w:rsidRPr="008D1473">
        <w:trPr>
          <w:cantSplit/>
        </w:trPr>
        <w:tc>
          <w:tcPr>
            <w:tcW w:w="1560" w:type="dxa"/>
          </w:tcPr>
          <w:p w:rsidR="002E460C" w:rsidRPr="008D1473" w:rsidRDefault="002E460C" w:rsidP="007C394C">
            <w:pPr>
              <w:jc w:val="left"/>
              <w:rPr>
                <w:snapToGrid w:val="0"/>
                <w:lang w:val="fr-FR"/>
              </w:rPr>
            </w:pPr>
            <w:r w:rsidRPr="008D1473">
              <w:rPr>
                <w:snapToGrid w:val="0"/>
                <w:lang w:val="fr-FR"/>
              </w:rPr>
              <w:t>Nouveau caractère après 52, 53, 54</w:t>
            </w:r>
          </w:p>
        </w:tc>
        <w:tc>
          <w:tcPr>
            <w:tcW w:w="8080" w:type="dxa"/>
          </w:tcPr>
          <w:p w:rsidR="002E460C" w:rsidRPr="008D1473" w:rsidRDefault="002E460C" w:rsidP="007C394C">
            <w:pPr>
              <w:rPr>
                <w:snapToGrid w:val="0"/>
                <w:lang w:val="fr-FR"/>
              </w:rPr>
            </w:pPr>
            <w:r w:rsidRPr="008D1473">
              <w:rPr>
                <w:snapToGrid w:val="0"/>
                <w:lang w:val="fr-FR"/>
              </w:rPr>
              <w:t>libeller comme suit</w:t>
            </w:r>
            <w:r w:rsidR="00DD58D5" w:rsidRPr="008D1473">
              <w:rPr>
                <w:snapToGrid w:val="0"/>
                <w:lang w:val="fr-FR"/>
              </w:rPr>
              <w:t> </w:t>
            </w:r>
            <w:r w:rsidRPr="008D1473">
              <w:rPr>
                <w:snapToGrid w:val="0"/>
                <w:lang w:val="fr-FR"/>
              </w:rPr>
              <w:t>: “Fruit</w:t>
            </w:r>
            <w:r w:rsidR="00DD58D5" w:rsidRPr="008D1473">
              <w:rPr>
                <w:snapToGrid w:val="0"/>
                <w:lang w:val="fr-FR"/>
              </w:rPr>
              <w:t> </w:t>
            </w:r>
            <w:r w:rsidRPr="008D1473">
              <w:rPr>
                <w:snapToGrid w:val="0"/>
                <w:lang w:val="fr-FR"/>
              </w:rPr>
              <w:t>: intensité de</w:t>
            </w:r>
            <w:r w:rsidR="004331AF" w:rsidRPr="008D1473">
              <w:rPr>
                <w:snapToGrid w:val="0"/>
                <w:lang w:val="fr-FR"/>
              </w:rPr>
              <w:t xml:space="preserve"> </w:t>
            </w:r>
            <w:r w:rsidRPr="008D1473">
              <w:rPr>
                <w:snapToGrid w:val="0"/>
                <w:lang w:val="fr-FR"/>
              </w:rPr>
              <w:t>…” au lieu de “degré de”</w:t>
            </w:r>
          </w:p>
        </w:tc>
      </w:tr>
      <w:tr w:rsidR="002E460C" w:rsidRPr="008D1473">
        <w:trPr>
          <w:cantSplit/>
        </w:trPr>
        <w:tc>
          <w:tcPr>
            <w:tcW w:w="1560" w:type="dxa"/>
          </w:tcPr>
          <w:p w:rsidR="002E460C" w:rsidRPr="008D1473" w:rsidRDefault="002E460C" w:rsidP="00380FB0">
            <w:pPr>
              <w:jc w:val="left"/>
              <w:rPr>
                <w:snapToGrid w:val="0"/>
                <w:lang w:val="fr-FR"/>
              </w:rPr>
            </w:pPr>
            <w:r w:rsidRPr="008D1473">
              <w:rPr>
                <w:snapToGrid w:val="0"/>
                <w:lang w:val="fr-FR"/>
              </w:rPr>
              <w:t>Caractère 56</w:t>
            </w:r>
          </w:p>
        </w:tc>
        <w:tc>
          <w:tcPr>
            <w:tcW w:w="8080" w:type="dxa"/>
          </w:tcPr>
          <w:p w:rsidR="002E460C" w:rsidRPr="008D1473" w:rsidRDefault="002E460C" w:rsidP="007C394C">
            <w:pPr>
              <w:rPr>
                <w:snapToGrid w:val="0"/>
                <w:lang w:val="fr-FR"/>
              </w:rPr>
            </w:pPr>
            <w:r w:rsidRPr="008D1473">
              <w:rPr>
                <w:snapToGrid w:val="0"/>
                <w:lang w:val="fr-FR"/>
              </w:rPr>
              <w:t>doit être indiqué comme MG au lieu de VG</w:t>
            </w:r>
          </w:p>
        </w:tc>
      </w:tr>
      <w:tr w:rsidR="002E460C" w:rsidRPr="008D1473">
        <w:trPr>
          <w:cantSplit/>
        </w:trPr>
        <w:tc>
          <w:tcPr>
            <w:tcW w:w="1560" w:type="dxa"/>
          </w:tcPr>
          <w:p w:rsidR="002E460C" w:rsidRPr="008D1473" w:rsidRDefault="002E460C" w:rsidP="00380FB0">
            <w:pPr>
              <w:jc w:val="left"/>
              <w:rPr>
                <w:snapToGrid w:val="0"/>
                <w:lang w:val="fr-FR"/>
              </w:rPr>
            </w:pPr>
            <w:r w:rsidRPr="008D1473">
              <w:rPr>
                <w:snapToGrid w:val="0"/>
                <w:lang w:val="fr-FR"/>
              </w:rPr>
              <w:t>Caractère 59</w:t>
            </w:r>
          </w:p>
        </w:tc>
        <w:tc>
          <w:tcPr>
            <w:tcW w:w="8080" w:type="dxa"/>
          </w:tcPr>
          <w:p w:rsidR="002E460C" w:rsidRPr="008D1473" w:rsidRDefault="002E460C" w:rsidP="007C394C">
            <w:pPr>
              <w:rPr>
                <w:snapToGrid w:val="0"/>
                <w:lang w:val="fr-FR"/>
              </w:rPr>
            </w:pPr>
            <w:r w:rsidRPr="008D1473">
              <w:rPr>
                <w:snapToGrid w:val="0"/>
                <w:lang w:val="fr-FR"/>
              </w:rPr>
              <w:t>doit être indiqué comme VG au lieu de MG</w:t>
            </w:r>
          </w:p>
        </w:tc>
      </w:tr>
      <w:tr w:rsidR="002E460C" w:rsidRPr="008D1473">
        <w:trPr>
          <w:cantSplit/>
        </w:trPr>
        <w:tc>
          <w:tcPr>
            <w:tcW w:w="1560" w:type="dxa"/>
          </w:tcPr>
          <w:p w:rsidR="002E460C" w:rsidRPr="008D1473" w:rsidRDefault="002E460C" w:rsidP="00380FB0">
            <w:pPr>
              <w:jc w:val="left"/>
              <w:rPr>
                <w:snapToGrid w:val="0"/>
                <w:lang w:val="fr-FR"/>
              </w:rPr>
            </w:pPr>
            <w:r w:rsidRPr="008D1473">
              <w:rPr>
                <w:snapToGrid w:val="0"/>
                <w:lang w:val="fr-FR"/>
              </w:rPr>
              <w:t>Ad.</w:t>
            </w:r>
            <w:r w:rsidR="004331AF" w:rsidRPr="008D1473">
              <w:rPr>
                <w:snapToGrid w:val="0"/>
                <w:lang w:val="fr-FR"/>
              </w:rPr>
              <w:t xml:space="preserve"> </w:t>
            </w:r>
            <w:r w:rsidRPr="008D1473">
              <w:rPr>
                <w:snapToGrid w:val="0"/>
                <w:lang w:val="fr-FR"/>
              </w:rPr>
              <w:t>3</w:t>
            </w:r>
          </w:p>
        </w:tc>
        <w:tc>
          <w:tcPr>
            <w:tcW w:w="8080" w:type="dxa"/>
          </w:tcPr>
          <w:p w:rsidR="002E460C" w:rsidRPr="008D1473" w:rsidRDefault="002E460C" w:rsidP="007C394C">
            <w:pPr>
              <w:rPr>
                <w:snapToGrid w:val="0"/>
                <w:lang w:val="fr-FR"/>
              </w:rPr>
            </w:pPr>
            <w:r w:rsidRPr="008D1473">
              <w:rPr>
                <w:snapToGrid w:val="0"/>
                <w:lang w:val="fr-FR"/>
              </w:rPr>
              <w:t>supprimer la phrase</w:t>
            </w:r>
          </w:p>
        </w:tc>
      </w:tr>
    </w:tbl>
    <w:p w:rsidR="002E460C" w:rsidRPr="008D1473" w:rsidRDefault="002E460C" w:rsidP="007C394C">
      <w:pPr>
        <w:rPr>
          <w:snapToGrid w:val="0"/>
          <w:lang w:val="fr-FR"/>
        </w:rPr>
      </w:pPr>
    </w:p>
    <w:p w:rsidR="002E460C" w:rsidRPr="008D1473" w:rsidRDefault="002E460C" w:rsidP="007C394C">
      <w:pPr>
        <w:rPr>
          <w:snapToGrid w:val="0"/>
          <w:lang w:val="fr-FR"/>
        </w:rPr>
      </w:pPr>
    </w:p>
    <w:p w:rsidR="002E460C" w:rsidRPr="008D1473" w:rsidRDefault="002E460C" w:rsidP="007C394C">
      <w:pPr>
        <w:rPr>
          <w:snapToGrid w:val="0"/>
          <w:lang w:val="fr-FR"/>
        </w:rPr>
      </w:pPr>
    </w:p>
    <w:p w:rsidR="002E460C" w:rsidRPr="008D1473" w:rsidRDefault="002E460C" w:rsidP="007C394C">
      <w:pPr>
        <w:keepNext/>
        <w:rPr>
          <w:u w:val="single"/>
          <w:lang w:val="fr-FR"/>
        </w:rPr>
      </w:pPr>
      <w:r w:rsidRPr="008D1473">
        <w:rPr>
          <w:snapToGrid w:val="0"/>
          <w:lang w:val="fr-FR"/>
        </w:rPr>
        <w:t>2.</w:t>
      </w:r>
      <w:r w:rsidRPr="008D1473">
        <w:rPr>
          <w:snapToGrid w:val="0"/>
          <w:lang w:val="fr-FR"/>
        </w:rPr>
        <w:tab/>
        <w:t>NOUVEAUX PRINCIPES DIRECTEURS D</w:t>
      </w:r>
      <w:r w:rsidR="00F96608" w:rsidRPr="008D1473">
        <w:rPr>
          <w:snapToGrid w:val="0"/>
          <w:lang w:val="fr-FR"/>
        </w:rPr>
        <w:t>’</w:t>
      </w:r>
      <w:r w:rsidRPr="008D1473">
        <w:rPr>
          <w:snapToGrid w:val="0"/>
          <w:lang w:val="fr-FR"/>
        </w:rPr>
        <w:t>EXAMEN</w:t>
      </w:r>
    </w:p>
    <w:p w:rsidR="002E460C" w:rsidRPr="008D1473" w:rsidRDefault="002E460C" w:rsidP="007C394C">
      <w:pPr>
        <w:keepNext/>
        <w:rPr>
          <w:u w:val="single"/>
          <w:lang w:val="fr-FR"/>
        </w:rPr>
      </w:pPr>
    </w:p>
    <w:p w:rsidR="002E460C" w:rsidRPr="008D1473" w:rsidRDefault="002E460C" w:rsidP="007C394C">
      <w:pPr>
        <w:keepNext/>
        <w:rPr>
          <w:u w:val="single"/>
          <w:lang w:val="fr-FR"/>
        </w:rPr>
      </w:pPr>
      <w:r w:rsidRPr="008D1473">
        <w:rPr>
          <w:u w:val="single"/>
          <w:lang w:val="fr-FR"/>
        </w:rPr>
        <w:t>Généralités</w:t>
      </w:r>
    </w:p>
    <w:p w:rsidR="002E460C" w:rsidRPr="008D1473" w:rsidRDefault="002E460C" w:rsidP="007C394C">
      <w:pPr>
        <w:keepNext/>
        <w:rPr>
          <w:u w:val="single"/>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7C394C">
            <w:pPr>
              <w:keepNext/>
              <w:rPr>
                <w:lang w:val="fr-FR"/>
              </w:rPr>
            </w:pPr>
            <w:r w:rsidRPr="008D1473">
              <w:rPr>
                <w:lang w:val="fr-FR"/>
              </w:rPr>
              <w:t>8.</w:t>
            </w:r>
          </w:p>
        </w:tc>
        <w:tc>
          <w:tcPr>
            <w:tcW w:w="8080" w:type="dxa"/>
          </w:tcPr>
          <w:p w:rsidR="002E460C" w:rsidRPr="008D1473" w:rsidRDefault="00F96608" w:rsidP="007C394C">
            <w:pPr>
              <w:keepNext/>
              <w:autoSpaceDE w:val="0"/>
              <w:autoSpaceDN w:val="0"/>
              <w:adjustRightInd w:val="0"/>
              <w:rPr>
                <w:lang w:val="fr-FR"/>
              </w:rPr>
            </w:pPr>
            <w:r w:rsidRPr="008D1473">
              <w:rPr>
                <w:lang w:val="fr-FR"/>
              </w:rPr>
              <w:t>-</w:t>
            </w:r>
            <w:r w:rsidR="002E460C" w:rsidRPr="008D1473">
              <w:rPr>
                <w:lang w:val="fr-FR"/>
              </w:rPr>
              <w:t xml:space="preserve"> TGP/14</w:t>
            </w:r>
            <w:r w:rsidR="00DD58D5" w:rsidRPr="008D1473">
              <w:rPr>
                <w:lang w:val="fr-FR"/>
              </w:rPr>
              <w:t> </w:t>
            </w:r>
            <w:r w:rsidR="002E460C" w:rsidRPr="008D1473">
              <w:rPr>
                <w:lang w:val="fr-FR"/>
              </w:rPr>
              <w:t>: grilles</w:t>
            </w:r>
            <w:r w:rsidR="00DD58D5" w:rsidRPr="008D1473">
              <w:rPr>
                <w:lang w:val="fr-FR"/>
              </w:rPr>
              <w:t> </w:t>
            </w:r>
            <w:r w:rsidR="002E460C" w:rsidRPr="008D1473">
              <w:rPr>
                <w:lang w:val="fr-FR"/>
              </w:rPr>
              <w:t>: supprimer les guillemets dans l</w:t>
            </w:r>
            <w:r w:rsidRPr="008D1473">
              <w:rPr>
                <w:lang w:val="fr-FR"/>
              </w:rPr>
              <w:t>’</w:t>
            </w:r>
            <w:r w:rsidR="002E460C" w:rsidRPr="008D1473">
              <w:rPr>
                <w:lang w:val="fr-FR"/>
              </w:rPr>
              <w:t>en</w:t>
            </w:r>
            <w:r w:rsidRPr="008D1473">
              <w:rPr>
                <w:lang w:val="fr-FR"/>
              </w:rPr>
              <w:t>-</w:t>
            </w:r>
            <w:r w:rsidR="002E460C" w:rsidRPr="008D1473">
              <w:rPr>
                <w:lang w:val="fr-FR"/>
              </w:rPr>
              <w:t>tête</w:t>
            </w:r>
          </w:p>
          <w:p w:rsidR="002E460C" w:rsidRPr="008D1473" w:rsidRDefault="00F96608" w:rsidP="007C394C">
            <w:pPr>
              <w:keepNext/>
              <w:autoSpaceDE w:val="0"/>
              <w:autoSpaceDN w:val="0"/>
              <w:adjustRightInd w:val="0"/>
              <w:rPr>
                <w:lang w:val="fr-FR"/>
              </w:rPr>
            </w:pPr>
            <w:r w:rsidRPr="008D1473">
              <w:rPr>
                <w:lang w:val="fr-FR"/>
              </w:rPr>
              <w:t>-</w:t>
            </w:r>
            <w:r w:rsidR="002E460C" w:rsidRPr="008D1473">
              <w:rPr>
                <w:lang w:val="fr-FR"/>
              </w:rPr>
              <w:t xml:space="preserve"> vérifier l</w:t>
            </w:r>
            <w:r w:rsidRPr="008D1473">
              <w:rPr>
                <w:lang w:val="fr-FR"/>
              </w:rPr>
              <w:t>’</w:t>
            </w:r>
            <w:r w:rsidR="002E460C" w:rsidRPr="008D1473">
              <w:rPr>
                <w:lang w:val="fr-FR"/>
              </w:rPr>
              <w:t>espacement dans les titres des additifs</w:t>
            </w:r>
          </w:p>
        </w:tc>
      </w:tr>
    </w:tbl>
    <w:p w:rsidR="002E460C" w:rsidRPr="008D1473" w:rsidRDefault="002E460C" w:rsidP="007C394C">
      <w:pPr>
        <w:rPr>
          <w:u w:val="single"/>
          <w:lang w:val="fr-FR"/>
        </w:rPr>
      </w:pPr>
    </w:p>
    <w:p w:rsidR="002E460C" w:rsidRPr="008D1473" w:rsidRDefault="002E460C" w:rsidP="007C394C">
      <w:pPr>
        <w:rPr>
          <w:u w:val="single"/>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2E460C" w:rsidRPr="008D1473">
        <w:trPr>
          <w:cantSplit/>
          <w:trHeight w:val="350"/>
        </w:trPr>
        <w:tc>
          <w:tcPr>
            <w:tcW w:w="3259"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Hosta (</w:t>
            </w:r>
            <w:r w:rsidRPr="008D1473">
              <w:rPr>
                <w:i/>
                <w:iCs/>
                <w:caps w:val="0"/>
                <w:lang w:val="fr-FR"/>
              </w:rPr>
              <w:t xml:space="preserve">Hosta </w:t>
            </w:r>
            <w:r w:rsidRPr="008D1473">
              <w:rPr>
                <w:caps w:val="0"/>
                <w:lang w:val="fr-FR"/>
              </w:rPr>
              <w:t>Tratt.)</w:t>
            </w:r>
          </w:p>
        </w:tc>
        <w:tc>
          <w:tcPr>
            <w:tcW w:w="2864"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TG/HOSTA(proj.9)</w:t>
            </w:r>
          </w:p>
        </w:tc>
      </w:tr>
    </w:tbl>
    <w:p w:rsidR="002E460C" w:rsidRPr="008D1473" w:rsidRDefault="002E460C" w:rsidP="007C394C">
      <w:pPr>
        <w:keepNext/>
        <w:rPr>
          <w:lang w:val="fr-FR"/>
        </w:rPr>
      </w:pPr>
    </w:p>
    <w:p w:rsidR="002E460C" w:rsidRPr="008D1473" w:rsidRDefault="002E460C" w:rsidP="00380FB0">
      <w:pPr>
        <w:keepNext/>
        <w:ind w:firstLine="567"/>
        <w:rPr>
          <w:lang w:val="fr-FR"/>
        </w:rPr>
      </w:pPr>
      <w:r w:rsidRPr="008D1473">
        <w:rPr>
          <w:lang w:val="fr-FR"/>
        </w:rPr>
        <w:t>a)</w:t>
      </w:r>
      <w:r w:rsidRPr="008D1473">
        <w:rPr>
          <w:lang w:val="fr-FR"/>
        </w:rPr>
        <w:tab/>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Sauf indication contraire, toutes ces observations figurent déjà dans le projet des principes directeurs d</w:t>
      </w:r>
      <w:r w:rsidR="00F96608" w:rsidRPr="008D1473">
        <w:rPr>
          <w:lang w:val="fr-FR"/>
        </w:rPr>
        <w:t>’</w:t>
      </w:r>
      <w:r w:rsidRPr="008D1473">
        <w:rPr>
          <w:lang w:val="fr-FR"/>
        </w:rPr>
        <w:t>examen (document TG/HOSTA(proj.9))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FF0690">
            <w:pPr>
              <w:jc w:val="left"/>
              <w:rPr>
                <w:lang w:val="fr-FR"/>
              </w:rPr>
            </w:pPr>
            <w:r w:rsidRPr="008D1473">
              <w:rPr>
                <w:lang w:val="fr-FR"/>
              </w:rPr>
              <w:t>5.3.b), c)</w:t>
            </w:r>
          </w:p>
        </w:tc>
        <w:tc>
          <w:tcPr>
            <w:tcW w:w="8080" w:type="dxa"/>
          </w:tcPr>
          <w:p w:rsidR="002E460C" w:rsidRPr="008D1473" w:rsidRDefault="002E460C" w:rsidP="007C394C">
            <w:pPr>
              <w:autoSpaceDE w:val="0"/>
              <w:autoSpaceDN w:val="0"/>
              <w:adjustRightInd w:val="0"/>
              <w:rPr>
                <w:lang w:val="fr-FR"/>
              </w:rPr>
            </w:pPr>
            <w:r w:rsidRPr="008D1473">
              <w:rPr>
                <w:lang w:val="fr-FR"/>
              </w:rPr>
              <w:t>libeller comme suit</w:t>
            </w:r>
            <w:r w:rsidR="00DD58D5" w:rsidRPr="008D1473">
              <w:rPr>
                <w:lang w:val="fr-FR"/>
              </w:rPr>
              <w:t> </w:t>
            </w:r>
            <w:r w:rsidRPr="008D1473">
              <w:rPr>
                <w:lang w:val="fr-FR"/>
              </w:rPr>
              <w:t>: “largest” au lieu de “greatest” (selon</w:t>
            </w:r>
            <w:r w:rsidR="00F96608" w:rsidRPr="008D1473">
              <w:rPr>
                <w:lang w:val="fr-FR"/>
              </w:rPr>
              <w:t xml:space="preserve"> le TGP</w:t>
            </w:r>
            <w:r w:rsidRPr="008D1473">
              <w:rPr>
                <w:lang w:val="fr-FR"/>
              </w:rPr>
              <w:t>/14) dans la version anglaise</w:t>
            </w:r>
          </w:p>
        </w:tc>
      </w:tr>
      <w:tr w:rsidR="002E460C" w:rsidRPr="008D1473">
        <w:trPr>
          <w:cantSplit/>
        </w:trPr>
        <w:tc>
          <w:tcPr>
            <w:tcW w:w="1560" w:type="dxa"/>
          </w:tcPr>
          <w:p w:rsidR="002E460C" w:rsidRPr="008D1473" w:rsidRDefault="002E460C" w:rsidP="00380FB0">
            <w:pPr>
              <w:jc w:val="left"/>
              <w:rPr>
                <w:lang w:val="fr-FR"/>
              </w:rPr>
            </w:pPr>
            <w:r w:rsidRPr="008D1473">
              <w:rPr>
                <w:lang w:val="fr-FR"/>
              </w:rPr>
              <w:t>Tableau des caractères</w:t>
            </w:r>
          </w:p>
        </w:tc>
        <w:tc>
          <w:tcPr>
            <w:tcW w:w="8080" w:type="dxa"/>
          </w:tcPr>
          <w:p w:rsidR="002E460C" w:rsidRPr="008D1473" w:rsidRDefault="002E460C" w:rsidP="007C394C">
            <w:pPr>
              <w:autoSpaceDE w:val="0"/>
              <w:autoSpaceDN w:val="0"/>
              <w:adjustRightInd w:val="0"/>
              <w:rPr>
                <w:lang w:val="fr-FR"/>
              </w:rPr>
            </w:pPr>
            <w:r w:rsidRPr="008D1473">
              <w:rPr>
                <w:lang w:val="fr-FR"/>
              </w:rPr>
              <w:t>vérifier l</w:t>
            </w:r>
            <w:r w:rsidR="00F96608" w:rsidRPr="008D1473">
              <w:rPr>
                <w:lang w:val="fr-FR"/>
              </w:rPr>
              <w:t>’</w:t>
            </w:r>
            <w:r w:rsidRPr="008D1473">
              <w:rPr>
                <w:lang w:val="fr-FR"/>
              </w:rPr>
              <w:t>orthographe de la variété indiquée à titre d</w:t>
            </w:r>
            <w:r w:rsidR="00F96608" w:rsidRPr="008D1473">
              <w:rPr>
                <w:lang w:val="fr-FR"/>
              </w:rPr>
              <w:t>’</w:t>
            </w:r>
            <w:r w:rsidRPr="008D1473">
              <w:rPr>
                <w:lang w:val="fr-FR"/>
              </w:rPr>
              <w:t>exemple “Georg Smith”</w:t>
            </w:r>
          </w:p>
          <w:p w:rsidR="002E460C" w:rsidRPr="008D1473" w:rsidRDefault="002E460C" w:rsidP="007C394C">
            <w:pPr>
              <w:autoSpaceDE w:val="0"/>
              <w:autoSpaceDN w:val="0"/>
              <w:adjustRightInd w:val="0"/>
              <w:rPr>
                <w:i/>
                <w:iCs/>
                <w:lang w:val="fr-FR"/>
              </w:rPr>
            </w:pPr>
            <w:r w:rsidRPr="008D1473">
              <w:rPr>
                <w:i/>
                <w:iCs/>
                <w:lang w:val="fr-FR"/>
              </w:rPr>
              <w:t>Expert principal</w:t>
            </w:r>
            <w:r w:rsidR="00DD58D5" w:rsidRPr="008D1473">
              <w:rPr>
                <w:i/>
                <w:iCs/>
                <w:lang w:val="fr-FR"/>
              </w:rPr>
              <w:t> </w:t>
            </w:r>
            <w:r w:rsidRPr="008D1473">
              <w:rPr>
                <w:i/>
                <w:iCs/>
                <w:lang w:val="fr-FR"/>
              </w:rPr>
              <w:t>: libeller “Georg Smith”</w:t>
            </w:r>
          </w:p>
        </w:tc>
      </w:tr>
      <w:tr w:rsidR="002E460C" w:rsidRPr="008D1473">
        <w:trPr>
          <w:cantSplit/>
        </w:trPr>
        <w:tc>
          <w:tcPr>
            <w:tcW w:w="1560" w:type="dxa"/>
          </w:tcPr>
          <w:p w:rsidR="002E460C" w:rsidRPr="008D1473" w:rsidRDefault="002E460C" w:rsidP="00380FB0">
            <w:pPr>
              <w:jc w:val="left"/>
              <w:rPr>
                <w:lang w:val="fr-FR"/>
              </w:rPr>
            </w:pPr>
            <w:r w:rsidRPr="008D1473">
              <w:rPr>
                <w:lang w:val="fr-FR"/>
              </w:rPr>
              <w:t>Caractère 1</w:t>
            </w:r>
          </w:p>
        </w:tc>
        <w:tc>
          <w:tcPr>
            <w:tcW w:w="8080" w:type="dxa"/>
          </w:tcPr>
          <w:p w:rsidR="00F96608" w:rsidRPr="008D1473" w:rsidRDefault="002E460C" w:rsidP="007C394C">
            <w:pPr>
              <w:autoSpaceDE w:val="0"/>
              <w:autoSpaceDN w:val="0"/>
              <w:adjustRightInd w:val="0"/>
              <w:rPr>
                <w:lang w:val="fr-FR"/>
              </w:rPr>
            </w:pPr>
            <w:r w:rsidRPr="008D1473">
              <w:rPr>
                <w:lang w:val="fr-FR"/>
              </w:rPr>
              <w:t>fournir des exemples de variétés pour les niveaux 1 et 3</w:t>
            </w:r>
          </w:p>
          <w:p w:rsidR="002E460C" w:rsidRPr="008D1473" w:rsidRDefault="002E460C" w:rsidP="007C394C">
            <w:pPr>
              <w:autoSpaceDE w:val="0"/>
              <w:autoSpaceDN w:val="0"/>
              <w:adjustRightInd w:val="0"/>
              <w:rPr>
                <w:lang w:val="fr-FR"/>
              </w:rPr>
            </w:pPr>
            <w:r w:rsidRPr="008D1473">
              <w:rPr>
                <w:i/>
                <w:iCs/>
                <w:lang w:val="fr-FR"/>
              </w:rPr>
              <w:t>exemples fournis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Caractère 5</w:t>
            </w:r>
          </w:p>
        </w:tc>
        <w:tc>
          <w:tcPr>
            <w:tcW w:w="8080" w:type="dxa"/>
          </w:tcPr>
          <w:p w:rsidR="002E460C" w:rsidRPr="008D1473" w:rsidRDefault="002E460C" w:rsidP="007C394C">
            <w:pPr>
              <w:autoSpaceDE w:val="0"/>
              <w:autoSpaceDN w:val="0"/>
              <w:adjustRightInd w:val="0"/>
              <w:rPr>
                <w:lang w:val="fr-FR"/>
              </w:rPr>
            </w:pPr>
            <w:r w:rsidRPr="008D1473">
              <w:rPr>
                <w:lang w:val="fr-FR"/>
              </w:rPr>
              <w:t>libeller comme suit</w:t>
            </w:r>
            <w:r w:rsidR="00DD58D5" w:rsidRPr="008D1473">
              <w:rPr>
                <w:lang w:val="fr-FR"/>
              </w:rPr>
              <w:t> </w:t>
            </w:r>
            <w:r w:rsidRPr="008D1473">
              <w:rPr>
                <w:lang w:val="fr-FR"/>
              </w:rPr>
              <w:t>: “Pétiole</w:t>
            </w:r>
            <w:r w:rsidR="00DD58D5" w:rsidRPr="008D1473">
              <w:rPr>
                <w:lang w:val="fr-FR"/>
              </w:rPr>
              <w:t> </w:t>
            </w:r>
            <w:r w:rsidRPr="008D1473">
              <w:rPr>
                <w:lang w:val="fr-FR"/>
              </w:rPr>
              <w:t>: forme de la face interne en section transversale”</w:t>
            </w:r>
          </w:p>
        </w:tc>
      </w:tr>
      <w:tr w:rsidR="002E460C" w:rsidRPr="008D1473">
        <w:trPr>
          <w:cantSplit/>
        </w:trPr>
        <w:tc>
          <w:tcPr>
            <w:tcW w:w="1560" w:type="dxa"/>
          </w:tcPr>
          <w:p w:rsidR="002E460C" w:rsidRPr="008D1473" w:rsidRDefault="002E460C" w:rsidP="00FF0690">
            <w:pPr>
              <w:tabs>
                <w:tab w:val="left" w:pos="1089"/>
              </w:tabs>
              <w:jc w:val="left"/>
              <w:rPr>
                <w:lang w:val="fr-FR"/>
              </w:rPr>
            </w:pPr>
            <w:r w:rsidRPr="008D1473">
              <w:rPr>
                <w:lang w:val="fr-FR"/>
              </w:rPr>
              <w:t>Caractère 7</w:t>
            </w:r>
          </w:p>
        </w:tc>
        <w:tc>
          <w:tcPr>
            <w:tcW w:w="8080" w:type="dxa"/>
          </w:tcPr>
          <w:p w:rsidR="002E460C" w:rsidRPr="008D1473" w:rsidRDefault="002E460C" w:rsidP="007C394C">
            <w:pPr>
              <w:rPr>
                <w:lang w:val="fr-FR"/>
              </w:rPr>
            </w:pPr>
            <w:r w:rsidRPr="008D1473">
              <w:rPr>
                <w:lang w:val="fr-FR"/>
              </w:rPr>
              <w:t>vérifier avec l</w:t>
            </w:r>
            <w:r w:rsidR="00F96608" w:rsidRPr="008D1473">
              <w:rPr>
                <w:lang w:val="fr-FR"/>
              </w:rPr>
              <w:t>’</w:t>
            </w:r>
            <w:r w:rsidRPr="008D1473">
              <w:rPr>
                <w:lang w:val="fr-FR"/>
              </w:rPr>
              <w:t>expert principal si le niveau 1 doit être libellé “absente”</w:t>
            </w:r>
          </w:p>
          <w:p w:rsidR="002E460C" w:rsidRPr="008D1473" w:rsidRDefault="002E460C" w:rsidP="00FF0690">
            <w:pPr>
              <w:rPr>
                <w:i/>
                <w:iCs/>
                <w:lang w:val="fr-FR"/>
              </w:rPr>
            </w:pPr>
            <w:r w:rsidRPr="008D1473">
              <w:rPr>
                <w:i/>
                <w:iCs/>
                <w:color w:val="008000"/>
                <w:lang w:val="fr-FR"/>
              </w:rPr>
              <w:t>Expert principal : accepté</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Caractère 11</w:t>
            </w:r>
          </w:p>
        </w:tc>
        <w:tc>
          <w:tcPr>
            <w:tcW w:w="8080" w:type="dxa"/>
          </w:tcPr>
          <w:p w:rsidR="002E460C" w:rsidRPr="008D1473" w:rsidRDefault="002E460C" w:rsidP="007C394C">
            <w:pPr>
              <w:autoSpaceDE w:val="0"/>
              <w:autoSpaceDN w:val="0"/>
              <w:adjustRightInd w:val="0"/>
              <w:rPr>
                <w:lang w:val="fr-FR"/>
              </w:rPr>
            </w:pPr>
            <w:r w:rsidRPr="008D1473">
              <w:rPr>
                <w:lang w:val="fr-FR"/>
              </w:rPr>
              <w:t>vérifier avec l</w:t>
            </w:r>
            <w:r w:rsidR="00F96608" w:rsidRPr="008D1473">
              <w:rPr>
                <w:lang w:val="fr-FR"/>
              </w:rPr>
              <w:t>’</w:t>
            </w:r>
            <w:r w:rsidRPr="008D1473">
              <w:rPr>
                <w:lang w:val="fr-FR"/>
              </w:rPr>
              <w:t>expert principal si l</w:t>
            </w:r>
            <w:r w:rsidR="00F96608" w:rsidRPr="008D1473">
              <w:rPr>
                <w:lang w:val="fr-FR"/>
              </w:rPr>
              <w:t>’</w:t>
            </w:r>
            <w:r w:rsidRPr="008D1473">
              <w:rPr>
                <w:lang w:val="fr-FR"/>
              </w:rPr>
              <w:t>ordre des niveaux peut être inversé (selon</w:t>
            </w:r>
            <w:r w:rsidR="00F96608" w:rsidRPr="008D1473">
              <w:rPr>
                <w:lang w:val="fr-FR"/>
              </w:rPr>
              <w:t xml:space="preserve"> le TGP</w:t>
            </w:r>
            <w:r w:rsidRPr="008D1473">
              <w:rPr>
                <w:lang w:val="fr-FR"/>
              </w:rPr>
              <w:t>/14)</w:t>
            </w:r>
          </w:p>
          <w:p w:rsidR="002E460C" w:rsidRPr="008D1473" w:rsidRDefault="002E460C" w:rsidP="00FF0690">
            <w:pPr>
              <w:autoSpaceDE w:val="0"/>
              <w:autoSpaceDN w:val="0"/>
              <w:adjustRightInd w:val="0"/>
              <w:rPr>
                <w:lang w:val="fr-FR"/>
              </w:rPr>
            </w:pPr>
            <w:r w:rsidRPr="008D1473">
              <w:rPr>
                <w:i/>
                <w:iCs/>
                <w:color w:val="008000"/>
                <w:lang w:val="fr-FR"/>
              </w:rPr>
              <w:t>Expert principal : accepté</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Caractères 14 à 33</w:t>
            </w:r>
          </w:p>
        </w:tc>
        <w:tc>
          <w:tcPr>
            <w:tcW w:w="8080" w:type="dxa"/>
          </w:tcPr>
          <w:p w:rsidR="002E460C" w:rsidRPr="008D1473" w:rsidRDefault="002E460C" w:rsidP="007C394C">
            <w:pPr>
              <w:rPr>
                <w:lang w:val="fr-FR"/>
              </w:rPr>
            </w:pPr>
            <w:r w:rsidRPr="008D1473">
              <w:rPr>
                <w:lang w:val="fr-FR"/>
              </w:rPr>
              <w:t>suivre l</w:t>
            </w:r>
            <w:r w:rsidR="00F96608" w:rsidRPr="008D1473">
              <w:rPr>
                <w:lang w:val="fr-FR"/>
              </w:rPr>
              <w:t>’</w:t>
            </w:r>
            <w:r w:rsidRPr="008D1473">
              <w:rPr>
                <w:lang w:val="fr-FR"/>
              </w:rPr>
              <w:t>ordre qui figure dans</w:t>
            </w:r>
            <w:r w:rsidR="00F96608" w:rsidRPr="008D1473">
              <w:rPr>
                <w:lang w:val="fr-FR"/>
              </w:rPr>
              <w:t xml:space="preserve"> le TGP</w:t>
            </w:r>
            <w:r w:rsidRPr="008D1473">
              <w:rPr>
                <w:lang w:val="fr-FR"/>
              </w:rPr>
              <w:t>/14</w:t>
            </w:r>
            <w:r w:rsidR="00DD58D5" w:rsidRPr="008D1473">
              <w:rPr>
                <w:lang w:val="fr-FR"/>
              </w:rPr>
              <w:t> </w:t>
            </w:r>
            <w:r w:rsidRPr="008D1473">
              <w:rPr>
                <w:lang w:val="fr-FR"/>
              </w:rPr>
              <w:t xml:space="preserve">: couleur; </w:t>
            </w:r>
            <w:r w:rsidR="00DD58D5" w:rsidRPr="008D1473">
              <w:rPr>
                <w:lang w:val="fr-FR"/>
              </w:rPr>
              <w:t xml:space="preserve"> </w:t>
            </w:r>
            <w:r w:rsidRPr="008D1473">
              <w:rPr>
                <w:lang w:val="fr-FR"/>
              </w:rPr>
              <w:t xml:space="preserve">distribution; </w:t>
            </w:r>
            <w:r w:rsidR="00DD58D5" w:rsidRPr="008D1473">
              <w:rPr>
                <w:lang w:val="fr-FR"/>
              </w:rPr>
              <w:t xml:space="preserve"> </w:t>
            </w:r>
            <w:r w:rsidRPr="008D1473">
              <w:rPr>
                <w:lang w:val="fr-FR"/>
              </w:rPr>
              <w:t>répartition</w:t>
            </w:r>
            <w:r w:rsidR="00DD58D5" w:rsidRPr="008D1473">
              <w:rPr>
                <w:lang w:val="fr-FR"/>
              </w:rPr>
              <w:t xml:space="preserve">; </w:t>
            </w:r>
            <w:r w:rsidRPr="008D1473">
              <w:rPr>
                <w:lang w:val="fr-FR"/>
              </w:rPr>
              <w:t xml:space="preserve"> surface totale</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Caractère 14</w:t>
            </w:r>
          </w:p>
        </w:tc>
        <w:tc>
          <w:tcPr>
            <w:tcW w:w="8080" w:type="dxa"/>
          </w:tcPr>
          <w:p w:rsidR="002E460C" w:rsidRPr="008D1473" w:rsidRDefault="002E460C" w:rsidP="007C394C">
            <w:pPr>
              <w:rPr>
                <w:lang w:val="fr-FR"/>
              </w:rPr>
            </w:pPr>
            <w:r w:rsidRPr="008D1473">
              <w:rPr>
                <w:lang w:val="fr-FR"/>
              </w:rPr>
              <w:t>ajouter VG</w:t>
            </w:r>
          </w:p>
        </w:tc>
      </w:tr>
      <w:tr w:rsidR="002E460C" w:rsidRPr="008D1473">
        <w:trPr>
          <w:cantSplit/>
        </w:trPr>
        <w:tc>
          <w:tcPr>
            <w:tcW w:w="1560" w:type="dxa"/>
          </w:tcPr>
          <w:p w:rsidR="002E460C" w:rsidRPr="008D1473" w:rsidRDefault="002E460C" w:rsidP="0013128B">
            <w:pPr>
              <w:jc w:val="left"/>
              <w:rPr>
                <w:lang w:val="fr-FR"/>
              </w:rPr>
            </w:pPr>
            <w:r w:rsidRPr="008D1473">
              <w:rPr>
                <w:lang w:val="fr-FR"/>
              </w:rPr>
              <w:t>Caractères 16, 20, 24, 28, 32</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le niveau 1 doit être libellé comme suit</w:t>
            </w:r>
            <w:r w:rsidR="00DD58D5" w:rsidRPr="008D1473">
              <w:rPr>
                <w:lang w:val="fr-FR"/>
              </w:rPr>
              <w:t> </w:t>
            </w:r>
            <w:r w:rsidR="002E460C" w:rsidRPr="008D1473">
              <w:rPr>
                <w:lang w:val="fr-FR"/>
              </w:rPr>
              <w:t>: “en zone basale”</w:t>
            </w:r>
          </w:p>
          <w:p w:rsidR="002E460C" w:rsidRPr="008D1473" w:rsidRDefault="00F96608" w:rsidP="007C394C">
            <w:pPr>
              <w:rPr>
                <w:lang w:val="fr-FR"/>
              </w:rPr>
            </w:pPr>
            <w:r w:rsidRPr="008D1473">
              <w:rPr>
                <w:lang w:val="fr-FR"/>
              </w:rPr>
              <w:t>-</w:t>
            </w:r>
            <w:r w:rsidR="002E460C" w:rsidRPr="008D1473">
              <w:rPr>
                <w:lang w:val="fr-FR"/>
              </w:rPr>
              <w:t xml:space="preserve"> le niveau 3 doit être libellé comme suit</w:t>
            </w:r>
            <w:r w:rsidR="00DD58D5" w:rsidRPr="008D1473">
              <w:rPr>
                <w:lang w:val="fr-FR"/>
              </w:rPr>
              <w:t> </w:t>
            </w:r>
            <w:r w:rsidR="002E460C" w:rsidRPr="008D1473">
              <w:rPr>
                <w:lang w:val="fr-FR"/>
              </w:rPr>
              <w:t>: “au centre”</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Caractère 47</w:t>
            </w:r>
          </w:p>
        </w:tc>
        <w:tc>
          <w:tcPr>
            <w:tcW w:w="8080" w:type="dxa"/>
          </w:tcPr>
          <w:p w:rsidR="002E460C" w:rsidRPr="008D1473" w:rsidRDefault="002E460C" w:rsidP="007C394C">
            <w:pPr>
              <w:autoSpaceDE w:val="0"/>
              <w:autoSpaceDN w:val="0"/>
              <w:adjustRightInd w:val="0"/>
              <w:rPr>
                <w:lang w:val="fr-FR"/>
              </w:rPr>
            </w:pPr>
            <w:r w:rsidRPr="008D1473">
              <w:rPr>
                <w:lang w:val="fr-FR"/>
              </w:rPr>
              <w:t>libeller comme suit</w:t>
            </w:r>
            <w:r w:rsidR="00DD58D5" w:rsidRPr="008D1473">
              <w:rPr>
                <w:lang w:val="fr-FR"/>
              </w:rPr>
              <w:t> </w:t>
            </w:r>
            <w:r w:rsidRPr="008D1473">
              <w:rPr>
                <w:lang w:val="fr-FR"/>
              </w:rPr>
              <w:t>: “Bractée</w:t>
            </w:r>
            <w:r w:rsidR="00DD58D5" w:rsidRPr="008D1473">
              <w:rPr>
                <w:lang w:val="fr-FR"/>
              </w:rPr>
              <w:t> </w:t>
            </w:r>
            <w:r w:rsidRPr="008D1473">
              <w:rPr>
                <w:lang w:val="fr-FR"/>
              </w:rPr>
              <w:t>: forme en section transversale”</w:t>
            </w:r>
          </w:p>
        </w:tc>
      </w:tr>
      <w:tr w:rsidR="002E460C" w:rsidRPr="008D1473">
        <w:trPr>
          <w:cantSplit/>
        </w:trPr>
        <w:tc>
          <w:tcPr>
            <w:tcW w:w="1560" w:type="dxa"/>
          </w:tcPr>
          <w:p w:rsidR="002E460C" w:rsidRPr="008D1473" w:rsidRDefault="002E460C" w:rsidP="00FF0690">
            <w:pPr>
              <w:tabs>
                <w:tab w:val="left" w:pos="1172"/>
              </w:tabs>
              <w:jc w:val="left"/>
              <w:rPr>
                <w:lang w:val="fr-FR"/>
              </w:rPr>
            </w:pPr>
            <w:r w:rsidRPr="008D1473">
              <w:rPr>
                <w:lang w:val="fr-FR"/>
              </w:rPr>
              <w:t>Caractère 51</w:t>
            </w:r>
          </w:p>
        </w:tc>
        <w:tc>
          <w:tcPr>
            <w:tcW w:w="8080" w:type="dxa"/>
          </w:tcPr>
          <w:p w:rsidR="002E460C" w:rsidRPr="008D1473" w:rsidRDefault="002E460C" w:rsidP="007C394C">
            <w:pPr>
              <w:autoSpaceDE w:val="0"/>
              <w:autoSpaceDN w:val="0"/>
              <w:adjustRightInd w:val="0"/>
              <w:rPr>
                <w:lang w:val="fr-FR"/>
              </w:rPr>
            </w:pPr>
            <w:r w:rsidRPr="008D1473">
              <w:rPr>
                <w:lang w:val="fr-FR"/>
              </w:rPr>
              <w:t>doit être indiqué comme QN</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Caractères 57 à 64</w:t>
            </w:r>
          </w:p>
        </w:tc>
        <w:tc>
          <w:tcPr>
            <w:tcW w:w="8080" w:type="dxa"/>
          </w:tcPr>
          <w:p w:rsidR="002E460C" w:rsidRPr="008D1473" w:rsidRDefault="002E460C" w:rsidP="007C394C">
            <w:pPr>
              <w:rPr>
                <w:lang w:val="fr-FR"/>
              </w:rPr>
            </w:pPr>
            <w:r w:rsidRPr="008D1473">
              <w:rPr>
                <w:lang w:val="fr-FR"/>
              </w:rPr>
              <w:t>souligner “</w:t>
            </w:r>
            <w:r w:rsidRPr="008D1473">
              <w:rPr>
                <w:u w:val="single"/>
                <w:lang w:val="fr-FR"/>
              </w:rPr>
              <w:t>intérieurs</w:t>
            </w:r>
            <w:r w:rsidRPr="008D1473">
              <w:rPr>
                <w:lang w:val="fr-FR"/>
              </w:rPr>
              <w:t>” et “</w:t>
            </w:r>
            <w:r w:rsidRPr="008D1473">
              <w:rPr>
                <w:u w:val="single"/>
                <w:lang w:val="fr-FR"/>
              </w:rPr>
              <w:t>extérieurs</w:t>
            </w:r>
            <w:r w:rsidRPr="008D1473">
              <w:rPr>
                <w:lang w:val="fr-FR"/>
              </w:rPr>
              <w:t xml:space="preserve">” </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Caractères 58, 62</w:t>
            </w:r>
          </w:p>
        </w:tc>
        <w:tc>
          <w:tcPr>
            <w:tcW w:w="8080" w:type="dxa"/>
          </w:tcPr>
          <w:p w:rsidR="002E460C" w:rsidRPr="008D1473" w:rsidRDefault="002E460C" w:rsidP="007C394C">
            <w:pPr>
              <w:rPr>
                <w:lang w:val="fr-FR"/>
              </w:rPr>
            </w:pPr>
            <w:r w:rsidRPr="008D1473">
              <w:rPr>
                <w:lang w:val="fr-FR"/>
              </w:rPr>
              <w:t>modifier l</w:t>
            </w:r>
            <w:r w:rsidR="00F96608" w:rsidRPr="008D1473">
              <w:rPr>
                <w:lang w:val="fr-FR"/>
              </w:rPr>
              <w:t>’</w:t>
            </w:r>
            <w:r w:rsidRPr="008D1473">
              <w:rPr>
                <w:lang w:val="fr-FR"/>
              </w:rPr>
              <w:t>ordre des niveaux selon</w:t>
            </w:r>
            <w:r w:rsidR="00F96608" w:rsidRPr="008D1473">
              <w:rPr>
                <w:lang w:val="fr-FR"/>
              </w:rPr>
              <w:t xml:space="preserve"> le TGP</w:t>
            </w:r>
            <w:r w:rsidRPr="008D1473">
              <w:rPr>
                <w:lang w:val="fr-FR"/>
              </w:rPr>
              <w:t>/14</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Caractère 63</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“Corolle</w:t>
            </w:r>
            <w:r w:rsidR="00DD58D5" w:rsidRPr="008D1473">
              <w:rPr>
                <w:lang w:val="fr-FR"/>
              </w:rPr>
              <w:t> </w:t>
            </w:r>
            <w:r w:rsidRPr="008D1473">
              <w:rPr>
                <w:lang w:val="fr-FR"/>
              </w:rPr>
              <w:t>: couleur de la face externe des lobes intérieurs”</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Caractère 67</w:t>
            </w:r>
          </w:p>
        </w:tc>
        <w:tc>
          <w:tcPr>
            <w:tcW w:w="8080" w:type="dxa"/>
          </w:tcPr>
          <w:p w:rsidR="00F96608" w:rsidRPr="008D1473" w:rsidRDefault="002E460C" w:rsidP="007C394C">
            <w:pPr>
              <w:rPr>
                <w:lang w:val="fr-FR"/>
              </w:rPr>
            </w:pPr>
            <w:r w:rsidRPr="008D1473">
              <w:rPr>
                <w:lang w:val="fr-FR"/>
              </w:rPr>
              <w:t>fournir des exemples de variétés pour les niveaux 1 ou 2</w:t>
            </w:r>
          </w:p>
          <w:p w:rsidR="002E460C" w:rsidRPr="008D1473" w:rsidRDefault="002E460C" w:rsidP="007C394C">
            <w:pPr>
              <w:rPr>
                <w:lang w:val="fr-FR"/>
              </w:rPr>
            </w:pPr>
            <w:r w:rsidRPr="008D1473">
              <w:rPr>
                <w:i/>
                <w:iCs/>
                <w:lang w:val="fr-FR"/>
              </w:rPr>
              <w:t>exemples fournis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8.1.b)</w:t>
            </w:r>
          </w:p>
        </w:tc>
        <w:tc>
          <w:tcPr>
            <w:tcW w:w="8080" w:type="dxa"/>
          </w:tcPr>
          <w:p w:rsidR="002E460C" w:rsidRPr="008D1473" w:rsidRDefault="002E460C" w:rsidP="007C394C">
            <w:pPr>
              <w:rPr>
                <w:lang w:val="fr-FR"/>
              </w:rPr>
            </w:pPr>
            <w:r w:rsidRPr="008D1473">
              <w:rPr>
                <w:lang w:val="fr-FR"/>
              </w:rPr>
              <w:t>la dernière phrase doit être libellée comme suit</w:t>
            </w:r>
            <w:r w:rsidR="00DD58D5" w:rsidRPr="008D1473">
              <w:rPr>
                <w:lang w:val="fr-FR"/>
              </w:rPr>
              <w:t> </w:t>
            </w:r>
            <w:r w:rsidRPr="008D1473">
              <w:rPr>
                <w:lang w:val="fr-FR"/>
              </w:rPr>
              <w:t>: “Le principe directeur prévoit cinq</w:t>
            </w:r>
            <w:r w:rsidR="00DD58D5" w:rsidRPr="008D1473">
              <w:rPr>
                <w:lang w:val="fr-FR"/>
              </w:rPr>
              <w:t> </w:t>
            </w:r>
            <w:r w:rsidRPr="008D1473">
              <w:rPr>
                <w:lang w:val="fr-FR"/>
              </w:rPr>
              <w:t>couleurs;</w:t>
            </w:r>
            <w:r w:rsidR="00913DB5" w:rsidRPr="008D1473">
              <w:rPr>
                <w:lang w:val="fr-FR"/>
              </w:rPr>
              <w:t xml:space="preserve">  </w:t>
            </w:r>
            <w:r w:rsidRPr="008D1473">
              <w:rPr>
                <w:lang w:val="fr-FR"/>
              </w:rPr>
              <w:t>…”</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Ad.</w:t>
            </w:r>
            <w:r w:rsidR="004331AF" w:rsidRPr="008D1473">
              <w:rPr>
                <w:lang w:val="fr-FR"/>
              </w:rPr>
              <w:t xml:space="preserve"> </w:t>
            </w:r>
            <w:r w:rsidRPr="008D1473">
              <w:rPr>
                <w:lang w:val="fr-FR"/>
              </w:rPr>
              <w:t>1</w:t>
            </w:r>
          </w:p>
        </w:tc>
        <w:tc>
          <w:tcPr>
            <w:tcW w:w="8080" w:type="dxa"/>
          </w:tcPr>
          <w:p w:rsidR="002E460C" w:rsidRPr="008D1473" w:rsidRDefault="002E460C" w:rsidP="007C394C">
            <w:pPr>
              <w:rPr>
                <w:lang w:val="fr-FR"/>
              </w:rPr>
            </w:pPr>
            <w:r w:rsidRPr="008D1473">
              <w:rPr>
                <w:lang w:val="fr-FR"/>
              </w:rPr>
              <w:t xml:space="preserve">libeller comme suit : “Le caractère doit être observé lorsque les premières pousses </w:t>
            </w:r>
            <w:r w:rsidRPr="008D1473">
              <w:rPr>
                <w:noProof/>
                <w:lang w:val="fr-FR"/>
              </w:rPr>
              <w:t>percent et avant que les feuilles ne s</w:t>
            </w:r>
            <w:r w:rsidR="00F96608" w:rsidRPr="008D1473">
              <w:rPr>
                <w:noProof/>
                <w:lang w:val="fr-FR"/>
              </w:rPr>
              <w:t>’</w:t>
            </w:r>
            <w:r w:rsidRPr="008D1473">
              <w:rPr>
                <w:noProof/>
                <w:lang w:val="fr-FR"/>
              </w:rPr>
              <w:t>ouvrent</w:t>
            </w:r>
            <w:r w:rsidRPr="008D1473">
              <w:rPr>
                <w:lang w:val="fr-FR"/>
              </w:rPr>
              <w:t>”.</w:t>
            </w:r>
          </w:p>
        </w:tc>
      </w:tr>
      <w:tr w:rsidR="002E460C" w:rsidRPr="008D1473">
        <w:trPr>
          <w:cantSplit/>
        </w:trPr>
        <w:tc>
          <w:tcPr>
            <w:tcW w:w="1560" w:type="dxa"/>
          </w:tcPr>
          <w:p w:rsidR="002E460C" w:rsidRPr="008D1473" w:rsidRDefault="002E460C" w:rsidP="00FF0690">
            <w:pPr>
              <w:jc w:val="left"/>
              <w:rPr>
                <w:highlight w:val="yellow"/>
                <w:lang w:val="fr-FR"/>
              </w:rPr>
            </w:pPr>
            <w:r w:rsidRPr="008D1473">
              <w:rPr>
                <w:lang w:val="fr-FR"/>
              </w:rPr>
              <w:t>Ad.</w:t>
            </w:r>
            <w:r w:rsidR="004331AF" w:rsidRPr="008D1473">
              <w:rPr>
                <w:lang w:val="fr-FR"/>
              </w:rPr>
              <w:t xml:space="preserve"> </w:t>
            </w:r>
            <w:r w:rsidRPr="008D1473">
              <w:rPr>
                <w:lang w:val="fr-FR"/>
              </w:rPr>
              <w:t>10</w:t>
            </w:r>
          </w:p>
        </w:tc>
        <w:tc>
          <w:tcPr>
            <w:tcW w:w="8080" w:type="dxa"/>
          </w:tcPr>
          <w:p w:rsidR="002E460C" w:rsidRPr="008D1473" w:rsidRDefault="002E460C" w:rsidP="007C394C">
            <w:pPr>
              <w:rPr>
                <w:lang w:val="fr-FR"/>
              </w:rPr>
            </w:pPr>
            <w:r w:rsidRPr="008D1473">
              <w:rPr>
                <w:lang w:val="fr-FR"/>
              </w:rPr>
              <w:t>fournir de meilleures illustrations pour les niveaux 1 et 2 et ajouter des lignes sur l</w:t>
            </w:r>
            <w:r w:rsidR="00F96608" w:rsidRPr="008D1473">
              <w:rPr>
                <w:lang w:val="fr-FR"/>
              </w:rPr>
              <w:t>’</w:t>
            </w:r>
            <w:r w:rsidRPr="008D1473">
              <w:rPr>
                <w:lang w:val="fr-FR"/>
              </w:rPr>
              <w:t xml:space="preserve">endroit où observer; </w:t>
            </w:r>
            <w:r w:rsidR="00DD58D5" w:rsidRPr="008D1473">
              <w:rPr>
                <w:lang w:val="fr-FR"/>
              </w:rPr>
              <w:t xml:space="preserve"> </w:t>
            </w:r>
            <w:r w:rsidRPr="008D1473">
              <w:rPr>
                <w:lang w:val="fr-FR"/>
              </w:rPr>
              <w:t>ou utiliser des dessins au lieu de photos</w:t>
            </w:r>
          </w:p>
          <w:p w:rsidR="002E460C" w:rsidRPr="008D1473" w:rsidRDefault="002E460C" w:rsidP="007C394C">
            <w:pPr>
              <w:rPr>
                <w:i/>
                <w:iCs/>
                <w:lang w:val="fr-FR"/>
              </w:rPr>
            </w:pPr>
            <w:r w:rsidRPr="008D1473">
              <w:rPr>
                <w:i/>
                <w:iCs/>
                <w:lang w:val="fr-FR"/>
              </w:rPr>
              <w:t>L</w:t>
            </w:r>
            <w:r w:rsidR="00F96608" w:rsidRPr="008D1473">
              <w:rPr>
                <w:i/>
                <w:iCs/>
                <w:lang w:val="fr-FR"/>
              </w:rPr>
              <w:t>’</w:t>
            </w:r>
            <w:r w:rsidRPr="008D1473">
              <w:rPr>
                <w:i/>
                <w:iCs/>
                <w:lang w:val="fr-FR"/>
              </w:rPr>
              <w:t>expert principal a fourni des dessins pour les quatre</w:t>
            </w:r>
            <w:r w:rsidR="00DD58D5" w:rsidRPr="008D1473">
              <w:rPr>
                <w:i/>
                <w:iCs/>
                <w:lang w:val="fr-FR"/>
              </w:rPr>
              <w:t> </w:t>
            </w:r>
            <w:r w:rsidRPr="008D1473">
              <w:rPr>
                <w:i/>
                <w:iCs/>
                <w:lang w:val="fr-FR"/>
              </w:rPr>
              <w:t xml:space="preserve">niveaux </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Ad.</w:t>
            </w:r>
            <w:r w:rsidR="004331AF" w:rsidRPr="008D1473">
              <w:rPr>
                <w:lang w:val="fr-FR"/>
              </w:rPr>
              <w:t xml:space="preserve"> </w:t>
            </w:r>
            <w:r w:rsidRPr="008D1473">
              <w:rPr>
                <w:lang w:val="fr-FR"/>
              </w:rPr>
              <w:t>11</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ajouter des images pour les niveaux 1 et 5</w:t>
            </w:r>
          </w:p>
          <w:p w:rsidR="00F96608" w:rsidRPr="008D1473" w:rsidRDefault="00F96608" w:rsidP="007C394C">
            <w:pPr>
              <w:rPr>
                <w:lang w:val="fr-FR"/>
              </w:rPr>
            </w:pPr>
            <w:r w:rsidRPr="008D1473">
              <w:rPr>
                <w:lang w:val="fr-FR"/>
              </w:rPr>
              <w:t>-</w:t>
            </w:r>
            <w:r w:rsidR="002E460C" w:rsidRPr="008D1473">
              <w:rPr>
                <w:lang w:val="fr-FR"/>
              </w:rPr>
              <w:t xml:space="preserve"> l</w:t>
            </w:r>
            <w:r w:rsidRPr="008D1473">
              <w:rPr>
                <w:lang w:val="fr-FR"/>
              </w:rPr>
              <w:t>’</w:t>
            </w:r>
            <w:r w:rsidR="002E460C" w:rsidRPr="008D1473">
              <w:rPr>
                <w:lang w:val="fr-FR"/>
              </w:rPr>
              <w:t>image pour le niveau 6 correspond à un limbe ovale et pas elliptique et elle</w:t>
            </w:r>
            <w:r w:rsidR="004331AF" w:rsidRPr="008D1473">
              <w:rPr>
                <w:lang w:val="fr-FR"/>
              </w:rPr>
              <w:t> </w:t>
            </w:r>
            <w:r w:rsidR="002E460C" w:rsidRPr="008D1473">
              <w:rPr>
                <w:lang w:val="fr-FR"/>
              </w:rPr>
              <w:t>correspond mieux à la note 2, et l</w:t>
            </w:r>
            <w:r w:rsidRPr="008D1473">
              <w:rPr>
                <w:lang w:val="fr-FR"/>
              </w:rPr>
              <w:t>’</w:t>
            </w:r>
            <w:r w:rsidR="002E460C" w:rsidRPr="008D1473">
              <w:rPr>
                <w:lang w:val="fr-FR"/>
              </w:rPr>
              <w:t xml:space="preserve">image de la note 2 est mieux placée sur la note 1. </w:t>
            </w:r>
            <w:r w:rsidR="00DD58D5" w:rsidRPr="008D1473">
              <w:rPr>
                <w:lang w:val="fr-FR"/>
              </w:rPr>
              <w:t xml:space="preserve"> </w:t>
            </w:r>
            <w:r w:rsidR="002E460C" w:rsidRPr="008D1473">
              <w:rPr>
                <w:lang w:val="fr-FR"/>
              </w:rPr>
              <w:t>Un meilleur exemple d</w:t>
            </w:r>
            <w:r w:rsidRPr="008D1473">
              <w:rPr>
                <w:lang w:val="fr-FR"/>
              </w:rPr>
              <w:t>’</w:t>
            </w:r>
            <w:r w:rsidR="002E460C" w:rsidRPr="008D1473">
              <w:rPr>
                <w:lang w:val="fr-FR"/>
              </w:rPr>
              <w:t>un limbe elliptique étroit se trouve dans l</w:t>
            </w:r>
            <w:r w:rsidRPr="008D1473">
              <w:rPr>
                <w:lang w:val="fr-FR"/>
              </w:rPr>
              <w:t>’</w:t>
            </w:r>
            <w:r w:rsidR="002E460C" w:rsidRPr="008D1473">
              <w:rPr>
                <w:lang w:val="fr-FR"/>
              </w:rPr>
              <w:t>image 1 de l</w:t>
            </w:r>
            <w:r w:rsidRPr="008D1473">
              <w:rPr>
                <w:lang w:val="fr-FR"/>
              </w:rPr>
              <w:t>’</w:t>
            </w:r>
            <w:r w:rsidR="004331AF" w:rsidRPr="008D1473">
              <w:rPr>
                <w:lang w:val="fr-FR"/>
              </w:rPr>
              <w:t>a</w:t>
            </w:r>
            <w:r w:rsidR="002E460C" w:rsidRPr="008D1473">
              <w:rPr>
                <w:lang w:val="fr-FR"/>
              </w:rPr>
              <w:t>d. 36.</w:t>
            </w:r>
          </w:p>
          <w:p w:rsidR="002E460C" w:rsidRPr="008D1473" w:rsidRDefault="002E460C" w:rsidP="007C394C">
            <w:pPr>
              <w:rPr>
                <w:lang w:val="fr-FR"/>
              </w:rPr>
            </w:pPr>
            <w:r w:rsidRPr="008D1473">
              <w:rPr>
                <w:i/>
                <w:iCs/>
                <w:lang w:val="fr-FR"/>
              </w:rPr>
              <w:t>L</w:t>
            </w:r>
            <w:r w:rsidR="00F96608" w:rsidRPr="008D1473">
              <w:rPr>
                <w:i/>
                <w:iCs/>
                <w:lang w:val="fr-FR"/>
              </w:rPr>
              <w:t>’</w:t>
            </w:r>
            <w:r w:rsidRPr="008D1473">
              <w:rPr>
                <w:i/>
                <w:iCs/>
                <w:lang w:val="fr-FR"/>
              </w:rPr>
              <w:t>expert principal a fourni des photos pour les niveaux 1, 2, 5 et 8</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Ad.</w:t>
            </w:r>
            <w:r w:rsidR="004331AF" w:rsidRPr="008D1473">
              <w:rPr>
                <w:lang w:val="fr-FR"/>
              </w:rPr>
              <w:t xml:space="preserve"> </w:t>
            </w:r>
            <w:r w:rsidRPr="008D1473">
              <w:rPr>
                <w:lang w:val="fr-FR"/>
              </w:rPr>
              <w:t>12</w:t>
            </w:r>
          </w:p>
        </w:tc>
        <w:tc>
          <w:tcPr>
            <w:tcW w:w="8080" w:type="dxa"/>
          </w:tcPr>
          <w:p w:rsidR="002E460C" w:rsidRPr="008D1473" w:rsidRDefault="002E460C" w:rsidP="007C394C">
            <w:pPr>
              <w:rPr>
                <w:lang w:val="fr-FR"/>
              </w:rPr>
            </w:pPr>
            <w:r w:rsidRPr="008D1473">
              <w:rPr>
                <w:lang w:val="fr-FR"/>
              </w:rPr>
              <w:t>amélio</w:t>
            </w:r>
            <w:r w:rsidR="004331AF" w:rsidRPr="008D1473">
              <w:rPr>
                <w:lang w:val="fr-FR"/>
              </w:rPr>
              <w:t>rer la photo pour le niveau 3 (l</w:t>
            </w:r>
            <w:r w:rsidR="00F96608" w:rsidRPr="008D1473">
              <w:rPr>
                <w:lang w:val="fr-FR"/>
              </w:rPr>
              <w:t>’</w:t>
            </w:r>
            <w:r w:rsidRPr="008D1473">
              <w:rPr>
                <w:lang w:val="fr-FR"/>
              </w:rPr>
              <w:t>image 8 de l</w:t>
            </w:r>
            <w:r w:rsidR="00F96608" w:rsidRPr="008D1473">
              <w:rPr>
                <w:lang w:val="fr-FR"/>
              </w:rPr>
              <w:t>’</w:t>
            </w:r>
            <w:r w:rsidR="004331AF" w:rsidRPr="008D1473">
              <w:rPr>
                <w:lang w:val="fr-FR"/>
              </w:rPr>
              <w:t>ad. </w:t>
            </w:r>
            <w:r w:rsidRPr="008D1473">
              <w:rPr>
                <w:lang w:val="fr-FR"/>
              </w:rPr>
              <w:t xml:space="preserve">11 est la même sur la note 3 et elle a été manipulée pour avoir une forme basale tronquée. </w:t>
            </w:r>
            <w:r w:rsidR="00DD58D5" w:rsidRPr="008D1473">
              <w:rPr>
                <w:lang w:val="fr-FR"/>
              </w:rPr>
              <w:t xml:space="preserve"> </w:t>
            </w:r>
            <w:r w:rsidRPr="008D1473">
              <w:rPr>
                <w:lang w:val="fr-FR"/>
              </w:rPr>
              <w:t>Une autre image est nécessaire, probablement plus proche de l</w:t>
            </w:r>
            <w:r w:rsidR="00F96608" w:rsidRPr="008D1473">
              <w:rPr>
                <w:lang w:val="fr-FR"/>
              </w:rPr>
              <w:t>’</w:t>
            </w:r>
            <w:r w:rsidRPr="008D1473">
              <w:rPr>
                <w:lang w:val="fr-FR"/>
              </w:rPr>
              <w:t>image 1 dans l</w:t>
            </w:r>
            <w:r w:rsidR="00F96608" w:rsidRPr="008D1473">
              <w:rPr>
                <w:lang w:val="fr-FR"/>
              </w:rPr>
              <w:t>’</w:t>
            </w:r>
            <w:r w:rsidR="004331AF" w:rsidRPr="008D1473">
              <w:rPr>
                <w:lang w:val="fr-FR"/>
              </w:rPr>
              <w:t>a</w:t>
            </w:r>
            <w:r w:rsidRPr="008D1473">
              <w:rPr>
                <w:lang w:val="fr-FR"/>
              </w:rPr>
              <w:t>d.</w:t>
            </w:r>
            <w:r w:rsidR="004331AF" w:rsidRPr="008D1473">
              <w:rPr>
                <w:lang w:val="fr-FR"/>
              </w:rPr>
              <w:t> </w:t>
            </w:r>
            <w:r w:rsidRPr="008D1473">
              <w:rPr>
                <w:lang w:val="fr-FR"/>
              </w:rPr>
              <w:t>13)</w:t>
            </w:r>
          </w:p>
          <w:p w:rsidR="002E460C" w:rsidRPr="008D1473" w:rsidRDefault="002E460C" w:rsidP="007C394C">
            <w:pPr>
              <w:rPr>
                <w:lang w:val="fr-FR"/>
              </w:rPr>
            </w:pPr>
            <w:r w:rsidRPr="008D1473">
              <w:rPr>
                <w:i/>
                <w:iCs/>
                <w:lang w:val="fr-FR"/>
              </w:rPr>
              <w:t>photo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Ad.</w:t>
            </w:r>
            <w:r w:rsidR="004331AF" w:rsidRPr="008D1473">
              <w:rPr>
                <w:lang w:val="fr-FR"/>
              </w:rPr>
              <w:t xml:space="preserve"> </w:t>
            </w:r>
            <w:r w:rsidRPr="008D1473">
              <w:rPr>
                <w:lang w:val="fr-FR"/>
              </w:rPr>
              <w:t>16</w:t>
            </w:r>
          </w:p>
        </w:tc>
        <w:tc>
          <w:tcPr>
            <w:tcW w:w="8080" w:type="dxa"/>
          </w:tcPr>
          <w:p w:rsidR="002E460C" w:rsidRPr="008D1473" w:rsidRDefault="002E460C" w:rsidP="007C394C">
            <w:pPr>
              <w:rPr>
                <w:lang w:val="fr-FR"/>
              </w:rPr>
            </w:pPr>
            <w:r w:rsidRPr="008D1473">
              <w:rPr>
                <w:lang w:val="fr-FR"/>
              </w:rPr>
              <w:t>supprimer les notes et conserver les niveaux uniquement (différentes notes pour le caractère 16 et caractères 20, 24, 30, 32 pour la même illustration)</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Ad.</w:t>
            </w:r>
            <w:r w:rsidR="004331AF" w:rsidRPr="008D1473">
              <w:rPr>
                <w:lang w:val="fr-FR"/>
              </w:rPr>
              <w:t xml:space="preserve"> </w:t>
            </w:r>
            <w:r w:rsidRPr="008D1473">
              <w:rPr>
                <w:lang w:val="fr-FR"/>
              </w:rPr>
              <w:t>58, 62</w:t>
            </w:r>
          </w:p>
        </w:tc>
        <w:tc>
          <w:tcPr>
            <w:tcW w:w="8080" w:type="dxa"/>
          </w:tcPr>
          <w:p w:rsidR="00F96608" w:rsidRPr="008D1473" w:rsidRDefault="00F96608" w:rsidP="007C394C">
            <w:pPr>
              <w:rPr>
                <w:lang w:val="fr-FR"/>
              </w:rPr>
            </w:pPr>
            <w:r w:rsidRPr="008D1473">
              <w:rPr>
                <w:lang w:val="fr-FR"/>
              </w:rPr>
              <w:t>-</w:t>
            </w:r>
            <w:r w:rsidR="002E460C" w:rsidRPr="008D1473">
              <w:rPr>
                <w:lang w:val="fr-FR"/>
              </w:rPr>
              <w:t xml:space="preserve"> vérifier l</w:t>
            </w:r>
            <w:r w:rsidRPr="008D1473">
              <w:rPr>
                <w:lang w:val="fr-FR"/>
              </w:rPr>
              <w:t>’</w:t>
            </w:r>
            <w:r w:rsidR="002E460C" w:rsidRPr="008D1473">
              <w:rPr>
                <w:lang w:val="fr-FR"/>
              </w:rPr>
              <w:t>ordre des niveaux et fournir l</w:t>
            </w:r>
            <w:r w:rsidRPr="008D1473">
              <w:rPr>
                <w:lang w:val="fr-FR"/>
              </w:rPr>
              <w:t>’</w:t>
            </w:r>
            <w:r w:rsidR="004331AF" w:rsidRPr="008D1473">
              <w:rPr>
                <w:lang w:val="fr-FR"/>
              </w:rPr>
              <w:t xml:space="preserve">illustration dans une </w:t>
            </w:r>
            <w:r w:rsidR="002E460C" w:rsidRPr="008D1473">
              <w:rPr>
                <w:lang w:val="fr-FR"/>
              </w:rPr>
              <w:t>grille selon</w:t>
            </w:r>
            <w:r w:rsidRPr="008D1473">
              <w:rPr>
                <w:lang w:val="fr-FR"/>
              </w:rPr>
              <w:t xml:space="preserve"> le TGP</w:t>
            </w:r>
            <w:r w:rsidR="002E460C" w:rsidRPr="008D1473">
              <w:rPr>
                <w:lang w:val="fr-FR"/>
              </w:rPr>
              <w:t>/14</w:t>
            </w:r>
          </w:p>
          <w:p w:rsidR="002E460C" w:rsidRPr="008D1473" w:rsidRDefault="00F96608" w:rsidP="007C394C">
            <w:pPr>
              <w:rPr>
                <w:lang w:val="fr-FR"/>
              </w:rPr>
            </w:pPr>
            <w:r w:rsidRPr="008D1473">
              <w:rPr>
                <w:lang w:val="fr-FR"/>
              </w:rPr>
              <w:t>-</w:t>
            </w:r>
            <w:r w:rsidR="002E460C" w:rsidRPr="008D1473">
              <w:rPr>
                <w:lang w:val="fr-FR"/>
              </w:rPr>
              <w:t xml:space="preserve"> améliorer l</w:t>
            </w:r>
            <w:r w:rsidRPr="008D1473">
              <w:rPr>
                <w:lang w:val="fr-FR"/>
              </w:rPr>
              <w:t>’</w:t>
            </w:r>
            <w:r w:rsidR="002E460C" w:rsidRPr="008D1473">
              <w:rPr>
                <w:lang w:val="fr-FR"/>
              </w:rPr>
              <w:t xml:space="preserve">illustration pour les niveaux 7 </w:t>
            </w:r>
            <w:r w:rsidR="00913DB5" w:rsidRPr="008D1473">
              <w:rPr>
                <w:lang w:val="fr-FR"/>
              </w:rPr>
              <w:t>et</w:t>
            </w:r>
            <w:r w:rsidR="002E460C" w:rsidRPr="008D1473">
              <w:rPr>
                <w:lang w:val="fr-FR"/>
              </w:rPr>
              <w:t xml:space="preserve"> 8</w:t>
            </w:r>
          </w:p>
          <w:p w:rsidR="002E460C" w:rsidRPr="008D1473" w:rsidRDefault="002E460C" w:rsidP="007C394C">
            <w:pPr>
              <w:rPr>
                <w:b/>
                <w:bCs/>
                <w:lang w:val="fr-FR"/>
              </w:rPr>
            </w:pPr>
            <w:r w:rsidRPr="008D1473">
              <w:rPr>
                <w:i/>
                <w:iCs/>
                <w:lang w:val="fr-FR"/>
              </w:rPr>
              <w:t>illustration fournie par l</w:t>
            </w:r>
            <w:r w:rsidR="00F96608" w:rsidRPr="008D1473">
              <w:rPr>
                <w:i/>
                <w:iCs/>
                <w:lang w:val="fr-FR"/>
              </w:rPr>
              <w:t>’</w:t>
            </w:r>
            <w:r w:rsidRPr="008D1473">
              <w:rPr>
                <w:i/>
                <w:iCs/>
                <w:lang w:val="fr-FR"/>
              </w:rPr>
              <w:t>expert principal qui a également fourni l</w:t>
            </w:r>
            <w:r w:rsidR="00F96608" w:rsidRPr="008D1473">
              <w:rPr>
                <w:i/>
                <w:iCs/>
                <w:lang w:val="fr-FR"/>
              </w:rPr>
              <w:t>’</w:t>
            </w:r>
            <w:r w:rsidRPr="008D1473">
              <w:rPr>
                <w:i/>
                <w:iCs/>
                <w:lang w:val="fr-FR"/>
              </w:rPr>
              <w:t>illustration manquante pour le niveau 4</w:t>
            </w:r>
          </w:p>
        </w:tc>
      </w:tr>
      <w:tr w:rsidR="002E460C" w:rsidRPr="008D1473">
        <w:trPr>
          <w:cantSplit/>
        </w:trPr>
        <w:tc>
          <w:tcPr>
            <w:tcW w:w="1560" w:type="dxa"/>
          </w:tcPr>
          <w:p w:rsidR="002E460C" w:rsidRPr="008D1473" w:rsidRDefault="002E460C" w:rsidP="00FF0690">
            <w:pPr>
              <w:jc w:val="left"/>
              <w:rPr>
                <w:lang w:val="fr-FR"/>
              </w:rPr>
            </w:pPr>
            <w:r w:rsidRPr="008D1473">
              <w:rPr>
                <w:lang w:val="fr-FR"/>
              </w:rPr>
              <w:t>TQ 5</w:t>
            </w:r>
          </w:p>
        </w:tc>
        <w:tc>
          <w:tcPr>
            <w:tcW w:w="8080" w:type="dxa"/>
          </w:tcPr>
          <w:p w:rsidR="002E460C" w:rsidRPr="008D1473" w:rsidRDefault="002E460C" w:rsidP="007C394C">
            <w:pPr>
              <w:rPr>
                <w:lang w:val="fr-FR"/>
              </w:rPr>
            </w:pPr>
            <w:r w:rsidRPr="008D1473">
              <w:rPr>
                <w:lang w:val="fr-FR"/>
              </w:rPr>
              <w:t>supprim</w:t>
            </w:r>
            <w:r w:rsidR="004331AF" w:rsidRPr="008D1473">
              <w:rPr>
                <w:lang w:val="fr-FR"/>
              </w:rPr>
              <w:t>er les numéros des caractères (l</w:t>
            </w:r>
            <w:r w:rsidRPr="008D1473">
              <w:rPr>
                <w:lang w:val="fr-FR"/>
              </w:rPr>
              <w:t>e renvoi aux caractères 14, 17 et 18 n</w:t>
            </w:r>
            <w:r w:rsidR="00F96608" w:rsidRPr="008D1473">
              <w:rPr>
                <w:lang w:val="fr-FR"/>
              </w:rPr>
              <w:t>’</w:t>
            </w:r>
            <w:r w:rsidRPr="008D1473">
              <w:rPr>
                <w:lang w:val="fr-FR"/>
              </w:rPr>
              <w:t>est pas approprié en raison de la classification différente des couleurs (proportion contre numérotation RHS))</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9.3</w:t>
            </w:r>
          </w:p>
        </w:tc>
        <w:tc>
          <w:tcPr>
            <w:tcW w:w="8080" w:type="dxa"/>
          </w:tcPr>
          <w:p w:rsidR="002E460C" w:rsidRPr="008D1473" w:rsidRDefault="002E460C" w:rsidP="007C394C">
            <w:pPr>
              <w:rPr>
                <w:lang w:val="fr-FR"/>
              </w:rPr>
            </w:pPr>
            <w:r w:rsidRPr="008D1473">
              <w:rPr>
                <w:lang w:val="fr-FR"/>
              </w:rPr>
              <w:t>vérifier s</w:t>
            </w:r>
            <w:r w:rsidR="00F96608" w:rsidRPr="008D1473">
              <w:rPr>
                <w:lang w:val="fr-FR"/>
              </w:rPr>
              <w:t>’</w:t>
            </w:r>
            <w:r w:rsidRPr="008D1473">
              <w:rPr>
                <w:lang w:val="fr-FR"/>
              </w:rPr>
              <w:t>il convient de supprimer</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aucun changement</w:t>
            </w:r>
          </w:p>
        </w:tc>
      </w:tr>
    </w:tbl>
    <w:p w:rsidR="002E460C" w:rsidRPr="008D1473" w:rsidRDefault="002E460C" w:rsidP="007C394C">
      <w:pPr>
        <w:rPr>
          <w:u w:val="single"/>
          <w:lang w:val="fr-FR"/>
        </w:rPr>
      </w:pPr>
    </w:p>
    <w:p w:rsidR="002E460C" w:rsidRPr="008D1473" w:rsidRDefault="002E460C" w:rsidP="007C394C">
      <w:pPr>
        <w:rPr>
          <w:u w:val="single"/>
          <w:lang w:val="fr-FR"/>
        </w:rPr>
      </w:pPr>
      <w:r w:rsidRPr="008D1473">
        <w:rPr>
          <w:lang w:val="fr-FR"/>
        </w:rPr>
        <w:tab/>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w:t>
      </w:r>
      <w:r w:rsidR="004331AF" w:rsidRPr="008D1473">
        <w:rPr>
          <w:lang w:val="fr-FR"/>
        </w:rPr>
        <w:t> </w:t>
      </w:r>
      <w:r w:rsidRPr="008D1473">
        <w:rPr>
          <w:lang w:val="fr-FR"/>
        </w:rPr>
        <w:t>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rPr>
          <w:u w:val="single"/>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2E460C" w:rsidRPr="008D1473">
        <w:tc>
          <w:tcPr>
            <w:tcW w:w="1560" w:type="dxa"/>
          </w:tcPr>
          <w:p w:rsidR="002E460C" w:rsidRPr="008D1473" w:rsidRDefault="002E460C" w:rsidP="00FF0690">
            <w:pPr>
              <w:rPr>
                <w:lang w:val="fr-FR"/>
              </w:rPr>
            </w:pPr>
            <w:r w:rsidRPr="008D1473">
              <w:rPr>
                <w:lang w:val="fr-FR"/>
              </w:rPr>
              <w:t>Caractère 1</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“Plante</w:t>
            </w:r>
            <w:r w:rsidR="00DD58D5" w:rsidRPr="008D1473">
              <w:rPr>
                <w:lang w:val="fr-FR"/>
              </w:rPr>
              <w:t> </w:t>
            </w:r>
            <w:r w:rsidRPr="008D1473">
              <w:rPr>
                <w:lang w:val="fr-FR"/>
              </w:rPr>
              <w:t>: couleur des premières feuilles écailleuses”</w:t>
            </w:r>
          </w:p>
        </w:tc>
      </w:tr>
    </w:tbl>
    <w:p w:rsidR="002E460C" w:rsidRPr="008D1473" w:rsidRDefault="002E460C" w:rsidP="007C394C">
      <w:pPr>
        <w:rPr>
          <w:u w:val="single"/>
          <w:lang w:val="fr-FR"/>
        </w:rPr>
      </w:pPr>
    </w:p>
    <w:p w:rsidR="002E460C" w:rsidRPr="008D1473" w:rsidRDefault="002E460C" w:rsidP="007C394C">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2E460C" w:rsidRPr="008D1473">
        <w:trPr>
          <w:cantSplit/>
          <w:trHeight w:val="350"/>
        </w:trPr>
        <w:tc>
          <w:tcPr>
            <w:tcW w:w="3259" w:type="dxa"/>
            <w:shd w:val="clear" w:color="auto" w:fill="D9D9D9"/>
            <w:vAlign w:val="center"/>
          </w:tcPr>
          <w:p w:rsidR="002E460C" w:rsidRPr="008D1473" w:rsidRDefault="002E460C" w:rsidP="00FF0690">
            <w:pPr>
              <w:pStyle w:val="TitleofDoc"/>
              <w:keepNext/>
              <w:tabs>
                <w:tab w:val="left" w:pos="5245"/>
                <w:tab w:val="left" w:pos="7008"/>
              </w:tabs>
              <w:spacing w:before="0"/>
              <w:jc w:val="both"/>
              <w:rPr>
                <w:caps w:val="0"/>
                <w:lang w:val="fr-FR"/>
              </w:rPr>
            </w:pPr>
            <w:r w:rsidRPr="008D1473">
              <w:rPr>
                <w:caps w:val="0"/>
                <w:lang w:val="fr-FR"/>
              </w:rPr>
              <w:t>Lilas (</w:t>
            </w:r>
            <w:r w:rsidRPr="008D1473">
              <w:rPr>
                <w:i/>
                <w:iCs/>
                <w:caps w:val="0"/>
                <w:lang w:val="fr-FR"/>
              </w:rPr>
              <w:t>Syringa</w:t>
            </w:r>
            <w:r w:rsidRPr="008D1473">
              <w:rPr>
                <w:caps w:val="0"/>
                <w:lang w:val="fr-FR"/>
              </w:rPr>
              <w:t xml:space="preserve"> L.)</w:t>
            </w:r>
          </w:p>
        </w:tc>
        <w:tc>
          <w:tcPr>
            <w:tcW w:w="2864"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TG/LILAC(proj.6)</w:t>
            </w:r>
          </w:p>
        </w:tc>
      </w:tr>
    </w:tbl>
    <w:p w:rsidR="002E460C" w:rsidRPr="008D1473" w:rsidRDefault="002E460C" w:rsidP="007C394C">
      <w:pPr>
        <w:keepNext/>
        <w:rPr>
          <w:lang w:val="fr-FR"/>
        </w:rPr>
      </w:pPr>
    </w:p>
    <w:p w:rsidR="002E460C" w:rsidRPr="008D1473" w:rsidRDefault="002E460C" w:rsidP="00FF0690">
      <w:pPr>
        <w:keepNext/>
        <w:rPr>
          <w:lang w:val="fr-FR"/>
        </w:rPr>
      </w:pPr>
      <w:r w:rsidRPr="008D1473">
        <w:rPr>
          <w:lang w:val="fr-FR"/>
        </w:rPr>
        <w:tab/>
        <w:t>a)</w:t>
      </w:r>
      <w:r w:rsidRPr="008D1473">
        <w:rPr>
          <w:lang w:val="fr-FR"/>
        </w:rPr>
        <w:tab/>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Sauf indication contraire, toutes ces observations figurent déjà dans le projet des principes directeurs d</w:t>
      </w:r>
      <w:r w:rsidR="00F96608" w:rsidRPr="008D1473">
        <w:rPr>
          <w:lang w:val="fr-FR"/>
        </w:rPr>
        <w:t>’</w:t>
      </w:r>
      <w:r w:rsidRPr="008D1473">
        <w:rPr>
          <w:lang w:val="fr-FR"/>
        </w:rPr>
        <w:t>examen (document TG/LILAC(proj.6))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7C394C">
            <w:pPr>
              <w:jc w:val="left"/>
              <w:rPr>
                <w:lang w:val="fr-FR"/>
              </w:rPr>
            </w:pPr>
            <w:r w:rsidRPr="008D1473">
              <w:rPr>
                <w:lang w:val="fr-FR"/>
              </w:rPr>
              <w:t>Remarque générale</w:t>
            </w:r>
          </w:p>
        </w:tc>
        <w:tc>
          <w:tcPr>
            <w:tcW w:w="8080" w:type="dxa"/>
          </w:tcPr>
          <w:p w:rsidR="002E460C" w:rsidRPr="008D1473" w:rsidRDefault="002E460C" w:rsidP="007C394C">
            <w:pPr>
              <w:keepNext/>
              <w:rPr>
                <w:lang w:val="fr-FR"/>
              </w:rPr>
            </w:pPr>
            <w:r w:rsidRPr="008D1473">
              <w:rPr>
                <w:lang w:val="fr-FR"/>
              </w:rPr>
              <w:t xml:space="preserve">vérifier le libellé, </w:t>
            </w:r>
            <w:r w:rsidR="00F96608" w:rsidRPr="008D1473">
              <w:rPr>
                <w:lang w:val="fr-FR"/>
              </w:rPr>
              <w:t>à savoir</w:t>
            </w:r>
            <w:r w:rsidRPr="008D1473">
              <w:rPr>
                <w:lang w:val="fr-FR"/>
              </w:rPr>
              <w:t xml:space="preserve"> s</w:t>
            </w:r>
            <w:r w:rsidR="00F96608" w:rsidRPr="008D1473">
              <w:rPr>
                <w:lang w:val="fr-FR"/>
              </w:rPr>
              <w:t>’</w:t>
            </w:r>
            <w:r w:rsidRPr="008D1473">
              <w:rPr>
                <w:lang w:val="fr-FR"/>
              </w:rPr>
              <w:t>il faut utiliser “fleur” et l</w:t>
            </w:r>
            <w:r w:rsidR="00F96608" w:rsidRPr="008D1473">
              <w:rPr>
                <w:lang w:val="fr-FR"/>
              </w:rPr>
              <w:t>’</w:t>
            </w:r>
            <w:r w:rsidRPr="008D1473">
              <w:rPr>
                <w:lang w:val="fr-FR"/>
              </w:rPr>
              <w:t>utiliser systématiquement dans tout le</w:t>
            </w:r>
            <w:r w:rsidR="004331AF" w:rsidRPr="008D1473">
              <w:rPr>
                <w:lang w:val="fr-FR"/>
              </w:rPr>
              <w:t> </w:t>
            </w:r>
            <w:r w:rsidRPr="008D1473">
              <w:rPr>
                <w:lang w:val="fr-FR"/>
              </w:rPr>
              <w:t>TG</w:t>
            </w:r>
          </w:p>
          <w:p w:rsidR="002E460C" w:rsidRPr="008D1473" w:rsidRDefault="002E460C" w:rsidP="009F344D">
            <w:pPr>
              <w:keepNext/>
              <w:rPr>
                <w:i/>
                <w:iCs/>
                <w:lang w:val="fr-FR"/>
              </w:rPr>
            </w:pPr>
            <w:r w:rsidRPr="008D1473">
              <w:rPr>
                <w:i/>
                <w:iCs/>
                <w:lang w:val="fr-FR"/>
              </w:rPr>
              <w:t>Expert principal : accepté</w:t>
            </w:r>
          </w:p>
        </w:tc>
      </w:tr>
      <w:tr w:rsidR="002E460C" w:rsidRPr="008D1473">
        <w:trPr>
          <w:cantSplit/>
        </w:trPr>
        <w:tc>
          <w:tcPr>
            <w:tcW w:w="1560" w:type="dxa"/>
          </w:tcPr>
          <w:p w:rsidR="002E460C" w:rsidRPr="008D1473" w:rsidDel="00A83398" w:rsidRDefault="002E460C" w:rsidP="007C394C">
            <w:pPr>
              <w:jc w:val="left"/>
              <w:rPr>
                <w:lang w:val="fr-FR"/>
              </w:rPr>
            </w:pPr>
            <w:r w:rsidRPr="008D1473">
              <w:rPr>
                <w:lang w:val="fr-FR"/>
              </w:rPr>
              <w:t>2.2</w:t>
            </w:r>
          </w:p>
        </w:tc>
        <w:tc>
          <w:tcPr>
            <w:tcW w:w="8080" w:type="dxa"/>
          </w:tcPr>
          <w:p w:rsidR="002E460C" w:rsidRPr="008D1473" w:rsidDel="00A83398" w:rsidRDefault="002E460C" w:rsidP="007C394C">
            <w:pPr>
              <w:rPr>
                <w:lang w:val="fr-FR"/>
              </w:rPr>
            </w:pPr>
            <w:r w:rsidRPr="008D1473">
              <w:rPr>
                <w:lang w:val="fr-FR"/>
              </w:rPr>
              <w:t>supprimer “2 à 3 ans”</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3</w:t>
            </w:r>
          </w:p>
        </w:tc>
        <w:tc>
          <w:tcPr>
            <w:tcW w:w="8080" w:type="dxa"/>
          </w:tcPr>
          <w:p w:rsidR="00F96608" w:rsidRPr="008D1473" w:rsidRDefault="002E460C" w:rsidP="007C394C">
            <w:pPr>
              <w:rPr>
                <w:lang w:val="fr-FR"/>
              </w:rPr>
            </w:pPr>
            <w:r w:rsidRPr="008D1473">
              <w:rPr>
                <w:lang w:val="fr-FR"/>
              </w:rPr>
              <w:t>vérifier s</w:t>
            </w:r>
            <w:r w:rsidR="00F96608" w:rsidRPr="008D1473">
              <w:rPr>
                <w:lang w:val="fr-FR"/>
              </w:rPr>
              <w:t>’</w:t>
            </w:r>
            <w:r w:rsidRPr="008D1473">
              <w:rPr>
                <w:lang w:val="fr-FR"/>
              </w:rPr>
              <w:t>il est approprié d</w:t>
            </w:r>
            <w:r w:rsidR="00F96608" w:rsidRPr="008D1473">
              <w:rPr>
                <w:lang w:val="fr-FR"/>
              </w:rPr>
              <w:t>’</w:t>
            </w:r>
            <w:r w:rsidRPr="008D1473">
              <w:rPr>
                <w:lang w:val="fr-FR"/>
              </w:rPr>
              <w:t>avoir 9 notes</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notes 1, 3, 5</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Caractères 6, 7, 8</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vérifier si les caractères peuvent être évalués de manière fiable (en particulier le niveau</w:t>
            </w:r>
            <w:r w:rsidR="004331AF" w:rsidRPr="008D1473">
              <w:rPr>
                <w:lang w:val="fr-FR"/>
              </w:rPr>
              <w:t> </w:t>
            </w:r>
            <w:r w:rsidR="002E460C" w:rsidRPr="008D1473">
              <w:rPr>
                <w:lang w:val="fr-FR"/>
              </w:rPr>
              <w:t>1 du caractère 7)</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aucun changement</w:t>
            </w:r>
          </w:p>
          <w:p w:rsidR="00F96608" w:rsidRPr="008D1473" w:rsidRDefault="00F96608" w:rsidP="007C394C">
            <w:pPr>
              <w:rPr>
                <w:lang w:val="fr-FR"/>
              </w:rPr>
            </w:pPr>
            <w:r w:rsidRPr="008D1473">
              <w:rPr>
                <w:lang w:val="fr-FR"/>
              </w:rPr>
              <w:t>-</w:t>
            </w:r>
            <w:r w:rsidR="002E460C" w:rsidRPr="008D1473">
              <w:rPr>
                <w:lang w:val="fr-FR"/>
              </w:rPr>
              <w:t xml:space="preserve"> vérifier si les illustrations de l</w:t>
            </w:r>
            <w:r w:rsidRPr="008D1473">
              <w:rPr>
                <w:lang w:val="fr-FR"/>
              </w:rPr>
              <w:t>’</w:t>
            </w:r>
            <w:r w:rsidR="004331AF" w:rsidRPr="008D1473">
              <w:rPr>
                <w:lang w:val="fr-FR"/>
              </w:rPr>
              <w:t>a</w:t>
            </w:r>
            <w:r w:rsidR="002E460C" w:rsidRPr="008D1473">
              <w:rPr>
                <w:lang w:val="fr-FR"/>
              </w:rPr>
              <w:t>d.</w:t>
            </w:r>
            <w:r w:rsidR="004331AF" w:rsidRPr="008D1473">
              <w:rPr>
                <w:lang w:val="fr-FR"/>
              </w:rPr>
              <w:t> </w:t>
            </w:r>
            <w:r w:rsidR="002E460C" w:rsidRPr="008D1473">
              <w:rPr>
                <w:lang w:val="fr-FR"/>
              </w:rPr>
              <w:t>7 (niveau 7) sont correctes</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aucun changement</w:t>
            </w:r>
          </w:p>
          <w:p w:rsidR="002E460C" w:rsidRPr="008D1473" w:rsidRDefault="00F96608" w:rsidP="007C394C">
            <w:pPr>
              <w:rPr>
                <w:lang w:val="fr-FR"/>
              </w:rPr>
            </w:pPr>
            <w:r w:rsidRPr="008D1473">
              <w:rPr>
                <w:lang w:val="fr-FR"/>
              </w:rPr>
              <w:t>-</w:t>
            </w:r>
            <w:r w:rsidR="002E460C" w:rsidRPr="008D1473">
              <w:rPr>
                <w:lang w:val="fr-FR"/>
              </w:rPr>
              <w:t xml:space="preserve"> vérifier les notes du caractère 7</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le caractère 7 doit avoir les notes 1, 2, 3, 4</w:t>
            </w:r>
          </w:p>
          <w:p w:rsidR="002E460C" w:rsidRPr="008D1473" w:rsidRDefault="00F96608" w:rsidP="007C394C">
            <w:pPr>
              <w:rPr>
                <w:lang w:val="fr-FR"/>
              </w:rPr>
            </w:pPr>
            <w:r w:rsidRPr="008D1473">
              <w:rPr>
                <w:lang w:val="fr-FR"/>
              </w:rPr>
              <w:t>-</w:t>
            </w:r>
            <w:r w:rsidR="002E460C" w:rsidRPr="008D1473">
              <w:rPr>
                <w:lang w:val="fr-FR"/>
              </w:rPr>
              <w:t xml:space="preserve"> vérifier s</w:t>
            </w:r>
            <w:r w:rsidRPr="008D1473">
              <w:rPr>
                <w:lang w:val="fr-FR"/>
              </w:rPr>
              <w:t>’</w:t>
            </w:r>
            <w:r w:rsidR="002E460C" w:rsidRPr="008D1473">
              <w:rPr>
                <w:lang w:val="fr-FR"/>
              </w:rPr>
              <w:t>il est possible de fournir des exemples de variétés</w:t>
            </w:r>
          </w:p>
          <w:p w:rsidR="002E460C" w:rsidRPr="008D1473" w:rsidRDefault="002E460C" w:rsidP="007C394C">
            <w:pPr>
              <w:rPr>
                <w:i/>
                <w:iCs/>
                <w:lang w:val="fr-FR"/>
              </w:rPr>
            </w:pPr>
            <w:r w:rsidRPr="008D1473">
              <w:rPr>
                <w:i/>
                <w:iCs/>
                <w:lang w:val="fr-FR"/>
              </w:rPr>
              <w:t>exemples fournis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7, 8</w:t>
            </w:r>
          </w:p>
        </w:tc>
        <w:tc>
          <w:tcPr>
            <w:tcW w:w="8080" w:type="dxa"/>
          </w:tcPr>
          <w:p w:rsidR="002E460C" w:rsidRPr="008D1473" w:rsidRDefault="002E460C" w:rsidP="007C394C">
            <w:pPr>
              <w:rPr>
                <w:lang w:val="fr-FR"/>
              </w:rPr>
            </w:pPr>
            <w:r w:rsidRPr="008D1473">
              <w:rPr>
                <w:lang w:val="fr-FR"/>
              </w:rPr>
              <w:t>Le caractère 7 suppose une variation continue d</w:t>
            </w:r>
            <w:r w:rsidR="00F96608" w:rsidRPr="008D1473">
              <w:rPr>
                <w:lang w:val="fr-FR"/>
              </w:rPr>
              <w:t>’</w:t>
            </w:r>
            <w:r w:rsidRPr="008D1473">
              <w:rPr>
                <w:lang w:val="fr-FR"/>
              </w:rPr>
              <w:t xml:space="preserve">absent à très profond. </w:t>
            </w:r>
            <w:r w:rsidR="00DD58D5" w:rsidRPr="008D1473">
              <w:rPr>
                <w:lang w:val="fr-FR"/>
              </w:rPr>
              <w:t xml:space="preserve"> </w:t>
            </w:r>
            <w:r w:rsidRPr="008D1473">
              <w:rPr>
                <w:lang w:val="fr-FR"/>
              </w:rPr>
              <w:t>Est</w:t>
            </w:r>
            <w:r w:rsidR="00F96608" w:rsidRPr="008D1473">
              <w:rPr>
                <w:lang w:val="fr-FR"/>
              </w:rPr>
              <w:t>-</w:t>
            </w:r>
            <w:r w:rsidRPr="008D1473">
              <w:rPr>
                <w:lang w:val="fr-FR"/>
              </w:rPr>
              <w:t>il possible de déterminer un nombre correct dans le caractère 8?</w:t>
            </w:r>
          </w:p>
          <w:p w:rsidR="002E460C" w:rsidRPr="008D1473" w:rsidRDefault="002E460C" w:rsidP="004331AF">
            <w:pPr>
              <w:rPr>
                <w:i/>
                <w:iCs/>
                <w:highlight w:val="yellow"/>
                <w:lang w:val="fr-FR"/>
              </w:rPr>
            </w:pPr>
            <w:r w:rsidRPr="008D1473">
              <w:rPr>
                <w:i/>
                <w:iCs/>
                <w:lang w:val="fr-FR"/>
              </w:rPr>
              <w:t>Expert principal</w:t>
            </w:r>
            <w:r w:rsidR="00DD58D5" w:rsidRPr="008D1473">
              <w:rPr>
                <w:i/>
                <w:iCs/>
                <w:lang w:val="fr-FR"/>
              </w:rPr>
              <w:t> </w:t>
            </w:r>
            <w:r w:rsidRPr="008D1473">
              <w:rPr>
                <w:i/>
                <w:iCs/>
                <w:lang w:val="fr-FR"/>
              </w:rPr>
              <w:t xml:space="preserve">: Oui.  Il est facile de compter le nombre de lobes. </w:t>
            </w:r>
            <w:r w:rsidR="00DD58D5" w:rsidRPr="008D1473">
              <w:rPr>
                <w:i/>
                <w:iCs/>
                <w:lang w:val="fr-FR"/>
              </w:rPr>
              <w:t xml:space="preserve"> </w:t>
            </w:r>
            <w:r w:rsidRPr="008D1473">
              <w:rPr>
                <w:i/>
                <w:iCs/>
                <w:lang w:val="fr-FR"/>
              </w:rPr>
              <w:t>Ce caractère est utilisé pour déterminer le nombre de lobes</w:t>
            </w:r>
            <w:r w:rsidR="00DD58D5" w:rsidRPr="008D1473">
              <w:rPr>
                <w:i/>
                <w:iCs/>
                <w:lang w:val="fr-FR"/>
              </w:rPr>
              <w:t xml:space="preserve">; </w:t>
            </w:r>
            <w:r w:rsidRPr="008D1473">
              <w:rPr>
                <w:i/>
                <w:iCs/>
                <w:lang w:val="fr-FR"/>
              </w:rPr>
              <w:t xml:space="preserve"> il a une qualité visuelle différente, en</w:t>
            </w:r>
            <w:r w:rsidR="004331AF" w:rsidRPr="008D1473">
              <w:rPr>
                <w:i/>
                <w:iCs/>
                <w:lang w:val="fr-FR"/>
              </w:rPr>
              <w:t> </w:t>
            </w:r>
            <w:r w:rsidRPr="008D1473">
              <w:rPr>
                <w:i/>
                <w:iCs/>
                <w:lang w:val="fr-FR"/>
              </w:rPr>
              <w:t>particulier entre les lobes nombreux et les lobes moins nombreux.</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9</w:t>
            </w:r>
          </w:p>
        </w:tc>
        <w:tc>
          <w:tcPr>
            <w:tcW w:w="8080" w:type="dxa"/>
          </w:tcPr>
          <w:p w:rsidR="002E460C" w:rsidRPr="008D1473" w:rsidRDefault="002E460C" w:rsidP="007C394C">
            <w:pPr>
              <w:rPr>
                <w:lang w:val="fr-FR"/>
              </w:rPr>
            </w:pPr>
            <w:r w:rsidRPr="008D1473">
              <w:rPr>
                <w:lang w:val="fr-FR"/>
              </w:rPr>
              <w:t>vérifier avec l</w:t>
            </w:r>
            <w:r w:rsidR="00F96608" w:rsidRPr="008D1473">
              <w:rPr>
                <w:lang w:val="fr-FR"/>
              </w:rPr>
              <w:t>’</w:t>
            </w:r>
            <w:r w:rsidRPr="008D1473">
              <w:rPr>
                <w:lang w:val="fr-FR"/>
              </w:rPr>
              <w:t>expert principal si le niveau 4 doit être libellé “elliptique large”</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aucun changement</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11</w:t>
            </w:r>
          </w:p>
        </w:tc>
        <w:tc>
          <w:tcPr>
            <w:tcW w:w="8080" w:type="dxa"/>
          </w:tcPr>
          <w:p w:rsidR="002E460C" w:rsidRPr="008D1473" w:rsidRDefault="002E460C" w:rsidP="007C394C">
            <w:pPr>
              <w:rPr>
                <w:lang w:val="fr-FR"/>
              </w:rPr>
            </w:pPr>
            <w:r w:rsidRPr="008D1473">
              <w:rPr>
                <w:lang w:val="fr-FR"/>
              </w:rPr>
              <w:t>libeller comme suit : “Feuille</w:t>
            </w:r>
            <w:r w:rsidR="00DD58D5" w:rsidRPr="008D1473">
              <w:rPr>
                <w:lang w:val="fr-FR"/>
              </w:rPr>
              <w:t> </w:t>
            </w:r>
            <w:r w:rsidRPr="008D1473">
              <w:rPr>
                <w:lang w:val="fr-FR"/>
              </w:rPr>
              <w:t>: couleur principale de la face supérieure”</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12</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libeller “Feuille</w:t>
            </w:r>
            <w:r w:rsidR="00DD58D5" w:rsidRPr="008D1473">
              <w:rPr>
                <w:lang w:val="fr-FR"/>
              </w:rPr>
              <w:t> </w:t>
            </w:r>
            <w:r w:rsidR="002E460C" w:rsidRPr="008D1473">
              <w:rPr>
                <w:lang w:val="fr-FR"/>
              </w:rPr>
              <w:t>: couleur secondaire de la face supérieure”</w:t>
            </w:r>
          </w:p>
          <w:p w:rsidR="002E460C" w:rsidRPr="008D1473" w:rsidRDefault="00F96608" w:rsidP="007C394C">
            <w:pPr>
              <w:rPr>
                <w:lang w:val="fr-FR"/>
              </w:rPr>
            </w:pPr>
            <w:r w:rsidRPr="008D1473">
              <w:rPr>
                <w:lang w:val="fr-FR"/>
              </w:rPr>
              <w:t>-</w:t>
            </w:r>
            <w:r w:rsidR="002E460C" w:rsidRPr="008D1473">
              <w:rPr>
                <w:lang w:val="fr-FR"/>
              </w:rPr>
              <w:t xml:space="preserve"> le niveau 1 sera libellé “aucune” au lieu de “absente”</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15</w:t>
            </w:r>
          </w:p>
        </w:tc>
        <w:tc>
          <w:tcPr>
            <w:tcW w:w="8080" w:type="dxa"/>
          </w:tcPr>
          <w:p w:rsidR="00F96608" w:rsidRPr="008D1473" w:rsidRDefault="002E460C" w:rsidP="007C394C">
            <w:pPr>
              <w:rPr>
                <w:lang w:val="fr-FR"/>
              </w:rPr>
            </w:pPr>
            <w:r w:rsidRPr="008D1473">
              <w:rPr>
                <w:lang w:val="fr-FR"/>
              </w:rPr>
              <w:t>remplacer espèce par exemple de variété au niveau 7</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supprimer “</w:t>
            </w:r>
            <w:r w:rsidRPr="008D1473">
              <w:rPr>
                <w:lang w:val="fr-FR"/>
              </w:rPr>
              <w:t>S. chinensis</w:t>
            </w:r>
            <w:r w:rsidRPr="008D1473">
              <w:rPr>
                <w:i/>
                <w:iCs/>
                <w:lang w:val="fr-FR"/>
              </w:rPr>
              <w:t>” et réduire l</w:t>
            </w:r>
            <w:r w:rsidR="00F96608" w:rsidRPr="008D1473">
              <w:rPr>
                <w:i/>
                <w:iCs/>
                <w:lang w:val="fr-FR"/>
              </w:rPr>
              <w:t>’</w:t>
            </w:r>
            <w:r w:rsidRPr="008D1473">
              <w:rPr>
                <w:i/>
                <w:iCs/>
                <w:lang w:val="fr-FR"/>
              </w:rPr>
              <w:t>échelle pour avoir les notes 1, 3, 5</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16</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vérifier s</w:t>
            </w:r>
            <w:r w:rsidRPr="008D1473">
              <w:rPr>
                <w:lang w:val="fr-FR"/>
              </w:rPr>
              <w:t>’</w:t>
            </w:r>
            <w:r w:rsidR="002E460C" w:rsidRPr="008D1473">
              <w:rPr>
                <w:lang w:val="fr-FR"/>
              </w:rPr>
              <w:t>il ne s</w:t>
            </w:r>
            <w:r w:rsidRPr="008D1473">
              <w:rPr>
                <w:lang w:val="fr-FR"/>
              </w:rPr>
              <w:t>’</w:t>
            </w:r>
            <w:r w:rsidR="002E460C" w:rsidRPr="008D1473">
              <w:rPr>
                <w:lang w:val="fr-FR"/>
              </w:rPr>
              <w:t>agit pas d</w:t>
            </w:r>
            <w:r w:rsidRPr="008D1473">
              <w:rPr>
                <w:lang w:val="fr-FR"/>
              </w:rPr>
              <w:t>’</w:t>
            </w:r>
            <w:r w:rsidR="002E460C" w:rsidRPr="008D1473">
              <w:rPr>
                <w:lang w:val="fr-FR"/>
              </w:rPr>
              <w:t>un caractère QN</w:t>
            </w:r>
          </w:p>
          <w:p w:rsidR="002E460C" w:rsidRPr="008D1473" w:rsidRDefault="002E460C" w:rsidP="009F344D">
            <w:pPr>
              <w:rPr>
                <w:i/>
                <w:iCs/>
                <w:lang w:val="fr-FR"/>
              </w:rPr>
            </w:pPr>
            <w:r w:rsidRPr="008D1473">
              <w:rPr>
                <w:i/>
                <w:iCs/>
                <w:lang w:val="fr-FR"/>
              </w:rPr>
              <w:t>Expert principal : accepté</w:t>
            </w:r>
          </w:p>
          <w:p w:rsidR="002E460C" w:rsidRPr="008D1473" w:rsidRDefault="00F96608" w:rsidP="007C394C">
            <w:pPr>
              <w:rPr>
                <w:lang w:val="fr-FR"/>
              </w:rPr>
            </w:pPr>
            <w:r w:rsidRPr="008D1473">
              <w:rPr>
                <w:lang w:val="fr-FR"/>
              </w:rPr>
              <w:t>-</w:t>
            </w:r>
            <w:r w:rsidR="002E460C" w:rsidRPr="008D1473">
              <w:rPr>
                <w:lang w:val="fr-FR"/>
              </w:rPr>
              <w:t xml:space="preserve"> le niveau 2 sera libellé “conique à cylindrique”</w:t>
            </w:r>
          </w:p>
          <w:p w:rsidR="002E460C" w:rsidRPr="008D1473" w:rsidRDefault="00F96608" w:rsidP="007C394C">
            <w:pPr>
              <w:rPr>
                <w:lang w:val="fr-FR"/>
              </w:rPr>
            </w:pPr>
            <w:r w:rsidRPr="008D1473">
              <w:rPr>
                <w:lang w:val="fr-FR"/>
              </w:rPr>
              <w:t>-</w:t>
            </w:r>
            <w:r w:rsidR="002E460C" w:rsidRPr="008D1473">
              <w:rPr>
                <w:lang w:val="fr-FR"/>
              </w:rPr>
              <w:t xml:space="preserve"> le niveau 3 sera libellé “cylindrique”</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17</w:t>
            </w:r>
          </w:p>
        </w:tc>
        <w:tc>
          <w:tcPr>
            <w:tcW w:w="8080" w:type="dxa"/>
          </w:tcPr>
          <w:p w:rsidR="002E460C" w:rsidRPr="008D1473" w:rsidRDefault="002E460C" w:rsidP="007C394C">
            <w:pPr>
              <w:rPr>
                <w:lang w:val="fr-FR"/>
              </w:rPr>
            </w:pPr>
            <w:r w:rsidRPr="008D1473">
              <w:rPr>
                <w:lang w:val="fr-FR"/>
              </w:rPr>
              <w:t>préciser ce qu</w:t>
            </w:r>
            <w:r w:rsidR="00F96608" w:rsidRPr="008D1473">
              <w:rPr>
                <w:lang w:val="fr-FR"/>
              </w:rPr>
              <w:t>’</w:t>
            </w:r>
            <w:r w:rsidRPr="008D1473">
              <w:rPr>
                <w:lang w:val="fr-FR"/>
              </w:rPr>
              <w:t>est une panicule, en particulier pour toutes les illustrations d</w:t>
            </w:r>
            <w:r w:rsidR="00F96608" w:rsidRPr="008D1473">
              <w:rPr>
                <w:lang w:val="fr-FR"/>
              </w:rPr>
              <w:t>’</w:t>
            </w:r>
            <w:r w:rsidR="004331AF" w:rsidRPr="008D1473">
              <w:rPr>
                <w:lang w:val="fr-FR"/>
              </w:rPr>
              <w:t>a</w:t>
            </w:r>
            <w:r w:rsidRPr="008D1473">
              <w:rPr>
                <w:lang w:val="fr-FR"/>
              </w:rPr>
              <w:t>d.</w:t>
            </w:r>
            <w:r w:rsidR="004331AF" w:rsidRPr="008D1473">
              <w:rPr>
                <w:lang w:val="fr-FR"/>
              </w:rPr>
              <w:t> </w:t>
            </w:r>
            <w:r w:rsidRPr="008D1473">
              <w:rPr>
                <w:lang w:val="fr-FR"/>
              </w:rPr>
              <w:t>18;</w:t>
            </w:r>
            <w:r w:rsidR="00DD58D5" w:rsidRPr="008D1473">
              <w:rPr>
                <w:lang w:val="fr-FR"/>
              </w:rPr>
              <w:t xml:space="preserve"> </w:t>
            </w:r>
            <w:r w:rsidRPr="008D1473">
              <w:rPr>
                <w:lang w:val="fr-FR"/>
              </w:rPr>
              <w:t xml:space="preserve"> si</w:t>
            </w:r>
            <w:r w:rsidR="004331AF" w:rsidRPr="008D1473">
              <w:rPr>
                <w:lang w:val="fr-FR"/>
              </w:rPr>
              <w:t> </w:t>
            </w:r>
            <w:r w:rsidRPr="008D1473">
              <w:rPr>
                <w:lang w:val="fr-FR"/>
              </w:rPr>
              <w:t>cela n</w:t>
            </w:r>
            <w:r w:rsidR="00F96608" w:rsidRPr="008D1473">
              <w:rPr>
                <w:lang w:val="fr-FR"/>
              </w:rPr>
              <w:t>’</w:t>
            </w:r>
            <w:r w:rsidRPr="008D1473">
              <w:rPr>
                <w:lang w:val="fr-FR"/>
              </w:rPr>
              <w:t>est pas clair, vérifier si le caractère 17 peut être supprimé</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supprimer le caractère 17</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19</w:t>
            </w:r>
          </w:p>
        </w:tc>
        <w:tc>
          <w:tcPr>
            <w:tcW w:w="8080" w:type="dxa"/>
          </w:tcPr>
          <w:p w:rsidR="002E460C" w:rsidRPr="008D1473" w:rsidRDefault="002E460C" w:rsidP="007C394C">
            <w:pPr>
              <w:rPr>
                <w:lang w:val="fr-FR"/>
              </w:rPr>
            </w:pPr>
            <w:r w:rsidRPr="008D1473">
              <w:rPr>
                <w:lang w:val="fr-FR"/>
              </w:rPr>
              <w:t>libeller comme suit : Fleuron</w:t>
            </w:r>
            <w:r w:rsidR="00DD58D5" w:rsidRPr="008D1473">
              <w:rPr>
                <w:lang w:val="fr-FR"/>
              </w:rPr>
              <w:t> </w:t>
            </w:r>
            <w:r w:rsidRPr="008D1473">
              <w:rPr>
                <w:lang w:val="fr-FR"/>
              </w:rPr>
              <w:t>: parfum”</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libeller comme suit</w:t>
            </w:r>
            <w:r w:rsidR="00DD58D5" w:rsidRPr="008D1473">
              <w:rPr>
                <w:i/>
                <w:iCs/>
                <w:lang w:val="fr-FR"/>
              </w:rPr>
              <w:t> </w:t>
            </w:r>
            <w:r w:rsidRPr="008D1473">
              <w:rPr>
                <w:i/>
                <w:iCs/>
                <w:lang w:val="fr-FR"/>
              </w:rPr>
              <w:t>: “Fleur</w:t>
            </w:r>
            <w:r w:rsidR="00DD58D5" w:rsidRPr="008D1473">
              <w:rPr>
                <w:i/>
                <w:iCs/>
                <w:lang w:val="fr-FR"/>
              </w:rPr>
              <w:t> </w:t>
            </w:r>
            <w:r w:rsidRPr="008D1473">
              <w:rPr>
                <w:i/>
                <w:iCs/>
                <w:lang w:val="fr-FR"/>
              </w:rPr>
              <w:t>: parfum”</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Caractères 21, 22</w:t>
            </w:r>
          </w:p>
        </w:tc>
        <w:tc>
          <w:tcPr>
            <w:tcW w:w="8080" w:type="dxa"/>
          </w:tcPr>
          <w:p w:rsidR="002E460C" w:rsidRPr="008D1473" w:rsidRDefault="002E460C" w:rsidP="007C394C">
            <w:pPr>
              <w:rPr>
                <w:lang w:val="fr-FR"/>
              </w:rPr>
            </w:pPr>
            <w:r w:rsidRPr="008D1473">
              <w:rPr>
                <w:lang w:val="fr-FR"/>
              </w:rPr>
              <w:t>vérifier si MG est utilisé ou s</w:t>
            </w:r>
            <w:r w:rsidR="00F96608" w:rsidRPr="008D1473">
              <w:rPr>
                <w:lang w:val="fr-FR"/>
              </w:rPr>
              <w:t>’</w:t>
            </w:r>
            <w:r w:rsidRPr="008D1473">
              <w:rPr>
                <w:lang w:val="fr-FR"/>
              </w:rPr>
              <w:t>il faut le supprimer</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supprimer MG</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25</w:t>
            </w:r>
          </w:p>
        </w:tc>
        <w:tc>
          <w:tcPr>
            <w:tcW w:w="8080" w:type="dxa"/>
          </w:tcPr>
          <w:p w:rsidR="002E460C" w:rsidRPr="008D1473" w:rsidRDefault="002E460C" w:rsidP="007C394C">
            <w:pPr>
              <w:rPr>
                <w:lang w:val="fr-FR"/>
              </w:rPr>
            </w:pPr>
            <w:r w:rsidRPr="008D1473">
              <w:rPr>
                <w:lang w:val="fr-FR"/>
              </w:rPr>
              <w:t>vérifier si le niveau 1 doit se lire “elliptique large”</w:t>
            </w:r>
          </w:p>
          <w:p w:rsidR="002E460C" w:rsidRPr="008D1473" w:rsidRDefault="002E460C" w:rsidP="009F344D">
            <w:pPr>
              <w:rPr>
                <w:i/>
                <w:iCs/>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28</w:t>
            </w:r>
          </w:p>
        </w:tc>
        <w:tc>
          <w:tcPr>
            <w:tcW w:w="8080" w:type="dxa"/>
          </w:tcPr>
          <w:p w:rsidR="002E460C" w:rsidRPr="008D1473" w:rsidRDefault="002E460C" w:rsidP="009F344D">
            <w:pPr>
              <w:rPr>
                <w:lang w:val="fr-FR"/>
              </w:rPr>
            </w:pPr>
            <w:r w:rsidRPr="008D1473">
              <w:rPr>
                <w:lang w:val="fr-FR"/>
              </w:rPr>
              <w:t>supprimer la partie soulignée</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Caractère 33</w:t>
            </w:r>
          </w:p>
        </w:tc>
        <w:tc>
          <w:tcPr>
            <w:tcW w:w="8080" w:type="dxa"/>
          </w:tcPr>
          <w:p w:rsidR="002E460C" w:rsidRPr="008D1473" w:rsidRDefault="002E460C" w:rsidP="007C394C">
            <w:pPr>
              <w:rPr>
                <w:lang w:val="fr-FR"/>
              </w:rPr>
            </w:pPr>
            <w:r w:rsidRPr="008D1473">
              <w:rPr>
                <w:lang w:val="fr-FR"/>
              </w:rPr>
              <w:t>vérifier si VG est applicable ou s</w:t>
            </w:r>
            <w:r w:rsidR="00F96608" w:rsidRPr="008D1473">
              <w:rPr>
                <w:lang w:val="fr-FR"/>
              </w:rPr>
              <w:t>’</w:t>
            </w:r>
            <w:r w:rsidRPr="008D1473">
              <w:rPr>
                <w:lang w:val="fr-FR"/>
              </w:rPr>
              <w:t>il doit être supprimé</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supprimer VG</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8.1 a)</w:t>
            </w:r>
          </w:p>
        </w:tc>
        <w:tc>
          <w:tcPr>
            <w:tcW w:w="8080" w:type="dxa"/>
          </w:tcPr>
          <w:p w:rsidR="002E460C" w:rsidRPr="008D1473" w:rsidRDefault="002E460C" w:rsidP="00180997">
            <w:pPr>
              <w:rPr>
                <w:lang w:val="fr-FR"/>
              </w:rPr>
            </w:pPr>
            <w:r w:rsidRPr="008D1473">
              <w:rPr>
                <w:lang w:val="fr-FR"/>
              </w:rPr>
              <w:t>libeller comme suit : “Les observations sur la feuille doivent être effectuées sur la partie médiane du rameau pendant l</w:t>
            </w:r>
            <w:r w:rsidR="00F96608" w:rsidRPr="008D1473">
              <w:rPr>
                <w:lang w:val="fr-FR"/>
              </w:rPr>
              <w:t>’</w:t>
            </w:r>
            <w:r w:rsidRPr="008D1473">
              <w:rPr>
                <w:lang w:val="fr-FR"/>
              </w:rPr>
              <w:t>année de croissance”.</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8.1.b)</w:t>
            </w:r>
          </w:p>
        </w:tc>
        <w:tc>
          <w:tcPr>
            <w:tcW w:w="8080" w:type="dxa"/>
          </w:tcPr>
          <w:p w:rsidR="002E460C" w:rsidRPr="008D1473" w:rsidRDefault="00F96608" w:rsidP="00180997">
            <w:pPr>
              <w:rPr>
                <w:lang w:val="fr-FR" w:eastAsia="zh-CN"/>
              </w:rPr>
            </w:pPr>
            <w:r w:rsidRPr="008D1473">
              <w:rPr>
                <w:lang w:val="fr-FR"/>
              </w:rPr>
              <w:t>-</w:t>
            </w:r>
            <w:r w:rsidR="002E460C" w:rsidRPr="008D1473">
              <w:rPr>
                <w:lang w:val="fr-FR"/>
              </w:rPr>
              <w:t xml:space="preserve"> libeller comme suit</w:t>
            </w:r>
            <w:r w:rsidR="00DD58D5" w:rsidRPr="008D1473">
              <w:rPr>
                <w:lang w:val="fr-FR"/>
              </w:rPr>
              <w:t> </w:t>
            </w:r>
            <w:r w:rsidR="002E460C" w:rsidRPr="008D1473">
              <w:rPr>
                <w:lang w:val="fr-FR"/>
              </w:rPr>
              <w:t>: “ Les observations sur l</w:t>
            </w:r>
            <w:r w:rsidRPr="008D1473">
              <w:rPr>
                <w:lang w:val="fr-FR"/>
              </w:rPr>
              <w:t>’</w:t>
            </w:r>
            <w:r w:rsidR="002E460C" w:rsidRPr="008D1473">
              <w:rPr>
                <w:lang w:val="fr-FR"/>
              </w:rPr>
              <w:t xml:space="preserve">inflorescence doivent être effectuées sur les inflorescences de la partie médiane à la partie supérieure des rameaux </w:t>
            </w:r>
            <w:r w:rsidR="002E460C" w:rsidRPr="008D1473">
              <w:rPr>
                <w:u w:val="single"/>
                <w:lang w:val="fr-FR"/>
              </w:rPr>
              <w:t>lorsque 50% des inflorescences ont toutes les fleurs ouvertes</w:t>
            </w:r>
            <w:r w:rsidR="002E460C" w:rsidRPr="008D1473">
              <w:rPr>
                <w:lang w:val="fr-FR"/>
              </w:rPr>
              <w:t xml:space="preserve">. </w:t>
            </w:r>
            <w:r w:rsidR="00DD58D5" w:rsidRPr="008D1473">
              <w:rPr>
                <w:lang w:val="fr-FR"/>
              </w:rPr>
              <w:t xml:space="preserve"> </w:t>
            </w:r>
            <w:r w:rsidR="002E460C" w:rsidRPr="008D1473">
              <w:rPr>
                <w:lang w:val="fr-FR"/>
              </w:rPr>
              <w:t>Les observations sur la fleur doivent être effectuées sur des fleurs à partir de la partie médiane de l</w:t>
            </w:r>
            <w:r w:rsidRPr="008D1473">
              <w:rPr>
                <w:lang w:val="fr-FR"/>
              </w:rPr>
              <w:t>’</w:t>
            </w:r>
            <w:r w:rsidR="002E460C" w:rsidRPr="008D1473">
              <w:rPr>
                <w:lang w:val="fr-FR"/>
              </w:rPr>
              <w:t xml:space="preserve">inflorescence. </w:t>
            </w:r>
            <w:r w:rsidR="00DD58D5" w:rsidRPr="008D1473">
              <w:rPr>
                <w:lang w:val="fr-FR"/>
              </w:rPr>
              <w:t xml:space="preserve"> </w:t>
            </w:r>
            <w:r w:rsidR="002E460C" w:rsidRPr="008D1473">
              <w:rPr>
                <w:lang w:val="fr-FR"/>
              </w:rPr>
              <w:t>Les</w:t>
            </w:r>
            <w:r w:rsidR="004331AF" w:rsidRPr="008D1473">
              <w:rPr>
                <w:lang w:val="fr-FR"/>
              </w:rPr>
              <w:t> </w:t>
            </w:r>
            <w:r w:rsidR="002E460C" w:rsidRPr="008D1473">
              <w:rPr>
                <w:lang w:val="fr-FR"/>
              </w:rPr>
              <w:t>observations sur le lobe de la corolle des fleurs doubles doivent être effectuées sur les lobes du deuxième verticille à partir du sommet de la fleur</w:t>
            </w:r>
            <w:r w:rsidR="002E460C" w:rsidRPr="008D1473">
              <w:rPr>
                <w:lang w:val="fr-FR" w:eastAsia="zh-CN"/>
              </w:rPr>
              <w:t>”.</w:t>
            </w:r>
          </w:p>
          <w:p w:rsidR="002E460C" w:rsidRPr="008D1473" w:rsidRDefault="00F96608" w:rsidP="007C394C">
            <w:pPr>
              <w:rPr>
                <w:lang w:val="fr-FR" w:eastAsia="zh-CN"/>
              </w:rPr>
            </w:pPr>
            <w:r w:rsidRPr="008D1473">
              <w:rPr>
                <w:lang w:val="fr-FR" w:eastAsia="zh-CN"/>
              </w:rPr>
              <w:t>-</w:t>
            </w:r>
            <w:r w:rsidR="002E460C" w:rsidRPr="008D1473">
              <w:rPr>
                <w:lang w:val="fr-FR" w:eastAsia="zh-CN"/>
              </w:rPr>
              <w:t xml:space="preserve"> rédaction additionnelle nécessaire (vérifier fleur ou fleuron)</w:t>
            </w:r>
          </w:p>
          <w:p w:rsidR="002E460C" w:rsidRPr="008D1473" w:rsidRDefault="002E460C" w:rsidP="009F344D">
            <w:pPr>
              <w:rPr>
                <w:i/>
                <w:iCs/>
                <w:lang w:val="fr-FR" w:eastAsia="zh-CN"/>
              </w:rPr>
            </w:pPr>
            <w:r w:rsidRPr="008D1473">
              <w:rPr>
                <w:i/>
                <w:iCs/>
                <w:lang w:val="fr-FR" w:eastAsia="zh-CN"/>
              </w:rPr>
              <w:t>Expert principal : accepté</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Ad.</w:t>
            </w:r>
            <w:r w:rsidR="004331AF" w:rsidRPr="008D1473">
              <w:rPr>
                <w:lang w:val="fr-FR"/>
              </w:rPr>
              <w:t xml:space="preserve"> </w:t>
            </w:r>
            <w:r w:rsidRPr="008D1473">
              <w:rPr>
                <w:lang w:val="fr-FR"/>
              </w:rPr>
              <w:t>8</w:t>
            </w:r>
          </w:p>
        </w:tc>
        <w:tc>
          <w:tcPr>
            <w:tcW w:w="8080" w:type="dxa"/>
          </w:tcPr>
          <w:p w:rsidR="002E460C" w:rsidRPr="008D1473" w:rsidRDefault="002E460C" w:rsidP="007C394C">
            <w:pPr>
              <w:rPr>
                <w:lang w:val="fr-FR"/>
              </w:rPr>
            </w:pPr>
            <w:r w:rsidRPr="008D1473">
              <w:rPr>
                <w:lang w:val="fr-FR"/>
              </w:rPr>
              <w:t>ajouter “es” à sinus dans la version anglaise</w:t>
            </w:r>
          </w:p>
        </w:tc>
      </w:tr>
      <w:tr w:rsidR="002E460C" w:rsidRPr="008D1473">
        <w:trPr>
          <w:cantSplit/>
        </w:trPr>
        <w:tc>
          <w:tcPr>
            <w:tcW w:w="1560" w:type="dxa"/>
          </w:tcPr>
          <w:p w:rsidR="002E460C" w:rsidRPr="008D1473" w:rsidRDefault="002E460C" w:rsidP="009F344D">
            <w:pPr>
              <w:jc w:val="left"/>
              <w:rPr>
                <w:highlight w:val="yellow"/>
                <w:lang w:val="fr-FR"/>
              </w:rPr>
            </w:pPr>
            <w:r w:rsidRPr="008D1473">
              <w:rPr>
                <w:lang w:val="fr-FR"/>
              </w:rPr>
              <w:t>Ad.</w:t>
            </w:r>
            <w:r w:rsidR="004331AF" w:rsidRPr="008D1473">
              <w:rPr>
                <w:lang w:val="fr-FR"/>
              </w:rPr>
              <w:t xml:space="preserve"> </w:t>
            </w:r>
            <w:r w:rsidRPr="008D1473">
              <w:rPr>
                <w:lang w:val="fr-FR"/>
              </w:rPr>
              <w:t>9</w:t>
            </w:r>
          </w:p>
        </w:tc>
        <w:tc>
          <w:tcPr>
            <w:tcW w:w="8080" w:type="dxa"/>
          </w:tcPr>
          <w:p w:rsidR="00F96608" w:rsidRPr="008D1473" w:rsidRDefault="00F96608" w:rsidP="007C394C">
            <w:pPr>
              <w:rPr>
                <w:lang w:val="fr-FR"/>
              </w:rPr>
            </w:pPr>
            <w:r w:rsidRPr="008D1473">
              <w:rPr>
                <w:lang w:val="fr-FR"/>
              </w:rPr>
              <w:t>-</w:t>
            </w:r>
            <w:r w:rsidR="002E460C" w:rsidRPr="008D1473">
              <w:rPr>
                <w:lang w:val="fr-FR"/>
              </w:rPr>
              <w:t xml:space="preserve"> ajouter une explication quant à la manière d</w:t>
            </w:r>
            <w:r w:rsidRPr="008D1473">
              <w:rPr>
                <w:lang w:val="fr-FR"/>
              </w:rPr>
              <w:t>’</w:t>
            </w:r>
            <w:r w:rsidR="002E460C" w:rsidRPr="008D1473">
              <w:rPr>
                <w:lang w:val="fr-FR"/>
              </w:rPr>
              <w:t>observer sur des feuilles simples et sur des feuilles composées (p.</w:t>
            </w:r>
            <w:r w:rsidR="00DD58D5" w:rsidRPr="008D1473">
              <w:rPr>
                <w:lang w:val="fr-FR"/>
              </w:rPr>
              <w:t> </w:t>
            </w:r>
            <w:r w:rsidR="002E460C" w:rsidRPr="008D1473">
              <w:rPr>
                <w:lang w:val="fr-FR"/>
              </w:rPr>
              <w:t>ex. chaque niveau dans l</w:t>
            </w:r>
            <w:r w:rsidRPr="008D1473">
              <w:rPr>
                <w:lang w:val="fr-FR"/>
              </w:rPr>
              <w:t>’</w:t>
            </w:r>
            <w:r w:rsidR="004331AF" w:rsidRPr="008D1473">
              <w:rPr>
                <w:lang w:val="fr-FR"/>
              </w:rPr>
              <w:t>a</w:t>
            </w:r>
            <w:r w:rsidR="002E460C" w:rsidRPr="008D1473">
              <w:rPr>
                <w:lang w:val="fr-FR"/>
              </w:rPr>
              <w:t>d.</w:t>
            </w:r>
            <w:r w:rsidR="004331AF" w:rsidRPr="008D1473">
              <w:rPr>
                <w:lang w:val="fr-FR"/>
              </w:rPr>
              <w:t> </w:t>
            </w:r>
            <w:r w:rsidR="002E460C" w:rsidRPr="008D1473">
              <w:rPr>
                <w:lang w:val="fr-FR"/>
              </w:rPr>
              <w:t>7) – contour imaginaire?</w:t>
            </w:r>
          </w:p>
          <w:p w:rsidR="002E460C" w:rsidRPr="008D1473" w:rsidRDefault="002E460C" w:rsidP="007C394C">
            <w:pPr>
              <w:rPr>
                <w:i/>
                <w:iCs/>
                <w:lang w:val="fr-FR"/>
              </w:rPr>
            </w:pPr>
            <w:r w:rsidRPr="008D1473">
              <w:rPr>
                <w:i/>
                <w:iCs/>
                <w:lang w:val="fr-FR"/>
              </w:rPr>
              <w:t>explication fournie par l</w:t>
            </w:r>
            <w:r w:rsidR="00F96608" w:rsidRPr="008D1473">
              <w:rPr>
                <w:i/>
                <w:iCs/>
                <w:lang w:val="fr-FR"/>
              </w:rPr>
              <w:t>’</w:t>
            </w:r>
            <w:r w:rsidRPr="008D1473">
              <w:rPr>
                <w:i/>
                <w:iCs/>
                <w:lang w:val="fr-FR"/>
              </w:rPr>
              <w:t>expert principal</w:t>
            </w:r>
          </w:p>
          <w:p w:rsidR="002E460C" w:rsidRPr="008D1473" w:rsidRDefault="00F96608" w:rsidP="007C394C">
            <w:pPr>
              <w:rPr>
                <w:highlight w:val="yellow"/>
                <w:lang w:val="fr-FR"/>
              </w:rPr>
            </w:pPr>
            <w:r w:rsidRPr="008D1473">
              <w:rPr>
                <w:lang w:val="fr-FR"/>
              </w:rPr>
              <w:t>-</w:t>
            </w:r>
            <w:r w:rsidR="002E460C" w:rsidRPr="008D1473">
              <w:rPr>
                <w:lang w:val="fr-FR"/>
              </w:rPr>
              <w:t xml:space="preserve"> corriger la grille selon</w:t>
            </w:r>
            <w:r w:rsidRPr="008D1473">
              <w:rPr>
                <w:lang w:val="fr-FR"/>
              </w:rPr>
              <w:t xml:space="preserve"> le TGP</w:t>
            </w:r>
            <w:r w:rsidR="002E460C" w:rsidRPr="008D1473">
              <w:rPr>
                <w:lang w:val="fr-FR"/>
              </w:rPr>
              <w:t xml:space="preserve">/14 </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Ad.</w:t>
            </w:r>
            <w:r w:rsidR="004331AF" w:rsidRPr="008D1473">
              <w:rPr>
                <w:lang w:val="fr-FR"/>
              </w:rPr>
              <w:t xml:space="preserve"> </w:t>
            </w:r>
            <w:r w:rsidRPr="008D1473">
              <w:rPr>
                <w:lang w:val="fr-FR"/>
              </w:rPr>
              <w:t>10</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“Pour les feuilles composées, la foliole terminale doit être observée</w:t>
            </w:r>
            <w:r w:rsidRPr="008D1473">
              <w:rPr>
                <w:snapToGrid w:val="0"/>
                <w:lang w:val="fr-FR"/>
              </w:rPr>
              <w:t>”.</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Ad.</w:t>
            </w:r>
            <w:r w:rsidR="004331AF" w:rsidRPr="008D1473">
              <w:rPr>
                <w:lang w:val="fr-FR"/>
              </w:rPr>
              <w:t xml:space="preserve"> </w:t>
            </w:r>
            <w:r w:rsidRPr="008D1473">
              <w:rPr>
                <w:lang w:val="fr-FR"/>
              </w:rPr>
              <w:t>12</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“La couleur secondaire (si elle est présente)…”</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Ad.</w:t>
            </w:r>
            <w:r w:rsidR="004331AF" w:rsidRPr="008D1473">
              <w:rPr>
                <w:lang w:val="fr-FR"/>
              </w:rPr>
              <w:t xml:space="preserve"> </w:t>
            </w:r>
            <w:r w:rsidRPr="008D1473">
              <w:rPr>
                <w:lang w:val="fr-FR"/>
              </w:rPr>
              <w:t>13</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“Les observations sur la fleur doivent être effectuées avant l</w:t>
            </w:r>
            <w:r w:rsidR="00F96608" w:rsidRPr="008D1473">
              <w:rPr>
                <w:lang w:val="fr-FR"/>
              </w:rPr>
              <w:t>’</w:t>
            </w:r>
            <w:r w:rsidRPr="008D1473">
              <w:rPr>
                <w:lang w:val="fr-FR"/>
              </w:rPr>
              <w:t>ouverture”.</w:t>
            </w:r>
          </w:p>
        </w:tc>
      </w:tr>
      <w:tr w:rsidR="002E460C" w:rsidRPr="008D1473">
        <w:trPr>
          <w:cantSplit/>
        </w:trPr>
        <w:tc>
          <w:tcPr>
            <w:tcW w:w="1560" w:type="dxa"/>
          </w:tcPr>
          <w:p w:rsidR="002E460C" w:rsidRPr="008D1473" w:rsidRDefault="002E460C" w:rsidP="009F344D">
            <w:pPr>
              <w:jc w:val="left"/>
              <w:rPr>
                <w:highlight w:val="yellow"/>
                <w:lang w:val="fr-FR"/>
              </w:rPr>
            </w:pPr>
            <w:r w:rsidRPr="008D1473">
              <w:rPr>
                <w:lang w:val="fr-FR"/>
              </w:rPr>
              <w:t>Ad.</w:t>
            </w:r>
            <w:r w:rsidR="004331AF" w:rsidRPr="008D1473">
              <w:rPr>
                <w:lang w:val="fr-FR"/>
              </w:rPr>
              <w:t xml:space="preserve"> </w:t>
            </w:r>
            <w:r w:rsidRPr="008D1473">
              <w:rPr>
                <w:lang w:val="fr-FR"/>
              </w:rPr>
              <w:t>15</w:t>
            </w:r>
          </w:p>
        </w:tc>
        <w:tc>
          <w:tcPr>
            <w:tcW w:w="8080" w:type="dxa"/>
          </w:tcPr>
          <w:p w:rsidR="00F96608" w:rsidRPr="008D1473" w:rsidRDefault="00F96608" w:rsidP="007C394C">
            <w:pPr>
              <w:rPr>
                <w:lang w:val="fr-FR" w:eastAsia="zh-CN"/>
              </w:rPr>
            </w:pPr>
            <w:r w:rsidRPr="008D1473">
              <w:rPr>
                <w:lang w:val="fr-FR" w:eastAsia="zh-CN"/>
              </w:rPr>
              <w:t>-</w:t>
            </w:r>
            <w:r w:rsidR="002E460C" w:rsidRPr="008D1473">
              <w:rPr>
                <w:lang w:val="fr-FR" w:eastAsia="zh-CN"/>
              </w:rPr>
              <w:t xml:space="preserve"> vérifier ce qui soit être observé</w:t>
            </w:r>
          </w:p>
          <w:p w:rsidR="00F96608" w:rsidRPr="008D1473" w:rsidRDefault="00F96608" w:rsidP="007C394C">
            <w:pPr>
              <w:rPr>
                <w:lang w:val="fr-FR" w:eastAsia="zh-CN"/>
              </w:rPr>
            </w:pPr>
            <w:r w:rsidRPr="008D1473">
              <w:rPr>
                <w:lang w:val="fr-FR" w:eastAsia="zh-CN"/>
              </w:rPr>
              <w:t>-</w:t>
            </w:r>
            <w:r w:rsidR="002E460C" w:rsidRPr="008D1473">
              <w:rPr>
                <w:lang w:val="fr-FR" w:eastAsia="zh-CN"/>
              </w:rPr>
              <w:t xml:space="preserve"> améliorer l</w:t>
            </w:r>
            <w:r w:rsidRPr="008D1473">
              <w:rPr>
                <w:lang w:val="fr-FR" w:eastAsia="zh-CN"/>
              </w:rPr>
              <w:t>’</w:t>
            </w:r>
            <w:r w:rsidR="002E460C" w:rsidRPr="008D1473">
              <w:rPr>
                <w:lang w:val="fr-FR" w:eastAsia="zh-CN"/>
              </w:rPr>
              <w:t>indication de la longueur</w:t>
            </w:r>
          </w:p>
          <w:p w:rsidR="002E460C" w:rsidRPr="008D1473" w:rsidRDefault="002E460C" w:rsidP="007C394C">
            <w:pPr>
              <w:rPr>
                <w:i/>
                <w:iCs/>
                <w:lang w:val="fr-FR" w:eastAsia="zh-CN"/>
              </w:rPr>
            </w:pPr>
            <w:r w:rsidRPr="008D1473">
              <w:rPr>
                <w:i/>
                <w:iCs/>
                <w:lang w:val="fr-FR" w:eastAsia="zh-CN"/>
              </w:rPr>
              <w:t>amélioration fournie par l</w:t>
            </w:r>
            <w:r w:rsidR="00F96608" w:rsidRPr="008D1473">
              <w:rPr>
                <w:i/>
                <w:iCs/>
                <w:lang w:val="fr-FR" w:eastAsia="zh-CN"/>
              </w:rPr>
              <w:t>’</w:t>
            </w:r>
            <w:r w:rsidRPr="008D1473">
              <w:rPr>
                <w:i/>
                <w:iCs/>
                <w:lang w:val="fr-FR" w:eastAsia="zh-CN"/>
              </w:rPr>
              <w:t>expert principal</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Ad.</w:t>
            </w:r>
            <w:r w:rsidR="004331AF" w:rsidRPr="008D1473">
              <w:rPr>
                <w:lang w:val="fr-FR"/>
              </w:rPr>
              <w:t xml:space="preserve"> </w:t>
            </w:r>
            <w:r w:rsidRPr="008D1473">
              <w:rPr>
                <w:lang w:val="fr-FR"/>
              </w:rPr>
              <w:t>20</w:t>
            </w:r>
          </w:p>
        </w:tc>
        <w:tc>
          <w:tcPr>
            <w:tcW w:w="8080" w:type="dxa"/>
          </w:tcPr>
          <w:p w:rsidR="00F96608" w:rsidRPr="008D1473" w:rsidRDefault="002E460C" w:rsidP="007C394C">
            <w:pPr>
              <w:rPr>
                <w:lang w:val="fr-FR"/>
              </w:rPr>
            </w:pPr>
            <w:r w:rsidRPr="008D1473">
              <w:rPr>
                <w:lang w:val="fr-FR"/>
              </w:rPr>
              <w:t>ajouter une explication</w:t>
            </w:r>
          </w:p>
          <w:p w:rsidR="002E460C" w:rsidRPr="008D1473" w:rsidRDefault="002E460C" w:rsidP="007C394C">
            <w:pPr>
              <w:rPr>
                <w:i/>
                <w:iCs/>
                <w:lang w:val="fr-FR"/>
              </w:rPr>
            </w:pPr>
            <w:r w:rsidRPr="008D1473">
              <w:rPr>
                <w:i/>
                <w:iCs/>
                <w:lang w:val="fr-FR"/>
              </w:rPr>
              <w:t>L</w:t>
            </w:r>
            <w:r w:rsidR="00F96608" w:rsidRPr="008D1473">
              <w:rPr>
                <w:i/>
                <w:iCs/>
                <w:lang w:val="fr-FR"/>
              </w:rPr>
              <w:t>’</w:t>
            </w:r>
            <w:r w:rsidRPr="008D1473">
              <w:rPr>
                <w:i/>
                <w:iCs/>
                <w:lang w:val="fr-FR"/>
              </w:rPr>
              <w:t>expert principal a fourni une illustration additionnelle</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Ad.</w:t>
            </w:r>
            <w:r w:rsidR="004331AF" w:rsidRPr="008D1473">
              <w:rPr>
                <w:lang w:val="fr-FR"/>
              </w:rPr>
              <w:t xml:space="preserve"> </w:t>
            </w:r>
            <w:r w:rsidRPr="008D1473">
              <w:rPr>
                <w:lang w:val="fr-FR"/>
              </w:rPr>
              <w:t>22</w:t>
            </w:r>
          </w:p>
        </w:tc>
        <w:tc>
          <w:tcPr>
            <w:tcW w:w="8080" w:type="dxa"/>
          </w:tcPr>
          <w:p w:rsidR="00F96608" w:rsidRPr="008D1473" w:rsidRDefault="002E460C" w:rsidP="007C394C">
            <w:pPr>
              <w:autoSpaceDE w:val="0"/>
              <w:autoSpaceDN w:val="0"/>
              <w:adjustRightInd w:val="0"/>
              <w:rPr>
                <w:lang w:val="fr-FR"/>
              </w:rPr>
            </w:pPr>
            <w:r w:rsidRPr="008D1473">
              <w:rPr>
                <w:lang w:val="fr-FR"/>
              </w:rPr>
              <w:t>revoir les illustrations</w:t>
            </w:r>
          </w:p>
          <w:p w:rsidR="002E460C" w:rsidRPr="008D1473" w:rsidRDefault="002E460C" w:rsidP="007C394C">
            <w:pPr>
              <w:autoSpaceDE w:val="0"/>
              <w:autoSpaceDN w:val="0"/>
              <w:adjustRightInd w:val="0"/>
              <w:rPr>
                <w:lang w:val="fr-FR"/>
              </w:rPr>
            </w:pPr>
            <w:r w:rsidRPr="008D1473">
              <w:rPr>
                <w:i/>
                <w:iCs/>
                <w:lang w:val="fr-FR"/>
              </w:rPr>
              <w:t>L</w:t>
            </w:r>
            <w:r w:rsidR="00F96608" w:rsidRPr="008D1473">
              <w:rPr>
                <w:i/>
                <w:iCs/>
                <w:lang w:val="fr-FR"/>
              </w:rPr>
              <w:t>’</w:t>
            </w:r>
            <w:r w:rsidRPr="008D1473">
              <w:rPr>
                <w:i/>
                <w:iCs/>
                <w:lang w:val="fr-FR"/>
              </w:rPr>
              <w:t>expert principal a fourni une illustration additionnelle</w:t>
            </w:r>
          </w:p>
        </w:tc>
      </w:tr>
      <w:tr w:rsidR="002E460C" w:rsidRPr="008D1473">
        <w:trPr>
          <w:cantSplit/>
        </w:trPr>
        <w:tc>
          <w:tcPr>
            <w:tcW w:w="1560" w:type="dxa"/>
          </w:tcPr>
          <w:p w:rsidR="002E460C" w:rsidRPr="008D1473" w:rsidDel="00A206FB" w:rsidRDefault="002E460C" w:rsidP="009F344D">
            <w:pPr>
              <w:jc w:val="left"/>
              <w:rPr>
                <w:lang w:val="fr-FR"/>
              </w:rPr>
            </w:pPr>
            <w:r w:rsidRPr="008D1473">
              <w:rPr>
                <w:lang w:val="fr-FR"/>
              </w:rPr>
              <w:t>Ad.</w:t>
            </w:r>
            <w:r w:rsidR="004331AF" w:rsidRPr="008D1473">
              <w:rPr>
                <w:lang w:val="fr-FR"/>
              </w:rPr>
              <w:t xml:space="preserve"> </w:t>
            </w:r>
            <w:r w:rsidRPr="008D1473">
              <w:rPr>
                <w:lang w:val="fr-FR"/>
              </w:rPr>
              <w:t>23</w:t>
            </w:r>
          </w:p>
        </w:tc>
        <w:tc>
          <w:tcPr>
            <w:tcW w:w="8080" w:type="dxa"/>
          </w:tcPr>
          <w:p w:rsidR="002E460C" w:rsidRPr="008D1473" w:rsidRDefault="002E460C" w:rsidP="007C394C">
            <w:pPr>
              <w:autoSpaceDE w:val="0"/>
              <w:autoSpaceDN w:val="0"/>
              <w:adjustRightInd w:val="0"/>
              <w:rPr>
                <w:lang w:val="fr-FR"/>
              </w:rPr>
            </w:pPr>
            <w:r w:rsidRPr="008D1473">
              <w:rPr>
                <w:lang w:val="fr-FR"/>
              </w:rPr>
              <w:t>expliquer ce que sont les verticilles</w:t>
            </w:r>
          </w:p>
          <w:p w:rsidR="002E460C" w:rsidRPr="008D1473" w:rsidDel="00A206FB" w:rsidRDefault="002E460C" w:rsidP="007C394C">
            <w:pPr>
              <w:autoSpaceDE w:val="0"/>
              <w:autoSpaceDN w:val="0"/>
              <w:adjustRightInd w:val="0"/>
              <w:rPr>
                <w:lang w:val="fr-FR"/>
              </w:rPr>
            </w:pPr>
            <w:r w:rsidRPr="008D1473">
              <w:rPr>
                <w:i/>
                <w:iCs/>
                <w:lang w:val="fr-FR"/>
              </w:rPr>
              <w:t>L</w:t>
            </w:r>
            <w:r w:rsidR="00F96608" w:rsidRPr="008D1473">
              <w:rPr>
                <w:i/>
                <w:iCs/>
                <w:lang w:val="fr-FR"/>
              </w:rPr>
              <w:t>’</w:t>
            </w:r>
            <w:r w:rsidRPr="008D1473">
              <w:rPr>
                <w:i/>
                <w:iCs/>
                <w:lang w:val="fr-FR"/>
              </w:rPr>
              <w:t>expert principal a fourni une meilleure illustration</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Ad.</w:t>
            </w:r>
            <w:r w:rsidR="004331AF" w:rsidRPr="008D1473">
              <w:rPr>
                <w:lang w:val="fr-FR"/>
              </w:rPr>
              <w:t xml:space="preserve"> </w:t>
            </w:r>
            <w:r w:rsidRPr="008D1473">
              <w:rPr>
                <w:lang w:val="fr-FR"/>
              </w:rPr>
              <w:t>25</w:t>
            </w:r>
          </w:p>
        </w:tc>
        <w:tc>
          <w:tcPr>
            <w:tcW w:w="8080" w:type="dxa"/>
          </w:tcPr>
          <w:p w:rsidR="002E460C" w:rsidRPr="008D1473" w:rsidRDefault="002E460C" w:rsidP="007C394C">
            <w:pPr>
              <w:tabs>
                <w:tab w:val="left" w:pos="4384"/>
              </w:tabs>
              <w:rPr>
                <w:lang w:val="fr-FR"/>
              </w:rPr>
            </w:pPr>
            <w:r w:rsidRPr="008D1473">
              <w:rPr>
                <w:lang w:val="fr-FR"/>
              </w:rPr>
              <w:t>corriger la grille selon</w:t>
            </w:r>
            <w:r w:rsidR="00F96608" w:rsidRPr="008D1473">
              <w:rPr>
                <w:lang w:val="fr-FR"/>
              </w:rPr>
              <w:t xml:space="preserve"> le TGP</w:t>
            </w:r>
            <w:r w:rsidRPr="008D1473">
              <w:rPr>
                <w:lang w:val="fr-FR"/>
              </w:rPr>
              <w:t xml:space="preserve">/14 </w:t>
            </w:r>
          </w:p>
        </w:tc>
      </w:tr>
      <w:tr w:rsidR="002E460C" w:rsidRPr="008D1473">
        <w:trPr>
          <w:cantSplit/>
        </w:trPr>
        <w:tc>
          <w:tcPr>
            <w:tcW w:w="1560" w:type="dxa"/>
          </w:tcPr>
          <w:p w:rsidR="002E460C" w:rsidRPr="008D1473" w:rsidRDefault="002E460C" w:rsidP="009F344D">
            <w:pPr>
              <w:jc w:val="left"/>
              <w:rPr>
                <w:lang w:val="fr-FR"/>
              </w:rPr>
            </w:pPr>
            <w:r w:rsidRPr="008D1473">
              <w:rPr>
                <w:lang w:val="fr-FR"/>
              </w:rPr>
              <w:t>Ad.</w:t>
            </w:r>
            <w:r w:rsidR="004331AF" w:rsidRPr="008D1473">
              <w:rPr>
                <w:lang w:val="fr-FR"/>
              </w:rPr>
              <w:t xml:space="preserve"> </w:t>
            </w:r>
            <w:r w:rsidRPr="008D1473">
              <w:rPr>
                <w:lang w:val="fr-FR"/>
              </w:rPr>
              <w:t>29, 30</w:t>
            </w:r>
          </w:p>
        </w:tc>
        <w:tc>
          <w:tcPr>
            <w:tcW w:w="8080" w:type="dxa"/>
          </w:tcPr>
          <w:p w:rsidR="002E460C" w:rsidRPr="008D1473" w:rsidRDefault="002E460C" w:rsidP="007C394C">
            <w:pPr>
              <w:rPr>
                <w:lang w:val="fr-FR"/>
              </w:rPr>
            </w:pPr>
            <w:r w:rsidRPr="008D1473">
              <w:rPr>
                <w:lang w:val="fr-FR"/>
              </w:rPr>
              <w:t>à combiner</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9.</w:t>
            </w:r>
          </w:p>
        </w:tc>
        <w:tc>
          <w:tcPr>
            <w:tcW w:w="8080" w:type="dxa"/>
          </w:tcPr>
          <w:p w:rsidR="002E460C" w:rsidRPr="008D1473" w:rsidRDefault="002E460C" w:rsidP="007C394C">
            <w:pPr>
              <w:rPr>
                <w:lang w:val="fr-FR"/>
              </w:rPr>
            </w:pPr>
            <w:r w:rsidRPr="008D1473">
              <w:rPr>
                <w:lang w:val="fr-FR"/>
              </w:rPr>
              <w:t>compléter la référence</w:t>
            </w:r>
            <w:r w:rsidR="00DD58D5" w:rsidRPr="008D1473">
              <w:rPr>
                <w:lang w:val="fr-FR"/>
              </w:rPr>
              <w:t> </w:t>
            </w:r>
            <w:r w:rsidRPr="008D1473">
              <w:rPr>
                <w:lang w:val="fr-FR"/>
              </w:rPr>
              <w:t>: “Peart, B.</w:t>
            </w:r>
            <w:r w:rsidR="00DD58D5" w:rsidRPr="008D1473">
              <w:rPr>
                <w:lang w:val="fr-FR"/>
              </w:rPr>
              <w:t> :</w:t>
            </w:r>
            <w:r w:rsidRPr="008D1473">
              <w:rPr>
                <w:lang w:val="fr-FR"/>
              </w:rPr>
              <w:t xml:space="preserve"> Database of Lilac Photographs”</w:t>
            </w:r>
          </w:p>
          <w:p w:rsidR="002E460C" w:rsidRPr="008D1473" w:rsidRDefault="002E460C" w:rsidP="007C394C">
            <w:pPr>
              <w:rPr>
                <w:i/>
                <w:iCs/>
                <w:lang w:val="fr-FR"/>
              </w:rPr>
            </w:pPr>
            <w:r w:rsidRPr="008D1473">
              <w:rPr>
                <w:i/>
                <w:iCs/>
                <w:lang w:val="fr-FR"/>
              </w:rPr>
              <w:t>référence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7B5092">
            <w:pPr>
              <w:jc w:val="left"/>
              <w:rPr>
                <w:lang w:val="fr-FR"/>
              </w:rPr>
            </w:pPr>
            <w:r w:rsidRPr="008D1473">
              <w:rPr>
                <w:lang w:val="fr-FR"/>
              </w:rPr>
              <w:t>TQ 1</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w:t>
            </w:r>
          </w:p>
          <w:p w:rsidR="002E460C" w:rsidRPr="008D1473" w:rsidRDefault="002E460C" w:rsidP="007C394C">
            <w:pPr>
              <w:rPr>
                <w:lang w:val="fr-FR"/>
              </w:rPr>
            </w:pPr>
            <w:r w:rsidRPr="008D1473">
              <w:rPr>
                <w:lang w:val="fr-FR"/>
              </w:rPr>
              <w:tab/>
              <w:t>1.1</w:t>
            </w:r>
            <w:r w:rsidRPr="008D1473">
              <w:rPr>
                <w:lang w:val="fr-FR"/>
              </w:rPr>
              <w:tab/>
              <w:t>Genre</w:t>
            </w:r>
          </w:p>
          <w:p w:rsidR="002E460C" w:rsidRPr="008D1473" w:rsidRDefault="002E460C" w:rsidP="007C394C">
            <w:pPr>
              <w:rPr>
                <w:lang w:val="fr-FR"/>
              </w:rPr>
            </w:pPr>
            <w:r w:rsidRPr="008D1473">
              <w:rPr>
                <w:lang w:val="fr-FR"/>
              </w:rPr>
              <w:tab/>
              <w:t>1.1.1</w:t>
            </w:r>
            <w:r w:rsidRPr="008D1473">
              <w:rPr>
                <w:lang w:val="fr-FR"/>
              </w:rPr>
              <w:tab/>
              <w:t>Nom botanique</w:t>
            </w:r>
            <w:r w:rsidRPr="008D1473">
              <w:rPr>
                <w:lang w:val="fr-FR"/>
              </w:rPr>
              <w:tab/>
            </w:r>
            <w:r w:rsidRPr="008D1473">
              <w:rPr>
                <w:i/>
                <w:iCs/>
                <w:lang w:val="fr-FR"/>
              </w:rPr>
              <w:t>Syringa</w:t>
            </w:r>
            <w:r w:rsidRPr="008D1473">
              <w:rPr>
                <w:lang w:val="fr-FR"/>
              </w:rPr>
              <w:t xml:space="preserve"> L.</w:t>
            </w:r>
          </w:p>
          <w:p w:rsidR="002E460C" w:rsidRPr="008D1473" w:rsidRDefault="002E460C" w:rsidP="007C394C">
            <w:pPr>
              <w:rPr>
                <w:lang w:val="fr-FR"/>
              </w:rPr>
            </w:pPr>
            <w:r w:rsidRPr="008D1473">
              <w:rPr>
                <w:lang w:val="fr-FR"/>
              </w:rPr>
              <w:tab/>
              <w:t>1.1.2</w:t>
            </w:r>
            <w:r w:rsidRPr="008D1473">
              <w:rPr>
                <w:lang w:val="fr-FR"/>
              </w:rPr>
              <w:tab/>
              <w:t>Non commun</w:t>
            </w:r>
            <w:r w:rsidRPr="008D1473">
              <w:rPr>
                <w:lang w:val="fr-FR"/>
              </w:rPr>
              <w:tab/>
              <w:t>Lilac</w:t>
            </w:r>
          </w:p>
          <w:p w:rsidR="002E460C" w:rsidRPr="008D1473" w:rsidRDefault="002E460C" w:rsidP="007C394C">
            <w:pPr>
              <w:rPr>
                <w:lang w:val="fr-FR"/>
              </w:rPr>
            </w:pPr>
            <w:r w:rsidRPr="008D1473">
              <w:rPr>
                <w:lang w:val="fr-FR"/>
              </w:rPr>
              <w:tab/>
              <w:t>1.2</w:t>
            </w:r>
            <w:r w:rsidRPr="008D1473">
              <w:rPr>
                <w:lang w:val="fr-FR"/>
              </w:rPr>
              <w:tab/>
              <w:t>Espèce</w:t>
            </w:r>
          </w:p>
          <w:p w:rsidR="002E460C" w:rsidRPr="008D1473" w:rsidRDefault="002E460C" w:rsidP="007C394C">
            <w:pPr>
              <w:rPr>
                <w:lang w:val="fr-FR"/>
              </w:rPr>
            </w:pPr>
            <w:r w:rsidRPr="008D1473">
              <w:rPr>
                <w:lang w:val="fr-FR"/>
              </w:rPr>
              <w:tab/>
              <w:t>1.2.1 Nom botanique (veuillez préciser)</w:t>
            </w:r>
          </w:p>
          <w:p w:rsidR="002E460C" w:rsidRPr="008D1473" w:rsidRDefault="002E460C" w:rsidP="007C394C">
            <w:pPr>
              <w:rPr>
                <w:lang w:val="fr-FR"/>
              </w:rPr>
            </w:pPr>
            <w:r w:rsidRPr="008D1473">
              <w:rPr>
                <w:lang w:val="fr-FR"/>
              </w:rPr>
              <w:tab/>
              <w:t>1.2.2 Nom commun</w:t>
            </w:r>
          </w:p>
        </w:tc>
      </w:tr>
    </w:tbl>
    <w:p w:rsidR="002E460C" w:rsidRPr="008D1473" w:rsidRDefault="002E460C" w:rsidP="007C394C">
      <w:pPr>
        <w:rPr>
          <w:lang w:val="fr-FR"/>
        </w:rPr>
      </w:pPr>
    </w:p>
    <w:p w:rsidR="004331AF" w:rsidRPr="008D1473" w:rsidRDefault="004331AF" w:rsidP="007C394C">
      <w:pPr>
        <w:rPr>
          <w:lang w:val="fr-FR"/>
        </w:rPr>
      </w:pPr>
    </w:p>
    <w:p w:rsidR="002E460C" w:rsidRPr="008D1473" w:rsidRDefault="004331AF" w:rsidP="007C394C">
      <w:pPr>
        <w:rPr>
          <w:lang w:val="fr-FR"/>
        </w:rPr>
      </w:pPr>
      <w:r w:rsidRPr="008D1473">
        <w:rPr>
          <w:lang w:val="fr-FR"/>
        </w:rPr>
        <w:br w:type="page"/>
      </w:r>
      <w:r w:rsidR="002E460C" w:rsidRPr="008D1473">
        <w:rPr>
          <w:lang w:val="fr-FR"/>
        </w:rPr>
        <w:t>b)</w:t>
      </w:r>
      <w:r w:rsidR="002E460C" w:rsidRPr="008D1473">
        <w:rPr>
          <w:lang w:val="fr-FR"/>
        </w:rPr>
        <w:tab/>
        <w:t>Modifications proposées par le</w:t>
      </w:r>
      <w:r w:rsidR="00F96608" w:rsidRPr="008D1473">
        <w:rPr>
          <w:lang w:val="fr-FR"/>
        </w:rPr>
        <w:t> TC-EDC</w:t>
      </w:r>
      <w:r w:rsidR="002E460C" w:rsidRPr="008D1473">
        <w:rPr>
          <w:lang w:val="fr-FR"/>
        </w:rPr>
        <w:t xml:space="preserve"> en </w:t>
      </w:r>
      <w:r w:rsidR="00F96608" w:rsidRPr="008D1473">
        <w:rPr>
          <w:lang w:val="fr-FR"/>
        </w:rPr>
        <w:t>avril 20</w:t>
      </w:r>
      <w:r w:rsidR="002E460C" w:rsidRPr="008D1473">
        <w:rPr>
          <w:lang w:val="fr-FR"/>
        </w:rPr>
        <w:t>14, qui doivent être incorporées dans le document soumis au</w:t>
      </w:r>
      <w:r w:rsidR="00F96608" w:rsidRPr="008D1473">
        <w:rPr>
          <w:lang w:val="fr-FR"/>
        </w:rPr>
        <w:t> TC</w:t>
      </w:r>
      <w:r w:rsidR="00DD58D5" w:rsidRPr="008D1473">
        <w:rPr>
          <w:lang w:val="fr-FR"/>
        </w:rPr>
        <w:t> </w:t>
      </w:r>
      <w:r w:rsidR="002E460C" w:rsidRPr="008D1473">
        <w:rPr>
          <w:lang w:val="fr-FR"/>
        </w:rPr>
        <w:t>:</w:t>
      </w:r>
    </w:p>
    <w:p w:rsidR="002E460C" w:rsidRPr="008D1473" w:rsidRDefault="002E460C" w:rsidP="007C394C">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2E460C" w:rsidRPr="008D1473">
        <w:trPr>
          <w:cantSplit/>
        </w:trPr>
        <w:tc>
          <w:tcPr>
            <w:tcW w:w="1560" w:type="dxa"/>
          </w:tcPr>
          <w:p w:rsidR="002E460C" w:rsidRPr="008D1473" w:rsidRDefault="002E460C" w:rsidP="007B5092">
            <w:pPr>
              <w:jc w:val="left"/>
              <w:rPr>
                <w:lang w:val="fr-FR"/>
              </w:rPr>
            </w:pPr>
            <w:r w:rsidRPr="008D1473">
              <w:rPr>
                <w:lang w:val="fr-FR"/>
              </w:rPr>
              <w:t>Caractère 12</w:t>
            </w:r>
          </w:p>
        </w:tc>
        <w:tc>
          <w:tcPr>
            <w:tcW w:w="8080" w:type="dxa"/>
          </w:tcPr>
          <w:p w:rsidR="002E460C" w:rsidRPr="008D1473" w:rsidRDefault="002E460C" w:rsidP="007C394C">
            <w:pPr>
              <w:rPr>
                <w:lang w:val="fr-FR"/>
              </w:rPr>
            </w:pPr>
            <w:r w:rsidRPr="008D1473">
              <w:rPr>
                <w:lang w:val="fr-FR"/>
              </w:rPr>
              <w:t>transférer l</w:t>
            </w:r>
            <w:r w:rsidR="00F96608" w:rsidRPr="008D1473">
              <w:rPr>
                <w:lang w:val="fr-FR"/>
              </w:rPr>
              <w:t>’</w:t>
            </w:r>
            <w:r w:rsidRPr="008D1473">
              <w:rPr>
                <w:lang w:val="fr-FR"/>
              </w:rPr>
              <w:t>exemple de variété “Chantilly Lace” du niveau 1 “aucun” au niveau 2 “blanc”</w:t>
            </w:r>
          </w:p>
        </w:tc>
      </w:tr>
      <w:tr w:rsidR="002E460C" w:rsidRPr="008D1473">
        <w:trPr>
          <w:cantSplit/>
        </w:trPr>
        <w:tc>
          <w:tcPr>
            <w:tcW w:w="1560" w:type="dxa"/>
          </w:tcPr>
          <w:p w:rsidR="002E460C" w:rsidRPr="008D1473" w:rsidRDefault="002E460C" w:rsidP="007B5092">
            <w:pPr>
              <w:jc w:val="left"/>
              <w:rPr>
                <w:lang w:val="fr-FR"/>
              </w:rPr>
            </w:pPr>
            <w:r w:rsidRPr="008D1473">
              <w:rPr>
                <w:lang w:val="fr-FR"/>
              </w:rPr>
              <w:t>Caractère 19</w:t>
            </w:r>
          </w:p>
        </w:tc>
        <w:tc>
          <w:tcPr>
            <w:tcW w:w="8080" w:type="dxa"/>
          </w:tcPr>
          <w:p w:rsidR="002E460C" w:rsidRPr="008D1473" w:rsidRDefault="002E460C" w:rsidP="007C394C">
            <w:pPr>
              <w:rPr>
                <w:lang w:val="fr-FR"/>
              </w:rPr>
            </w:pPr>
            <w:r w:rsidRPr="008D1473">
              <w:rPr>
                <w:lang w:val="fr-FR"/>
              </w:rPr>
              <w:t>corriger l</w:t>
            </w:r>
            <w:r w:rsidR="00F96608" w:rsidRPr="008D1473">
              <w:rPr>
                <w:lang w:val="fr-FR"/>
              </w:rPr>
              <w:t>’</w:t>
            </w:r>
            <w:r w:rsidRPr="008D1473">
              <w:rPr>
                <w:lang w:val="fr-FR"/>
              </w:rPr>
              <w:t>orthographe de l</w:t>
            </w:r>
            <w:r w:rsidR="00F96608" w:rsidRPr="008D1473">
              <w:rPr>
                <w:lang w:val="fr-FR"/>
              </w:rPr>
              <w:t>’</w:t>
            </w:r>
            <w:r w:rsidRPr="008D1473">
              <w:rPr>
                <w:lang w:val="fr-FR"/>
              </w:rPr>
              <w:t>exemple de variété qui doit se lire “Edith Braun”</w:t>
            </w:r>
          </w:p>
        </w:tc>
      </w:tr>
      <w:tr w:rsidR="002E460C" w:rsidRPr="008D1473">
        <w:trPr>
          <w:cantSplit/>
        </w:trPr>
        <w:tc>
          <w:tcPr>
            <w:tcW w:w="1560" w:type="dxa"/>
          </w:tcPr>
          <w:p w:rsidR="002E460C" w:rsidRPr="008D1473" w:rsidRDefault="002E460C" w:rsidP="007B5092">
            <w:pPr>
              <w:jc w:val="left"/>
              <w:rPr>
                <w:lang w:val="fr-FR"/>
              </w:rPr>
            </w:pPr>
            <w:r w:rsidRPr="008D1473">
              <w:rPr>
                <w:lang w:val="fr-FR"/>
              </w:rPr>
              <w:t>Caractères 19, 21</w:t>
            </w:r>
          </w:p>
        </w:tc>
        <w:tc>
          <w:tcPr>
            <w:tcW w:w="8080" w:type="dxa"/>
          </w:tcPr>
          <w:p w:rsidR="002E460C" w:rsidRPr="008D1473" w:rsidRDefault="002E460C" w:rsidP="007C394C">
            <w:pPr>
              <w:rPr>
                <w:lang w:val="fr-FR"/>
              </w:rPr>
            </w:pPr>
            <w:r w:rsidRPr="008D1473">
              <w:rPr>
                <w:lang w:val="fr-FR"/>
              </w:rPr>
              <w:t>remplacer l</w:t>
            </w:r>
            <w:r w:rsidR="00F96608" w:rsidRPr="008D1473">
              <w:rPr>
                <w:lang w:val="fr-FR"/>
              </w:rPr>
              <w:t>’</w:t>
            </w:r>
            <w:r w:rsidRPr="008D1473">
              <w:rPr>
                <w:lang w:val="fr-FR"/>
              </w:rPr>
              <w:t>exemple de variété “Blanche Sweet” par “Magelan”</w:t>
            </w:r>
          </w:p>
        </w:tc>
      </w:tr>
      <w:tr w:rsidR="002E460C" w:rsidRPr="008D1473">
        <w:trPr>
          <w:cantSplit/>
        </w:trPr>
        <w:tc>
          <w:tcPr>
            <w:tcW w:w="1560" w:type="dxa"/>
          </w:tcPr>
          <w:p w:rsidR="002E460C" w:rsidRPr="008D1473" w:rsidRDefault="002E460C" w:rsidP="007B5092">
            <w:pPr>
              <w:jc w:val="left"/>
              <w:rPr>
                <w:lang w:val="fr-FR"/>
              </w:rPr>
            </w:pPr>
            <w:r w:rsidRPr="008D1473">
              <w:rPr>
                <w:lang w:val="fr-FR"/>
              </w:rPr>
              <w:t>Caractère 25</w:t>
            </w:r>
          </w:p>
        </w:tc>
        <w:tc>
          <w:tcPr>
            <w:tcW w:w="8080" w:type="dxa"/>
          </w:tcPr>
          <w:p w:rsidR="002E460C" w:rsidRPr="008D1473" w:rsidRDefault="002E460C" w:rsidP="007C394C">
            <w:pPr>
              <w:rPr>
                <w:lang w:val="fr-FR"/>
              </w:rPr>
            </w:pPr>
            <w:r w:rsidRPr="008D1473">
              <w:rPr>
                <w:lang w:val="fr-FR"/>
              </w:rPr>
              <w:t>transférer les exemples de variétés “Edith Braun” et “Wan Hua Zi” du niveau 2 “moyen” au niveau 3 “fort”</w:t>
            </w:r>
          </w:p>
          <w:p w:rsidR="002E460C" w:rsidRPr="008D1473" w:rsidRDefault="002E460C" w:rsidP="007C394C">
            <w:pPr>
              <w:rPr>
                <w:lang w:val="fr-FR"/>
              </w:rPr>
            </w:pPr>
            <w:r w:rsidRPr="008D1473">
              <w:rPr>
                <w:lang w:val="fr-FR"/>
              </w:rPr>
              <w:t>transférer l</w:t>
            </w:r>
            <w:r w:rsidR="00F96608" w:rsidRPr="008D1473">
              <w:rPr>
                <w:lang w:val="fr-FR"/>
              </w:rPr>
              <w:t>’</w:t>
            </w:r>
            <w:r w:rsidRPr="008D1473">
              <w:rPr>
                <w:lang w:val="fr-FR"/>
              </w:rPr>
              <w:t>exemple de variété “Alba Grandiflora” du niveau 3 “fort” au niveau 2 “moyen”</w:t>
            </w:r>
          </w:p>
        </w:tc>
      </w:tr>
      <w:tr w:rsidR="002E460C" w:rsidRPr="008D1473">
        <w:trPr>
          <w:cantSplit/>
        </w:trPr>
        <w:tc>
          <w:tcPr>
            <w:tcW w:w="1560" w:type="dxa"/>
          </w:tcPr>
          <w:p w:rsidR="002E460C" w:rsidRPr="008D1473" w:rsidRDefault="002E460C" w:rsidP="007B5092">
            <w:pPr>
              <w:jc w:val="left"/>
              <w:rPr>
                <w:lang w:val="fr-FR"/>
              </w:rPr>
            </w:pPr>
            <w:r w:rsidRPr="008D1473">
              <w:rPr>
                <w:lang w:val="fr-FR"/>
              </w:rPr>
              <w:t>Caractère 26</w:t>
            </w:r>
          </w:p>
        </w:tc>
        <w:tc>
          <w:tcPr>
            <w:tcW w:w="8080" w:type="dxa"/>
          </w:tcPr>
          <w:p w:rsidR="002E460C" w:rsidRPr="008D1473" w:rsidRDefault="002E460C" w:rsidP="007C394C">
            <w:pPr>
              <w:rPr>
                <w:lang w:val="fr-FR"/>
              </w:rPr>
            </w:pPr>
            <w:r w:rsidRPr="008D1473">
              <w:rPr>
                <w:lang w:val="fr-FR"/>
              </w:rPr>
              <w:t>corriger comme suit l</w:t>
            </w:r>
            <w:r w:rsidR="00F96608" w:rsidRPr="008D1473">
              <w:rPr>
                <w:lang w:val="fr-FR"/>
              </w:rPr>
              <w:t>’</w:t>
            </w:r>
            <w:r w:rsidRPr="008D1473">
              <w:rPr>
                <w:lang w:val="fr-FR"/>
              </w:rPr>
              <w:t>orthographe des variétés indiquées à titre d</w:t>
            </w:r>
            <w:r w:rsidR="00F96608" w:rsidRPr="008D1473">
              <w:rPr>
                <w:lang w:val="fr-FR"/>
              </w:rPr>
              <w:t>’</w:t>
            </w:r>
            <w:r w:rsidRPr="008D1473">
              <w:rPr>
                <w:lang w:val="fr-FR"/>
              </w:rPr>
              <w:t xml:space="preserve">exemples “Helena Agathe Keessen”; </w:t>
            </w:r>
            <w:r w:rsidR="00DD58D5" w:rsidRPr="008D1473">
              <w:rPr>
                <w:lang w:val="fr-FR"/>
              </w:rPr>
              <w:t xml:space="preserve"> </w:t>
            </w:r>
            <w:r w:rsidRPr="008D1473">
              <w:rPr>
                <w:lang w:val="fr-FR"/>
              </w:rPr>
              <w:t xml:space="preserve">“Frank Paterson”; </w:t>
            </w:r>
            <w:r w:rsidR="00DD58D5" w:rsidRPr="008D1473">
              <w:rPr>
                <w:lang w:val="fr-FR"/>
              </w:rPr>
              <w:t xml:space="preserve"> </w:t>
            </w:r>
            <w:r w:rsidRPr="008D1473">
              <w:rPr>
                <w:lang w:val="fr-FR"/>
              </w:rPr>
              <w:t>et “Bailbelle”</w:t>
            </w:r>
          </w:p>
        </w:tc>
      </w:tr>
      <w:tr w:rsidR="002E460C" w:rsidRPr="008D1473">
        <w:trPr>
          <w:cantSplit/>
        </w:trPr>
        <w:tc>
          <w:tcPr>
            <w:tcW w:w="1560" w:type="dxa"/>
          </w:tcPr>
          <w:p w:rsidR="002E460C" w:rsidRPr="008D1473" w:rsidRDefault="002E460C" w:rsidP="007B5092">
            <w:pPr>
              <w:jc w:val="left"/>
              <w:rPr>
                <w:lang w:val="fr-FR"/>
              </w:rPr>
            </w:pPr>
            <w:r w:rsidRPr="008D1473">
              <w:rPr>
                <w:lang w:val="fr-FR"/>
              </w:rPr>
              <w:t>Ad.</w:t>
            </w:r>
            <w:r w:rsidR="004331AF" w:rsidRPr="008D1473">
              <w:rPr>
                <w:lang w:val="fr-FR"/>
              </w:rPr>
              <w:t xml:space="preserve"> </w:t>
            </w:r>
            <w:r w:rsidRPr="008D1473">
              <w:rPr>
                <w:lang w:val="fr-FR"/>
              </w:rPr>
              <w:t>11</w:t>
            </w:r>
            <w:r w:rsidR="00F96608" w:rsidRPr="008D1473">
              <w:rPr>
                <w:lang w:val="fr-FR"/>
              </w:rPr>
              <w:t>-</w:t>
            </w:r>
            <w:r w:rsidRPr="008D1473">
              <w:rPr>
                <w:lang w:val="fr-FR"/>
              </w:rPr>
              <w:t>12</w:t>
            </w:r>
          </w:p>
        </w:tc>
        <w:tc>
          <w:tcPr>
            <w:tcW w:w="8080" w:type="dxa"/>
          </w:tcPr>
          <w:p w:rsidR="002E460C" w:rsidRPr="008D1473" w:rsidRDefault="002E460C" w:rsidP="004331AF">
            <w:pPr>
              <w:rPr>
                <w:lang w:val="fr-FR"/>
              </w:rPr>
            </w:pPr>
            <w:r w:rsidRPr="008D1473">
              <w:rPr>
                <w:lang w:val="fr-FR"/>
              </w:rPr>
              <w:t>à combiner (voir</w:t>
            </w:r>
            <w:r w:rsidR="004331AF" w:rsidRPr="008D1473">
              <w:rPr>
                <w:lang w:val="fr-FR"/>
              </w:rPr>
              <w:t xml:space="preserve"> a</w:t>
            </w:r>
            <w:r w:rsidRPr="008D1473">
              <w:rPr>
                <w:lang w:val="fr-FR"/>
              </w:rPr>
              <w:t>d.</w:t>
            </w:r>
            <w:r w:rsidR="004331AF" w:rsidRPr="008D1473">
              <w:rPr>
                <w:lang w:val="fr-FR"/>
              </w:rPr>
              <w:t> </w:t>
            </w:r>
            <w:r w:rsidRPr="008D1473">
              <w:rPr>
                <w:lang w:val="fr-FR"/>
              </w:rPr>
              <w:t>29, 30)</w:t>
            </w:r>
          </w:p>
        </w:tc>
      </w:tr>
    </w:tbl>
    <w:p w:rsidR="002E460C" w:rsidRPr="008D1473" w:rsidRDefault="002E460C" w:rsidP="007C394C">
      <w:pPr>
        <w:rPr>
          <w:lang w:val="fr-FR"/>
        </w:rPr>
      </w:pPr>
    </w:p>
    <w:p w:rsidR="002E460C" w:rsidRPr="008D1473" w:rsidRDefault="002E460C" w:rsidP="007C394C">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2E460C" w:rsidRPr="008D1473">
        <w:trPr>
          <w:cantSplit/>
          <w:trHeight w:val="350"/>
        </w:trPr>
        <w:tc>
          <w:tcPr>
            <w:tcW w:w="3259" w:type="dxa"/>
            <w:shd w:val="clear" w:color="auto" w:fill="D9D9D9"/>
            <w:vAlign w:val="center"/>
          </w:tcPr>
          <w:p w:rsidR="002E460C" w:rsidRPr="008D1473" w:rsidRDefault="002E460C" w:rsidP="007B5092">
            <w:pPr>
              <w:pStyle w:val="TitleofDoc"/>
              <w:keepNext/>
              <w:tabs>
                <w:tab w:val="left" w:pos="5245"/>
                <w:tab w:val="left" w:pos="7008"/>
              </w:tabs>
              <w:spacing w:before="0"/>
              <w:jc w:val="both"/>
              <w:rPr>
                <w:caps w:val="0"/>
                <w:lang w:val="fr-FR"/>
              </w:rPr>
            </w:pPr>
            <w:r w:rsidRPr="008D1473">
              <w:rPr>
                <w:caps w:val="0"/>
                <w:lang w:val="fr-FR"/>
              </w:rPr>
              <w:t>Litchi (</w:t>
            </w:r>
            <w:r w:rsidRPr="008D1473">
              <w:rPr>
                <w:i/>
                <w:iCs/>
                <w:caps w:val="0"/>
                <w:lang w:val="fr-FR"/>
              </w:rPr>
              <w:t>Litchi chinensis</w:t>
            </w:r>
            <w:r w:rsidRPr="008D1473">
              <w:rPr>
                <w:caps w:val="0"/>
                <w:lang w:val="fr-FR"/>
              </w:rPr>
              <w:t xml:space="preserve"> Sonn.)</w:t>
            </w:r>
          </w:p>
        </w:tc>
        <w:tc>
          <w:tcPr>
            <w:tcW w:w="2864"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TG/LITCHI(proj.5)</w:t>
            </w:r>
          </w:p>
        </w:tc>
      </w:tr>
    </w:tbl>
    <w:p w:rsidR="002E460C" w:rsidRPr="008D1473" w:rsidRDefault="002E460C" w:rsidP="007C394C">
      <w:pPr>
        <w:keepNext/>
        <w:rPr>
          <w:lang w:val="fr-FR"/>
        </w:rPr>
      </w:pPr>
    </w:p>
    <w:p w:rsidR="002E460C" w:rsidRPr="008D1473" w:rsidRDefault="002E460C" w:rsidP="007B5092">
      <w:pPr>
        <w:keepNext/>
        <w:ind w:firstLine="567"/>
        <w:rPr>
          <w:lang w:val="fr-FR"/>
        </w:rPr>
      </w:pPr>
      <w:r w:rsidRPr="008D1473">
        <w:rPr>
          <w:lang w:val="fr-FR"/>
        </w:rPr>
        <w:t>a)</w:t>
      </w:r>
      <w:r w:rsidRPr="008D1473">
        <w:rPr>
          <w:lang w:val="fr-FR"/>
        </w:rPr>
        <w:tab/>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Sauf indication contraire, toutes ces observations figurent déjà dans le</w:t>
      </w:r>
      <w:r w:rsidR="004331AF" w:rsidRPr="008D1473">
        <w:rPr>
          <w:lang w:val="fr-FR"/>
        </w:rPr>
        <w:t> </w:t>
      </w:r>
      <w:r w:rsidRPr="008D1473">
        <w:rPr>
          <w:lang w:val="fr-FR"/>
        </w:rPr>
        <w:t>projet des principes directeurs d</w:t>
      </w:r>
      <w:r w:rsidR="00F96608" w:rsidRPr="008D1473">
        <w:rPr>
          <w:lang w:val="fr-FR"/>
        </w:rPr>
        <w:t>’</w:t>
      </w:r>
      <w:r w:rsidRPr="008D1473">
        <w:rPr>
          <w:lang w:val="fr-FR"/>
        </w:rPr>
        <w:t>examen (document TG/LITCHI(proj.5)) soumis au</w:t>
      </w:r>
      <w:r w:rsidR="00F96608" w:rsidRPr="008D1473">
        <w:rPr>
          <w:lang w:val="fr-FR"/>
        </w:rPr>
        <w:t> TC</w:t>
      </w:r>
      <w:r w:rsidRPr="008D1473">
        <w:rPr>
          <w:lang w:val="fr-FR"/>
        </w:rPr>
        <w:t> :</w:t>
      </w:r>
    </w:p>
    <w:p w:rsidR="002E460C" w:rsidRPr="008D1473" w:rsidRDefault="002E460C" w:rsidP="007C394C">
      <w:pPr>
        <w:keepNext/>
        <w:ind w:firstLine="567"/>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7C394C">
            <w:pPr>
              <w:jc w:val="left"/>
              <w:rPr>
                <w:lang w:val="fr-FR"/>
              </w:rPr>
            </w:pPr>
            <w:r w:rsidRPr="008D1473">
              <w:rPr>
                <w:lang w:val="fr-FR"/>
              </w:rPr>
              <w:t>4.1.4</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vérifier s</w:t>
            </w:r>
            <w:r w:rsidRPr="008D1473">
              <w:rPr>
                <w:lang w:val="fr-FR"/>
              </w:rPr>
              <w:t>’</w:t>
            </w:r>
            <w:r w:rsidR="002E460C" w:rsidRPr="008D1473">
              <w:rPr>
                <w:lang w:val="fr-FR"/>
              </w:rPr>
              <w:t>il faut libeller comme suit</w:t>
            </w:r>
            <w:r w:rsidR="00DD58D5" w:rsidRPr="008D1473">
              <w:rPr>
                <w:lang w:val="fr-FR"/>
              </w:rPr>
              <w:t> </w:t>
            </w:r>
            <w:r w:rsidR="002E460C" w:rsidRPr="008D1473">
              <w:rPr>
                <w:lang w:val="fr-FR"/>
              </w:rPr>
              <w:t>: “Sauf indication contraire, aux fins de la distinction, toutes les observations portant sur des plantes isolées doivent être effectuées sur 5</w:t>
            </w:r>
            <w:r w:rsidR="00FF333B" w:rsidRPr="008D1473">
              <w:rPr>
                <w:lang w:val="fr-FR"/>
              </w:rPr>
              <w:t> </w:t>
            </w:r>
            <w:r w:rsidR="002E460C" w:rsidRPr="008D1473">
              <w:rPr>
                <w:lang w:val="fr-FR"/>
              </w:rPr>
              <w:t>plantes ou des parties prélevées sur chacune de ces 5</w:t>
            </w:r>
            <w:r w:rsidR="00FF333B" w:rsidRPr="008D1473">
              <w:rPr>
                <w:lang w:val="fr-FR"/>
              </w:rPr>
              <w:t> </w:t>
            </w:r>
            <w:r w:rsidR="002E460C" w:rsidRPr="008D1473">
              <w:rPr>
                <w:lang w:val="fr-FR"/>
              </w:rPr>
              <w:t>plantes, et toutes les autres observations doivent être effectuées sur la totalité des plantes de l</w:t>
            </w:r>
            <w:r w:rsidRPr="008D1473">
              <w:rPr>
                <w:lang w:val="fr-FR"/>
              </w:rPr>
              <w:t>’</w:t>
            </w:r>
            <w:r w:rsidR="002E460C" w:rsidRPr="008D1473">
              <w:rPr>
                <w:lang w:val="fr-FR"/>
              </w:rPr>
              <w:t>essai, sans tenir compte d</w:t>
            </w:r>
            <w:r w:rsidRPr="008D1473">
              <w:rPr>
                <w:lang w:val="fr-FR"/>
              </w:rPr>
              <w:t>’</w:t>
            </w:r>
            <w:r w:rsidR="002E460C" w:rsidRPr="008D1473">
              <w:rPr>
                <w:lang w:val="fr-FR"/>
              </w:rPr>
              <w:t>éventuelles plantes hors</w:t>
            </w:r>
            <w:r w:rsidRPr="008D1473">
              <w:rPr>
                <w:lang w:val="fr-FR"/>
              </w:rPr>
              <w:t>-</w:t>
            </w:r>
            <w:r w:rsidR="002E460C" w:rsidRPr="008D1473">
              <w:rPr>
                <w:lang w:val="fr-FR"/>
              </w:rPr>
              <w:t>type”.</w:t>
            </w:r>
          </w:p>
          <w:p w:rsidR="002E460C" w:rsidRPr="008D1473" w:rsidRDefault="002E460C" w:rsidP="00965A47">
            <w:pPr>
              <w:rPr>
                <w:lang w:val="fr-FR"/>
              </w:rPr>
            </w:pPr>
            <w:r w:rsidRPr="008D1473">
              <w:rPr>
                <w:i/>
                <w:iCs/>
                <w:lang w:val="fr-FR"/>
              </w:rPr>
              <w:t>Expert principal : accepté</w:t>
            </w:r>
          </w:p>
          <w:p w:rsidR="002E460C" w:rsidRPr="008D1473" w:rsidRDefault="00F96608" w:rsidP="007C394C">
            <w:pPr>
              <w:rPr>
                <w:lang w:val="fr-FR"/>
              </w:rPr>
            </w:pPr>
            <w:r w:rsidRPr="008D1473">
              <w:rPr>
                <w:lang w:val="fr-FR"/>
              </w:rPr>
              <w:t>-</w:t>
            </w:r>
            <w:r w:rsidR="002E460C" w:rsidRPr="008D1473">
              <w:rPr>
                <w:lang w:val="fr-FR"/>
              </w:rPr>
              <w:t xml:space="preserve"> vérifier s</w:t>
            </w:r>
            <w:r w:rsidRPr="008D1473">
              <w:rPr>
                <w:lang w:val="fr-FR"/>
              </w:rPr>
              <w:t>’</w:t>
            </w:r>
            <w:r w:rsidR="002E460C" w:rsidRPr="008D1473">
              <w:rPr>
                <w:lang w:val="fr-FR"/>
              </w:rPr>
              <w:t>il faut ajouter</w:t>
            </w:r>
            <w:r w:rsidR="00DD58D5" w:rsidRPr="008D1473">
              <w:rPr>
                <w:lang w:val="fr-FR"/>
              </w:rPr>
              <w:t> </w:t>
            </w:r>
            <w:r w:rsidR="002E460C" w:rsidRPr="008D1473">
              <w:rPr>
                <w:lang w:val="fr-FR"/>
              </w:rPr>
              <w:t>: “Dans le cas des observations de parties prélevées sur des plantes uniques, le nombre de parties à prélever sur chacune des plantes doit être de 2”.</w:t>
            </w:r>
          </w:p>
          <w:p w:rsidR="002E460C" w:rsidRPr="008D1473" w:rsidRDefault="002E460C" w:rsidP="00965A47">
            <w:pPr>
              <w:rPr>
                <w:i/>
                <w:iCs/>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965A47">
            <w:pPr>
              <w:jc w:val="left"/>
              <w:rPr>
                <w:lang w:val="fr-FR"/>
              </w:rPr>
            </w:pPr>
            <w:r w:rsidRPr="008D1473">
              <w:rPr>
                <w:lang w:val="fr-FR"/>
              </w:rPr>
              <w:t>Caractère 1</w:t>
            </w:r>
          </w:p>
        </w:tc>
        <w:tc>
          <w:tcPr>
            <w:tcW w:w="8080" w:type="dxa"/>
          </w:tcPr>
          <w:p w:rsidR="002E460C" w:rsidRPr="008D1473" w:rsidRDefault="002E460C" w:rsidP="007C394C">
            <w:pPr>
              <w:autoSpaceDE w:val="0"/>
              <w:autoSpaceDN w:val="0"/>
              <w:adjustRightInd w:val="0"/>
              <w:rPr>
                <w:lang w:val="fr-FR"/>
              </w:rPr>
            </w:pPr>
            <w:r w:rsidRPr="008D1473">
              <w:rPr>
                <w:lang w:val="fr-FR"/>
              </w:rPr>
              <w:t>vérifier s</w:t>
            </w:r>
            <w:r w:rsidR="00F96608" w:rsidRPr="008D1473">
              <w:rPr>
                <w:lang w:val="fr-FR"/>
              </w:rPr>
              <w:t>’</w:t>
            </w:r>
            <w:r w:rsidRPr="008D1473">
              <w:rPr>
                <w:lang w:val="fr-FR"/>
              </w:rPr>
              <w:t>il doit être indiqué comme QN (en tant que caractère 5)</w:t>
            </w:r>
          </w:p>
          <w:p w:rsidR="002E460C" w:rsidRPr="008D1473" w:rsidRDefault="002E460C" w:rsidP="00965A47">
            <w:pPr>
              <w:autoSpaceDE w:val="0"/>
              <w:autoSpaceDN w:val="0"/>
              <w:adjustRightInd w:val="0"/>
              <w:rPr>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965A47">
            <w:pPr>
              <w:jc w:val="left"/>
              <w:rPr>
                <w:lang w:val="fr-FR"/>
              </w:rPr>
            </w:pPr>
            <w:r w:rsidRPr="008D1473">
              <w:rPr>
                <w:lang w:val="fr-FR"/>
              </w:rPr>
              <w:t>Caractère 10</w:t>
            </w:r>
          </w:p>
        </w:tc>
        <w:tc>
          <w:tcPr>
            <w:tcW w:w="8080" w:type="dxa"/>
          </w:tcPr>
          <w:p w:rsidR="002E460C" w:rsidRPr="008D1473" w:rsidRDefault="002E460C" w:rsidP="00965A47">
            <w:pPr>
              <w:autoSpaceDE w:val="0"/>
              <w:autoSpaceDN w:val="0"/>
              <w:adjustRightInd w:val="0"/>
              <w:rPr>
                <w:lang w:val="fr-FR"/>
              </w:rPr>
            </w:pPr>
            <w:r w:rsidRPr="008D1473">
              <w:rPr>
                <w:lang w:val="fr-FR"/>
              </w:rPr>
              <w:t>vérifier s</w:t>
            </w:r>
            <w:r w:rsidR="00F96608" w:rsidRPr="008D1473">
              <w:rPr>
                <w:lang w:val="fr-FR"/>
              </w:rPr>
              <w:t>’</w:t>
            </w:r>
            <w:r w:rsidRPr="008D1473">
              <w:rPr>
                <w:lang w:val="fr-FR"/>
              </w:rPr>
              <w:t>il doit être indiqué comme PQ</w:t>
            </w:r>
          </w:p>
          <w:p w:rsidR="002E460C" w:rsidRPr="008D1473" w:rsidRDefault="002E460C" w:rsidP="00965A47">
            <w:pPr>
              <w:autoSpaceDE w:val="0"/>
              <w:autoSpaceDN w:val="0"/>
              <w:adjustRightInd w:val="0"/>
              <w:rPr>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965A47">
            <w:pPr>
              <w:jc w:val="left"/>
              <w:rPr>
                <w:lang w:val="fr-FR"/>
              </w:rPr>
            </w:pPr>
            <w:r w:rsidRPr="008D1473">
              <w:rPr>
                <w:lang w:val="fr-FR"/>
              </w:rPr>
              <w:t>Caractère 12</w:t>
            </w:r>
          </w:p>
        </w:tc>
        <w:tc>
          <w:tcPr>
            <w:tcW w:w="8080" w:type="dxa"/>
          </w:tcPr>
          <w:p w:rsidR="002E460C" w:rsidRPr="008D1473" w:rsidRDefault="002E460C" w:rsidP="007C394C">
            <w:pPr>
              <w:autoSpaceDE w:val="0"/>
              <w:autoSpaceDN w:val="0"/>
              <w:adjustRightInd w:val="0"/>
              <w:rPr>
                <w:lang w:val="fr-FR"/>
              </w:rPr>
            </w:pPr>
            <w:r w:rsidRPr="008D1473">
              <w:rPr>
                <w:lang w:val="fr-FR"/>
              </w:rPr>
              <w:t>vérifier s</w:t>
            </w:r>
            <w:r w:rsidR="00F96608" w:rsidRPr="008D1473">
              <w:rPr>
                <w:lang w:val="fr-FR"/>
              </w:rPr>
              <w:t>’</w:t>
            </w:r>
            <w:r w:rsidRPr="008D1473">
              <w:rPr>
                <w:lang w:val="fr-FR"/>
              </w:rPr>
              <w:t>il faut libeller : “Pétiole</w:t>
            </w:r>
            <w:r w:rsidR="00DD58D5" w:rsidRPr="008D1473">
              <w:rPr>
                <w:lang w:val="fr-FR"/>
              </w:rPr>
              <w:t> </w:t>
            </w:r>
            <w:r w:rsidRPr="008D1473">
              <w:rPr>
                <w:lang w:val="fr-FR"/>
              </w:rPr>
              <w:t>: couleur de la face supérieure”</w:t>
            </w:r>
          </w:p>
          <w:p w:rsidR="002E460C" w:rsidRPr="008D1473" w:rsidRDefault="002E460C" w:rsidP="00965A47">
            <w:pPr>
              <w:autoSpaceDE w:val="0"/>
              <w:autoSpaceDN w:val="0"/>
              <w:adjustRightInd w:val="0"/>
              <w:rPr>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965A47">
            <w:pPr>
              <w:jc w:val="left"/>
              <w:rPr>
                <w:lang w:val="fr-FR"/>
              </w:rPr>
            </w:pPr>
            <w:r w:rsidRPr="008D1473">
              <w:rPr>
                <w:lang w:val="fr-FR"/>
              </w:rPr>
              <w:t>Caractère 13</w:t>
            </w:r>
          </w:p>
        </w:tc>
        <w:tc>
          <w:tcPr>
            <w:tcW w:w="8080" w:type="dxa"/>
          </w:tcPr>
          <w:p w:rsidR="002E460C" w:rsidRPr="008D1473" w:rsidRDefault="002E460C" w:rsidP="007C394C">
            <w:pPr>
              <w:autoSpaceDE w:val="0"/>
              <w:autoSpaceDN w:val="0"/>
              <w:adjustRightInd w:val="0"/>
              <w:rPr>
                <w:lang w:val="fr-FR"/>
              </w:rPr>
            </w:pPr>
            <w:r w:rsidRPr="008D1473">
              <w:rPr>
                <w:lang w:val="fr-FR"/>
              </w:rPr>
              <w:t xml:space="preserve">le niveau 5 doit être libellé comme suit “oblancéolée” </w:t>
            </w:r>
          </w:p>
        </w:tc>
      </w:tr>
      <w:tr w:rsidR="002E460C" w:rsidRPr="008D1473">
        <w:trPr>
          <w:cantSplit/>
        </w:trPr>
        <w:tc>
          <w:tcPr>
            <w:tcW w:w="1560" w:type="dxa"/>
          </w:tcPr>
          <w:p w:rsidR="002E460C" w:rsidRPr="008D1473" w:rsidRDefault="002E460C" w:rsidP="00965A47">
            <w:pPr>
              <w:jc w:val="left"/>
              <w:rPr>
                <w:lang w:val="fr-FR"/>
              </w:rPr>
            </w:pPr>
            <w:r w:rsidRPr="008D1473">
              <w:rPr>
                <w:lang w:val="fr-FR"/>
              </w:rPr>
              <w:t>Caractère 14</w:t>
            </w:r>
          </w:p>
        </w:tc>
        <w:tc>
          <w:tcPr>
            <w:tcW w:w="8080" w:type="dxa"/>
          </w:tcPr>
          <w:p w:rsidR="002E460C" w:rsidRPr="008D1473" w:rsidRDefault="002E460C" w:rsidP="007C394C">
            <w:pPr>
              <w:autoSpaceDE w:val="0"/>
              <w:autoSpaceDN w:val="0"/>
              <w:adjustRightInd w:val="0"/>
              <w:rPr>
                <w:lang w:val="fr-FR"/>
              </w:rPr>
            </w:pPr>
            <w:r w:rsidRPr="008D1473">
              <w:rPr>
                <w:lang w:val="fr-FR"/>
              </w:rPr>
              <w:t>vérifier s</w:t>
            </w:r>
            <w:r w:rsidR="00F96608" w:rsidRPr="008D1473">
              <w:rPr>
                <w:lang w:val="fr-FR"/>
              </w:rPr>
              <w:t>’</w:t>
            </w:r>
            <w:r w:rsidRPr="008D1473">
              <w:rPr>
                <w:lang w:val="fr-FR"/>
              </w:rPr>
              <w:t>il y a lieu de changer l</w:t>
            </w:r>
            <w:r w:rsidR="00F96608" w:rsidRPr="008D1473">
              <w:rPr>
                <w:lang w:val="fr-FR"/>
              </w:rPr>
              <w:t>’</w:t>
            </w:r>
            <w:r w:rsidRPr="008D1473">
              <w:rPr>
                <w:lang w:val="fr-FR"/>
              </w:rPr>
              <w:t>ordre des niveaux d</w:t>
            </w:r>
            <w:r w:rsidR="00F96608" w:rsidRPr="008D1473">
              <w:rPr>
                <w:lang w:val="fr-FR"/>
              </w:rPr>
              <w:t>’</w:t>
            </w:r>
            <w:r w:rsidRPr="008D1473">
              <w:rPr>
                <w:lang w:val="fr-FR"/>
              </w:rPr>
              <w:t>expression</w:t>
            </w:r>
          </w:p>
          <w:p w:rsidR="002E460C" w:rsidRPr="008D1473" w:rsidRDefault="002E460C" w:rsidP="00965A47">
            <w:pPr>
              <w:autoSpaceDE w:val="0"/>
              <w:autoSpaceDN w:val="0"/>
              <w:adjustRightInd w:val="0"/>
              <w:rPr>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965A47">
            <w:pPr>
              <w:jc w:val="left"/>
              <w:rPr>
                <w:lang w:val="fr-FR"/>
              </w:rPr>
            </w:pPr>
            <w:r w:rsidRPr="008D1473">
              <w:rPr>
                <w:lang w:val="fr-FR"/>
              </w:rPr>
              <w:t>Caractère 19</w:t>
            </w:r>
          </w:p>
        </w:tc>
        <w:tc>
          <w:tcPr>
            <w:tcW w:w="8080" w:type="dxa"/>
          </w:tcPr>
          <w:p w:rsidR="002E460C" w:rsidRPr="008D1473" w:rsidRDefault="002E460C" w:rsidP="007C394C">
            <w:pPr>
              <w:autoSpaceDE w:val="0"/>
              <w:autoSpaceDN w:val="0"/>
              <w:adjustRightInd w:val="0"/>
              <w:rPr>
                <w:lang w:val="fr-FR"/>
              </w:rPr>
            </w:pPr>
            <w:r w:rsidRPr="008D1473">
              <w:rPr>
                <w:lang w:val="fr-FR"/>
              </w:rPr>
              <w:t xml:space="preserve">fournir une illustration (une illustration est toujours nécessaire pour le rapport; </w:t>
            </w:r>
            <w:r w:rsidR="00DD58D5" w:rsidRPr="008D1473">
              <w:rPr>
                <w:lang w:val="fr-FR"/>
              </w:rPr>
              <w:t xml:space="preserve"> </w:t>
            </w:r>
            <w:r w:rsidRPr="008D1473">
              <w:rPr>
                <w:lang w:val="fr-FR"/>
              </w:rPr>
              <w:t>voir TGP/14)</w:t>
            </w:r>
          </w:p>
          <w:p w:rsidR="002E460C" w:rsidRPr="008D1473" w:rsidRDefault="002E460C" w:rsidP="007C394C">
            <w:pPr>
              <w:autoSpaceDE w:val="0"/>
              <w:autoSpaceDN w:val="0"/>
              <w:adjustRightInd w:val="0"/>
              <w:rPr>
                <w:i/>
                <w:iCs/>
                <w:lang w:val="fr-FR"/>
              </w:rPr>
            </w:pPr>
            <w:r w:rsidRPr="008D1473">
              <w:rPr>
                <w:i/>
                <w:iCs/>
                <w:lang w:val="fr-FR"/>
              </w:rPr>
              <w:t>illustration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Caractères 20, 22, 24</w:t>
            </w:r>
          </w:p>
        </w:tc>
        <w:tc>
          <w:tcPr>
            <w:tcW w:w="8080" w:type="dxa"/>
          </w:tcPr>
          <w:p w:rsidR="002E460C" w:rsidRPr="008D1473" w:rsidRDefault="002E460C" w:rsidP="007C394C">
            <w:pPr>
              <w:rPr>
                <w:lang w:val="fr-FR"/>
              </w:rPr>
            </w:pPr>
            <w:r w:rsidRPr="008D1473">
              <w:rPr>
                <w:lang w:val="fr-FR"/>
              </w:rPr>
              <w:t xml:space="preserve">libeller comme suit </w:t>
            </w:r>
            <w:r w:rsidR="00DD58D5" w:rsidRPr="008D1473">
              <w:rPr>
                <w:lang w:val="fr-FR"/>
              </w:rPr>
              <w:t>“</w:t>
            </w:r>
            <w:r w:rsidRPr="008D1473">
              <w:rPr>
                <w:lang w:val="fr-FR"/>
              </w:rPr>
              <w:t>Foliole</w:t>
            </w:r>
            <w:r w:rsidR="00DD58D5" w:rsidRPr="008D1473">
              <w:rPr>
                <w:lang w:val="fr-FR"/>
              </w:rPr>
              <w:t> :</w:t>
            </w:r>
            <w:r w:rsidRPr="008D1473">
              <w:rPr>
                <w:lang w:val="fr-FR"/>
              </w:rPr>
              <w:t xml:space="preserve"> …</w:t>
            </w:r>
            <w:r w:rsidR="00DD58D5" w:rsidRPr="008D1473">
              <w:rPr>
                <w:lang w:val="fr-FR"/>
              </w:rPr>
              <w:t>”</w:t>
            </w:r>
          </w:p>
        </w:tc>
      </w:tr>
      <w:tr w:rsidR="002E460C" w:rsidRPr="008D1473">
        <w:trPr>
          <w:cantSplit/>
        </w:trPr>
        <w:tc>
          <w:tcPr>
            <w:tcW w:w="1560" w:type="dxa"/>
          </w:tcPr>
          <w:p w:rsidR="002E460C" w:rsidRPr="008D1473" w:rsidRDefault="002E460C" w:rsidP="00FF333B">
            <w:pPr>
              <w:jc w:val="left"/>
              <w:rPr>
                <w:lang w:val="fr-FR"/>
              </w:rPr>
            </w:pPr>
            <w:r w:rsidRPr="008D1473">
              <w:rPr>
                <w:lang w:val="fr-FR"/>
              </w:rPr>
              <w:t>Car</w:t>
            </w:r>
            <w:r w:rsidR="00FF333B" w:rsidRPr="008D1473">
              <w:rPr>
                <w:lang w:val="fr-FR"/>
              </w:rPr>
              <w:t>actères/</w:t>
            </w:r>
            <w:r w:rsidR="00FF333B" w:rsidRPr="008D1473">
              <w:rPr>
                <w:lang w:val="fr-FR"/>
              </w:rPr>
              <w:br/>
              <w:t>a</w:t>
            </w:r>
            <w:r w:rsidRPr="008D1473">
              <w:rPr>
                <w:lang w:val="fr-FR"/>
              </w:rPr>
              <w:t>d</w:t>
            </w:r>
            <w:r w:rsidR="00FF333B" w:rsidRPr="008D1473">
              <w:rPr>
                <w:lang w:val="fr-FR"/>
              </w:rPr>
              <w:t>. </w:t>
            </w:r>
            <w:r w:rsidRPr="008D1473">
              <w:rPr>
                <w:lang w:val="fr-FR"/>
              </w:rPr>
              <w:t>20, 21</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vérifier si le caractère 21 peut être supprimé car il est couvert par le caractère</w:t>
            </w:r>
            <w:r w:rsidR="00FF333B" w:rsidRPr="008D1473">
              <w:rPr>
                <w:lang w:val="fr-FR"/>
              </w:rPr>
              <w:t> </w:t>
            </w:r>
            <w:r w:rsidR="002E460C" w:rsidRPr="008D1473">
              <w:rPr>
                <w:lang w:val="fr-FR"/>
              </w:rPr>
              <w:t>20 (mêmes illustrations)</w:t>
            </w:r>
          </w:p>
          <w:p w:rsidR="002E460C" w:rsidRPr="008D1473" w:rsidRDefault="002E460C" w:rsidP="0057333B">
            <w:pPr>
              <w:rPr>
                <w:i/>
                <w:iCs/>
                <w:lang w:val="fr-FR"/>
              </w:rPr>
            </w:pPr>
            <w:r w:rsidRPr="008D1473">
              <w:rPr>
                <w:i/>
                <w:iCs/>
                <w:lang w:val="fr-FR"/>
              </w:rPr>
              <w:t>Expert principal : accepté</w:t>
            </w:r>
          </w:p>
          <w:p w:rsidR="002E460C" w:rsidRPr="008D1473" w:rsidRDefault="00F96608" w:rsidP="007C394C">
            <w:pPr>
              <w:rPr>
                <w:lang w:val="fr-FR"/>
              </w:rPr>
            </w:pPr>
            <w:r w:rsidRPr="008D1473">
              <w:rPr>
                <w:lang w:val="fr-FR"/>
              </w:rPr>
              <w:t>-</w:t>
            </w:r>
            <w:r w:rsidR="002E460C" w:rsidRPr="008D1473">
              <w:rPr>
                <w:lang w:val="fr-FR"/>
              </w:rPr>
              <w:t xml:space="preserve"> améliorer l</w:t>
            </w:r>
            <w:r w:rsidRPr="008D1473">
              <w:rPr>
                <w:lang w:val="fr-FR"/>
              </w:rPr>
              <w:t>’</w:t>
            </w:r>
            <w:r w:rsidR="002E460C" w:rsidRPr="008D1473">
              <w:rPr>
                <w:lang w:val="fr-FR"/>
              </w:rPr>
              <w:t>illustration pour le niveau 2</w:t>
            </w:r>
            <w:r w:rsidR="00FF333B" w:rsidRPr="008D1473">
              <w:rPr>
                <w:lang w:val="fr-FR"/>
              </w:rPr>
              <w:t xml:space="preserve"> dans a</w:t>
            </w:r>
            <w:r w:rsidR="002E460C" w:rsidRPr="008D1473">
              <w:rPr>
                <w:lang w:val="fr-FR"/>
              </w:rPr>
              <w:t>d.</w:t>
            </w:r>
            <w:r w:rsidR="00FF333B" w:rsidRPr="008D1473">
              <w:rPr>
                <w:lang w:val="fr-FR"/>
              </w:rPr>
              <w:t> </w:t>
            </w:r>
            <w:r w:rsidR="002E460C" w:rsidRPr="008D1473">
              <w:rPr>
                <w:lang w:val="fr-FR"/>
              </w:rPr>
              <w:t>20</w:t>
            </w:r>
          </w:p>
          <w:p w:rsidR="002E460C" w:rsidRPr="008D1473" w:rsidRDefault="002E460C" w:rsidP="007C394C">
            <w:pPr>
              <w:rPr>
                <w:i/>
                <w:iCs/>
                <w:lang w:val="fr-FR"/>
              </w:rPr>
            </w:pPr>
            <w:r w:rsidRPr="008D1473">
              <w:rPr>
                <w:i/>
                <w:iCs/>
                <w:lang w:val="fr-FR"/>
              </w:rPr>
              <w:t>illustration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 23</w:t>
            </w:r>
          </w:p>
        </w:tc>
        <w:tc>
          <w:tcPr>
            <w:tcW w:w="8080" w:type="dxa"/>
          </w:tcPr>
          <w:p w:rsidR="002E460C" w:rsidRPr="008D1473" w:rsidRDefault="002E460C" w:rsidP="007C394C">
            <w:pPr>
              <w:rPr>
                <w:lang w:val="fr-FR"/>
              </w:rPr>
            </w:pPr>
            <w:r w:rsidRPr="008D1473">
              <w:rPr>
                <w:lang w:val="fr-FR"/>
              </w:rPr>
              <w:t>le niveau 3 doit être libellé comme suit : “tronquée”</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 30</w:t>
            </w:r>
          </w:p>
        </w:tc>
        <w:tc>
          <w:tcPr>
            <w:tcW w:w="8080" w:type="dxa"/>
          </w:tcPr>
          <w:p w:rsidR="002E460C" w:rsidRPr="008D1473" w:rsidRDefault="002E460C" w:rsidP="007C394C">
            <w:pPr>
              <w:rPr>
                <w:lang w:val="fr-FR"/>
              </w:rPr>
            </w:pPr>
            <w:r w:rsidRPr="008D1473">
              <w:rPr>
                <w:lang w:val="fr-FR"/>
              </w:rPr>
              <w:t xml:space="preserve">fournir une illustration (une illustration est toujours nécessaire pour le rapport; </w:t>
            </w:r>
            <w:r w:rsidR="00DD58D5" w:rsidRPr="008D1473">
              <w:rPr>
                <w:lang w:val="fr-FR"/>
              </w:rPr>
              <w:t xml:space="preserve"> </w:t>
            </w:r>
            <w:r w:rsidRPr="008D1473">
              <w:rPr>
                <w:lang w:val="fr-FR"/>
              </w:rPr>
              <w:t>voir</w:t>
            </w:r>
            <w:r w:rsidR="00FF333B" w:rsidRPr="008D1473">
              <w:rPr>
                <w:lang w:val="fr-FR"/>
              </w:rPr>
              <w:t> </w:t>
            </w:r>
            <w:r w:rsidRPr="008D1473">
              <w:rPr>
                <w:lang w:val="fr-FR"/>
              </w:rPr>
              <w:t>TGP/14)</w:t>
            </w:r>
          </w:p>
          <w:p w:rsidR="002E460C" w:rsidRPr="008D1473" w:rsidRDefault="002E460C" w:rsidP="007C394C">
            <w:pPr>
              <w:rPr>
                <w:lang w:val="fr-FR"/>
              </w:rPr>
            </w:pPr>
            <w:r w:rsidRPr="008D1473">
              <w:rPr>
                <w:i/>
                <w:iCs/>
                <w:lang w:val="fr-FR"/>
              </w:rPr>
              <w:t>illustration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 41</w:t>
            </w:r>
          </w:p>
        </w:tc>
        <w:tc>
          <w:tcPr>
            <w:tcW w:w="8080" w:type="dxa"/>
          </w:tcPr>
          <w:p w:rsidR="002E460C" w:rsidRPr="008D1473" w:rsidRDefault="002E460C" w:rsidP="007C394C">
            <w:pPr>
              <w:rPr>
                <w:lang w:val="fr-FR"/>
              </w:rPr>
            </w:pPr>
            <w:r w:rsidRPr="008D1473">
              <w:rPr>
                <w:lang w:val="fr-FR"/>
              </w:rPr>
              <w:t>les niveaux doivent être libellés comme suit</w:t>
            </w:r>
            <w:r w:rsidR="00DD58D5" w:rsidRPr="008D1473">
              <w:rPr>
                <w:lang w:val="fr-FR"/>
              </w:rPr>
              <w:t> </w:t>
            </w:r>
            <w:r w:rsidRPr="008D1473">
              <w:rPr>
                <w:lang w:val="fr-FR"/>
              </w:rPr>
              <w:t>:</w:t>
            </w:r>
          </w:p>
          <w:p w:rsidR="002E460C" w:rsidRPr="008D1473" w:rsidRDefault="002E460C" w:rsidP="007C394C">
            <w:pPr>
              <w:rPr>
                <w:lang w:val="fr-FR"/>
              </w:rPr>
            </w:pPr>
            <w:r w:rsidRPr="008D1473">
              <w:rPr>
                <w:lang w:val="fr-FR"/>
              </w:rPr>
              <w:t>1) protubérances lisses ou légères</w:t>
            </w:r>
          </w:p>
          <w:p w:rsidR="002E460C" w:rsidRPr="008D1473" w:rsidRDefault="002E460C" w:rsidP="007C394C">
            <w:pPr>
              <w:rPr>
                <w:lang w:val="fr-FR"/>
              </w:rPr>
            </w:pPr>
            <w:r w:rsidRPr="008D1473">
              <w:rPr>
                <w:lang w:val="fr-FR"/>
              </w:rPr>
              <w:t>2) protubérances modérées</w:t>
            </w:r>
          </w:p>
          <w:p w:rsidR="002E460C" w:rsidRPr="008D1473" w:rsidRDefault="002E460C" w:rsidP="007C394C">
            <w:pPr>
              <w:rPr>
                <w:lang w:val="fr-FR"/>
              </w:rPr>
            </w:pPr>
            <w:r w:rsidRPr="008D1473">
              <w:rPr>
                <w:lang w:val="fr-FR"/>
              </w:rPr>
              <w:t>3) protubérances fortes</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 45</w:t>
            </w:r>
          </w:p>
        </w:tc>
        <w:tc>
          <w:tcPr>
            <w:tcW w:w="8080" w:type="dxa"/>
          </w:tcPr>
          <w:p w:rsidR="002E460C" w:rsidRPr="008D1473" w:rsidRDefault="00F96608" w:rsidP="007C394C">
            <w:pPr>
              <w:rPr>
                <w:strike/>
                <w:lang w:val="fr-FR"/>
              </w:rPr>
            </w:pPr>
            <w:r w:rsidRPr="008D1473">
              <w:rPr>
                <w:lang w:val="fr-FR"/>
              </w:rPr>
              <w:t>-</w:t>
            </w:r>
            <w:r w:rsidR="002E460C" w:rsidRPr="008D1473">
              <w:rPr>
                <w:lang w:val="fr-FR"/>
              </w:rPr>
              <w:t xml:space="preserve"> libeller comme suit “Graine</w:t>
            </w:r>
            <w:r w:rsidR="00DD58D5" w:rsidRPr="008D1473">
              <w:rPr>
                <w:lang w:val="fr-FR"/>
              </w:rPr>
              <w:t> </w:t>
            </w:r>
            <w:r w:rsidR="002E460C" w:rsidRPr="008D1473">
              <w:rPr>
                <w:lang w:val="fr-FR"/>
              </w:rPr>
              <w:t>: forme”</w:t>
            </w:r>
          </w:p>
          <w:p w:rsidR="002E460C" w:rsidRPr="008D1473" w:rsidRDefault="00F96608" w:rsidP="007C394C">
            <w:pPr>
              <w:rPr>
                <w:lang w:val="fr-FR"/>
              </w:rPr>
            </w:pPr>
            <w:r w:rsidRPr="008D1473">
              <w:rPr>
                <w:lang w:val="fr-FR"/>
              </w:rPr>
              <w:t>-</w:t>
            </w:r>
            <w:r w:rsidR="002E460C" w:rsidRPr="008D1473">
              <w:rPr>
                <w:lang w:val="fr-FR"/>
              </w:rPr>
              <w:t xml:space="preserve"> le niveau 3 doit être libellé comme suit : “ovale” </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 46</w:t>
            </w:r>
          </w:p>
        </w:tc>
        <w:tc>
          <w:tcPr>
            <w:tcW w:w="8080" w:type="dxa"/>
          </w:tcPr>
          <w:p w:rsidR="002E460C" w:rsidRPr="008D1473" w:rsidRDefault="002E460C" w:rsidP="007C394C">
            <w:pPr>
              <w:rPr>
                <w:lang w:val="fr-FR"/>
              </w:rPr>
            </w:pPr>
            <w:r w:rsidRPr="008D1473">
              <w:rPr>
                <w:lang w:val="fr-FR"/>
              </w:rPr>
              <w:t>libeller comme suit : “Graine</w:t>
            </w:r>
            <w:r w:rsidR="00DD58D5" w:rsidRPr="008D1473">
              <w:rPr>
                <w:lang w:val="fr-FR"/>
              </w:rPr>
              <w:t> </w:t>
            </w:r>
            <w:r w:rsidRPr="008D1473">
              <w:rPr>
                <w:lang w:val="fr-FR"/>
              </w:rPr>
              <w:t xml:space="preserve">: couleur” </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 47</w:t>
            </w:r>
          </w:p>
        </w:tc>
        <w:tc>
          <w:tcPr>
            <w:tcW w:w="8080" w:type="dxa"/>
          </w:tcPr>
          <w:p w:rsidR="002E460C" w:rsidRPr="008D1473" w:rsidRDefault="002E460C" w:rsidP="00FF333B">
            <w:pPr>
              <w:rPr>
                <w:lang w:val="fr-FR"/>
              </w:rPr>
            </w:pPr>
            <w:r w:rsidRPr="008D1473">
              <w:rPr>
                <w:lang w:val="fr-FR"/>
              </w:rPr>
              <w:t>libeller comme suit : “Fruit</w:t>
            </w:r>
            <w:r w:rsidR="00DD58D5" w:rsidRPr="008D1473">
              <w:rPr>
                <w:lang w:val="fr-FR"/>
              </w:rPr>
              <w:t> </w:t>
            </w:r>
            <w:r w:rsidRPr="008D1473">
              <w:rPr>
                <w:lang w:val="fr-FR"/>
              </w:rPr>
              <w:t>: couleur brune sur la face intérieure de l</w:t>
            </w:r>
            <w:r w:rsidR="00F96608" w:rsidRPr="008D1473">
              <w:rPr>
                <w:lang w:val="fr-FR"/>
              </w:rPr>
              <w:t>’</w:t>
            </w:r>
            <w:r w:rsidRPr="008D1473">
              <w:rPr>
                <w:lang w:val="fr-FR"/>
              </w:rPr>
              <w:t>arille” et ajouter les</w:t>
            </w:r>
            <w:r w:rsidR="00FF333B" w:rsidRPr="008D1473">
              <w:rPr>
                <w:lang w:val="fr-FR"/>
              </w:rPr>
              <w:t> </w:t>
            </w:r>
            <w:r w:rsidRPr="008D1473">
              <w:rPr>
                <w:lang w:val="fr-FR"/>
              </w:rPr>
              <w:t>niveaux correspondants (brun clair, brun moyen, brun foncé)</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 48</w:t>
            </w:r>
          </w:p>
        </w:tc>
        <w:tc>
          <w:tcPr>
            <w:tcW w:w="8080" w:type="dxa"/>
          </w:tcPr>
          <w:p w:rsidR="002E460C" w:rsidRPr="008D1473" w:rsidRDefault="002E460C" w:rsidP="00FF333B">
            <w:pPr>
              <w:rPr>
                <w:lang w:val="fr-FR"/>
              </w:rPr>
            </w:pPr>
            <w:r w:rsidRPr="008D1473">
              <w:rPr>
                <w:lang w:val="fr-FR"/>
              </w:rPr>
              <w:t xml:space="preserve">avoir les notes 1, 2, 3 (voir </w:t>
            </w:r>
            <w:r w:rsidR="00FF333B" w:rsidRPr="008D1473">
              <w:rPr>
                <w:lang w:val="fr-FR"/>
              </w:rPr>
              <w:t>a</w:t>
            </w:r>
            <w:r w:rsidRPr="008D1473">
              <w:rPr>
                <w:lang w:val="fr-FR"/>
              </w:rPr>
              <w:t>d.</w:t>
            </w:r>
            <w:r w:rsidR="00FF333B" w:rsidRPr="008D1473">
              <w:rPr>
                <w:lang w:val="fr-FR"/>
              </w:rPr>
              <w:t> </w:t>
            </w:r>
            <w:r w:rsidRPr="008D1473">
              <w:rPr>
                <w:lang w:val="fr-FR"/>
              </w:rPr>
              <w:t>48)</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 49</w:t>
            </w:r>
          </w:p>
        </w:tc>
        <w:tc>
          <w:tcPr>
            <w:tcW w:w="8080" w:type="dxa"/>
          </w:tcPr>
          <w:p w:rsidR="002E460C" w:rsidRPr="008D1473" w:rsidRDefault="002E460C" w:rsidP="007C394C">
            <w:pPr>
              <w:rPr>
                <w:lang w:val="fr-FR"/>
              </w:rPr>
            </w:pPr>
            <w:r w:rsidRPr="008D1473">
              <w:rPr>
                <w:lang w:val="fr-FR"/>
              </w:rPr>
              <w:t>supprimer VG</w:t>
            </w:r>
          </w:p>
        </w:tc>
      </w:tr>
      <w:tr w:rsidR="002E460C" w:rsidRPr="008D1473">
        <w:trPr>
          <w:cantSplit/>
        </w:trPr>
        <w:tc>
          <w:tcPr>
            <w:tcW w:w="1560" w:type="dxa"/>
          </w:tcPr>
          <w:p w:rsidR="002E460C" w:rsidRPr="008D1473" w:rsidRDefault="002E460C" w:rsidP="0057333B">
            <w:pPr>
              <w:jc w:val="left"/>
              <w:rPr>
                <w:lang w:val="fr-FR"/>
              </w:rPr>
            </w:pPr>
            <w:r w:rsidRPr="008D1473">
              <w:rPr>
                <w:lang w:val="fr-FR"/>
              </w:rPr>
              <w:t>Caractère 51</w:t>
            </w:r>
          </w:p>
        </w:tc>
        <w:tc>
          <w:tcPr>
            <w:tcW w:w="8080" w:type="dxa"/>
          </w:tcPr>
          <w:p w:rsidR="00F96608" w:rsidRPr="008D1473" w:rsidRDefault="002E460C" w:rsidP="007C394C">
            <w:pPr>
              <w:rPr>
                <w:lang w:val="fr-FR"/>
              </w:rPr>
            </w:pPr>
            <w:r w:rsidRPr="008D1473">
              <w:rPr>
                <w:lang w:val="fr-FR"/>
              </w:rPr>
              <w:t>vérifier s</w:t>
            </w:r>
            <w:r w:rsidR="00F96608" w:rsidRPr="008D1473">
              <w:rPr>
                <w:lang w:val="fr-FR"/>
              </w:rPr>
              <w:t>’</w:t>
            </w:r>
            <w:r w:rsidRPr="008D1473">
              <w:rPr>
                <w:lang w:val="fr-FR"/>
              </w:rPr>
              <w:t>il doit être indiqué comme MG au lieu de VG</w:t>
            </w:r>
          </w:p>
          <w:p w:rsidR="002E460C" w:rsidRPr="008D1473" w:rsidRDefault="002E460C" w:rsidP="00CF07E0">
            <w:pPr>
              <w:rPr>
                <w:i/>
                <w:iCs/>
                <w:lang w:val="fr-FR"/>
              </w:rPr>
            </w:pPr>
            <w:r w:rsidRPr="008D1473">
              <w:rPr>
                <w:i/>
                <w:iCs/>
                <w:lang w:val="fr-FR"/>
              </w:rPr>
              <w:t>Expert principal : oui, il doit être indiqué comme MG</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8.1.b)</w:t>
            </w:r>
          </w:p>
        </w:tc>
        <w:tc>
          <w:tcPr>
            <w:tcW w:w="8080" w:type="dxa"/>
          </w:tcPr>
          <w:p w:rsidR="002E460C" w:rsidRPr="008D1473" w:rsidRDefault="002E460C" w:rsidP="001B01C7">
            <w:pPr>
              <w:rPr>
                <w:lang w:val="fr-FR"/>
              </w:rPr>
            </w:pPr>
            <w:r w:rsidRPr="008D1473">
              <w:rPr>
                <w:lang w:val="fr-FR"/>
              </w:rPr>
              <w:t>vérifier s</w:t>
            </w:r>
            <w:r w:rsidR="00F96608" w:rsidRPr="008D1473">
              <w:rPr>
                <w:lang w:val="fr-FR"/>
              </w:rPr>
              <w:t>’</w:t>
            </w:r>
            <w:r w:rsidRPr="008D1473">
              <w:rPr>
                <w:lang w:val="fr-FR"/>
              </w:rPr>
              <w:t>il faut libeller comme suit</w:t>
            </w:r>
            <w:r w:rsidR="00DD58D5" w:rsidRPr="008D1473">
              <w:rPr>
                <w:lang w:val="fr-FR"/>
              </w:rPr>
              <w:t> </w:t>
            </w:r>
            <w:r w:rsidRPr="008D1473">
              <w:rPr>
                <w:lang w:val="fr-FR"/>
              </w:rPr>
              <w:t>: “Les observations sur le rameau doivent être effectuées sur les rameaux automnaux matures à l</w:t>
            </w:r>
            <w:r w:rsidR="00F96608" w:rsidRPr="008D1473">
              <w:rPr>
                <w:lang w:val="fr-FR"/>
              </w:rPr>
              <w:t>’</w:t>
            </w:r>
            <w:r w:rsidRPr="008D1473">
              <w:rPr>
                <w:lang w:val="fr-FR"/>
              </w:rPr>
              <w:t>extérieur du bouquet foliaire supérieur, lorsque toutes les feuilles sont devenues vertes à l</w:t>
            </w:r>
            <w:r w:rsidR="00F96608" w:rsidRPr="008D1473">
              <w:rPr>
                <w:lang w:val="fr-FR"/>
              </w:rPr>
              <w:t>’</w:t>
            </w:r>
            <w:r w:rsidRPr="008D1473">
              <w:rPr>
                <w:lang w:val="fr-FR"/>
              </w:rPr>
              <w:t>automne</w:t>
            </w:r>
            <w:r w:rsidR="00FF333B" w:rsidRPr="008D1473">
              <w:rPr>
                <w:lang w:val="fr-FR"/>
              </w:rPr>
              <w:t>.</w:t>
            </w:r>
            <w:r w:rsidRPr="008D1473">
              <w:rPr>
                <w:lang w:val="fr-FR"/>
              </w:rPr>
              <w:t>”</w:t>
            </w:r>
            <w:r w:rsidR="00DD58D5" w:rsidRPr="008D1473">
              <w:rPr>
                <w:lang w:val="fr-FR"/>
              </w:rPr>
              <w:t xml:space="preserve"> </w:t>
            </w:r>
            <w:r w:rsidRPr="008D1473">
              <w:rPr>
                <w:lang w:val="fr-FR"/>
              </w:rPr>
              <w:t>(suppression de la dernière partie)</w:t>
            </w:r>
          </w:p>
          <w:p w:rsidR="002E460C" w:rsidRPr="008D1473" w:rsidRDefault="00F96608" w:rsidP="007C394C">
            <w:pPr>
              <w:rPr>
                <w:color w:val="000000"/>
                <w:lang w:val="fr-FR" w:eastAsia="zh-CN"/>
              </w:rPr>
            </w:pPr>
            <w:r w:rsidRPr="008D1473">
              <w:rPr>
                <w:lang w:val="fr-FR"/>
              </w:rPr>
              <w:t>-</w:t>
            </w:r>
            <w:r w:rsidR="002E460C" w:rsidRPr="008D1473">
              <w:rPr>
                <w:lang w:val="fr-FR"/>
              </w:rPr>
              <w:t xml:space="preserve"> vérifier le libellé</w:t>
            </w:r>
            <w:r w:rsidR="00DD58D5" w:rsidRPr="008D1473">
              <w:rPr>
                <w:lang w:val="fr-FR"/>
              </w:rPr>
              <w:t> </w:t>
            </w:r>
            <w:r w:rsidR="002E460C" w:rsidRPr="008D1473">
              <w:rPr>
                <w:lang w:val="fr-FR"/>
              </w:rPr>
              <w:t>: “feuilles devenues vertes</w:t>
            </w:r>
            <w:r w:rsidR="002E460C" w:rsidRPr="008D1473">
              <w:rPr>
                <w:color w:val="000000"/>
                <w:lang w:val="fr-FR" w:eastAsia="zh-CN"/>
              </w:rPr>
              <w:t>” à l</w:t>
            </w:r>
            <w:r w:rsidRPr="008D1473">
              <w:rPr>
                <w:color w:val="000000"/>
                <w:lang w:val="fr-FR" w:eastAsia="zh-CN"/>
              </w:rPr>
              <w:t>’</w:t>
            </w:r>
            <w:r w:rsidR="002E460C" w:rsidRPr="008D1473">
              <w:rPr>
                <w:color w:val="000000"/>
                <w:lang w:val="fr-FR" w:eastAsia="zh-CN"/>
              </w:rPr>
              <w:t>automne</w:t>
            </w:r>
          </w:p>
          <w:p w:rsidR="002E460C" w:rsidRPr="008D1473" w:rsidRDefault="002E460C" w:rsidP="00FF333B">
            <w:pPr>
              <w:rPr>
                <w:lang w:val="fr-FR"/>
              </w:rPr>
            </w:pPr>
            <w:r w:rsidRPr="008D1473">
              <w:rPr>
                <w:i/>
                <w:iCs/>
                <w:lang w:val="fr-FR"/>
              </w:rPr>
              <w:t>Expert principal</w:t>
            </w:r>
            <w:r w:rsidR="00DD58D5" w:rsidRPr="008D1473">
              <w:rPr>
                <w:i/>
                <w:iCs/>
                <w:lang w:val="fr-FR"/>
              </w:rPr>
              <w:t> </w:t>
            </w:r>
            <w:r w:rsidRPr="008D1473">
              <w:rPr>
                <w:i/>
                <w:iCs/>
                <w:lang w:val="fr-FR"/>
              </w:rPr>
              <w:t>: libeller comme suit</w:t>
            </w:r>
            <w:r w:rsidR="00DD58D5" w:rsidRPr="008D1473">
              <w:rPr>
                <w:i/>
                <w:iCs/>
                <w:lang w:val="fr-FR"/>
              </w:rPr>
              <w:t> </w:t>
            </w:r>
            <w:r w:rsidRPr="008D1473">
              <w:rPr>
                <w:i/>
                <w:iCs/>
                <w:lang w:val="fr-FR"/>
              </w:rPr>
              <w:t>: “Les observations sur le rameau doivent être effectuées sur les rameaux automnaux matures à l</w:t>
            </w:r>
            <w:r w:rsidR="00F96608" w:rsidRPr="008D1473">
              <w:rPr>
                <w:i/>
                <w:iCs/>
                <w:lang w:val="fr-FR"/>
              </w:rPr>
              <w:t>’</w:t>
            </w:r>
            <w:r w:rsidRPr="008D1473">
              <w:rPr>
                <w:i/>
                <w:iCs/>
                <w:lang w:val="fr-FR"/>
              </w:rPr>
              <w:t>extérieur du bouquet foliaire supérieur, lorsque toutes les feuilles sont devenues vertes à l</w:t>
            </w:r>
            <w:r w:rsidR="00F96608" w:rsidRPr="008D1473">
              <w:rPr>
                <w:i/>
                <w:iCs/>
                <w:lang w:val="fr-FR"/>
              </w:rPr>
              <w:t>’</w:t>
            </w:r>
            <w:r w:rsidR="00913DB5" w:rsidRPr="008D1473">
              <w:rPr>
                <w:i/>
                <w:iCs/>
                <w:lang w:val="fr-FR"/>
              </w:rPr>
              <w:t>automne</w:t>
            </w:r>
            <w:r w:rsidR="00FF333B" w:rsidRPr="008D1473">
              <w:rPr>
                <w:i/>
                <w:iCs/>
                <w:lang w:val="fr-FR"/>
              </w:rPr>
              <w:t>.</w:t>
            </w:r>
            <w:r w:rsidRPr="008D1473">
              <w:rPr>
                <w:i/>
                <w:iCs/>
                <w:lang w:val="fr-FR"/>
              </w:rPr>
              <w:t>”</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8.1.c)</w:t>
            </w:r>
          </w:p>
        </w:tc>
        <w:tc>
          <w:tcPr>
            <w:tcW w:w="8080" w:type="dxa"/>
          </w:tcPr>
          <w:p w:rsidR="002E460C" w:rsidRPr="008D1473" w:rsidRDefault="002E460C" w:rsidP="00FF333B">
            <w:pPr>
              <w:rPr>
                <w:lang w:val="fr-FR"/>
              </w:rPr>
            </w:pPr>
            <w:r w:rsidRPr="008D1473">
              <w:rPr>
                <w:lang w:val="fr-FR"/>
              </w:rPr>
              <w:t>libeller comme suit : “Les observations sur la feuille doivent être effectuées sur des feuilles bien développées au tiers médian des rameaux automnaux matures à l</w:t>
            </w:r>
            <w:r w:rsidR="00F96608" w:rsidRPr="008D1473">
              <w:rPr>
                <w:lang w:val="fr-FR"/>
              </w:rPr>
              <w:t>’</w:t>
            </w:r>
            <w:r w:rsidRPr="008D1473">
              <w:rPr>
                <w:lang w:val="fr-FR"/>
              </w:rPr>
              <w:t>extérieur du bouquet foliaire supérieur</w:t>
            </w:r>
            <w:r w:rsidR="00FF333B" w:rsidRPr="008D1473">
              <w:rPr>
                <w:lang w:val="fr-FR"/>
              </w:rPr>
              <w:t>.</w:t>
            </w:r>
            <w:r w:rsidRPr="008D1473">
              <w:rPr>
                <w:lang w:val="fr-FR"/>
              </w:rPr>
              <w:t>”</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Ad.</w:t>
            </w:r>
            <w:r w:rsidR="00FF333B" w:rsidRPr="008D1473">
              <w:rPr>
                <w:lang w:val="fr-FR"/>
              </w:rPr>
              <w:t xml:space="preserve"> </w:t>
            </w:r>
            <w:r w:rsidRPr="008D1473">
              <w:rPr>
                <w:lang w:val="fr-FR"/>
              </w:rPr>
              <w:t>6</w:t>
            </w:r>
          </w:p>
        </w:tc>
        <w:tc>
          <w:tcPr>
            <w:tcW w:w="8080" w:type="dxa"/>
          </w:tcPr>
          <w:p w:rsidR="002E460C" w:rsidRPr="008D1473" w:rsidRDefault="002E460C" w:rsidP="007C394C">
            <w:pPr>
              <w:rPr>
                <w:lang w:val="fr-FR"/>
              </w:rPr>
            </w:pPr>
            <w:r w:rsidRPr="008D1473">
              <w:rPr>
                <w:lang w:val="fr-FR"/>
              </w:rPr>
              <w:t xml:space="preserve">améliorer (position des flèches; </w:t>
            </w:r>
            <w:r w:rsidR="00DD58D5" w:rsidRPr="008D1473">
              <w:rPr>
                <w:lang w:val="fr-FR"/>
              </w:rPr>
              <w:t xml:space="preserve"> </w:t>
            </w:r>
            <w:r w:rsidRPr="008D1473">
              <w:rPr>
                <w:lang w:val="fr-FR"/>
              </w:rPr>
              <w:t>il n</w:t>
            </w:r>
            <w:r w:rsidR="00F96608" w:rsidRPr="008D1473">
              <w:rPr>
                <w:lang w:val="fr-FR"/>
              </w:rPr>
              <w:t>’</w:t>
            </w:r>
            <w:r w:rsidRPr="008D1473">
              <w:rPr>
                <w:lang w:val="fr-FR"/>
              </w:rPr>
              <w:t>indique pas la longueur mais la hauteur</w:t>
            </w:r>
          </w:p>
          <w:p w:rsidR="002E460C" w:rsidRPr="008D1473" w:rsidRDefault="002E460C" w:rsidP="007C394C">
            <w:pPr>
              <w:rPr>
                <w:i/>
                <w:iCs/>
                <w:lang w:val="fr-FR"/>
              </w:rPr>
            </w:pPr>
            <w:r w:rsidRPr="008D1473">
              <w:rPr>
                <w:i/>
                <w:iCs/>
                <w:lang w:val="fr-FR"/>
              </w:rPr>
              <w:t>amélioration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Ad.</w:t>
            </w:r>
            <w:r w:rsidR="00DD58D5" w:rsidRPr="008D1473">
              <w:rPr>
                <w:lang w:val="fr-FR"/>
              </w:rPr>
              <w:t xml:space="preserve"> </w:t>
            </w:r>
            <w:r w:rsidRPr="008D1473">
              <w:rPr>
                <w:lang w:val="fr-FR"/>
              </w:rPr>
              <w:t>36</w:t>
            </w:r>
          </w:p>
        </w:tc>
        <w:tc>
          <w:tcPr>
            <w:tcW w:w="8080" w:type="dxa"/>
          </w:tcPr>
          <w:p w:rsidR="002E460C" w:rsidRPr="008D1473" w:rsidRDefault="002E460C" w:rsidP="007C394C">
            <w:pPr>
              <w:rPr>
                <w:lang w:val="fr-FR"/>
              </w:rPr>
            </w:pPr>
            <w:r w:rsidRPr="008D1473">
              <w:rPr>
                <w:lang w:val="fr-FR"/>
              </w:rPr>
              <w:t>niveau 1 en haut et niveau 3 en bas</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Ad.</w:t>
            </w:r>
            <w:r w:rsidR="00FF333B" w:rsidRPr="008D1473">
              <w:rPr>
                <w:lang w:val="fr-FR"/>
              </w:rPr>
              <w:t xml:space="preserve"> </w:t>
            </w:r>
            <w:r w:rsidRPr="008D1473">
              <w:rPr>
                <w:lang w:val="fr-FR"/>
              </w:rPr>
              <w:t>44</w:t>
            </w:r>
          </w:p>
        </w:tc>
        <w:tc>
          <w:tcPr>
            <w:tcW w:w="8080" w:type="dxa"/>
          </w:tcPr>
          <w:p w:rsidR="002E460C" w:rsidRPr="008D1473" w:rsidRDefault="002E460C" w:rsidP="00FF333B">
            <w:pPr>
              <w:pStyle w:val="NormaltgChar"/>
              <w:rPr>
                <w:sz w:val="20"/>
                <w:szCs w:val="20"/>
                <w:lang w:val="fr-FR"/>
              </w:rPr>
            </w:pPr>
            <w:r w:rsidRPr="008D1473">
              <w:rPr>
                <w:sz w:val="20"/>
                <w:szCs w:val="20"/>
                <w:lang w:val="fr-FR"/>
              </w:rPr>
              <w:t xml:space="preserve">libeller comme suit : </w:t>
            </w:r>
            <w:r w:rsidRPr="008D1473">
              <w:rPr>
                <w:snapToGrid w:val="0"/>
                <w:sz w:val="20"/>
                <w:szCs w:val="20"/>
                <w:lang w:val="fr-FR" w:eastAsia="en-US"/>
              </w:rPr>
              <w:t>“La chair doit être évaluée à l</w:t>
            </w:r>
            <w:r w:rsidR="00F96608" w:rsidRPr="008D1473">
              <w:rPr>
                <w:snapToGrid w:val="0"/>
                <w:sz w:val="20"/>
                <w:szCs w:val="20"/>
                <w:lang w:val="fr-FR" w:eastAsia="en-US"/>
              </w:rPr>
              <w:t>’</w:t>
            </w:r>
            <w:r w:rsidRPr="008D1473">
              <w:rPr>
                <w:snapToGrid w:val="0"/>
                <w:sz w:val="20"/>
                <w:szCs w:val="20"/>
                <w:lang w:val="fr-FR" w:eastAsia="en-US"/>
              </w:rPr>
              <w:t xml:space="preserve">époque de la maturité de récolte sur 20 fruits. </w:t>
            </w:r>
            <w:r w:rsidR="00DD58D5" w:rsidRPr="008D1473">
              <w:rPr>
                <w:snapToGrid w:val="0"/>
                <w:sz w:val="20"/>
                <w:szCs w:val="20"/>
                <w:lang w:val="fr-FR" w:eastAsia="en-US"/>
              </w:rPr>
              <w:t xml:space="preserve"> </w:t>
            </w:r>
            <w:r w:rsidRPr="008D1473">
              <w:rPr>
                <w:snapToGrid w:val="0"/>
                <w:sz w:val="20"/>
                <w:szCs w:val="20"/>
                <w:lang w:val="fr-FR" w:eastAsia="en-US"/>
              </w:rPr>
              <w:t>Pour peser la chair, il faut enlever la peau et la graine du fruit</w:t>
            </w:r>
            <w:r w:rsidR="00FF333B" w:rsidRPr="008D1473">
              <w:rPr>
                <w:snapToGrid w:val="0"/>
                <w:sz w:val="20"/>
                <w:szCs w:val="20"/>
                <w:lang w:val="fr-FR" w:eastAsia="en-US"/>
              </w:rPr>
              <w:t>.</w:t>
            </w:r>
            <w:r w:rsidRPr="008D1473">
              <w:rPr>
                <w:snapToGrid w:val="0"/>
                <w:sz w:val="20"/>
                <w:szCs w:val="20"/>
                <w:lang w:val="fr-FR" w:eastAsia="zh-CN"/>
              </w:rPr>
              <w:t>”</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Ad.</w:t>
            </w:r>
            <w:r w:rsidR="00DD58D5" w:rsidRPr="008D1473">
              <w:rPr>
                <w:lang w:val="fr-FR"/>
              </w:rPr>
              <w:t xml:space="preserve"> </w:t>
            </w:r>
            <w:r w:rsidRPr="008D1473">
              <w:rPr>
                <w:lang w:val="fr-FR"/>
              </w:rPr>
              <w:t>45</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pivoter les dessins pour voir le point d</w:t>
            </w:r>
            <w:r w:rsidRPr="008D1473">
              <w:rPr>
                <w:lang w:val="fr-FR"/>
              </w:rPr>
              <w:t>’</w:t>
            </w:r>
            <w:r w:rsidR="002E460C" w:rsidRPr="008D1473">
              <w:rPr>
                <w:lang w:val="fr-FR"/>
              </w:rPr>
              <w:t>attachement comme base</w:t>
            </w:r>
          </w:p>
          <w:p w:rsidR="002E460C" w:rsidRPr="008D1473" w:rsidRDefault="00F96608" w:rsidP="007C394C">
            <w:pPr>
              <w:rPr>
                <w:lang w:val="fr-FR"/>
              </w:rPr>
            </w:pPr>
            <w:r w:rsidRPr="008D1473">
              <w:rPr>
                <w:lang w:val="fr-FR"/>
              </w:rPr>
              <w:t>-</w:t>
            </w:r>
            <w:r w:rsidR="002E460C" w:rsidRPr="008D1473">
              <w:rPr>
                <w:lang w:val="fr-FR"/>
              </w:rPr>
              <w:t xml:space="preserve"> enlever “irrégulières” de la grille</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Ad.</w:t>
            </w:r>
            <w:r w:rsidR="00FF333B" w:rsidRPr="008D1473">
              <w:rPr>
                <w:lang w:val="fr-FR"/>
              </w:rPr>
              <w:t xml:space="preserve"> </w:t>
            </w:r>
            <w:r w:rsidRPr="008D1473">
              <w:rPr>
                <w:lang w:val="fr-FR"/>
              </w:rPr>
              <w:t>48</w:t>
            </w:r>
          </w:p>
        </w:tc>
        <w:tc>
          <w:tcPr>
            <w:tcW w:w="8080" w:type="dxa"/>
          </w:tcPr>
          <w:p w:rsidR="002E460C" w:rsidRPr="008D1473" w:rsidRDefault="00F96608" w:rsidP="001A0C52">
            <w:pPr>
              <w:rPr>
                <w:lang w:val="fr-FR"/>
              </w:rPr>
            </w:pPr>
            <w:r w:rsidRPr="008D1473">
              <w:rPr>
                <w:lang w:val="fr-FR"/>
              </w:rPr>
              <w:t>-</w:t>
            </w:r>
            <w:r w:rsidR="002E460C" w:rsidRPr="008D1473">
              <w:rPr>
                <w:lang w:val="fr-FR"/>
              </w:rPr>
              <w:t xml:space="preserve"> libeller comme suit</w:t>
            </w:r>
            <w:r w:rsidR="00DD58D5" w:rsidRPr="008D1473">
              <w:rPr>
                <w:lang w:val="fr-FR"/>
              </w:rPr>
              <w:t> </w:t>
            </w:r>
            <w:r w:rsidR="002E460C" w:rsidRPr="008D1473">
              <w:rPr>
                <w:lang w:val="fr-FR"/>
              </w:rPr>
              <w:t>: “Choisir 20 fruits au hasard, puis découper le fruit en morceaux le</w:t>
            </w:r>
            <w:r w:rsidR="00FF333B" w:rsidRPr="008D1473">
              <w:rPr>
                <w:lang w:val="fr-FR"/>
              </w:rPr>
              <w:t> </w:t>
            </w:r>
            <w:r w:rsidR="002E460C" w:rsidRPr="008D1473">
              <w:rPr>
                <w:lang w:val="fr-FR"/>
              </w:rPr>
              <w:t>long de la suture afin d</w:t>
            </w:r>
            <w:r w:rsidRPr="008D1473">
              <w:rPr>
                <w:lang w:val="fr-FR"/>
              </w:rPr>
              <w:t>’</w:t>
            </w:r>
            <w:r w:rsidR="002E460C" w:rsidRPr="008D1473">
              <w:rPr>
                <w:lang w:val="fr-FR"/>
              </w:rPr>
              <w:t>en retirer les graines, puis couper verticalement la graine afin de déterminer le nombre d</w:t>
            </w:r>
            <w:r w:rsidRPr="008D1473">
              <w:rPr>
                <w:lang w:val="fr-FR"/>
              </w:rPr>
              <w:t>’</w:t>
            </w:r>
            <w:r w:rsidR="002E460C" w:rsidRPr="008D1473">
              <w:rPr>
                <w:lang w:val="fr-FR"/>
              </w:rPr>
              <w:t>embryons avortés</w:t>
            </w:r>
            <w:r w:rsidR="00FF333B" w:rsidRPr="008D1473">
              <w:rPr>
                <w:lang w:val="fr-FR"/>
              </w:rPr>
              <w:t>.</w:t>
            </w:r>
            <w:r w:rsidR="002E460C" w:rsidRPr="008D1473">
              <w:rPr>
                <w:color w:val="000000"/>
                <w:lang w:val="fr-FR" w:eastAsia="zh-CN"/>
              </w:rPr>
              <w:t>”</w:t>
            </w:r>
          </w:p>
          <w:p w:rsidR="002E460C" w:rsidRPr="008D1473" w:rsidRDefault="00F96608" w:rsidP="007C394C">
            <w:pPr>
              <w:rPr>
                <w:lang w:val="fr-FR"/>
              </w:rPr>
            </w:pPr>
            <w:r w:rsidRPr="008D1473">
              <w:rPr>
                <w:lang w:val="fr-FR"/>
              </w:rPr>
              <w:t>-</w:t>
            </w:r>
            <w:r w:rsidR="002E460C" w:rsidRPr="008D1473">
              <w:rPr>
                <w:lang w:val="fr-FR"/>
              </w:rPr>
              <w:t xml:space="preserve"> Il n</w:t>
            </w:r>
            <w:r w:rsidRPr="008D1473">
              <w:rPr>
                <w:lang w:val="fr-FR"/>
              </w:rPr>
              <w:t>’</w:t>
            </w:r>
            <w:r w:rsidR="002E460C" w:rsidRPr="008D1473">
              <w:rPr>
                <w:lang w:val="fr-FR"/>
              </w:rPr>
              <w:t>est pas approprié d</w:t>
            </w:r>
            <w:r w:rsidRPr="008D1473">
              <w:rPr>
                <w:lang w:val="fr-FR"/>
              </w:rPr>
              <w:t>’</w:t>
            </w:r>
            <w:r w:rsidR="002E460C" w:rsidRPr="008D1473">
              <w:rPr>
                <w:lang w:val="fr-FR"/>
              </w:rPr>
              <w:t xml:space="preserve">indiquer </w:t>
            </w:r>
            <w:r w:rsidR="00DD58D5" w:rsidRPr="008D1473">
              <w:rPr>
                <w:lang w:val="fr-FR"/>
              </w:rPr>
              <w:t>“</w:t>
            </w:r>
            <w:r w:rsidR="002E460C" w:rsidRPr="008D1473">
              <w:rPr>
                <w:lang w:val="fr-FR"/>
              </w:rPr>
              <w:t>%</w:t>
            </w:r>
            <w:r w:rsidR="00DD58D5" w:rsidRPr="008D1473">
              <w:rPr>
                <w:lang w:val="fr-FR"/>
              </w:rPr>
              <w:t>”</w:t>
            </w:r>
            <w:r w:rsidR="002E460C" w:rsidRPr="008D1473">
              <w:rPr>
                <w:lang w:val="fr-FR"/>
              </w:rPr>
              <w:t xml:space="preserve"> pour un échantillon de 20 graines. </w:t>
            </w:r>
            <w:r w:rsidR="00DD58D5" w:rsidRPr="008D1473">
              <w:rPr>
                <w:lang w:val="fr-FR"/>
              </w:rPr>
              <w:t xml:space="preserve"> </w:t>
            </w:r>
            <w:r w:rsidR="002E460C" w:rsidRPr="008D1473">
              <w:rPr>
                <w:lang w:val="fr-FR"/>
              </w:rPr>
              <w:t>Libeller comme suit</w:t>
            </w:r>
            <w:r w:rsidR="00DD58D5" w:rsidRPr="008D1473">
              <w:rPr>
                <w:lang w:val="fr-FR"/>
              </w:rPr>
              <w:t> </w:t>
            </w:r>
            <w:r w:rsidR="002E460C" w:rsidRPr="008D1473">
              <w:rPr>
                <w:lang w:val="fr-FR"/>
              </w:rPr>
              <w:t>:</w:t>
            </w:r>
          </w:p>
          <w:p w:rsidR="00F96608" w:rsidRPr="008D1473" w:rsidRDefault="002E460C" w:rsidP="001A0C52">
            <w:pPr>
              <w:pStyle w:val="NormaltgChar"/>
              <w:tabs>
                <w:tab w:val="left" w:pos="1636"/>
              </w:tabs>
              <w:ind w:left="502"/>
              <w:rPr>
                <w:sz w:val="20"/>
                <w:szCs w:val="20"/>
                <w:lang w:val="fr-FR" w:eastAsia="zh-CN"/>
              </w:rPr>
            </w:pPr>
            <w:r w:rsidRPr="008D1473">
              <w:rPr>
                <w:sz w:val="20"/>
                <w:szCs w:val="20"/>
                <w:lang w:val="fr-FR" w:eastAsia="zh-CN"/>
              </w:rPr>
              <w:t>Faible</w:t>
            </w:r>
            <w:r w:rsidR="00DD58D5" w:rsidRPr="008D1473">
              <w:rPr>
                <w:sz w:val="20"/>
                <w:szCs w:val="20"/>
                <w:lang w:val="fr-FR" w:eastAsia="zh-CN"/>
              </w:rPr>
              <w:t> </w:t>
            </w:r>
            <w:r w:rsidRPr="008D1473">
              <w:rPr>
                <w:sz w:val="20"/>
                <w:szCs w:val="20"/>
                <w:lang w:val="fr-FR" w:eastAsia="zh-CN"/>
              </w:rPr>
              <w:t>: moins de 4 graines avortées</w:t>
            </w:r>
          </w:p>
          <w:p w:rsidR="00F96608" w:rsidRPr="008D1473" w:rsidRDefault="002E460C" w:rsidP="001A0C52">
            <w:pPr>
              <w:pStyle w:val="NormaltgChar"/>
              <w:tabs>
                <w:tab w:val="left" w:pos="1636"/>
              </w:tabs>
              <w:ind w:left="502"/>
              <w:rPr>
                <w:sz w:val="20"/>
                <w:szCs w:val="20"/>
                <w:lang w:val="fr-FR" w:eastAsia="zh-CN"/>
              </w:rPr>
            </w:pPr>
            <w:r w:rsidRPr="008D1473">
              <w:rPr>
                <w:sz w:val="20"/>
                <w:szCs w:val="20"/>
                <w:lang w:val="fr-FR" w:eastAsia="zh-CN"/>
              </w:rPr>
              <w:t>Moyen</w:t>
            </w:r>
            <w:r w:rsidR="00DD58D5" w:rsidRPr="008D1473">
              <w:rPr>
                <w:sz w:val="20"/>
                <w:szCs w:val="20"/>
                <w:lang w:val="fr-FR" w:eastAsia="zh-CN"/>
              </w:rPr>
              <w:t> </w:t>
            </w:r>
            <w:r w:rsidRPr="008D1473">
              <w:rPr>
                <w:sz w:val="20"/>
                <w:szCs w:val="20"/>
                <w:lang w:val="fr-FR" w:eastAsia="zh-CN"/>
              </w:rPr>
              <w:t>: 4</w:t>
            </w:r>
            <w:r w:rsidR="00F96608" w:rsidRPr="008D1473">
              <w:rPr>
                <w:sz w:val="20"/>
                <w:szCs w:val="20"/>
                <w:lang w:val="fr-FR" w:eastAsia="zh-CN"/>
              </w:rPr>
              <w:t>-</w:t>
            </w:r>
            <w:r w:rsidRPr="008D1473">
              <w:rPr>
                <w:sz w:val="20"/>
                <w:szCs w:val="20"/>
                <w:lang w:val="fr-FR" w:eastAsia="zh-CN"/>
              </w:rPr>
              <w:t>16 graines avortées</w:t>
            </w:r>
          </w:p>
          <w:p w:rsidR="002E460C" w:rsidRPr="008D1473" w:rsidRDefault="002E460C" w:rsidP="007C394C">
            <w:pPr>
              <w:pStyle w:val="NormaltgChar"/>
              <w:tabs>
                <w:tab w:val="left" w:pos="1636"/>
              </w:tabs>
              <w:ind w:left="502"/>
              <w:rPr>
                <w:sz w:val="20"/>
                <w:szCs w:val="20"/>
                <w:lang w:val="fr-FR" w:eastAsia="zh-CN"/>
              </w:rPr>
            </w:pPr>
            <w:r w:rsidRPr="008D1473">
              <w:rPr>
                <w:sz w:val="20"/>
                <w:szCs w:val="20"/>
                <w:lang w:val="fr-FR" w:eastAsia="zh-CN"/>
              </w:rPr>
              <w:t>Élevé</w:t>
            </w:r>
            <w:r w:rsidR="00DD58D5" w:rsidRPr="008D1473">
              <w:rPr>
                <w:sz w:val="20"/>
                <w:szCs w:val="20"/>
                <w:lang w:val="fr-FR" w:eastAsia="zh-CN"/>
              </w:rPr>
              <w:t> </w:t>
            </w:r>
            <w:r w:rsidRPr="008D1473">
              <w:rPr>
                <w:sz w:val="20"/>
                <w:szCs w:val="20"/>
                <w:lang w:val="fr-FR" w:eastAsia="zh-CN"/>
              </w:rPr>
              <w:t xml:space="preserve">: plus de 16 graines avortées </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Ad.</w:t>
            </w:r>
            <w:r w:rsidR="00FF333B" w:rsidRPr="008D1473">
              <w:rPr>
                <w:lang w:val="fr-FR"/>
              </w:rPr>
              <w:t xml:space="preserve"> </w:t>
            </w:r>
            <w:r w:rsidRPr="008D1473">
              <w:rPr>
                <w:lang w:val="fr-FR"/>
              </w:rPr>
              <w:t>50</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revoir l</w:t>
            </w:r>
            <w:r w:rsidRPr="008D1473">
              <w:rPr>
                <w:lang w:val="fr-FR"/>
              </w:rPr>
              <w:t>’</w:t>
            </w:r>
            <w:r w:rsidR="002E460C" w:rsidRPr="008D1473">
              <w:rPr>
                <w:lang w:val="fr-FR"/>
              </w:rPr>
              <w:t>explication (La capacité d</w:t>
            </w:r>
            <w:r w:rsidRPr="008D1473">
              <w:rPr>
                <w:lang w:val="fr-FR"/>
              </w:rPr>
              <w:t>’</w:t>
            </w:r>
            <w:r w:rsidR="002E460C" w:rsidRPr="008D1473">
              <w:rPr>
                <w:lang w:val="fr-FR"/>
              </w:rPr>
              <w:t>absorption du papier est probablement beaucoup plus importante que la taille (A5).  La méthode pour le niveau 3 semble être différente?)</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supprimer “(taille de papier A5)”;</w:t>
            </w:r>
            <w:r w:rsidR="00DD58D5" w:rsidRPr="008D1473">
              <w:rPr>
                <w:i/>
                <w:iCs/>
                <w:lang w:val="fr-FR"/>
              </w:rPr>
              <w:t xml:space="preserve"> </w:t>
            </w:r>
            <w:r w:rsidRPr="008D1473">
              <w:rPr>
                <w:i/>
                <w:iCs/>
                <w:lang w:val="fr-FR"/>
              </w:rPr>
              <w:t xml:space="preserve"> a fourni une explication modifiée pour le niveau 3</w:t>
            </w:r>
          </w:p>
          <w:p w:rsidR="002E460C" w:rsidRPr="008D1473" w:rsidRDefault="00F96608" w:rsidP="007C394C">
            <w:pPr>
              <w:rPr>
                <w:lang w:val="fr-FR"/>
              </w:rPr>
            </w:pPr>
            <w:r w:rsidRPr="008D1473">
              <w:rPr>
                <w:lang w:val="fr-FR"/>
              </w:rPr>
              <w:t>-</w:t>
            </w:r>
            <w:r w:rsidR="002E460C" w:rsidRPr="008D1473">
              <w:rPr>
                <w:lang w:val="fr-FR"/>
              </w:rPr>
              <w:t xml:space="preserve"> supprimer “and” après la virgule dans la première phrase (version anglaise)</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Ad.</w:t>
            </w:r>
            <w:r w:rsidR="00FF333B" w:rsidRPr="008D1473">
              <w:rPr>
                <w:lang w:val="fr-FR"/>
              </w:rPr>
              <w:t xml:space="preserve"> </w:t>
            </w:r>
            <w:r w:rsidRPr="008D1473">
              <w:rPr>
                <w:lang w:val="fr-FR"/>
              </w:rPr>
              <w:t>51</w:t>
            </w:r>
          </w:p>
        </w:tc>
        <w:tc>
          <w:tcPr>
            <w:tcW w:w="8080" w:type="dxa"/>
          </w:tcPr>
          <w:p w:rsidR="002E460C" w:rsidRPr="008D1473" w:rsidRDefault="002E460C" w:rsidP="007C394C">
            <w:pPr>
              <w:rPr>
                <w:lang w:val="fr-FR"/>
              </w:rPr>
            </w:pPr>
            <w:r w:rsidRPr="008D1473">
              <w:rPr>
                <w:lang w:val="fr-FR"/>
              </w:rPr>
              <w:t>préciser (comment est faite l</w:t>
            </w:r>
            <w:r w:rsidR="00F96608" w:rsidRPr="008D1473">
              <w:rPr>
                <w:lang w:val="fr-FR"/>
              </w:rPr>
              <w:t>’</w:t>
            </w:r>
            <w:r w:rsidRPr="008D1473">
              <w:rPr>
                <w:lang w:val="fr-FR"/>
              </w:rPr>
              <w:t>observation?)</w:t>
            </w:r>
          </w:p>
          <w:p w:rsidR="002E460C" w:rsidRPr="008D1473" w:rsidRDefault="002E460C" w:rsidP="00873101">
            <w:pPr>
              <w:rPr>
                <w:lang w:val="fr-FR"/>
              </w:rPr>
            </w:pPr>
            <w:r w:rsidRPr="008D1473">
              <w:rPr>
                <w:lang w:val="fr-FR"/>
              </w:rPr>
              <w:t>vérifier s</w:t>
            </w:r>
            <w:r w:rsidR="00F96608" w:rsidRPr="008D1473">
              <w:rPr>
                <w:lang w:val="fr-FR"/>
              </w:rPr>
              <w:t>’</w:t>
            </w:r>
            <w:r w:rsidRPr="008D1473">
              <w:rPr>
                <w:lang w:val="fr-FR"/>
              </w:rPr>
              <w:t>il faut libeller comme suit : “Le début de la floraison est l</w:t>
            </w:r>
            <w:r w:rsidR="00F96608" w:rsidRPr="008D1473">
              <w:rPr>
                <w:lang w:val="fr-FR"/>
              </w:rPr>
              <w:t>’</w:t>
            </w:r>
            <w:r w:rsidRPr="008D1473">
              <w:rPr>
                <w:lang w:val="fr-FR"/>
              </w:rPr>
              <w:t>époque à laquelle 10% des fleurs sur 5 inflorescences ont commencé à fleurir</w:t>
            </w:r>
            <w:r w:rsidR="00FF333B" w:rsidRPr="008D1473">
              <w:rPr>
                <w:lang w:val="fr-FR"/>
              </w:rPr>
              <w:t>.</w:t>
            </w:r>
            <w:r w:rsidRPr="008D1473">
              <w:rPr>
                <w:lang w:val="fr-FR"/>
              </w:rPr>
              <w:t>”</w:t>
            </w:r>
          </w:p>
          <w:p w:rsidR="002E460C" w:rsidRPr="008D1473" w:rsidRDefault="002E460C" w:rsidP="00873101">
            <w:pPr>
              <w:rPr>
                <w:i/>
                <w:iCs/>
                <w:lang w:val="fr-FR"/>
              </w:rPr>
            </w:pPr>
            <w:r w:rsidRPr="008D1473">
              <w:rPr>
                <w:i/>
                <w:iCs/>
                <w:lang w:val="fr-FR"/>
              </w:rPr>
              <w:t>Expert principal</w:t>
            </w:r>
            <w:r w:rsidR="00DD58D5" w:rsidRPr="008D1473">
              <w:rPr>
                <w:i/>
                <w:iCs/>
                <w:lang w:val="fr-FR"/>
              </w:rPr>
              <w:t> </w:t>
            </w:r>
            <w:r w:rsidRPr="008D1473">
              <w:rPr>
                <w:i/>
                <w:iCs/>
                <w:lang w:val="fr-FR"/>
              </w:rPr>
              <w:t>: libeller comme suit</w:t>
            </w:r>
            <w:r w:rsidR="00DD58D5" w:rsidRPr="008D1473">
              <w:rPr>
                <w:i/>
                <w:iCs/>
                <w:lang w:val="fr-FR"/>
              </w:rPr>
              <w:t> </w:t>
            </w:r>
            <w:r w:rsidRPr="008D1473">
              <w:rPr>
                <w:i/>
                <w:iCs/>
                <w:lang w:val="fr-FR"/>
              </w:rPr>
              <w:t>: “Le début de la floraison est l</w:t>
            </w:r>
            <w:r w:rsidR="00F96608" w:rsidRPr="008D1473">
              <w:rPr>
                <w:i/>
                <w:iCs/>
                <w:lang w:val="fr-FR"/>
              </w:rPr>
              <w:t>’</w:t>
            </w:r>
            <w:r w:rsidRPr="008D1473">
              <w:rPr>
                <w:i/>
                <w:iCs/>
                <w:lang w:val="fr-FR"/>
              </w:rPr>
              <w:t>époque à laquelle 10% des inflorescences sur chaque plante ont commencé à fleurir”.</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Ad.</w:t>
            </w:r>
            <w:r w:rsidR="00FF333B" w:rsidRPr="008D1473">
              <w:rPr>
                <w:lang w:val="fr-FR"/>
              </w:rPr>
              <w:t xml:space="preserve"> </w:t>
            </w:r>
            <w:r w:rsidRPr="008D1473">
              <w:rPr>
                <w:lang w:val="fr-FR"/>
              </w:rPr>
              <w:t>52</w:t>
            </w:r>
          </w:p>
        </w:tc>
        <w:tc>
          <w:tcPr>
            <w:tcW w:w="8080" w:type="dxa"/>
          </w:tcPr>
          <w:p w:rsidR="002E460C" w:rsidRPr="008D1473" w:rsidRDefault="002E460C" w:rsidP="00873101">
            <w:pPr>
              <w:rPr>
                <w:lang w:val="fr-FR"/>
              </w:rPr>
            </w:pPr>
            <w:r w:rsidRPr="008D1473">
              <w:rPr>
                <w:lang w:val="fr-FR"/>
              </w:rPr>
              <w:t>libeller comme suit</w:t>
            </w:r>
            <w:r w:rsidR="00DD58D5" w:rsidRPr="008D1473">
              <w:rPr>
                <w:lang w:val="fr-FR"/>
              </w:rPr>
              <w:t> </w:t>
            </w:r>
            <w:r w:rsidRPr="008D1473">
              <w:rPr>
                <w:lang w:val="fr-FR"/>
              </w:rPr>
              <w:t>: “L</w:t>
            </w:r>
            <w:r w:rsidR="00F96608" w:rsidRPr="008D1473">
              <w:rPr>
                <w:lang w:val="fr-FR"/>
              </w:rPr>
              <w:t>’</w:t>
            </w:r>
            <w:r w:rsidRPr="008D1473">
              <w:rPr>
                <w:lang w:val="fr-FR"/>
              </w:rPr>
              <w:t>époque de maturité de récolte est le moment où l</w:t>
            </w:r>
            <w:r w:rsidR="00F96608" w:rsidRPr="008D1473">
              <w:rPr>
                <w:lang w:val="fr-FR"/>
              </w:rPr>
              <w:t>’</w:t>
            </w:r>
            <w:r w:rsidRPr="008D1473">
              <w:rPr>
                <w:lang w:val="fr-FR"/>
              </w:rPr>
              <w:t>apparence générale, la fermeté et le goût indiquent que le fruit est prêt à la consommation</w:t>
            </w:r>
            <w:r w:rsidR="00FF333B" w:rsidRPr="008D1473">
              <w:rPr>
                <w:lang w:val="fr-FR"/>
              </w:rPr>
              <w:t>.</w:t>
            </w:r>
            <w:r w:rsidRPr="008D1473">
              <w:rPr>
                <w:lang w:val="fr-FR"/>
              </w:rPr>
              <w:t>”</w:t>
            </w:r>
          </w:p>
        </w:tc>
      </w:tr>
      <w:tr w:rsidR="002E460C" w:rsidRPr="008D1473">
        <w:trPr>
          <w:cantSplit/>
        </w:trPr>
        <w:tc>
          <w:tcPr>
            <w:tcW w:w="1560" w:type="dxa"/>
          </w:tcPr>
          <w:p w:rsidR="002E460C" w:rsidRPr="008D1473" w:rsidRDefault="002E460C" w:rsidP="00CF07E0">
            <w:pPr>
              <w:jc w:val="left"/>
              <w:rPr>
                <w:lang w:val="fr-FR"/>
              </w:rPr>
            </w:pPr>
            <w:r w:rsidRPr="008D1473">
              <w:rPr>
                <w:lang w:val="fr-FR"/>
              </w:rPr>
              <w:t>TQ 5</w:t>
            </w:r>
          </w:p>
        </w:tc>
        <w:tc>
          <w:tcPr>
            <w:tcW w:w="8080" w:type="dxa"/>
          </w:tcPr>
          <w:p w:rsidR="002E460C" w:rsidRPr="008D1473" w:rsidRDefault="002E460C" w:rsidP="007C394C">
            <w:pPr>
              <w:rPr>
                <w:lang w:val="fr-FR"/>
              </w:rPr>
            </w:pPr>
            <w:r w:rsidRPr="008D1473">
              <w:rPr>
                <w:lang w:val="fr-FR"/>
              </w:rPr>
              <w:t>vérifier si d</w:t>
            </w:r>
            <w:r w:rsidR="00F96608" w:rsidRPr="008D1473">
              <w:rPr>
                <w:lang w:val="fr-FR"/>
              </w:rPr>
              <w:t>’</w:t>
            </w:r>
            <w:r w:rsidRPr="008D1473">
              <w:rPr>
                <w:lang w:val="fr-FR"/>
              </w:rPr>
              <w:t xml:space="preserve">autres caractères doivent être ajoutés (seuls les 4 caractères de groupement sont demandés; </w:t>
            </w:r>
            <w:r w:rsidR="00DD58D5" w:rsidRPr="008D1473">
              <w:rPr>
                <w:lang w:val="fr-FR"/>
              </w:rPr>
              <w:t xml:space="preserve"> </w:t>
            </w:r>
            <w:r w:rsidRPr="008D1473">
              <w:rPr>
                <w:lang w:val="fr-FR"/>
              </w:rPr>
              <w:t>n</w:t>
            </w:r>
            <w:r w:rsidR="00F96608" w:rsidRPr="008D1473">
              <w:rPr>
                <w:lang w:val="fr-FR"/>
              </w:rPr>
              <w:t>’</w:t>
            </w:r>
            <w:r w:rsidRPr="008D1473">
              <w:rPr>
                <w:lang w:val="fr-FR"/>
              </w:rPr>
              <w:t>est</w:t>
            </w:r>
            <w:r w:rsidR="00F96608" w:rsidRPr="008D1473">
              <w:rPr>
                <w:lang w:val="fr-FR"/>
              </w:rPr>
              <w:t>-</w:t>
            </w:r>
            <w:r w:rsidRPr="008D1473">
              <w:rPr>
                <w:lang w:val="fr-FR"/>
              </w:rPr>
              <w:t>il pas souhaitable d</w:t>
            </w:r>
            <w:r w:rsidR="00F96608" w:rsidRPr="008D1473">
              <w:rPr>
                <w:lang w:val="fr-FR"/>
              </w:rPr>
              <w:t>’</w:t>
            </w:r>
            <w:r w:rsidRPr="008D1473">
              <w:rPr>
                <w:lang w:val="fr-FR"/>
              </w:rPr>
              <w:t>avoir plus de caractères?)</w:t>
            </w:r>
          </w:p>
          <w:p w:rsidR="002E460C" w:rsidRPr="008D1473" w:rsidRDefault="002E460C" w:rsidP="00913DB5">
            <w:pPr>
              <w:rPr>
                <w:i/>
                <w:iCs/>
                <w:lang w:val="fr-FR"/>
              </w:rPr>
            </w:pPr>
            <w:r w:rsidRPr="008D1473">
              <w:rPr>
                <w:i/>
                <w:iCs/>
                <w:lang w:val="fr-FR"/>
              </w:rPr>
              <w:t>Expert principal</w:t>
            </w:r>
            <w:r w:rsidR="00DD58D5" w:rsidRPr="008D1473">
              <w:rPr>
                <w:i/>
                <w:iCs/>
                <w:lang w:val="fr-FR"/>
              </w:rPr>
              <w:t> </w:t>
            </w:r>
            <w:r w:rsidRPr="008D1473">
              <w:rPr>
                <w:i/>
                <w:iCs/>
                <w:lang w:val="fr-FR"/>
              </w:rPr>
              <w:t>: Nous ne souhaiterions pas ajouter plus de caractères puisqu</w:t>
            </w:r>
            <w:r w:rsidR="00F96608" w:rsidRPr="008D1473">
              <w:rPr>
                <w:i/>
                <w:iCs/>
                <w:lang w:val="fr-FR"/>
              </w:rPr>
              <w:t>’</w:t>
            </w:r>
            <w:r w:rsidRPr="008D1473">
              <w:rPr>
                <w:i/>
                <w:iCs/>
                <w:lang w:val="fr-FR"/>
              </w:rPr>
              <w:t>il n</w:t>
            </w:r>
            <w:r w:rsidR="00F96608" w:rsidRPr="008D1473">
              <w:rPr>
                <w:i/>
                <w:iCs/>
                <w:lang w:val="fr-FR"/>
              </w:rPr>
              <w:t>’</w:t>
            </w:r>
            <w:r w:rsidRPr="008D1473">
              <w:rPr>
                <w:i/>
                <w:iCs/>
                <w:lang w:val="fr-FR"/>
              </w:rPr>
              <w:t xml:space="preserve">y a pas tant de variétés pour le </w:t>
            </w:r>
            <w:r w:rsidR="00913DB5" w:rsidRPr="008D1473">
              <w:rPr>
                <w:i/>
                <w:iCs/>
                <w:lang w:val="fr-FR"/>
              </w:rPr>
              <w:t>l</w:t>
            </w:r>
            <w:r w:rsidRPr="008D1473">
              <w:rPr>
                <w:i/>
                <w:iCs/>
                <w:lang w:val="fr-FR"/>
              </w:rPr>
              <w:t xml:space="preserve">itchi. </w:t>
            </w:r>
            <w:r w:rsidR="00DD58D5" w:rsidRPr="008D1473">
              <w:rPr>
                <w:i/>
                <w:iCs/>
                <w:lang w:val="fr-FR"/>
              </w:rPr>
              <w:t xml:space="preserve"> </w:t>
            </w:r>
            <w:r w:rsidRPr="008D1473">
              <w:rPr>
                <w:i/>
                <w:iCs/>
                <w:lang w:val="fr-FR"/>
              </w:rPr>
              <w:t>Nous sommes d</w:t>
            </w:r>
            <w:r w:rsidR="00F96608" w:rsidRPr="008D1473">
              <w:rPr>
                <w:i/>
                <w:iCs/>
                <w:lang w:val="fr-FR"/>
              </w:rPr>
              <w:t>’</w:t>
            </w:r>
            <w:r w:rsidRPr="008D1473">
              <w:rPr>
                <w:i/>
                <w:iCs/>
                <w:lang w:val="fr-FR"/>
              </w:rPr>
              <w:t>avis que 4 caractères de groupement sont suffisants.</w:t>
            </w:r>
          </w:p>
        </w:tc>
      </w:tr>
    </w:tbl>
    <w:p w:rsidR="002E460C" w:rsidRPr="008D1473" w:rsidRDefault="002E460C" w:rsidP="007C394C">
      <w:pPr>
        <w:rPr>
          <w:lang w:val="fr-FR"/>
        </w:rPr>
      </w:pPr>
    </w:p>
    <w:p w:rsidR="002E460C" w:rsidRPr="008D1473" w:rsidRDefault="002E460C" w:rsidP="007C394C">
      <w:pPr>
        <w:rPr>
          <w:u w:val="single"/>
          <w:lang w:val="fr-FR"/>
        </w:rPr>
      </w:pPr>
      <w:r w:rsidRPr="008D1473">
        <w:rPr>
          <w:lang w:val="fr-FR"/>
        </w:rPr>
        <w:tab/>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 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2E460C" w:rsidRPr="008D1473">
        <w:tc>
          <w:tcPr>
            <w:tcW w:w="1560" w:type="dxa"/>
          </w:tcPr>
          <w:p w:rsidR="002E460C" w:rsidRPr="008D1473" w:rsidRDefault="002E460C" w:rsidP="00CF07E0">
            <w:pPr>
              <w:jc w:val="left"/>
              <w:rPr>
                <w:lang w:val="fr-FR"/>
              </w:rPr>
            </w:pPr>
            <w:r w:rsidRPr="008D1473">
              <w:rPr>
                <w:lang w:val="fr-FR"/>
              </w:rPr>
              <w:t>8.1.d)</w:t>
            </w:r>
          </w:p>
        </w:tc>
        <w:tc>
          <w:tcPr>
            <w:tcW w:w="8080" w:type="dxa"/>
          </w:tcPr>
          <w:p w:rsidR="002E460C" w:rsidRPr="008D1473" w:rsidRDefault="002E460C" w:rsidP="00873101">
            <w:pPr>
              <w:rPr>
                <w:lang w:val="fr-FR"/>
              </w:rPr>
            </w:pPr>
            <w:r w:rsidRPr="008D1473">
              <w:rPr>
                <w:lang w:val="fr-FR"/>
              </w:rPr>
              <w:t>libeller comme suit</w:t>
            </w:r>
            <w:r w:rsidR="00DD58D5" w:rsidRPr="008D1473">
              <w:rPr>
                <w:lang w:val="fr-FR"/>
              </w:rPr>
              <w:t> </w:t>
            </w:r>
            <w:r w:rsidRPr="008D1473">
              <w:rPr>
                <w:lang w:val="fr-FR"/>
              </w:rPr>
              <w:t>: “Les observations sur la fleur doivent être effectuées sur les feuilles bien développées depuis l</w:t>
            </w:r>
            <w:r w:rsidR="00F96608" w:rsidRPr="008D1473">
              <w:rPr>
                <w:lang w:val="fr-FR"/>
              </w:rPr>
              <w:t>’</w:t>
            </w:r>
            <w:r w:rsidRPr="008D1473">
              <w:rPr>
                <w:lang w:val="fr-FR"/>
              </w:rPr>
              <w:t>extérieur du bouquet foliaire supérieur, lorsque 25% à 75% des fleurs s</w:t>
            </w:r>
            <w:r w:rsidR="00F96608" w:rsidRPr="008D1473">
              <w:rPr>
                <w:lang w:val="fr-FR"/>
              </w:rPr>
              <w:t>’</w:t>
            </w:r>
            <w:r w:rsidRPr="008D1473">
              <w:rPr>
                <w:lang w:val="fr-FR"/>
              </w:rPr>
              <w:t>épanouissent</w:t>
            </w:r>
            <w:r w:rsidR="00FF333B" w:rsidRPr="008D1473">
              <w:rPr>
                <w:lang w:val="fr-FR"/>
              </w:rPr>
              <w:t>.</w:t>
            </w:r>
            <w:r w:rsidRPr="008D1473">
              <w:rPr>
                <w:lang w:val="fr-FR"/>
              </w:rPr>
              <w:t>”</w:t>
            </w:r>
          </w:p>
        </w:tc>
      </w:tr>
      <w:tr w:rsidR="002E460C" w:rsidRPr="008D1473">
        <w:tc>
          <w:tcPr>
            <w:tcW w:w="1560" w:type="dxa"/>
          </w:tcPr>
          <w:p w:rsidR="002E460C" w:rsidRPr="008D1473" w:rsidRDefault="002E460C" w:rsidP="00CF07E0">
            <w:pPr>
              <w:jc w:val="left"/>
              <w:rPr>
                <w:lang w:val="fr-FR"/>
              </w:rPr>
            </w:pPr>
            <w:r w:rsidRPr="008D1473">
              <w:rPr>
                <w:lang w:val="fr-FR"/>
              </w:rPr>
              <w:t>8.1.e)</w:t>
            </w:r>
          </w:p>
        </w:tc>
        <w:tc>
          <w:tcPr>
            <w:tcW w:w="8080" w:type="dxa"/>
          </w:tcPr>
          <w:p w:rsidR="002E460C" w:rsidRPr="008D1473" w:rsidRDefault="002E460C" w:rsidP="00FF333B">
            <w:pPr>
              <w:rPr>
                <w:lang w:val="fr-FR"/>
              </w:rPr>
            </w:pPr>
            <w:r w:rsidRPr="008D1473">
              <w:rPr>
                <w:lang w:val="fr-FR"/>
              </w:rPr>
              <w:t>libeller comme suit</w:t>
            </w:r>
            <w:r w:rsidR="00DD58D5" w:rsidRPr="008D1473">
              <w:rPr>
                <w:lang w:val="fr-FR"/>
              </w:rPr>
              <w:t> </w:t>
            </w:r>
            <w:r w:rsidRPr="008D1473">
              <w:rPr>
                <w:lang w:val="fr-FR"/>
              </w:rPr>
              <w:t>: “Les observations sur le fruit doivent être effectuées lorsque ce</w:t>
            </w:r>
            <w:r w:rsidR="00FF333B" w:rsidRPr="008D1473">
              <w:rPr>
                <w:lang w:val="fr-FR"/>
              </w:rPr>
              <w:t> </w:t>
            </w:r>
            <w:r w:rsidRPr="008D1473">
              <w:rPr>
                <w:lang w:val="fr-FR"/>
              </w:rPr>
              <w:t>dernier est parvenu à maturité physiologique depuis l</w:t>
            </w:r>
            <w:r w:rsidR="00F96608" w:rsidRPr="008D1473">
              <w:rPr>
                <w:lang w:val="fr-FR"/>
              </w:rPr>
              <w:t>’</w:t>
            </w:r>
            <w:r w:rsidRPr="008D1473">
              <w:rPr>
                <w:lang w:val="fr-FR"/>
              </w:rPr>
              <w:t>extérieur</w:t>
            </w:r>
            <w:r w:rsidR="00FF333B" w:rsidRPr="008D1473">
              <w:rPr>
                <w:lang w:val="fr-FR"/>
              </w:rPr>
              <w:t xml:space="preserve"> du bouquet foliaire supérieur.”</w:t>
            </w:r>
          </w:p>
        </w:tc>
      </w:tr>
      <w:tr w:rsidR="002E460C" w:rsidRPr="008D1473">
        <w:tc>
          <w:tcPr>
            <w:tcW w:w="1560" w:type="dxa"/>
          </w:tcPr>
          <w:p w:rsidR="002E460C" w:rsidRPr="008D1473" w:rsidRDefault="002E460C" w:rsidP="00CF07E0">
            <w:pPr>
              <w:jc w:val="left"/>
              <w:rPr>
                <w:lang w:val="fr-FR"/>
              </w:rPr>
            </w:pPr>
            <w:r w:rsidRPr="008D1473">
              <w:rPr>
                <w:lang w:val="fr-FR"/>
              </w:rPr>
              <w:t>Ad.</w:t>
            </w:r>
            <w:r w:rsidR="00FF333B" w:rsidRPr="008D1473">
              <w:rPr>
                <w:lang w:val="fr-FR"/>
              </w:rPr>
              <w:t> </w:t>
            </w:r>
            <w:r w:rsidRPr="008D1473">
              <w:rPr>
                <w:lang w:val="fr-FR"/>
              </w:rPr>
              <w:t>35</w:t>
            </w:r>
          </w:p>
        </w:tc>
        <w:tc>
          <w:tcPr>
            <w:tcW w:w="8080" w:type="dxa"/>
          </w:tcPr>
          <w:p w:rsidR="002E460C" w:rsidRPr="008D1473" w:rsidRDefault="002E460C" w:rsidP="007C394C">
            <w:pPr>
              <w:rPr>
                <w:lang w:val="fr-FR"/>
              </w:rPr>
            </w:pPr>
            <w:r w:rsidRPr="008D1473">
              <w:rPr>
                <w:lang w:val="fr-FR"/>
              </w:rPr>
              <w:t>enlever la dernière colonne</w:t>
            </w:r>
          </w:p>
        </w:tc>
      </w:tr>
    </w:tbl>
    <w:p w:rsidR="002E460C" w:rsidRPr="008D1473" w:rsidRDefault="002E460C" w:rsidP="007C394C">
      <w:pPr>
        <w:rPr>
          <w:lang w:val="fr-FR"/>
        </w:rPr>
      </w:pPr>
    </w:p>
    <w:p w:rsidR="002E460C" w:rsidRPr="008D1473" w:rsidRDefault="002E460C" w:rsidP="007C394C">
      <w:pPr>
        <w:rPr>
          <w:lang w:val="fr-FR"/>
        </w:rPr>
      </w:pPr>
    </w:p>
    <w:tbl>
      <w:tblPr>
        <w:tblW w:w="7598"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734"/>
        <w:gridCol w:w="2864"/>
      </w:tblGrid>
      <w:tr w:rsidR="002E460C" w:rsidRPr="008D1473">
        <w:trPr>
          <w:cantSplit/>
          <w:trHeight w:val="350"/>
        </w:trPr>
        <w:tc>
          <w:tcPr>
            <w:tcW w:w="4734" w:type="dxa"/>
            <w:shd w:val="clear" w:color="auto" w:fill="D9D9D9"/>
            <w:vAlign w:val="center"/>
          </w:tcPr>
          <w:p w:rsidR="002E460C" w:rsidRPr="008D1473" w:rsidRDefault="002E460C" w:rsidP="007C394C">
            <w:pPr>
              <w:pStyle w:val="TitleofDoc"/>
              <w:keepNext/>
              <w:tabs>
                <w:tab w:val="left" w:pos="5245"/>
                <w:tab w:val="left" w:pos="7008"/>
              </w:tabs>
              <w:spacing w:before="40" w:after="40"/>
              <w:jc w:val="both"/>
              <w:rPr>
                <w:caps w:val="0"/>
                <w:lang w:val="fr-FR"/>
              </w:rPr>
            </w:pPr>
            <w:r w:rsidRPr="008D1473">
              <w:rPr>
                <w:caps w:val="0"/>
                <w:color w:val="000000"/>
                <w:lang w:val="fr-FR"/>
              </w:rPr>
              <w:t>Mandevilla (</w:t>
            </w:r>
            <w:r w:rsidRPr="008D1473">
              <w:rPr>
                <w:i/>
                <w:iCs/>
                <w:caps w:val="0"/>
                <w:lang w:val="fr-FR"/>
              </w:rPr>
              <w:t>Mandevilla sanderi</w:t>
            </w:r>
            <w:r w:rsidRPr="008D1473">
              <w:rPr>
                <w:caps w:val="0"/>
                <w:lang w:val="fr-FR"/>
              </w:rPr>
              <w:t xml:space="preserve"> (Hemsl.) Woodson; </w:t>
            </w:r>
            <w:r w:rsidR="00DD58D5" w:rsidRPr="008D1473">
              <w:rPr>
                <w:caps w:val="0"/>
                <w:lang w:val="fr-FR"/>
              </w:rPr>
              <w:t xml:space="preserve"> </w:t>
            </w:r>
            <w:r w:rsidRPr="008D1473">
              <w:rPr>
                <w:i/>
                <w:iCs/>
                <w:caps w:val="0"/>
                <w:lang w:val="fr-FR"/>
              </w:rPr>
              <w:t>Mandevilla</w:t>
            </w:r>
            <w:r w:rsidRPr="008D1473">
              <w:rPr>
                <w:caps w:val="0"/>
                <w:lang w:val="fr-FR"/>
              </w:rPr>
              <w:t xml:space="preserve"> ×</w:t>
            </w:r>
            <w:r w:rsidRPr="008D1473">
              <w:rPr>
                <w:i/>
                <w:iCs/>
                <w:caps w:val="0"/>
                <w:lang w:val="fr-FR"/>
              </w:rPr>
              <w:t>amabilis</w:t>
            </w:r>
            <w:r w:rsidRPr="008D1473">
              <w:rPr>
                <w:caps w:val="0"/>
                <w:lang w:val="fr-FR"/>
              </w:rPr>
              <w:t xml:space="preserve"> (Backh. </w:t>
            </w:r>
            <w:r w:rsidR="00DD58D5" w:rsidRPr="008D1473">
              <w:rPr>
                <w:caps w:val="0"/>
                <w:lang w:val="fr-FR"/>
              </w:rPr>
              <w:t xml:space="preserve"> </w:t>
            </w:r>
            <w:r w:rsidRPr="008D1473">
              <w:rPr>
                <w:caps w:val="0"/>
                <w:lang w:val="fr-FR"/>
              </w:rPr>
              <w:t xml:space="preserve">&amp; Backh. </w:t>
            </w:r>
            <w:r w:rsidR="00DD58D5" w:rsidRPr="008D1473">
              <w:rPr>
                <w:caps w:val="0"/>
                <w:lang w:val="fr-FR"/>
              </w:rPr>
              <w:t xml:space="preserve"> </w:t>
            </w:r>
            <w:r w:rsidRPr="008D1473">
              <w:rPr>
                <w:caps w:val="0"/>
                <w:lang w:val="fr-FR"/>
              </w:rPr>
              <w:t>f.) Dress)</w:t>
            </w:r>
          </w:p>
        </w:tc>
        <w:tc>
          <w:tcPr>
            <w:tcW w:w="2864" w:type="dxa"/>
            <w:shd w:val="clear" w:color="auto" w:fill="D9D9D9"/>
            <w:vAlign w:val="center"/>
          </w:tcPr>
          <w:p w:rsidR="002E460C" w:rsidRPr="008D1473" w:rsidRDefault="002E460C" w:rsidP="007C394C">
            <w:pPr>
              <w:pStyle w:val="TitleofDoc"/>
              <w:keepNext/>
              <w:tabs>
                <w:tab w:val="left" w:pos="5245"/>
                <w:tab w:val="left" w:pos="7008"/>
              </w:tabs>
              <w:spacing w:before="40" w:after="40"/>
              <w:jc w:val="both"/>
              <w:rPr>
                <w:caps w:val="0"/>
                <w:lang w:val="fr-FR"/>
              </w:rPr>
            </w:pPr>
            <w:r w:rsidRPr="008D1473">
              <w:rPr>
                <w:caps w:val="0"/>
                <w:lang w:val="fr-FR"/>
              </w:rPr>
              <w:t>TG/MANDE(proj.7)</w:t>
            </w:r>
          </w:p>
        </w:tc>
      </w:tr>
    </w:tbl>
    <w:p w:rsidR="002E460C" w:rsidRPr="008D1473" w:rsidRDefault="002E460C" w:rsidP="007C394C">
      <w:pPr>
        <w:keepNext/>
        <w:rPr>
          <w:lang w:val="fr-FR"/>
        </w:rPr>
      </w:pPr>
    </w:p>
    <w:p w:rsidR="002E460C" w:rsidRPr="008D1473" w:rsidRDefault="002E460C" w:rsidP="00CF07E0">
      <w:pPr>
        <w:keepNext/>
        <w:ind w:firstLine="567"/>
        <w:rPr>
          <w:lang w:val="fr-FR"/>
        </w:rPr>
      </w:pPr>
      <w:r w:rsidRPr="008D1473">
        <w:rPr>
          <w:lang w:val="fr-FR"/>
        </w:rPr>
        <w:t>a)</w:t>
      </w:r>
      <w:r w:rsidRPr="008D1473">
        <w:rPr>
          <w:lang w:val="fr-FR"/>
        </w:rPr>
        <w:tab/>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Sauf indication contraire, toutes ces observations figurent déjà dans le projet des principes directeurs d</w:t>
      </w:r>
      <w:r w:rsidR="00F96608" w:rsidRPr="008D1473">
        <w:rPr>
          <w:lang w:val="fr-FR"/>
        </w:rPr>
        <w:t>’</w:t>
      </w:r>
      <w:r w:rsidRPr="008D1473">
        <w:rPr>
          <w:lang w:val="fr-FR"/>
        </w:rPr>
        <w:t>examen (document TG/MANDE(proj.7))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0D3977">
            <w:pPr>
              <w:jc w:val="left"/>
              <w:rPr>
                <w:lang w:val="fr-FR"/>
              </w:rPr>
            </w:pPr>
            <w:r w:rsidRPr="008D1473">
              <w:rPr>
                <w:lang w:val="fr-FR"/>
              </w:rPr>
              <w:t>Caractère 1</w:t>
            </w:r>
          </w:p>
        </w:tc>
        <w:tc>
          <w:tcPr>
            <w:tcW w:w="8080" w:type="dxa"/>
          </w:tcPr>
          <w:p w:rsidR="002E460C" w:rsidRPr="008D1473" w:rsidRDefault="002E460C" w:rsidP="007C394C">
            <w:pPr>
              <w:ind w:left="21"/>
              <w:rPr>
                <w:lang w:val="fr-FR"/>
              </w:rPr>
            </w:pPr>
            <w:r w:rsidRPr="008D1473">
              <w:rPr>
                <w:lang w:val="fr-FR"/>
              </w:rPr>
              <w:t>ajouter une explication (densité de quoi?)</w:t>
            </w:r>
          </w:p>
          <w:p w:rsidR="002E460C" w:rsidRPr="008D1473" w:rsidRDefault="002E460C" w:rsidP="007C394C">
            <w:pPr>
              <w:ind w:left="21"/>
              <w:rPr>
                <w:lang w:val="fr-FR"/>
              </w:rPr>
            </w:pPr>
            <w:r w:rsidRPr="008D1473">
              <w:rPr>
                <w:i/>
                <w:iCs/>
                <w:lang w:val="fr-FR"/>
              </w:rPr>
              <w:t>Expert principal</w:t>
            </w:r>
            <w:r w:rsidR="00DD58D5" w:rsidRPr="008D1473">
              <w:rPr>
                <w:i/>
                <w:iCs/>
                <w:lang w:val="fr-FR"/>
              </w:rPr>
              <w:t> </w:t>
            </w:r>
            <w:r w:rsidRPr="008D1473">
              <w:rPr>
                <w:i/>
                <w:iCs/>
                <w:lang w:val="fr-FR"/>
              </w:rPr>
              <w:t>: le caractère doit être libellé comme suit “Plante</w:t>
            </w:r>
            <w:r w:rsidR="00DD58D5" w:rsidRPr="008D1473">
              <w:rPr>
                <w:i/>
                <w:iCs/>
                <w:lang w:val="fr-FR"/>
              </w:rPr>
              <w:t> </w:t>
            </w:r>
            <w:r w:rsidRPr="008D1473">
              <w:rPr>
                <w:i/>
                <w:iCs/>
                <w:lang w:val="fr-FR"/>
              </w:rPr>
              <w:t>: densité du feuillage”</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 2</w:t>
            </w:r>
          </w:p>
        </w:tc>
        <w:tc>
          <w:tcPr>
            <w:tcW w:w="8080" w:type="dxa"/>
          </w:tcPr>
          <w:p w:rsidR="002E460C" w:rsidRPr="008D1473" w:rsidRDefault="002E460C" w:rsidP="007C394C">
            <w:pPr>
              <w:ind w:left="21"/>
              <w:rPr>
                <w:lang w:val="fr-FR"/>
              </w:rPr>
            </w:pPr>
            <w:r w:rsidRPr="008D1473">
              <w:rPr>
                <w:lang w:val="fr-FR"/>
              </w:rPr>
              <w:t xml:space="preserve">le niveau 1 doit être libellé comme suit : “aucun” </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Caractères 4, 10</w:t>
            </w:r>
          </w:p>
        </w:tc>
        <w:tc>
          <w:tcPr>
            <w:tcW w:w="8080" w:type="dxa"/>
          </w:tcPr>
          <w:p w:rsidR="002E460C" w:rsidRPr="008D1473" w:rsidRDefault="002E460C" w:rsidP="007C394C">
            <w:pPr>
              <w:ind w:left="21"/>
              <w:rPr>
                <w:lang w:val="fr-FR"/>
              </w:rPr>
            </w:pPr>
            <w:r w:rsidRPr="008D1473">
              <w:rPr>
                <w:lang w:val="fr-FR"/>
              </w:rPr>
              <w:t>le niveau 3 doit être libellé comme suit “modérée”</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 14</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“Limbe</w:t>
            </w:r>
            <w:r w:rsidR="00DD58D5" w:rsidRPr="008D1473">
              <w:rPr>
                <w:lang w:val="fr-FR"/>
              </w:rPr>
              <w:t> </w:t>
            </w:r>
            <w:r w:rsidRPr="008D1473">
              <w:rPr>
                <w:lang w:val="fr-FR"/>
              </w:rPr>
              <w:t>: rapport longueur/largeur” et fournir une illustration</w:t>
            </w:r>
          </w:p>
          <w:p w:rsidR="002E460C" w:rsidRPr="008D1473" w:rsidRDefault="002E460C" w:rsidP="007C394C">
            <w:pPr>
              <w:rPr>
                <w:i/>
                <w:iCs/>
                <w:lang w:val="fr-FR"/>
              </w:rPr>
            </w:pPr>
            <w:r w:rsidRPr="008D1473">
              <w:rPr>
                <w:i/>
                <w:iCs/>
                <w:lang w:val="fr-FR"/>
              </w:rPr>
              <w:t>illustration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 21</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“Leaf blade</w:t>
            </w:r>
            <w:r w:rsidR="00DD58D5" w:rsidRPr="008D1473">
              <w:rPr>
                <w:lang w:val="fr-FR"/>
              </w:rPr>
              <w:t> </w:t>
            </w:r>
            <w:r w:rsidRPr="008D1473">
              <w:rPr>
                <w:lang w:val="fr-FR"/>
              </w:rPr>
              <w:t>: bulging between veins” dans la version anglaise</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 25</w:t>
            </w:r>
          </w:p>
        </w:tc>
        <w:tc>
          <w:tcPr>
            <w:tcW w:w="8080" w:type="dxa"/>
          </w:tcPr>
          <w:p w:rsidR="002E460C" w:rsidRPr="008D1473" w:rsidRDefault="002E460C" w:rsidP="007C394C">
            <w:pPr>
              <w:rPr>
                <w:lang w:val="fr-FR"/>
              </w:rPr>
            </w:pPr>
            <w:r w:rsidRPr="008D1473">
              <w:rPr>
                <w:lang w:val="fr-FR"/>
              </w:rPr>
              <w:t>libeller comme suit : “Limbe</w:t>
            </w:r>
            <w:r w:rsidR="00DD58D5" w:rsidRPr="008D1473">
              <w:rPr>
                <w:lang w:val="fr-FR"/>
              </w:rPr>
              <w:t> </w:t>
            </w:r>
            <w:r w:rsidRPr="008D1473">
              <w:rPr>
                <w:lang w:val="fr-FR"/>
              </w:rPr>
              <w:t>: forme en section transversale”</w:t>
            </w:r>
          </w:p>
        </w:tc>
      </w:tr>
      <w:tr w:rsidR="002E460C" w:rsidRPr="008D1473">
        <w:trPr>
          <w:cantSplit/>
        </w:trPr>
        <w:tc>
          <w:tcPr>
            <w:tcW w:w="1560" w:type="dxa"/>
          </w:tcPr>
          <w:p w:rsidR="002E460C" w:rsidRPr="008D1473" w:rsidRDefault="002E460C" w:rsidP="000D3977">
            <w:pPr>
              <w:jc w:val="left"/>
              <w:rPr>
                <w:highlight w:val="yellow"/>
                <w:lang w:val="fr-FR"/>
              </w:rPr>
            </w:pPr>
            <w:r w:rsidRPr="008D1473">
              <w:rPr>
                <w:lang w:val="fr-FR"/>
              </w:rPr>
              <w:t>Caractère 31</w:t>
            </w:r>
          </w:p>
        </w:tc>
        <w:tc>
          <w:tcPr>
            <w:tcW w:w="8080" w:type="dxa"/>
          </w:tcPr>
          <w:p w:rsidR="00F96608" w:rsidRPr="008D1473" w:rsidRDefault="002E460C" w:rsidP="007C394C">
            <w:pPr>
              <w:rPr>
                <w:lang w:val="fr-FR"/>
              </w:rPr>
            </w:pPr>
            <w:r w:rsidRPr="008D1473">
              <w:rPr>
                <w:lang w:val="fr-FR"/>
              </w:rPr>
              <w:t>vérifier s</w:t>
            </w:r>
            <w:r w:rsidR="00F96608" w:rsidRPr="008D1473">
              <w:rPr>
                <w:lang w:val="fr-FR"/>
              </w:rPr>
              <w:t>’</w:t>
            </w:r>
            <w:r w:rsidRPr="008D1473">
              <w:rPr>
                <w:lang w:val="fr-FR"/>
              </w:rPr>
              <w:t>il faut utiliser “position de la partie la plus large” (et les niveaux d</w:t>
            </w:r>
            <w:r w:rsidR="00F96608" w:rsidRPr="008D1473">
              <w:rPr>
                <w:lang w:val="fr-FR"/>
              </w:rPr>
              <w:t>’</w:t>
            </w:r>
            <w:r w:rsidRPr="008D1473">
              <w:rPr>
                <w:lang w:val="fr-FR"/>
              </w:rPr>
              <w:t>expression appropriés) plutôt que des termes de forme botanique</w:t>
            </w:r>
          </w:p>
          <w:p w:rsidR="002E460C" w:rsidRPr="008D1473" w:rsidRDefault="002E460C" w:rsidP="00FF333B">
            <w:pPr>
              <w:rPr>
                <w:i/>
                <w:iCs/>
                <w:highlight w:val="yellow"/>
                <w:lang w:val="fr-FR"/>
              </w:rPr>
            </w:pPr>
            <w:r w:rsidRPr="008D1473">
              <w:rPr>
                <w:i/>
                <w:iCs/>
                <w:lang w:val="fr-FR"/>
              </w:rPr>
              <w:t>Expert principal</w:t>
            </w:r>
            <w:r w:rsidR="00DD58D5" w:rsidRPr="008D1473">
              <w:rPr>
                <w:i/>
                <w:iCs/>
                <w:lang w:val="fr-FR"/>
              </w:rPr>
              <w:t> </w:t>
            </w:r>
            <w:r w:rsidRPr="008D1473">
              <w:rPr>
                <w:i/>
                <w:iCs/>
                <w:lang w:val="fr-FR"/>
              </w:rPr>
              <w:t>: À notre avis, il est préférable et beaucoup plus clair de conserver le</w:t>
            </w:r>
            <w:r w:rsidR="00FF333B" w:rsidRPr="008D1473">
              <w:rPr>
                <w:i/>
                <w:iCs/>
                <w:lang w:val="fr-FR"/>
              </w:rPr>
              <w:t> </w:t>
            </w:r>
            <w:r w:rsidRPr="008D1473">
              <w:rPr>
                <w:i/>
                <w:iCs/>
                <w:lang w:val="fr-FR"/>
              </w:rPr>
              <w:t>libellé tel quel.</w:t>
            </w:r>
            <w:r w:rsidR="00DD58D5" w:rsidRPr="008D1473">
              <w:rPr>
                <w:i/>
                <w:iCs/>
                <w:lang w:val="fr-FR"/>
              </w:rPr>
              <w:t xml:space="preserve"> </w:t>
            </w:r>
            <w:r w:rsidRPr="008D1473">
              <w:rPr>
                <w:i/>
                <w:iCs/>
                <w:lang w:val="fr-FR"/>
              </w:rPr>
              <w:t xml:space="preserve"> Selon les obtenteurs qui travaillent avec Mandevilla, la forme de la</w:t>
            </w:r>
            <w:r w:rsidR="00FF333B" w:rsidRPr="008D1473">
              <w:rPr>
                <w:i/>
                <w:iCs/>
                <w:lang w:val="fr-FR"/>
              </w:rPr>
              <w:t> </w:t>
            </w:r>
            <w:r w:rsidRPr="008D1473">
              <w:rPr>
                <w:i/>
                <w:iCs/>
                <w:lang w:val="fr-FR"/>
              </w:rPr>
              <w:t>feuille leur donne plus d</w:t>
            </w:r>
            <w:r w:rsidR="00F96608" w:rsidRPr="008D1473">
              <w:rPr>
                <w:i/>
                <w:iCs/>
                <w:lang w:val="fr-FR"/>
              </w:rPr>
              <w:t>’</w:t>
            </w:r>
            <w:r w:rsidRPr="008D1473">
              <w:rPr>
                <w:i/>
                <w:iCs/>
                <w:lang w:val="fr-FR"/>
              </w:rPr>
              <w:t>informations que la position de la partie la plus large.</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Caractères 34, 35</w:t>
            </w:r>
          </w:p>
        </w:tc>
        <w:tc>
          <w:tcPr>
            <w:tcW w:w="8080" w:type="dxa"/>
          </w:tcPr>
          <w:p w:rsidR="002E460C" w:rsidRPr="008D1473" w:rsidRDefault="002E460C" w:rsidP="007C394C">
            <w:pPr>
              <w:autoSpaceDE w:val="0"/>
              <w:autoSpaceDN w:val="0"/>
              <w:adjustRightInd w:val="0"/>
              <w:rPr>
                <w:lang w:val="fr-FR"/>
              </w:rPr>
            </w:pPr>
            <w:r w:rsidRPr="008D1473">
              <w:rPr>
                <w:lang w:val="fr-FR"/>
              </w:rPr>
              <w:t xml:space="preserve">ajouter la note e) </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 38</w:t>
            </w:r>
          </w:p>
        </w:tc>
        <w:tc>
          <w:tcPr>
            <w:tcW w:w="8080" w:type="dxa"/>
          </w:tcPr>
          <w:p w:rsidR="002E460C" w:rsidRPr="008D1473" w:rsidRDefault="00FF333B" w:rsidP="00FF333B">
            <w:pPr>
              <w:autoSpaceDE w:val="0"/>
              <w:autoSpaceDN w:val="0"/>
              <w:adjustRightInd w:val="0"/>
              <w:rPr>
                <w:lang w:val="fr-FR"/>
              </w:rPr>
            </w:pPr>
            <w:r w:rsidRPr="008D1473">
              <w:rPr>
                <w:lang w:val="fr-FR"/>
              </w:rPr>
              <w:t>ajouter le caractère 38 aux a</w:t>
            </w:r>
            <w:r w:rsidR="002E460C" w:rsidRPr="008D1473">
              <w:rPr>
                <w:lang w:val="fr-FR"/>
              </w:rPr>
              <w:t>d.</w:t>
            </w:r>
            <w:r w:rsidRPr="008D1473">
              <w:rPr>
                <w:lang w:val="fr-FR"/>
              </w:rPr>
              <w:t> </w:t>
            </w:r>
            <w:r w:rsidR="002E460C" w:rsidRPr="008D1473">
              <w:rPr>
                <w:lang w:val="fr-FR"/>
              </w:rPr>
              <w:t>36, 37, 39, 40</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 41</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le niveau 1 doit être libellé “funnel</w:t>
            </w:r>
            <w:r w:rsidRPr="008D1473">
              <w:rPr>
                <w:lang w:val="fr-FR"/>
              </w:rPr>
              <w:t>-</w:t>
            </w:r>
            <w:r w:rsidR="002E460C" w:rsidRPr="008D1473">
              <w:rPr>
                <w:lang w:val="fr-FR"/>
              </w:rPr>
              <w:t>shaped” dans la version anglaise</w:t>
            </w:r>
          </w:p>
          <w:p w:rsidR="002E460C" w:rsidRPr="008D1473" w:rsidRDefault="00F96608" w:rsidP="007C394C">
            <w:pPr>
              <w:rPr>
                <w:lang w:val="fr-FR"/>
              </w:rPr>
            </w:pPr>
            <w:r w:rsidRPr="008D1473">
              <w:rPr>
                <w:lang w:val="fr-FR"/>
              </w:rPr>
              <w:t>-</w:t>
            </w:r>
            <w:r w:rsidR="002E460C" w:rsidRPr="008D1473">
              <w:rPr>
                <w:lang w:val="fr-FR"/>
              </w:rPr>
              <w:t xml:space="preserve"> le niveau 3 doit être libelle “tubulaire”</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Caractères 44, 45</w:t>
            </w:r>
          </w:p>
        </w:tc>
        <w:tc>
          <w:tcPr>
            <w:tcW w:w="8080" w:type="dxa"/>
          </w:tcPr>
          <w:p w:rsidR="002E460C" w:rsidRPr="008D1473" w:rsidRDefault="002E460C" w:rsidP="007C394C">
            <w:pPr>
              <w:rPr>
                <w:lang w:val="fr-FR"/>
              </w:rPr>
            </w:pPr>
            <w:r w:rsidRPr="008D1473">
              <w:rPr>
                <w:lang w:val="fr-FR"/>
              </w:rPr>
              <w:t>doivent être indiqués comme VG</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 46</w:t>
            </w:r>
          </w:p>
        </w:tc>
        <w:tc>
          <w:tcPr>
            <w:tcW w:w="8080" w:type="dxa"/>
          </w:tcPr>
          <w:p w:rsidR="002E460C" w:rsidRPr="008D1473" w:rsidRDefault="002E460C" w:rsidP="007C394C">
            <w:pPr>
              <w:rPr>
                <w:lang w:val="fr-FR"/>
              </w:rPr>
            </w:pPr>
            <w:r w:rsidRPr="008D1473">
              <w:rPr>
                <w:lang w:val="fr-FR"/>
              </w:rPr>
              <w:t>vérifier s</w:t>
            </w:r>
            <w:r w:rsidR="00F96608" w:rsidRPr="008D1473">
              <w:rPr>
                <w:lang w:val="fr-FR"/>
              </w:rPr>
              <w:t>’</w:t>
            </w:r>
            <w:r w:rsidRPr="008D1473">
              <w:rPr>
                <w:lang w:val="fr-FR"/>
              </w:rPr>
              <w:t>il doit être indiqué comme QN</w:t>
            </w:r>
          </w:p>
          <w:p w:rsidR="002E460C" w:rsidRPr="008D1473" w:rsidRDefault="002E460C" w:rsidP="000D3977">
            <w:pPr>
              <w:rPr>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Caractère 52</w:t>
            </w:r>
          </w:p>
        </w:tc>
        <w:tc>
          <w:tcPr>
            <w:tcW w:w="8080" w:type="dxa"/>
          </w:tcPr>
          <w:p w:rsidR="002E460C" w:rsidRPr="008D1473" w:rsidRDefault="002E460C" w:rsidP="007C394C">
            <w:pPr>
              <w:rPr>
                <w:lang w:val="fr-FR"/>
              </w:rPr>
            </w:pPr>
            <w:r w:rsidRPr="008D1473">
              <w:rPr>
                <w:lang w:val="fr-FR"/>
              </w:rPr>
              <w:t>ajouter une explication</w:t>
            </w:r>
          </w:p>
          <w:p w:rsidR="002E460C" w:rsidRPr="008D1473" w:rsidRDefault="002E460C" w:rsidP="007C394C">
            <w:pPr>
              <w:rPr>
                <w:i/>
                <w:iCs/>
                <w:lang w:val="fr-FR"/>
              </w:rPr>
            </w:pPr>
            <w:r w:rsidRPr="008D1473">
              <w:rPr>
                <w:i/>
                <w:iCs/>
                <w:lang w:val="fr-FR"/>
              </w:rPr>
              <w:t>explication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8.1 a)</w:t>
            </w:r>
          </w:p>
        </w:tc>
        <w:tc>
          <w:tcPr>
            <w:tcW w:w="8080" w:type="dxa"/>
          </w:tcPr>
          <w:p w:rsidR="002E460C" w:rsidRPr="008D1473" w:rsidRDefault="002E460C" w:rsidP="007C394C">
            <w:pPr>
              <w:rPr>
                <w:lang w:val="fr-FR"/>
              </w:rPr>
            </w:pPr>
            <w:r w:rsidRPr="008D1473">
              <w:rPr>
                <w:lang w:val="fr-FR"/>
              </w:rPr>
              <w:t>vérifier s</w:t>
            </w:r>
            <w:r w:rsidR="00F96608" w:rsidRPr="008D1473">
              <w:rPr>
                <w:lang w:val="fr-FR"/>
              </w:rPr>
              <w:t>’</w:t>
            </w:r>
            <w:r w:rsidRPr="008D1473">
              <w:rPr>
                <w:lang w:val="fr-FR"/>
              </w:rPr>
              <w:t>il faut libeller comme suit</w:t>
            </w:r>
            <w:r w:rsidR="00DD58D5" w:rsidRPr="008D1473">
              <w:rPr>
                <w:lang w:val="fr-FR"/>
              </w:rPr>
              <w:t> </w:t>
            </w:r>
            <w:r w:rsidRPr="008D1473">
              <w:rPr>
                <w:lang w:val="fr-FR"/>
              </w:rPr>
              <w:t>: “Les jeunes tiges sont des tiges qui ne sont pas lignifiées</w:t>
            </w:r>
            <w:r w:rsidR="00FF333B" w:rsidRPr="008D1473">
              <w:rPr>
                <w:lang w:val="fr-FR"/>
              </w:rPr>
              <w:t>.</w:t>
            </w:r>
            <w:r w:rsidRPr="008D1473">
              <w:rPr>
                <w:lang w:val="fr-FR"/>
              </w:rPr>
              <w:t>”</w:t>
            </w:r>
          </w:p>
          <w:p w:rsidR="002E460C" w:rsidRPr="008D1473" w:rsidRDefault="002E460C" w:rsidP="000D3977">
            <w:pPr>
              <w:rPr>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8.1.c)</w:t>
            </w:r>
          </w:p>
        </w:tc>
        <w:tc>
          <w:tcPr>
            <w:tcW w:w="8080" w:type="dxa"/>
          </w:tcPr>
          <w:p w:rsidR="002E460C" w:rsidRPr="008D1473" w:rsidRDefault="002E460C" w:rsidP="007C394C">
            <w:pPr>
              <w:rPr>
                <w:lang w:val="fr-FR"/>
              </w:rPr>
            </w:pPr>
            <w:r w:rsidRPr="008D1473">
              <w:rPr>
                <w:lang w:val="fr-FR"/>
              </w:rPr>
              <w:t>supprimer l</w:t>
            </w:r>
            <w:r w:rsidR="00F96608" w:rsidRPr="008D1473">
              <w:rPr>
                <w:lang w:val="fr-FR"/>
              </w:rPr>
              <w:t>’</w:t>
            </w:r>
            <w:r w:rsidRPr="008D1473">
              <w:rPr>
                <w:lang w:val="fr-FR"/>
              </w:rPr>
              <w:t xml:space="preserve">Ad. </w:t>
            </w:r>
            <w:r w:rsidR="00DD58D5" w:rsidRPr="008D1473">
              <w:rPr>
                <w:lang w:val="fr-FR"/>
              </w:rPr>
              <w:t xml:space="preserve"> </w:t>
            </w:r>
            <w:r w:rsidRPr="008D1473">
              <w:rPr>
                <w:lang w:val="fr-FR"/>
              </w:rPr>
              <w:t>31</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Ad.</w:t>
            </w:r>
            <w:r w:rsidR="00DD58D5" w:rsidRPr="008D1473">
              <w:rPr>
                <w:lang w:val="fr-FR"/>
              </w:rPr>
              <w:t xml:space="preserve"> </w:t>
            </w:r>
            <w:r w:rsidRPr="008D1473">
              <w:rPr>
                <w:lang w:val="fr-FR"/>
              </w:rPr>
              <w:t>3, 4</w:t>
            </w:r>
          </w:p>
        </w:tc>
        <w:tc>
          <w:tcPr>
            <w:tcW w:w="8080" w:type="dxa"/>
          </w:tcPr>
          <w:p w:rsidR="002E460C" w:rsidRPr="008D1473" w:rsidRDefault="002E460C" w:rsidP="007C394C">
            <w:pPr>
              <w:rPr>
                <w:lang w:val="fr-FR"/>
              </w:rPr>
            </w:pPr>
            <w:r w:rsidRPr="008D1473">
              <w:rPr>
                <w:lang w:val="fr-FR"/>
              </w:rPr>
              <w:t>supprimer (voir 8.1 a))</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Ad.</w:t>
            </w:r>
            <w:r w:rsidR="00FF333B" w:rsidRPr="008D1473">
              <w:rPr>
                <w:lang w:val="fr-FR"/>
              </w:rPr>
              <w:t xml:space="preserve"> </w:t>
            </w:r>
            <w:r w:rsidRPr="008D1473">
              <w:rPr>
                <w:lang w:val="fr-FR"/>
              </w:rPr>
              <w:t>25</w:t>
            </w:r>
          </w:p>
        </w:tc>
        <w:tc>
          <w:tcPr>
            <w:tcW w:w="8080" w:type="dxa"/>
          </w:tcPr>
          <w:p w:rsidR="002E460C" w:rsidRPr="008D1473" w:rsidRDefault="002E460C" w:rsidP="007C394C">
            <w:pPr>
              <w:rPr>
                <w:lang w:val="fr-FR"/>
              </w:rPr>
            </w:pPr>
            <w:r w:rsidRPr="008D1473">
              <w:rPr>
                <w:lang w:val="fr-FR"/>
              </w:rPr>
              <w:t>l</w:t>
            </w:r>
            <w:r w:rsidR="00F96608" w:rsidRPr="008D1473">
              <w:rPr>
                <w:lang w:val="fr-FR"/>
              </w:rPr>
              <w:t>’</w:t>
            </w:r>
            <w:r w:rsidRPr="008D1473">
              <w:rPr>
                <w:lang w:val="fr-FR"/>
              </w:rPr>
              <w:t>illustration devrait montrer la face intérieure et extérieure</w:t>
            </w:r>
          </w:p>
          <w:p w:rsidR="002E460C" w:rsidRPr="008D1473" w:rsidRDefault="002E460C" w:rsidP="007C394C">
            <w:pPr>
              <w:rPr>
                <w:i/>
                <w:iCs/>
                <w:lang w:val="fr-FR"/>
              </w:rPr>
            </w:pPr>
            <w:r w:rsidRPr="008D1473">
              <w:rPr>
                <w:i/>
                <w:iCs/>
                <w:lang w:val="fr-FR"/>
              </w:rPr>
              <w:t>L</w:t>
            </w:r>
            <w:r w:rsidR="00F96608" w:rsidRPr="008D1473">
              <w:rPr>
                <w:i/>
                <w:iCs/>
                <w:lang w:val="fr-FR"/>
              </w:rPr>
              <w:t>’</w:t>
            </w:r>
            <w:r w:rsidRPr="008D1473">
              <w:rPr>
                <w:i/>
                <w:iCs/>
                <w:lang w:val="fr-FR"/>
              </w:rPr>
              <w:t>expert principal a ajouté l</w:t>
            </w:r>
            <w:r w:rsidR="00F96608" w:rsidRPr="008D1473">
              <w:rPr>
                <w:i/>
                <w:iCs/>
                <w:lang w:val="fr-FR"/>
              </w:rPr>
              <w:t>’</w:t>
            </w:r>
            <w:r w:rsidRPr="008D1473">
              <w:rPr>
                <w:i/>
                <w:iCs/>
                <w:lang w:val="fr-FR"/>
              </w:rPr>
              <w:t>indication de la face intérieure</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Ad. 36 etc.</w:t>
            </w:r>
          </w:p>
        </w:tc>
        <w:tc>
          <w:tcPr>
            <w:tcW w:w="8080" w:type="dxa"/>
          </w:tcPr>
          <w:p w:rsidR="002E460C" w:rsidRPr="008D1473" w:rsidRDefault="002E460C" w:rsidP="007C394C">
            <w:pPr>
              <w:rPr>
                <w:lang w:val="fr-FR"/>
              </w:rPr>
            </w:pPr>
            <w:r w:rsidRPr="008D1473">
              <w:rPr>
                <w:lang w:val="fr-FR"/>
              </w:rPr>
              <w:t>les lignes doivent être corrigées (p.</w:t>
            </w:r>
            <w:r w:rsidR="00DD58D5" w:rsidRPr="008D1473">
              <w:rPr>
                <w:lang w:val="fr-FR"/>
              </w:rPr>
              <w:t> </w:t>
            </w:r>
            <w:r w:rsidRPr="008D1473">
              <w:rPr>
                <w:lang w:val="fr-FR"/>
              </w:rPr>
              <w:t xml:space="preserve">ex. </w:t>
            </w:r>
            <w:r w:rsidR="00CF5934" w:rsidRPr="008D1473">
              <w:rPr>
                <w:lang w:val="fr-FR"/>
              </w:rPr>
              <w:t>g</w:t>
            </w:r>
            <w:r w:rsidRPr="008D1473">
              <w:rPr>
                <w:lang w:val="fr-FR"/>
              </w:rPr>
              <w:t>orge de la corolle</w:t>
            </w:r>
            <w:r w:rsidR="00DD58D5" w:rsidRPr="008D1473">
              <w:rPr>
                <w:lang w:val="fr-FR"/>
              </w:rPr>
              <w:t> </w:t>
            </w:r>
            <w:r w:rsidRPr="008D1473">
              <w:rPr>
                <w:lang w:val="fr-FR"/>
              </w:rPr>
              <w:t>: largeur de la partie distale)</w:t>
            </w:r>
          </w:p>
          <w:p w:rsidR="002E460C" w:rsidRPr="008D1473" w:rsidRDefault="002E460C" w:rsidP="007C394C">
            <w:pPr>
              <w:rPr>
                <w:i/>
                <w:iCs/>
                <w:lang w:val="fr-FR"/>
              </w:rPr>
            </w:pPr>
            <w:r w:rsidRPr="008D1473">
              <w:rPr>
                <w:i/>
                <w:iCs/>
                <w:lang w:val="fr-FR"/>
              </w:rPr>
              <w:t>corrigées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Ad.</w:t>
            </w:r>
            <w:r w:rsidR="00FF333B" w:rsidRPr="008D1473">
              <w:rPr>
                <w:lang w:val="fr-FR"/>
              </w:rPr>
              <w:t xml:space="preserve"> </w:t>
            </w:r>
            <w:r w:rsidRPr="008D1473">
              <w:rPr>
                <w:lang w:val="fr-FR"/>
              </w:rPr>
              <w:t>41</w:t>
            </w:r>
          </w:p>
        </w:tc>
        <w:tc>
          <w:tcPr>
            <w:tcW w:w="8080" w:type="dxa"/>
          </w:tcPr>
          <w:p w:rsidR="002E460C" w:rsidRPr="008D1473" w:rsidRDefault="002E460C" w:rsidP="007C394C">
            <w:pPr>
              <w:rPr>
                <w:lang w:val="fr-FR"/>
              </w:rPr>
            </w:pPr>
            <w:r w:rsidRPr="008D1473">
              <w:rPr>
                <w:lang w:val="fr-FR"/>
              </w:rPr>
              <w:t>enlever lobes de la corolle</w:t>
            </w:r>
          </w:p>
          <w:p w:rsidR="002E460C" w:rsidRPr="008D1473" w:rsidRDefault="002E460C" w:rsidP="007C394C">
            <w:pPr>
              <w:rPr>
                <w:lang w:val="fr-FR"/>
              </w:rPr>
            </w:pPr>
            <w:r w:rsidRPr="008D1473">
              <w:rPr>
                <w:i/>
                <w:iCs/>
                <w:lang w:val="fr-FR"/>
              </w:rPr>
              <w:t>enlevées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Ad.</w:t>
            </w:r>
            <w:r w:rsidR="00FF333B" w:rsidRPr="008D1473">
              <w:rPr>
                <w:lang w:val="fr-FR"/>
              </w:rPr>
              <w:t xml:space="preserve"> </w:t>
            </w:r>
            <w:r w:rsidRPr="008D1473">
              <w:rPr>
                <w:lang w:val="fr-FR"/>
              </w:rPr>
              <w:t>46</w:t>
            </w:r>
          </w:p>
        </w:tc>
        <w:tc>
          <w:tcPr>
            <w:tcW w:w="8080" w:type="dxa"/>
          </w:tcPr>
          <w:p w:rsidR="002E460C" w:rsidRPr="008D1473" w:rsidRDefault="002E460C" w:rsidP="007C394C">
            <w:pPr>
              <w:rPr>
                <w:lang w:val="fr-FR"/>
              </w:rPr>
            </w:pPr>
            <w:r w:rsidRPr="008D1473">
              <w:rPr>
                <w:lang w:val="fr-FR"/>
              </w:rPr>
              <w:t>ajouter une explication sur la manière d</w:t>
            </w:r>
            <w:r w:rsidR="00F96608" w:rsidRPr="008D1473">
              <w:rPr>
                <w:lang w:val="fr-FR"/>
              </w:rPr>
              <w:t>’</w:t>
            </w:r>
            <w:r w:rsidRPr="008D1473">
              <w:rPr>
                <w:lang w:val="fr-FR"/>
              </w:rPr>
              <w:t>observer (de la base au point médian ou au</w:t>
            </w:r>
            <w:r w:rsidR="00CF5934" w:rsidRPr="008D1473">
              <w:rPr>
                <w:lang w:val="fr-FR"/>
              </w:rPr>
              <w:t> </w:t>
            </w:r>
            <w:r w:rsidRPr="008D1473">
              <w:rPr>
                <w:lang w:val="fr-FR"/>
              </w:rPr>
              <w:t>sommet)</w:t>
            </w:r>
          </w:p>
          <w:p w:rsidR="002E460C" w:rsidRPr="008D1473" w:rsidRDefault="002E460C" w:rsidP="007C394C">
            <w:pPr>
              <w:rPr>
                <w:i/>
                <w:iCs/>
                <w:lang w:val="fr-FR"/>
              </w:rPr>
            </w:pPr>
            <w:r w:rsidRPr="008D1473">
              <w:rPr>
                <w:i/>
                <w:iCs/>
                <w:lang w:val="fr-FR"/>
              </w:rPr>
              <w:t>L</w:t>
            </w:r>
            <w:r w:rsidR="00F96608" w:rsidRPr="008D1473">
              <w:rPr>
                <w:i/>
                <w:iCs/>
                <w:lang w:val="fr-FR"/>
              </w:rPr>
              <w:t>’</w:t>
            </w:r>
            <w:r w:rsidRPr="008D1473">
              <w:rPr>
                <w:i/>
                <w:iCs/>
                <w:lang w:val="fr-FR"/>
              </w:rPr>
              <w:t>expert principal a ajouté des lignes aux photos pour montrer comment le caractère doit être observé</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TQ 5</w:t>
            </w:r>
          </w:p>
        </w:tc>
        <w:tc>
          <w:tcPr>
            <w:tcW w:w="8080" w:type="dxa"/>
          </w:tcPr>
          <w:p w:rsidR="002E460C" w:rsidRPr="008D1473" w:rsidRDefault="002E460C" w:rsidP="007C394C">
            <w:pPr>
              <w:rPr>
                <w:lang w:val="fr-FR"/>
              </w:rPr>
            </w:pPr>
            <w:r w:rsidRPr="008D1473">
              <w:rPr>
                <w:lang w:val="fr-FR"/>
              </w:rPr>
              <w:t>inclure les caractères de groupement 36 et 41</w:t>
            </w:r>
          </w:p>
        </w:tc>
      </w:tr>
      <w:tr w:rsidR="002E460C" w:rsidRPr="008D1473">
        <w:trPr>
          <w:cantSplit/>
        </w:trPr>
        <w:tc>
          <w:tcPr>
            <w:tcW w:w="1560" w:type="dxa"/>
          </w:tcPr>
          <w:p w:rsidR="002E460C" w:rsidRPr="008D1473" w:rsidRDefault="002E460C" w:rsidP="000D3977">
            <w:pPr>
              <w:jc w:val="left"/>
              <w:rPr>
                <w:lang w:val="fr-FR"/>
              </w:rPr>
            </w:pPr>
            <w:r w:rsidRPr="008D1473">
              <w:rPr>
                <w:lang w:val="fr-FR"/>
              </w:rPr>
              <w:t>TQ 5.4</w:t>
            </w:r>
          </w:p>
        </w:tc>
        <w:tc>
          <w:tcPr>
            <w:tcW w:w="8080" w:type="dxa"/>
          </w:tcPr>
          <w:p w:rsidR="00F96608" w:rsidRPr="008D1473" w:rsidRDefault="002E460C" w:rsidP="007C394C">
            <w:pPr>
              <w:rPr>
                <w:lang w:val="fr-FR"/>
              </w:rPr>
            </w:pPr>
            <w:r w:rsidRPr="008D1473">
              <w:rPr>
                <w:lang w:val="fr-FR"/>
              </w:rPr>
              <w:t>vérifier s</w:t>
            </w:r>
            <w:r w:rsidR="00F96608" w:rsidRPr="008D1473">
              <w:rPr>
                <w:lang w:val="fr-FR"/>
              </w:rPr>
              <w:t>’</w:t>
            </w:r>
            <w:r w:rsidRPr="008D1473">
              <w:rPr>
                <w:lang w:val="fr-FR"/>
              </w:rPr>
              <w:t>il faut scinder en 5.4 i) (</w:t>
            </w:r>
            <w:r w:rsidR="00CF5934" w:rsidRPr="008D1473">
              <w:rPr>
                <w:lang w:val="fr-FR"/>
              </w:rPr>
              <w:t>c</w:t>
            </w:r>
            <w:r w:rsidRPr="008D1473">
              <w:rPr>
                <w:lang w:val="fr-FR"/>
              </w:rPr>
              <w:t>ode de couleurs RHS (indiquer le numéro de référence)) et 5.4 ii)</w:t>
            </w:r>
          </w:p>
          <w:p w:rsidR="002E460C" w:rsidRPr="008D1473" w:rsidRDefault="002E460C" w:rsidP="000D3977">
            <w:pPr>
              <w:rPr>
                <w:i/>
                <w:iCs/>
                <w:lang w:val="fr-FR"/>
              </w:rPr>
            </w:pPr>
            <w:r w:rsidRPr="008D1473">
              <w:rPr>
                <w:i/>
                <w:iCs/>
                <w:lang w:val="fr-FR"/>
              </w:rPr>
              <w:t>Expert principal : accepté</w:t>
            </w:r>
          </w:p>
        </w:tc>
      </w:tr>
    </w:tbl>
    <w:p w:rsidR="002E460C" w:rsidRPr="008D1473" w:rsidRDefault="002E460C" w:rsidP="007C394C">
      <w:pPr>
        <w:rPr>
          <w:lang w:val="fr-FR"/>
        </w:rPr>
      </w:pPr>
    </w:p>
    <w:p w:rsidR="002E460C" w:rsidRPr="008D1473" w:rsidRDefault="002E460C" w:rsidP="007C394C">
      <w:pPr>
        <w:ind w:firstLine="567"/>
        <w:rPr>
          <w:u w:val="single"/>
          <w:lang w:val="fr-FR"/>
        </w:rPr>
      </w:pPr>
      <w:r w:rsidRPr="008D1473">
        <w:rPr>
          <w:lang w:val="fr-FR"/>
        </w:rPr>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 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2E460C" w:rsidRPr="008D1473">
        <w:tc>
          <w:tcPr>
            <w:tcW w:w="1560" w:type="dxa"/>
          </w:tcPr>
          <w:p w:rsidR="002E460C" w:rsidRPr="008D1473" w:rsidRDefault="002E460C" w:rsidP="00443A6E">
            <w:pPr>
              <w:jc w:val="left"/>
              <w:rPr>
                <w:lang w:val="fr-FR"/>
              </w:rPr>
            </w:pPr>
            <w:r w:rsidRPr="008D1473">
              <w:rPr>
                <w:lang w:val="fr-FR"/>
              </w:rPr>
              <w:t>Page de couverture</w:t>
            </w:r>
          </w:p>
        </w:tc>
        <w:tc>
          <w:tcPr>
            <w:tcW w:w="8080" w:type="dxa"/>
          </w:tcPr>
          <w:p w:rsidR="002E460C" w:rsidRPr="008D1473" w:rsidRDefault="002E460C">
            <w:pPr>
              <w:rPr>
                <w:lang w:val="fr-FR"/>
              </w:rPr>
            </w:pPr>
            <w:r w:rsidRPr="008D1473">
              <w:rPr>
                <w:lang w:val="fr-FR"/>
              </w:rPr>
              <w:t>ajouter les noms communs français “Dipladénia” et “Mandevilla”</w:t>
            </w:r>
          </w:p>
        </w:tc>
      </w:tr>
      <w:tr w:rsidR="002E460C" w:rsidRPr="008D1473">
        <w:tc>
          <w:tcPr>
            <w:tcW w:w="1560" w:type="dxa"/>
          </w:tcPr>
          <w:p w:rsidR="002E460C" w:rsidRPr="008D1473" w:rsidRDefault="002E460C" w:rsidP="000D3977">
            <w:pPr>
              <w:rPr>
                <w:lang w:val="fr-FR"/>
              </w:rPr>
            </w:pPr>
            <w:r w:rsidRPr="008D1473">
              <w:rPr>
                <w:lang w:val="fr-FR"/>
              </w:rPr>
              <w:t>Caractère 31</w:t>
            </w:r>
          </w:p>
        </w:tc>
        <w:tc>
          <w:tcPr>
            <w:tcW w:w="8080" w:type="dxa"/>
          </w:tcPr>
          <w:p w:rsidR="002E460C" w:rsidRPr="008D1473" w:rsidRDefault="002E460C" w:rsidP="007C394C">
            <w:pPr>
              <w:rPr>
                <w:lang w:val="fr-FR"/>
              </w:rPr>
            </w:pPr>
            <w:r w:rsidRPr="008D1473">
              <w:rPr>
                <w:lang w:val="fr-FR"/>
              </w:rPr>
              <w:t>avoir la note c) au lieu de b)</w:t>
            </w:r>
          </w:p>
        </w:tc>
      </w:tr>
      <w:tr w:rsidR="002E460C" w:rsidRPr="008D1473">
        <w:tc>
          <w:tcPr>
            <w:tcW w:w="1560" w:type="dxa"/>
          </w:tcPr>
          <w:p w:rsidR="002E460C" w:rsidRPr="008D1473" w:rsidRDefault="002E460C" w:rsidP="000D3977">
            <w:pPr>
              <w:rPr>
                <w:lang w:val="fr-FR"/>
              </w:rPr>
            </w:pPr>
            <w:r w:rsidRPr="008D1473">
              <w:rPr>
                <w:lang w:val="fr-FR"/>
              </w:rPr>
              <w:t>Caractère 50</w:t>
            </w:r>
          </w:p>
        </w:tc>
        <w:tc>
          <w:tcPr>
            <w:tcW w:w="8080" w:type="dxa"/>
          </w:tcPr>
          <w:p w:rsidR="002E460C" w:rsidRPr="008D1473" w:rsidRDefault="002E460C" w:rsidP="007C394C">
            <w:pPr>
              <w:rPr>
                <w:lang w:val="fr-FR"/>
              </w:rPr>
            </w:pPr>
            <w:r w:rsidRPr="008D1473">
              <w:rPr>
                <w:lang w:val="fr-FR"/>
              </w:rPr>
              <w:t>ajouter la note c)</w:t>
            </w:r>
          </w:p>
        </w:tc>
      </w:tr>
      <w:tr w:rsidR="002E460C" w:rsidRPr="008D1473">
        <w:tc>
          <w:tcPr>
            <w:tcW w:w="1560" w:type="dxa"/>
          </w:tcPr>
          <w:p w:rsidR="002E460C" w:rsidRPr="008D1473" w:rsidRDefault="002E460C" w:rsidP="000D3977">
            <w:pPr>
              <w:rPr>
                <w:lang w:val="fr-FR"/>
              </w:rPr>
            </w:pPr>
            <w:r w:rsidRPr="008D1473">
              <w:rPr>
                <w:lang w:val="fr-FR"/>
              </w:rPr>
              <w:t>Caractère 52</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“Lobe de la corolle</w:t>
            </w:r>
            <w:r w:rsidR="00DD58D5" w:rsidRPr="008D1473">
              <w:rPr>
                <w:lang w:val="fr-FR"/>
              </w:rPr>
              <w:t> </w:t>
            </w:r>
            <w:r w:rsidRPr="008D1473">
              <w:rPr>
                <w:lang w:val="fr-FR"/>
              </w:rPr>
              <w:t>: forme de l</w:t>
            </w:r>
            <w:r w:rsidR="00F96608" w:rsidRPr="008D1473">
              <w:rPr>
                <w:lang w:val="fr-FR"/>
              </w:rPr>
              <w:t>’</w:t>
            </w:r>
            <w:r w:rsidRPr="008D1473">
              <w:rPr>
                <w:lang w:val="fr-FR"/>
              </w:rPr>
              <w:t>extrémité en section longitudinale”</w:t>
            </w:r>
          </w:p>
        </w:tc>
      </w:tr>
      <w:tr w:rsidR="002E460C" w:rsidRPr="008D1473">
        <w:tc>
          <w:tcPr>
            <w:tcW w:w="1560" w:type="dxa"/>
          </w:tcPr>
          <w:p w:rsidR="002E460C" w:rsidRPr="008D1473" w:rsidRDefault="002E460C" w:rsidP="00CF5934">
            <w:pPr>
              <w:keepNext/>
              <w:keepLines/>
              <w:rPr>
                <w:lang w:val="fr-FR"/>
              </w:rPr>
            </w:pPr>
            <w:r w:rsidRPr="008D1473">
              <w:rPr>
                <w:lang w:val="fr-FR"/>
              </w:rPr>
              <w:t>9.</w:t>
            </w:r>
          </w:p>
        </w:tc>
        <w:tc>
          <w:tcPr>
            <w:tcW w:w="8080" w:type="dxa"/>
          </w:tcPr>
          <w:p w:rsidR="002E460C" w:rsidRPr="008D1473" w:rsidRDefault="002E460C" w:rsidP="00CF5934">
            <w:pPr>
              <w:keepNext/>
              <w:keepLines/>
              <w:rPr>
                <w:lang w:val="fr-FR"/>
              </w:rPr>
            </w:pPr>
            <w:r w:rsidRPr="008D1473">
              <w:rPr>
                <w:lang w:val="fr-FR"/>
              </w:rPr>
              <w:t>compléter la première référence de la bibliographie pour lire comme suit</w:t>
            </w:r>
            <w:r w:rsidR="00DD58D5" w:rsidRPr="008D1473">
              <w:rPr>
                <w:lang w:val="fr-FR"/>
              </w:rPr>
              <w:t> </w:t>
            </w:r>
            <w:r w:rsidRPr="008D1473">
              <w:rPr>
                <w:lang w:val="fr-FR"/>
              </w:rPr>
              <w:t>:</w:t>
            </w:r>
          </w:p>
          <w:p w:rsidR="002E460C" w:rsidRPr="008D1473" w:rsidRDefault="002E460C" w:rsidP="00CF5934">
            <w:pPr>
              <w:keepNext/>
              <w:keepLines/>
              <w:rPr>
                <w:lang w:val="fr-FR"/>
              </w:rPr>
            </w:pPr>
            <w:r w:rsidRPr="008D1473">
              <w:rPr>
                <w:lang w:val="fr-FR"/>
              </w:rPr>
              <w:t>“Chittenden, F.</w:t>
            </w:r>
            <w:r w:rsidR="00DD58D5" w:rsidRPr="008D1473">
              <w:rPr>
                <w:lang w:val="fr-FR"/>
              </w:rPr>
              <w:t> </w:t>
            </w:r>
            <w:r w:rsidRPr="008D1473">
              <w:rPr>
                <w:lang w:val="fr-FR"/>
              </w:rPr>
              <w:t>J., 1951</w:t>
            </w:r>
            <w:r w:rsidR="00DD58D5" w:rsidRPr="008D1473">
              <w:rPr>
                <w:lang w:val="fr-FR"/>
              </w:rPr>
              <w:t> </w:t>
            </w:r>
            <w:r w:rsidRPr="008D1473">
              <w:rPr>
                <w:lang w:val="fr-FR"/>
              </w:rPr>
              <w:t xml:space="preserve">: Dictionary of Gardening. </w:t>
            </w:r>
            <w:r w:rsidR="00DD58D5" w:rsidRPr="008D1473">
              <w:rPr>
                <w:lang w:val="fr-FR"/>
              </w:rPr>
              <w:t xml:space="preserve"> </w:t>
            </w:r>
            <w:r w:rsidRPr="008D1473">
              <w:rPr>
                <w:lang w:val="fr-FR"/>
              </w:rPr>
              <w:t>Oxford, GB</w:t>
            </w:r>
            <w:r w:rsidR="00DD58D5" w:rsidRPr="008D1473">
              <w:rPr>
                <w:lang w:val="fr-FR"/>
              </w:rPr>
              <w:t> </w:t>
            </w:r>
            <w:r w:rsidRPr="008D1473">
              <w:rPr>
                <w:lang w:val="fr-FR"/>
              </w:rPr>
              <w:t>: p.</w:t>
            </w:r>
            <w:r w:rsidR="00DD58D5" w:rsidRPr="008D1473">
              <w:rPr>
                <w:lang w:val="fr-FR"/>
              </w:rPr>
              <w:t> </w:t>
            </w:r>
            <w:r w:rsidRPr="008D1473">
              <w:rPr>
                <w:lang w:val="fr-FR"/>
              </w:rPr>
              <w:t>1245”</w:t>
            </w:r>
          </w:p>
        </w:tc>
      </w:tr>
    </w:tbl>
    <w:p w:rsidR="002E460C" w:rsidRPr="008D1473" w:rsidRDefault="002E460C" w:rsidP="007C394C">
      <w:pPr>
        <w:rPr>
          <w:lang w:val="fr-FR"/>
        </w:rPr>
      </w:pPr>
    </w:p>
    <w:p w:rsidR="002E460C" w:rsidRPr="008D1473" w:rsidRDefault="002E460C" w:rsidP="007C394C">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E460C" w:rsidRPr="008D1473">
        <w:trPr>
          <w:cantSplit/>
          <w:trHeight w:val="350"/>
        </w:trPr>
        <w:tc>
          <w:tcPr>
            <w:tcW w:w="3600" w:type="dxa"/>
            <w:shd w:val="clear" w:color="auto" w:fill="D9D9D9"/>
            <w:vAlign w:val="center"/>
          </w:tcPr>
          <w:p w:rsidR="002E460C" w:rsidRPr="008D1473" w:rsidRDefault="002E460C" w:rsidP="008230CB">
            <w:pPr>
              <w:pStyle w:val="TitleofDoc"/>
              <w:keepNext/>
              <w:tabs>
                <w:tab w:val="left" w:pos="5245"/>
                <w:tab w:val="left" w:pos="7008"/>
              </w:tabs>
              <w:spacing w:before="0"/>
              <w:jc w:val="left"/>
              <w:rPr>
                <w:caps w:val="0"/>
                <w:lang w:val="fr-FR"/>
              </w:rPr>
            </w:pPr>
            <w:r w:rsidRPr="008D1473">
              <w:rPr>
                <w:caps w:val="0"/>
                <w:lang w:val="fr-FR"/>
              </w:rPr>
              <w:t>Herbe de Rhodes (</w:t>
            </w:r>
            <w:r w:rsidRPr="008D1473">
              <w:rPr>
                <w:i/>
                <w:iCs/>
                <w:caps w:val="0"/>
                <w:lang w:val="fr-FR"/>
              </w:rPr>
              <w:t>Chloris gayana</w:t>
            </w:r>
            <w:r w:rsidRPr="008D1473">
              <w:rPr>
                <w:caps w:val="0"/>
                <w:lang w:val="fr-FR"/>
              </w:rPr>
              <w:t xml:space="preserve"> Kunth)</w:t>
            </w:r>
          </w:p>
        </w:tc>
        <w:tc>
          <w:tcPr>
            <w:tcW w:w="2523"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TG/RHODES(proj.4)</w:t>
            </w:r>
          </w:p>
        </w:tc>
      </w:tr>
    </w:tbl>
    <w:p w:rsidR="002E460C" w:rsidRPr="008D1473" w:rsidRDefault="002E460C" w:rsidP="007C394C">
      <w:pPr>
        <w:keepNext/>
        <w:rPr>
          <w:lang w:val="fr-FR"/>
        </w:rPr>
      </w:pPr>
    </w:p>
    <w:p w:rsidR="002E460C" w:rsidRPr="008D1473" w:rsidRDefault="002E460C" w:rsidP="000D3977">
      <w:pPr>
        <w:keepNext/>
        <w:ind w:firstLine="567"/>
        <w:rPr>
          <w:lang w:val="fr-FR"/>
        </w:rPr>
      </w:pPr>
      <w:r w:rsidRPr="008D1473">
        <w:rPr>
          <w:lang w:val="fr-FR"/>
        </w:rPr>
        <w:t>a)</w:t>
      </w:r>
      <w:r w:rsidRPr="008D1473">
        <w:rPr>
          <w:lang w:val="fr-FR"/>
        </w:rPr>
        <w:tab/>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Sauf indication contraire, toutes ces observations figurent déjà dans le projet des principes directeurs d</w:t>
      </w:r>
      <w:r w:rsidR="00F96608" w:rsidRPr="008D1473">
        <w:rPr>
          <w:lang w:val="fr-FR"/>
        </w:rPr>
        <w:t>’</w:t>
      </w:r>
      <w:r w:rsidRPr="008D1473">
        <w:rPr>
          <w:lang w:val="fr-FR"/>
        </w:rPr>
        <w:t>examen (document TG/RHODES(proj.4))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6B4212">
            <w:pPr>
              <w:jc w:val="left"/>
              <w:rPr>
                <w:lang w:val="fr-FR"/>
              </w:rPr>
            </w:pPr>
            <w:r w:rsidRPr="008D1473">
              <w:rPr>
                <w:lang w:val="fr-FR"/>
              </w:rPr>
              <w:t>Page de couverture</w:t>
            </w:r>
          </w:p>
        </w:tc>
        <w:tc>
          <w:tcPr>
            <w:tcW w:w="8080" w:type="dxa"/>
          </w:tcPr>
          <w:p w:rsidR="002E460C" w:rsidRPr="008D1473" w:rsidDel="007F343D" w:rsidRDefault="002E460C" w:rsidP="007C394C">
            <w:pPr>
              <w:rPr>
                <w:lang w:val="fr-FR"/>
              </w:rPr>
            </w:pPr>
            <w:r w:rsidRPr="008D1473">
              <w:rPr>
                <w:lang w:val="fr-FR"/>
              </w:rPr>
              <w:t>ajouter les noms communs espagnols</w:t>
            </w:r>
            <w:r w:rsidR="00DD58D5" w:rsidRPr="008D1473">
              <w:rPr>
                <w:lang w:val="fr-FR"/>
              </w:rPr>
              <w:t> </w:t>
            </w:r>
            <w:r w:rsidRPr="008D1473">
              <w:rPr>
                <w:lang w:val="fr-FR"/>
              </w:rPr>
              <w:t>: Pasto de Rhodes, Grama de Rhodes</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3.3.2</w:t>
            </w:r>
          </w:p>
        </w:tc>
        <w:tc>
          <w:tcPr>
            <w:tcW w:w="8080" w:type="dxa"/>
          </w:tcPr>
          <w:p w:rsidR="002E460C" w:rsidRPr="008D1473" w:rsidRDefault="002E460C" w:rsidP="006B4212">
            <w:pPr>
              <w:rPr>
                <w:lang w:val="fr-FR"/>
              </w:rPr>
            </w:pPr>
            <w:r w:rsidRPr="008D1473">
              <w:rPr>
                <w:lang w:val="fr-FR"/>
              </w:rPr>
              <w:t>supprimer</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4.2</w:t>
            </w:r>
          </w:p>
        </w:tc>
        <w:tc>
          <w:tcPr>
            <w:tcW w:w="8080" w:type="dxa"/>
          </w:tcPr>
          <w:p w:rsidR="002E460C" w:rsidRPr="008D1473" w:rsidRDefault="002E460C" w:rsidP="006B4212">
            <w:pPr>
              <w:pStyle w:val="NormaltgChar"/>
              <w:rPr>
                <w:sz w:val="20"/>
                <w:szCs w:val="20"/>
                <w:lang w:val="fr-FR"/>
              </w:rPr>
            </w:pPr>
            <w:r w:rsidRPr="008D1473">
              <w:rPr>
                <w:sz w:val="20"/>
                <w:szCs w:val="20"/>
                <w:lang w:val="fr-FR"/>
              </w:rPr>
              <w:t>libeller comme suit</w:t>
            </w:r>
            <w:r w:rsidR="00DD58D5" w:rsidRPr="008D1473">
              <w:rPr>
                <w:sz w:val="20"/>
                <w:szCs w:val="20"/>
                <w:lang w:val="fr-FR"/>
              </w:rPr>
              <w:t> </w:t>
            </w:r>
            <w:r w:rsidRPr="008D1473">
              <w:rPr>
                <w:sz w:val="20"/>
                <w:szCs w:val="20"/>
                <w:lang w:val="fr-FR"/>
              </w:rPr>
              <w:t>: “4.2.2 L</w:t>
            </w:r>
            <w:r w:rsidR="00F96608" w:rsidRPr="008D1473">
              <w:rPr>
                <w:sz w:val="20"/>
                <w:szCs w:val="20"/>
                <w:lang w:val="fr-FR"/>
              </w:rPr>
              <w:t>’</w:t>
            </w:r>
            <w:r w:rsidRPr="008D1473">
              <w:rPr>
                <w:sz w:val="20"/>
                <w:szCs w:val="20"/>
                <w:lang w:val="fr-FR"/>
              </w:rPr>
              <w:t>homogénéité doit être déterminée conformément aux recommandations relatives aux variétés allogames qui figurent dans l</w:t>
            </w:r>
            <w:r w:rsidR="00F96608" w:rsidRPr="008D1473">
              <w:rPr>
                <w:sz w:val="20"/>
                <w:szCs w:val="20"/>
                <w:lang w:val="fr-FR"/>
              </w:rPr>
              <w:t>’</w:t>
            </w:r>
            <w:r w:rsidRPr="008D1473">
              <w:rPr>
                <w:sz w:val="20"/>
                <w:szCs w:val="20"/>
                <w:lang w:val="fr-FR"/>
              </w:rPr>
              <w:t xml:space="preserve">introduction générale. </w:t>
            </w:r>
            <w:r w:rsidR="00DD58D5" w:rsidRPr="008D1473">
              <w:rPr>
                <w:sz w:val="20"/>
                <w:szCs w:val="20"/>
                <w:lang w:val="fr-FR"/>
              </w:rPr>
              <w:t xml:space="preserve"> </w:t>
            </w:r>
            <w:r w:rsidRPr="008D1473">
              <w:rPr>
                <w:sz w:val="20"/>
                <w:szCs w:val="20"/>
                <w:lang w:val="fr-FR"/>
              </w:rPr>
              <w:t>Pour les caractères Plante</w:t>
            </w:r>
            <w:r w:rsidR="00DD58D5" w:rsidRPr="008D1473">
              <w:rPr>
                <w:sz w:val="20"/>
                <w:szCs w:val="20"/>
                <w:lang w:val="fr-FR"/>
              </w:rPr>
              <w:t> </w:t>
            </w:r>
            <w:r w:rsidRPr="008D1473">
              <w:rPr>
                <w:sz w:val="20"/>
                <w:szCs w:val="20"/>
                <w:lang w:val="fr-FR"/>
              </w:rPr>
              <w:t>: ploïdie (caractère 1) et I</w:t>
            </w:r>
            <w:r w:rsidRPr="008D1473">
              <w:rPr>
                <w:snapToGrid w:val="0"/>
                <w:sz w:val="20"/>
                <w:szCs w:val="20"/>
                <w:lang w:val="fr-FR"/>
              </w:rPr>
              <w:t>nflorescence</w:t>
            </w:r>
            <w:r w:rsidR="00DD58D5" w:rsidRPr="008D1473">
              <w:rPr>
                <w:snapToGrid w:val="0"/>
                <w:sz w:val="20"/>
                <w:szCs w:val="20"/>
                <w:lang w:val="fr-FR"/>
              </w:rPr>
              <w:t> </w:t>
            </w:r>
            <w:r w:rsidRPr="008D1473">
              <w:rPr>
                <w:snapToGrid w:val="0"/>
                <w:sz w:val="20"/>
                <w:szCs w:val="20"/>
                <w:lang w:val="fr-FR"/>
              </w:rPr>
              <w:t>: couleur de l</w:t>
            </w:r>
            <w:r w:rsidR="00F96608" w:rsidRPr="008D1473">
              <w:rPr>
                <w:snapToGrid w:val="0"/>
                <w:sz w:val="20"/>
                <w:szCs w:val="20"/>
                <w:lang w:val="fr-FR"/>
              </w:rPr>
              <w:t>’</w:t>
            </w:r>
            <w:r w:rsidRPr="008D1473">
              <w:rPr>
                <w:snapToGrid w:val="0"/>
                <w:sz w:val="20"/>
                <w:szCs w:val="20"/>
                <w:lang w:val="fr-FR"/>
              </w:rPr>
              <w:t xml:space="preserve">épi </w:t>
            </w:r>
            <w:r w:rsidRPr="008D1473">
              <w:rPr>
                <w:sz w:val="20"/>
                <w:szCs w:val="20"/>
                <w:lang w:val="fr-FR"/>
              </w:rPr>
              <w:t>(caractère 23), il faut appliquer une norme de population de 2% et une probabilité d</w:t>
            </w:r>
            <w:r w:rsidR="00F96608" w:rsidRPr="008D1473">
              <w:rPr>
                <w:sz w:val="20"/>
                <w:szCs w:val="20"/>
                <w:lang w:val="fr-FR"/>
              </w:rPr>
              <w:t>’</w:t>
            </w:r>
            <w:r w:rsidRPr="008D1473">
              <w:rPr>
                <w:sz w:val="20"/>
                <w:szCs w:val="20"/>
                <w:lang w:val="fr-FR"/>
              </w:rPr>
              <w:t xml:space="preserve">acceptation de 95%. </w:t>
            </w:r>
            <w:r w:rsidR="00DD58D5" w:rsidRPr="008D1473">
              <w:rPr>
                <w:sz w:val="20"/>
                <w:szCs w:val="20"/>
                <w:lang w:val="fr-FR"/>
              </w:rPr>
              <w:t xml:space="preserve"> </w:t>
            </w:r>
            <w:r w:rsidRPr="008D1473">
              <w:rPr>
                <w:sz w:val="20"/>
                <w:szCs w:val="20"/>
                <w:lang w:val="fr-FR"/>
              </w:rPr>
              <w:t>Dans le cas d</w:t>
            </w:r>
            <w:r w:rsidR="00F96608" w:rsidRPr="008D1473">
              <w:rPr>
                <w:sz w:val="20"/>
                <w:szCs w:val="20"/>
                <w:lang w:val="fr-FR"/>
              </w:rPr>
              <w:t>’</w:t>
            </w:r>
            <w:r w:rsidRPr="008D1473">
              <w:rPr>
                <w:sz w:val="20"/>
                <w:szCs w:val="20"/>
                <w:lang w:val="fr-FR"/>
              </w:rPr>
              <w:t>un échantillon de 60 plantes, 3 plantes hors</w:t>
            </w:r>
            <w:r w:rsidR="00F96608" w:rsidRPr="008D1473">
              <w:rPr>
                <w:sz w:val="20"/>
                <w:szCs w:val="20"/>
                <w:lang w:val="fr-FR"/>
              </w:rPr>
              <w:t>-</w:t>
            </w:r>
            <w:r w:rsidRPr="008D1473">
              <w:rPr>
                <w:sz w:val="20"/>
                <w:szCs w:val="20"/>
                <w:lang w:val="fr-FR"/>
              </w:rPr>
              <w:t>type sont tolérées</w:t>
            </w:r>
            <w:r w:rsidRPr="008D1473">
              <w:rPr>
                <w:color w:val="008000"/>
                <w:sz w:val="20"/>
                <w:szCs w:val="20"/>
                <w:lang w:val="fr-FR"/>
              </w:rPr>
              <w:t>”.</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6.5</w:t>
            </w:r>
          </w:p>
        </w:tc>
        <w:tc>
          <w:tcPr>
            <w:tcW w:w="8080" w:type="dxa"/>
          </w:tcPr>
          <w:p w:rsidR="002E460C" w:rsidRPr="008D1473" w:rsidRDefault="002E460C" w:rsidP="007C394C">
            <w:pPr>
              <w:rPr>
                <w:lang w:val="fr-FR"/>
              </w:rPr>
            </w:pPr>
            <w:r w:rsidRPr="008D1473">
              <w:rPr>
                <w:lang w:val="fr-FR"/>
              </w:rPr>
              <w:t>supprimer A et C (voir l</w:t>
            </w:r>
            <w:r w:rsidR="00F96608" w:rsidRPr="008D1473">
              <w:rPr>
                <w:lang w:val="fr-FR"/>
              </w:rPr>
              <w:t>’</w:t>
            </w:r>
            <w:r w:rsidRPr="008D1473">
              <w:rPr>
                <w:lang w:val="fr-FR"/>
              </w:rPr>
              <w:t>observation sur 3.3.2)</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Tableau des caractères</w:t>
            </w:r>
          </w:p>
        </w:tc>
        <w:tc>
          <w:tcPr>
            <w:tcW w:w="8080" w:type="dxa"/>
          </w:tcPr>
          <w:p w:rsidR="002E460C" w:rsidRPr="008D1473" w:rsidRDefault="002E460C" w:rsidP="007C394C">
            <w:pPr>
              <w:rPr>
                <w:lang w:val="fr-FR"/>
              </w:rPr>
            </w:pPr>
            <w:r w:rsidRPr="008D1473">
              <w:rPr>
                <w:lang w:val="fr-FR"/>
              </w:rPr>
              <w:t>supprimer A et C (voir l</w:t>
            </w:r>
            <w:r w:rsidR="00F96608" w:rsidRPr="008D1473">
              <w:rPr>
                <w:lang w:val="fr-FR"/>
              </w:rPr>
              <w:t>’</w:t>
            </w:r>
            <w:r w:rsidRPr="008D1473">
              <w:rPr>
                <w:lang w:val="fr-FR"/>
              </w:rPr>
              <w:t>observation sur 3.3.2)</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Caractère 3</w:t>
            </w:r>
          </w:p>
        </w:tc>
        <w:tc>
          <w:tcPr>
            <w:tcW w:w="8080" w:type="dxa"/>
          </w:tcPr>
          <w:p w:rsidR="002E460C" w:rsidRPr="008D1473" w:rsidRDefault="002E460C" w:rsidP="006B4212">
            <w:pPr>
              <w:rPr>
                <w:lang w:val="fr-FR"/>
              </w:rPr>
            </w:pPr>
            <w:r w:rsidRPr="008D1473">
              <w:rPr>
                <w:lang w:val="fr-FR"/>
              </w:rPr>
              <w:t>supprimer</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Caractère 4</w:t>
            </w:r>
          </w:p>
        </w:tc>
        <w:tc>
          <w:tcPr>
            <w:tcW w:w="8080" w:type="dxa"/>
          </w:tcPr>
          <w:p w:rsidR="00F96608" w:rsidRPr="008D1473" w:rsidRDefault="00F96608" w:rsidP="007C394C">
            <w:pPr>
              <w:rPr>
                <w:lang w:val="fr-FR"/>
              </w:rPr>
            </w:pPr>
            <w:r w:rsidRPr="008D1473">
              <w:rPr>
                <w:lang w:val="fr-FR"/>
              </w:rPr>
              <w:t>-</w:t>
            </w:r>
            <w:r w:rsidR="002E460C" w:rsidRPr="008D1473">
              <w:rPr>
                <w:lang w:val="fr-FR"/>
              </w:rPr>
              <w:t xml:space="preserve"> fournir une explication sur les rameaux des stolons</w:t>
            </w:r>
          </w:p>
          <w:p w:rsidR="002E460C" w:rsidRPr="008D1473" w:rsidRDefault="002E460C" w:rsidP="007C394C">
            <w:pPr>
              <w:rPr>
                <w:i/>
                <w:iCs/>
                <w:lang w:val="fr-FR"/>
              </w:rPr>
            </w:pPr>
            <w:r w:rsidRPr="008D1473">
              <w:rPr>
                <w:i/>
                <w:iCs/>
                <w:lang w:val="fr-FR"/>
              </w:rPr>
              <w:t>explication fournie par l</w:t>
            </w:r>
            <w:r w:rsidR="00F96608" w:rsidRPr="008D1473">
              <w:rPr>
                <w:i/>
                <w:iCs/>
                <w:lang w:val="fr-FR"/>
              </w:rPr>
              <w:t>’</w:t>
            </w:r>
            <w:r w:rsidRPr="008D1473">
              <w:rPr>
                <w:i/>
                <w:iCs/>
                <w:lang w:val="fr-FR"/>
              </w:rPr>
              <w:t>expert principal</w:t>
            </w:r>
          </w:p>
          <w:p w:rsidR="002E460C" w:rsidRPr="008D1473" w:rsidRDefault="00F96608" w:rsidP="007C394C">
            <w:pPr>
              <w:rPr>
                <w:lang w:val="fr-FR"/>
              </w:rPr>
            </w:pPr>
            <w:r w:rsidRPr="008D1473">
              <w:rPr>
                <w:lang w:val="fr-FR"/>
              </w:rPr>
              <w:t>-</w:t>
            </w:r>
            <w:r w:rsidR="002E460C" w:rsidRPr="008D1473">
              <w:rPr>
                <w:lang w:val="fr-FR"/>
              </w:rPr>
              <w:t xml:space="preserve"> supprimer b)</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Caractères 6 à 9</w:t>
            </w:r>
          </w:p>
        </w:tc>
        <w:tc>
          <w:tcPr>
            <w:tcW w:w="8080" w:type="dxa"/>
          </w:tcPr>
          <w:p w:rsidR="002E460C" w:rsidRPr="008D1473" w:rsidRDefault="002E460C" w:rsidP="007C394C">
            <w:pPr>
              <w:rPr>
                <w:lang w:val="fr-FR"/>
              </w:rPr>
            </w:pPr>
            <w:r w:rsidRPr="008D1473">
              <w:rPr>
                <w:lang w:val="fr-FR"/>
              </w:rPr>
              <w:t>supprimer b)</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Caractères 7, 8, 9</w:t>
            </w:r>
          </w:p>
        </w:tc>
        <w:tc>
          <w:tcPr>
            <w:tcW w:w="8080" w:type="dxa"/>
          </w:tcPr>
          <w:p w:rsidR="002E460C" w:rsidRPr="008D1473" w:rsidRDefault="002E460C" w:rsidP="007C394C">
            <w:pPr>
              <w:rPr>
                <w:lang w:val="fr-FR"/>
              </w:rPr>
            </w:pPr>
            <w:r w:rsidRPr="008D1473">
              <w:rPr>
                <w:lang w:val="fr-FR"/>
              </w:rPr>
              <w:t>fournir des informations sur la feuille à observer</w:t>
            </w:r>
          </w:p>
          <w:p w:rsidR="002E460C" w:rsidRPr="008D1473" w:rsidRDefault="002E460C" w:rsidP="007C394C">
            <w:pPr>
              <w:rPr>
                <w:lang w:val="fr-FR"/>
              </w:rPr>
            </w:pPr>
            <w:r w:rsidRPr="008D1473">
              <w:rPr>
                <w:i/>
                <w:iCs/>
                <w:lang w:val="fr-FR"/>
              </w:rPr>
              <w:t>informations fournies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Caractère 11</w:t>
            </w:r>
          </w:p>
        </w:tc>
        <w:tc>
          <w:tcPr>
            <w:tcW w:w="8080" w:type="dxa"/>
          </w:tcPr>
          <w:p w:rsidR="002E460C" w:rsidRPr="008D1473" w:rsidRDefault="002E460C" w:rsidP="007C394C">
            <w:pPr>
              <w:rPr>
                <w:lang w:val="fr-FR"/>
              </w:rPr>
            </w:pPr>
            <w:r w:rsidRPr="008D1473">
              <w:rPr>
                <w:lang w:val="fr-FR"/>
              </w:rPr>
              <w:t xml:space="preserve">remplacer </w:t>
            </w:r>
            <w:r w:rsidR="00DD58D5" w:rsidRPr="008D1473">
              <w:rPr>
                <w:lang w:val="fr-FR"/>
              </w:rPr>
              <w:t>“</w:t>
            </w:r>
            <w:r w:rsidRPr="008D1473">
              <w:rPr>
                <w:lang w:val="fr-FR"/>
              </w:rPr>
              <w:t>largeur</w:t>
            </w:r>
            <w:r w:rsidR="00DD58D5" w:rsidRPr="008D1473">
              <w:rPr>
                <w:lang w:val="fr-FR"/>
              </w:rPr>
              <w:t>”</w:t>
            </w:r>
            <w:r w:rsidRPr="008D1473">
              <w:rPr>
                <w:lang w:val="fr-FR"/>
              </w:rPr>
              <w:t xml:space="preserve"> par </w:t>
            </w:r>
            <w:r w:rsidR="00DD58D5" w:rsidRPr="008D1473">
              <w:rPr>
                <w:lang w:val="fr-FR"/>
              </w:rPr>
              <w:t>“</w:t>
            </w:r>
            <w:r w:rsidRPr="008D1473">
              <w:rPr>
                <w:lang w:val="fr-FR"/>
              </w:rPr>
              <w:t>épaisseur</w:t>
            </w:r>
            <w:r w:rsidR="00DD58D5" w:rsidRPr="008D1473">
              <w:rPr>
                <w:lang w:val="fr-FR"/>
              </w:rPr>
              <w:t>”</w:t>
            </w:r>
            <w:r w:rsidRPr="008D1473">
              <w:rPr>
                <w:lang w:val="fr-FR"/>
              </w:rPr>
              <w:t xml:space="preserve"> </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Caractère 20</w:t>
            </w:r>
          </w:p>
        </w:tc>
        <w:tc>
          <w:tcPr>
            <w:tcW w:w="8080" w:type="dxa"/>
          </w:tcPr>
          <w:p w:rsidR="002E460C" w:rsidRPr="008D1473" w:rsidRDefault="002E460C" w:rsidP="007C394C">
            <w:pPr>
              <w:rPr>
                <w:lang w:val="fr-FR"/>
              </w:rPr>
            </w:pPr>
            <w:r w:rsidRPr="008D1473">
              <w:rPr>
                <w:lang w:val="fr-FR"/>
              </w:rPr>
              <w:t xml:space="preserve">remplacer </w:t>
            </w:r>
            <w:r w:rsidR="00DD58D5" w:rsidRPr="008D1473">
              <w:rPr>
                <w:lang w:val="fr-FR"/>
              </w:rPr>
              <w:t>“</w:t>
            </w:r>
            <w:r w:rsidRPr="008D1473">
              <w:rPr>
                <w:lang w:val="fr-FR"/>
              </w:rPr>
              <w:t>largeur</w:t>
            </w:r>
            <w:r w:rsidR="00DD58D5" w:rsidRPr="008D1473">
              <w:rPr>
                <w:lang w:val="fr-FR"/>
              </w:rPr>
              <w:t>”</w:t>
            </w:r>
            <w:r w:rsidRPr="008D1473">
              <w:rPr>
                <w:lang w:val="fr-FR"/>
              </w:rPr>
              <w:t xml:space="preserve"> par </w:t>
            </w:r>
            <w:r w:rsidR="00DD58D5" w:rsidRPr="008D1473">
              <w:rPr>
                <w:lang w:val="fr-FR"/>
              </w:rPr>
              <w:t>“</w:t>
            </w:r>
            <w:r w:rsidRPr="008D1473">
              <w:rPr>
                <w:lang w:val="fr-FR"/>
              </w:rPr>
              <w:t>épaisseur</w:t>
            </w:r>
            <w:r w:rsidR="00DD58D5" w:rsidRPr="008D1473">
              <w:rPr>
                <w:lang w:val="fr-FR"/>
              </w:rPr>
              <w:t>”</w:t>
            </w:r>
          </w:p>
        </w:tc>
      </w:tr>
      <w:tr w:rsidR="002E460C" w:rsidRPr="008D1473">
        <w:trPr>
          <w:cantSplit/>
          <w:trHeight w:val="58"/>
        </w:trPr>
        <w:tc>
          <w:tcPr>
            <w:tcW w:w="1560" w:type="dxa"/>
          </w:tcPr>
          <w:p w:rsidR="002E460C" w:rsidRPr="008D1473" w:rsidRDefault="002E460C" w:rsidP="00CF5934">
            <w:pPr>
              <w:keepNext/>
              <w:jc w:val="left"/>
              <w:rPr>
                <w:lang w:val="fr-FR"/>
              </w:rPr>
            </w:pPr>
            <w:r w:rsidRPr="008D1473">
              <w:rPr>
                <w:lang w:val="fr-FR"/>
              </w:rPr>
              <w:t>Caractère/</w:t>
            </w:r>
            <w:r w:rsidR="00CF5934" w:rsidRPr="008D1473">
              <w:rPr>
                <w:lang w:val="fr-FR"/>
              </w:rPr>
              <w:br/>
              <w:t>a</w:t>
            </w:r>
            <w:r w:rsidRPr="008D1473">
              <w:rPr>
                <w:lang w:val="fr-FR"/>
              </w:rPr>
              <w:t>d.</w:t>
            </w:r>
            <w:r w:rsidR="00CF5934" w:rsidRPr="008D1473">
              <w:rPr>
                <w:lang w:val="fr-FR"/>
              </w:rPr>
              <w:t> </w:t>
            </w:r>
            <w:r w:rsidRPr="008D1473">
              <w:rPr>
                <w:lang w:val="fr-FR"/>
              </w:rPr>
              <w:t>22</w:t>
            </w:r>
          </w:p>
        </w:tc>
        <w:tc>
          <w:tcPr>
            <w:tcW w:w="8080" w:type="dxa"/>
          </w:tcPr>
          <w:p w:rsidR="002E460C" w:rsidRPr="008D1473" w:rsidRDefault="002E460C" w:rsidP="007C394C">
            <w:pPr>
              <w:keepNext/>
              <w:ind w:left="567" w:hanging="567"/>
              <w:rPr>
                <w:lang w:val="fr-FR"/>
              </w:rPr>
            </w:pPr>
            <w:r w:rsidRPr="008D1473">
              <w:rPr>
                <w:lang w:val="fr-FR"/>
              </w:rPr>
              <w:t>remanier le texte et avoir les illustrations suivantes</w:t>
            </w:r>
            <w:r w:rsidR="00DD58D5" w:rsidRPr="008D1473">
              <w:rPr>
                <w:lang w:val="fr-FR"/>
              </w:rPr>
              <w:t> </w:t>
            </w:r>
            <w:r w:rsidRPr="008D1473">
              <w:rPr>
                <w:lang w:val="fr-FR"/>
              </w:rPr>
              <w:t>:</w:t>
            </w:r>
          </w:p>
        </w:tc>
      </w:tr>
    </w:tbl>
    <w:p w:rsidR="002E460C" w:rsidRPr="008D1473" w:rsidRDefault="002E460C" w:rsidP="007C394C">
      <w:pPr>
        <w:keepNext/>
        <w:rPr>
          <w:lang w:val="fr-FR"/>
        </w:rPr>
      </w:pPr>
    </w:p>
    <w:tbl>
      <w:tblPr>
        <w:tblW w:w="8506" w:type="dxa"/>
        <w:tblInd w:w="-106" w:type="dxa"/>
        <w:tblLayout w:type="fixed"/>
        <w:tblLook w:val="00A0" w:firstRow="1" w:lastRow="0" w:firstColumn="1" w:lastColumn="0" w:noHBand="0" w:noVBand="0"/>
      </w:tblPr>
      <w:tblGrid>
        <w:gridCol w:w="2269"/>
        <w:gridCol w:w="2552"/>
        <w:gridCol w:w="1559"/>
        <w:gridCol w:w="2126"/>
      </w:tblGrid>
      <w:tr w:rsidR="002E460C" w:rsidRPr="008D1473">
        <w:tc>
          <w:tcPr>
            <w:tcW w:w="2269" w:type="dxa"/>
            <w:vAlign w:val="bottom"/>
          </w:tcPr>
          <w:p w:rsidR="002E460C" w:rsidRPr="008D1473" w:rsidRDefault="002E460C" w:rsidP="007C394C">
            <w:pPr>
              <w:pStyle w:val="NormaltgChar"/>
              <w:keepNext/>
              <w:ind w:firstLine="34"/>
              <w:jc w:val="center"/>
              <w:rPr>
                <w:sz w:val="20"/>
                <w:szCs w:val="20"/>
                <w:lang w:val="fr-FR" w:eastAsia="en-US"/>
              </w:rPr>
            </w:pPr>
            <w:r w:rsidRPr="008D1473">
              <w:rPr>
                <w:sz w:val="20"/>
                <w:szCs w:val="20"/>
                <w:lang w:val="fr-FR"/>
              </w:rPr>
              <w:object w:dxaOrig="2616"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5.5pt" o:ole="">
                  <v:imagedata r:id="rId180" o:title=""/>
                </v:shape>
                <o:OLEObject Type="Embed" ProgID="PBrush" ShapeID="_x0000_i1025" DrawAspect="Content" ObjectID="_1462954326" r:id="rId181"/>
              </w:object>
            </w:r>
          </w:p>
        </w:tc>
        <w:tc>
          <w:tcPr>
            <w:tcW w:w="6237" w:type="dxa"/>
            <w:gridSpan w:val="3"/>
            <w:vAlign w:val="bottom"/>
          </w:tcPr>
          <w:p w:rsidR="002E460C" w:rsidRPr="008D1473" w:rsidRDefault="00350EE8" w:rsidP="007C394C">
            <w:pPr>
              <w:pStyle w:val="NormaltgChar"/>
              <w:keepNext/>
              <w:jc w:val="center"/>
              <w:rPr>
                <w:sz w:val="20"/>
                <w:szCs w:val="20"/>
                <w:lang w:val="fr-FR"/>
              </w:rPr>
            </w:pPr>
            <w:r w:rsidRPr="008D1473">
              <w:rPr>
                <w:noProof/>
                <w:sz w:val="20"/>
                <w:szCs w:val="20"/>
                <w:lang w:eastAsia="en-US"/>
              </w:rPr>
              <w:drawing>
                <wp:inline distT="0" distB="0" distL="0" distR="0" wp14:anchorId="0BDFAF37" wp14:editId="1F5189B4">
                  <wp:extent cx="3619500" cy="1666875"/>
                  <wp:effectExtent l="0" t="0" r="0" b="9525"/>
                  <wp:docPr id="3" name="Picture 45" descr="Attitude of infloresc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ttitude of inflorescenc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19500" cy="1666875"/>
                          </a:xfrm>
                          <a:prstGeom prst="rect">
                            <a:avLst/>
                          </a:prstGeom>
                          <a:noFill/>
                          <a:ln>
                            <a:noFill/>
                          </a:ln>
                        </pic:spPr>
                      </pic:pic>
                    </a:graphicData>
                  </a:graphic>
                </wp:inline>
              </w:drawing>
            </w:r>
          </w:p>
        </w:tc>
      </w:tr>
      <w:tr w:rsidR="002E460C" w:rsidRPr="008D1473">
        <w:tc>
          <w:tcPr>
            <w:tcW w:w="2269" w:type="dxa"/>
          </w:tcPr>
          <w:p w:rsidR="002E460C" w:rsidRPr="008D1473" w:rsidRDefault="002E460C" w:rsidP="007C394C">
            <w:pPr>
              <w:pStyle w:val="NormaltgChar"/>
              <w:jc w:val="center"/>
              <w:rPr>
                <w:color w:val="000000"/>
                <w:sz w:val="20"/>
                <w:szCs w:val="20"/>
                <w:lang w:val="fr-FR"/>
              </w:rPr>
            </w:pPr>
            <w:r w:rsidRPr="008D1473">
              <w:rPr>
                <w:color w:val="000000"/>
                <w:sz w:val="20"/>
                <w:szCs w:val="20"/>
                <w:lang w:val="fr-FR"/>
              </w:rPr>
              <w:t>1</w:t>
            </w:r>
          </w:p>
        </w:tc>
        <w:tc>
          <w:tcPr>
            <w:tcW w:w="2552" w:type="dxa"/>
          </w:tcPr>
          <w:p w:rsidR="002E460C" w:rsidRPr="008D1473" w:rsidRDefault="002E460C" w:rsidP="007C394C">
            <w:pPr>
              <w:pStyle w:val="NormaltgChar"/>
              <w:jc w:val="center"/>
              <w:rPr>
                <w:color w:val="000000"/>
                <w:sz w:val="20"/>
                <w:szCs w:val="20"/>
                <w:lang w:val="fr-FR"/>
              </w:rPr>
            </w:pPr>
            <w:r w:rsidRPr="008D1473">
              <w:rPr>
                <w:color w:val="000000"/>
                <w:sz w:val="20"/>
                <w:szCs w:val="20"/>
                <w:lang w:val="fr-FR"/>
              </w:rPr>
              <w:t>2</w:t>
            </w:r>
          </w:p>
        </w:tc>
        <w:tc>
          <w:tcPr>
            <w:tcW w:w="1559" w:type="dxa"/>
          </w:tcPr>
          <w:p w:rsidR="002E460C" w:rsidRPr="008D1473" w:rsidRDefault="002E460C" w:rsidP="007C394C">
            <w:pPr>
              <w:pStyle w:val="NormaltgChar"/>
              <w:jc w:val="center"/>
              <w:rPr>
                <w:color w:val="000000"/>
                <w:sz w:val="20"/>
                <w:szCs w:val="20"/>
                <w:lang w:val="fr-FR"/>
              </w:rPr>
            </w:pPr>
            <w:r w:rsidRPr="008D1473">
              <w:rPr>
                <w:color w:val="000000"/>
                <w:sz w:val="20"/>
                <w:szCs w:val="20"/>
                <w:lang w:val="fr-FR"/>
              </w:rPr>
              <w:t>3</w:t>
            </w:r>
          </w:p>
        </w:tc>
        <w:tc>
          <w:tcPr>
            <w:tcW w:w="2126" w:type="dxa"/>
          </w:tcPr>
          <w:p w:rsidR="002E460C" w:rsidRPr="008D1473" w:rsidRDefault="002E460C" w:rsidP="007C394C">
            <w:pPr>
              <w:pStyle w:val="NormaltgChar"/>
              <w:jc w:val="center"/>
              <w:rPr>
                <w:color w:val="000000"/>
                <w:sz w:val="20"/>
                <w:szCs w:val="20"/>
                <w:lang w:val="fr-FR"/>
              </w:rPr>
            </w:pPr>
            <w:r w:rsidRPr="008D1473">
              <w:rPr>
                <w:color w:val="000000"/>
                <w:sz w:val="20"/>
                <w:szCs w:val="20"/>
                <w:lang w:val="fr-FR"/>
              </w:rPr>
              <w:t>4</w:t>
            </w:r>
          </w:p>
        </w:tc>
      </w:tr>
      <w:tr w:rsidR="002E460C" w:rsidRPr="008D1473">
        <w:tc>
          <w:tcPr>
            <w:tcW w:w="2269" w:type="dxa"/>
          </w:tcPr>
          <w:p w:rsidR="002E460C" w:rsidRPr="008D1473" w:rsidRDefault="002E460C" w:rsidP="007C394C">
            <w:pPr>
              <w:pStyle w:val="NormaltgChar"/>
              <w:jc w:val="center"/>
              <w:rPr>
                <w:color w:val="000000"/>
                <w:sz w:val="20"/>
                <w:szCs w:val="20"/>
                <w:lang w:val="fr-FR"/>
              </w:rPr>
            </w:pPr>
            <w:r w:rsidRPr="008D1473">
              <w:rPr>
                <w:color w:val="000000"/>
                <w:sz w:val="20"/>
                <w:szCs w:val="20"/>
                <w:lang w:val="fr-FR"/>
              </w:rPr>
              <w:t>dressé</w:t>
            </w:r>
          </w:p>
        </w:tc>
        <w:tc>
          <w:tcPr>
            <w:tcW w:w="2552" w:type="dxa"/>
          </w:tcPr>
          <w:p w:rsidR="002E460C" w:rsidRPr="008D1473" w:rsidRDefault="002E460C" w:rsidP="007C394C">
            <w:pPr>
              <w:pStyle w:val="NormaltgChar"/>
              <w:jc w:val="center"/>
              <w:rPr>
                <w:color w:val="000000"/>
                <w:sz w:val="20"/>
                <w:szCs w:val="20"/>
                <w:lang w:val="fr-FR"/>
              </w:rPr>
            </w:pPr>
            <w:r w:rsidRPr="008D1473">
              <w:rPr>
                <w:color w:val="000000"/>
                <w:sz w:val="20"/>
                <w:szCs w:val="20"/>
                <w:lang w:val="fr-FR"/>
              </w:rPr>
              <w:t>étalé</w:t>
            </w:r>
          </w:p>
        </w:tc>
        <w:tc>
          <w:tcPr>
            <w:tcW w:w="1559" w:type="dxa"/>
          </w:tcPr>
          <w:p w:rsidR="002E460C" w:rsidRPr="008D1473" w:rsidRDefault="002E460C" w:rsidP="007C394C">
            <w:pPr>
              <w:pStyle w:val="NormaltgChar"/>
              <w:jc w:val="center"/>
              <w:rPr>
                <w:color w:val="000000"/>
                <w:sz w:val="20"/>
                <w:szCs w:val="20"/>
                <w:lang w:val="fr-FR"/>
              </w:rPr>
            </w:pPr>
            <w:r w:rsidRPr="008D1473">
              <w:rPr>
                <w:color w:val="000000"/>
                <w:sz w:val="20"/>
                <w:szCs w:val="20"/>
                <w:lang w:val="fr-FR"/>
              </w:rPr>
              <w:t>retombant</w:t>
            </w:r>
          </w:p>
        </w:tc>
        <w:tc>
          <w:tcPr>
            <w:tcW w:w="2126" w:type="dxa"/>
          </w:tcPr>
          <w:p w:rsidR="002E460C" w:rsidRPr="008D1473" w:rsidRDefault="002E460C" w:rsidP="007C394C">
            <w:pPr>
              <w:pStyle w:val="NormaltgChar"/>
              <w:jc w:val="center"/>
              <w:rPr>
                <w:color w:val="000000"/>
                <w:sz w:val="20"/>
                <w:szCs w:val="20"/>
                <w:lang w:val="fr-FR"/>
              </w:rPr>
            </w:pPr>
            <w:r w:rsidRPr="008D1473">
              <w:rPr>
                <w:color w:val="000000"/>
                <w:sz w:val="20"/>
                <w:szCs w:val="20"/>
                <w:lang w:val="fr-FR"/>
              </w:rPr>
              <w:t>pleureur</w:t>
            </w:r>
          </w:p>
        </w:tc>
      </w:tr>
    </w:tbl>
    <w:p w:rsidR="002E460C" w:rsidRPr="008D1473" w:rsidRDefault="002E460C" w:rsidP="007C394C">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CF5934">
            <w:pPr>
              <w:pageBreakBefore/>
              <w:jc w:val="left"/>
              <w:rPr>
                <w:lang w:val="fr-FR"/>
              </w:rPr>
            </w:pPr>
            <w:r w:rsidRPr="008D1473">
              <w:rPr>
                <w:lang w:val="fr-FR"/>
              </w:rPr>
              <w:t>Caractère 26</w:t>
            </w:r>
          </w:p>
        </w:tc>
        <w:tc>
          <w:tcPr>
            <w:tcW w:w="8080" w:type="dxa"/>
          </w:tcPr>
          <w:p w:rsidR="002E460C" w:rsidRPr="008D1473" w:rsidRDefault="002E460C" w:rsidP="007C394C">
            <w:pPr>
              <w:ind w:left="567" w:hanging="567"/>
              <w:rPr>
                <w:lang w:val="fr-FR"/>
              </w:rPr>
            </w:pPr>
            <w:r w:rsidRPr="008D1473">
              <w:rPr>
                <w:lang w:val="fr-FR"/>
              </w:rPr>
              <w:t>libeller comme suit</w:t>
            </w:r>
            <w:r w:rsidR="00DD58D5" w:rsidRPr="008D1473">
              <w:rPr>
                <w:lang w:val="fr-FR"/>
              </w:rPr>
              <w:t> </w:t>
            </w:r>
            <w:r w:rsidRPr="008D1473">
              <w:rPr>
                <w:lang w:val="fr-FR"/>
              </w:rPr>
              <w:t>: “</w:t>
            </w:r>
            <w:r w:rsidRPr="008D1473">
              <w:rPr>
                <w:snapToGrid w:val="0"/>
                <w:lang w:val="fr-FR"/>
              </w:rPr>
              <w:t>Time of flowering” dans la version anglaise</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8.1 a)</w:t>
            </w:r>
          </w:p>
        </w:tc>
        <w:tc>
          <w:tcPr>
            <w:tcW w:w="8080" w:type="dxa"/>
          </w:tcPr>
          <w:p w:rsidR="00F96608" w:rsidRPr="008D1473" w:rsidRDefault="00F96608" w:rsidP="007C394C">
            <w:pPr>
              <w:rPr>
                <w:lang w:val="fr-FR"/>
              </w:rPr>
            </w:pPr>
            <w:r w:rsidRPr="008D1473">
              <w:rPr>
                <w:lang w:val="fr-FR"/>
              </w:rPr>
              <w:t>-</w:t>
            </w:r>
            <w:r w:rsidR="002E460C" w:rsidRPr="008D1473">
              <w:rPr>
                <w:lang w:val="fr-FR"/>
              </w:rPr>
              <w:t xml:space="preserve"> voir les caractères 7 à 9</w:t>
            </w:r>
            <w:r w:rsidR="00DD58D5" w:rsidRPr="008D1473">
              <w:rPr>
                <w:lang w:val="fr-FR"/>
              </w:rPr>
              <w:t> </w:t>
            </w:r>
            <w:r w:rsidR="002E460C" w:rsidRPr="008D1473">
              <w:rPr>
                <w:lang w:val="fr-FR"/>
              </w:rPr>
              <w:t>: vérifier s</w:t>
            </w:r>
            <w:r w:rsidRPr="008D1473">
              <w:rPr>
                <w:lang w:val="fr-FR"/>
              </w:rPr>
              <w:t>’</w:t>
            </w:r>
            <w:r w:rsidR="002E460C" w:rsidRPr="008D1473">
              <w:rPr>
                <w:lang w:val="fr-FR"/>
              </w:rPr>
              <w:t>il faut préciser l</w:t>
            </w:r>
            <w:r w:rsidRPr="008D1473">
              <w:rPr>
                <w:lang w:val="fr-FR"/>
              </w:rPr>
              <w:t>’</w:t>
            </w:r>
            <w:r w:rsidR="002E460C" w:rsidRPr="008D1473">
              <w:rPr>
                <w:lang w:val="fr-FR"/>
              </w:rPr>
              <w:t>explication ou changer l</w:t>
            </w:r>
            <w:r w:rsidRPr="008D1473">
              <w:rPr>
                <w:lang w:val="fr-FR"/>
              </w:rPr>
              <w:t>’</w:t>
            </w:r>
            <w:r w:rsidR="002E460C" w:rsidRPr="008D1473">
              <w:rPr>
                <w:lang w:val="fr-FR"/>
              </w:rPr>
              <w:t>image dans</w:t>
            </w:r>
            <w:r w:rsidR="00CF5934" w:rsidRPr="008D1473">
              <w:rPr>
                <w:lang w:val="fr-FR"/>
              </w:rPr>
              <w:t> </w:t>
            </w:r>
            <w:r w:rsidR="002E460C" w:rsidRPr="008D1473">
              <w:rPr>
                <w:lang w:val="fr-FR"/>
              </w:rPr>
              <w:t>8.2</w:t>
            </w:r>
          </w:p>
          <w:p w:rsidR="002E460C" w:rsidRPr="008D1473" w:rsidRDefault="00F96608" w:rsidP="007C394C">
            <w:pPr>
              <w:rPr>
                <w:lang w:val="fr-FR"/>
              </w:rPr>
            </w:pPr>
            <w:r w:rsidRPr="008D1473">
              <w:rPr>
                <w:lang w:val="fr-FR"/>
              </w:rPr>
              <w:t>-</w:t>
            </w:r>
            <w:r w:rsidR="002E460C" w:rsidRPr="008D1473">
              <w:rPr>
                <w:lang w:val="fr-FR"/>
              </w:rPr>
              <w:t xml:space="preserve"> vérifier s</w:t>
            </w:r>
            <w:r w:rsidRPr="008D1473">
              <w:rPr>
                <w:lang w:val="fr-FR"/>
              </w:rPr>
              <w:t>’</w:t>
            </w:r>
            <w:r w:rsidR="002E460C" w:rsidRPr="008D1473">
              <w:rPr>
                <w:lang w:val="fr-FR"/>
              </w:rPr>
              <w:t>il faut remplacer “sommet” par “extrémité distale du stolon”</w:t>
            </w:r>
          </w:p>
          <w:p w:rsidR="00F96608"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w:t>
            </w:r>
          </w:p>
          <w:p w:rsidR="002E460C" w:rsidRPr="008D1473" w:rsidRDefault="00CF5934" w:rsidP="00F96608">
            <w:pPr>
              <w:keepNext/>
              <w:numPr>
                <w:ilvl w:val="0"/>
                <w:numId w:val="3"/>
              </w:numPr>
              <w:tabs>
                <w:tab w:val="clear" w:pos="1065"/>
                <w:tab w:val="num" w:pos="150"/>
              </w:tabs>
              <w:ind w:left="-30" w:firstLine="0"/>
              <w:rPr>
                <w:i/>
                <w:iCs/>
                <w:lang w:val="fr-FR"/>
              </w:rPr>
            </w:pPr>
            <w:r w:rsidRPr="008D1473">
              <w:rPr>
                <w:i/>
                <w:iCs/>
                <w:lang w:val="fr-FR"/>
              </w:rPr>
              <w:t xml:space="preserve">  </w:t>
            </w:r>
            <w:r w:rsidR="002E460C" w:rsidRPr="008D1473">
              <w:rPr>
                <w:i/>
                <w:iCs/>
                <w:lang w:val="fr-FR"/>
              </w:rPr>
              <w:t>8.1 a) doit être libellé comme suit</w:t>
            </w:r>
            <w:r w:rsidR="00DD58D5" w:rsidRPr="008D1473">
              <w:rPr>
                <w:i/>
                <w:iCs/>
                <w:lang w:val="fr-FR"/>
              </w:rPr>
              <w:t> </w:t>
            </w:r>
            <w:r w:rsidR="002E460C" w:rsidRPr="008D1473">
              <w:rPr>
                <w:i/>
                <w:iCs/>
                <w:lang w:val="fr-FR"/>
              </w:rPr>
              <w:t xml:space="preserve">: “Les observations sur le stolon doivent être effectuées sur le quatrième </w:t>
            </w:r>
            <w:r w:rsidR="008D1473" w:rsidRPr="008D1473">
              <w:rPr>
                <w:i/>
                <w:iCs/>
                <w:lang w:val="fr-FR"/>
              </w:rPr>
              <w:t>nœud</w:t>
            </w:r>
            <w:r w:rsidR="002E460C" w:rsidRPr="008D1473">
              <w:rPr>
                <w:i/>
                <w:iCs/>
                <w:lang w:val="fr-FR"/>
              </w:rPr>
              <w:t xml:space="preserve"> visible depuis la partie distale du stolon à partir de l</w:t>
            </w:r>
            <w:r w:rsidR="00F96608" w:rsidRPr="008D1473">
              <w:rPr>
                <w:i/>
                <w:iCs/>
                <w:lang w:val="fr-FR"/>
              </w:rPr>
              <w:t>’</w:t>
            </w:r>
            <w:r w:rsidR="002E460C" w:rsidRPr="008D1473">
              <w:rPr>
                <w:i/>
                <w:iCs/>
                <w:lang w:val="fr-FR"/>
              </w:rPr>
              <w:t>extrémité visible du stolon</w:t>
            </w:r>
            <w:r w:rsidRPr="008D1473">
              <w:rPr>
                <w:i/>
                <w:iCs/>
                <w:lang w:val="fr-FR"/>
              </w:rPr>
              <w:t>.</w:t>
            </w:r>
            <w:r w:rsidR="002E460C" w:rsidRPr="008D1473">
              <w:rPr>
                <w:i/>
                <w:iCs/>
                <w:lang w:val="fr-FR"/>
              </w:rPr>
              <w:t>”</w:t>
            </w:r>
          </w:p>
          <w:p w:rsidR="002E460C" w:rsidRPr="008D1473" w:rsidRDefault="00F96608" w:rsidP="007C394C">
            <w:pPr>
              <w:rPr>
                <w:i/>
                <w:iCs/>
                <w:lang w:val="fr-FR"/>
              </w:rPr>
            </w:pPr>
            <w:r w:rsidRPr="008D1473">
              <w:rPr>
                <w:i/>
                <w:iCs/>
                <w:lang w:val="fr-FR"/>
              </w:rPr>
              <w:t>-</w:t>
            </w:r>
            <w:r w:rsidR="002E460C" w:rsidRPr="008D1473">
              <w:rPr>
                <w:i/>
                <w:iCs/>
                <w:lang w:val="fr-FR"/>
              </w:rPr>
              <w:t xml:space="preserve"> 8.1 b) ne doit pas être modifié.  C</w:t>
            </w:r>
            <w:r w:rsidRPr="008D1473">
              <w:rPr>
                <w:i/>
                <w:iCs/>
                <w:lang w:val="fr-FR"/>
              </w:rPr>
              <w:t>’</w:t>
            </w:r>
            <w:r w:rsidR="002E460C" w:rsidRPr="008D1473">
              <w:rPr>
                <w:i/>
                <w:iCs/>
                <w:lang w:val="fr-FR"/>
              </w:rPr>
              <w:t>est une image d</w:t>
            </w:r>
            <w:r w:rsidRPr="008D1473">
              <w:rPr>
                <w:i/>
                <w:iCs/>
                <w:lang w:val="fr-FR"/>
              </w:rPr>
              <w:t>’</w:t>
            </w:r>
            <w:r w:rsidR="002E460C" w:rsidRPr="008D1473">
              <w:rPr>
                <w:i/>
                <w:iCs/>
                <w:lang w:val="fr-FR"/>
              </w:rPr>
              <w:t>une plante d</w:t>
            </w:r>
            <w:r w:rsidRPr="008D1473">
              <w:rPr>
                <w:i/>
                <w:iCs/>
                <w:lang w:val="fr-FR"/>
              </w:rPr>
              <w:t>’</w:t>
            </w:r>
            <w:r w:rsidR="002E460C" w:rsidRPr="008D1473">
              <w:rPr>
                <w:i/>
                <w:iCs/>
                <w:lang w:val="fr-FR"/>
              </w:rPr>
              <w:t xml:space="preserve">herbe de Rhodes typique qui montre la position de différentes de ses parties. </w:t>
            </w:r>
            <w:r w:rsidR="00DD58D5" w:rsidRPr="008D1473">
              <w:rPr>
                <w:i/>
                <w:iCs/>
                <w:lang w:val="fr-FR"/>
              </w:rPr>
              <w:t xml:space="preserve"> </w:t>
            </w:r>
            <w:r w:rsidR="002E460C" w:rsidRPr="008D1473">
              <w:rPr>
                <w:i/>
                <w:iCs/>
                <w:lang w:val="fr-FR"/>
              </w:rPr>
              <w:t>Cette image est fournie pour donner une impression générale de la morphologie de la plante et pas nécessairement pour montrer la position du quatrième stolon.</w:t>
            </w:r>
          </w:p>
          <w:p w:rsidR="002E460C" w:rsidRPr="008D1473" w:rsidRDefault="002E460C" w:rsidP="007C394C">
            <w:pPr>
              <w:rPr>
                <w:lang w:val="fr-FR"/>
              </w:rPr>
            </w:pPr>
            <w:r w:rsidRPr="008D1473">
              <w:rPr>
                <w:i/>
                <w:iCs/>
                <w:lang w:val="fr-FR"/>
              </w:rPr>
              <w:t xml:space="preserve">Le </w:t>
            </w:r>
            <w:r w:rsidR="00CF5934" w:rsidRPr="008D1473">
              <w:rPr>
                <w:i/>
                <w:iCs/>
                <w:lang w:val="fr-FR"/>
              </w:rPr>
              <w:t>nœud</w:t>
            </w:r>
            <w:r w:rsidRPr="008D1473">
              <w:rPr>
                <w:i/>
                <w:iCs/>
                <w:lang w:val="fr-FR"/>
              </w:rPr>
              <w:t xml:space="preserve"> du quatrième stolon peut être facilement identifié en comptant le nombre de </w:t>
            </w:r>
            <w:r w:rsidR="00CF5934" w:rsidRPr="008D1473">
              <w:rPr>
                <w:i/>
                <w:iCs/>
                <w:lang w:val="fr-FR"/>
              </w:rPr>
              <w:t>nœuds</w:t>
            </w:r>
            <w:r w:rsidRPr="008D1473">
              <w:rPr>
                <w:i/>
                <w:iCs/>
                <w:lang w:val="fr-FR"/>
              </w:rPr>
              <w:t xml:space="preserve"> depuis la partie distale du stolon.</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Ad.</w:t>
            </w:r>
            <w:r w:rsidR="00CF5934" w:rsidRPr="008D1473">
              <w:rPr>
                <w:lang w:val="fr-FR"/>
              </w:rPr>
              <w:t xml:space="preserve"> </w:t>
            </w:r>
            <w:r w:rsidRPr="008D1473">
              <w:rPr>
                <w:lang w:val="fr-FR"/>
              </w:rPr>
              <w:t>19</w:t>
            </w:r>
          </w:p>
        </w:tc>
        <w:tc>
          <w:tcPr>
            <w:tcW w:w="8080" w:type="dxa"/>
          </w:tcPr>
          <w:p w:rsidR="002E460C" w:rsidRPr="008D1473" w:rsidRDefault="002E460C" w:rsidP="007C394C">
            <w:pPr>
              <w:rPr>
                <w:lang w:val="fr-FR"/>
              </w:rPr>
            </w:pPr>
            <w:r w:rsidRPr="008D1473">
              <w:rPr>
                <w:lang w:val="fr-FR"/>
              </w:rPr>
              <w:t>vérifier s</w:t>
            </w:r>
            <w:r w:rsidR="00F96608" w:rsidRPr="008D1473">
              <w:rPr>
                <w:lang w:val="fr-FR"/>
              </w:rPr>
              <w:t>’</w:t>
            </w:r>
            <w:r w:rsidRPr="008D1473">
              <w:rPr>
                <w:lang w:val="fr-FR"/>
              </w:rPr>
              <w:t>il faut remplacer “inflorescence” par “épis”</w:t>
            </w:r>
          </w:p>
          <w:p w:rsidR="002E460C" w:rsidRPr="008D1473" w:rsidRDefault="002E460C" w:rsidP="007C394C">
            <w:pPr>
              <w:rPr>
                <w:i/>
                <w:iCs/>
                <w:lang w:val="fr-FR"/>
              </w:rPr>
            </w:pPr>
            <w:r w:rsidRPr="008D1473">
              <w:rPr>
                <w:i/>
                <w:iCs/>
                <w:lang w:val="fr-FR"/>
              </w:rPr>
              <w:t>L</w:t>
            </w:r>
            <w:r w:rsidR="00F96608" w:rsidRPr="008D1473">
              <w:rPr>
                <w:i/>
                <w:iCs/>
                <w:lang w:val="fr-FR"/>
              </w:rPr>
              <w:t>’</w:t>
            </w:r>
            <w:r w:rsidRPr="008D1473">
              <w:rPr>
                <w:i/>
                <w:iCs/>
                <w:lang w:val="fr-FR"/>
              </w:rPr>
              <w:t>expert principal accepte et propose le libellé suivant</w:t>
            </w:r>
            <w:r w:rsidR="00DD58D5" w:rsidRPr="008D1473">
              <w:rPr>
                <w:i/>
                <w:iCs/>
                <w:lang w:val="fr-FR"/>
              </w:rPr>
              <w:t> </w:t>
            </w:r>
            <w:r w:rsidRPr="008D1473">
              <w:rPr>
                <w:i/>
                <w:iCs/>
                <w:lang w:val="fr-FR"/>
              </w:rPr>
              <w:t>: “longueur du pédoncule” au lieu de “longueur” uniquement</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Ad.</w:t>
            </w:r>
            <w:r w:rsidR="00CF5934" w:rsidRPr="008D1473">
              <w:rPr>
                <w:lang w:val="fr-FR"/>
              </w:rPr>
              <w:t xml:space="preserve"> </w:t>
            </w:r>
            <w:r w:rsidRPr="008D1473">
              <w:rPr>
                <w:lang w:val="fr-FR"/>
              </w:rPr>
              <w:t>20</w:t>
            </w:r>
          </w:p>
        </w:tc>
        <w:tc>
          <w:tcPr>
            <w:tcW w:w="8080" w:type="dxa"/>
          </w:tcPr>
          <w:p w:rsidR="002E460C" w:rsidRPr="008D1473" w:rsidRDefault="002E460C" w:rsidP="007C394C">
            <w:pPr>
              <w:rPr>
                <w:lang w:val="fr-FR"/>
              </w:rPr>
            </w:pPr>
            <w:r w:rsidRPr="008D1473">
              <w:rPr>
                <w:lang w:val="fr-FR"/>
              </w:rPr>
              <w:t>vérifier s</w:t>
            </w:r>
            <w:r w:rsidR="00F96608" w:rsidRPr="008D1473">
              <w:rPr>
                <w:lang w:val="fr-FR"/>
              </w:rPr>
              <w:t>’</w:t>
            </w:r>
            <w:r w:rsidRPr="008D1473">
              <w:rPr>
                <w:lang w:val="fr-FR"/>
              </w:rPr>
              <w:t>il faut remplacer “inflorescence” par “épis”</w:t>
            </w:r>
          </w:p>
          <w:p w:rsidR="002E460C" w:rsidRPr="008D1473" w:rsidRDefault="002E460C" w:rsidP="007C394C">
            <w:pPr>
              <w:rPr>
                <w:lang w:val="fr-FR"/>
              </w:rPr>
            </w:pPr>
            <w:r w:rsidRPr="008D1473">
              <w:rPr>
                <w:i/>
                <w:iCs/>
                <w:lang w:val="fr-FR"/>
              </w:rPr>
              <w:t>L</w:t>
            </w:r>
            <w:r w:rsidR="00F96608" w:rsidRPr="008D1473">
              <w:rPr>
                <w:i/>
                <w:iCs/>
                <w:lang w:val="fr-FR"/>
              </w:rPr>
              <w:t>’</w:t>
            </w:r>
            <w:r w:rsidRPr="008D1473">
              <w:rPr>
                <w:i/>
                <w:iCs/>
                <w:lang w:val="fr-FR"/>
              </w:rPr>
              <w:t>expert principal accepte et propose le libellé suivant</w:t>
            </w:r>
            <w:r w:rsidR="00DD58D5" w:rsidRPr="008D1473">
              <w:rPr>
                <w:i/>
                <w:iCs/>
                <w:lang w:val="fr-FR"/>
              </w:rPr>
              <w:t> </w:t>
            </w:r>
            <w:r w:rsidRPr="008D1473">
              <w:rPr>
                <w:i/>
                <w:iCs/>
                <w:lang w:val="fr-FR"/>
              </w:rPr>
              <w:t>: “largeur du pédoncule” au lieu de “largeur” uniquement</w:t>
            </w:r>
          </w:p>
        </w:tc>
      </w:tr>
      <w:tr w:rsidR="002E460C" w:rsidRPr="008D1473">
        <w:trPr>
          <w:cantSplit/>
        </w:trPr>
        <w:tc>
          <w:tcPr>
            <w:tcW w:w="1560" w:type="dxa"/>
          </w:tcPr>
          <w:p w:rsidR="002E460C" w:rsidRPr="008D1473" w:rsidRDefault="002E460C" w:rsidP="006B4212">
            <w:pPr>
              <w:jc w:val="left"/>
              <w:rPr>
                <w:lang w:val="fr-FR"/>
              </w:rPr>
            </w:pPr>
            <w:r w:rsidRPr="008D1473">
              <w:rPr>
                <w:lang w:val="fr-FR"/>
              </w:rPr>
              <w:t>Ad.</w:t>
            </w:r>
            <w:r w:rsidR="00CF5934" w:rsidRPr="008D1473">
              <w:rPr>
                <w:lang w:val="fr-FR"/>
              </w:rPr>
              <w:t xml:space="preserve"> </w:t>
            </w:r>
            <w:r w:rsidRPr="008D1473">
              <w:rPr>
                <w:lang w:val="fr-FR"/>
              </w:rPr>
              <w:t>26</w:t>
            </w:r>
          </w:p>
        </w:tc>
        <w:tc>
          <w:tcPr>
            <w:tcW w:w="8080" w:type="dxa"/>
          </w:tcPr>
          <w:p w:rsidR="002E460C" w:rsidRPr="008D1473" w:rsidRDefault="002E460C" w:rsidP="007C394C">
            <w:pPr>
              <w:rPr>
                <w:lang w:val="fr-FR"/>
              </w:rPr>
            </w:pPr>
            <w:r w:rsidRPr="008D1473">
              <w:rPr>
                <w:lang w:val="fr-FR"/>
              </w:rPr>
              <w:t>ajouter une explication sur l</w:t>
            </w:r>
            <w:r w:rsidR="00F96608" w:rsidRPr="008D1473">
              <w:rPr>
                <w:lang w:val="fr-FR"/>
              </w:rPr>
              <w:t>’</w:t>
            </w:r>
            <w:r w:rsidRPr="008D1473">
              <w:rPr>
                <w:lang w:val="fr-FR"/>
              </w:rPr>
              <w:t>époque de floraison d</w:t>
            </w:r>
            <w:r w:rsidR="00F96608" w:rsidRPr="008D1473">
              <w:rPr>
                <w:lang w:val="fr-FR"/>
              </w:rPr>
              <w:t>’</w:t>
            </w:r>
            <w:r w:rsidRPr="008D1473">
              <w:rPr>
                <w:lang w:val="fr-FR"/>
              </w:rPr>
              <w:t>une plante</w:t>
            </w:r>
          </w:p>
          <w:p w:rsidR="002E460C" w:rsidRPr="008D1473" w:rsidRDefault="002E460C" w:rsidP="007C394C">
            <w:pPr>
              <w:rPr>
                <w:i/>
                <w:iCs/>
                <w:lang w:val="fr-FR"/>
              </w:rPr>
            </w:pPr>
            <w:r w:rsidRPr="008D1473">
              <w:rPr>
                <w:i/>
                <w:iCs/>
                <w:lang w:val="fr-FR"/>
              </w:rPr>
              <w:t>explication fournie par l</w:t>
            </w:r>
            <w:r w:rsidR="00F96608" w:rsidRPr="008D1473">
              <w:rPr>
                <w:i/>
                <w:iCs/>
                <w:lang w:val="fr-FR"/>
              </w:rPr>
              <w:t>’</w:t>
            </w:r>
            <w:r w:rsidRPr="008D1473">
              <w:rPr>
                <w:i/>
                <w:iCs/>
                <w:lang w:val="fr-FR"/>
              </w:rPr>
              <w:t>expert principal</w:t>
            </w:r>
          </w:p>
        </w:tc>
      </w:tr>
    </w:tbl>
    <w:p w:rsidR="002E460C" w:rsidRPr="008D1473" w:rsidRDefault="002E460C" w:rsidP="007C394C">
      <w:pPr>
        <w:rPr>
          <w:lang w:val="fr-FR"/>
        </w:rPr>
      </w:pPr>
    </w:p>
    <w:p w:rsidR="002E460C" w:rsidRPr="008D1473" w:rsidRDefault="002E460C" w:rsidP="007C394C">
      <w:pPr>
        <w:rPr>
          <w:lang w:val="fr-FR"/>
        </w:rPr>
      </w:pPr>
    </w:p>
    <w:p w:rsidR="002E460C" w:rsidRPr="008D1473" w:rsidRDefault="002E460C" w:rsidP="007C394C">
      <w:pPr>
        <w:rPr>
          <w:u w:val="single"/>
          <w:lang w:val="fr-FR"/>
        </w:rPr>
      </w:pPr>
      <w:r w:rsidRPr="008D1473">
        <w:rPr>
          <w:lang w:val="fr-FR"/>
        </w:rPr>
        <w:tab/>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 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2E460C" w:rsidRPr="008D1473">
        <w:tc>
          <w:tcPr>
            <w:tcW w:w="1560" w:type="dxa"/>
          </w:tcPr>
          <w:p w:rsidR="002E460C" w:rsidRPr="008D1473" w:rsidRDefault="002E460C" w:rsidP="006B4212">
            <w:pPr>
              <w:rPr>
                <w:lang w:val="fr-FR"/>
              </w:rPr>
            </w:pPr>
            <w:r w:rsidRPr="008D1473">
              <w:rPr>
                <w:lang w:val="fr-FR"/>
              </w:rPr>
              <w:t>TQ 7.3</w:t>
            </w:r>
          </w:p>
        </w:tc>
        <w:tc>
          <w:tcPr>
            <w:tcW w:w="8080" w:type="dxa"/>
          </w:tcPr>
          <w:p w:rsidR="002E460C" w:rsidRPr="008D1473" w:rsidRDefault="002E460C" w:rsidP="007C394C">
            <w:pPr>
              <w:rPr>
                <w:lang w:val="fr-FR"/>
              </w:rPr>
            </w:pPr>
            <w:r w:rsidRPr="008D1473">
              <w:rPr>
                <w:lang w:val="fr-FR"/>
              </w:rPr>
              <w:t>remettre le texte standard manquant</w:t>
            </w:r>
          </w:p>
        </w:tc>
      </w:tr>
    </w:tbl>
    <w:p w:rsidR="002E460C" w:rsidRPr="008D1473" w:rsidRDefault="002E460C" w:rsidP="007C394C">
      <w:pPr>
        <w:rPr>
          <w:lang w:val="fr-FR"/>
        </w:rPr>
      </w:pPr>
    </w:p>
    <w:p w:rsidR="002E460C" w:rsidRPr="008D1473" w:rsidRDefault="002E460C" w:rsidP="007C394C">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E460C" w:rsidRPr="008D1473">
        <w:trPr>
          <w:cantSplit/>
          <w:trHeight w:val="350"/>
        </w:trPr>
        <w:tc>
          <w:tcPr>
            <w:tcW w:w="3600"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Vanillier</w:t>
            </w:r>
          </w:p>
        </w:tc>
        <w:tc>
          <w:tcPr>
            <w:tcW w:w="2523"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TG/VANIL(proj.5)</w:t>
            </w:r>
          </w:p>
        </w:tc>
      </w:tr>
    </w:tbl>
    <w:p w:rsidR="002E460C" w:rsidRPr="008D1473" w:rsidRDefault="002E460C" w:rsidP="007C394C">
      <w:pPr>
        <w:keepNext/>
        <w:rPr>
          <w:lang w:val="fr-FR"/>
        </w:rPr>
      </w:pPr>
    </w:p>
    <w:p w:rsidR="002E460C" w:rsidRPr="008D1473" w:rsidRDefault="002E460C" w:rsidP="007C394C">
      <w:pPr>
        <w:keepNext/>
        <w:ind w:firstLine="567"/>
        <w:rPr>
          <w:lang w:val="fr-FR"/>
        </w:rPr>
      </w:pPr>
      <w:r w:rsidRPr="008D1473">
        <w:rPr>
          <w:lang w:val="fr-FR"/>
        </w:rPr>
        <w:t>Le</w:t>
      </w:r>
      <w:r w:rsidR="00F96608" w:rsidRPr="008D1473">
        <w:rPr>
          <w:lang w:val="fr-FR"/>
        </w:rPr>
        <w:t> TC-EDC</w:t>
      </w:r>
      <w:r w:rsidRPr="008D1473">
        <w:rPr>
          <w:lang w:val="fr-FR"/>
        </w:rPr>
        <w:t xml:space="preserve"> a recommandé au</w:t>
      </w:r>
      <w:r w:rsidR="00F96608" w:rsidRPr="008D1473">
        <w:rPr>
          <w:lang w:val="fr-FR"/>
        </w:rPr>
        <w:t> TC</w:t>
      </w:r>
      <w:r w:rsidRPr="008D1473">
        <w:rPr>
          <w:lang w:val="fr-FR"/>
        </w:rPr>
        <w:t xml:space="preserve"> l</w:t>
      </w:r>
      <w:r w:rsidR="00F96608" w:rsidRPr="008D1473">
        <w:rPr>
          <w:lang w:val="fr-FR"/>
        </w:rPr>
        <w:t>’</w:t>
      </w:r>
      <w:r w:rsidRPr="008D1473">
        <w:rPr>
          <w:lang w:val="fr-FR"/>
        </w:rPr>
        <w:t>adoption des principes directeurs d</w:t>
      </w:r>
      <w:r w:rsidR="00F96608" w:rsidRPr="008D1473">
        <w:rPr>
          <w:lang w:val="fr-FR"/>
        </w:rPr>
        <w:t>’</w:t>
      </w:r>
      <w:r w:rsidRPr="008D1473">
        <w:rPr>
          <w:lang w:val="fr-FR"/>
        </w:rPr>
        <w:t>examen du vanillier sous réserve de l</w:t>
      </w:r>
      <w:r w:rsidR="00F96608" w:rsidRPr="008D1473">
        <w:rPr>
          <w:lang w:val="fr-FR"/>
        </w:rPr>
        <w:t>’</w:t>
      </w:r>
      <w:r w:rsidRPr="008D1473">
        <w:rPr>
          <w:lang w:val="fr-FR"/>
        </w:rPr>
        <w:t>approbation par correspondance par</w:t>
      </w:r>
      <w:r w:rsidR="00F96608" w:rsidRPr="008D1473">
        <w:rPr>
          <w:lang w:val="fr-FR"/>
        </w:rPr>
        <w:t xml:space="preserve"> le TWF</w:t>
      </w:r>
      <w:r w:rsidRPr="008D1473">
        <w:rPr>
          <w:lang w:val="fr-FR"/>
        </w:rPr>
        <w:t xml:space="preserve"> de l</w:t>
      </w:r>
      <w:r w:rsidR="00F96608" w:rsidRPr="008D1473">
        <w:rPr>
          <w:lang w:val="fr-FR"/>
        </w:rPr>
        <w:t>’</w:t>
      </w:r>
      <w:r w:rsidRPr="008D1473">
        <w:rPr>
          <w:lang w:val="fr-FR"/>
        </w:rPr>
        <w:t>ajout d</w:t>
      </w:r>
      <w:r w:rsidR="00F96608" w:rsidRPr="008D1473">
        <w:rPr>
          <w:lang w:val="fr-FR"/>
        </w:rPr>
        <w:t>’</w:t>
      </w:r>
      <w:r w:rsidRPr="008D1473">
        <w:rPr>
          <w:lang w:val="fr-FR"/>
        </w:rPr>
        <w:t>astérisques aux caractères 5, 7, 11, 14, 21.</w:t>
      </w:r>
    </w:p>
    <w:p w:rsidR="002E460C" w:rsidRPr="008D1473" w:rsidRDefault="002E460C" w:rsidP="007C394C">
      <w:pPr>
        <w:keepNext/>
        <w:rPr>
          <w:lang w:val="fr-FR"/>
        </w:rPr>
      </w:pPr>
    </w:p>
    <w:p w:rsidR="002E460C" w:rsidRPr="008D1473" w:rsidRDefault="002E460C" w:rsidP="006B4212">
      <w:pPr>
        <w:keepNext/>
        <w:ind w:firstLine="567"/>
        <w:rPr>
          <w:lang w:val="fr-FR"/>
        </w:rPr>
      </w:pPr>
      <w:r w:rsidRPr="008D1473">
        <w:rPr>
          <w:lang w:val="fr-FR"/>
        </w:rPr>
        <w:t>a)</w:t>
      </w:r>
      <w:r w:rsidRPr="008D1473">
        <w:rPr>
          <w:lang w:val="fr-FR"/>
        </w:rPr>
        <w:tab/>
        <w:t>Le tableau ci</w:t>
      </w:r>
      <w:r w:rsidR="00F96608" w:rsidRPr="008D1473">
        <w:rPr>
          <w:lang w:val="fr-FR"/>
        </w:rPr>
        <w:t>-</w:t>
      </w:r>
      <w:r w:rsidRPr="008D1473">
        <w:rPr>
          <w:lang w:val="fr-FR"/>
        </w:rPr>
        <w:t>après contient les observations formulées par le Comité de rédaction élargi à sa réunion les 8 et 9 janvier 2014.</w:t>
      </w:r>
      <w:r w:rsidR="00CF5934" w:rsidRPr="008D1473">
        <w:rPr>
          <w:lang w:val="fr-FR"/>
        </w:rPr>
        <w:t xml:space="preserve">  </w:t>
      </w:r>
      <w:r w:rsidRPr="008D1473">
        <w:rPr>
          <w:lang w:val="fr-FR"/>
        </w:rPr>
        <w:t>Sauf indication contraire, toutes ces observations figurent déjà dans le projet des principes directeurs d</w:t>
      </w:r>
      <w:r w:rsidR="00F96608" w:rsidRPr="008D1473">
        <w:rPr>
          <w:lang w:val="fr-FR"/>
        </w:rPr>
        <w:t>’</w:t>
      </w:r>
      <w:r w:rsidRPr="008D1473">
        <w:rPr>
          <w:lang w:val="fr-FR"/>
        </w:rPr>
        <w:t>examen (document TG/VANIL(proj.5))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867EE7">
            <w:pPr>
              <w:jc w:val="left"/>
              <w:rPr>
                <w:lang w:val="fr-FR"/>
              </w:rPr>
            </w:pPr>
            <w:r w:rsidRPr="008D1473">
              <w:rPr>
                <w:lang w:val="fr-FR"/>
              </w:rPr>
              <w:t>Page de couverture</w:t>
            </w:r>
          </w:p>
        </w:tc>
        <w:tc>
          <w:tcPr>
            <w:tcW w:w="8080" w:type="dxa"/>
          </w:tcPr>
          <w:p w:rsidR="002E460C" w:rsidRPr="008D1473" w:rsidRDefault="00F96608" w:rsidP="007C394C">
            <w:pPr>
              <w:autoSpaceDE w:val="0"/>
              <w:autoSpaceDN w:val="0"/>
              <w:adjustRightInd w:val="0"/>
              <w:rPr>
                <w:lang w:val="fr-FR"/>
              </w:rPr>
            </w:pPr>
            <w:r w:rsidRPr="008D1473">
              <w:rPr>
                <w:lang w:val="fr-FR"/>
              </w:rPr>
              <w:t>-</w:t>
            </w:r>
            <w:r w:rsidR="002E460C" w:rsidRPr="008D1473">
              <w:rPr>
                <w:lang w:val="fr-FR"/>
              </w:rPr>
              <w:t xml:space="preserve"> le nom allemand doit être libellé comme suit</w:t>
            </w:r>
            <w:r w:rsidR="00DD58D5" w:rsidRPr="008D1473">
              <w:rPr>
                <w:lang w:val="fr-FR"/>
              </w:rPr>
              <w:t> </w:t>
            </w:r>
            <w:r w:rsidR="002E460C" w:rsidRPr="008D1473">
              <w:rPr>
                <w:lang w:val="fr-FR"/>
              </w:rPr>
              <w:t>: “Vanille”</w:t>
            </w:r>
          </w:p>
          <w:p w:rsidR="00F96608" w:rsidRPr="008D1473" w:rsidRDefault="00F96608" w:rsidP="007C394C">
            <w:pPr>
              <w:autoSpaceDE w:val="0"/>
              <w:autoSpaceDN w:val="0"/>
              <w:adjustRightInd w:val="0"/>
              <w:rPr>
                <w:lang w:val="fr-FR"/>
              </w:rPr>
            </w:pPr>
            <w:r w:rsidRPr="008D1473">
              <w:rPr>
                <w:lang w:val="fr-FR"/>
              </w:rPr>
              <w:t>-</w:t>
            </w:r>
            <w:r w:rsidR="002E460C" w:rsidRPr="008D1473">
              <w:rPr>
                <w:lang w:val="fr-FR"/>
              </w:rPr>
              <w:t xml:space="preserve"> vérifier s</w:t>
            </w:r>
            <w:r w:rsidRPr="008D1473">
              <w:rPr>
                <w:lang w:val="fr-FR"/>
              </w:rPr>
              <w:t>’</w:t>
            </w:r>
            <w:r w:rsidR="002E460C" w:rsidRPr="008D1473">
              <w:rPr>
                <w:lang w:val="fr-FR"/>
              </w:rPr>
              <w:t>il faut modifier la couverture par Vanilla et L.E. pour solliciter l</w:t>
            </w:r>
            <w:r w:rsidRPr="008D1473">
              <w:rPr>
                <w:lang w:val="fr-FR"/>
              </w:rPr>
              <w:t>’</w:t>
            </w:r>
            <w:r w:rsidR="002E460C" w:rsidRPr="008D1473">
              <w:rPr>
                <w:lang w:val="fr-FR"/>
              </w:rPr>
              <w:t>approbation des experts intéressés</w:t>
            </w:r>
          </w:p>
          <w:p w:rsidR="002E460C" w:rsidRPr="008D1473" w:rsidRDefault="002E460C" w:rsidP="007C394C">
            <w:pPr>
              <w:autoSpaceDE w:val="0"/>
              <w:autoSpaceDN w:val="0"/>
              <w:adjustRightInd w:val="0"/>
              <w:rPr>
                <w:i/>
                <w:iCs/>
                <w:lang w:val="fr-FR"/>
              </w:rPr>
            </w:pPr>
            <w:r w:rsidRPr="008D1473">
              <w:rPr>
                <w:i/>
                <w:iCs/>
                <w:lang w:val="fr-FR"/>
              </w:rPr>
              <w:t>Expert principal</w:t>
            </w:r>
            <w:r w:rsidR="00DD58D5" w:rsidRPr="008D1473">
              <w:rPr>
                <w:i/>
                <w:iCs/>
                <w:lang w:val="fr-FR"/>
              </w:rPr>
              <w:t> </w:t>
            </w:r>
            <w:r w:rsidRPr="008D1473">
              <w:rPr>
                <w:i/>
                <w:iCs/>
                <w:lang w:val="fr-FR"/>
              </w:rPr>
              <w:t>: indiquer la couverture de TG/Vanilla comme suit</w:t>
            </w:r>
            <w:r w:rsidR="00DD58D5" w:rsidRPr="008D1473">
              <w:rPr>
                <w:i/>
                <w:iCs/>
                <w:lang w:val="fr-FR"/>
              </w:rPr>
              <w:t> </w:t>
            </w:r>
            <w:r w:rsidRPr="008D1473">
              <w:rPr>
                <w:i/>
                <w:iCs/>
                <w:lang w:val="fr-FR"/>
              </w:rPr>
              <w:t>:</w:t>
            </w:r>
          </w:p>
          <w:tbl>
            <w:tblPr>
              <w:tblW w:w="6673" w:type="dxa"/>
              <w:tblInd w:w="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A0" w:firstRow="1" w:lastRow="0" w:firstColumn="1" w:lastColumn="0" w:noHBand="0" w:noVBand="0"/>
            </w:tblPr>
            <w:tblGrid>
              <w:gridCol w:w="1428"/>
              <w:gridCol w:w="5245"/>
            </w:tblGrid>
            <w:tr w:rsidR="002E460C" w:rsidRPr="008D1473">
              <w:trPr>
                <w:trHeight w:val="225"/>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lang w:val="fr-FR"/>
                    </w:rPr>
                    <w:t>VANIL_PLA</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i/>
                      <w:iCs/>
                      <w:lang w:val="fr-FR"/>
                    </w:rPr>
                    <w:t xml:space="preserve">Vanilla planifolia </w:t>
                  </w:r>
                  <w:r w:rsidRPr="008D1473">
                    <w:rPr>
                      <w:lang w:val="fr-FR"/>
                    </w:rPr>
                    <w:t>Jacks.</w:t>
                  </w:r>
                </w:p>
              </w:tc>
            </w:tr>
            <w:tr w:rsidR="002E460C" w:rsidRPr="008D1473">
              <w:trPr>
                <w:trHeight w:val="172"/>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lang w:val="fr-FR"/>
                    </w:rPr>
                    <w:t>VANIL_POD</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i/>
                      <w:iCs/>
                      <w:lang w:val="fr-FR"/>
                    </w:rPr>
                    <w:t>Vanilla planifolia</w:t>
                  </w:r>
                  <w:r w:rsidRPr="008D1473">
                    <w:rPr>
                      <w:lang w:val="fr-FR"/>
                    </w:rPr>
                    <w:t xml:space="preserve"> Jacks. x </w:t>
                  </w:r>
                  <w:r w:rsidRPr="008D1473">
                    <w:rPr>
                      <w:i/>
                      <w:iCs/>
                      <w:lang w:val="fr-FR"/>
                    </w:rPr>
                    <w:t>Vanilla odorata</w:t>
                  </w:r>
                </w:p>
              </w:tc>
            </w:tr>
            <w:tr w:rsidR="002E460C" w:rsidRPr="008D1473">
              <w:trPr>
                <w:trHeight w:val="254"/>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lang w:val="fr-FR"/>
                    </w:rPr>
                    <w:t>VANIL_PBA</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i/>
                      <w:iCs/>
                      <w:lang w:val="fr-FR"/>
                    </w:rPr>
                    <w:t>Vanilla planifolia</w:t>
                  </w:r>
                  <w:r w:rsidRPr="008D1473">
                    <w:rPr>
                      <w:lang w:val="fr-FR"/>
                    </w:rPr>
                    <w:t xml:space="preserve"> Jacks. x </w:t>
                  </w:r>
                  <w:r w:rsidRPr="008D1473">
                    <w:rPr>
                      <w:i/>
                      <w:iCs/>
                      <w:lang w:val="fr-FR"/>
                    </w:rPr>
                    <w:t>Vanilla bahiana</w:t>
                  </w:r>
                </w:p>
              </w:tc>
            </w:tr>
            <w:tr w:rsidR="002E460C" w:rsidRPr="008D1473">
              <w:trPr>
                <w:trHeight w:val="165"/>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lang w:val="fr-FR"/>
                    </w:rPr>
                    <w:t>VANIL_PPO</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i/>
                      <w:iCs/>
                      <w:lang w:val="fr-FR"/>
                    </w:rPr>
                    <w:t>Vanilla planifolia</w:t>
                  </w:r>
                  <w:r w:rsidRPr="008D1473">
                    <w:rPr>
                      <w:lang w:val="fr-FR"/>
                    </w:rPr>
                    <w:t xml:space="preserve"> Jacks. x </w:t>
                  </w:r>
                  <w:r w:rsidRPr="008D1473">
                    <w:rPr>
                      <w:i/>
                      <w:iCs/>
                      <w:lang w:val="fr-FR"/>
                    </w:rPr>
                    <w:t>Vanilla pompona</w:t>
                  </w:r>
                </w:p>
              </w:tc>
            </w:tr>
            <w:tr w:rsidR="002E460C" w:rsidRPr="008D1473">
              <w:trPr>
                <w:trHeight w:val="168"/>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lang w:val="fr-FR"/>
                    </w:rPr>
                    <w:t>VANIL_PPH</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rPr>
                      <w:lang w:val="fr-FR"/>
                    </w:rPr>
                  </w:pPr>
                  <w:r w:rsidRPr="008D1473">
                    <w:rPr>
                      <w:i/>
                      <w:iCs/>
                      <w:lang w:val="fr-FR"/>
                    </w:rPr>
                    <w:t>Vanilla planifolia</w:t>
                  </w:r>
                  <w:r w:rsidRPr="008D1473">
                    <w:rPr>
                      <w:lang w:val="fr-FR"/>
                    </w:rPr>
                    <w:t xml:space="preserve"> Jacks. x </w:t>
                  </w:r>
                  <w:r w:rsidRPr="008D1473">
                    <w:rPr>
                      <w:i/>
                      <w:iCs/>
                      <w:lang w:val="fr-FR"/>
                    </w:rPr>
                    <w:t>Vanilla phaeantha</w:t>
                  </w:r>
                </w:p>
              </w:tc>
            </w:tr>
            <w:tr w:rsidR="002E460C" w:rsidRPr="008D1473">
              <w:trPr>
                <w:trHeight w:val="229"/>
              </w:trPr>
              <w:tc>
                <w:tcPr>
                  <w:tcW w:w="1428"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spacing w:before="100" w:beforeAutospacing="1" w:after="100" w:afterAutospacing="1" w:line="226" w:lineRule="atLeast"/>
                    <w:rPr>
                      <w:sz w:val="24"/>
                      <w:szCs w:val="24"/>
                      <w:lang w:val="fr-FR" w:eastAsia="ja-JP"/>
                    </w:rPr>
                  </w:pPr>
                  <w:r w:rsidRPr="008D1473">
                    <w:rPr>
                      <w:lang w:val="fr-FR"/>
                    </w:rPr>
                    <w:t>VANIL_PTA</w:t>
                  </w:r>
                </w:p>
              </w:tc>
              <w:tc>
                <w:tcPr>
                  <w:tcW w:w="5245"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tcPr>
                <w:p w:rsidR="002E460C" w:rsidRPr="008D1473" w:rsidRDefault="002E460C" w:rsidP="007C394C">
                  <w:pPr>
                    <w:spacing w:before="100" w:beforeAutospacing="1" w:after="100" w:afterAutospacing="1" w:line="226" w:lineRule="atLeast"/>
                    <w:rPr>
                      <w:sz w:val="24"/>
                      <w:szCs w:val="24"/>
                      <w:lang w:val="fr-FR" w:eastAsia="ja-JP"/>
                    </w:rPr>
                  </w:pPr>
                  <w:r w:rsidRPr="008D1473">
                    <w:rPr>
                      <w:i/>
                      <w:iCs/>
                      <w:lang w:val="fr-FR"/>
                    </w:rPr>
                    <w:t>Vanilla planifolia</w:t>
                  </w:r>
                  <w:r w:rsidRPr="008D1473">
                    <w:rPr>
                      <w:lang w:val="fr-FR"/>
                    </w:rPr>
                    <w:t xml:space="preserve"> Jacks. x </w:t>
                  </w:r>
                  <w:r w:rsidRPr="008D1473">
                    <w:rPr>
                      <w:i/>
                      <w:iCs/>
                      <w:lang w:val="fr-FR"/>
                    </w:rPr>
                    <w:t>Vanilla tahitensis</w:t>
                  </w:r>
                </w:p>
              </w:tc>
            </w:tr>
          </w:tbl>
          <w:p w:rsidR="002E460C" w:rsidRPr="008D1473" w:rsidRDefault="002E460C" w:rsidP="007C394C">
            <w:pPr>
              <w:autoSpaceDE w:val="0"/>
              <w:autoSpaceDN w:val="0"/>
              <w:adjustRightInd w:val="0"/>
              <w:rPr>
                <w:lang w:val="fr-FR"/>
              </w:rPr>
            </w:pPr>
          </w:p>
        </w:tc>
      </w:tr>
      <w:tr w:rsidR="002E460C" w:rsidRPr="008D1473">
        <w:trPr>
          <w:cantSplit/>
        </w:trPr>
        <w:tc>
          <w:tcPr>
            <w:tcW w:w="1560" w:type="dxa"/>
          </w:tcPr>
          <w:p w:rsidR="002E460C" w:rsidRPr="008D1473" w:rsidRDefault="002E460C" w:rsidP="007C394C">
            <w:pPr>
              <w:jc w:val="left"/>
              <w:rPr>
                <w:lang w:val="fr-FR"/>
              </w:rPr>
            </w:pPr>
            <w:r w:rsidRPr="008D1473">
              <w:rPr>
                <w:lang w:val="fr-FR"/>
              </w:rPr>
              <w:t>1.</w:t>
            </w:r>
          </w:p>
        </w:tc>
        <w:tc>
          <w:tcPr>
            <w:tcW w:w="8080" w:type="dxa"/>
          </w:tcPr>
          <w:p w:rsidR="002E460C" w:rsidRPr="008D1473" w:rsidRDefault="002E460C" w:rsidP="007C394C">
            <w:pPr>
              <w:autoSpaceDE w:val="0"/>
              <w:autoSpaceDN w:val="0"/>
              <w:adjustRightInd w:val="0"/>
              <w:rPr>
                <w:lang w:val="fr-FR"/>
              </w:rPr>
            </w:pPr>
            <w:r w:rsidRPr="008D1473">
              <w:rPr>
                <w:lang w:val="fr-FR"/>
              </w:rPr>
              <w:t>supprimer “et hybrides interspécifiques” (voir TGP/7)</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2.2</w:t>
            </w:r>
          </w:p>
        </w:tc>
        <w:tc>
          <w:tcPr>
            <w:tcW w:w="8080" w:type="dxa"/>
          </w:tcPr>
          <w:p w:rsidR="002E460C" w:rsidRPr="008D1473" w:rsidRDefault="002E460C" w:rsidP="00CF5934">
            <w:pPr>
              <w:autoSpaceDE w:val="0"/>
              <w:autoSpaceDN w:val="0"/>
              <w:adjustRightInd w:val="0"/>
              <w:rPr>
                <w:lang w:val="fr-FR"/>
              </w:rPr>
            </w:pPr>
            <w:r w:rsidRPr="008D1473">
              <w:rPr>
                <w:lang w:val="fr-FR"/>
              </w:rPr>
              <w:t>libeller comme suit</w:t>
            </w:r>
            <w:r w:rsidR="00DD58D5" w:rsidRPr="008D1473">
              <w:rPr>
                <w:lang w:val="fr-FR"/>
              </w:rPr>
              <w:t> </w:t>
            </w:r>
            <w:r w:rsidRPr="008D1473">
              <w:rPr>
                <w:lang w:val="fr-FR"/>
              </w:rPr>
              <w:t>: “…</w:t>
            </w:r>
            <w:r w:rsidR="00CF5934" w:rsidRPr="008D1473">
              <w:rPr>
                <w:lang w:val="fr-FR"/>
              </w:rPr>
              <w:t xml:space="preserve"> </w:t>
            </w:r>
            <w:r w:rsidRPr="008D1473">
              <w:rPr>
                <w:lang w:val="fr-FR"/>
              </w:rPr>
              <w:t>avec 2 nœuds au moins ou de plantes d</w:t>
            </w:r>
            <w:r w:rsidR="00F96608" w:rsidRPr="008D1473">
              <w:rPr>
                <w:lang w:val="fr-FR"/>
              </w:rPr>
              <w:t>’</w:t>
            </w:r>
            <w:r w:rsidRPr="008D1473">
              <w:rPr>
                <w:lang w:val="fr-FR"/>
              </w:rPr>
              <w:t>un an</w:t>
            </w:r>
            <w:r w:rsidR="00CF5934" w:rsidRPr="008D1473">
              <w:rPr>
                <w:lang w:val="fr-FR"/>
              </w:rPr>
              <w:t>.</w:t>
            </w:r>
            <w:r w:rsidRPr="008D1473">
              <w:rPr>
                <w:lang w:val="fr-FR"/>
              </w:rPr>
              <w:t>”</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3.1.1</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libeller comme suit</w:t>
            </w:r>
            <w:r w:rsidR="00DD58D5" w:rsidRPr="008D1473">
              <w:rPr>
                <w:lang w:val="fr-FR"/>
              </w:rPr>
              <w:t> </w:t>
            </w:r>
            <w:r w:rsidR="00913DB5" w:rsidRPr="008D1473">
              <w:rPr>
                <w:lang w:val="fr-FR"/>
              </w:rPr>
              <w:t xml:space="preserve">: </w:t>
            </w:r>
            <w:r w:rsidR="00913DB5" w:rsidRPr="008D1473">
              <w:rPr>
                <w:color w:val="000000"/>
                <w:szCs w:val="22"/>
                <w:lang w:val="fr-FR"/>
              </w:rPr>
              <w:t>“</w:t>
            </w:r>
            <w:r w:rsidR="002E460C" w:rsidRPr="008D1473">
              <w:rPr>
                <w:lang w:val="fr-FR"/>
              </w:rPr>
              <w:t>En règle générale, la durée minimale des essais doit être de deux</w:t>
            </w:r>
            <w:r w:rsidR="00DD58D5" w:rsidRPr="008D1473">
              <w:rPr>
                <w:lang w:val="fr-FR"/>
              </w:rPr>
              <w:t> </w:t>
            </w:r>
            <w:r w:rsidR="002E460C" w:rsidRPr="008D1473">
              <w:rPr>
                <w:lang w:val="fr-FR"/>
              </w:rPr>
              <w:t>cycles de végétation indépendants.</w:t>
            </w:r>
            <w:r w:rsidR="00DD58D5" w:rsidRPr="008D1473">
              <w:rPr>
                <w:lang w:val="fr-FR"/>
              </w:rPr>
              <w:t xml:space="preserve"> </w:t>
            </w:r>
            <w:r w:rsidR="002E460C" w:rsidRPr="008D1473">
              <w:rPr>
                <w:lang w:val="fr-FR"/>
              </w:rPr>
              <w:t xml:space="preserve"> Il est notamment essentiel que les plantes produisent une récolte satisfaisante de fruits à chacun de ces cycles</w:t>
            </w:r>
            <w:r w:rsidR="00CF5934" w:rsidRPr="008D1473">
              <w:rPr>
                <w:lang w:val="fr-FR"/>
              </w:rPr>
              <w:t>.</w:t>
            </w:r>
            <w:r w:rsidR="002E460C" w:rsidRPr="008D1473">
              <w:rPr>
                <w:lang w:val="fr-FR"/>
              </w:rPr>
              <w:t>”</w:t>
            </w:r>
          </w:p>
          <w:p w:rsidR="002E460C" w:rsidRPr="008D1473" w:rsidRDefault="00F96608" w:rsidP="007C394C">
            <w:pPr>
              <w:rPr>
                <w:lang w:val="fr-FR"/>
              </w:rPr>
            </w:pPr>
            <w:r w:rsidRPr="008D1473">
              <w:rPr>
                <w:lang w:val="fr-FR"/>
              </w:rPr>
              <w:t>-</w:t>
            </w:r>
            <w:r w:rsidR="002E460C" w:rsidRPr="008D1473">
              <w:rPr>
                <w:lang w:val="fr-FR"/>
              </w:rPr>
              <w:t xml:space="preserve"> préciser si deux</w:t>
            </w:r>
            <w:r w:rsidR="00DD58D5" w:rsidRPr="008D1473">
              <w:rPr>
                <w:lang w:val="fr-FR"/>
              </w:rPr>
              <w:t> </w:t>
            </w:r>
            <w:r w:rsidR="002E460C" w:rsidRPr="008D1473">
              <w:rPr>
                <w:lang w:val="fr-FR"/>
              </w:rPr>
              <w:t>cycles de végétation sont nécessaires</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oui, deux</w:t>
            </w:r>
            <w:r w:rsidR="00DD58D5" w:rsidRPr="008D1473">
              <w:rPr>
                <w:i/>
                <w:iCs/>
                <w:lang w:val="fr-FR"/>
              </w:rPr>
              <w:t> </w:t>
            </w:r>
            <w:r w:rsidRPr="008D1473">
              <w:rPr>
                <w:i/>
                <w:iCs/>
                <w:lang w:val="fr-FR"/>
              </w:rPr>
              <w:t>cycles de végétation sont nécessaires</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3.3</w:t>
            </w:r>
          </w:p>
        </w:tc>
        <w:tc>
          <w:tcPr>
            <w:tcW w:w="8080" w:type="dxa"/>
          </w:tcPr>
          <w:p w:rsidR="002E460C" w:rsidRPr="008D1473" w:rsidRDefault="002E460C" w:rsidP="00867EE7">
            <w:pPr>
              <w:autoSpaceDE w:val="0"/>
              <w:autoSpaceDN w:val="0"/>
              <w:adjustRightInd w:val="0"/>
              <w:rPr>
                <w:lang w:val="fr-FR"/>
              </w:rPr>
            </w:pPr>
            <w:r w:rsidRPr="008D1473">
              <w:rPr>
                <w:lang w:val="fr-FR"/>
              </w:rPr>
              <w:t>supprimer la deuxième phrase</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4.1.4</w:t>
            </w:r>
          </w:p>
        </w:tc>
        <w:tc>
          <w:tcPr>
            <w:tcW w:w="8080" w:type="dxa"/>
          </w:tcPr>
          <w:p w:rsidR="00F96608" w:rsidRPr="008D1473" w:rsidRDefault="002E460C" w:rsidP="007C394C">
            <w:pPr>
              <w:autoSpaceDE w:val="0"/>
              <w:autoSpaceDN w:val="0"/>
              <w:adjustRightInd w:val="0"/>
              <w:rPr>
                <w:lang w:val="fr-FR"/>
              </w:rPr>
            </w:pPr>
            <w:r w:rsidRPr="008D1473">
              <w:rPr>
                <w:lang w:val="fr-FR"/>
              </w:rPr>
              <w:t>le maximum ne peut être que de 9 plantes</w:t>
            </w:r>
          </w:p>
          <w:p w:rsidR="002E460C" w:rsidRPr="008D1473" w:rsidRDefault="002E460C" w:rsidP="007C394C">
            <w:pPr>
              <w:autoSpaceDE w:val="0"/>
              <w:autoSpaceDN w:val="0"/>
              <w:adjustRightInd w:val="0"/>
              <w:rPr>
                <w:i/>
                <w:iCs/>
                <w:lang w:val="fr-FR"/>
              </w:rPr>
            </w:pPr>
            <w:r w:rsidRPr="008D1473">
              <w:rPr>
                <w:i/>
                <w:iCs/>
                <w:lang w:val="fr-FR"/>
              </w:rPr>
              <w:t>Expert principal</w:t>
            </w:r>
            <w:r w:rsidR="00DD58D5" w:rsidRPr="008D1473">
              <w:rPr>
                <w:i/>
                <w:iCs/>
                <w:lang w:val="fr-FR"/>
              </w:rPr>
              <w:t> </w:t>
            </w:r>
            <w:r w:rsidRPr="008D1473">
              <w:rPr>
                <w:i/>
                <w:iCs/>
                <w:lang w:val="fr-FR"/>
              </w:rPr>
              <w:t>: oui, 9 plantes est correct</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4.2.2</w:t>
            </w:r>
          </w:p>
        </w:tc>
        <w:tc>
          <w:tcPr>
            <w:tcW w:w="8080" w:type="dxa"/>
          </w:tcPr>
          <w:p w:rsidR="002E460C" w:rsidRPr="008D1473" w:rsidRDefault="002E460C" w:rsidP="00CF5934">
            <w:pPr>
              <w:rPr>
                <w:lang w:val="fr-FR"/>
              </w:rPr>
            </w:pPr>
            <w:r w:rsidRPr="008D1473">
              <w:rPr>
                <w:lang w:val="fr-FR"/>
              </w:rPr>
              <w:t>libeller comme suit : “Pour l</w:t>
            </w:r>
            <w:r w:rsidR="00F96608" w:rsidRPr="008D1473">
              <w:rPr>
                <w:lang w:val="fr-FR"/>
              </w:rPr>
              <w:t>’</w:t>
            </w:r>
            <w:r w:rsidRPr="008D1473">
              <w:rPr>
                <w:lang w:val="fr-FR"/>
              </w:rPr>
              <w:t>évaluation de l</w:t>
            </w:r>
            <w:r w:rsidR="00F96608" w:rsidRPr="008D1473">
              <w:rPr>
                <w:lang w:val="fr-FR"/>
              </w:rPr>
              <w:t>’</w:t>
            </w:r>
            <w:r w:rsidRPr="008D1473">
              <w:rPr>
                <w:lang w:val="fr-FR"/>
              </w:rPr>
              <w:t>homogénéité, il faut appliquer une norme de population de 1% et une probabilité d</w:t>
            </w:r>
            <w:r w:rsidR="00F96608" w:rsidRPr="008D1473">
              <w:rPr>
                <w:lang w:val="fr-FR"/>
              </w:rPr>
              <w:t>’</w:t>
            </w:r>
            <w:r w:rsidRPr="008D1473">
              <w:rPr>
                <w:lang w:val="fr-FR"/>
              </w:rPr>
              <w:t>acceptation d</w:t>
            </w:r>
            <w:r w:rsidR="00F96608" w:rsidRPr="008D1473">
              <w:rPr>
                <w:lang w:val="fr-FR"/>
              </w:rPr>
              <w:t>’</w:t>
            </w:r>
            <w:r w:rsidRPr="008D1473">
              <w:rPr>
                <w:lang w:val="fr-FR"/>
              </w:rPr>
              <w:t xml:space="preserve">au moins 95%. </w:t>
            </w:r>
            <w:r w:rsidR="00DD58D5" w:rsidRPr="008D1473">
              <w:rPr>
                <w:lang w:val="fr-FR"/>
              </w:rPr>
              <w:t xml:space="preserve"> </w:t>
            </w:r>
            <w:r w:rsidRPr="008D1473">
              <w:rPr>
                <w:lang w:val="fr-FR"/>
              </w:rPr>
              <w:t>Dans le cas d</w:t>
            </w:r>
            <w:r w:rsidR="00F96608" w:rsidRPr="008D1473">
              <w:rPr>
                <w:lang w:val="fr-FR"/>
              </w:rPr>
              <w:t>’</w:t>
            </w:r>
            <w:r w:rsidRPr="008D1473">
              <w:rPr>
                <w:lang w:val="fr-FR"/>
              </w:rPr>
              <w:t>un échantillon de 10 plantes, une plante hors</w:t>
            </w:r>
            <w:r w:rsidR="00F96608" w:rsidRPr="008D1473">
              <w:rPr>
                <w:lang w:val="fr-FR"/>
              </w:rPr>
              <w:t>-</w:t>
            </w:r>
            <w:r w:rsidRPr="008D1473">
              <w:rPr>
                <w:lang w:val="fr-FR"/>
              </w:rPr>
              <w:t>type est tolérée</w:t>
            </w:r>
            <w:r w:rsidR="00CF5934" w:rsidRPr="008D1473">
              <w:rPr>
                <w:lang w:val="fr-FR"/>
              </w:rPr>
              <w:t>.</w:t>
            </w:r>
            <w:r w:rsidRPr="008D1473">
              <w:rPr>
                <w:lang w:val="fr-FR"/>
              </w:rPr>
              <w:t>”</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Tableau des caractères</w:t>
            </w:r>
          </w:p>
        </w:tc>
        <w:tc>
          <w:tcPr>
            <w:tcW w:w="8080" w:type="dxa"/>
          </w:tcPr>
          <w:p w:rsidR="002E460C" w:rsidRPr="008D1473" w:rsidRDefault="002E460C" w:rsidP="007C394C">
            <w:pPr>
              <w:rPr>
                <w:lang w:val="fr-FR"/>
              </w:rPr>
            </w:pPr>
            <w:r w:rsidRPr="008D1473">
              <w:rPr>
                <w:lang w:val="fr-FR"/>
              </w:rPr>
              <w:t>vérifier le nombre des caractères avec astérisque (*)</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w:t>
            </w:r>
          </w:p>
          <w:p w:rsidR="002E460C" w:rsidRPr="008D1473" w:rsidRDefault="002E460C" w:rsidP="007C394C">
            <w:pPr>
              <w:rPr>
                <w:i/>
                <w:iCs/>
                <w:lang w:val="fr-FR"/>
              </w:rPr>
            </w:pPr>
            <w:r w:rsidRPr="008D1473">
              <w:rPr>
                <w:i/>
                <w:iCs/>
                <w:lang w:val="fr-FR"/>
              </w:rPr>
              <w:t>ajouter un astérisque aux caractères suivants</w:t>
            </w:r>
            <w:r w:rsidR="00DD58D5" w:rsidRPr="008D1473">
              <w:rPr>
                <w:i/>
                <w:iCs/>
                <w:lang w:val="fr-FR"/>
              </w:rPr>
              <w:t> </w:t>
            </w:r>
            <w:r w:rsidRPr="008D1473">
              <w:rPr>
                <w:i/>
                <w:iCs/>
                <w:lang w:val="fr-FR"/>
              </w:rPr>
              <w:t>:</w:t>
            </w:r>
          </w:p>
          <w:p w:rsidR="002E460C" w:rsidRPr="008D1473" w:rsidRDefault="002E460C" w:rsidP="007C394C">
            <w:pPr>
              <w:rPr>
                <w:lang w:val="fr-FR"/>
              </w:rPr>
            </w:pPr>
            <w:r w:rsidRPr="008D1473">
              <w:rPr>
                <w:lang w:val="fr-FR"/>
              </w:rPr>
              <w:t>5 Tige</w:t>
            </w:r>
            <w:r w:rsidR="00DD58D5" w:rsidRPr="008D1473">
              <w:rPr>
                <w:lang w:val="fr-FR"/>
              </w:rPr>
              <w:t> </w:t>
            </w:r>
            <w:r w:rsidRPr="008D1473">
              <w:rPr>
                <w:lang w:val="fr-FR"/>
              </w:rPr>
              <w:t>: longueur de l</w:t>
            </w:r>
            <w:r w:rsidR="00F96608" w:rsidRPr="008D1473">
              <w:rPr>
                <w:lang w:val="fr-FR"/>
              </w:rPr>
              <w:t>’</w:t>
            </w:r>
            <w:r w:rsidR="00CF5934" w:rsidRPr="008D1473">
              <w:rPr>
                <w:lang w:val="fr-FR"/>
              </w:rPr>
              <w:t>entre-nœud</w:t>
            </w:r>
          </w:p>
          <w:p w:rsidR="002E460C" w:rsidRPr="008D1473" w:rsidRDefault="002E460C" w:rsidP="007C394C">
            <w:pPr>
              <w:rPr>
                <w:lang w:val="fr-FR"/>
              </w:rPr>
            </w:pPr>
            <w:r w:rsidRPr="008D1473">
              <w:rPr>
                <w:lang w:val="fr-FR"/>
              </w:rPr>
              <w:t>7 Tige</w:t>
            </w:r>
            <w:r w:rsidR="00DD58D5" w:rsidRPr="008D1473">
              <w:rPr>
                <w:lang w:val="fr-FR"/>
              </w:rPr>
              <w:t> </w:t>
            </w:r>
            <w:r w:rsidRPr="008D1473">
              <w:rPr>
                <w:lang w:val="fr-FR"/>
              </w:rPr>
              <w:t>: texture</w:t>
            </w:r>
          </w:p>
          <w:p w:rsidR="002E460C" w:rsidRPr="008D1473" w:rsidRDefault="002E460C" w:rsidP="007C394C">
            <w:pPr>
              <w:rPr>
                <w:lang w:val="fr-FR"/>
              </w:rPr>
            </w:pPr>
            <w:r w:rsidRPr="008D1473">
              <w:rPr>
                <w:lang w:val="fr-FR"/>
              </w:rPr>
              <w:t>11 Feuille</w:t>
            </w:r>
            <w:r w:rsidR="00DD58D5" w:rsidRPr="008D1473">
              <w:rPr>
                <w:lang w:val="fr-FR"/>
              </w:rPr>
              <w:t> </w:t>
            </w:r>
            <w:r w:rsidRPr="008D1473">
              <w:rPr>
                <w:lang w:val="fr-FR"/>
              </w:rPr>
              <w:t>: base</w:t>
            </w:r>
          </w:p>
          <w:p w:rsidR="002E460C" w:rsidRPr="008D1473" w:rsidRDefault="002E460C" w:rsidP="007C394C">
            <w:pPr>
              <w:rPr>
                <w:lang w:val="fr-FR"/>
              </w:rPr>
            </w:pPr>
            <w:r w:rsidRPr="008D1473">
              <w:rPr>
                <w:lang w:val="fr-FR"/>
              </w:rPr>
              <w:t>14 Feuille</w:t>
            </w:r>
            <w:r w:rsidR="00DD58D5" w:rsidRPr="008D1473">
              <w:rPr>
                <w:lang w:val="fr-FR"/>
              </w:rPr>
              <w:t> </w:t>
            </w:r>
            <w:r w:rsidRPr="008D1473">
              <w:rPr>
                <w:lang w:val="fr-FR"/>
              </w:rPr>
              <w:t>: largeur</w:t>
            </w:r>
          </w:p>
          <w:p w:rsidR="002E460C" w:rsidRPr="008D1473" w:rsidRDefault="002E460C" w:rsidP="007C394C">
            <w:pPr>
              <w:rPr>
                <w:lang w:val="fr-FR"/>
              </w:rPr>
            </w:pPr>
            <w:r w:rsidRPr="008D1473">
              <w:rPr>
                <w:lang w:val="fr-FR"/>
              </w:rPr>
              <w:t>21 Inflorescence</w:t>
            </w:r>
            <w:r w:rsidR="00DD58D5" w:rsidRPr="008D1473">
              <w:rPr>
                <w:lang w:val="fr-FR"/>
              </w:rPr>
              <w:t> </w:t>
            </w:r>
            <w:r w:rsidRPr="008D1473">
              <w:rPr>
                <w:lang w:val="fr-FR"/>
              </w:rPr>
              <w:t>: nombre de fleurs</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Caractère 7</w:t>
            </w:r>
          </w:p>
        </w:tc>
        <w:tc>
          <w:tcPr>
            <w:tcW w:w="8080" w:type="dxa"/>
          </w:tcPr>
          <w:p w:rsidR="00F96608" w:rsidRPr="008D1473" w:rsidRDefault="002E460C" w:rsidP="007C394C">
            <w:pPr>
              <w:rPr>
                <w:lang w:val="fr-FR"/>
              </w:rPr>
            </w:pPr>
            <w:r w:rsidRPr="008D1473">
              <w:rPr>
                <w:lang w:val="fr-FR"/>
              </w:rPr>
              <w:t>vérifier le libellé du caractère</w:t>
            </w:r>
          </w:p>
          <w:p w:rsidR="002E460C" w:rsidRPr="008D1473" w:rsidRDefault="002E460C" w:rsidP="007C394C">
            <w:pPr>
              <w:rPr>
                <w:lang w:val="fr-FR"/>
              </w:rPr>
            </w:pPr>
            <w:r w:rsidRPr="008D1473">
              <w:rPr>
                <w:lang w:val="fr-FR"/>
              </w:rPr>
              <w:t>Expert principal</w:t>
            </w:r>
            <w:r w:rsidR="00DD58D5" w:rsidRPr="008D1473">
              <w:rPr>
                <w:lang w:val="fr-FR"/>
              </w:rPr>
              <w:t> </w:t>
            </w:r>
            <w:r w:rsidRPr="008D1473">
              <w:rPr>
                <w:lang w:val="fr-FR"/>
              </w:rPr>
              <w:t>: le caractère doit lire comme suit</w:t>
            </w:r>
            <w:r w:rsidR="00DD58D5" w:rsidRPr="008D1473">
              <w:rPr>
                <w:lang w:val="fr-FR"/>
              </w:rPr>
              <w:t> </w:t>
            </w:r>
            <w:r w:rsidRPr="008D1473">
              <w:rPr>
                <w:lang w:val="fr-FR"/>
              </w:rPr>
              <w:t>: “Tige</w:t>
            </w:r>
            <w:r w:rsidR="00DD58D5" w:rsidRPr="008D1473">
              <w:rPr>
                <w:lang w:val="fr-FR"/>
              </w:rPr>
              <w:t> </w:t>
            </w:r>
            <w:r w:rsidRPr="008D1473">
              <w:rPr>
                <w:lang w:val="fr-FR"/>
              </w:rPr>
              <w:t>: texture” et avoir les niveaux 1 “lisse” et 9 “rugueuse”</w:t>
            </w:r>
          </w:p>
        </w:tc>
      </w:tr>
      <w:tr w:rsidR="002E460C" w:rsidRPr="008D1473">
        <w:trPr>
          <w:cantSplit/>
        </w:trPr>
        <w:tc>
          <w:tcPr>
            <w:tcW w:w="1560" w:type="dxa"/>
          </w:tcPr>
          <w:p w:rsidR="002E460C" w:rsidRPr="008D1473" w:rsidRDefault="00CF5934" w:rsidP="00CF5934">
            <w:pPr>
              <w:jc w:val="left"/>
              <w:rPr>
                <w:lang w:val="fr-FR"/>
              </w:rPr>
            </w:pPr>
            <w:r w:rsidRPr="008D1473">
              <w:rPr>
                <w:lang w:val="fr-FR"/>
              </w:rPr>
              <w:t>C</w:t>
            </w:r>
            <w:r w:rsidR="002E460C" w:rsidRPr="008D1473">
              <w:rPr>
                <w:lang w:val="fr-FR"/>
              </w:rPr>
              <w:t>ar</w:t>
            </w:r>
            <w:r w:rsidRPr="008D1473">
              <w:rPr>
                <w:lang w:val="fr-FR"/>
              </w:rPr>
              <w:t>actères </w:t>
            </w:r>
            <w:r w:rsidR="002E460C" w:rsidRPr="008D1473">
              <w:rPr>
                <w:lang w:val="fr-FR"/>
              </w:rPr>
              <w:t>8, 9, 11, 12, 13, 16, 17, 19, 20</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“Feuille</w:t>
            </w:r>
            <w:r w:rsidR="00DD58D5" w:rsidRPr="008D1473">
              <w:rPr>
                <w:lang w:val="fr-FR"/>
              </w:rPr>
              <w:t> </w:t>
            </w:r>
            <w:r w:rsidRPr="008D1473">
              <w:rPr>
                <w:lang w:val="fr-FR"/>
              </w:rPr>
              <w:t>: …”</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Caractère 9</w:t>
            </w:r>
          </w:p>
        </w:tc>
        <w:tc>
          <w:tcPr>
            <w:tcW w:w="8080" w:type="dxa"/>
          </w:tcPr>
          <w:p w:rsidR="002E460C" w:rsidRPr="008D1473" w:rsidRDefault="002E460C" w:rsidP="007C394C">
            <w:pPr>
              <w:autoSpaceDE w:val="0"/>
              <w:autoSpaceDN w:val="0"/>
              <w:adjustRightInd w:val="0"/>
              <w:rPr>
                <w:lang w:val="fr-FR"/>
              </w:rPr>
            </w:pPr>
            <w:r w:rsidRPr="008D1473">
              <w:rPr>
                <w:lang w:val="fr-FR"/>
              </w:rPr>
              <w:t xml:space="preserve">le niveau 3 doit être libellé comme suit : “arrondi” </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Caractère 13</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“Feuille</w:t>
            </w:r>
            <w:r w:rsidR="00DD58D5" w:rsidRPr="008D1473">
              <w:rPr>
                <w:lang w:val="fr-FR"/>
              </w:rPr>
              <w:t> </w:t>
            </w:r>
            <w:r w:rsidRPr="008D1473">
              <w:rPr>
                <w:lang w:val="fr-FR"/>
              </w:rPr>
              <w:t>: intensité de la couleur verte”</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Caractère 16</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“Feuille</w:t>
            </w:r>
            <w:r w:rsidR="00DD58D5" w:rsidRPr="008D1473">
              <w:rPr>
                <w:lang w:val="fr-FR"/>
              </w:rPr>
              <w:t> </w:t>
            </w:r>
            <w:r w:rsidRPr="008D1473">
              <w:rPr>
                <w:lang w:val="fr-FR"/>
              </w:rPr>
              <w:t>: rapport longueur/largeur”</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Caractère 19</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“Feuille</w:t>
            </w:r>
            <w:r w:rsidR="00DD58D5" w:rsidRPr="008D1473">
              <w:rPr>
                <w:lang w:val="fr-FR"/>
              </w:rPr>
              <w:t> </w:t>
            </w:r>
            <w:r w:rsidRPr="008D1473">
              <w:rPr>
                <w:lang w:val="fr-FR"/>
              </w:rPr>
              <w:t>: forme en section transversale”</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Caractère 23</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“Pétale</w:t>
            </w:r>
            <w:r w:rsidR="00DD58D5" w:rsidRPr="008D1473">
              <w:rPr>
                <w:lang w:val="fr-FR"/>
              </w:rPr>
              <w:t> </w:t>
            </w:r>
            <w:r w:rsidRPr="008D1473">
              <w:rPr>
                <w:lang w:val="fr-FR"/>
              </w:rPr>
              <w:t>: longueur”</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Caractère 24</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“Pétale</w:t>
            </w:r>
            <w:r w:rsidR="00DD58D5" w:rsidRPr="008D1473">
              <w:rPr>
                <w:lang w:val="fr-FR"/>
              </w:rPr>
              <w:t> </w:t>
            </w:r>
            <w:r w:rsidRPr="008D1473">
              <w:rPr>
                <w:lang w:val="fr-FR"/>
              </w:rPr>
              <w:t>: largeur”</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Caractère 26</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“Fruit</w:t>
            </w:r>
            <w:r w:rsidR="00DD58D5" w:rsidRPr="008D1473">
              <w:rPr>
                <w:lang w:val="fr-FR"/>
              </w:rPr>
              <w:t> </w:t>
            </w:r>
            <w:r w:rsidRPr="008D1473">
              <w:rPr>
                <w:lang w:val="fr-FR"/>
              </w:rPr>
              <w:t>: forme en section transversale”</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8.1 a)</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w:t>
            </w:r>
            <w:r w:rsidRPr="008D1473">
              <w:rPr>
                <w:u w:val="single"/>
                <w:lang w:val="fr-FR"/>
              </w:rPr>
              <w:t>Tige et feuille</w:t>
            </w:r>
            <w:r w:rsidRPr="008D1473">
              <w:rPr>
                <w:lang w:val="fr-FR"/>
              </w:rPr>
              <w:t xml:space="preserve"> : les observations sur la tige et les feuilles doivent être effectuées lorsque le premier fruit est pleinement développé.  Les observations sur la tige doivent être effectuées au milieu de la tige.  Les observations sur le limbe doivent être effectuées sur des feuilles </w:t>
            </w:r>
            <w:r w:rsidR="00CF5934" w:rsidRPr="008D1473">
              <w:rPr>
                <w:lang w:val="fr-FR"/>
              </w:rPr>
              <w:t>complétement</w:t>
            </w:r>
            <w:r w:rsidRPr="008D1473">
              <w:rPr>
                <w:lang w:val="fr-FR"/>
              </w:rPr>
              <w:t xml:space="preserve"> développées au tiers médian de la tige”.</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8.1.c)</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w:t>
            </w:r>
            <w:r w:rsidRPr="008D1473">
              <w:rPr>
                <w:u w:val="single"/>
                <w:lang w:val="fr-FR"/>
              </w:rPr>
              <w:t>Fruit</w:t>
            </w:r>
            <w:r w:rsidR="00DD58D5" w:rsidRPr="008D1473">
              <w:rPr>
                <w:u w:val="single"/>
                <w:lang w:val="fr-FR"/>
              </w:rPr>
              <w:t> </w:t>
            </w:r>
            <w:r w:rsidRPr="008D1473">
              <w:rPr>
                <w:u w:val="single"/>
                <w:lang w:val="fr-FR"/>
              </w:rPr>
              <w:t>:</w:t>
            </w:r>
            <w:r w:rsidRPr="008D1473">
              <w:rPr>
                <w:lang w:val="fr-FR"/>
              </w:rPr>
              <w:t xml:space="preserve"> les observations doivent être effectuées au stade de maturité physiologique”.</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8.2</w:t>
            </w:r>
          </w:p>
        </w:tc>
        <w:tc>
          <w:tcPr>
            <w:tcW w:w="8080" w:type="dxa"/>
          </w:tcPr>
          <w:p w:rsidR="002E460C" w:rsidRPr="008D1473" w:rsidRDefault="002E460C" w:rsidP="007C394C">
            <w:pPr>
              <w:rPr>
                <w:lang w:val="fr-FR"/>
              </w:rPr>
            </w:pPr>
            <w:r w:rsidRPr="008D1473">
              <w:rPr>
                <w:lang w:val="fr-FR"/>
              </w:rPr>
              <w:t>enlever tous les arrière</w:t>
            </w:r>
            <w:r w:rsidR="00F96608" w:rsidRPr="008D1473">
              <w:rPr>
                <w:lang w:val="fr-FR"/>
              </w:rPr>
              <w:t>-</w:t>
            </w:r>
            <w:r w:rsidRPr="008D1473">
              <w:rPr>
                <w:lang w:val="fr-FR"/>
              </w:rPr>
              <w:t>plans en rouge – fournir de nouvelles images</w:t>
            </w:r>
          </w:p>
          <w:p w:rsidR="002E460C" w:rsidRPr="008D1473" w:rsidRDefault="002E460C" w:rsidP="007C394C">
            <w:pPr>
              <w:rPr>
                <w:lang w:val="fr-FR"/>
              </w:rPr>
            </w:pPr>
            <w:r w:rsidRPr="008D1473">
              <w:rPr>
                <w:i/>
                <w:iCs/>
                <w:lang w:val="fr-FR"/>
              </w:rPr>
              <w:t>images fournies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Ad.</w:t>
            </w:r>
            <w:r w:rsidR="00CF5934" w:rsidRPr="008D1473">
              <w:rPr>
                <w:lang w:val="fr-FR"/>
              </w:rPr>
              <w:t xml:space="preserve"> </w:t>
            </w:r>
            <w:r w:rsidRPr="008D1473">
              <w:rPr>
                <w:lang w:val="fr-FR"/>
              </w:rPr>
              <w:t>7</w:t>
            </w:r>
          </w:p>
        </w:tc>
        <w:tc>
          <w:tcPr>
            <w:tcW w:w="8080" w:type="dxa"/>
          </w:tcPr>
          <w:p w:rsidR="002E460C" w:rsidRPr="008D1473" w:rsidRDefault="002E460C" w:rsidP="007C394C">
            <w:pPr>
              <w:rPr>
                <w:lang w:val="fr-FR"/>
              </w:rPr>
            </w:pPr>
            <w:r w:rsidRPr="008D1473">
              <w:rPr>
                <w:lang w:val="fr-FR"/>
              </w:rPr>
              <w:t>améliorer l</w:t>
            </w:r>
            <w:r w:rsidR="00F96608" w:rsidRPr="008D1473">
              <w:rPr>
                <w:lang w:val="fr-FR"/>
              </w:rPr>
              <w:t>’</w:t>
            </w:r>
            <w:r w:rsidRPr="008D1473">
              <w:rPr>
                <w:lang w:val="fr-FR"/>
              </w:rPr>
              <w:t>image pour le niveau 9</w:t>
            </w:r>
          </w:p>
          <w:p w:rsidR="002E460C" w:rsidRPr="008D1473" w:rsidRDefault="002E460C" w:rsidP="007C394C">
            <w:pPr>
              <w:rPr>
                <w:lang w:val="fr-FR"/>
              </w:rPr>
            </w:pPr>
            <w:r w:rsidRPr="008D1473">
              <w:rPr>
                <w:i/>
                <w:iCs/>
                <w:lang w:val="fr-FR"/>
              </w:rPr>
              <w:t>image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Ad.</w:t>
            </w:r>
            <w:r w:rsidR="00CF5934" w:rsidRPr="008D1473">
              <w:rPr>
                <w:lang w:val="fr-FR"/>
              </w:rPr>
              <w:t xml:space="preserve"> </w:t>
            </w:r>
            <w:r w:rsidRPr="008D1473">
              <w:rPr>
                <w:lang w:val="fr-FR"/>
              </w:rPr>
              <w:t>9</w:t>
            </w:r>
          </w:p>
        </w:tc>
        <w:tc>
          <w:tcPr>
            <w:tcW w:w="8080" w:type="dxa"/>
          </w:tcPr>
          <w:p w:rsidR="00F96608" w:rsidRPr="008D1473" w:rsidRDefault="002E460C" w:rsidP="007C394C">
            <w:pPr>
              <w:rPr>
                <w:lang w:val="fr-FR"/>
              </w:rPr>
            </w:pPr>
            <w:r w:rsidRPr="008D1473">
              <w:rPr>
                <w:lang w:val="fr-FR"/>
              </w:rPr>
              <w:t>ajouter des lignes pour indiquer l</w:t>
            </w:r>
            <w:r w:rsidR="00F96608" w:rsidRPr="008D1473">
              <w:rPr>
                <w:lang w:val="fr-FR"/>
              </w:rPr>
              <w:t>’</w:t>
            </w:r>
            <w:r w:rsidRPr="008D1473">
              <w:rPr>
                <w:lang w:val="fr-FR"/>
              </w:rPr>
              <w:t>exclusion du sommet</w:t>
            </w:r>
          </w:p>
          <w:p w:rsidR="002E460C" w:rsidRPr="008D1473" w:rsidRDefault="002E460C" w:rsidP="007C394C">
            <w:pPr>
              <w:rPr>
                <w:lang w:val="fr-FR"/>
              </w:rPr>
            </w:pPr>
            <w:r w:rsidRPr="008D1473">
              <w:rPr>
                <w:i/>
                <w:iCs/>
                <w:lang w:val="fr-FR"/>
              </w:rPr>
              <w:t>lignes fournies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Ad.</w:t>
            </w:r>
            <w:r w:rsidR="00CF5934" w:rsidRPr="008D1473">
              <w:rPr>
                <w:lang w:val="fr-FR"/>
              </w:rPr>
              <w:t xml:space="preserve"> </w:t>
            </w:r>
            <w:r w:rsidRPr="008D1473">
              <w:rPr>
                <w:lang w:val="fr-FR"/>
              </w:rPr>
              <w:t>16</w:t>
            </w:r>
          </w:p>
        </w:tc>
        <w:tc>
          <w:tcPr>
            <w:tcW w:w="8080" w:type="dxa"/>
          </w:tcPr>
          <w:p w:rsidR="002E460C" w:rsidRPr="008D1473" w:rsidRDefault="002E460C" w:rsidP="007C394C">
            <w:pPr>
              <w:rPr>
                <w:lang w:val="fr-FR"/>
              </w:rPr>
            </w:pPr>
            <w:r w:rsidRPr="008D1473">
              <w:rPr>
                <w:lang w:val="fr-FR"/>
              </w:rPr>
              <w:t>améliorer</w:t>
            </w:r>
          </w:p>
          <w:p w:rsidR="002E460C" w:rsidRPr="008D1473" w:rsidRDefault="002E460C" w:rsidP="007C394C">
            <w:pPr>
              <w:rPr>
                <w:lang w:val="fr-FR"/>
              </w:rPr>
            </w:pPr>
            <w:r w:rsidRPr="008D1473">
              <w:rPr>
                <w:i/>
                <w:iCs/>
                <w:lang w:val="fr-FR"/>
              </w:rPr>
              <w:t>amélioration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Ad.</w:t>
            </w:r>
            <w:r w:rsidR="00CF5934" w:rsidRPr="008D1473">
              <w:rPr>
                <w:lang w:val="fr-FR"/>
              </w:rPr>
              <w:t xml:space="preserve"> </w:t>
            </w:r>
            <w:r w:rsidRPr="008D1473">
              <w:rPr>
                <w:lang w:val="fr-FR"/>
              </w:rPr>
              <w:t>22</w:t>
            </w:r>
          </w:p>
        </w:tc>
        <w:tc>
          <w:tcPr>
            <w:tcW w:w="8080" w:type="dxa"/>
          </w:tcPr>
          <w:p w:rsidR="00F96608" w:rsidRPr="008D1473" w:rsidRDefault="00F96608" w:rsidP="007C394C">
            <w:pPr>
              <w:rPr>
                <w:lang w:val="fr-FR"/>
              </w:rPr>
            </w:pPr>
            <w:r w:rsidRPr="008D1473">
              <w:rPr>
                <w:lang w:val="fr-FR"/>
              </w:rPr>
              <w:t>-</w:t>
            </w:r>
            <w:r w:rsidR="002E460C" w:rsidRPr="008D1473">
              <w:rPr>
                <w:lang w:val="fr-FR"/>
              </w:rPr>
              <w:t xml:space="preserve"> supprimer la première phrase</w:t>
            </w:r>
          </w:p>
          <w:p w:rsidR="002E460C" w:rsidRPr="008D1473" w:rsidRDefault="00F96608" w:rsidP="007C394C">
            <w:pPr>
              <w:rPr>
                <w:lang w:val="fr-FR"/>
              </w:rPr>
            </w:pPr>
            <w:r w:rsidRPr="008D1473">
              <w:rPr>
                <w:lang w:val="fr-FR"/>
              </w:rPr>
              <w:t>-</w:t>
            </w:r>
            <w:r w:rsidR="002E460C" w:rsidRPr="008D1473">
              <w:rPr>
                <w:lang w:val="fr-FR"/>
              </w:rPr>
              <w:t xml:space="preserve"> expliquer que certaines parties de la fleur sont enlevées (le pétale gauche et le pétale inférieur gauche manquent).</w:t>
            </w:r>
          </w:p>
          <w:p w:rsidR="002E460C" w:rsidRPr="008D1473" w:rsidRDefault="002E460C" w:rsidP="007C394C">
            <w:pPr>
              <w:rPr>
                <w:lang w:val="fr-FR"/>
              </w:rPr>
            </w:pPr>
            <w:r w:rsidRPr="008D1473">
              <w:rPr>
                <w:i/>
                <w:iCs/>
                <w:lang w:val="fr-FR"/>
              </w:rPr>
              <w:t>explication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Ad.</w:t>
            </w:r>
            <w:r w:rsidR="00CF5934" w:rsidRPr="008D1473">
              <w:rPr>
                <w:lang w:val="fr-FR"/>
              </w:rPr>
              <w:t xml:space="preserve"> </w:t>
            </w:r>
            <w:r w:rsidRPr="008D1473">
              <w:rPr>
                <w:lang w:val="fr-FR"/>
              </w:rPr>
              <w:t>25</w:t>
            </w:r>
          </w:p>
        </w:tc>
        <w:tc>
          <w:tcPr>
            <w:tcW w:w="8080" w:type="dxa"/>
          </w:tcPr>
          <w:p w:rsidR="00F96608" w:rsidRPr="008D1473" w:rsidRDefault="002E460C" w:rsidP="007C394C">
            <w:pPr>
              <w:rPr>
                <w:lang w:val="fr-FR"/>
              </w:rPr>
            </w:pPr>
            <w:r w:rsidRPr="008D1473">
              <w:rPr>
                <w:lang w:val="fr-FR"/>
              </w:rPr>
              <w:t>améliorer les photos</w:t>
            </w:r>
          </w:p>
          <w:p w:rsidR="002E460C" w:rsidRPr="008D1473" w:rsidRDefault="002E460C" w:rsidP="007C394C">
            <w:pPr>
              <w:rPr>
                <w:lang w:val="fr-FR"/>
              </w:rPr>
            </w:pPr>
            <w:r w:rsidRPr="008D1473">
              <w:rPr>
                <w:i/>
                <w:iCs/>
                <w:lang w:val="fr-FR"/>
              </w:rPr>
              <w:t>photos fournies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Ad.</w:t>
            </w:r>
            <w:r w:rsidR="00CF5934" w:rsidRPr="008D1473">
              <w:rPr>
                <w:lang w:val="fr-FR"/>
              </w:rPr>
              <w:t xml:space="preserve"> </w:t>
            </w:r>
            <w:r w:rsidRPr="008D1473">
              <w:rPr>
                <w:lang w:val="fr-FR"/>
              </w:rPr>
              <w:t>26</w:t>
            </w:r>
          </w:p>
        </w:tc>
        <w:tc>
          <w:tcPr>
            <w:tcW w:w="8080" w:type="dxa"/>
          </w:tcPr>
          <w:p w:rsidR="002E460C" w:rsidRPr="008D1473" w:rsidRDefault="002E460C" w:rsidP="007C394C">
            <w:pPr>
              <w:rPr>
                <w:lang w:val="fr-FR"/>
              </w:rPr>
            </w:pPr>
            <w:r w:rsidRPr="008D1473">
              <w:rPr>
                <w:lang w:val="fr-FR"/>
              </w:rPr>
              <w:t>l</w:t>
            </w:r>
            <w:r w:rsidR="00F96608" w:rsidRPr="008D1473">
              <w:rPr>
                <w:lang w:val="fr-FR"/>
              </w:rPr>
              <w:t>’</w:t>
            </w:r>
            <w:r w:rsidRPr="008D1473">
              <w:rPr>
                <w:lang w:val="fr-FR"/>
              </w:rPr>
              <w:t>image pour le niveau 4 “trullé” doit être placée à mi</w:t>
            </w:r>
            <w:r w:rsidR="00F96608" w:rsidRPr="008D1473">
              <w:rPr>
                <w:lang w:val="fr-FR"/>
              </w:rPr>
              <w:t>-</w:t>
            </w:r>
            <w:r w:rsidRPr="008D1473">
              <w:rPr>
                <w:lang w:val="fr-FR"/>
              </w:rPr>
              <w:t xml:space="preserve">chemin en bas dans une grande cellule </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Ad.</w:t>
            </w:r>
            <w:r w:rsidR="00CF5934" w:rsidRPr="008D1473">
              <w:rPr>
                <w:lang w:val="fr-FR"/>
              </w:rPr>
              <w:t xml:space="preserve"> </w:t>
            </w:r>
            <w:r w:rsidRPr="008D1473">
              <w:rPr>
                <w:lang w:val="fr-FR"/>
              </w:rPr>
              <w:t>29, 30</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améliorer l</w:t>
            </w:r>
            <w:r w:rsidRPr="008D1473">
              <w:rPr>
                <w:lang w:val="fr-FR"/>
              </w:rPr>
              <w:t>’</w:t>
            </w:r>
            <w:r w:rsidR="002E460C" w:rsidRPr="008D1473">
              <w:rPr>
                <w:lang w:val="fr-FR"/>
              </w:rPr>
              <w:t>explication (p.</w:t>
            </w:r>
            <w:r w:rsidR="00DD58D5" w:rsidRPr="008D1473">
              <w:rPr>
                <w:lang w:val="fr-FR"/>
              </w:rPr>
              <w:t> </w:t>
            </w:r>
            <w:r w:rsidR="002E460C" w:rsidRPr="008D1473">
              <w:rPr>
                <w:lang w:val="fr-FR"/>
              </w:rPr>
              <w:t>ex. gousses de 5 plantes, quantification sur la base de matière fraîche ou sèche, attribution de notes selon les variétés indiquées à titre d</w:t>
            </w:r>
            <w:r w:rsidRPr="008D1473">
              <w:rPr>
                <w:lang w:val="fr-FR"/>
              </w:rPr>
              <w:t>’</w:t>
            </w:r>
            <w:r w:rsidR="002E460C" w:rsidRPr="008D1473">
              <w:rPr>
                <w:lang w:val="fr-FR"/>
              </w:rPr>
              <w:t>exemples, compatibilité avec le chapitre</w:t>
            </w:r>
            <w:r w:rsidR="00DD58D5" w:rsidRPr="008D1473">
              <w:rPr>
                <w:lang w:val="fr-FR"/>
              </w:rPr>
              <w:t> </w:t>
            </w:r>
            <w:r w:rsidR="002E460C" w:rsidRPr="008D1473">
              <w:rPr>
                <w:lang w:val="fr-FR"/>
              </w:rPr>
              <w:t>4.1.4)</w:t>
            </w:r>
          </w:p>
          <w:p w:rsidR="002E460C" w:rsidRPr="008D1473" w:rsidRDefault="002E460C" w:rsidP="007C394C">
            <w:pPr>
              <w:rPr>
                <w:lang w:val="fr-FR"/>
              </w:rPr>
            </w:pPr>
            <w:r w:rsidRPr="008D1473">
              <w:rPr>
                <w:i/>
                <w:iCs/>
                <w:lang w:val="fr-FR"/>
              </w:rPr>
              <w:t>explication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9.</w:t>
            </w:r>
          </w:p>
        </w:tc>
        <w:tc>
          <w:tcPr>
            <w:tcW w:w="8080" w:type="dxa"/>
          </w:tcPr>
          <w:p w:rsidR="002E460C" w:rsidRPr="008D1473" w:rsidRDefault="002E460C" w:rsidP="007C394C">
            <w:pPr>
              <w:rPr>
                <w:lang w:val="fr-FR"/>
              </w:rPr>
            </w:pPr>
            <w:r w:rsidRPr="008D1473">
              <w:rPr>
                <w:lang w:val="fr-FR"/>
              </w:rPr>
              <w:t>vérifier s</w:t>
            </w:r>
            <w:r w:rsidR="00F96608" w:rsidRPr="008D1473">
              <w:rPr>
                <w:lang w:val="fr-FR"/>
              </w:rPr>
              <w:t>’</w:t>
            </w:r>
            <w:r w:rsidRPr="008D1473">
              <w:rPr>
                <w:lang w:val="fr-FR"/>
              </w:rPr>
              <w:t>il faut supprimer Kaunzinger, Juchelka, Mosandl dans la bibliographie</w:t>
            </w:r>
          </w:p>
          <w:p w:rsidR="002E460C" w:rsidRPr="008D1473" w:rsidRDefault="002E460C" w:rsidP="00867EE7">
            <w:pPr>
              <w:rPr>
                <w:i/>
                <w:iCs/>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867EE7">
            <w:pPr>
              <w:jc w:val="left"/>
              <w:rPr>
                <w:lang w:val="fr-FR"/>
              </w:rPr>
            </w:pPr>
            <w:r w:rsidRPr="008D1473">
              <w:rPr>
                <w:lang w:val="fr-FR"/>
              </w:rPr>
              <w:t>TQ 6</w:t>
            </w:r>
          </w:p>
        </w:tc>
        <w:tc>
          <w:tcPr>
            <w:tcW w:w="8080" w:type="dxa"/>
          </w:tcPr>
          <w:p w:rsidR="002E460C" w:rsidRPr="008D1473" w:rsidRDefault="002E460C" w:rsidP="007C394C">
            <w:pPr>
              <w:rPr>
                <w:lang w:val="fr-FR"/>
              </w:rPr>
            </w:pPr>
            <w:r w:rsidRPr="008D1473">
              <w:rPr>
                <w:lang w:val="fr-FR"/>
              </w:rPr>
              <w:t>remplacer l</w:t>
            </w:r>
            <w:r w:rsidR="00F96608" w:rsidRPr="008D1473">
              <w:rPr>
                <w:lang w:val="fr-FR"/>
              </w:rPr>
              <w:t>’</w:t>
            </w:r>
            <w:r w:rsidRPr="008D1473">
              <w:rPr>
                <w:lang w:val="fr-FR"/>
              </w:rPr>
              <w:t>exemple actuel (le caractère “Fruit : couleur” a été supprimé”)</w:t>
            </w:r>
          </w:p>
          <w:p w:rsidR="002E460C" w:rsidRPr="008D1473" w:rsidRDefault="002E460C" w:rsidP="007C394C">
            <w:pPr>
              <w:rPr>
                <w:lang w:val="fr-FR"/>
              </w:rPr>
            </w:pPr>
            <w:r w:rsidRPr="008D1473">
              <w:rPr>
                <w:i/>
                <w:iCs/>
                <w:lang w:val="fr-FR"/>
              </w:rPr>
              <w:t>exemple fourni par l</w:t>
            </w:r>
            <w:r w:rsidR="00F96608" w:rsidRPr="008D1473">
              <w:rPr>
                <w:i/>
                <w:iCs/>
                <w:lang w:val="fr-FR"/>
              </w:rPr>
              <w:t>’</w:t>
            </w:r>
            <w:r w:rsidRPr="008D1473">
              <w:rPr>
                <w:i/>
                <w:iCs/>
                <w:lang w:val="fr-FR"/>
              </w:rPr>
              <w:t>expert principal</w:t>
            </w:r>
          </w:p>
        </w:tc>
      </w:tr>
    </w:tbl>
    <w:p w:rsidR="002E460C" w:rsidRPr="008D1473" w:rsidRDefault="002E460C" w:rsidP="007C394C">
      <w:pPr>
        <w:rPr>
          <w:lang w:val="fr-FR"/>
        </w:rPr>
      </w:pPr>
    </w:p>
    <w:p w:rsidR="002E460C" w:rsidRPr="008D1473" w:rsidRDefault="002E460C" w:rsidP="007C394C">
      <w:pPr>
        <w:rPr>
          <w:lang w:val="fr-FR"/>
        </w:rPr>
      </w:pPr>
      <w:r w:rsidRPr="008D1473">
        <w:rPr>
          <w:lang w:val="fr-FR"/>
        </w:rPr>
        <w:tab/>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 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2E460C" w:rsidRPr="008D1473">
        <w:tc>
          <w:tcPr>
            <w:tcW w:w="1560" w:type="dxa"/>
          </w:tcPr>
          <w:p w:rsidR="002E460C" w:rsidRPr="008D1473" w:rsidRDefault="002E460C" w:rsidP="00867EE7">
            <w:pPr>
              <w:keepNext/>
              <w:rPr>
                <w:lang w:val="fr-FR"/>
              </w:rPr>
            </w:pPr>
            <w:r w:rsidRPr="008D1473">
              <w:rPr>
                <w:lang w:val="fr-FR"/>
              </w:rPr>
              <w:t>Caractère 16</w:t>
            </w:r>
          </w:p>
        </w:tc>
        <w:tc>
          <w:tcPr>
            <w:tcW w:w="8080" w:type="dxa"/>
          </w:tcPr>
          <w:p w:rsidR="002E460C" w:rsidRPr="008D1473" w:rsidRDefault="002E460C" w:rsidP="007C394C">
            <w:pPr>
              <w:keepNext/>
              <w:rPr>
                <w:lang w:val="fr-FR"/>
              </w:rPr>
            </w:pPr>
            <w:r w:rsidRPr="008D1473">
              <w:rPr>
                <w:lang w:val="fr-FR"/>
              </w:rPr>
              <w:t>libeller comme suit : “Limbe</w:t>
            </w:r>
            <w:r w:rsidR="00DD58D5" w:rsidRPr="008D1473">
              <w:rPr>
                <w:lang w:val="fr-FR"/>
              </w:rPr>
              <w:t> </w:t>
            </w:r>
            <w:r w:rsidR="00B94776" w:rsidRPr="008D1473">
              <w:rPr>
                <w:lang w:val="fr-FR"/>
              </w:rPr>
              <w:t>: …”</w:t>
            </w:r>
          </w:p>
        </w:tc>
      </w:tr>
      <w:tr w:rsidR="002E460C" w:rsidRPr="008D1473">
        <w:tc>
          <w:tcPr>
            <w:tcW w:w="1560" w:type="dxa"/>
          </w:tcPr>
          <w:p w:rsidR="002E460C" w:rsidRPr="008D1473" w:rsidRDefault="002E460C" w:rsidP="00867EE7">
            <w:pPr>
              <w:keepNext/>
              <w:rPr>
                <w:lang w:val="fr-FR"/>
              </w:rPr>
            </w:pPr>
            <w:r w:rsidRPr="008D1473">
              <w:rPr>
                <w:lang w:val="fr-FR"/>
              </w:rPr>
              <w:t>Caractère 29</w:t>
            </w:r>
          </w:p>
        </w:tc>
        <w:tc>
          <w:tcPr>
            <w:tcW w:w="8080" w:type="dxa"/>
          </w:tcPr>
          <w:p w:rsidR="002E460C" w:rsidRPr="008D1473" w:rsidRDefault="002E460C" w:rsidP="007C394C">
            <w:pPr>
              <w:keepNext/>
              <w:rPr>
                <w:lang w:val="fr-FR"/>
              </w:rPr>
            </w:pPr>
            <w:r w:rsidRPr="008D1473">
              <w:rPr>
                <w:lang w:val="fr-FR"/>
              </w:rPr>
              <w:t>remplacer la variété indiquée à titre d</w:t>
            </w:r>
            <w:r w:rsidR="00F96608" w:rsidRPr="008D1473">
              <w:rPr>
                <w:lang w:val="fr-FR"/>
              </w:rPr>
              <w:t>’</w:t>
            </w:r>
            <w:r w:rsidRPr="008D1473">
              <w:rPr>
                <w:lang w:val="fr-FR"/>
              </w:rPr>
              <w:t xml:space="preserve">exemple du niveau 9 avec “A55” </w:t>
            </w:r>
          </w:p>
        </w:tc>
      </w:tr>
    </w:tbl>
    <w:p w:rsidR="002E460C" w:rsidRPr="008D1473" w:rsidRDefault="002E460C" w:rsidP="007C394C">
      <w:pPr>
        <w:rPr>
          <w:lang w:val="fr-FR"/>
        </w:rPr>
      </w:pPr>
    </w:p>
    <w:p w:rsidR="002E460C" w:rsidRPr="008D1473" w:rsidRDefault="002E460C" w:rsidP="007C394C">
      <w:pPr>
        <w:pStyle w:val="TitleofDoc"/>
        <w:keepNext/>
        <w:spacing w:before="0"/>
        <w:jc w:val="both"/>
        <w:rPr>
          <w:u w:val="single"/>
          <w:lang w:val="fr-FR"/>
        </w:rPr>
      </w:pPr>
      <w:r w:rsidRPr="008D1473">
        <w:rPr>
          <w:lang w:val="fr-FR"/>
        </w:rPr>
        <w:t>3.</w:t>
      </w:r>
      <w:r w:rsidRPr="008D1473">
        <w:rPr>
          <w:lang w:val="fr-FR"/>
        </w:rPr>
        <w:tab/>
      </w:r>
      <w:r w:rsidRPr="008D1473">
        <w:rPr>
          <w:caps w:val="0"/>
          <w:lang w:val="fr-FR"/>
        </w:rPr>
        <w:t>RÉVISIONS</w:t>
      </w:r>
    </w:p>
    <w:p w:rsidR="002E460C" w:rsidRPr="008D1473" w:rsidRDefault="002E460C" w:rsidP="007C394C">
      <w:pPr>
        <w:keepNext/>
        <w:rPr>
          <w:u w:val="single"/>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E460C" w:rsidRPr="008D1473">
        <w:trPr>
          <w:cantSplit/>
          <w:trHeight w:val="350"/>
        </w:trPr>
        <w:tc>
          <w:tcPr>
            <w:tcW w:w="3600"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color w:val="000000"/>
                <w:lang w:val="fr-FR"/>
              </w:rPr>
              <w:t>Pâturin des prés (</w:t>
            </w:r>
            <w:r w:rsidRPr="008D1473">
              <w:rPr>
                <w:i/>
                <w:iCs/>
                <w:caps w:val="0"/>
                <w:color w:val="000000"/>
                <w:lang w:val="fr-FR"/>
              </w:rPr>
              <w:t>Poa pratensis</w:t>
            </w:r>
            <w:r w:rsidRPr="008D1473">
              <w:rPr>
                <w:caps w:val="0"/>
                <w:color w:val="000000"/>
                <w:lang w:val="fr-FR"/>
              </w:rPr>
              <w:t xml:space="preserve"> L.)</w:t>
            </w:r>
          </w:p>
        </w:tc>
        <w:tc>
          <w:tcPr>
            <w:tcW w:w="2523"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TG/33/7(proj.4)</w:t>
            </w:r>
          </w:p>
        </w:tc>
      </w:tr>
    </w:tbl>
    <w:p w:rsidR="002E460C" w:rsidRPr="008D1473" w:rsidRDefault="002E460C" w:rsidP="007C394C">
      <w:pPr>
        <w:keepNext/>
        <w:rPr>
          <w:lang w:val="fr-FR"/>
        </w:rPr>
      </w:pPr>
    </w:p>
    <w:p w:rsidR="002E460C" w:rsidRPr="008D1473" w:rsidRDefault="002E460C" w:rsidP="00867EE7">
      <w:pPr>
        <w:keepNext/>
        <w:ind w:firstLine="567"/>
        <w:rPr>
          <w:lang w:val="fr-FR"/>
        </w:rPr>
      </w:pPr>
      <w:r w:rsidRPr="008D1473">
        <w:rPr>
          <w:lang w:val="fr-FR"/>
        </w:rPr>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Sauf indication contraire, toutes ces observations figurent déjà dans le projet des principes directeurs d</w:t>
      </w:r>
      <w:r w:rsidR="00F96608" w:rsidRPr="008D1473">
        <w:rPr>
          <w:lang w:val="fr-FR"/>
        </w:rPr>
        <w:t>’</w:t>
      </w:r>
      <w:r w:rsidRPr="008D1473">
        <w:rPr>
          <w:lang w:val="fr-FR"/>
        </w:rPr>
        <w:t>examen (document TG/33/7(proj.4))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7C394C">
            <w:pPr>
              <w:rPr>
                <w:lang w:val="fr-FR"/>
              </w:rPr>
            </w:pPr>
            <w:r w:rsidRPr="008D1473">
              <w:rPr>
                <w:lang w:val="fr-FR"/>
              </w:rPr>
              <w:t>4.2.2</w:t>
            </w:r>
          </w:p>
        </w:tc>
        <w:tc>
          <w:tcPr>
            <w:tcW w:w="8080" w:type="dxa"/>
          </w:tcPr>
          <w:p w:rsidR="002E460C" w:rsidRPr="008D1473" w:rsidRDefault="002E460C" w:rsidP="007C394C">
            <w:pPr>
              <w:autoSpaceDE w:val="0"/>
              <w:autoSpaceDN w:val="0"/>
              <w:adjustRightInd w:val="0"/>
              <w:rPr>
                <w:lang w:val="fr-FR"/>
              </w:rPr>
            </w:pPr>
            <w:r w:rsidRPr="008D1473">
              <w:rPr>
                <w:lang w:val="fr-FR"/>
              </w:rPr>
              <w:t>supprimer l</w:t>
            </w:r>
            <w:r w:rsidR="00F96608" w:rsidRPr="008D1473">
              <w:rPr>
                <w:lang w:val="fr-FR"/>
              </w:rPr>
              <w:t>’</w:t>
            </w:r>
            <w:r w:rsidRPr="008D1473">
              <w:rPr>
                <w:lang w:val="fr-FR"/>
              </w:rPr>
              <w:t>espace avant % dans la version anglaise</w:t>
            </w:r>
          </w:p>
        </w:tc>
      </w:tr>
      <w:tr w:rsidR="002E460C" w:rsidRPr="008D1473">
        <w:trPr>
          <w:cantSplit/>
        </w:trPr>
        <w:tc>
          <w:tcPr>
            <w:tcW w:w="1560" w:type="dxa"/>
          </w:tcPr>
          <w:p w:rsidR="002E460C" w:rsidRPr="008D1473" w:rsidRDefault="002E460C" w:rsidP="00867EE7">
            <w:pPr>
              <w:rPr>
                <w:lang w:val="fr-FR"/>
              </w:rPr>
            </w:pPr>
            <w:r w:rsidRPr="008D1473">
              <w:rPr>
                <w:lang w:val="fr-FR"/>
              </w:rPr>
              <w:t>Ad.</w:t>
            </w:r>
            <w:r w:rsidR="002473C0" w:rsidRPr="008D1473">
              <w:rPr>
                <w:lang w:val="fr-FR"/>
              </w:rPr>
              <w:t> </w:t>
            </w:r>
            <w:r w:rsidRPr="008D1473">
              <w:rPr>
                <w:lang w:val="fr-FR"/>
              </w:rPr>
              <w:t>9, 10</w:t>
            </w:r>
          </w:p>
        </w:tc>
        <w:tc>
          <w:tcPr>
            <w:tcW w:w="8080" w:type="dxa"/>
          </w:tcPr>
          <w:p w:rsidR="002E460C" w:rsidRPr="008D1473" w:rsidRDefault="002E460C" w:rsidP="007C394C">
            <w:pPr>
              <w:autoSpaceDE w:val="0"/>
              <w:autoSpaceDN w:val="0"/>
              <w:adjustRightInd w:val="0"/>
              <w:rPr>
                <w:lang w:val="fr-FR"/>
              </w:rPr>
            </w:pPr>
            <w:r w:rsidRPr="008D1473">
              <w:rPr>
                <w:lang w:val="fr-FR"/>
              </w:rPr>
              <w:t>supprimer dans la version anglaise les virgules pour lire comme suit</w:t>
            </w:r>
            <w:r w:rsidR="00DD58D5" w:rsidRPr="008D1473">
              <w:rPr>
                <w:lang w:val="fr-FR"/>
              </w:rPr>
              <w:t> </w:t>
            </w:r>
            <w:r w:rsidRPr="008D1473">
              <w:rPr>
                <w:lang w:val="fr-FR"/>
              </w:rPr>
              <w:t>:</w:t>
            </w:r>
          </w:p>
          <w:p w:rsidR="00F96608" w:rsidRPr="008D1473" w:rsidRDefault="002E460C" w:rsidP="007C394C">
            <w:pPr>
              <w:pStyle w:val="Default"/>
              <w:jc w:val="both"/>
              <w:rPr>
                <w:sz w:val="20"/>
                <w:szCs w:val="20"/>
                <w:lang w:val="fr-FR"/>
              </w:rPr>
            </w:pPr>
            <w:r w:rsidRPr="008D1473">
              <w:rPr>
                <w:sz w:val="20"/>
                <w:szCs w:val="20"/>
                <w:lang w:val="fr-FR"/>
              </w:rPr>
              <w:t>“Length should be measured from the tip of the leaf blade to the leaf sheath</w:t>
            </w:r>
            <w:r w:rsidR="002473C0" w:rsidRPr="008D1473">
              <w:rPr>
                <w:sz w:val="20"/>
                <w:szCs w:val="20"/>
                <w:lang w:val="fr-FR"/>
              </w:rPr>
              <w:t>.</w:t>
            </w:r>
            <w:r w:rsidRPr="008D1473">
              <w:rPr>
                <w:sz w:val="20"/>
                <w:szCs w:val="20"/>
                <w:lang w:val="fr-FR"/>
              </w:rPr>
              <w:t>”</w:t>
            </w:r>
          </w:p>
          <w:p w:rsidR="002E460C" w:rsidRPr="008D1473" w:rsidRDefault="002E460C" w:rsidP="002473C0">
            <w:pPr>
              <w:autoSpaceDE w:val="0"/>
              <w:autoSpaceDN w:val="0"/>
              <w:adjustRightInd w:val="0"/>
              <w:rPr>
                <w:lang w:val="fr-FR"/>
              </w:rPr>
            </w:pPr>
            <w:r w:rsidRPr="008D1473">
              <w:rPr>
                <w:lang w:val="fr-FR"/>
              </w:rPr>
              <w:t>“Width should be measured at the widest point of the leaf blade</w:t>
            </w:r>
            <w:r w:rsidR="002473C0" w:rsidRPr="008D1473">
              <w:rPr>
                <w:lang w:val="fr-FR"/>
              </w:rPr>
              <w:t>.</w:t>
            </w:r>
            <w:r w:rsidRPr="008D1473">
              <w:rPr>
                <w:lang w:val="fr-FR"/>
              </w:rPr>
              <w:t>”</w:t>
            </w:r>
          </w:p>
        </w:tc>
      </w:tr>
      <w:tr w:rsidR="002E460C" w:rsidRPr="008D1473">
        <w:trPr>
          <w:cantSplit/>
        </w:trPr>
        <w:tc>
          <w:tcPr>
            <w:tcW w:w="1560" w:type="dxa"/>
          </w:tcPr>
          <w:p w:rsidR="002E460C" w:rsidRPr="008D1473" w:rsidRDefault="002E460C" w:rsidP="007C394C">
            <w:pPr>
              <w:rPr>
                <w:lang w:val="fr-FR"/>
              </w:rPr>
            </w:pPr>
            <w:r w:rsidRPr="008D1473">
              <w:rPr>
                <w:lang w:val="fr-FR"/>
              </w:rPr>
              <w:t>8.2</w:t>
            </w:r>
          </w:p>
        </w:tc>
        <w:tc>
          <w:tcPr>
            <w:tcW w:w="8080" w:type="dxa"/>
          </w:tcPr>
          <w:p w:rsidR="002E460C" w:rsidRPr="008D1473" w:rsidRDefault="002E460C" w:rsidP="007C394C">
            <w:pPr>
              <w:autoSpaceDE w:val="0"/>
              <w:autoSpaceDN w:val="0"/>
              <w:adjustRightInd w:val="0"/>
              <w:rPr>
                <w:lang w:val="fr-FR"/>
              </w:rPr>
            </w:pPr>
            <w:r w:rsidRPr="008D1473">
              <w:rPr>
                <w:lang w:val="fr-FR"/>
              </w:rPr>
              <w:t>DC 49</w:t>
            </w:r>
            <w:r w:rsidR="00DD58D5" w:rsidRPr="008D1473">
              <w:rPr>
                <w:lang w:val="fr-FR"/>
              </w:rPr>
              <w:t> </w:t>
            </w:r>
            <w:r w:rsidRPr="008D1473">
              <w:rPr>
                <w:lang w:val="fr-FR"/>
              </w:rPr>
              <w:t>: majuscule “F” pour first dans la version anglaise</w:t>
            </w:r>
          </w:p>
        </w:tc>
      </w:tr>
    </w:tbl>
    <w:p w:rsidR="002E460C" w:rsidRPr="008D1473" w:rsidRDefault="002E460C" w:rsidP="007C394C">
      <w:pPr>
        <w:rPr>
          <w:lang w:val="fr-FR"/>
        </w:rPr>
      </w:pPr>
    </w:p>
    <w:p w:rsidR="002E460C" w:rsidRPr="008D1473" w:rsidRDefault="002E460C" w:rsidP="007C394C">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E460C" w:rsidRPr="008D1473">
        <w:trPr>
          <w:cantSplit/>
          <w:trHeight w:val="350"/>
        </w:trPr>
        <w:tc>
          <w:tcPr>
            <w:tcW w:w="3600"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Arachide (</w:t>
            </w:r>
            <w:r w:rsidRPr="008D1473">
              <w:rPr>
                <w:i/>
                <w:iCs/>
                <w:caps w:val="0"/>
                <w:lang w:val="fr-FR"/>
              </w:rPr>
              <w:t>Arachis</w:t>
            </w:r>
            <w:r w:rsidRPr="008D1473">
              <w:rPr>
                <w:caps w:val="0"/>
                <w:lang w:val="fr-FR"/>
              </w:rPr>
              <w:t xml:space="preserve"> L.)</w:t>
            </w:r>
          </w:p>
        </w:tc>
        <w:tc>
          <w:tcPr>
            <w:tcW w:w="2523" w:type="dxa"/>
            <w:shd w:val="clear" w:color="auto" w:fill="D9D9D9"/>
            <w:vAlign w:val="center"/>
          </w:tcPr>
          <w:p w:rsidR="002E460C" w:rsidRPr="008D1473" w:rsidRDefault="002E460C" w:rsidP="00867EE7">
            <w:pPr>
              <w:pStyle w:val="TitleofDoc"/>
              <w:keepNext/>
              <w:tabs>
                <w:tab w:val="left" w:pos="5245"/>
                <w:tab w:val="left" w:pos="7008"/>
              </w:tabs>
              <w:spacing w:before="0"/>
              <w:jc w:val="both"/>
              <w:rPr>
                <w:caps w:val="0"/>
                <w:lang w:val="fr-FR"/>
              </w:rPr>
            </w:pPr>
            <w:r w:rsidRPr="008D1473">
              <w:rPr>
                <w:caps w:val="0"/>
                <w:lang w:val="fr-FR"/>
              </w:rPr>
              <w:t>TG/93/4(proj.5)</w:t>
            </w:r>
          </w:p>
        </w:tc>
      </w:tr>
    </w:tbl>
    <w:p w:rsidR="002E460C" w:rsidRPr="008D1473" w:rsidRDefault="002E460C" w:rsidP="007C394C">
      <w:pPr>
        <w:keepNext/>
        <w:rPr>
          <w:lang w:val="fr-FR"/>
        </w:rPr>
      </w:pPr>
    </w:p>
    <w:p w:rsidR="002E460C" w:rsidRPr="008D1473" w:rsidRDefault="002E460C" w:rsidP="00867EE7">
      <w:pPr>
        <w:keepNext/>
        <w:ind w:firstLine="567"/>
        <w:rPr>
          <w:lang w:val="fr-FR"/>
        </w:rPr>
      </w:pPr>
      <w:r w:rsidRPr="008D1473">
        <w:rPr>
          <w:lang w:val="fr-FR"/>
        </w:rPr>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Sauf indication contraire, toutes ces observations figurent déjà dans le projet des principes directeurs d</w:t>
      </w:r>
      <w:r w:rsidR="00F96608" w:rsidRPr="008D1473">
        <w:rPr>
          <w:lang w:val="fr-FR"/>
        </w:rPr>
        <w:t>’</w:t>
      </w:r>
      <w:r w:rsidRPr="008D1473">
        <w:rPr>
          <w:lang w:val="fr-FR"/>
        </w:rPr>
        <w:t>examen (document TG/93/4(proj.5))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7C394C">
            <w:pPr>
              <w:jc w:val="left"/>
              <w:rPr>
                <w:lang w:val="fr-FR"/>
              </w:rPr>
            </w:pPr>
            <w:r w:rsidRPr="008D1473">
              <w:rPr>
                <w:lang w:val="fr-FR"/>
              </w:rPr>
              <w:t>3.1</w:t>
            </w:r>
          </w:p>
        </w:tc>
        <w:tc>
          <w:tcPr>
            <w:tcW w:w="8080" w:type="dxa"/>
          </w:tcPr>
          <w:p w:rsidR="002E460C" w:rsidRPr="008D1473" w:rsidRDefault="002E460C" w:rsidP="007C394C">
            <w:pPr>
              <w:autoSpaceDE w:val="0"/>
              <w:autoSpaceDN w:val="0"/>
              <w:adjustRightInd w:val="0"/>
              <w:rPr>
                <w:lang w:val="fr-FR"/>
              </w:rPr>
            </w:pPr>
            <w:r w:rsidRPr="008D1473">
              <w:rPr>
                <w:lang w:val="fr-FR"/>
              </w:rPr>
              <w:t>vérifier si un seul cycle de végétation est pour une plante reproduite par voie sexuée</w:t>
            </w:r>
          </w:p>
          <w:p w:rsidR="002E460C" w:rsidRPr="008D1473" w:rsidRDefault="002E460C" w:rsidP="007C394C">
            <w:pPr>
              <w:autoSpaceDE w:val="0"/>
              <w:autoSpaceDN w:val="0"/>
              <w:adjustRightInd w:val="0"/>
              <w:rPr>
                <w:i/>
                <w:iCs/>
                <w:lang w:val="fr-FR"/>
              </w:rPr>
            </w:pPr>
            <w:r w:rsidRPr="008D1473">
              <w:rPr>
                <w:i/>
                <w:iCs/>
                <w:lang w:val="fr-FR"/>
              </w:rPr>
              <w:t>Expert principal : indiquer deux</w:t>
            </w:r>
            <w:r w:rsidR="00DD58D5" w:rsidRPr="008D1473">
              <w:rPr>
                <w:i/>
                <w:iCs/>
                <w:lang w:val="fr-FR"/>
              </w:rPr>
              <w:t> </w:t>
            </w:r>
            <w:r w:rsidRPr="008D1473">
              <w:rPr>
                <w:i/>
                <w:iCs/>
                <w:lang w:val="fr-FR"/>
              </w:rPr>
              <w:t>cycles de végétation</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3.3.3</w:t>
            </w:r>
          </w:p>
        </w:tc>
        <w:tc>
          <w:tcPr>
            <w:tcW w:w="8080" w:type="dxa"/>
          </w:tcPr>
          <w:p w:rsidR="002E460C" w:rsidRPr="008D1473" w:rsidRDefault="002E460C" w:rsidP="007C394C">
            <w:pPr>
              <w:autoSpaceDE w:val="0"/>
              <w:autoSpaceDN w:val="0"/>
              <w:adjustRightInd w:val="0"/>
              <w:rPr>
                <w:lang w:val="fr-FR"/>
              </w:rPr>
            </w:pPr>
            <w:r w:rsidRPr="008D1473">
              <w:rPr>
                <w:lang w:val="fr-FR"/>
              </w:rPr>
              <w:t>supprimer, aucun caractère pertinent</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4.2</w:t>
            </w:r>
          </w:p>
        </w:tc>
        <w:tc>
          <w:tcPr>
            <w:tcW w:w="8080" w:type="dxa"/>
          </w:tcPr>
          <w:p w:rsidR="002E460C" w:rsidRPr="008D1473" w:rsidRDefault="002E460C" w:rsidP="00A200A4">
            <w:pPr>
              <w:pStyle w:val="Heading2"/>
            </w:pPr>
            <w:bookmarkStart w:id="30" w:name="_Toc273520639"/>
            <w:bookmarkStart w:id="31" w:name="_Toc363051750"/>
            <w:r w:rsidRPr="008D1473">
              <w:t>libeller comme suit</w:t>
            </w:r>
            <w:r w:rsidR="00DD58D5" w:rsidRPr="008D1473">
              <w:t> </w:t>
            </w:r>
            <w:r w:rsidRPr="008D1473">
              <w:t>:</w:t>
            </w:r>
          </w:p>
          <w:p w:rsidR="002E460C" w:rsidRPr="008D1473" w:rsidRDefault="002E460C" w:rsidP="00A200A4">
            <w:pPr>
              <w:pStyle w:val="Heading2"/>
            </w:pPr>
            <w:r w:rsidRPr="008D1473">
              <w:t>“4.2</w:t>
            </w:r>
            <w:r w:rsidRPr="008D1473">
              <w:tab/>
              <w:t>Homogénéité</w:t>
            </w:r>
            <w:bookmarkEnd w:id="30"/>
            <w:bookmarkEnd w:id="31"/>
          </w:p>
          <w:p w:rsidR="002E460C" w:rsidRPr="008D1473" w:rsidRDefault="002E460C" w:rsidP="007C394C">
            <w:pPr>
              <w:pStyle w:val="NormaltgChar"/>
              <w:keepNext/>
              <w:rPr>
                <w:sz w:val="20"/>
                <w:szCs w:val="20"/>
                <w:lang w:val="fr-FR"/>
              </w:rPr>
            </w:pPr>
          </w:p>
          <w:p w:rsidR="00F96608" w:rsidRPr="008D1473" w:rsidRDefault="002473C0" w:rsidP="007C394C">
            <w:pPr>
              <w:pStyle w:val="NormaltgChar"/>
              <w:rPr>
                <w:sz w:val="20"/>
                <w:szCs w:val="20"/>
                <w:lang w:val="fr-FR"/>
              </w:rPr>
            </w:pPr>
            <w:r w:rsidRPr="008D1473">
              <w:rPr>
                <w:color w:val="000000"/>
                <w:sz w:val="20"/>
                <w:szCs w:val="22"/>
                <w:lang w:val="fr-FR"/>
              </w:rPr>
              <w:t>“</w:t>
            </w:r>
            <w:r w:rsidR="002E460C" w:rsidRPr="008D1473">
              <w:rPr>
                <w:sz w:val="20"/>
                <w:szCs w:val="20"/>
                <w:lang w:val="fr-FR"/>
              </w:rPr>
              <w:t>4.2.1</w:t>
            </w:r>
            <w:r w:rsidR="002E460C" w:rsidRPr="008D1473">
              <w:rPr>
                <w:sz w:val="20"/>
                <w:szCs w:val="20"/>
                <w:lang w:val="fr-FR"/>
              </w:rPr>
              <w:tab/>
              <w:t>Il est particulièrement important pour les utilisateurs de ces principes directeurs d</w:t>
            </w:r>
            <w:r w:rsidR="00F96608" w:rsidRPr="008D1473">
              <w:rPr>
                <w:sz w:val="20"/>
                <w:szCs w:val="20"/>
                <w:lang w:val="fr-FR"/>
              </w:rPr>
              <w:t>’</w:t>
            </w:r>
            <w:r w:rsidR="002E460C" w:rsidRPr="008D1473">
              <w:rPr>
                <w:sz w:val="20"/>
                <w:szCs w:val="20"/>
                <w:lang w:val="fr-FR"/>
              </w:rPr>
              <w:t>examen de consulter l</w:t>
            </w:r>
            <w:r w:rsidR="00F96608" w:rsidRPr="008D1473">
              <w:rPr>
                <w:sz w:val="20"/>
                <w:szCs w:val="20"/>
                <w:lang w:val="fr-FR"/>
              </w:rPr>
              <w:t>’</w:t>
            </w:r>
            <w:r w:rsidR="002E460C" w:rsidRPr="008D1473">
              <w:rPr>
                <w:sz w:val="20"/>
                <w:szCs w:val="20"/>
                <w:lang w:val="fr-FR"/>
              </w:rPr>
              <w:t>introduction générale avant toute décision quant à l</w:t>
            </w:r>
            <w:r w:rsidR="00F96608" w:rsidRPr="008D1473">
              <w:rPr>
                <w:sz w:val="20"/>
                <w:szCs w:val="20"/>
                <w:lang w:val="fr-FR"/>
              </w:rPr>
              <w:t>’</w:t>
            </w:r>
            <w:r w:rsidR="002E460C" w:rsidRPr="008D1473">
              <w:rPr>
                <w:sz w:val="20"/>
                <w:szCs w:val="20"/>
                <w:lang w:val="fr-FR"/>
              </w:rPr>
              <w:t xml:space="preserve">homogénéité. </w:t>
            </w:r>
            <w:r w:rsidR="00DD58D5" w:rsidRPr="008D1473">
              <w:rPr>
                <w:sz w:val="20"/>
                <w:szCs w:val="20"/>
                <w:lang w:val="fr-FR"/>
              </w:rPr>
              <w:t xml:space="preserve"> </w:t>
            </w:r>
            <w:r w:rsidR="002E460C" w:rsidRPr="008D1473">
              <w:rPr>
                <w:sz w:val="20"/>
                <w:szCs w:val="20"/>
                <w:lang w:val="fr-FR"/>
              </w:rPr>
              <w:t>Cependant, il conviendra de prêter une attention particulière aux points ci</w:t>
            </w:r>
            <w:r w:rsidR="00F96608" w:rsidRPr="008D1473">
              <w:rPr>
                <w:sz w:val="20"/>
                <w:szCs w:val="20"/>
                <w:lang w:val="fr-FR"/>
              </w:rPr>
              <w:t>-</w:t>
            </w:r>
            <w:r w:rsidR="002E460C" w:rsidRPr="008D1473">
              <w:rPr>
                <w:sz w:val="20"/>
                <w:szCs w:val="20"/>
                <w:lang w:val="fr-FR"/>
              </w:rPr>
              <w:t>après</w:t>
            </w:r>
            <w:r w:rsidR="00DD58D5" w:rsidRPr="008D1473">
              <w:rPr>
                <w:sz w:val="20"/>
                <w:szCs w:val="20"/>
                <w:lang w:val="fr-FR"/>
              </w:rPr>
              <w:t> </w:t>
            </w:r>
            <w:r w:rsidR="002E460C" w:rsidRPr="008D1473">
              <w:rPr>
                <w:sz w:val="20"/>
                <w:szCs w:val="20"/>
                <w:lang w:val="fr-FR"/>
              </w:rPr>
              <w:t>:</w:t>
            </w:r>
          </w:p>
          <w:p w:rsidR="002E460C" w:rsidRPr="008D1473" w:rsidRDefault="002E460C" w:rsidP="007C394C">
            <w:pPr>
              <w:pStyle w:val="NormaltgChar"/>
              <w:rPr>
                <w:strike/>
                <w:sz w:val="20"/>
                <w:szCs w:val="20"/>
                <w:lang w:val="fr-FR"/>
              </w:rPr>
            </w:pPr>
          </w:p>
          <w:p w:rsidR="002E460C" w:rsidRPr="008D1473" w:rsidRDefault="002473C0" w:rsidP="002473C0">
            <w:pPr>
              <w:pStyle w:val="NormaltgChar"/>
              <w:rPr>
                <w:sz w:val="20"/>
                <w:szCs w:val="20"/>
                <w:lang w:val="fr-FR"/>
              </w:rPr>
            </w:pPr>
            <w:r w:rsidRPr="008D1473">
              <w:rPr>
                <w:color w:val="000000"/>
                <w:sz w:val="20"/>
                <w:szCs w:val="22"/>
                <w:lang w:val="fr-FR"/>
              </w:rPr>
              <w:t>“</w:t>
            </w:r>
            <w:r w:rsidR="002E460C" w:rsidRPr="008D1473">
              <w:rPr>
                <w:sz w:val="20"/>
                <w:szCs w:val="20"/>
                <w:lang w:val="fr-FR"/>
              </w:rPr>
              <w:t>4.2.2</w:t>
            </w:r>
            <w:r w:rsidR="002E460C" w:rsidRPr="008D1473">
              <w:rPr>
                <w:sz w:val="20"/>
                <w:szCs w:val="20"/>
                <w:lang w:val="fr-FR"/>
              </w:rPr>
              <w:tab/>
              <w:t>Pour l</w:t>
            </w:r>
            <w:r w:rsidR="00F96608" w:rsidRPr="008D1473">
              <w:rPr>
                <w:sz w:val="20"/>
                <w:szCs w:val="20"/>
                <w:lang w:val="fr-FR"/>
              </w:rPr>
              <w:t>’</w:t>
            </w:r>
            <w:r w:rsidR="002E460C" w:rsidRPr="008D1473">
              <w:rPr>
                <w:sz w:val="20"/>
                <w:szCs w:val="20"/>
                <w:lang w:val="fr-FR"/>
              </w:rPr>
              <w:t>évaluation de l</w:t>
            </w:r>
            <w:r w:rsidR="00F96608" w:rsidRPr="008D1473">
              <w:rPr>
                <w:sz w:val="20"/>
                <w:szCs w:val="20"/>
                <w:lang w:val="fr-FR"/>
              </w:rPr>
              <w:t>’</w:t>
            </w:r>
            <w:r w:rsidR="002E460C" w:rsidRPr="008D1473">
              <w:rPr>
                <w:sz w:val="20"/>
                <w:szCs w:val="20"/>
                <w:lang w:val="fr-FR"/>
              </w:rPr>
              <w:t>homogénéité, il faut appliquer une norme de population de 1% et une probabilité d</w:t>
            </w:r>
            <w:r w:rsidR="00F96608" w:rsidRPr="008D1473">
              <w:rPr>
                <w:sz w:val="20"/>
                <w:szCs w:val="20"/>
                <w:lang w:val="fr-FR"/>
              </w:rPr>
              <w:t>’</w:t>
            </w:r>
            <w:r w:rsidR="002E460C" w:rsidRPr="008D1473">
              <w:rPr>
                <w:sz w:val="20"/>
                <w:szCs w:val="20"/>
                <w:lang w:val="fr-FR"/>
              </w:rPr>
              <w:t>acceptation d</w:t>
            </w:r>
            <w:r w:rsidR="00F96608" w:rsidRPr="008D1473">
              <w:rPr>
                <w:sz w:val="20"/>
                <w:szCs w:val="20"/>
                <w:lang w:val="fr-FR"/>
              </w:rPr>
              <w:t>’</w:t>
            </w:r>
            <w:r w:rsidR="002E460C" w:rsidRPr="008D1473">
              <w:rPr>
                <w:sz w:val="20"/>
                <w:szCs w:val="20"/>
                <w:lang w:val="fr-FR"/>
              </w:rPr>
              <w:t xml:space="preserve">au moins 95%. </w:t>
            </w:r>
            <w:r w:rsidR="00DD58D5" w:rsidRPr="008D1473">
              <w:rPr>
                <w:sz w:val="20"/>
                <w:szCs w:val="20"/>
                <w:lang w:val="fr-FR"/>
              </w:rPr>
              <w:t xml:space="preserve"> </w:t>
            </w:r>
            <w:r w:rsidR="002E460C" w:rsidRPr="008D1473">
              <w:rPr>
                <w:sz w:val="20"/>
                <w:szCs w:val="20"/>
                <w:lang w:val="fr-FR"/>
              </w:rPr>
              <w:t>Pour l</w:t>
            </w:r>
            <w:r w:rsidR="00F96608" w:rsidRPr="008D1473">
              <w:rPr>
                <w:sz w:val="20"/>
                <w:szCs w:val="20"/>
                <w:lang w:val="fr-FR"/>
              </w:rPr>
              <w:t>’</w:t>
            </w:r>
            <w:r w:rsidR="002E460C" w:rsidRPr="008D1473">
              <w:rPr>
                <w:sz w:val="20"/>
                <w:szCs w:val="20"/>
                <w:lang w:val="fr-FR"/>
              </w:rPr>
              <w:t>échantillon de 60 plantes, le nombre maximal de plantes aberrantes toléré sera de 2</w:t>
            </w:r>
            <w:r w:rsidRPr="008D1473">
              <w:rPr>
                <w:sz w:val="20"/>
                <w:szCs w:val="20"/>
                <w:lang w:val="fr-FR"/>
              </w:rPr>
              <w:t>.</w:t>
            </w:r>
            <w:r w:rsidR="002E460C" w:rsidRPr="008D1473">
              <w:rPr>
                <w:sz w:val="20"/>
                <w:szCs w:val="20"/>
                <w:lang w:val="fr-FR"/>
              </w:rPr>
              <w:t>”</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1</w:t>
            </w:r>
          </w:p>
        </w:tc>
        <w:tc>
          <w:tcPr>
            <w:tcW w:w="8080" w:type="dxa"/>
          </w:tcPr>
          <w:p w:rsidR="002E460C" w:rsidRPr="008D1473" w:rsidRDefault="002E460C" w:rsidP="007C394C">
            <w:pPr>
              <w:autoSpaceDE w:val="0"/>
              <w:autoSpaceDN w:val="0"/>
              <w:adjustRightInd w:val="0"/>
              <w:rPr>
                <w:lang w:val="fr-FR"/>
              </w:rPr>
            </w:pPr>
            <w:r w:rsidRPr="008D1473">
              <w:rPr>
                <w:lang w:val="fr-FR"/>
              </w:rPr>
              <w:t>supprimer le tiret dans le niveau 2</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5</w:t>
            </w:r>
          </w:p>
        </w:tc>
        <w:tc>
          <w:tcPr>
            <w:tcW w:w="8080" w:type="dxa"/>
          </w:tcPr>
          <w:p w:rsidR="002E460C" w:rsidRPr="008D1473" w:rsidRDefault="002E460C" w:rsidP="007C394C">
            <w:pPr>
              <w:rPr>
                <w:lang w:val="fr-FR"/>
              </w:rPr>
            </w:pPr>
            <w:r w:rsidRPr="008D1473">
              <w:rPr>
                <w:lang w:val="fr-FR"/>
              </w:rPr>
              <w:t>supprimer a)</w:t>
            </w:r>
          </w:p>
        </w:tc>
      </w:tr>
      <w:tr w:rsidR="002E460C" w:rsidRPr="008D1473">
        <w:trPr>
          <w:cantSplit/>
        </w:trPr>
        <w:tc>
          <w:tcPr>
            <w:tcW w:w="1560" w:type="dxa"/>
          </w:tcPr>
          <w:p w:rsidR="002E460C" w:rsidRPr="008D1473" w:rsidRDefault="002E460C" w:rsidP="00D76ED7">
            <w:pPr>
              <w:jc w:val="left"/>
              <w:rPr>
                <w:highlight w:val="yellow"/>
                <w:lang w:val="fr-FR"/>
              </w:rPr>
            </w:pPr>
            <w:r w:rsidRPr="008D1473">
              <w:rPr>
                <w:lang w:val="fr-FR"/>
              </w:rPr>
              <w:t>Caractère 6</w:t>
            </w:r>
          </w:p>
        </w:tc>
        <w:tc>
          <w:tcPr>
            <w:tcW w:w="8080" w:type="dxa"/>
          </w:tcPr>
          <w:p w:rsidR="002E460C" w:rsidRPr="008D1473" w:rsidRDefault="00F96608" w:rsidP="007C394C">
            <w:pPr>
              <w:tabs>
                <w:tab w:val="num" w:pos="1800"/>
              </w:tabs>
              <w:ind w:left="20"/>
              <w:rPr>
                <w:lang w:val="fr-FR"/>
              </w:rPr>
            </w:pPr>
            <w:r w:rsidRPr="008D1473">
              <w:rPr>
                <w:lang w:val="fr-FR"/>
              </w:rPr>
              <w:t>-</w:t>
            </w:r>
            <w:r w:rsidR="002E460C" w:rsidRPr="008D1473">
              <w:rPr>
                <w:lang w:val="fr-FR"/>
              </w:rPr>
              <w:t xml:space="preserve"> vérifier s</w:t>
            </w:r>
            <w:r w:rsidRPr="008D1473">
              <w:rPr>
                <w:lang w:val="fr-FR"/>
              </w:rPr>
              <w:t>’</w:t>
            </w:r>
            <w:r w:rsidR="002E460C" w:rsidRPr="008D1473">
              <w:rPr>
                <w:lang w:val="fr-FR"/>
              </w:rPr>
              <w:t>il faut supprimer MG et ajouter MS</w:t>
            </w:r>
          </w:p>
          <w:p w:rsidR="002E460C" w:rsidRPr="008D1473" w:rsidRDefault="002E460C" w:rsidP="007C394C">
            <w:pPr>
              <w:tabs>
                <w:tab w:val="num" w:pos="1800"/>
              </w:tabs>
              <w:ind w:left="20"/>
              <w:rPr>
                <w:i/>
                <w:iCs/>
                <w:lang w:val="fr-FR"/>
              </w:rPr>
            </w:pPr>
            <w:r w:rsidRPr="008D1473">
              <w:rPr>
                <w:i/>
                <w:iCs/>
                <w:lang w:val="fr-FR"/>
              </w:rPr>
              <w:t>Expert principal</w:t>
            </w:r>
            <w:r w:rsidR="00DD58D5" w:rsidRPr="008D1473">
              <w:rPr>
                <w:i/>
                <w:iCs/>
                <w:lang w:val="fr-FR"/>
              </w:rPr>
              <w:t> </w:t>
            </w:r>
            <w:r w:rsidRPr="008D1473">
              <w:rPr>
                <w:i/>
                <w:iCs/>
                <w:lang w:val="fr-FR"/>
              </w:rPr>
              <w:t>: indiqué comme VG/MS</w:t>
            </w:r>
          </w:p>
          <w:p w:rsidR="002E460C" w:rsidRPr="008D1473" w:rsidRDefault="00F96608" w:rsidP="007C394C">
            <w:pPr>
              <w:rPr>
                <w:highlight w:val="yellow"/>
                <w:lang w:val="fr-FR"/>
              </w:rPr>
            </w:pPr>
            <w:r w:rsidRPr="008D1473">
              <w:rPr>
                <w:lang w:val="fr-FR"/>
              </w:rPr>
              <w:t>-</w:t>
            </w:r>
            <w:r w:rsidR="002E460C" w:rsidRPr="008D1473">
              <w:rPr>
                <w:lang w:val="fr-FR"/>
              </w:rPr>
              <w:t xml:space="preserve"> libeller comme suit : “Foliole</w:t>
            </w:r>
            <w:r w:rsidR="00DD58D5" w:rsidRPr="008D1473">
              <w:rPr>
                <w:lang w:val="fr-FR"/>
              </w:rPr>
              <w:t> </w:t>
            </w:r>
            <w:r w:rsidR="002E460C" w:rsidRPr="008D1473">
              <w:rPr>
                <w:lang w:val="fr-FR"/>
              </w:rPr>
              <w:t xml:space="preserve">: longueur” </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7</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libeller “Foliole</w:t>
            </w:r>
            <w:r w:rsidR="00DD58D5" w:rsidRPr="008D1473">
              <w:rPr>
                <w:lang w:val="fr-FR"/>
              </w:rPr>
              <w:t> </w:t>
            </w:r>
            <w:r w:rsidR="002E460C" w:rsidRPr="008D1473">
              <w:rPr>
                <w:lang w:val="fr-FR"/>
              </w:rPr>
              <w:t>: …”</w:t>
            </w:r>
          </w:p>
          <w:p w:rsidR="002E460C" w:rsidRPr="008D1473" w:rsidRDefault="00F96608" w:rsidP="007C394C">
            <w:pPr>
              <w:rPr>
                <w:highlight w:val="yellow"/>
                <w:lang w:val="fr-FR"/>
              </w:rPr>
            </w:pPr>
            <w:r w:rsidRPr="008D1473">
              <w:rPr>
                <w:lang w:val="fr-FR"/>
              </w:rPr>
              <w:t>-</w:t>
            </w:r>
            <w:r w:rsidR="002E460C" w:rsidRPr="008D1473">
              <w:rPr>
                <w:lang w:val="fr-FR"/>
              </w:rPr>
              <w:t xml:space="preserve"> inverser l</w:t>
            </w:r>
            <w:r w:rsidRPr="008D1473">
              <w:rPr>
                <w:lang w:val="fr-FR"/>
              </w:rPr>
              <w:t>’</w:t>
            </w:r>
            <w:r w:rsidR="002E460C" w:rsidRPr="008D1473">
              <w:rPr>
                <w:lang w:val="fr-FR"/>
              </w:rPr>
              <w:t>ordre des niveaux</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8</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libeller : “Foliole</w:t>
            </w:r>
            <w:r w:rsidR="00DD58D5" w:rsidRPr="008D1473">
              <w:rPr>
                <w:lang w:val="fr-FR"/>
              </w:rPr>
              <w:t> </w:t>
            </w:r>
            <w:r w:rsidR="002E460C" w:rsidRPr="008D1473">
              <w:rPr>
                <w:lang w:val="fr-FR"/>
              </w:rPr>
              <w:t>: …”</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Caractères 13, 14</w:t>
            </w:r>
          </w:p>
        </w:tc>
        <w:tc>
          <w:tcPr>
            <w:tcW w:w="8080" w:type="dxa"/>
          </w:tcPr>
          <w:p w:rsidR="002E460C" w:rsidRPr="008D1473" w:rsidRDefault="002E460C" w:rsidP="007C394C">
            <w:pPr>
              <w:rPr>
                <w:lang w:val="fr-FR"/>
              </w:rPr>
            </w:pPr>
            <w:r w:rsidRPr="008D1473">
              <w:rPr>
                <w:lang w:val="fr-FR"/>
              </w:rPr>
              <w:t>vérifier s</w:t>
            </w:r>
            <w:r w:rsidR="00F96608" w:rsidRPr="008D1473">
              <w:rPr>
                <w:lang w:val="fr-FR"/>
              </w:rPr>
              <w:t>’</w:t>
            </w:r>
            <w:r w:rsidRPr="008D1473">
              <w:rPr>
                <w:lang w:val="fr-FR"/>
              </w:rPr>
              <w:t>il faut ajouter stade de croissance 99</w:t>
            </w:r>
          </w:p>
          <w:p w:rsidR="002E460C" w:rsidRPr="008D1473" w:rsidRDefault="002E460C" w:rsidP="00D76ED7">
            <w:pPr>
              <w:rPr>
                <w:i/>
                <w:iCs/>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14</w:t>
            </w:r>
          </w:p>
        </w:tc>
        <w:tc>
          <w:tcPr>
            <w:tcW w:w="8080" w:type="dxa"/>
          </w:tcPr>
          <w:p w:rsidR="002E460C" w:rsidRPr="008D1473" w:rsidRDefault="002E460C" w:rsidP="002473C0">
            <w:pPr>
              <w:rPr>
                <w:lang w:val="fr-FR"/>
              </w:rPr>
            </w:pPr>
            <w:r w:rsidRPr="008D1473">
              <w:rPr>
                <w:snapToGrid w:val="0"/>
                <w:lang w:val="fr-FR"/>
              </w:rPr>
              <w:t>libeller</w:t>
            </w:r>
            <w:r w:rsidR="00DD58D5" w:rsidRPr="008D1473">
              <w:rPr>
                <w:snapToGrid w:val="0"/>
                <w:lang w:val="fr-FR"/>
              </w:rPr>
              <w:t> </w:t>
            </w:r>
            <w:r w:rsidRPr="008D1473">
              <w:rPr>
                <w:snapToGrid w:val="0"/>
                <w:lang w:val="fr-FR"/>
              </w:rPr>
              <w:t>: “Graine</w:t>
            </w:r>
            <w:r w:rsidR="00DD58D5" w:rsidRPr="008D1473">
              <w:rPr>
                <w:snapToGrid w:val="0"/>
                <w:lang w:val="fr-FR"/>
              </w:rPr>
              <w:t> </w:t>
            </w:r>
            <w:r w:rsidRPr="008D1473">
              <w:rPr>
                <w:snapToGrid w:val="0"/>
                <w:lang w:val="fr-FR"/>
              </w:rPr>
              <w:t>: présence d</w:t>
            </w:r>
            <w:r w:rsidR="00F96608" w:rsidRPr="008D1473">
              <w:rPr>
                <w:snapToGrid w:val="0"/>
                <w:lang w:val="fr-FR"/>
              </w:rPr>
              <w:t>’</w:t>
            </w:r>
            <w:r w:rsidRPr="008D1473">
              <w:rPr>
                <w:snapToGrid w:val="0"/>
                <w:lang w:val="fr-FR"/>
              </w:rPr>
              <w:t xml:space="preserve">une couleur secondaire sur le </w:t>
            </w:r>
            <w:r w:rsidR="002473C0" w:rsidRPr="008D1473">
              <w:rPr>
                <w:snapToGrid w:val="0"/>
                <w:lang w:val="fr-FR"/>
              </w:rPr>
              <w:t>tégument” (voir a</w:t>
            </w:r>
            <w:r w:rsidRPr="008D1473">
              <w:rPr>
                <w:snapToGrid w:val="0"/>
                <w:lang w:val="fr-FR"/>
              </w:rPr>
              <w:t>d.</w:t>
            </w:r>
            <w:r w:rsidR="002473C0" w:rsidRPr="008D1473">
              <w:rPr>
                <w:snapToGrid w:val="0"/>
                <w:lang w:val="fr-FR"/>
              </w:rPr>
              <w:t> </w:t>
            </w:r>
            <w:r w:rsidRPr="008D1473">
              <w:rPr>
                <w:snapToGrid w:val="0"/>
                <w:lang w:val="fr-FR"/>
              </w:rPr>
              <w:t>13/14, même stade que pour le caractère 13)</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15</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libeller</w:t>
            </w:r>
            <w:r w:rsidR="00DD58D5" w:rsidRPr="008D1473">
              <w:rPr>
                <w:lang w:val="fr-FR"/>
              </w:rPr>
              <w:t> </w:t>
            </w:r>
            <w:r w:rsidR="002E460C" w:rsidRPr="008D1473">
              <w:rPr>
                <w:lang w:val="fr-FR"/>
              </w:rPr>
              <w:t>: “poids de 100 graines” et avoir des niveaux faible à élevé</w:t>
            </w:r>
          </w:p>
          <w:p w:rsidR="002E460C" w:rsidRPr="008D1473" w:rsidRDefault="00F96608" w:rsidP="007C394C">
            <w:pPr>
              <w:rPr>
                <w:lang w:val="fr-FR"/>
              </w:rPr>
            </w:pPr>
            <w:r w:rsidRPr="008D1473">
              <w:rPr>
                <w:lang w:val="fr-FR"/>
              </w:rPr>
              <w:t>-</w:t>
            </w:r>
            <w:r w:rsidR="002E460C" w:rsidRPr="008D1473">
              <w:rPr>
                <w:lang w:val="fr-FR"/>
              </w:rPr>
              <w:t xml:space="preserve"> ajouter (+)</w:t>
            </w:r>
          </w:p>
        </w:tc>
      </w:tr>
      <w:tr w:rsidR="002E460C" w:rsidRPr="008D1473">
        <w:trPr>
          <w:cantSplit/>
        </w:trPr>
        <w:tc>
          <w:tcPr>
            <w:tcW w:w="1560" w:type="dxa"/>
          </w:tcPr>
          <w:p w:rsidR="002E460C" w:rsidRPr="008D1473" w:rsidRDefault="002E460C" w:rsidP="00D76ED7">
            <w:pPr>
              <w:jc w:val="left"/>
              <w:rPr>
                <w:highlight w:val="yellow"/>
                <w:lang w:val="fr-FR"/>
              </w:rPr>
            </w:pPr>
            <w:r w:rsidRPr="008D1473">
              <w:rPr>
                <w:lang w:val="fr-FR"/>
              </w:rPr>
              <w:t>Caractère 16</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ajouter (+)</w:t>
            </w:r>
          </w:p>
          <w:p w:rsidR="002E460C" w:rsidRPr="008D1473" w:rsidRDefault="00F96608" w:rsidP="007C394C">
            <w:pPr>
              <w:rPr>
                <w:lang w:val="fr-FR"/>
              </w:rPr>
            </w:pPr>
            <w:r w:rsidRPr="008D1473">
              <w:rPr>
                <w:lang w:val="fr-FR"/>
              </w:rPr>
              <w:t>-</w:t>
            </w:r>
            <w:r w:rsidR="002E460C" w:rsidRPr="008D1473">
              <w:rPr>
                <w:lang w:val="fr-FR"/>
              </w:rPr>
              <w:t xml:space="preserve"> vérifier si c</w:t>
            </w:r>
            <w:r w:rsidRPr="008D1473">
              <w:rPr>
                <w:lang w:val="fr-FR"/>
              </w:rPr>
              <w:t>’</w:t>
            </w:r>
            <w:r w:rsidR="002E460C" w:rsidRPr="008D1473">
              <w:rPr>
                <w:lang w:val="fr-FR"/>
              </w:rPr>
              <w:t>est “épaisseur de la coque” ou “semence couvre l</w:t>
            </w:r>
            <w:r w:rsidRPr="008D1473">
              <w:rPr>
                <w:lang w:val="fr-FR"/>
              </w:rPr>
              <w:t>’</w:t>
            </w:r>
            <w:r w:rsidR="002E460C" w:rsidRPr="008D1473">
              <w:rPr>
                <w:lang w:val="fr-FR"/>
              </w:rPr>
              <w:t>épaisseur”</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libeller “Gousse</w:t>
            </w:r>
            <w:r w:rsidR="00DD58D5" w:rsidRPr="008D1473">
              <w:rPr>
                <w:i/>
                <w:iCs/>
                <w:lang w:val="fr-FR"/>
              </w:rPr>
              <w:t> </w:t>
            </w:r>
            <w:r w:rsidRPr="008D1473">
              <w:rPr>
                <w:i/>
                <w:iCs/>
                <w:lang w:val="fr-FR"/>
              </w:rPr>
              <w:t>: épaisseur de la coque”</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8.1 a)</w:t>
            </w:r>
          </w:p>
        </w:tc>
        <w:tc>
          <w:tcPr>
            <w:tcW w:w="8080" w:type="dxa"/>
          </w:tcPr>
          <w:p w:rsidR="002E460C" w:rsidRPr="008D1473" w:rsidRDefault="002E460C" w:rsidP="002473C0">
            <w:pPr>
              <w:rPr>
                <w:lang w:val="fr-FR"/>
              </w:rPr>
            </w:pPr>
            <w:r w:rsidRPr="008D1473">
              <w:rPr>
                <w:lang w:val="fr-FR"/>
              </w:rPr>
              <w:t>libeller : “Les observations sur la foliole doivent être faites sur une foliole de base complètement développée</w:t>
            </w:r>
            <w:r w:rsidR="002473C0" w:rsidRPr="008D1473">
              <w:rPr>
                <w:lang w:val="fr-FR"/>
              </w:rPr>
              <w:t>.</w:t>
            </w:r>
            <w:r w:rsidRPr="008D1473">
              <w:rPr>
                <w:lang w:val="fr-FR"/>
              </w:rPr>
              <w:t>”</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4, 9</w:t>
            </w:r>
          </w:p>
        </w:tc>
        <w:tc>
          <w:tcPr>
            <w:tcW w:w="8080" w:type="dxa"/>
          </w:tcPr>
          <w:p w:rsidR="002E460C" w:rsidRPr="008D1473" w:rsidRDefault="002473C0" w:rsidP="002473C0">
            <w:pPr>
              <w:rPr>
                <w:lang w:val="fr-FR"/>
              </w:rPr>
            </w:pPr>
            <w:r w:rsidRPr="008D1473">
              <w:rPr>
                <w:lang w:val="fr-FR"/>
              </w:rPr>
              <w:t>scinder et créer un a</w:t>
            </w:r>
            <w:r w:rsidR="002E460C" w:rsidRPr="008D1473">
              <w:rPr>
                <w:lang w:val="fr-FR"/>
              </w:rPr>
              <w:t>d.</w:t>
            </w:r>
            <w:r w:rsidRPr="008D1473">
              <w:rPr>
                <w:lang w:val="fr-FR"/>
              </w:rPr>
              <w:t> </w:t>
            </w:r>
            <w:r w:rsidR="002E460C" w:rsidRPr="008D1473">
              <w:rPr>
                <w:lang w:val="fr-FR"/>
              </w:rPr>
              <w:t xml:space="preserve">9 distinct avec le texte en bas </w:t>
            </w:r>
          </w:p>
        </w:tc>
      </w:tr>
      <w:tr w:rsidR="002E460C" w:rsidRPr="008D1473">
        <w:trPr>
          <w:cantSplit/>
        </w:trPr>
        <w:tc>
          <w:tcPr>
            <w:tcW w:w="1560" w:type="dxa"/>
          </w:tcPr>
          <w:p w:rsidR="002E460C" w:rsidRPr="008D1473" w:rsidDel="00510408" w:rsidRDefault="002E460C" w:rsidP="00D76ED7">
            <w:pPr>
              <w:jc w:val="left"/>
              <w:rPr>
                <w:lang w:val="fr-FR"/>
              </w:rPr>
            </w:pPr>
            <w:r w:rsidRPr="008D1473">
              <w:rPr>
                <w:lang w:val="fr-FR"/>
              </w:rPr>
              <w:t>Ad.</w:t>
            </w:r>
            <w:r w:rsidR="002473C0" w:rsidRPr="008D1473">
              <w:rPr>
                <w:lang w:val="fr-FR"/>
              </w:rPr>
              <w:t xml:space="preserve"> </w:t>
            </w:r>
            <w:r w:rsidRPr="008D1473">
              <w:rPr>
                <w:lang w:val="fr-FR"/>
              </w:rPr>
              <w:t>6</w:t>
            </w:r>
          </w:p>
        </w:tc>
        <w:tc>
          <w:tcPr>
            <w:tcW w:w="8080" w:type="dxa"/>
          </w:tcPr>
          <w:p w:rsidR="00F96608" w:rsidRPr="008D1473" w:rsidRDefault="00F96608" w:rsidP="007C394C">
            <w:pPr>
              <w:rPr>
                <w:lang w:val="fr-FR"/>
              </w:rPr>
            </w:pPr>
            <w:r w:rsidRPr="008D1473">
              <w:rPr>
                <w:lang w:val="fr-FR"/>
              </w:rPr>
              <w:t>-</w:t>
            </w:r>
            <w:r w:rsidR="002E460C" w:rsidRPr="008D1473">
              <w:rPr>
                <w:lang w:val="fr-FR"/>
              </w:rPr>
              <w:t> la case doit lire uniquement comme suit : “longueur”</w:t>
            </w:r>
          </w:p>
          <w:p w:rsidR="002E460C" w:rsidRPr="008D1473" w:rsidRDefault="00F96608" w:rsidP="007C394C">
            <w:pPr>
              <w:rPr>
                <w:lang w:val="fr-FR"/>
              </w:rPr>
            </w:pPr>
            <w:r w:rsidRPr="008D1473">
              <w:rPr>
                <w:lang w:val="fr-FR"/>
              </w:rPr>
              <w:t>-</w:t>
            </w:r>
            <w:r w:rsidR="002E460C" w:rsidRPr="008D1473">
              <w:rPr>
                <w:lang w:val="fr-FR"/>
              </w:rPr>
              <w:t xml:space="preserve"> corriger les flèches</w:t>
            </w:r>
          </w:p>
          <w:p w:rsidR="002E460C" w:rsidRPr="008D1473" w:rsidDel="00510408" w:rsidRDefault="002E460C" w:rsidP="007C394C">
            <w:pPr>
              <w:rPr>
                <w:i/>
                <w:iCs/>
                <w:lang w:val="fr-FR"/>
              </w:rPr>
            </w:pPr>
            <w:r w:rsidRPr="008D1473">
              <w:rPr>
                <w:i/>
                <w:iCs/>
                <w:lang w:val="fr-FR"/>
              </w:rPr>
              <w:t>fourni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7</w:t>
            </w:r>
          </w:p>
        </w:tc>
        <w:tc>
          <w:tcPr>
            <w:tcW w:w="8080" w:type="dxa"/>
          </w:tcPr>
          <w:p w:rsidR="002E460C" w:rsidRPr="008D1473" w:rsidRDefault="002E460C" w:rsidP="007C394C">
            <w:pPr>
              <w:rPr>
                <w:lang w:val="fr-FR"/>
              </w:rPr>
            </w:pPr>
            <w:r w:rsidRPr="008D1473">
              <w:rPr>
                <w:lang w:val="fr-FR"/>
              </w:rPr>
              <w:t xml:space="preserve">envisager une nouvelle image (ou illustration) pour le niveau 2. </w:t>
            </w:r>
            <w:r w:rsidR="00DD58D5" w:rsidRPr="008D1473">
              <w:rPr>
                <w:lang w:val="fr-FR"/>
              </w:rPr>
              <w:t xml:space="preserve"> </w:t>
            </w:r>
            <w:r w:rsidRPr="008D1473">
              <w:rPr>
                <w:lang w:val="fr-FR"/>
              </w:rPr>
              <w:t>La position de la partie la plus large semble pencher vers le milieu.</w:t>
            </w:r>
            <w:r w:rsidR="00DD58D5" w:rsidRPr="008D1473">
              <w:rPr>
                <w:lang w:val="fr-FR"/>
              </w:rPr>
              <w:t xml:space="preserve"> </w:t>
            </w:r>
            <w:r w:rsidRPr="008D1473">
              <w:rPr>
                <w:lang w:val="fr-FR"/>
              </w:rPr>
              <w:t xml:space="preserve"> La différence entre 2 et 3 semble se trouver dans la largeur de la foliole de base.</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supprimer l</w:t>
            </w:r>
            <w:r w:rsidR="00F96608" w:rsidRPr="008D1473">
              <w:rPr>
                <w:i/>
                <w:iCs/>
                <w:lang w:val="fr-FR"/>
              </w:rPr>
              <w:t>’</w:t>
            </w:r>
            <w:r w:rsidRPr="008D1473">
              <w:rPr>
                <w:i/>
                <w:iCs/>
                <w:lang w:val="fr-FR"/>
              </w:rPr>
              <w:t>illustration pour le niveau 2</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10</w:t>
            </w:r>
          </w:p>
        </w:tc>
        <w:tc>
          <w:tcPr>
            <w:tcW w:w="8080" w:type="dxa"/>
          </w:tcPr>
          <w:p w:rsidR="002E460C" w:rsidRPr="008D1473" w:rsidRDefault="002E460C" w:rsidP="007C394C">
            <w:pPr>
              <w:rPr>
                <w:lang w:val="fr-FR"/>
              </w:rPr>
            </w:pPr>
            <w:r w:rsidRPr="008D1473">
              <w:rPr>
                <w:lang w:val="fr-FR"/>
              </w:rPr>
              <w:t xml:space="preserve">utiliser de nouvelles illustrations avec des flèches </w:t>
            </w:r>
          </w:p>
        </w:tc>
      </w:tr>
    </w:tbl>
    <w:p w:rsidR="002E460C" w:rsidRPr="008D1473" w:rsidRDefault="002E460C" w:rsidP="007C394C">
      <w:pPr>
        <w:ind w:left="567" w:hanging="567"/>
        <w:rPr>
          <w:lang w:val="fr-FR"/>
        </w:rPr>
      </w:pPr>
    </w:p>
    <w:tbl>
      <w:tblPr>
        <w:tblW w:w="0" w:type="auto"/>
        <w:tblInd w:w="-106" w:type="dxa"/>
        <w:tblLayout w:type="fixed"/>
        <w:tblLook w:val="01E0" w:firstRow="1" w:lastRow="1" w:firstColumn="1" w:lastColumn="1" w:noHBand="0" w:noVBand="0"/>
      </w:tblPr>
      <w:tblGrid>
        <w:gridCol w:w="3066"/>
        <w:gridCol w:w="2982"/>
        <w:gridCol w:w="2808"/>
      </w:tblGrid>
      <w:tr w:rsidR="002E460C" w:rsidRPr="008D1473">
        <w:tc>
          <w:tcPr>
            <w:tcW w:w="3066" w:type="dxa"/>
          </w:tcPr>
          <w:p w:rsidR="002E460C" w:rsidRPr="008D1473" w:rsidRDefault="00350EE8" w:rsidP="007C394C">
            <w:pPr>
              <w:jc w:val="center"/>
              <w:rPr>
                <w:snapToGrid w:val="0"/>
                <w:lang w:val="fr-FR"/>
              </w:rPr>
            </w:pPr>
            <w:r w:rsidRPr="008D1473">
              <w:rPr>
                <w:noProof/>
              </w:rPr>
              <w:drawing>
                <wp:inline distT="0" distB="0" distL="0" distR="0" wp14:anchorId="161C8520" wp14:editId="5F2BE215">
                  <wp:extent cx="1809750" cy="1276350"/>
                  <wp:effectExtent l="0" t="0" r="0" b="0"/>
                  <wp:docPr id="4" name="Picture 50" descr="Sli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ide1a"/>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tc>
        <w:tc>
          <w:tcPr>
            <w:tcW w:w="2982" w:type="dxa"/>
          </w:tcPr>
          <w:p w:rsidR="002E460C" w:rsidRPr="008D1473" w:rsidRDefault="00350EE8" w:rsidP="007C394C">
            <w:pPr>
              <w:jc w:val="center"/>
              <w:rPr>
                <w:snapToGrid w:val="0"/>
                <w:lang w:val="fr-FR"/>
              </w:rPr>
            </w:pPr>
            <w:r w:rsidRPr="008D1473">
              <w:rPr>
                <w:noProof/>
              </w:rPr>
              <w:drawing>
                <wp:inline distT="0" distB="0" distL="0" distR="0" wp14:anchorId="318D2815" wp14:editId="0F47690D">
                  <wp:extent cx="1552575" cy="1285875"/>
                  <wp:effectExtent l="0" t="0" r="9525" b="9525"/>
                  <wp:docPr id="5" name="Picture 51" descr="Slid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de2a"/>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52575" cy="1285875"/>
                          </a:xfrm>
                          <a:prstGeom prst="rect">
                            <a:avLst/>
                          </a:prstGeom>
                          <a:noFill/>
                          <a:ln>
                            <a:noFill/>
                          </a:ln>
                        </pic:spPr>
                      </pic:pic>
                    </a:graphicData>
                  </a:graphic>
                </wp:inline>
              </w:drawing>
            </w:r>
          </w:p>
        </w:tc>
        <w:tc>
          <w:tcPr>
            <w:tcW w:w="2808" w:type="dxa"/>
          </w:tcPr>
          <w:p w:rsidR="002E460C" w:rsidRPr="008D1473" w:rsidRDefault="00350EE8" w:rsidP="007C394C">
            <w:pPr>
              <w:jc w:val="center"/>
              <w:rPr>
                <w:snapToGrid w:val="0"/>
                <w:lang w:val="fr-FR"/>
              </w:rPr>
            </w:pPr>
            <w:r w:rsidRPr="008D1473">
              <w:rPr>
                <w:noProof/>
              </w:rPr>
              <w:drawing>
                <wp:inline distT="0" distB="0" distL="0" distR="0" wp14:anchorId="4195CCC6" wp14:editId="2ADD927C">
                  <wp:extent cx="1628775" cy="1238250"/>
                  <wp:effectExtent l="0" t="0" r="9525" b="0"/>
                  <wp:docPr id="6" name="Picture 57" descr="grondb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rondboo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a:ln>
                            <a:noFill/>
                          </a:ln>
                        </pic:spPr>
                      </pic:pic>
                    </a:graphicData>
                  </a:graphic>
                </wp:inline>
              </w:drawing>
            </w:r>
          </w:p>
        </w:tc>
      </w:tr>
      <w:tr w:rsidR="002E460C" w:rsidRPr="008D1473">
        <w:trPr>
          <w:trHeight w:val="263"/>
        </w:trPr>
        <w:tc>
          <w:tcPr>
            <w:tcW w:w="3066" w:type="dxa"/>
          </w:tcPr>
          <w:p w:rsidR="002E460C" w:rsidRPr="008D1473" w:rsidRDefault="002E460C" w:rsidP="007C394C">
            <w:pPr>
              <w:jc w:val="center"/>
              <w:rPr>
                <w:snapToGrid w:val="0"/>
                <w:lang w:val="fr-FR"/>
              </w:rPr>
            </w:pPr>
            <w:r w:rsidRPr="008D1473">
              <w:rPr>
                <w:snapToGrid w:val="0"/>
                <w:lang w:val="fr-FR"/>
              </w:rPr>
              <w:t>1</w:t>
            </w:r>
          </w:p>
        </w:tc>
        <w:tc>
          <w:tcPr>
            <w:tcW w:w="2982" w:type="dxa"/>
          </w:tcPr>
          <w:p w:rsidR="002E460C" w:rsidRPr="008D1473" w:rsidRDefault="002E460C" w:rsidP="007C394C">
            <w:pPr>
              <w:jc w:val="center"/>
              <w:rPr>
                <w:snapToGrid w:val="0"/>
                <w:lang w:val="fr-FR"/>
              </w:rPr>
            </w:pPr>
            <w:r w:rsidRPr="008D1473">
              <w:rPr>
                <w:snapToGrid w:val="0"/>
                <w:lang w:val="fr-FR"/>
              </w:rPr>
              <w:t>2</w:t>
            </w:r>
          </w:p>
        </w:tc>
        <w:tc>
          <w:tcPr>
            <w:tcW w:w="2808" w:type="dxa"/>
          </w:tcPr>
          <w:p w:rsidR="002E460C" w:rsidRPr="008D1473" w:rsidRDefault="002E460C" w:rsidP="007C394C">
            <w:pPr>
              <w:jc w:val="center"/>
              <w:rPr>
                <w:snapToGrid w:val="0"/>
                <w:lang w:val="fr-FR"/>
              </w:rPr>
            </w:pPr>
            <w:r w:rsidRPr="008D1473">
              <w:rPr>
                <w:snapToGrid w:val="0"/>
                <w:lang w:val="fr-FR"/>
              </w:rPr>
              <w:t>3</w:t>
            </w:r>
          </w:p>
        </w:tc>
      </w:tr>
      <w:tr w:rsidR="002E460C" w:rsidRPr="008D1473">
        <w:tc>
          <w:tcPr>
            <w:tcW w:w="3066" w:type="dxa"/>
          </w:tcPr>
          <w:p w:rsidR="002E460C" w:rsidRPr="008D1473" w:rsidRDefault="002E460C" w:rsidP="007C394C">
            <w:pPr>
              <w:jc w:val="center"/>
              <w:rPr>
                <w:snapToGrid w:val="0"/>
                <w:lang w:val="fr-FR"/>
              </w:rPr>
            </w:pPr>
            <w:r w:rsidRPr="008D1473">
              <w:rPr>
                <w:snapToGrid w:val="0"/>
                <w:lang w:val="fr-FR"/>
              </w:rPr>
              <w:t>absent ou très faible</w:t>
            </w:r>
          </w:p>
        </w:tc>
        <w:tc>
          <w:tcPr>
            <w:tcW w:w="2982" w:type="dxa"/>
          </w:tcPr>
          <w:p w:rsidR="002E460C" w:rsidRPr="008D1473" w:rsidRDefault="002E460C" w:rsidP="007C394C">
            <w:pPr>
              <w:jc w:val="center"/>
              <w:rPr>
                <w:snapToGrid w:val="0"/>
                <w:lang w:val="fr-FR"/>
              </w:rPr>
            </w:pPr>
            <w:r w:rsidRPr="008D1473">
              <w:rPr>
                <w:snapToGrid w:val="0"/>
                <w:lang w:val="fr-FR"/>
              </w:rPr>
              <w:t>faible</w:t>
            </w:r>
          </w:p>
        </w:tc>
        <w:tc>
          <w:tcPr>
            <w:tcW w:w="2808" w:type="dxa"/>
          </w:tcPr>
          <w:p w:rsidR="002E460C" w:rsidRPr="008D1473" w:rsidRDefault="002E460C" w:rsidP="007C394C">
            <w:pPr>
              <w:jc w:val="center"/>
              <w:rPr>
                <w:snapToGrid w:val="0"/>
                <w:lang w:val="fr-FR"/>
              </w:rPr>
            </w:pPr>
            <w:r w:rsidRPr="008D1473">
              <w:rPr>
                <w:snapToGrid w:val="0"/>
                <w:lang w:val="fr-FR"/>
              </w:rPr>
              <w:t>moyen</w:t>
            </w:r>
          </w:p>
        </w:tc>
      </w:tr>
      <w:tr w:rsidR="002E460C" w:rsidRPr="008D1473">
        <w:tc>
          <w:tcPr>
            <w:tcW w:w="3066" w:type="dxa"/>
          </w:tcPr>
          <w:p w:rsidR="002E460C" w:rsidRPr="008D1473" w:rsidRDefault="002E460C" w:rsidP="007C394C">
            <w:pPr>
              <w:jc w:val="center"/>
              <w:rPr>
                <w:snapToGrid w:val="0"/>
                <w:lang w:val="fr-FR"/>
              </w:rPr>
            </w:pPr>
          </w:p>
        </w:tc>
        <w:tc>
          <w:tcPr>
            <w:tcW w:w="2982" w:type="dxa"/>
          </w:tcPr>
          <w:p w:rsidR="002E460C" w:rsidRPr="008D1473" w:rsidRDefault="002E460C" w:rsidP="007C394C">
            <w:pPr>
              <w:jc w:val="center"/>
              <w:rPr>
                <w:snapToGrid w:val="0"/>
                <w:lang w:val="fr-FR"/>
              </w:rPr>
            </w:pPr>
          </w:p>
        </w:tc>
        <w:tc>
          <w:tcPr>
            <w:tcW w:w="2808" w:type="dxa"/>
          </w:tcPr>
          <w:p w:rsidR="002E460C" w:rsidRPr="008D1473" w:rsidRDefault="002E460C" w:rsidP="007C394C">
            <w:pPr>
              <w:jc w:val="center"/>
              <w:rPr>
                <w:snapToGrid w:val="0"/>
                <w:lang w:val="fr-FR"/>
              </w:rPr>
            </w:pPr>
          </w:p>
        </w:tc>
      </w:tr>
      <w:tr w:rsidR="002E460C" w:rsidRPr="008D1473">
        <w:trPr>
          <w:gridAfter w:val="1"/>
          <w:wAfter w:w="2808" w:type="dxa"/>
        </w:trPr>
        <w:tc>
          <w:tcPr>
            <w:tcW w:w="3066" w:type="dxa"/>
          </w:tcPr>
          <w:p w:rsidR="002E460C" w:rsidRPr="008D1473" w:rsidRDefault="00350EE8" w:rsidP="007C394C">
            <w:pPr>
              <w:jc w:val="center"/>
              <w:rPr>
                <w:snapToGrid w:val="0"/>
                <w:lang w:val="fr-FR"/>
              </w:rPr>
            </w:pPr>
            <w:r w:rsidRPr="008D1473">
              <w:rPr>
                <w:noProof/>
              </w:rPr>
              <w:drawing>
                <wp:inline distT="0" distB="0" distL="0" distR="0" wp14:anchorId="11496EA0" wp14:editId="49259FDB">
                  <wp:extent cx="1809750" cy="1181100"/>
                  <wp:effectExtent l="0" t="0" r="0" b="0"/>
                  <wp:docPr id="7" name="Picture 64" descr="Sli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ide4a"/>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tc>
        <w:tc>
          <w:tcPr>
            <w:tcW w:w="2982" w:type="dxa"/>
          </w:tcPr>
          <w:p w:rsidR="002E460C" w:rsidRPr="008D1473" w:rsidRDefault="00350EE8" w:rsidP="007C394C">
            <w:pPr>
              <w:jc w:val="center"/>
              <w:rPr>
                <w:snapToGrid w:val="0"/>
                <w:lang w:val="fr-FR"/>
              </w:rPr>
            </w:pPr>
            <w:r w:rsidRPr="008D1473">
              <w:rPr>
                <w:noProof/>
              </w:rPr>
              <w:drawing>
                <wp:inline distT="0" distB="0" distL="0" distR="0" wp14:anchorId="43726315" wp14:editId="16500442">
                  <wp:extent cx="1809750" cy="1171575"/>
                  <wp:effectExtent l="0" t="0" r="0" b="9525"/>
                  <wp:docPr id="8" name="Picture 67" descr="Slid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ide5a"/>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09750" cy="1171575"/>
                          </a:xfrm>
                          <a:prstGeom prst="rect">
                            <a:avLst/>
                          </a:prstGeom>
                          <a:noFill/>
                          <a:ln>
                            <a:noFill/>
                          </a:ln>
                        </pic:spPr>
                      </pic:pic>
                    </a:graphicData>
                  </a:graphic>
                </wp:inline>
              </w:drawing>
            </w:r>
          </w:p>
        </w:tc>
      </w:tr>
      <w:tr w:rsidR="002E460C" w:rsidRPr="008D1473">
        <w:trPr>
          <w:gridAfter w:val="1"/>
          <w:wAfter w:w="2808" w:type="dxa"/>
        </w:trPr>
        <w:tc>
          <w:tcPr>
            <w:tcW w:w="3066" w:type="dxa"/>
          </w:tcPr>
          <w:p w:rsidR="002E460C" w:rsidRPr="008D1473" w:rsidRDefault="002E460C" w:rsidP="007C394C">
            <w:pPr>
              <w:jc w:val="center"/>
              <w:rPr>
                <w:snapToGrid w:val="0"/>
                <w:lang w:val="fr-FR"/>
              </w:rPr>
            </w:pPr>
            <w:r w:rsidRPr="008D1473">
              <w:rPr>
                <w:snapToGrid w:val="0"/>
                <w:lang w:val="fr-FR"/>
              </w:rPr>
              <w:t>4</w:t>
            </w:r>
          </w:p>
        </w:tc>
        <w:tc>
          <w:tcPr>
            <w:tcW w:w="2982" w:type="dxa"/>
          </w:tcPr>
          <w:p w:rsidR="002E460C" w:rsidRPr="008D1473" w:rsidRDefault="002E460C" w:rsidP="007C394C">
            <w:pPr>
              <w:jc w:val="center"/>
              <w:rPr>
                <w:snapToGrid w:val="0"/>
                <w:lang w:val="fr-FR"/>
              </w:rPr>
            </w:pPr>
            <w:r w:rsidRPr="008D1473">
              <w:rPr>
                <w:snapToGrid w:val="0"/>
                <w:lang w:val="fr-FR"/>
              </w:rPr>
              <w:t>5</w:t>
            </w:r>
          </w:p>
        </w:tc>
      </w:tr>
      <w:tr w:rsidR="002E460C" w:rsidRPr="008D1473">
        <w:trPr>
          <w:gridAfter w:val="1"/>
          <w:wAfter w:w="2808" w:type="dxa"/>
        </w:trPr>
        <w:tc>
          <w:tcPr>
            <w:tcW w:w="3066" w:type="dxa"/>
          </w:tcPr>
          <w:p w:rsidR="002E460C" w:rsidRPr="008D1473" w:rsidRDefault="002E460C" w:rsidP="007C394C">
            <w:pPr>
              <w:jc w:val="center"/>
              <w:rPr>
                <w:snapToGrid w:val="0"/>
                <w:lang w:val="fr-FR"/>
              </w:rPr>
            </w:pPr>
            <w:r w:rsidRPr="008D1473">
              <w:rPr>
                <w:snapToGrid w:val="0"/>
                <w:lang w:val="fr-FR"/>
              </w:rPr>
              <w:t>fort</w:t>
            </w:r>
          </w:p>
        </w:tc>
        <w:tc>
          <w:tcPr>
            <w:tcW w:w="2982" w:type="dxa"/>
          </w:tcPr>
          <w:p w:rsidR="002E460C" w:rsidRPr="008D1473" w:rsidRDefault="002E460C" w:rsidP="007C394C">
            <w:pPr>
              <w:jc w:val="center"/>
              <w:rPr>
                <w:snapToGrid w:val="0"/>
                <w:lang w:val="fr-FR"/>
              </w:rPr>
            </w:pPr>
            <w:r w:rsidRPr="008D1473">
              <w:rPr>
                <w:snapToGrid w:val="0"/>
                <w:lang w:val="fr-FR"/>
              </w:rPr>
              <w:t>très fort</w:t>
            </w:r>
          </w:p>
        </w:tc>
      </w:tr>
    </w:tbl>
    <w:p w:rsidR="002E460C" w:rsidRPr="008D1473" w:rsidRDefault="002E460C" w:rsidP="007C394C">
      <w:pPr>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11</w:t>
            </w:r>
          </w:p>
        </w:tc>
        <w:tc>
          <w:tcPr>
            <w:tcW w:w="8080" w:type="dxa"/>
          </w:tcPr>
          <w:p w:rsidR="002E460C" w:rsidRPr="008D1473" w:rsidRDefault="002E460C" w:rsidP="007C394C">
            <w:pPr>
              <w:rPr>
                <w:lang w:val="fr-FR"/>
              </w:rPr>
            </w:pPr>
            <w:r w:rsidRPr="008D1473">
              <w:rPr>
                <w:lang w:val="fr-FR"/>
              </w:rPr>
              <w:t>vérifier s</w:t>
            </w:r>
            <w:r w:rsidR="00F96608" w:rsidRPr="008D1473">
              <w:rPr>
                <w:lang w:val="fr-FR"/>
              </w:rPr>
              <w:t>’</w:t>
            </w:r>
            <w:r w:rsidRPr="008D1473">
              <w:rPr>
                <w:lang w:val="fr-FR"/>
              </w:rPr>
              <w:t>il faut améliorer l</w:t>
            </w:r>
            <w:r w:rsidR="00F96608" w:rsidRPr="008D1473">
              <w:rPr>
                <w:lang w:val="fr-FR"/>
              </w:rPr>
              <w:t>’</w:t>
            </w:r>
            <w:r w:rsidRPr="008D1473">
              <w:rPr>
                <w:lang w:val="fr-FR"/>
              </w:rPr>
              <w:t>illustration pour le niveau 3</w:t>
            </w:r>
          </w:p>
          <w:p w:rsidR="002E460C" w:rsidRPr="008D1473" w:rsidRDefault="002E460C" w:rsidP="007C394C">
            <w:pPr>
              <w:rPr>
                <w:i/>
                <w:iCs/>
                <w:lang w:val="fr-FR"/>
              </w:rPr>
            </w:pPr>
            <w:r w:rsidRPr="008D1473">
              <w:rPr>
                <w:i/>
                <w:iCs/>
                <w:lang w:val="fr-FR"/>
              </w:rPr>
              <w:t>nouvelle photo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13, 14</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Ad. 13 et 14 devraient être combinés.</w:t>
            </w:r>
          </w:p>
          <w:p w:rsidR="002E460C" w:rsidRPr="008D1473" w:rsidRDefault="00F96608" w:rsidP="007C394C">
            <w:pPr>
              <w:rPr>
                <w:lang w:val="fr-FR"/>
              </w:rPr>
            </w:pPr>
            <w:r w:rsidRPr="008D1473">
              <w:rPr>
                <w:lang w:val="fr-FR"/>
              </w:rPr>
              <w:t>-</w:t>
            </w:r>
            <w:r w:rsidR="002E460C" w:rsidRPr="008D1473">
              <w:rPr>
                <w:lang w:val="fr-FR"/>
              </w:rPr>
              <w:t xml:space="preserve"> ajouter une phrase sur la couleur secondaire</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15</w:t>
            </w:r>
          </w:p>
        </w:tc>
        <w:tc>
          <w:tcPr>
            <w:tcW w:w="8080" w:type="dxa"/>
          </w:tcPr>
          <w:p w:rsidR="002E460C" w:rsidRPr="008D1473" w:rsidRDefault="002E460C" w:rsidP="007C394C">
            <w:pPr>
              <w:rPr>
                <w:lang w:val="fr-FR"/>
              </w:rPr>
            </w:pPr>
            <w:r w:rsidRPr="008D1473">
              <w:rPr>
                <w:lang w:val="fr-FR"/>
              </w:rPr>
              <w:t>remplacer “seeds” par “kernels” dans la version anglaise</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18</w:t>
            </w:r>
          </w:p>
        </w:tc>
        <w:tc>
          <w:tcPr>
            <w:tcW w:w="8080" w:type="dxa"/>
          </w:tcPr>
          <w:p w:rsidR="002E460C" w:rsidRPr="008D1473" w:rsidRDefault="002E460C" w:rsidP="002473C0">
            <w:pPr>
              <w:rPr>
                <w:lang w:val="fr-FR"/>
              </w:rPr>
            </w:pPr>
            <w:r w:rsidRPr="008D1473">
              <w:rPr>
                <w:lang w:val="fr-FR"/>
              </w:rPr>
              <w:t>rempl</w:t>
            </w:r>
            <w:r w:rsidR="002473C0" w:rsidRPr="008D1473">
              <w:rPr>
                <w:lang w:val="fr-FR"/>
              </w:rPr>
              <w:t>acer 18 par 16 et placer après a</w:t>
            </w:r>
            <w:r w:rsidRPr="008D1473">
              <w:rPr>
                <w:lang w:val="fr-FR"/>
              </w:rPr>
              <w:t>d.</w:t>
            </w:r>
            <w:r w:rsidR="002473C0" w:rsidRPr="008D1473">
              <w:rPr>
                <w:lang w:val="fr-FR"/>
              </w:rPr>
              <w:t> </w:t>
            </w:r>
            <w:r w:rsidRPr="008D1473">
              <w:rPr>
                <w:lang w:val="fr-FR"/>
              </w:rPr>
              <w:t>15</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8.3</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vérifier le format des stades de croissance après 13 et 23</w:t>
            </w:r>
          </w:p>
          <w:p w:rsidR="002E460C" w:rsidRPr="008D1473" w:rsidRDefault="002E460C" w:rsidP="007C394C">
            <w:pPr>
              <w:rPr>
                <w:i/>
                <w:iCs/>
                <w:lang w:val="fr-FR"/>
              </w:rPr>
            </w:pPr>
            <w:r w:rsidRPr="008D1473">
              <w:rPr>
                <w:i/>
                <w:iCs/>
                <w:lang w:val="fr-FR"/>
              </w:rPr>
              <w:t>fourni par l</w:t>
            </w:r>
            <w:r w:rsidR="00F96608" w:rsidRPr="008D1473">
              <w:rPr>
                <w:i/>
                <w:iCs/>
                <w:lang w:val="fr-FR"/>
              </w:rPr>
              <w:t>’</w:t>
            </w:r>
            <w:r w:rsidRPr="008D1473">
              <w:rPr>
                <w:i/>
                <w:iCs/>
                <w:lang w:val="fr-FR"/>
              </w:rPr>
              <w:t>expert principal</w:t>
            </w:r>
          </w:p>
          <w:p w:rsidR="002E460C" w:rsidRPr="008D1473" w:rsidRDefault="00F96608" w:rsidP="007C394C">
            <w:pPr>
              <w:rPr>
                <w:lang w:val="fr-FR"/>
              </w:rPr>
            </w:pPr>
            <w:r w:rsidRPr="008D1473">
              <w:rPr>
                <w:lang w:val="fr-FR"/>
              </w:rPr>
              <w:t>-</w:t>
            </w:r>
            <w:r w:rsidR="002E460C" w:rsidRPr="008D1473">
              <w:rPr>
                <w:lang w:val="fr-FR"/>
              </w:rPr>
              <w:t xml:space="preserve"> 2</w:t>
            </w:r>
            <w:r w:rsidR="00DD58D5" w:rsidRPr="008D1473">
              <w:rPr>
                <w:lang w:val="fr-FR"/>
              </w:rPr>
              <w:t> </w:t>
            </w:r>
            <w:r w:rsidR="002E460C" w:rsidRPr="008D1473">
              <w:rPr>
                <w:lang w:val="fr-FR"/>
              </w:rPr>
              <w:t>: majuscule F</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TQ 6</w:t>
            </w:r>
          </w:p>
        </w:tc>
        <w:tc>
          <w:tcPr>
            <w:tcW w:w="8080" w:type="dxa"/>
          </w:tcPr>
          <w:p w:rsidR="002E460C" w:rsidRPr="008D1473" w:rsidRDefault="002E460C" w:rsidP="007C394C">
            <w:pPr>
              <w:rPr>
                <w:lang w:val="fr-FR"/>
              </w:rPr>
            </w:pPr>
            <w:r w:rsidRPr="008D1473">
              <w:rPr>
                <w:lang w:val="fr-FR"/>
              </w:rPr>
              <w:t>remplacer l</w:t>
            </w:r>
            <w:r w:rsidR="00F96608" w:rsidRPr="008D1473">
              <w:rPr>
                <w:lang w:val="fr-FR"/>
              </w:rPr>
              <w:t>’</w:t>
            </w:r>
            <w:r w:rsidRPr="008D1473">
              <w:rPr>
                <w:lang w:val="fr-FR"/>
              </w:rPr>
              <w:t>exemple actuel (qui n</w:t>
            </w:r>
            <w:r w:rsidR="00F96608" w:rsidRPr="008D1473">
              <w:rPr>
                <w:lang w:val="fr-FR"/>
              </w:rPr>
              <w:t>’</w:t>
            </w:r>
            <w:r w:rsidRPr="008D1473">
              <w:rPr>
                <w:lang w:val="fr-FR"/>
              </w:rPr>
              <w:t>existe pas dans le tableau des caractères)</w:t>
            </w:r>
          </w:p>
          <w:p w:rsidR="002E460C" w:rsidRPr="008D1473" w:rsidRDefault="002E460C" w:rsidP="007C394C">
            <w:pPr>
              <w:rPr>
                <w:i/>
                <w:iCs/>
                <w:lang w:val="fr-FR"/>
              </w:rPr>
            </w:pPr>
            <w:r w:rsidRPr="008D1473">
              <w:rPr>
                <w:i/>
                <w:iCs/>
                <w:lang w:val="fr-FR"/>
              </w:rPr>
              <w:t>fourni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TQ 7</w:t>
            </w:r>
          </w:p>
        </w:tc>
        <w:tc>
          <w:tcPr>
            <w:tcW w:w="8080" w:type="dxa"/>
          </w:tcPr>
          <w:p w:rsidR="002E460C" w:rsidRPr="008D1473" w:rsidRDefault="002E460C" w:rsidP="007C394C">
            <w:pPr>
              <w:rPr>
                <w:lang w:val="fr-FR"/>
              </w:rPr>
            </w:pPr>
            <w:r w:rsidRPr="008D1473">
              <w:rPr>
                <w:lang w:val="fr-FR"/>
              </w:rPr>
              <w:t>fournir une variété indiquée à titre d</w:t>
            </w:r>
            <w:r w:rsidR="00F96608" w:rsidRPr="008D1473">
              <w:rPr>
                <w:lang w:val="fr-FR"/>
              </w:rPr>
              <w:t>’</w:t>
            </w:r>
            <w:r w:rsidRPr="008D1473">
              <w:rPr>
                <w:lang w:val="fr-FR"/>
              </w:rPr>
              <w:t>exemple pour le niveau “Runner”</w:t>
            </w:r>
          </w:p>
          <w:p w:rsidR="002E460C" w:rsidRPr="008D1473" w:rsidRDefault="002E460C" w:rsidP="007C394C">
            <w:pPr>
              <w:rPr>
                <w:i/>
                <w:iCs/>
                <w:lang w:val="fr-FR"/>
              </w:rPr>
            </w:pPr>
            <w:r w:rsidRPr="008D1473">
              <w:rPr>
                <w:i/>
                <w:iCs/>
                <w:lang w:val="fr-FR"/>
              </w:rPr>
              <w:t>fournie par l</w:t>
            </w:r>
            <w:r w:rsidR="00F96608" w:rsidRPr="008D1473">
              <w:rPr>
                <w:i/>
                <w:iCs/>
                <w:lang w:val="fr-FR"/>
              </w:rPr>
              <w:t>’</w:t>
            </w:r>
            <w:r w:rsidRPr="008D1473">
              <w:rPr>
                <w:i/>
                <w:iCs/>
                <w:lang w:val="fr-FR"/>
              </w:rPr>
              <w:t>expert principal</w:t>
            </w:r>
          </w:p>
          <w:p w:rsidR="002E460C" w:rsidRPr="008D1473" w:rsidRDefault="002E460C" w:rsidP="007C394C">
            <w:pPr>
              <w:rPr>
                <w:lang w:val="fr-FR"/>
              </w:rPr>
            </w:pPr>
            <w:r w:rsidRPr="008D1473">
              <w:rPr>
                <w:lang w:val="fr-FR"/>
              </w:rPr>
              <w:t>7.1 doit devenir 7.3 et remettre le texte standard pour 7.1</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TQ 9.3</w:t>
            </w:r>
          </w:p>
        </w:tc>
        <w:tc>
          <w:tcPr>
            <w:tcW w:w="8080" w:type="dxa"/>
          </w:tcPr>
          <w:p w:rsidR="002E460C" w:rsidRPr="008D1473" w:rsidRDefault="002E460C" w:rsidP="00D76ED7">
            <w:pPr>
              <w:rPr>
                <w:lang w:val="fr-FR"/>
              </w:rPr>
            </w:pPr>
            <w:r w:rsidRPr="008D1473">
              <w:rPr>
                <w:lang w:val="fr-FR"/>
              </w:rPr>
              <w:t>vérifier s</w:t>
            </w:r>
            <w:r w:rsidR="00F96608" w:rsidRPr="008D1473">
              <w:rPr>
                <w:lang w:val="fr-FR"/>
              </w:rPr>
              <w:t>’</w:t>
            </w:r>
            <w:r w:rsidRPr="008D1473">
              <w:rPr>
                <w:lang w:val="fr-FR"/>
              </w:rPr>
              <w:t>il doit être supprimé</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peut être supprimé</w:t>
            </w:r>
          </w:p>
        </w:tc>
      </w:tr>
    </w:tbl>
    <w:p w:rsidR="002E460C" w:rsidRPr="008D1473" w:rsidRDefault="002E460C" w:rsidP="007C394C">
      <w:pPr>
        <w:rPr>
          <w:lang w:val="fr-FR"/>
        </w:rPr>
      </w:pPr>
    </w:p>
    <w:p w:rsidR="002E460C" w:rsidRPr="008D1473" w:rsidRDefault="002E460C" w:rsidP="007C394C">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2E460C" w:rsidRPr="008D1473">
        <w:trPr>
          <w:cantSplit/>
          <w:trHeight w:val="350"/>
        </w:trPr>
        <w:tc>
          <w:tcPr>
            <w:tcW w:w="3600"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Porte</w:t>
            </w:r>
            <w:r w:rsidR="00F96608" w:rsidRPr="008D1473">
              <w:rPr>
                <w:caps w:val="0"/>
                <w:lang w:val="fr-FR"/>
              </w:rPr>
              <w:t>-</w:t>
            </w:r>
            <w:r w:rsidRPr="008D1473">
              <w:rPr>
                <w:caps w:val="0"/>
                <w:lang w:val="fr-FR"/>
              </w:rPr>
              <w:t>greffe de pommier (</w:t>
            </w:r>
            <w:r w:rsidRPr="008D1473">
              <w:rPr>
                <w:i/>
                <w:iCs/>
                <w:caps w:val="0"/>
                <w:lang w:val="fr-FR"/>
              </w:rPr>
              <w:t xml:space="preserve">Malus </w:t>
            </w:r>
            <w:r w:rsidRPr="008D1473">
              <w:rPr>
                <w:caps w:val="0"/>
                <w:lang w:val="fr-FR"/>
              </w:rPr>
              <w:t>Mill.)</w:t>
            </w:r>
          </w:p>
        </w:tc>
        <w:tc>
          <w:tcPr>
            <w:tcW w:w="2523" w:type="dxa"/>
            <w:shd w:val="clear" w:color="auto" w:fill="D9D9D9"/>
            <w:vAlign w:val="center"/>
          </w:tcPr>
          <w:p w:rsidR="002E460C" w:rsidRPr="008D1473" w:rsidRDefault="002E460C" w:rsidP="00D76ED7">
            <w:pPr>
              <w:pStyle w:val="TitleofDoc"/>
              <w:keepNext/>
              <w:tabs>
                <w:tab w:val="left" w:pos="5245"/>
                <w:tab w:val="left" w:pos="7008"/>
              </w:tabs>
              <w:spacing w:before="0"/>
              <w:jc w:val="both"/>
              <w:rPr>
                <w:caps w:val="0"/>
                <w:lang w:val="fr-FR"/>
              </w:rPr>
            </w:pPr>
            <w:r w:rsidRPr="008D1473">
              <w:rPr>
                <w:caps w:val="0"/>
                <w:lang w:val="fr-FR"/>
              </w:rPr>
              <w:t>TG/163/4(proj.4)</w:t>
            </w:r>
          </w:p>
        </w:tc>
      </w:tr>
    </w:tbl>
    <w:p w:rsidR="002E460C" w:rsidRPr="008D1473" w:rsidRDefault="002E460C" w:rsidP="007C394C">
      <w:pPr>
        <w:keepNext/>
        <w:rPr>
          <w:sz w:val="16"/>
          <w:szCs w:val="16"/>
          <w:highlight w:val="yellow"/>
          <w:lang w:val="fr-FR"/>
        </w:rPr>
      </w:pPr>
    </w:p>
    <w:p w:rsidR="002E460C" w:rsidRPr="008D1473" w:rsidRDefault="002E460C" w:rsidP="007C394C">
      <w:pPr>
        <w:ind w:firstLine="567"/>
        <w:rPr>
          <w:lang w:val="fr-FR"/>
        </w:rPr>
      </w:pPr>
      <w:r w:rsidRPr="008D1473">
        <w:rPr>
          <w:lang w:val="fr-FR"/>
        </w:rPr>
        <w:t>L</w:t>
      </w:r>
      <w:r w:rsidR="00F96608" w:rsidRPr="008D1473">
        <w:rPr>
          <w:lang w:val="fr-FR"/>
        </w:rPr>
        <w:t>’</w:t>
      </w:r>
      <w:r w:rsidRPr="008D1473">
        <w:rPr>
          <w:lang w:val="fr-FR"/>
        </w:rPr>
        <w:t>expert principal, M.</w:t>
      </w:r>
      <w:r w:rsidR="00DD58D5" w:rsidRPr="008D1473">
        <w:rPr>
          <w:lang w:val="fr-FR"/>
        </w:rPr>
        <w:t> </w:t>
      </w:r>
      <w:r w:rsidRPr="008D1473">
        <w:rPr>
          <w:lang w:val="fr-FR"/>
        </w:rPr>
        <w:t>Hennie Venter (Afrique du Sud), après consultation avec le président</w:t>
      </w:r>
      <w:r w:rsidR="00F96608" w:rsidRPr="008D1473">
        <w:rPr>
          <w:lang w:val="fr-FR"/>
        </w:rPr>
        <w:t xml:space="preserve"> du TWF</w:t>
      </w:r>
      <w:r w:rsidRPr="008D1473">
        <w:rPr>
          <w:lang w:val="fr-FR"/>
        </w:rPr>
        <w:t>, demande que le projet des principes directeurs d</w:t>
      </w:r>
      <w:r w:rsidR="00F96608" w:rsidRPr="008D1473">
        <w:rPr>
          <w:lang w:val="fr-FR"/>
        </w:rPr>
        <w:t>’</w:t>
      </w:r>
      <w:r w:rsidRPr="008D1473">
        <w:rPr>
          <w:lang w:val="fr-FR"/>
        </w:rPr>
        <w:t>examen du pommier (</w:t>
      </w:r>
      <w:r w:rsidRPr="008D1473">
        <w:rPr>
          <w:i/>
          <w:iCs/>
          <w:lang w:val="fr-FR"/>
        </w:rPr>
        <w:t>Malus</w:t>
      </w:r>
      <w:r w:rsidRPr="008D1473">
        <w:rPr>
          <w:lang w:val="fr-FR"/>
        </w:rPr>
        <w:t> Mill.) soit réexaminé par</w:t>
      </w:r>
      <w:r w:rsidR="00F96608" w:rsidRPr="008D1473">
        <w:rPr>
          <w:lang w:val="fr-FR"/>
        </w:rPr>
        <w:t xml:space="preserve"> le TWF</w:t>
      </w:r>
      <w:r w:rsidRPr="008D1473">
        <w:rPr>
          <w:lang w:val="fr-FR"/>
        </w:rPr>
        <w:t xml:space="preserve"> à sa quarante</w:t>
      </w:r>
      <w:r w:rsidR="00F96608" w:rsidRPr="008D1473">
        <w:rPr>
          <w:lang w:val="fr-FR"/>
        </w:rPr>
        <w:t>-</w:t>
      </w:r>
      <w:r w:rsidRPr="008D1473">
        <w:rPr>
          <w:lang w:val="fr-FR"/>
        </w:rPr>
        <w:t>cinquième</w:t>
      </w:r>
      <w:r w:rsidR="00DD58D5" w:rsidRPr="008D1473">
        <w:rPr>
          <w:lang w:val="fr-FR"/>
        </w:rPr>
        <w:t> </w:t>
      </w:r>
      <w:r w:rsidRPr="008D1473">
        <w:rPr>
          <w:lang w:val="fr-FR"/>
        </w:rPr>
        <w:t>session afin d</w:t>
      </w:r>
      <w:r w:rsidR="00F96608" w:rsidRPr="008D1473">
        <w:rPr>
          <w:lang w:val="fr-FR"/>
        </w:rPr>
        <w:t>’</w:t>
      </w:r>
      <w:r w:rsidRPr="008D1473">
        <w:rPr>
          <w:lang w:val="fr-FR"/>
        </w:rPr>
        <w:t>approuver les propositions concernant les variétés indiquée à titre d</w:t>
      </w:r>
      <w:r w:rsidR="00F96608" w:rsidRPr="008D1473">
        <w:rPr>
          <w:lang w:val="fr-FR"/>
        </w:rPr>
        <w:t>’</w:t>
      </w:r>
      <w:r w:rsidRPr="008D1473">
        <w:rPr>
          <w:lang w:val="fr-FR"/>
        </w:rPr>
        <w:t>exemple.</w:t>
      </w:r>
    </w:p>
    <w:p w:rsidR="002E460C" w:rsidRPr="008D1473" w:rsidRDefault="002E460C" w:rsidP="007C394C">
      <w:pPr>
        <w:keepNext/>
        <w:rPr>
          <w:lang w:val="fr-FR"/>
        </w:rPr>
      </w:pPr>
    </w:p>
    <w:p w:rsidR="002E460C" w:rsidRPr="008D1473" w:rsidRDefault="002473C0" w:rsidP="00D76ED7">
      <w:pPr>
        <w:keepNext/>
        <w:rPr>
          <w:lang w:val="fr-FR"/>
        </w:rPr>
      </w:pPr>
      <w:r w:rsidRPr="008D1473">
        <w:rPr>
          <w:lang w:val="fr-FR"/>
        </w:rPr>
        <w:br w:type="page"/>
      </w:r>
      <w:r w:rsidR="002E460C" w:rsidRPr="008D1473">
        <w:rPr>
          <w:lang w:val="fr-FR"/>
        </w:rPr>
        <w:tab/>
        <w:t>Le tableau ci</w:t>
      </w:r>
      <w:r w:rsidR="00F96608" w:rsidRPr="008D1473">
        <w:rPr>
          <w:lang w:val="fr-FR"/>
        </w:rPr>
        <w:t>-</w:t>
      </w:r>
      <w:r w:rsidR="002E460C"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002E460C" w:rsidRPr="008D1473">
        <w:rPr>
          <w:lang w:val="fr-FR"/>
        </w:rPr>
        <w:t>Sauf indication contraire, toutes ces observations figurent déjà dans le projet des principes directeurs d</w:t>
      </w:r>
      <w:r w:rsidR="00F96608" w:rsidRPr="008D1473">
        <w:rPr>
          <w:lang w:val="fr-FR"/>
        </w:rPr>
        <w:t>’</w:t>
      </w:r>
      <w:r w:rsidR="002E460C" w:rsidRPr="008D1473">
        <w:rPr>
          <w:lang w:val="fr-FR"/>
        </w:rPr>
        <w:t>examen (document TG/163/4(proj.5)) soumis au</w:t>
      </w:r>
      <w:r w:rsidR="00F96608" w:rsidRPr="008D1473">
        <w:rPr>
          <w:lang w:val="fr-FR"/>
        </w:rPr>
        <w:t> TC</w:t>
      </w:r>
      <w:r w:rsidR="002E460C"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7C394C">
            <w:pPr>
              <w:jc w:val="left"/>
              <w:rPr>
                <w:lang w:val="fr-FR"/>
              </w:rPr>
            </w:pPr>
            <w:r w:rsidRPr="008D1473">
              <w:rPr>
                <w:lang w:val="fr-FR"/>
              </w:rPr>
              <w:t>Remarque générale</w:t>
            </w:r>
          </w:p>
        </w:tc>
        <w:tc>
          <w:tcPr>
            <w:tcW w:w="8080" w:type="dxa"/>
          </w:tcPr>
          <w:p w:rsidR="00F96608" w:rsidRPr="008D1473" w:rsidRDefault="002E460C" w:rsidP="007C394C">
            <w:pPr>
              <w:autoSpaceDE w:val="0"/>
              <w:autoSpaceDN w:val="0"/>
              <w:adjustRightInd w:val="0"/>
              <w:rPr>
                <w:lang w:val="fr-FR"/>
              </w:rPr>
            </w:pPr>
            <w:r w:rsidRPr="008D1473">
              <w:rPr>
                <w:lang w:val="fr-FR"/>
              </w:rPr>
              <w:t>vérifier si toutes les indications AB peuvent être supprimées (et enlevées du chapitre</w:t>
            </w:r>
            <w:r w:rsidR="00DD58D5" w:rsidRPr="008D1473">
              <w:rPr>
                <w:lang w:val="fr-FR"/>
              </w:rPr>
              <w:t> </w:t>
            </w:r>
            <w:r w:rsidRPr="008D1473">
              <w:rPr>
                <w:lang w:val="fr-FR"/>
              </w:rPr>
              <w:t>6.5)</w:t>
            </w:r>
          </w:p>
          <w:p w:rsidR="002E460C" w:rsidRPr="008D1473" w:rsidRDefault="002E460C" w:rsidP="00D76ED7">
            <w:pPr>
              <w:autoSpaceDE w:val="0"/>
              <w:autoSpaceDN w:val="0"/>
              <w:adjustRightInd w:val="0"/>
              <w:rPr>
                <w:i/>
                <w:iCs/>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Autres noms</w:t>
            </w:r>
          </w:p>
        </w:tc>
        <w:tc>
          <w:tcPr>
            <w:tcW w:w="8080" w:type="dxa"/>
          </w:tcPr>
          <w:p w:rsidR="002E460C" w:rsidRPr="008D1473" w:rsidRDefault="002E460C" w:rsidP="007C394C">
            <w:pPr>
              <w:rPr>
                <w:lang w:val="fr-FR"/>
              </w:rPr>
            </w:pPr>
            <w:r w:rsidRPr="008D1473">
              <w:rPr>
                <w:lang w:val="fr-FR"/>
              </w:rPr>
              <w:t>corriger le nom français par “Porte</w:t>
            </w:r>
            <w:r w:rsidR="00F96608" w:rsidRPr="008D1473">
              <w:rPr>
                <w:lang w:val="fr-FR"/>
              </w:rPr>
              <w:t>-</w:t>
            </w:r>
            <w:r w:rsidRPr="008D1473">
              <w:rPr>
                <w:lang w:val="fr-FR"/>
              </w:rPr>
              <w:t>greffe de pommier”</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1.</w:t>
            </w:r>
          </w:p>
        </w:tc>
        <w:tc>
          <w:tcPr>
            <w:tcW w:w="8080" w:type="dxa"/>
          </w:tcPr>
          <w:p w:rsidR="002E460C" w:rsidRPr="008D1473" w:rsidRDefault="002E460C" w:rsidP="007C394C">
            <w:pPr>
              <w:rPr>
                <w:lang w:val="fr-FR"/>
              </w:rPr>
            </w:pPr>
            <w:r w:rsidRPr="008D1473">
              <w:rPr>
                <w:lang w:val="fr-FR"/>
              </w:rPr>
              <w:t xml:space="preserve">supprimer la référence à “multiplication végétative” </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 xml:space="preserve">3.4.1 </w:t>
            </w:r>
          </w:p>
        </w:tc>
        <w:tc>
          <w:tcPr>
            <w:tcW w:w="8080" w:type="dxa"/>
          </w:tcPr>
          <w:p w:rsidR="002E460C" w:rsidRPr="008D1473" w:rsidRDefault="002E460C" w:rsidP="007C394C">
            <w:pPr>
              <w:rPr>
                <w:lang w:val="fr-FR"/>
              </w:rPr>
            </w:pPr>
            <w:r w:rsidRPr="008D1473">
              <w:rPr>
                <w:lang w:val="fr-FR"/>
              </w:rPr>
              <w:t>scinder en deux</w:t>
            </w:r>
            <w:r w:rsidR="00DD58D5" w:rsidRPr="008D1473">
              <w:rPr>
                <w:lang w:val="fr-FR"/>
              </w:rPr>
              <w:t> </w:t>
            </w:r>
            <w:r w:rsidRPr="008D1473">
              <w:rPr>
                <w:lang w:val="fr-FR"/>
              </w:rPr>
              <w:t>paragraphes qui seront libellés comme suit</w:t>
            </w:r>
            <w:r w:rsidR="00DD58D5" w:rsidRPr="008D1473">
              <w:rPr>
                <w:lang w:val="fr-FR"/>
              </w:rPr>
              <w:t> </w:t>
            </w:r>
            <w:r w:rsidRPr="008D1473">
              <w:rPr>
                <w:lang w:val="fr-FR"/>
              </w:rPr>
              <w:t>:</w:t>
            </w:r>
          </w:p>
          <w:p w:rsidR="002E460C" w:rsidRPr="008D1473" w:rsidRDefault="002E460C" w:rsidP="007C394C">
            <w:pPr>
              <w:rPr>
                <w:lang w:val="fr-FR"/>
              </w:rPr>
            </w:pPr>
            <w:r w:rsidRPr="008D1473">
              <w:rPr>
                <w:lang w:val="fr-FR"/>
              </w:rPr>
              <w:t>“3.4.1</w:t>
            </w:r>
            <w:r w:rsidRPr="008D1473">
              <w:rPr>
                <w:lang w:val="fr-FR"/>
              </w:rPr>
              <w:tab/>
              <w:t>Dans le cas des arbres, chaque essai doit être conçu de manière à porter au total sur 5 plantes au moins.</w:t>
            </w:r>
          </w:p>
          <w:p w:rsidR="002E460C" w:rsidRPr="008D1473" w:rsidRDefault="002E460C" w:rsidP="007C394C">
            <w:pPr>
              <w:rPr>
                <w:lang w:val="fr-FR"/>
              </w:rPr>
            </w:pPr>
          </w:p>
          <w:p w:rsidR="002E460C" w:rsidRPr="008D1473" w:rsidRDefault="002473C0" w:rsidP="002473C0">
            <w:pPr>
              <w:rPr>
                <w:lang w:val="fr-FR"/>
              </w:rPr>
            </w:pPr>
            <w:r w:rsidRPr="008D1473">
              <w:rPr>
                <w:color w:val="000000"/>
                <w:szCs w:val="22"/>
                <w:lang w:val="fr-FR"/>
              </w:rPr>
              <w:t>“</w:t>
            </w:r>
            <w:r w:rsidR="002E460C" w:rsidRPr="008D1473">
              <w:rPr>
                <w:lang w:val="fr-FR"/>
              </w:rPr>
              <w:t>3.4.2</w:t>
            </w:r>
            <w:r w:rsidR="002E460C" w:rsidRPr="008D1473">
              <w:rPr>
                <w:lang w:val="fr-FR"/>
              </w:rPr>
              <w:tab/>
              <w:t>Dans le cas des marcottières, chaque essai doit être conçu de manière à porter au total sur 10 plantes au moins</w:t>
            </w:r>
            <w:r w:rsidRPr="008D1473">
              <w:rPr>
                <w:lang w:val="fr-FR"/>
              </w:rPr>
              <w:t>.</w:t>
            </w:r>
            <w:r w:rsidR="002E460C" w:rsidRPr="008D1473">
              <w:rPr>
                <w:lang w:val="fr-FR"/>
              </w:rPr>
              <w:t>”</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4.2.2</w:t>
            </w:r>
          </w:p>
        </w:tc>
        <w:tc>
          <w:tcPr>
            <w:tcW w:w="8080" w:type="dxa"/>
          </w:tcPr>
          <w:p w:rsidR="002E460C" w:rsidRPr="008D1473" w:rsidRDefault="002E460C" w:rsidP="007C394C">
            <w:pPr>
              <w:rPr>
                <w:lang w:val="fr-FR"/>
              </w:rPr>
            </w:pPr>
            <w:r w:rsidRPr="008D1473">
              <w:rPr>
                <w:lang w:val="fr-FR"/>
              </w:rPr>
              <w:t xml:space="preserve">ajouter une phrase standard, </w:t>
            </w:r>
            <w:r w:rsidR="00F96608" w:rsidRPr="008D1473">
              <w:rPr>
                <w:lang w:val="fr-FR"/>
              </w:rPr>
              <w:t>à savoir</w:t>
            </w:r>
            <w:r w:rsidRPr="008D1473">
              <w:rPr>
                <w:lang w:val="fr-FR"/>
              </w:rPr>
              <w:t xml:space="preserve"> que, dans un échantillon de 10 plantes, une plante hors</w:t>
            </w:r>
            <w:r w:rsidR="00F96608" w:rsidRPr="008D1473">
              <w:rPr>
                <w:lang w:val="fr-FR"/>
              </w:rPr>
              <w:t>-</w:t>
            </w:r>
            <w:r w:rsidRPr="008D1473">
              <w:rPr>
                <w:lang w:val="fr-FR"/>
              </w:rPr>
              <w:t>type est tolérée.</w:t>
            </w:r>
          </w:p>
        </w:tc>
      </w:tr>
      <w:tr w:rsidR="002E460C" w:rsidRPr="008D1473">
        <w:trPr>
          <w:cantSplit/>
        </w:trPr>
        <w:tc>
          <w:tcPr>
            <w:tcW w:w="1560" w:type="dxa"/>
          </w:tcPr>
          <w:p w:rsidR="002E460C" w:rsidRPr="008D1473" w:rsidRDefault="002473C0" w:rsidP="007C394C">
            <w:pPr>
              <w:jc w:val="left"/>
              <w:rPr>
                <w:lang w:val="fr-FR"/>
              </w:rPr>
            </w:pPr>
            <w:r w:rsidRPr="008D1473">
              <w:rPr>
                <w:lang w:val="fr-FR"/>
              </w:rPr>
              <w:t>6.4, t</w:t>
            </w:r>
            <w:r w:rsidR="002E460C" w:rsidRPr="008D1473">
              <w:rPr>
                <w:lang w:val="fr-FR"/>
              </w:rPr>
              <w:t>ableau des caractères</w:t>
            </w:r>
          </w:p>
        </w:tc>
        <w:tc>
          <w:tcPr>
            <w:tcW w:w="8080" w:type="dxa"/>
          </w:tcPr>
          <w:p w:rsidR="00F96608" w:rsidRPr="008D1473" w:rsidRDefault="002E460C" w:rsidP="007C394C">
            <w:pPr>
              <w:rPr>
                <w:lang w:val="fr-FR"/>
              </w:rPr>
            </w:pPr>
            <w:r w:rsidRPr="008D1473">
              <w:rPr>
                <w:lang w:val="fr-FR"/>
              </w:rPr>
              <w:t>inclure uniquement dans les principes directeurs d</w:t>
            </w:r>
            <w:r w:rsidR="00F96608" w:rsidRPr="008D1473">
              <w:rPr>
                <w:lang w:val="fr-FR"/>
              </w:rPr>
              <w:t>’</w:t>
            </w:r>
            <w:r w:rsidRPr="008D1473">
              <w:rPr>
                <w:lang w:val="fr-FR"/>
              </w:rPr>
              <w:t>examen des variétés indiquées à titre d</w:t>
            </w:r>
            <w:r w:rsidR="00F96608" w:rsidRPr="008D1473">
              <w:rPr>
                <w:lang w:val="fr-FR"/>
              </w:rPr>
              <w:t>’</w:t>
            </w:r>
            <w:r w:rsidRPr="008D1473">
              <w:rPr>
                <w:lang w:val="fr-FR"/>
              </w:rPr>
              <w:t>exemples d</w:t>
            </w:r>
            <w:r w:rsidR="00F96608" w:rsidRPr="008D1473">
              <w:rPr>
                <w:lang w:val="fr-FR"/>
              </w:rPr>
              <w:t>’</w:t>
            </w:r>
            <w:r w:rsidRPr="008D1473">
              <w:rPr>
                <w:lang w:val="fr-FR"/>
              </w:rPr>
              <w:t>Europe et ajouter les autres variétés indiquées à titre d</w:t>
            </w:r>
            <w:r w:rsidR="00F96608" w:rsidRPr="008D1473">
              <w:rPr>
                <w:lang w:val="fr-FR"/>
              </w:rPr>
              <w:t>’</w:t>
            </w:r>
            <w:r w:rsidRPr="008D1473">
              <w:rPr>
                <w:lang w:val="fr-FR"/>
              </w:rPr>
              <w:t>exemples dans une annexe sous forme de séries régionales (voir TGP/7, 4.2.3 et TG/16/8 Riz</w:t>
            </w:r>
            <w:r w:rsidR="002473C0" w:rsidRPr="008D1473">
              <w:rPr>
                <w:lang w:val="fr-FR"/>
              </w:rPr>
              <w:t xml:space="preserve"> a</w:t>
            </w:r>
            <w:r w:rsidRPr="008D1473">
              <w:rPr>
                <w:lang w:val="fr-FR"/>
              </w:rPr>
              <w:t>nnexe/16)</w:t>
            </w:r>
          </w:p>
          <w:p w:rsidR="002E460C" w:rsidRPr="008D1473" w:rsidRDefault="002E460C" w:rsidP="007C394C">
            <w:pPr>
              <w:rPr>
                <w:lang w:val="fr-FR"/>
              </w:rPr>
            </w:pPr>
            <w:r w:rsidRPr="008D1473">
              <w:rPr>
                <w:lang w:val="fr-FR"/>
              </w:rPr>
              <w:t>vérifier les espaces pour les variétés indiquées à titre d</w:t>
            </w:r>
            <w:r w:rsidR="00F96608" w:rsidRPr="008D1473">
              <w:rPr>
                <w:lang w:val="fr-FR"/>
              </w:rPr>
              <w:t>’</w:t>
            </w:r>
            <w:r w:rsidRPr="008D1473">
              <w:rPr>
                <w:lang w:val="fr-FR"/>
              </w:rPr>
              <w:t>exemples (p.</w:t>
            </w:r>
            <w:r w:rsidR="00DD58D5" w:rsidRPr="008D1473">
              <w:rPr>
                <w:lang w:val="fr-FR"/>
              </w:rPr>
              <w:t> </w:t>
            </w:r>
            <w:r w:rsidRPr="008D1473">
              <w:rPr>
                <w:lang w:val="fr-FR"/>
              </w:rPr>
              <w:t>ex. G202, G 202)</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6</w:t>
            </w:r>
          </w:p>
        </w:tc>
        <w:tc>
          <w:tcPr>
            <w:tcW w:w="8080" w:type="dxa"/>
          </w:tcPr>
          <w:p w:rsidR="002E460C" w:rsidRPr="008D1473" w:rsidRDefault="002E460C" w:rsidP="007C394C">
            <w:pPr>
              <w:autoSpaceDE w:val="0"/>
              <w:autoSpaceDN w:val="0"/>
              <w:adjustRightInd w:val="0"/>
              <w:rPr>
                <w:lang w:val="fr-FR"/>
              </w:rPr>
            </w:pPr>
            <w:r w:rsidRPr="008D1473">
              <w:rPr>
                <w:lang w:val="fr-FR"/>
              </w:rPr>
              <w:t>libeller comme suit</w:t>
            </w:r>
            <w:r w:rsidR="00DD58D5" w:rsidRPr="008D1473">
              <w:rPr>
                <w:lang w:val="fr-FR"/>
              </w:rPr>
              <w:t> </w:t>
            </w:r>
            <w:r w:rsidRPr="008D1473">
              <w:rPr>
                <w:lang w:val="fr-FR"/>
              </w:rPr>
              <w:t>: “Rameau d</w:t>
            </w:r>
            <w:r w:rsidR="00F96608" w:rsidRPr="008D1473">
              <w:rPr>
                <w:lang w:val="fr-FR"/>
              </w:rPr>
              <w:t>’</w:t>
            </w:r>
            <w:r w:rsidRPr="008D1473">
              <w:rPr>
                <w:lang w:val="fr-FR"/>
              </w:rPr>
              <w:t>un an</w:t>
            </w:r>
            <w:r w:rsidR="00DD58D5" w:rsidRPr="008D1473">
              <w:rPr>
                <w:lang w:val="fr-FR"/>
              </w:rPr>
              <w:t> </w:t>
            </w:r>
            <w:r w:rsidRPr="008D1473">
              <w:rPr>
                <w:lang w:val="fr-FR"/>
              </w:rPr>
              <w:t>: schéma de croissance”</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9</w:t>
            </w:r>
          </w:p>
        </w:tc>
        <w:tc>
          <w:tcPr>
            <w:tcW w:w="8080" w:type="dxa"/>
          </w:tcPr>
          <w:p w:rsidR="002E460C" w:rsidRPr="008D1473" w:rsidRDefault="002E460C" w:rsidP="007C394C">
            <w:pPr>
              <w:rPr>
                <w:lang w:val="fr-FR"/>
              </w:rPr>
            </w:pPr>
            <w:r w:rsidRPr="008D1473">
              <w:rPr>
                <w:lang w:val="fr-FR"/>
              </w:rPr>
              <w:t>supprimer MG et ajouter MS</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Caractères 19, 48</w:t>
            </w:r>
          </w:p>
        </w:tc>
        <w:tc>
          <w:tcPr>
            <w:tcW w:w="8080" w:type="dxa"/>
          </w:tcPr>
          <w:p w:rsidR="002E460C" w:rsidRPr="008D1473" w:rsidRDefault="002E460C" w:rsidP="007C394C">
            <w:pPr>
              <w:autoSpaceDE w:val="0"/>
              <w:autoSpaceDN w:val="0"/>
              <w:adjustRightInd w:val="0"/>
              <w:rPr>
                <w:lang w:val="fr-FR"/>
              </w:rPr>
            </w:pPr>
            <w:r w:rsidRPr="008D1473">
              <w:rPr>
                <w:lang w:val="fr-FR"/>
              </w:rPr>
              <w:t>Cela ne doit</w:t>
            </w:r>
            <w:r w:rsidR="00F96608" w:rsidRPr="008D1473">
              <w:rPr>
                <w:lang w:val="fr-FR"/>
              </w:rPr>
              <w:t>-</w:t>
            </w:r>
            <w:r w:rsidRPr="008D1473">
              <w:rPr>
                <w:lang w:val="fr-FR"/>
              </w:rPr>
              <w:t>il pas être “M116”?</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33</w:t>
            </w:r>
          </w:p>
        </w:tc>
        <w:tc>
          <w:tcPr>
            <w:tcW w:w="8080" w:type="dxa"/>
          </w:tcPr>
          <w:p w:rsidR="002E460C" w:rsidRPr="008D1473" w:rsidRDefault="002E460C" w:rsidP="007C394C">
            <w:pPr>
              <w:rPr>
                <w:lang w:val="fr-FR"/>
              </w:rPr>
            </w:pPr>
            <w:r w:rsidRPr="008D1473">
              <w:rPr>
                <w:lang w:val="fr-FR"/>
              </w:rPr>
              <w:t>remplacer MG par MS</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34</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“Pétiole</w:t>
            </w:r>
            <w:r w:rsidR="00DD58D5" w:rsidRPr="008D1473">
              <w:rPr>
                <w:lang w:val="fr-FR"/>
              </w:rPr>
              <w:t> </w:t>
            </w:r>
            <w:r w:rsidRPr="008D1473">
              <w:rPr>
                <w:lang w:val="fr-FR"/>
              </w:rPr>
              <w:t>: étendue de la pigmentation anthocyanique”</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51</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vérifier si VG doit être supprimé (voir l</w:t>
            </w:r>
            <w:r w:rsidRPr="008D1473">
              <w:rPr>
                <w:lang w:val="fr-FR"/>
              </w:rPr>
              <w:t>’</w:t>
            </w:r>
            <w:r w:rsidR="002E460C" w:rsidRPr="008D1473">
              <w:rPr>
                <w:lang w:val="fr-FR"/>
              </w:rPr>
              <w:t>explication ci</w:t>
            </w:r>
            <w:r w:rsidRPr="008D1473">
              <w:rPr>
                <w:lang w:val="fr-FR"/>
              </w:rPr>
              <w:t>-</w:t>
            </w:r>
            <w:r w:rsidR="002E460C" w:rsidRPr="008D1473">
              <w:rPr>
                <w:lang w:val="fr-FR"/>
              </w:rPr>
              <w:t xml:space="preserve">jointe, </w:t>
            </w:r>
            <w:r w:rsidRPr="008D1473">
              <w:rPr>
                <w:lang w:val="fr-FR"/>
              </w:rPr>
              <w:t>document TC</w:t>
            </w:r>
            <w:r w:rsidR="002473C0" w:rsidRPr="008D1473">
              <w:rPr>
                <w:lang w:val="fr-FR"/>
              </w:rPr>
              <w:t>/49/18, a</w:t>
            </w:r>
            <w:r w:rsidR="002E460C" w:rsidRPr="008D1473">
              <w:rPr>
                <w:lang w:val="fr-FR"/>
              </w:rPr>
              <w:t>nnexe)</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supprimer VG</w:t>
            </w:r>
          </w:p>
          <w:p w:rsidR="002E460C" w:rsidRPr="008D1473" w:rsidRDefault="00F96608" w:rsidP="007C394C">
            <w:pPr>
              <w:rPr>
                <w:lang w:val="fr-FR"/>
              </w:rPr>
            </w:pPr>
            <w:r w:rsidRPr="008D1473">
              <w:rPr>
                <w:lang w:val="fr-FR"/>
              </w:rPr>
              <w:t>-</w:t>
            </w:r>
            <w:r w:rsidR="002E460C" w:rsidRPr="008D1473">
              <w:rPr>
                <w:lang w:val="fr-FR"/>
              </w:rPr>
              <w:t xml:space="preserve"> vérifier s</w:t>
            </w:r>
            <w:r w:rsidRPr="008D1473">
              <w:rPr>
                <w:lang w:val="fr-FR"/>
              </w:rPr>
              <w:t>’</w:t>
            </w:r>
            <w:r w:rsidR="002E460C" w:rsidRPr="008D1473">
              <w:rPr>
                <w:lang w:val="fr-FR"/>
              </w:rPr>
              <w:t>il faut ajouter A ou B</w:t>
            </w:r>
          </w:p>
          <w:p w:rsidR="002E460C" w:rsidRPr="008D1473" w:rsidRDefault="002E460C" w:rsidP="007C394C">
            <w:pPr>
              <w:rPr>
                <w:lang w:val="fr-FR"/>
              </w:rPr>
            </w:pPr>
            <w:r w:rsidRPr="008D1473">
              <w:rPr>
                <w:i/>
                <w:iCs/>
                <w:lang w:val="fr-FR"/>
              </w:rPr>
              <w:t>Expert principal</w:t>
            </w:r>
            <w:r w:rsidR="00DD58D5" w:rsidRPr="008D1473">
              <w:rPr>
                <w:i/>
                <w:iCs/>
                <w:lang w:val="fr-FR"/>
              </w:rPr>
              <w:t> </w:t>
            </w:r>
            <w:r w:rsidRPr="008D1473">
              <w:rPr>
                <w:i/>
                <w:iCs/>
                <w:lang w:val="fr-FR"/>
              </w:rPr>
              <w:t>: non, ni A ni B</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Caractère 52</w:t>
            </w:r>
          </w:p>
        </w:tc>
        <w:tc>
          <w:tcPr>
            <w:tcW w:w="8080" w:type="dxa"/>
          </w:tcPr>
          <w:p w:rsidR="002E460C" w:rsidRPr="008D1473" w:rsidRDefault="002E460C" w:rsidP="007C394C">
            <w:pPr>
              <w:rPr>
                <w:lang w:val="fr-FR"/>
              </w:rPr>
            </w:pPr>
            <w:r w:rsidRPr="008D1473">
              <w:rPr>
                <w:lang w:val="fr-FR"/>
              </w:rPr>
              <w:t>vérifier si VG doit être supprimé</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supprimer VG</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8.1.b)</w:t>
            </w:r>
          </w:p>
        </w:tc>
        <w:tc>
          <w:tcPr>
            <w:tcW w:w="8080" w:type="dxa"/>
          </w:tcPr>
          <w:p w:rsidR="002E460C" w:rsidRPr="008D1473" w:rsidRDefault="002E460C" w:rsidP="007C394C">
            <w:pPr>
              <w:rPr>
                <w:lang w:val="fr-FR"/>
              </w:rPr>
            </w:pPr>
            <w:r w:rsidRPr="008D1473">
              <w:rPr>
                <w:lang w:val="fr-FR"/>
              </w:rPr>
              <w:t>supprimer “Sauf indication contraire”</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4</w:t>
            </w:r>
          </w:p>
        </w:tc>
        <w:tc>
          <w:tcPr>
            <w:tcW w:w="8080" w:type="dxa"/>
          </w:tcPr>
          <w:p w:rsidR="002E460C" w:rsidRPr="008D1473" w:rsidRDefault="002E460C" w:rsidP="007C394C">
            <w:pPr>
              <w:rPr>
                <w:lang w:val="fr-FR"/>
              </w:rPr>
            </w:pPr>
            <w:r w:rsidRPr="008D1473">
              <w:rPr>
                <w:lang w:val="fr-FR"/>
              </w:rPr>
              <w:t>ajouter une phrase pour dire que l</w:t>
            </w:r>
            <w:r w:rsidR="00F96608" w:rsidRPr="008D1473">
              <w:rPr>
                <w:lang w:val="fr-FR"/>
              </w:rPr>
              <w:t>’</w:t>
            </w:r>
            <w:r w:rsidRPr="008D1473">
              <w:rPr>
                <w:lang w:val="fr-FR"/>
              </w:rPr>
              <w:t>additif s</w:t>
            </w:r>
            <w:r w:rsidR="00F96608" w:rsidRPr="008D1473">
              <w:rPr>
                <w:lang w:val="fr-FR"/>
              </w:rPr>
              <w:t>’</w:t>
            </w:r>
            <w:r w:rsidRPr="008D1473">
              <w:rPr>
                <w:lang w:val="fr-FR"/>
              </w:rPr>
              <w:t xml:space="preserve">applique uniquement à “B” </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34</w:t>
            </w:r>
          </w:p>
        </w:tc>
        <w:tc>
          <w:tcPr>
            <w:tcW w:w="8080" w:type="dxa"/>
          </w:tcPr>
          <w:p w:rsidR="002E460C" w:rsidRPr="008D1473" w:rsidRDefault="002E460C" w:rsidP="002473C0">
            <w:pPr>
              <w:rPr>
                <w:lang w:val="fr-FR"/>
              </w:rPr>
            </w:pPr>
            <w:r w:rsidRPr="008D1473">
              <w:rPr>
                <w:lang w:val="fr-FR"/>
              </w:rPr>
              <w:t>libeller comme suit</w:t>
            </w:r>
            <w:r w:rsidR="00DD58D5" w:rsidRPr="008D1473">
              <w:rPr>
                <w:lang w:val="fr-FR"/>
              </w:rPr>
              <w:t> </w:t>
            </w:r>
            <w:r w:rsidRPr="008D1473">
              <w:rPr>
                <w:lang w:val="fr-FR"/>
              </w:rPr>
              <w:t>: “Doit être évaluée en fonction du degré d</w:t>
            </w:r>
            <w:r w:rsidR="00F96608" w:rsidRPr="008D1473">
              <w:rPr>
                <w:lang w:val="fr-FR"/>
              </w:rPr>
              <w:t>’</w:t>
            </w:r>
            <w:r w:rsidRPr="008D1473">
              <w:rPr>
                <w:lang w:val="fr-FR"/>
              </w:rPr>
              <w:t>étendue de la</w:t>
            </w:r>
            <w:r w:rsidR="002473C0" w:rsidRPr="008D1473">
              <w:rPr>
                <w:lang w:val="fr-FR"/>
              </w:rPr>
              <w:t> </w:t>
            </w:r>
            <w:r w:rsidRPr="008D1473">
              <w:rPr>
                <w:lang w:val="fr-FR"/>
              </w:rPr>
              <w:t>pigmentation anthocyanique, de la base du pétiole vers la base du limbe</w:t>
            </w:r>
            <w:r w:rsidR="002473C0" w:rsidRPr="008D1473">
              <w:rPr>
                <w:lang w:val="fr-FR"/>
              </w:rPr>
              <w:t>.</w:t>
            </w:r>
            <w:r w:rsidRPr="008D1473">
              <w:rPr>
                <w:lang w:val="fr-FR"/>
              </w:rPr>
              <w:t>”</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39</w:t>
            </w:r>
          </w:p>
        </w:tc>
        <w:tc>
          <w:tcPr>
            <w:tcW w:w="8080" w:type="dxa"/>
          </w:tcPr>
          <w:p w:rsidR="002E460C" w:rsidRPr="008D1473" w:rsidRDefault="002E460C" w:rsidP="002473C0">
            <w:pPr>
              <w:rPr>
                <w:lang w:val="fr-FR"/>
              </w:rPr>
            </w:pPr>
            <w:r w:rsidRPr="008D1473">
              <w:rPr>
                <w:lang w:val="fr-FR"/>
              </w:rPr>
              <w:t>libeller comme suit</w:t>
            </w:r>
            <w:r w:rsidR="00DD58D5" w:rsidRPr="008D1473">
              <w:rPr>
                <w:lang w:val="fr-FR"/>
              </w:rPr>
              <w:t> </w:t>
            </w:r>
            <w:r w:rsidRPr="008D1473">
              <w:rPr>
                <w:lang w:val="fr-FR"/>
              </w:rPr>
              <w:t>: “L</w:t>
            </w:r>
            <w:r w:rsidR="00F96608" w:rsidRPr="008D1473">
              <w:rPr>
                <w:lang w:val="fr-FR"/>
              </w:rPr>
              <w:t>’</w:t>
            </w:r>
            <w:r w:rsidRPr="008D1473">
              <w:rPr>
                <w:lang w:val="fr-FR"/>
              </w:rPr>
              <w:t>observation doit être effectuée avec les pétales pressés en</w:t>
            </w:r>
            <w:r w:rsidR="002473C0" w:rsidRPr="008D1473">
              <w:rPr>
                <w:lang w:val="fr-FR"/>
              </w:rPr>
              <w:t> </w:t>
            </w:r>
            <w:r w:rsidRPr="008D1473">
              <w:rPr>
                <w:lang w:val="fr-FR"/>
              </w:rPr>
              <w:t>position horizontale</w:t>
            </w:r>
            <w:r w:rsidR="002473C0" w:rsidRPr="008D1473">
              <w:rPr>
                <w:lang w:val="fr-FR"/>
              </w:rPr>
              <w:t>.</w:t>
            </w:r>
            <w:r w:rsidRPr="008D1473">
              <w:rPr>
                <w:lang w:val="fr-FR"/>
              </w:rPr>
              <w:t>”</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DD58D5" w:rsidRPr="008D1473">
              <w:rPr>
                <w:lang w:val="fr-FR"/>
              </w:rPr>
              <w:t xml:space="preserve"> </w:t>
            </w:r>
            <w:r w:rsidRPr="008D1473">
              <w:rPr>
                <w:lang w:val="fr-FR"/>
              </w:rPr>
              <w:t>51</w:t>
            </w:r>
          </w:p>
        </w:tc>
        <w:tc>
          <w:tcPr>
            <w:tcW w:w="8080" w:type="dxa"/>
          </w:tcPr>
          <w:p w:rsidR="002E460C" w:rsidRPr="008D1473" w:rsidRDefault="002E460C" w:rsidP="002473C0">
            <w:pPr>
              <w:rPr>
                <w:lang w:val="fr-FR"/>
              </w:rPr>
            </w:pPr>
            <w:r w:rsidRPr="008D1473">
              <w:rPr>
                <w:lang w:val="fr-FR"/>
              </w:rPr>
              <w:t>libeller comme suit</w:t>
            </w:r>
            <w:r w:rsidR="00DD58D5" w:rsidRPr="008D1473">
              <w:rPr>
                <w:lang w:val="fr-FR"/>
              </w:rPr>
              <w:t> </w:t>
            </w:r>
            <w:r w:rsidRPr="008D1473">
              <w:rPr>
                <w:lang w:val="fr-FR"/>
              </w:rPr>
              <w:t>: “L</w:t>
            </w:r>
            <w:r w:rsidR="00F96608" w:rsidRPr="008D1473">
              <w:rPr>
                <w:lang w:val="fr-FR"/>
              </w:rPr>
              <w:t>’</w:t>
            </w:r>
            <w:r w:rsidRPr="008D1473">
              <w:rPr>
                <w:lang w:val="fr-FR"/>
              </w:rPr>
              <w:t>époque de début du débourrement commence lorsque 10% des</w:t>
            </w:r>
            <w:r w:rsidR="002473C0" w:rsidRPr="008D1473">
              <w:rPr>
                <w:lang w:val="fr-FR"/>
              </w:rPr>
              <w:t> </w:t>
            </w:r>
            <w:r w:rsidRPr="008D1473">
              <w:rPr>
                <w:lang w:val="fr-FR"/>
              </w:rPr>
              <w:t>bourgeons présentent des points verts</w:t>
            </w:r>
            <w:r w:rsidR="002473C0" w:rsidRPr="008D1473">
              <w:rPr>
                <w:lang w:val="fr-FR"/>
              </w:rPr>
              <w:t>.</w:t>
            </w:r>
            <w:r w:rsidRPr="008D1473">
              <w:rPr>
                <w:lang w:val="fr-FR"/>
              </w:rPr>
              <w:t>”</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2473C0" w:rsidRPr="008D1473">
              <w:rPr>
                <w:lang w:val="fr-FR"/>
              </w:rPr>
              <w:t xml:space="preserve"> </w:t>
            </w:r>
            <w:r w:rsidRPr="008D1473">
              <w:rPr>
                <w:lang w:val="fr-FR"/>
              </w:rPr>
              <w:t>52</w:t>
            </w:r>
          </w:p>
        </w:tc>
        <w:tc>
          <w:tcPr>
            <w:tcW w:w="8080" w:type="dxa"/>
          </w:tcPr>
          <w:p w:rsidR="002E460C" w:rsidRPr="008D1473" w:rsidRDefault="002E460C" w:rsidP="007C394C">
            <w:pPr>
              <w:rPr>
                <w:lang w:val="fr-FR"/>
              </w:rPr>
            </w:pPr>
            <w:r w:rsidRPr="008D1473">
              <w:rPr>
                <w:lang w:val="fr-FR"/>
              </w:rPr>
              <w:t>libeller comme suit</w:t>
            </w:r>
            <w:r w:rsidR="00DD58D5" w:rsidRPr="008D1473">
              <w:rPr>
                <w:lang w:val="fr-FR"/>
              </w:rPr>
              <w:t> </w:t>
            </w:r>
            <w:r w:rsidRPr="008D1473">
              <w:rPr>
                <w:lang w:val="fr-FR"/>
              </w:rPr>
              <w:t>: “L</w:t>
            </w:r>
            <w:r w:rsidR="00F96608" w:rsidRPr="008D1473">
              <w:rPr>
                <w:lang w:val="fr-FR"/>
              </w:rPr>
              <w:t>’</w:t>
            </w:r>
            <w:r w:rsidRPr="008D1473">
              <w:rPr>
                <w:lang w:val="fr-FR"/>
              </w:rPr>
              <w:t>époque de début de la floraison commence lorsque 10% des fleurs sur les 5 arbres sont complètement ouvertes”.</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TQ 1</w:t>
            </w:r>
          </w:p>
        </w:tc>
        <w:tc>
          <w:tcPr>
            <w:tcW w:w="8080" w:type="dxa"/>
          </w:tcPr>
          <w:p w:rsidR="002E460C" w:rsidRPr="008D1473" w:rsidRDefault="002E460C" w:rsidP="007C394C">
            <w:pPr>
              <w:rPr>
                <w:lang w:val="fr-FR"/>
              </w:rPr>
            </w:pPr>
            <w:r w:rsidRPr="008D1473">
              <w:rPr>
                <w:lang w:val="fr-FR"/>
              </w:rPr>
              <w:t>ajouter la liste complète des espèces couvertes par le TG (voir TG/porte</w:t>
            </w:r>
            <w:r w:rsidR="00F96608" w:rsidRPr="008D1473">
              <w:rPr>
                <w:lang w:val="fr-FR"/>
              </w:rPr>
              <w:t>-</w:t>
            </w:r>
            <w:r w:rsidR="002473C0" w:rsidRPr="008D1473">
              <w:rPr>
                <w:lang w:val="fr-FR"/>
              </w:rPr>
              <w:t>greffe d</w:t>
            </w:r>
            <w:r w:rsidRPr="008D1473">
              <w:rPr>
                <w:lang w:val="fr-FR"/>
              </w:rPr>
              <w:t>u</w:t>
            </w:r>
            <w:r w:rsidR="002473C0" w:rsidRPr="008D1473">
              <w:rPr>
                <w:lang w:val="fr-FR"/>
              </w:rPr>
              <w:t> </w:t>
            </w:r>
            <w:r w:rsidRPr="008D1473">
              <w:rPr>
                <w:lang w:val="fr-FR"/>
              </w:rPr>
              <w:t>prunier</w:t>
            </w:r>
            <w:r w:rsidR="002473C0" w:rsidRPr="008D1473">
              <w:rPr>
                <w:lang w:val="fr-FR"/>
              </w:rPr>
              <w:t xml:space="preserve"> TG/187/2(proj.3)) ou</w:t>
            </w:r>
            <w:r w:rsidRPr="008D1473">
              <w:rPr>
                <w:lang w:val="fr-FR"/>
              </w:rPr>
              <w:t xml:space="preserve"> libeller comme suit</w:t>
            </w:r>
            <w:r w:rsidR="00DD58D5" w:rsidRPr="008D1473">
              <w:rPr>
                <w:lang w:val="fr-FR"/>
              </w:rPr>
              <w:t> </w:t>
            </w:r>
            <w:r w:rsidRPr="008D1473">
              <w:rPr>
                <w:lang w:val="fr-FR"/>
              </w:rPr>
              <w:t>:</w:t>
            </w:r>
          </w:p>
          <w:p w:rsidR="002E460C" w:rsidRPr="008D1473" w:rsidRDefault="002E460C" w:rsidP="007C394C">
            <w:pPr>
              <w:rPr>
                <w:lang w:val="fr-FR"/>
              </w:rPr>
            </w:pPr>
            <w:r w:rsidRPr="008D1473">
              <w:rPr>
                <w:lang w:val="fr-FR"/>
              </w:rPr>
              <w:tab/>
              <w:t>1.1</w:t>
            </w:r>
            <w:r w:rsidRPr="008D1473">
              <w:rPr>
                <w:lang w:val="fr-FR"/>
              </w:rPr>
              <w:tab/>
              <w:t>Genre</w:t>
            </w:r>
          </w:p>
          <w:p w:rsidR="002E460C" w:rsidRPr="008D1473" w:rsidRDefault="002473C0" w:rsidP="007C394C">
            <w:pPr>
              <w:rPr>
                <w:lang w:val="fr-FR"/>
              </w:rPr>
            </w:pPr>
            <w:r w:rsidRPr="008D1473">
              <w:rPr>
                <w:lang w:val="fr-FR"/>
              </w:rPr>
              <w:tab/>
              <w:t>1.1.1</w:t>
            </w:r>
            <w:r w:rsidRPr="008D1473">
              <w:rPr>
                <w:lang w:val="fr-FR"/>
              </w:rPr>
              <w:tab/>
              <w:t>Nom botanique</w:t>
            </w:r>
          </w:p>
          <w:p w:rsidR="002E460C" w:rsidRPr="008D1473" w:rsidRDefault="002473C0" w:rsidP="007C394C">
            <w:pPr>
              <w:rPr>
                <w:lang w:val="fr-FR"/>
              </w:rPr>
            </w:pPr>
            <w:r w:rsidRPr="008D1473">
              <w:rPr>
                <w:lang w:val="fr-FR"/>
              </w:rPr>
              <w:tab/>
              <w:t>1.1.2</w:t>
            </w:r>
            <w:r w:rsidRPr="008D1473">
              <w:rPr>
                <w:lang w:val="fr-FR"/>
              </w:rPr>
              <w:tab/>
              <w:t>Nom commun</w:t>
            </w:r>
          </w:p>
          <w:p w:rsidR="002E460C" w:rsidRPr="008D1473" w:rsidRDefault="002E460C" w:rsidP="007C394C">
            <w:pPr>
              <w:rPr>
                <w:lang w:val="fr-FR"/>
              </w:rPr>
            </w:pPr>
            <w:r w:rsidRPr="008D1473">
              <w:rPr>
                <w:lang w:val="fr-FR"/>
              </w:rPr>
              <w:tab/>
              <w:t>1.2</w:t>
            </w:r>
            <w:r w:rsidRPr="008D1473">
              <w:rPr>
                <w:lang w:val="fr-FR"/>
              </w:rPr>
              <w:tab/>
              <w:t>Espèce</w:t>
            </w:r>
          </w:p>
          <w:p w:rsidR="002E460C" w:rsidRPr="008D1473" w:rsidRDefault="002E460C" w:rsidP="007C394C">
            <w:pPr>
              <w:rPr>
                <w:lang w:val="fr-FR"/>
              </w:rPr>
            </w:pPr>
            <w:r w:rsidRPr="008D1473">
              <w:rPr>
                <w:lang w:val="fr-FR"/>
              </w:rPr>
              <w:tab/>
              <w:t>1.2.1</w:t>
            </w:r>
            <w:r w:rsidRPr="008D1473">
              <w:rPr>
                <w:lang w:val="fr-FR"/>
              </w:rPr>
              <w:tab/>
              <w:t>Nom botanique (veuillez préciser)</w:t>
            </w:r>
          </w:p>
          <w:p w:rsidR="002E460C" w:rsidRPr="008D1473" w:rsidRDefault="002E460C" w:rsidP="007C394C">
            <w:pPr>
              <w:rPr>
                <w:lang w:val="fr-FR"/>
              </w:rPr>
            </w:pPr>
            <w:r w:rsidRPr="008D1473">
              <w:rPr>
                <w:lang w:val="fr-FR"/>
              </w:rPr>
              <w:tab/>
              <w:t>1.2.2</w:t>
            </w:r>
            <w:r w:rsidRPr="008D1473">
              <w:rPr>
                <w:lang w:val="fr-FR"/>
              </w:rPr>
              <w:tab/>
              <w:t>Nom commun</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Je préfère la deuxième option</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TQ 4.1</w:t>
            </w:r>
          </w:p>
        </w:tc>
        <w:tc>
          <w:tcPr>
            <w:tcW w:w="8080" w:type="dxa"/>
          </w:tcPr>
          <w:p w:rsidR="002E460C" w:rsidRPr="008D1473" w:rsidRDefault="002E460C" w:rsidP="007C394C">
            <w:pPr>
              <w:rPr>
                <w:lang w:val="fr-FR"/>
              </w:rPr>
            </w:pPr>
            <w:r w:rsidRPr="008D1473">
              <w:rPr>
                <w:lang w:val="fr-FR"/>
              </w:rPr>
              <w:t>adapter selon</w:t>
            </w:r>
            <w:r w:rsidR="00F96608" w:rsidRPr="008D1473">
              <w:rPr>
                <w:lang w:val="fr-FR"/>
              </w:rPr>
              <w:t xml:space="preserve"> le TGP</w:t>
            </w:r>
            <w:r w:rsidRPr="008D1473">
              <w:rPr>
                <w:lang w:val="fr-FR"/>
              </w:rPr>
              <w:t>/7/3 ASW 15</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TQ 4.3</w:t>
            </w:r>
          </w:p>
        </w:tc>
        <w:tc>
          <w:tcPr>
            <w:tcW w:w="8080" w:type="dxa"/>
          </w:tcPr>
          <w:p w:rsidR="002E460C" w:rsidRPr="008D1473" w:rsidRDefault="002E460C" w:rsidP="007C394C">
            <w:pPr>
              <w:rPr>
                <w:lang w:val="fr-FR"/>
              </w:rPr>
            </w:pPr>
            <w:r w:rsidRPr="008D1473">
              <w:rPr>
                <w:lang w:val="fr-FR"/>
              </w:rPr>
              <w:t>transférer à TQ 7.3</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TQ 5</w:t>
            </w:r>
          </w:p>
        </w:tc>
        <w:tc>
          <w:tcPr>
            <w:tcW w:w="8080" w:type="dxa"/>
          </w:tcPr>
          <w:p w:rsidR="002E460C" w:rsidRPr="008D1473" w:rsidRDefault="002E460C" w:rsidP="007C394C">
            <w:pPr>
              <w:rPr>
                <w:lang w:val="fr-FR"/>
              </w:rPr>
            </w:pPr>
            <w:r w:rsidRPr="008D1473">
              <w:rPr>
                <w:lang w:val="fr-FR"/>
              </w:rPr>
              <w:t>ajouter l</w:t>
            </w:r>
            <w:r w:rsidR="00F96608" w:rsidRPr="008D1473">
              <w:rPr>
                <w:lang w:val="fr-FR"/>
              </w:rPr>
              <w:t>’</w:t>
            </w:r>
            <w:r w:rsidRPr="008D1473">
              <w:rPr>
                <w:lang w:val="fr-FR"/>
              </w:rPr>
              <w:t>indication “A”</w:t>
            </w:r>
          </w:p>
        </w:tc>
      </w:tr>
    </w:tbl>
    <w:p w:rsidR="002E460C" w:rsidRPr="008D1473" w:rsidRDefault="002E460C" w:rsidP="007C394C">
      <w:pPr>
        <w:rPr>
          <w:lang w:val="fr-FR"/>
        </w:rPr>
      </w:pPr>
    </w:p>
    <w:p w:rsidR="002E460C" w:rsidRPr="008D1473" w:rsidRDefault="002E460C" w:rsidP="007C394C">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2E460C" w:rsidRPr="008D1473">
        <w:trPr>
          <w:cantSplit/>
          <w:trHeight w:val="350"/>
        </w:trPr>
        <w:tc>
          <w:tcPr>
            <w:tcW w:w="4167" w:type="dxa"/>
            <w:shd w:val="clear" w:color="auto" w:fill="D9D9D9"/>
            <w:vAlign w:val="center"/>
          </w:tcPr>
          <w:p w:rsidR="002E460C" w:rsidRPr="008D1473" w:rsidRDefault="002E460C" w:rsidP="00D76ED7">
            <w:pPr>
              <w:pStyle w:val="TitleofDoc"/>
              <w:keepNext/>
              <w:tabs>
                <w:tab w:val="left" w:pos="5245"/>
                <w:tab w:val="left" w:pos="7008"/>
              </w:tabs>
              <w:spacing w:before="0"/>
              <w:jc w:val="both"/>
              <w:rPr>
                <w:caps w:val="0"/>
                <w:lang w:val="fr-FR"/>
              </w:rPr>
            </w:pPr>
            <w:r w:rsidRPr="008D1473">
              <w:rPr>
                <w:caps w:val="0"/>
                <w:lang w:val="fr-FR"/>
              </w:rPr>
              <w:t>Pavot (</w:t>
            </w:r>
            <w:r w:rsidRPr="008D1473">
              <w:rPr>
                <w:i/>
                <w:iCs/>
                <w:caps w:val="0"/>
                <w:lang w:val="fr-FR"/>
              </w:rPr>
              <w:t>Papaver somniferum</w:t>
            </w:r>
            <w:r w:rsidRPr="008D1473">
              <w:rPr>
                <w:caps w:val="0"/>
                <w:lang w:val="fr-FR"/>
              </w:rPr>
              <w:t xml:space="preserve"> L.)</w:t>
            </w:r>
          </w:p>
        </w:tc>
        <w:tc>
          <w:tcPr>
            <w:tcW w:w="1956" w:type="dxa"/>
            <w:shd w:val="clear" w:color="auto" w:fill="D9D9D9"/>
            <w:vAlign w:val="center"/>
          </w:tcPr>
          <w:p w:rsidR="002E460C" w:rsidRPr="008D1473" w:rsidRDefault="002E460C" w:rsidP="00D76ED7">
            <w:pPr>
              <w:pStyle w:val="TitleofDoc"/>
              <w:keepNext/>
              <w:tabs>
                <w:tab w:val="left" w:pos="5245"/>
                <w:tab w:val="left" w:pos="7008"/>
              </w:tabs>
              <w:spacing w:before="0"/>
              <w:jc w:val="both"/>
              <w:rPr>
                <w:caps w:val="0"/>
                <w:lang w:val="fr-FR"/>
              </w:rPr>
            </w:pPr>
            <w:r w:rsidRPr="008D1473">
              <w:rPr>
                <w:caps w:val="0"/>
                <w:lang w:val="fr-FR"/>
              </w:rPr>
              <w:t>TG/166/4(proj.6)</w:t>
            </w:r>
          </w:p>
        </w:tc>
      </w:tr>
    </w:tbl>
    <w:p w:rsidR="002E460C" w:rsidRPr="008D1473" w:rsidRDefault="002E460C" w:rsidP="007C394C">
      <w:pPr>
        <w:keepNext/>
        <w:rPr>
          <w:lang w:val="fr-FR"/>
        </w:rPr>
      </w:pPr>
    </w:p>
    <w:p w:rsidR="002E460C" w:rsidRPr="008D1473" w:rsidRDefault="002E460C" w:rsidP="00D76ED7">
      <w:pPr>
        <w:keepNext/>
        <w:rPr>
          <w:lang w:val="fr-FR"/>
        </w:rPr>
      </w:pPr>
      <w:r w:rsidRPr="008D1473">
        <w:rPr>
          <w:lang w:val="fr-FR"/>
        </w:rPr>
        <w:tab/>
        <w:t>a)</w:t>
      </w:r>
      <w:r w:rsidRPr="008D1473">
        <w:rPr>
          <w:lang w:val="fr-FR"/>
        </w:rPr>
        <w:tab/>
        <w:t>Le tableau ci</w:t>
      </w:r>
      <w:r w:rsidR="00F96608" w:rsidRPr="008D1473">
        <w:rPr>
          <w:lang w:val="fr-FR"/>
        </w:rPr>
        <w:t>-</w:t>
      </w:r>
      <w:r w:rsidRPr="008D1473">
        <w:rPr>
          <w:lang w:val="fr-FR"/>
        </w:rPr>
        <w:t>après contient les observations formulées par le Comité de rédaction élargi à sa réunion les 8 et 9 janvier 2014.</w:t>
      </w:r>
      <w:r w:rsidR="002473C0" w:rsidRPr="008D1473">
        <w:rPr>
          <w:lang w:val="fr-FR"/>
        </w:rPr>
        <w:t xml:space="preserve">  </w:t>
      </w:r>
      <w:r w:rsidRPr="008D1473">
        <w:rPr>
          <w:lang w:val="fr-FR"/>
        </w:rPr>
        <w:t>Sauf indication contraire, toutes ces observations figurent déjà dans le</w:t>
      </w:r>
      <w:r w:rsidR="002473C0" w:rsidRPr="008D1473">
        <w:rPr>
          <w:lang w:val="fr-FR"/>
        </w:rPr>
        <w:t> </w:t>
      </w:r>
      <w:r w:rsidRPr="008D1473">
        <w:rPr>
          <w:lang w:val="fr-FR"/>
        </w:rPr>
        <w:t>projet des principes directeurs d</w:t>
      </w:r>
      <w:r w:rsidR="00F96608" w:rsidRPr="008D1473">
        <w:rPr>
          <w:lang w:val="fr-FR"/>
        </w:rPr>
        <w:t>’</w:t>
      </w:r>
      <w:r w:rsidRPr="008D1473">
        <w:rPr>
          <w:lang w:val="fr-FR"/>
        </w:rPr>
        <w:t>examen (document TG/166/4(proj.6))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Del="00DD2EAE" w:rsidRDefault="002E460C" w:rsidP="00D76ED7">
            <w:pPr>
              <w:jc w:val="left"/>
              <w:rPr>
                <w:lang w:val="fr-FR"/>
              </w:rPr>
            </w:pPr>
            <w:r w:rsidRPr="008D1473">
              <w:rPr>
                <w:lang w:val="fr-FR"/>
              </w:rPr>
              <w:t>Caractère 22</w:t>
            </w:r>
          </w:p>
        </w:tc>
        <w:tc>
          <w:tcPr>
            <w:tcW w:w="8080" w:type="dxa"/>
          </w:tcPr>
          <w:p w:rsidR="002E460C" w:rsidRPr="008D1473" w:rsidDel="00DD2EAE" w:rsidRDefault="002E460C" w:rsidP="007C394C">
            <w:pPr>
              <w:rPr>
                <w:lang w:val="fr-FR"/>
              </w:rPr>
            </w:pPr>
            <w:r w:rsidRPr="008D1473">
              <w:rPr>
                <w:lang w:val="fr-FR"/>
              </w:rPr>
              <w:t>à indiquer comme VG</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8.1.b)</w:t>
            </w:r>
          </w:p>
        </w:tc>
        <w:tc>
          <w:tcPr>
            <w:tcW w:w="8080" w:type="dxa"/>
          </w:tcPr>
          <w:p w:rsidR="002E460C" w:rsidRPr="008D1473" w:rsidRDefault="002E460C" w:rsidP="003175D3">
            <w:pPr>
              <w:rPr>
                <w:lang w:val="fr-FR"/>
              </w:rPr>
            </w:pPr>
            <w:r w:rsidRPr="008D1473">
              <w:rPr>
                <w:lang w:val="fr-FR"/>
              </w:rPr>
              <w:t>libeller comme suit</w:t>
            </w:r>
            <w:r w:rsidR="00DD58D5" w:rsidRPr="008D1473">
              <w:rPr>
                <w:lang w:val="fr-FR"/>
              </w:rPr>
              <w:t> </w:t>
            </w:r>
            <w:r w:rsidRPr="008D1473">
              <w:rPr>
                <w:lang w:val="fr-FR"/>
              </w:rPr>
              <w:t>: “Les observations sur le bourgeon floral doivent être faites au stade de crochet du pédicelle</w:t>
            </w:r>
            <w:r w:rsidR="003175D3" w:rsidRPr="008D1473">
              <w:rPr>
                <w:lang w:val="fr-FR"/>
              </w:rPr>
              <w:t>.</w:t>
            </w:r>
            <w:r w:rsidRPr="008D1473">
              <w:rPr>
                <w:lang w:val="fr-FR"/>
              </w:rPr>
              <w:t>”</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8.1.d)</w:t>
            </w:r>
          </w:p>
        </w:tc>
        <w:tc>
          <w:tcPr>
            <w:tcW w:w="8080" w:type="dxa"/>
          </w:tcPr>
          <w:p w:rsidR="002E460C" w:rsidRPr="008D1473" w:rsidRDefault="002E460C" w:rsidP="003175D3">
            <w:pPr>
              <w:rPr>
                <w:lang w:val="fr-FR"/>
              </w:rPr>
            </w:pPr>
            <w:r w:rsidRPr="008D1473">
              <w:rPr>
                <w:lang w:val="fr-FR"/>
              </w:rPr>
              <w:t>libeller comme suit : “…chute de la tige principale</w:t>
            </w:r>
            <w:r w:rsidR="003175D3" w:rsidRPr="008D1473">
              <w:rPr>
                <w:lang w:val="fr-FR"/>
              </w:rPr>
              <w:t>.</w:t>
            </w:r>
            <w:r w:rsidRPr="008D1473">
              <w:rPr>
                <w:lang w:val="fr-FR"/>
              </w:rPr>
              <w:t>”</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3175D3" w:rsidRPr="008D1473">
              <w:rPr>
                <w:lang w:val="fr-FR"/>
              </w:rPr>
              <w:t xml:space="preserve"> </w:t>
            </w:r>
            <w:r w:rsidRPr="008D1473">
              <w:rPr>
                <w:lang w:val="fr-FR"/>
              </w:rPr>
              <w:t>18</w:t>
            </w:r>
          </w:p>
        </w:tc>
        <w:tc>
          <w:tcPr>
            <w:tcW w:w="8080" w:type="dxa"/>
          </w:tcPr>
          <w:p w:rsidR="002E460C" w:rsidRPr="008D1473" w:rsidRDefault="002E460C" w:rsidP="007C394C">
            <w:pPr>
              <w:autoSpaceDE w:val="0"/>
              <w:autoSpaceDN w:val="0"/>
              <w:adjustRightInd w:val="0"/>
              <w:rPr>
                <w:lang w:val="fr-FR"/>
              </w:rPr>
            </w:pPr>
            <w:r w:rsidRPr="008D1473">
              <w:rPr>
                <w:lang w:val="fr-FR"/>
              </w:rPr>
              <w:t>il serait préférable d</w:t>
            </w:r>
            <w:r w:rsidR="00F96608" w:rsidRPr="008D1473">
              <w:rPr>
                <w:lang w:val="fr-FR"/>
              </w:rPr>
              <w:t>’</w:t>
            </w:r>
            <w:r w:rsidRPr="008D1473">
              <w:rPr>
                <w:lang w:val="fr-FR"/>
              </w:rPr>
              <w:t>avoir les axes rapport longueur/largeur et la partie la plus large et d</w:t>
            </w:r>
            <w:r w:rsidR="00F96608" w:rsidRPr="008D1473">
              <w:rPr>
                <w:lang w:val="fr-FR"/>
              </w:rPr>
              <w:t>’</w:t>
            </w:r>
            <w:r w:rsidRPr="008D1473">
              <w:rPr>
                <w:lang w:val="fr-FR"/>
              </w:rPr>
              <w:t>améliorer la grille</w:t>
            </w:r>
          </w:p>
          <w:p w:rsidR="002E460C" w:rsidRPr="008D1473" w:rsidRDefault="002E460C" w:rsidP="00D76ED7">
            <w:pPr>
              <w:autoSpaceDE w:val="0"/>
              <w:autoSpaceDN w:val="0"/>
              <w:adjustRightInd w:val="0"/>
              <w:rPr>
                <w:i/>
                <w:iCs/>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3175D3" w:rsidRPr="008D1473">
              <w:rPr>
                <w:lang w:val="fr-FR"/>
              </w:rPr>
              <w:t xml:space="preserve"> </w:t>
            </w:r>
            <w:r w:rsidRPr="008D1473">
              <w:rPr>
                <w:lang w:val="fr-FR"/>
              </w:rPr>
              <w:t>24</w:t>
            </w:r>
          </w:p>
        </w:tc>
        <w:tc>
          <w:tcPr>
            <w:tcW w:w="8080" w:type="dxa"/>
          </w:tcPr>
          <w:p w:rsidR="002E460C" w:rsidRPr="008D1473" w:rsidRDefault="002E460C" w:rsidP="007C394C">
            <w:pPr>
              <w:autoSpaceDE w:val="0"/>
              <w:autoSpaceDN w:val="0"/>
              <w:adjustRightInd w:val="0"/>
              <w:rPr>
                <w:lang w:val="fr-FR"/>
              </w:rPr>
            </w:pPr>
            <w:r w:rsidRPr="008D1473">
              <w:rPr>
                <w:lang w:val="fr-FR"/>
              </w:rPr>
              <w:t>supprimer les photos et conserver uniquement les illustrations</w:t>
            </w:r>
          </w:p>
          <w:p w:rsidR="002E460C" w:rsidRPr="008D1473" w:rsidRDefault="002E460C" w:rsidP="007C394C">
            <w:pPr>
              <w:autoSpaceDE w:val="0"/>
              <w:autoSpaceDN w:val="0"/>
              <w:adjustRightInd w:val="0"/>
              <w:rPr>
                <w:i/>
                <w:iCs/>
                <w:lang w:val="fr-FR"/>
              </w:rPr>
            </w:pPr>
            <w:r w:rsidRPr="008D1473">
              <w:rPr>
                <w:i/>
                <w:iCs/>
                <w:lang w:val="fr-FR"/>
              </w:rPr>
              <w:t>Expert principal</w:t>
            </w:r>
            <w:r w:rsidR="00DD58D5" w:rsidRPr="008D1473">
              <w:rPr>
                <w:i/>
                <w:iCs/>
                <w:lang w:val="fr-FR"/>
              </w:rPr>
              <w:t> </w:t>
            </w:r>
            <w:r w:rsidRPr="008D1473">
              <w:rPr>
                <w:i/>
                <w:iCs/>
                <w:lang w:val="fr-FR"/>
              </w:rPr>
              <w:t>: n</w:t>
            </w:r>
            <w:r w:rsidR="00F96608" w:rsidRPr="008D1473">
              <w:rPr>
                <w:i/>
                <w:iCs/>
                <w:lang w:val="fr-FR"/>
              </w:rPr>
              <w:t>’</w:t>
            </w:r>
            <w:r w:rsidRPr="008D1473">
              <w:rPr>
                <w:i/>
                <w:iCs/>
                <w:lang w:val="fr-FR"/>
              </w:rPr>
              <w:t>accepte pas et préfère conserver les photos et les illustrations</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DD58D5" w:rsidRPr="008D1473">
              <w:rPr>
                <w:lang w:val="fr-FR"/>
              </w:rPr>
              <w:t xml:space="preserve"> </w:t>
            </w:r>
            <w:r w:rsidRPr="008D1473">
              <w:rPr>
                <w:lang w:val="fr-FR"/>
              </w:rPr>
              <w:t>29 à 32</w:t>
            </w:r>
          </w:p>
        </w:tc>
        <w:tc>
          <w:tcPr>
            <w:tcW w:w="8080" w:type="dxa"/>
          </w:tcPr>
          <w:p w:rsidR="002E460C" w:rsidRPr="008D1473" w:rsidRDefault="00F96608" w:rsidP="007C394C">
            <w:pPr>
              <w:rPr>
                <w:lang w:val="fr-FR"/>
              </w:rPr>
            </w:pPr>
            <w:r w:rsidRPr="008D1473">
              <w:rPr>
                <w:lang w:val="fr-FR"/>
              </w:rPr>
              <w:t>-</w:t>
            </w:r>
            <w:r w:rsidR="003175D3" w:rsidRPr="008D1473">
              <w:rPr>
                <w:lang w:val="fr-FR"/>
              </w:rPr>
              <w:tab/>
            </w:r>
            <w:r w:rsidR="002E460C" w:rsidRPr="008D1473">
              <w:rPr>
                <w:lang w:val="fr-FR"/>
              </w:rPr>
              <w:t>L</w:t>
            </w:r>
            <w:r w:rsidRPr="008D1473">
              <w:rPr>
                <w:lang w:val="fr-FR"/>
              </w:rPr>
              <w:t>’</w:t>
            </w:r>
            <w:r w:rsidR="002E460C" w:rsidRPr="008D1473">
              <w:rPr>
                <w:lang w:val="fr-FR"/>
              </w:rPr>
              <w:t>en</w:t>
            </w:r>
            <w:r w:rsidRPr="008D1473">
              <w:rPr>
                <w:lang w:val="fr-FR"/>
              </w:rPr>
              <w:t>-</w:t>
            </w:r>
            <w:r w:rsidR="002E460C" w:rsidRPr="008D1473">
              <w:rPr>
                <w:lang w:val="fr-FR"/>
              </w:rPr>
              <w:t>tête doit être l</w:t>
            </w:r>
            <w:r w:rsidRPr="008D1473">
              <w:rPr>
                <w:lang w:val="fr-FR"/>
              </w:rPr>
              <w:t>’</w:t>
            </w:r>
            <w:r w:rsidR="002E460C" w:rsidRPr="008D1473">
              <w:rPr>
                <w:lang w:val="fr-FR"/>
              </w:rPr>
              <w:t>en</w:t>
            </w:r>
            <w:r w:rsidRPr="008D1473">
              <w:rPr>
                <w:lang w:val="fr-FR"/>
              </w:rPr>
              <w:t>-</w:t>
            </w:r>
            <w:r w:rsidR="002E460C" w:rsidRPr="008D1473">
              <w:rPr>
                <w:lang w:val="fr-FR"/>
              </w:rPr>
              <w:t xml:space="preserve">tête </w:t>
            </w:r>
            <w:r w:rsidR="003175D3" w:rsidRPr="008D1473">
              <w:rPr>
                <w:lang w:val="fr-FR"/>
              </w:rPr>
              <w:t>habituel</w:t>
            </w:r>
            <w:r w:rsidR="002E460C" w:rsidRPr="008D1473">
              <w:rPr>
                <w:lang w:val="fr-FR"/>
              </w:rPr>
              <w:t xml:space="preserve"> avec la citation correcte des caractères.</w:t>
            </w:r>
          </w:p>
          <w:p w:rsidR="002E460C" w:rsidRPr="008D1473" w:rsidRDefault="00F96608" w:rsidP="007C394C">
            <w:pPr>
              <w:rPr>
                <w:lang w:val="fr-FR"/>
              </w:rPr>
            </w:pPr>
            <w:r w:rsidRPr="008D1473">
              <w:rPr>
                <w:lang w:val="fr-FR"/>
              </w:rPr>
              <w:t>-</w:t>
            </w:r>
            <w:r w:rsidR="003175D3" w:rsidRPr="008D1473">
              <w:rPr>
                <w:lang w:val="fr-FR"/>
              </w:rPr>
              <w:tab/>
            </w:r>
            <w:r w:rsidR="002E460C" w:rsidRPr="008D1473">
              <w:rPr>
                <w:lang w:val="fr-FR"/>
              </w:rPr>
              <w:t>L</w:t>
            </w:r>
            <w:r w:rsidRPr="008D1473">
              <w:rPr>
                <w:lang w:val="fr-FR"/>
              </w:rPr>
              <w:t>’</w:t>
            </w:r>
            <w:r w:rsidR="002E460C" w:rsidRPr="008D1473">
              <w:rPr>
                <w:lang w:val="fr-FR"/>
              </w:rPr>
              <w:t>échantillonnage n</w:t>
            </w:r>
            <w:r w:rsidRPr="008D1473">
              <w:rPr>
                <w:lang w:val="fr-FR"/>
              </w:rPr>
              <w:t>’</w:t>
            </w:r>
            <w:r w:rsidR="002E460C" w:rsidRPr="008D1473">
              <w:rPr>
                <w:lang w:val="fr-FR"/>
              </w:rPr>
              <w:t>est pas clair</w:t>
            </w:r>
            <w:r w:rsidR="00DD58D5" w:rsidRPr="008D1473">
              <w:rPr>
                <w:lang w:val="fr-FR"/>
              </w:rPr>
              <w:t> </w:t>
            </w:r>
            <w:r w:rsidR="002E460C" w:rsidRPr="008D1473">
              <w:rPr>
                <w:lang w:val="fr-FR"/>
              </w:rPr>
              <w:t>: analyse des capsules ou d</w:t>
            </w:r>
            <w:r w:rsidRPr="008D1473">
              <w:rPr>
                <w:lang w:val="fr-FR"/>
              </w:rPr>
              <w:t>’</w:t>
            </w:r>
            <w:r w:rsidR="002E460C" w:rsidRPr="008D1473">
              <w:rPr>
                <w:lang w:val="fr-FR"/>
              </w:rPr>
              <w:t>une tige (voir l</w:t>
            </w:r>
            <w:r w:rsidRPr="008D1473">
              <w:rPr>
                <w:lang w:val="fr-FR"/>
              </w:rPr>
              <w:t>’</w:t>
            </w:r>
            <w:r w:rsidR="002E460C" w:rsidRPr="008D1473">
              <w:rPr>
                <w:lang w:val="fr-FR"/>
              </w:rPr>
              <w:t>échantillonnage par rapport à la préparation des échantillons)?</w:t>
            </w:r>
          </w:p>
          <w:p w:rsidR="002E460C" w:rsidRPr="008D1473" w:rsidRDefault="002E460C" w:rsidP="007C394C">
            <w:pPr>
              <w:rPr>
                <w:i/>
                <w:iCs/>
                <w:lang w:val="fr-FR"/>
              </w:rPr>
            </w:pPr>
            <w:r w:rsidRPr="008D1473">
              <w:rPr>
                <w:i/>
                <w:iCs/>
                <w:lang w:val="fr-FR"/>
              </w:rPr>
              <w:t>Expert principal</w:t>
            </w:r>
            <w:r w:rsidR="00DD58D5" w:rsidRPr="008D1473">
              <w:rPr>
                <w:i/>
                <w:iCs/>
                <w:lang w:val="fr-FR"/>
              </w:rPr>
              <w:t> </w:t>
            </w:r>
            <w:r w:rsidRPr="008D1473">
              <w:rPr>
                <w:i/>
                <w:iCs/>
                <w:lang w:val="fr-FR"/>
              </w:rPr>
              <w:t>: 3.1 La préparation de l</w:t>
            </w:r>
            <w:r w:rsidR="00F96608" w:rsidRPr="008D1473">
              <w:rPr>
                <w:i/>
                <w:iCs/>
                <w:lang w:val="fr-FR"/>
              </w:rPr>
              <w:t>’</w:t>
            </w:r>
            <w:r w:rsidRPr="008D1473">
              <w:rPr>
                <w:i/>
                <w:iCs/>
                <w:lang w:val="fr-FR"/>
              </w:rPr>
              <w:t>échantillon doit être libellée comme suit</w:t>
            </w:r>
            <w:r w:rsidR="00DD58D5" w:rsidRPr="008D1473">
              <w:rPr>
                <w:i/>
                <w:iCs/>
                <w:lang w:val="fr-FR"/>
              </w:rPr>
              <w:t> </w:t>
            </w:r>
            <w:r w:rsidRPr="008D1473">
              <w:rPr>
                <w:i/>
                <w:iCs/>
                <w:lang w:val="fr-FR"/>
              </w:rPr>
              <w:t>: “L</w:t>
            </w:r>
            <w:r w:rsidR="00F96608" w:rsidRPr="008D1473">
              <w:rPr>
                <w:i/>
                <w:iCs/>
                <w:lang w:val="fr-FR"/>
              </w:rPr>
              <w:t>’</w:t>
            </w:r>
            <w:r w:rsidRPr="008D1473">
              <w:rPr>
                <w:i/>
                <w:iCs/>
                <w:lang w:val="fr-FR"/>
              </w:rPr>
              <w:t>échantillon est pesé et séché à l</w:t>
            </w:r>
            <w:r w:rsidR="00F96608" w:rsidRPr="008D1473">
              <w:rPr>
                <w:i/>
                <w:iCs/>
                <w:lang w:val="fr-FR"/>
              </w:rPr>
              <w:t>’</w:t>
            </w:r>
            <w:r w:rsidRPr="008D1473">
              <w:rPr>
                <w:i/>
                <w:iCs/>
                <w:lang w:val="fr-FR"/>
              </w:rPr>
              <w:t>air.</w:t>
            </w:r>
            <w:r w:rsidR="00DD58D5" w:rsidRPr="008D1473">
              <w:rPr>
                <w:i/>
                <w:iCs/>
                <w:lang w:val="fr-FR"/>
              </w:rPr>
              <w:t xml:space="preserve"> </w:t>
            </w:r>
            <w:r w:rsidRPr="008D1473">
              <w:rPr>
                <w:i/>
                <w:iCs/>
                <w:lang w:val="fr-FR"/>
              </w:rPr>
              <w:t xml:space="preserve"> Les capsules avec une tige de 1</w:t>
            </w:r>
            <w:r w:rsidR="00F96608" w:rsidRPr="008D1473">
              <w:rPr>
                <w:i/>
                <w:iCs/>
                <w:lang w:val="fr-FR"/>
              </w:rPr>
              <w:t>-</w:t>
            </w:r>
            <w:r w:rsidRPr="008D1473">
              <w:rPr>
                <w:i/>
                <w:iCs/>
                <w:lang w:val="fr-FR"/>
              </w:rPr>
              <w:t>2 cm sont broyées à l</w:t>
            </w:r>
            <w:r w:rsidR="00F96608" w:rsidRPr="008D1473">
              <w:rPr>
                <w:i/>
                <w:iCs/>
                <w:lang w:val="fr-FR"/>
              </w:rPr>
              <w:t>’</w:t>
            </w:r>
            <w:r w:rsidRPr="008D1473">
              <w:rPr>
                <w:i/>
                <w:iCs/>
                <w:lang w:val="fr-FR"/>
              </w:rPr>
              <w:t>aide d</w:t>
            </w:r>
            <w:r w:rsidR="00F96608" w:rsidRPr="008D1473">
              <w:rPr>
                <w:i/>
                <w:iCs/>
                <w:lang w:val="fr-FR"/>
              </w:rPr>
              <w:t>’</w:t>
            </w:r>
            <w:r w:rsidRPr="008D1473">
              <w:rPr>
                <w:i/>
                <w:iCs/>
                <w:lang w:val="fr-FR"/>
              </w:rPr>
              <w:t>un tamis de 0,5 mm</w:t>
            </w:r>
            <w:r w:rsidR="003175D3" w:rsidRPr="008D1473">
              <w:rPr>
                <w:i/>
                <w:iCs/>
                <w:lang w:val="fr-FR"/>
              </w:rPr>
              <w:t>.</w:t>
            </w:r>
            <w:r w:rsidRPr="008D1473">
              <w:rPr>
                <w:i/>
                <w:iCs/>
                <w:lang w:val="fr-FR"/>
              </w:rPr>
              <w:t>”</w:t>
            </w:r>
          </w:p>
          <w:p w:rsidR="002E460C" w:rsidRPr="008D1473" w:rsidRDefault="00F96608" w:rsidP="007C394C">
            <w:pPr>
              <w:autoSpaceDE w:val="0"/>
              <w:autoSpaceDN w:val="0"/>
              <w:adjustRightInd w:val="0"/>
              <w:rPr>
                <w:lang w:val="fr-FR"/>
              </w:rPr>
            </w:pPr>
            <w:r w:rsidRPr="008D1473">
              <w:rPr>
                <w:lang w:val="fr-FR"/>
              </w:rPr>
              <w:t>-</w:t>
            </w:r>
            <w:r w:rsidR="003175D3" w:rsidRPr="008D1473">
              <w:rPr>
                <w:lang w:val="fr-FR"/>
              </w:rPr>
              <w:tab/>
            </w:r>
            <w:r w:rsidR="002E460C" w:rsidRPr="008D1473">
              <w:rPr>
                <w:lang w:val="fr-FR"/>
              </w:rPr>
              <w:t>L</w:t>
            </w:r>
            <w:r w:rsidRPr="008D1473">
              <w:rPr>
                <w:lang w:val="fr-FR"/>
              </w:rPr>
              <w:t>’</w:t>
            </w:r>
            <w:r w:rsidR="002E460C" w:rsidRPr="008D1473">
              <w:rPr>
                <w:lang w:val="fr-FR"/>
              </w:rPr>
              <w:t>expression des résultats en mg/kg n</w:t>
            </w:r>
            <w:r w:rsidRPr="008D1473">
              <w:rPr>
                <w:lang w:val="fr-FR"/>
              </w:rPr>
              <w:t>’</w:t>
            </w:r>
            <w:r w:rsidR="002E460C" w:rsidRPr="008D1473">
              <w:rPr>
                <w:lang w:val="fr-FR"/>
              </w:rPr>
              <w:t xml:space="preserve">est pas appropriée. </w:t>
            </w:r>
            <w:r w:rsidR="00DD58D5" w:rsidRPr="008D1473">
              <w:rPr>
                <w:lang w:val="fr-FR"/>
              </w:rPr>
              <w:t xml:space="preserve"> </w:t>
            </w:r>
            <w:r w:rsidR="002E460C" w:rsidRPr="008D1473">
              <w:rPr>
                <w:lang w:val="fr-FR"/>
              </w:rPr>
              <w:t>Des conseils sont nécessaires pour l</w:t>
            </w:r>
            <w:r w:rsidRPr="008D1473">
              <w:rPr>
                <w:lang w:val="fr-FR"/>
              </w:rPr>
              <w:t>’</w:t>
            </w:r>
            <w:r w:rsidR="002E460C" w:rsidRPr="008D1473">
              <w:rPr>
                <w:lang w:val="fr-FR"/>
              </w:rPr>
              <w:t>attribution de notes (utiliser des exemples de variétés pour l</w:t>
            </w:r>
            <w:r w:rsidRPr="008D1473">
              <w:rPr>
                <w:lang w:val="fr-FR"/>
              </w:rPr>
              <w:t>’</w:t>
            </w:r>
            <w:r w:rsidR="002E460C" w:rsidRPr="008D1473">
              <w:rPr>
                <w:lang w:val="fr-FR"/>
              </w:rPr>
              <w:t>étalonnage afin d</w:t>
            </w:r>
            <w:r w:rsidRPr="008D1473">
              <w:rPr>
                <w:lang w:val="fr-FR"/>
              </w:rPr>
              <w:t>’</w:t>
            </w:r>
            <w:r w:rsidR="002E460C" w:rsidRPr="008D1473">
              <w:rPr>
                <w:lang w:val="fr-FR"/>
              </w:rPr>
              <w:t>exclure l</w:t>
            </w:r>
            <w:r w:rsidRPr="008D1473">
              <w:rPr>
                <w:lang w:val="fr-FR"/>
              </w:rPr>
              <w:t>’</w:t>
            </w:r>
            <w:r w:rsidR="002E460C" w:rsidRPr="008D1473">
              <w:rPr>
                <w:lang w:val="fr-FR"/>
              </w:rPr>
              <w:t>influence de l</w:t>
            </w:r>
            <w:r w:rsidRPr="008D1473">
              <w:rPr>
                <w:lang w:val="fr-FR"/>
              </w:rPr>
              <w:t>’</w:t>
            </w:r>
            <w:r w:rsidR="002E460C" w:rsidRPr="008D1473">
              <w:rPr>
                <w:lang w:val="fr-FR"/>
              </w:rPr>
              <w:t>environnement (voir TG/Chanvre))</w:t>
            </w:r>
          </w:p>
          <w:p w:rsidR="002E460C" w:rsidRPr="008D1473" w:rsidRDefault="002E460C" w:rsidP="007C394C">
            <w:pPr>
              <w:autoSpaceDE w:val="0"/>
              <w:autoSpaceDN w:val="0"/>
              <w:adjustRightInd w:val="0"/>
              <w:rPr>
                <w:i/>
                <w:iCs/>
                <w:lang w:val="fr-FR"/>
              </w:rPr>
            </w:pPr>
            <w:r w:rsidRPr="008D1473">
              <w:rPr>
                <w:i/>
                <w:iCs/>
                <w:lang w:val="fr-FR"/>
              </w:rPr>
              <w:t>Expert principal</w:t>
            </w:r>
            <w:r w:rsidR="00DD58D5" w:rsidRPr="008D1473">
              <w:rPr>
                <w:i/>
                <w:iCs/>
                <w:lang w:val="fr-FR"/>
              </w:rPr>
              <w:t> </w:t>
            </w:r>
            <w:r w:rsidRPr="008D1473">
              <w:rPr>
                <w:i/>
                <w:iCs/>
                <w:lang w:val="fr-FR"/>
              </w:rPr>
              <w:t>:</w:t>
            </w:r>
            <w:r w:rsidRPr="008D1473">
              <w:rPr>
                <w:lang w:val="fr-FR"/>
              </w:rPr>
              <w:t xml:space="preserve"> </w:t>
            </w:r>
            <w:r w:rsidRPr="008D1473">
              <w:rPr>
                <w:i/>
                <w:iCs/>
                <w:lang w:val="fr-FR"/>
              </w:rPr>
              <w:t>conserver mg/kg car mg/kg=%</w:t>
            </w:r>
            <w:r w:rsidRPr="008D1473">
              <w:rPr>
                <w:i/>
                <w:iCs/>
                <w:vertAlign w:val="subscript"/>
                <w:lang w:val="fr-FR"/>
              </w:rPr>
              <w:t>0</w:t>
            </w:r>
            <w:r w:rsidRPr="008D1473">
              <w:rPr>
                <w:i/>
                <w:iCs/>
                <w:lang w:val="fr-FR"/>
              </w:rPr>
              <w:t xml:space="preserve"> et %</w:t>
            </w:r>
            <w:r w:rsidRPr="008D1473">
              <w:rPr>
                <w:i/>
                <w:iCs/>
                <w:vertAlign w:val="subscript"/>
                <w:lang w:val="fr-FR"/>
              </w:rPr>
              <w:t>0</w:t>
            </w:r>
            <w:r w:rsidRPr="008D1473">
              <w:rPr>
                <w:i/>
                <w:iCs/>
                <w:lang w:val="fr-FR"/>
              </w:rPr>
              <w:t xml:space="preserve"> n</w:t>
            </w:r>
            <w:r w:rsidR="00F96608" w:rsidRPr="008D1473">
              <w:rPr>
                <w:i/>
                <w:iCs/>
                <w:lang w:val="fr-FR"/>
              </w:rPr>
              <w:t>’</w:t>
            </w:r>
            <w:r w:rsidRPr="008D1473">
              <w:rPr>
                <w:i/>
                <w:iCs/>
                <w:lang w:val="fr-FR"/>
              </w:rPr>
              <w:t>est pas une unité acceptée.</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9.</w:t>
            </w:r>
          </w:p>
        </w:tc>
        <w:tc>
          <w:tcPr>
            <w:tcW w:w="8080" w:type="dxa"/>
          </w:tcPr>
          <w:p w:rsidR="002E460C" w:rsidRPr="008D1473" w:rsidRDefault="002E460C" w:rsidP="007C394C">
            <w:pPr>
              <w:rPr>
                <w:lang w:val="fr-FR"/>
              </w:rPr>
            </w:pPr>
            <w:r w:rsidRPr="008D1473">
              <w:rPr>
                <w:lang w:val="fr-FR"/>
              </w:rPr>
              <w:t>à compléter et à réaménager selon la date</w:t>
            </w:r>
            <w:r w:rsidR="00DD58D5" w:rsidRPr="008D1473">
              <w:rPr>
                <w:lang w:val="fr-FR"/>
              </w:rPr>
              <w:t> </w:t>
            </w:r>
            <w:r w:rsidRPr="008D1473">
              <w:rPr>
                <w:lang w:val="fr-FR"/>
              </w:rPr>
              <w:t>:</w:t>
            </w:r>
          </w:p>
          <w:p w:rsidR="002E460C" w:rsidRPr="008D1473" w:rsidRDefault="00F96608" w:rsidP="007C394C">
            <w:pPr>
              <w:rPr>
                <w:color w:val="000000"/>
                <w:lang w:val="fr-FR" w:eastAsia="es-MX"/>
              </w:rPr>
            </w:pPr>
            <w:r w:rsidRPr="008D1473">
              <w:rPr>
                <w:lang w:val="fr-FR"/>
              </w:rPr>
              <w:t>-</w:t>
            </w:r>
            <w:r w:rsidR="002E460C" w:rsidRPr="008D1473">
              <w:rPr>
                <w:lang w:val="fr-FR"/>
              </w:rPr>
              <w:t xml:space="preserve"> </w:t>
            </w:r>
            <w:r w:rsidR="002E460C" w:rsidRPr="008D1473">
              <w:rPr>
                <w:color w:val="000000"/>
                <w:lang w:val="fr-FR" w:eastAsia="es-MX"/>
              </w:rPr>
              <w:t>Bernáth, J.</w:t>
            </w:r>
            <w:r w:rsidR="00DD58D5" w:rsidRPr="008D1473">
              <w:rPr>
                <w:color w:val="000000"/>
                <w:lang w:val="fr-FR" w:eastAsia="es-MX"/>
              </w:rPr>
              <w:t> </w:t>
            </w:r>
            <w:r w:rsidR="002E460C" w:rsidRPr="008D1473">
              <w:rPr>
                <w:color w:val="000000"/>
                <w:lang w:val="fr-FR" w:eastAsia="es-MX"/>
              </w:rPr>
              <w:t>(1998)</w:t>
            </w:r>
            <w:r w:rsidR="00DD58D5" w:rsidRPr="008D1473">
              <w:rPr>
                <w:color w:val="000000"/>
                <w:lang w:val="fr-FR" w:eastAsia="es-MX"/>
              </w:rPr>
              <w:t> :</w:t>
            </w:r>
            <w:r w:rsidR="002E460C" w:rsidRPr="008D1473">
              <w:rPr>
                <w:color w:val="000000"/>
                <w:lang w:val="fr-FR" w:eastAsia="es-MX"/>
              </w:rPr>
              <w:t xml:space="preserve"> “Poppy, The Genus </w:t>
            </w:r>
            <w:r w:rsidR="002E460C" w:rsidRPr="008D1473">
              <w:rPr>
                <w:i/>
                <w:iCs/>
                <w:color w:val="000000"/>
                <w:lang w:val="fr-FR" w:eastAsia="es-MX"/>
              </w:rPr>
              <w:t>Papaver</w:t>
            </w:r>
            <w:r w:rsidR="002E460C" w:rsidRPr="008D1473">
              <w:rPr>
                <w:color w:val="000000"/>
                <w:lang w:val="fr-FR" w:eastAsia="es-MX"/>
              </w:rPr>
              <w:t>”, Harwood Academic Publishers &gt;&gt; ajouter le pays</w:t>
            </w:r>
          </w:p>
          <w:p w:rsidR="002E460C" w:rsidRPr="008D1473" w:rsidRDefault="002E460C" w:rsidP="007C394C">
            <w:pPr>
              <w:rPr>
                <w:i/>
                <w:iCs/>
                <w:color w:val="000000"/>
                <w:lang w:val="fr-FR" w:eastAsia="es-MX"/>
              </w:rPr>
            </w:pPr>
            <w:r w:rsidRPr="008D1473">
              <w:rPr>
                <w:i/>
                <w:iCs/>
                <w:color w:val="000000"/>
                <w:lang w:val="fr-FR" w:eastAsia="es-MX"/>
              </w:rPr>
              <w:t>Expert principal</w:t>
            </w:r>
            <w:r w:rsidR="00DD58D5" w:rsidRPr="008D1473">
              <w:rPr>
                <w:i/>
                <w:iCs/>
                <w:color w:val="000000"/>
                <w:lang w:val="fr-FR" w:eastAsia="es-MX"/>
              </w:rPr>
              <w:t> </w:t>
            </w:r>
            <w:r w:rsidRPr="008D1473">
              <w:rPr>
                <w:i/>
                <w:iCs/>
                <w:color w:val="000000"/>
                <w:lang w:val="fr-FR" w:eastAsia="es-MX"/>
              </w:rPr>
              <w:t>: ajouter Pays</w:t>
            </w:r>
            <w:r w:rsidR="00F96608" w:rsidRPr="008D1473">
              <w:rPr>
                <w:i/>
                <w:iCs/>
                <w:color w:val="000000"/>
                <w:lang w:val="fr-FR" w:eastAsia="es-MX"/>
              </w:rPr>
              <w:t>-</w:t>
            </w:r>
            <w:r w:rsidRPr="008D1473">
              <w:rPr>
                <w:i/>
                <w:iCs/>
                <w:color w:val="000000"/>
                <w:lang w:val="fr-FR" w:eastAsia="es-MX"/>
              </w:rPr>
              <w:t>Bas</w:t>
            </w:r>
          </w:p>
          <w:p w:rsidR="002E460C" w:rsidRPr="008D1473" w:rsidRDefault="002E460C" w:rsidP="007C394C">
            <w:pPr>
              <w:rPr>
                <w:color w:val="000000"/>
                <w:lang w:val="fr-FR" w:eastAsia="es-MX"/>
              </w:rPr>
            </w:pPr>
          </w:p>
          <w:p w:rsidR="002E460C" w:rsidRPr="008D1473" w:rsidRDefault="00F96608" w:rsidP="007C394C">
            <w:pPr>
              <w:rPr>
                <w:color w:val="000000"/>
                <w:lang w:val="fr-FR" w:eastAsia="es-MX"/>
              </w:rPr>
            </w:pPr>
            <w:r w:rsidRPr="008D1473">
              <w:rPr>
                <w:color w:val="000000"/>
                <w:lang w:val="fr-FR" w:eastAsia="es-MX"/>
              </w:rPr>
              <w:t>-</w:t>
            </w:r>
            <w:r w:rsidR="002E460C" w:rsidRPr="008D1473">
              <w:rPr>
                <w:color w:val="000000"/>
                <w:lang w:val="fr-FR" w:eastAsia="es-MX"/>
              </w:rPr>
              <w:t xml:space="preserve"> Biomed.  Chromatogr., 2001,15,45. </w:t>
            </w:r>
            <w:r w:rsidR="00DD58D5" w:rsidRPr="008D1473">
              <w:rPr>
                <w:color w:val="000000"/>
                <w:lang w:val="fr-FR" w:eastAsia="es-MX"/>
              </w:rPr>
              <w:t xml:space="preserve"> </w:t>
            </w:r>
            <w:r w:rsidR="002E460C" w:rsidRPr="008D1473">
              <w:rPr>
                <w:color w:val="000000"/>
                <w:lang w:val="fr-FR" w:eastAsia="es-MX"/>
              </w:rPr>
              <w:t>&gt;&gt; ajouter l</w:t>
            </w:r>
            <w:r w:rsidRPr="008D1473">
              <w:rPr>
                <w:color w:val="000000"/>
                <w:lang w:val="fr-FR" w:eastAsia="es-MX"/>
              </w:rPr>
              <w:t>’</w:t>
            </w:r>
            <w:r w:rsidR="002E460C" w:rsidRPr="008D1473">
              <w:rPr>
                <w:color w:val="000000"/>
                <w:lang w:val="fr-FR" w:eastAsia="es-MX"/>
              </w:rPr>
              <w:t>auteur et le titre</w:t>
            </w:r>
          </w:p>
          <w:p w:rsidR="00F96608" w:rsidRPr="008D1473" w:rsidRDefault="00F96608" w:rsidP="007C394C">
            <w:pPr>
              <w:rPr>
                <w:color w:val="000000"/>
                <w:lang w:val="fr-FR" w:eastAsia="es-MX"/>
              </w:rPr>
            </w:pPr>
            <w:r w:rsidRPr="008D1473">
              <w:rPr>
                <w:lang w:val="fr-FR"/>
              </w:rPr>
              <w:t>-</w:t>
            </w:r>
            <w:r w:rsidR="002E460C" w:rsidRPr="008D1473">
              <w:rPr>
                <w:lang w:val="fr-FR"/>
              </w:rPr>
              <w:t xml:space="preserve"> </w:t>
            </w:r>
            <w:r w:rsidR="002E460C" w:rsidRPr="008D1473">
              <w:rPr>
                <w:color w:val="000000"/>
                <w:lang w:val="fr-FR" w:eastAsia="es-MX"/>
              </w:rPr>
              <w:t xml:space="preserve">Biomed.  Chromatogr., 2002,16,390. </w:t>
            </w:r>
            <w:r w:rsidR="00DD58D5" w:rsidRPr="008D1473">
              <w:rPr>
                <w:color w:val="000000"/>
                <w:lang w:val="fr-FR" w:eastAsia="es-MX"/>
              </w:rPr>
              <w:t xml:space="preserve"> </w:t>
            </w:r>
            <w:r w:rsidR="002E460C" w:rsidRPr="008D1473">
              <w:rPr>
                <w:color w:val="000000"/>
                <w:lang w:val="fr-FR" w:eastAsia="es-MX"/>
              </w:rPr>
              <w:t>&gt;&gt; ajouter l</w:t>
            </w:r>
            <w:r w:rsidRPr="008D1473">
              <w:rPr>
                <w:color w:val="000000"/>
                <w:lang w:val="fr-FR" w:eastAsia="es-MX"/>
              </w:rPr>
              <w:t>’</w:t>
            </w:r>
            <w:r w:rsidR="002E460C" w:rsidRPr="008D1473">
              <w:rPr>
                <w:color w:val="000000"/>
                <w:lang w:val="fr-FR" w:eastAsia="es-MX"/>
              </w:rPr>
              <w:t>auteur et le titre</w:t>
            </w:r>
          </w:p>
          <w:p w:rsidR="002E460C" w:rsidRPr="008D1473" w:rsidRDefault="002E460C" w:rsidP="007C394C">
            <w:pPr>
              <w:rPr>
                <w:i/>
                <w:iCs/>
                <w:lang w:val="fr-FR"/>
              </w:rPr>
            </w:pPr>
            <w:r w:rsidRPr="008D1473">
              <w:rPr>
                <w:i/>
                <w:iCs/>
                <w:color w:val="000000"/>
                <w:lang w:val="fr-FR" w:eastAsia="es-MX"/>
              </w:rPr>
              <w:t>Expert principal</w:t>
            </w:r>
            <w:r w:rsidR="00DD58D5" w:rsidRPr="008D1473">
              <w:rPr>
                <w:i/>
                <w:iCs/>
                <w:color w:val="000000"/>
                <w:lang w:val="fr-FR" w:eastAsia="es-MX"/>
              </w:rPr>
              <w:t> </w:t>
            </w:r>
            <w:r w:rsidRPr="008D1473">
              <w:rPr>
                <w:i/>
                <w:iCs/>
                <w:color w:val="000000"/>
                <w:lang w:val="fr-FR" w:eastAsia="es-MX"/>
              </w:rPr>
              <w:t>: supprimer ces références et les remplacer par une nouvelle qui a été fournie</w:t>
            </w:r>
          </w:p>
        </w:tc>
      </w:tr>
    </w:tbl>
    <w:p w:rsidR="002E460C" w:rsidRPr="008D1473" w:rsidRDefault="002E460C" w:rsidP="007C394C">
      <w:pPr>
        <w:rPr>
          <w:lang w:val="fr-FR"/>
        </w:rPr>
      </w:pPr>
    </w:p>
    <w:p w:rsidR="002E460C" w:rsidRPr="008D1473" w:rsidRDefault="002E460C" w:rsidP="007C394C">
      <w:pPr>
        <w:keepNext/>
        <w:rPr>
          <w:lang w:val="fr-FR"/>
        </w:rPr>
      </w:pPr>
      <w:r w:rsidRPr="008D1473">
        <w:rPr>
          <w:lang w:val="fr-FR"/>
        </w:rPr>
        <w:tab/>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 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2E460C" w:rsidRPr="008D1473">
        <w:tc>
          <w:tcPr>
            <w:tcW w:w="1560" w:type="dxa"/>
          </w:tcPr>
          <w:p w:rsidR="002E460C" w:rsidRPr="008D1473" w:rsidRDefault="002E460C" w:rsidP="00D76ED7">
            <w:pPr>
              <w:keepNext/>
              <w:rPr>
                <w:lang w:val="fr-FR"/>
              </w:rPr>
            </w:pPr>
            <w:r w:rsidRPr="008D1473">
              <w:rPr>
                <w:lang w:val="fr-FR"/>
              </w:rPr>
              <w:t>Ad.</w:t>
            </w:r>
            <w:r w:rsidR="003175D3" w:rsidRPr="008D1473">
              <w:rPr>
                <w:lang w:val="fr-FR"/>
              </w:rPr>
              <w:t> </w:t>
            </w:r>
            <w:r w:rsidRPr="008D1473">
              <w:rPr>
                <w:lang w:val="fr-FR"/>
              </w:rPr>
              <w:t>29, 30, 31, 32</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préciser la méthode</w:t>
            </w:r>
          </w:p>
          <w:p w:rsidR="002E460C" w:rsidRPr="008D1473" w:rsidRDefault="002E460C" w:rsidP="007C394C">
            <w:pPr>
              <w:rPr>
                <w:i/>
                <w:iCs/>
                <w:lang w:val="fr-FR"/>
              </w:rPr>
            </w:pPr>
            <w:r w:rsidRPr="008D1473">
              <w:rPr>
                <w:i/>
                <w:iCs/>
                <w:lang w:val="fr-FR"/>
              </w:rPr>
              <w:t>précision fournie par l</w:t>
            </w:r>
            <w:r w:rsidR="00F96608" w:rsidRPr="008D1473">
              <w:rPr>
                <w:i/>
                <w:iCs/>
                <w:lang w:val="fr-FR"/>
              </w:rPr>
              <w:t>’</w:t>
            </w:r>
            <w:r w:rsidRPr="008D1473">
              <w:rPr>
                <w:i/>
                <w:iCs/>
                <w:lang w:val="fr-FR"/>
              </w:rPr>
              <w:t>expert principal</w:t>
            </w:r>
          </w:p>
        </w:tc>
      </w:tr>
    </w:tbl>
    <w:p w:rsidR="002E460C" w:rsidRPr="008D1473" w:rsidRDefault="002E460C" w:rsidP="007C394C">
      <w:pPr>
        <w:rPr>
          <w:lang w:val="fr-FR"/>
        </w:rPr>
      </w:pPr>
    </w:p>
    <w:p w:rsidR="002E460C" w:rsidRPr="008D1473" w:rsidRDefault="002E460C" w:rsidP="007C394C">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2E460C" w:rsidRPr="008D1473">
        <w:trPr>
          <w:cantSplit/>
          <w:trHeight w:val="350"/>
        </w:trPr>
        <w:tc>
          <w:tcPr>
            <w:tcW w:w="4167"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Porte</w:t>
            </w:r>
            <w:r w:rsidR="00F96608" w:rsidRPr="008D1473">
              <w:rPr>
                <w:caps w:val="0"/>
                <w:lang w:val="fr-FR"/>
              </w:rPr>
              <w:t>-</w:t>
            </w:r>
            <w:r w:rsidRPr="008D1473">
              <w:rPr>
                <w:caps w:val="0"/>
                <w:lang w:val="fr-FR"/>
              </w:rPr>
              <w:t>greffe de prunus (</w:t>
            </w:r>
            <w:r w:rsidRPr="008D1473">
              <w:rPr>
                <w:i/>
                <w:iCs/>
                <w:caps w:val="0"/>
                <w:lang w:val="fr-FR"/>
              </w:rPr>
              <w:t xml:space="preserve">Prunus </w:t>
            </w:r>
            <w:r w:rsidRPr="008D1473">
              <w:rPr>
                <w:caps w:val="0"/>
                <w:lang w:val="fr-FR"/>
              </w:rPr>
              <w:t>L.)</w:t>
            </w:r>
          </w:p>
        </w:tc>
        <w:tc>
          <w:tcPr>
            <w:tcW w:w="1956"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TG/187/2(proj.4)</w:t>
            </w:r>
          </w:p>
        </w:tc>
      </w:tr>
    </w:tbl>
    <w:p w:rsidR="002E460C" w:rsidRPr="008D1473" w:rsidRDefault="002E460C" w:rsidP="007C394C">
      <w:pPr>
        <w:keepNext/>
        <w:rPr>
          <w:lang w:val="fr-FR"/>
        </w:rPr>
      </w:pPr>
    </w:p>
    <w:p w:rsidR="002E460C" w:rsidRPr="008D1473" w:rsidRDefault="002E460C" w:rsidP="00D76ED7">
      <w:pPr>
        <w:keepNext/>
        <w:ind w:firstLine="567"/>
        <w:rPr>
          <w:lang w:val="fr-FR"/>
        </w:rPr>
      </w:pPr>
      <w:r w:rsidRPr="008D1473">
        <w:rPr>
          <w:lang w:val="fr-FR"/>
        </w:rPr>
        <w:t>a)</w:t>
      </w:r>
      <w:r w:rsidRPr="008D1473">
        <w:rPr>
          <w:lang w:val="fr-FR"/>
        </w:rPr>
        <w:tab/>
        <w:t>Le tableau ci</w:t>
      </w:r>
      <w:r w:rsidR="00F96608" w:rsidRPr="008D1473">
        <w:rPr>
          <w:lang w:val="fr-FR"/>
        </w:rPr>
        <w:t>-</w:t>
      </w:r>
      <w:r w:rsidRPr="008D1473">
        <w:rPr>
          <w:lang w:val="fr-FR"/>
        </w:rPr>
        <w:t>après contient les observations formulées par le Comité de rédaction élargi à sa réunion les 8 et 9 janvier 2014.</w:t>
      </w:r>
      <w:r w:rsidR="007832B2" w:rsidRPr="008D1473">
        <w:rPr>
          <w:lang w:val="fr-FR"/>
        </w:rPr>
        <w:t xml:space="preserve">  </w:t>
      </w:r>
      <w:r w:rsidRPr="008D1473">
        <w:rPr>
          <w:lang w:val="fr-FR"/>
        </w:rPr>
        <w:t>Sauf indication contraire, toutes ces observations figurent déjà dans le</w:t>
      </w:r>
      <w:r w:rsidR="007832B2" w:rsidRPr="008D1473">
        <w:rPr>
          <w:lang w:val="fr-FR"/>
        </w:rPr>
        <w:t> </w:t>
      </w:r>
      <w:r w:rsidRPr="008D1473">
        <w:rPr>
          <w:lang w:val="fr-FR"/>
        </w:rPr>
        <w:t>projet des principes directeurs d</w:t>
      </w:r>
      <w:r w:rsidR="00F96608" w:rsidRPr="008D1473">
        <w:rPr>
          <w:lang w:val="fr-FR"/>
        </w:rPr>
        <w:t>’</w:t>
      </w:r>
      <w:r w:rsidRPr="008D1473">
        <w:rPr>
          <w:lang w:val="fr-FR"/>
        </w:rPr>
        <w:t>examen (document TG/187/2(proj.4))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D76ED7">
            <w:pPr>
              <w:tabs>
                <w:tab w:val="left" w:pos="928"/>
              </w:tabs>
              <w:jc w:val="left"/>
              <w:rPr>
                <w:lang w:val="fr-FR"/>
              </w:rPr>
            </w:pPr>
            <w:r w:rsidRPr="008D1473">
              <w:rPr>
                <w:lang w:val="fr-FR"/>
              </w:rPr>
              <w:t>Page de couverture</w:t>
            </w:r>
          </w:p>
        </w:tc>
        <w:tc>
          <w:tcPr>
            <w:tcW w:w="8080" w:type="dxa"/>
          </w:tcPr>
          <w:p w:rsidR="002E460C" w:rsidRPr="008D1473" w:rsidRDefault="002E460C" w:rsidP="007C394C">
            <w:pPr>
              <w:rPr>
                <w:lang w:val="fr-FR"/>
              </w:rPr>
            </w:pPr>
            <w:r w:rsidRPr="008D1473">
              <w:rPr>
                <w:lang w:val="fr-FR"/>
              </w:rPr>
              <w:t>ajouter les principes directeurs d</w:t>
            </w:r>
            <w:r w:rsidR="00F96608" w:rsidRPr="008D1473">
              <w:rPr>
                <w:lang w:val="fr-FR"/>
              </w:rPr>
              <w:t>’</w:t>
            </w:r>
            <w:r w:rsidRPr="008D1473">
              <w:rPr>
                <w:lang w:val="fr-FR"/>
              </w:rPr>
              <w:t>examen du chapitre</w:t>
            </w:r>
            <w:r w:rsidR="00DD58D5" w:rsidRPr="008D1473">
              <w:rPr>
                <w:lang w:val="fr-FR"/>
              </w:rPr>
              <w:t> </w:t>
            </w:r>
            <w:r w:rsidRPr="008D1473">
              <w:rPr>
                <w:lang w:val="fr-FR"/>
              </w:rPr>
              <w:t>1.2 aux “Documents connexes”</w:t>
            </w:r>
          </w:p>
          <w:p w:rsidR="002E460C" w:rsidRPr="008D1473" w:rsidRDefault="002E460C" w:rsidP="00D76ED7">
            <w:pPr>
              <w:rPr>
                <w:i/>
                <w:iCs/>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7C394C">
            <w:pPr>
              <w:tabs>
                <w:tab w:val="left" w:pos="928"/>
              </w:tabs>
              <w:jc w:val="left"/>
              <w:rPr>
                <w:lang w:val="fr-FR"/>
              </w:rPr>
            </w:pPr>
            <w:r w:rsidRPr="008D1473">
              <w:rPr>
                <w:lang w:val="fr-FR"/>
              </w:rPr>
              <w:t>2.3</w:t>
            </w:r>
          </w:p>
        </w:tc>
        <w:tc>
          <w:tcPr>
            <w:tcW w:w="8080" w:type="dxa"/>
          </w:tcPr>
          <w:p w:rsidR="002E460C" w:rsidRPr="008D1473" w:rsidRDefault="002E460C" w:rsidP="007C394C">
            <w:pPr>
              <w:rPr>
                <w:lang w:val="fr-FR"/>
              </w:rPr>
            </w:pPr>
            <w:r w:rsidRPr="008D1473">
              <w:rPr>
                <w:lang w:val="fr-FR"/>
              </w:rPr>
              <w:t>vérifier si le mot “plantules” doit être remplacé par “plantes”</w:t>
            </w:r>
          </w:p>
          <w:p w:rsidR="002E460C" w:rsidRPr="008D1473" w:rsidRDefault="002E460C" w:rsidP="00D76ED7">
            <w:pPr>
              <w:rPr>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3.4</w:t>
            </w:r>
          </w:p>
        </w:tc>
        <w:tc>
          <w:tcPr>
            <w:tcW w:w="8080" w:type="dxa"/>
          </w:tcPr>
          <w:p w:rsidR="00F96608" w:rsidRPr="008D1473" w:rsidRDefault="002E460C" w:rsidP="007C394C">
            <w:pPr>
              <w:rPr>
                <w:lang w:val="fr-FR"/>
              </w:rPr>
            </w:pPr>
            <w:r w:rsidRPr="008D1473">
              <w:rPr>
                <w:lang w:val="fr-FR"/>
              </w:rPr>
              <w:t xml:space="preserve">compléter et ajouter des informations pour les </w:t>
            </w:r>
            <w:r w:rsidR="007832B2" w:rsidRPr="008D1473">
              <w:rPr>
                <w:lang w:val="fr-FR"/>
              </w:rPr>
              <w:t>variétés</w:t>
            </w:r>
            <w:r w:rsidRPr="008D1473">
              <w:rPr>
                <w:lang w:val="fr-FR"/>
              </w:rPr>
              <w:t xml:space="preserve"> reproduites par voie sexuée</w:t>
            </w:r>
          </w:p>
          <w:p w:rsidR="002E460C" w:rsidRPr="008D1473" w:rsidRDefault="002E460C" w:rsidP="007C394C">
            <w:pPr>
              <w:rPr>
                <w:lang w:val="fr-FR"/>
              </w:rPr>
            </w:pPr>
            <w:r w:rsidRPr="008D1473">
              <w:rPr>
                <w:i/>
                <w:iCs/>
                <w:lang w:val="fr-FR"/>
              </w:rPr>
              <w:t>Expert principal</w:t>
            </w:r>
            <w:r w:rsidR="00DD58D5" w:rsidRPr="008D1473">
              <w:rPr>
                <w:i/>
                <w:iCs/>
                <w:lang w:val="fr-FR"/>
              </w:rPr>
              <w:t> </w:t>
            </w:r>
            <w:r w:rsidRPr="008D1473">
              <w:rPr>
                <w:i/>
                <w:iCs/>
                <w:lang w:val="fr-FR"/>
              </w:rPr>
              <w:t>: accepté et modification proposée en conséquence du chapitre</w:t>
            </w:r>
            <w:r w:rsidR="00DD58D5" w:rsidRPr="008D1473">
              <w:rPr>
                <w:i/>
                <w:iCs/>
                <w:lang w:val="fr-FR"/>
              </w:rPr>
              <w:t> </w:t>
            </w:r>
            <w:r w:rsidRPr="008D1473">
              <w:rPr>
                <w:i/>
                <w:iCs/>
                <w:lang w:val="fr-FR"/>
              </w:rPr>
              <w:t>4.2.2</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4.1.4.1 et .2</w:t>
            </w:r>
          </w:p>
        </w:tc>
        <w:tc>
          <w:tcPr>
            <w:tcW w:w="8080" w:type="dxa"/>
          </w:tcPr>
          <w:p w:rsidR="00F96608" w:rsidRPr="008D1473" w:rsidRDefault="002E460C" w:rsidP="007C394C">
            <w:pPr>
              <w:rPr>
                <w:lang w:val="fr-FR"/>
              </w:rPr>
            </w:pPr>
            <w:r w:rsidRPr="008D1473">
              <w:rPr>
                <w:lang w:val="fr-FR"/>
              </w:rPr>
              <w:t>remplacer “plantes” par “variétés”</w:t>
            </w:r>
          </w:p>
          <w:p w:rsidR="002E460C" w:rsidRPr="008D1473" w:rsidRDefault="002E460C" w:rsidP="00D76ED7">
            <w:pPr>
              <w:rPr>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6.5 Tableau des caractères</w:t>
            </w:r>
          </w:p>
        </w:tc>
        <w:tc>
          <w:tcPr>
            <w:tcW w:w="8080" w:type="dxa"/>
          </w:tcPr>
          <w:p w:rsidR="002E460C" w:rsidRPr="008D1473" w:rsidRDefault="002E460C" w:rsidP="007C394C">
            <w:pPr>
              <w:rPr>
                <w:lang w:val="fr-FR"/>
              </w:rPr>
            </w:pPr>
            <w:r w:rsidRPr="008D1473">
              <w:rPr>
                <w:lang w:val="fr-FR"/>
              </w:rPr>
              <w:t>vérifier si l</w:t>
            </w:r>
            <w:r w:rsidR="00F96608" w:rsidRPr="008D1473">
              <w:rPr>
                <w:lang w:val="fr-FR"/>
              </w:rPr>
              <w:t>’</w:t>
            </w:r>
            <w:r w:rsidRPr="008D1473">
              <w:rPr>
                <w:lang w:val="fr-FR"/>
              </w:rPr>
              <w:t>indication de C, PL, PE et AP doit être supprimée du tableau des caractères et ajoutée au chapitre</w:t>
            </w:r>
            <w:r w:rsidR="00DD58D5" w:rsidRPr="008D1473">
              <w:rPr>
                <w:lang w:val="fr-FR"/>
              </w:rPr>
              <w:t> </w:t>
            </w:r>
            <w:r w:rsidRPr="008D1473">
              <w:rPr>
                <w:lang w:val="fr-FR"/>
              </w:rPr>
              <w:t>8.3</w:t>
            </w:r>
          </w:p>
          <w:p w:rsidR="002E460C" w:rsidRPr="008D1473" w:rsidRDefault="002E460C" w:rsidP="007C394C">
            <w:pPr>
              <w:rPr>
                <w:i/>
                <w:iCs/>
                <w:caps/>
                <w:lang w:val="fr-FR"/>
              </w:rPr>
            </w:pPr>
            <w:r w:rsidRPr="008D1473">
              <w:rPr>
                <w:i/>
                <w:iCs/>
                <w:lang w:val="fr-FR"/>
              </w:rPr>
              <w:t>L</w:t>
            </w:r>
            <w:r w:rsidR="00F96608" w:rsidRPr="008D1473">
              <w:rPr>
                <w:i/>
                <w:iCs/>
                <w:lang w:val="fr-FR"/>
              </w:rPr>
              <w:t>’</w:t>
            </w:r>
            <w:r w:rsidRPr="008D1473">
              <w:rPr>
                <w:i/>
                <w:iCs/>
                <w:lang w:val="fr-FR"/>
              </w:rPr>
              <w:t>expert principal a fourni un tableau qu</w:t>
            </w:r>
            <w:r w:rsidR="00F96608" w:rsidRPr="008D1473">
              <w:rPr>
                <w:i/>
                <w:iCs/>
                <w:lang w:val="fr-FR"/>
              </w:rPr>
              <w:t>’</w:t>
            </w:r>
            <w:r w:rsidRPr="008D1473">
              <w:rPr>
                <w:i/>
                <w:iCs/>
                <w:lang w:val="fr-FR"/>
              </w:rPr>
              <w:t>il faut ajouter au chapitre</w:t>
            </w:r>
            <w:r w:rsidR="00DD58D5" w:rsidRPr="008D1473">
              <w:rPr>
                <w:i/>
                <w:iCs/>
                <w:lang w:val="fr-FR"/>
              </w:rPr>
              <w:t> </w:t>
            </w:r>
            <w:r w:rsidRPr="008D1473">
              <w:rPr>
                <w:i/>
                <w:iCs/>
                <w:lang w:val="fr-FR"/>
              </w:rPr>
              <w:t>8.3 avec les</w:t>
            </w:r>
            <w:r w:rsidR="007832B2" w:rsidRPr="008D1473">
              <w:rPr>
                <w:i/>
                <w:iCs/>
                <w:lang w:val="fr-FR"/>
              </w:rPr>
              <w:t> </w:t>
            </w:r>
            <w:r w:rsidRPr="008D1473">
              <w:rPr>
                <w:i/>
                <w:iCs/>
                <w:lang w:val="fr-FR"/>
              </w:rPr>
              <w:t xml:space="preserve">corrections suivantes dans le tableau qui figure dans le document </w:t>
            </w:r>
            <w:r w:rsidRPr="008D1473">
              <w:rPr>
                <w:i/>
                <w:iCs/>
                <w:caps/>
                <w:lang w:val="fr-FR"/>
              </w:rPr>
              <w:t>TG/187/2</w:t>
            </w:r>
            <w:r w:rsidRPr="008D1473">
              <w:rPr>
                <w:i/>
                <w:iCs/>
                <w:lang w:val="fr-FR"/>
              </w:rPr>
              <w:t>(proj</w:t>
            </w:r>
            <w:r w:rsidRPr="008D1473">
              <w:rPr>
                <w:i/>
                <w:iCs/>
                <w:caps/>
                <w:lang w:val="fr-FR"/>
              </w:rPr>
              <w:t>.3)</w:t>
            </w:r>
            <w:r w:rsidR="00DD58D5" w:rsidRPr="008D1473">
              <w:rPr>
                <w:i/>
                <w:iCs/>
                <w:caps/>
                <w:lang w:val="fr-FR"/>
              </w:rPr>
              <w:t> </w:t>
            </w:r>
            <w:r w:rsidRPr="008D1473">
              <w:rPr>
                <w:i/>
                <w:iCs/>
                <w:caps/>
                <w:lang w:val="fr-FR"/>
              </w:rPr>
              <w:t>:</w:t>
            </w:r>
          </w:p>
          <w:p w:rsidR="00F96608" w:rsidRPr="008D1473" w:rsidRDefault="00F96608" w:rsidP="007C394C">
            <w:pPr>
              <w:rPr>
                <w:i/>
                <w:iCs/>
                <w:lang w:val="fr-FR"/>
              </w:rPr>
            </w:pPr>
            <w:r w:rsidRPr="008D1473">
              <w:rPr>
                <w:i/>
                <w:iCs/>
                <w:caps/>
                <w:lang w:val="fr-FR"/>
              </w:rPr>
              <w:t>-</w:t>
            </w:r>
            <w:r w:rsidR="002E460C" w:rsidRPr="008D1473">
              <w:rPr>
                <w:i/>
                <w:iCs/>
                <w:caps/>
                <w:lang w:val="fr-FR"/>
              </w:rPr>
              <w:t xml:space="preserve"> o</w:t>
            </w:r>
            <w:r w:rsidR="002E460C" w:rsidRPr="008D1473">
              <w:rPr>
                <w:i/>
                <w:iCs/>
                <w:lang w:val="fr-FR"/>
              </w:rPr>
              <w:t>rthographe corrigée de l</w:t>
            </w:r>
            <w:r w:rsidRPr="008D1473">
              <w:rPr>
                <w:i/>
                <w:iCs/>
                <w:lang w:val="fr-FR"/>
              </w:rPr>
              <w:t>’</w:t>
            </w:r>
            <w:r w:rsidR="002E460C" w:rsidRPr="008D1473">
              <w:rPr>
                <w:i/>
                <w:iCs/>
                <w:lang w:val="fr-FR"/>
              </w:rPr>
              <w:t>exemple de variété “GF 655“ qui devient “GF 655</w:t>
            </w:r>
            <w:r w:rsidRPr="008D1473">
              <w:rPr>
                <w:i/>
                <w:iCs/>
                <w:lang w:val="fr-FR"/>
              </w:rPr>
              <w:t>-</w:t>
            </w:r>
            <w:r w:rsidR="002E460C" w:rsidRPr="008D1473">
              <w:rPr>
                <w:i/>
                <w:iCs/>
                <w:lang w:val="fr-FR"/>
              </w:rPr>
              <w:t>2” dans le</w:t>
            </w:r>
            <w:r w:rsidR="007832B2" w:rsidRPr="008D1473">
              <w:rPr>
                <w:i/>
                <w:iCs/>
                <w:lang w:val="fr-FR"/>
              </w:rPr>
              <w:t> </w:t>
            </w:r>
            <w:r w:rsidR="002E460C" w:rsidRPr="008D1473">
              <w:rPr>
                <w:i/>
                <w:iCs/>
                <w:lang w:val="fr-FR"/>
              </w:rPr>
              <w:t>tableau ainsi que dans le caractère 21, niveau 3, le caractère 34, niveau 2 et dans le</w:t>
            </w:r>
            <w:r w:rsidR="007832B2" w:rsidRPr="008D1473">
              <w:rPr>
                <w:i/>
                <w:iCs/>
                <w:lang w:val="fr-FR"/>
              </w:rPr>
              <w:t> </w:t>
            </w:r>
            <w:r w:rsidR="002E460C" w:rsidRPr="008D1473">
              <w:rPr>
                <w:i/>
                <w:iCs/>
                <w:lang w:val="fr-FR"/>
              </w:rPr>
              <w:t>caractère 36, niveau 1.</w:t>
            </w:r>
          </w:p>
          <w:p w:rsidR="00F96608" w:rsidRPr="008D1473" w:rsidRDefault="00F96608" w:rsidP="007C394C">
            <w:pPr>
              <w:rPr>
                <w:i/>
                <w:iCs/>
                <w:lang w:val="fr-FR"/>
              </w:rPr>
            </w:pPr>
            <w:r w:rsidRPr="008D1473">
              <w:rPr>
                <w:i/>
                <w:iCs/>
                <w:lang w:val="fr-FR"/>
              </w:rPr>
              <w:t>-</w:t>
            </w:r>
            <w:r w:rsidR="002E460C" w:rsidRPr="008D1473">
              <w:rPr>
                <w:i/>
                <w:iCs/>
                <w:lang w:val="fr-FR"/>
              </w:rPr>
              <w:t xml:space="preserve"> ajout à la légende de “(AL). pour l</w:t>
            </w:r>
            <w:r w:rsidRPr="008D1473">
              <w:rPr>
                <w:i/>
                <w:iCs/>
                <w:lang w:val="fr-FR"/>
              </w:rPr>
              <w:t>’</w:t>
            </w:r>
            <w:r w:rsidR="002E460C" w:rsidRPr="008D1473">
              <w:rPr>
                <w:i/>
                <w:iCs/>
                <w:lang w:val="fr-FR"/>
              </w:rPr>
              <w:t>utilisation de variétés d</w:t>
            </w:r>
            <w:r w:rsidRPr="008D1473">
              <w:rPr>
                <w:i/>
                <w:iCs/>
                <w:lang w:val="fr-FR"/>
              </w:rPr>
              <w:t>’</w:t>
            </w:r>
            <w:r w:rsidR="002E460C" w:rsidRPr="008D1473">
              <w:rPr>
                <w:i/>
                <w:iCs/>
                <w:lang w:val="fr-FR"/>
              </w:rPr>
              <w:t>amande, qui manquait</w:t>
            </w:r>
          </w:p>
          <w:p w:rsidR="002E460C" w:rsidRPr="008D1473" w:rsidRDefault="00F96608" w:rsidP="007C394C">
            <w:pPr>
              <w:rPr>
                <w:i/>
                <w:iCs/>
                <w:lang w:val="fr-FR"/>
              </w:rPr>
            </w:pPr>
            <w:r w:rsidRPr="008D1473">
              <w:rPr>
                <w:i/>
                <w:iCs/>
                <w:lang w:val="fr-FR"/>
              </w:rPr>
              <w:t>-</w:t>
            </w:r>
            <w:r w:rsidR="002E460C" w:rsidRPr="008D1473">
              <w:rPr>
                <w:i/>
                <w:iCs/>
                <w:lang w:val="fr-FR"/>
              </w:rPr>
              <w:t xml:space="preserve"> ajout au tableau des exemples de variétés “Myruni” et “Prunus besseyi”, qui se trouvait déjà dans le tableau des caractères en tant qu</w:t>
            </w:r>
            <w:r w:rsidRPr="008D1473">
              <w:rPr>
                <w:i/>
                <w:iCs/>
                <w:lang w:val="fr-FR"/>
              </w:rPr>
              <w:t>’</w:t>
            </w:r>
            <w:r w:rsidR="002E460C" w:rsidRPr="008D1473">
              <w:rPr>
                <w:i/>
                <w:iCs/>
                <w:lang w:val="fr-FR"/>
              </w:rPr>
              <w:t>exemple de variété</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Tableau des caractères</w:t>
            </w:r>
          </w:p>
        </w:tc>
        <w:tc>
          <w:tcPr>
            <w:tcW w:w="8080" w:type="dxa"/>
          </w:tcPr>
          <w:p w:rsidR="002E460C" w:rsidRPr="008D1473" w:rsidRDefault="002E460C" w:rsidP="007C394C">
            <w:pPr>
              <w:rPr>
                <w:lang w:val="fr-FR"/>
              </w:rPr>
            </w:pPr>
            <w:r w:rsidRPr="008D1473">
              <w:rPr>
                <w:lang w:val="fr-FR"/>
              </w:rPr>
              <w:t>vérifier le nombre de caractères avec astérisque *</w:t>
            </w:r>
          </w:p>
          <w:p w:rsidR="002E460C" w:rsidRPr="008D1473" w:rsidRDefault="002E460C" w:rsidP="007832B2">
            <w:pPr>
              <w:rPr>
                <w:lang w:val="fr-FR"/>
              </w:rPr>
            </w:pPr>
            <w:r w:rsidRPr="008D1473">
              <w:rPr>
                <w:i/>
                <w:iCs/>
                <w:lang w:val="fr-FR"/>
              </w:rPr>
              <w:t>Expert principal</w:t>
            </w:r>
            <w:r w:rsidR="00DD58D5" w:rsidRPr="008D1473">
              <w:rPr>
                <w:i/>
                <w:iCs/>
                <w:lang w:val="fr-FR"/>
              </w:rPr>
              <w:t> </w:t>
            </w:r>
            <w:r w:rsidRPr="008D1473">
              <w:rPr>
                <w:i/>
                <w:iCs/>
                <w:lang w:val="fr-FR"/>
              </w:rPr>
              <w:t>: Le nombre de caractères avec astérisque (*) dans le projet actuel des</w:t>
            </w:r>
            <w:r w:rsidR="007832B2" w:rsidRPr="008D1473">
              <w:rPr>
                <w:i/>
                <w:iCs/>
                <w:lang w:val="fr-FR"/>
              </w:rPr>
              <w:t> </w:t>
            </w:r>
            <w:r w:rsidRPr="008D1473">
              <w:rPr>
                <w:i/>
                <w:iCs/>
                <w:lang w:val="fr-FR"/>
              </w:rPr>
              <w:t>principes directeurs d</w:t>
            </w:r>
            <w:r w:rsidR="00F96608" w:rsidRPr="008D1473">
              <w:rPr>
                <w:i/>
                <w:iCs/>
                <w:lang w:val="fr-FR"/>
              </w:rPr>
              <w:t>’</w:t>
            </w:r>
            <w:r w:rsidRPr="008D1473">
              <w:rPr>
                <w:i/>
                <w:iCs/>
                <w:lang w:val="fr-FR"/>
              </w:rPr>
              <w:t>examen avait fait l</w:t>
            </w:r>
            <w:r w:rsidR="00F96608" w:rsidRPr="008D1473">
              <w:rPr>
                <w:i/>
                <w:iCs/>
                <w:lang w:val="fr-FR"/>
              </w:rPr>
              <w:t>’</w:t>
            </w:r>
            <w:r w:rsidRPr="008D1473">
              <w:rPr>
                <w:i/>
                <w:iCs/>
                <w:lang w:val="fr-FR"/>
              </w:rPr>
              <w:t>objet d</w:t>
            </w:r>
            <w:r w:rsidR="00F96608" w:rsidRPr="008D1473">
              <w:rPr>
                <w:i/>
                <w:iCs/>
                <w:lang w:val="fr-FR"/>
              </w:rPr>
              <w:t>’</w:t>
            </w:r>
            <w:r w:rsidRPr="008D1473">
              <w:rPr>
                <w:i/>
                <w:iCs/>
                <w:lang w:val="fr-FR"/>
              </w:rPr>
              <w:t>un débat pendant les délibérations du sous</w:t>
            </w:r>
            <w:r w:rsidR="00F96608" w:rsidRPr="008D1473">
              <w:rPr>
                <w:i/>
                <w:iCs/>
                <w:lang w:val="fr-FR"/>
              </w:rPr>
              <w:t>-</w:t>
            </w:r>
            <w:r w:rsidRPr="008D1473">
              <w:rPr>
                <w:i/>
                <w:iCs/>
                <w:lang w:val="fr-FR"/>
              </w:rPr>
              <w:t xml:space="preserve">groupe. </w:t>
            </w:r>
            <w:r w:rsidR="00DD58D5" w:rsidRPr="008D1473">
              <w:rPr>
                <w:i/>
                <w:iCs/>
                <w:lang w:val="fr-FR"/>
              </w:rPr>
              <w:t xml:space="preserve"> </w:t>
            </w:r>
            <w:r w:rsidRPr="008D1473">
              <w:rPr>
                <w:i/>
                <w:iCs/>
                <w:lang w:val="fr-FR"/>
              </w:rPr>
              <w:t>Il a été signalé aux participants qu</w:t>
            </w:r>
            <w:r w:rsidR="00F96608" w:rsidRPr="008D1473">
              <w:rPr>
                <w:i/>
                <w:iCs/>
                <w:lang w:val="fr-FR"/>
              </w:rPr>
              <w:t>’</w:t>
            </w:r>
            <w:r w:rsidRPr="008D1473">
              <w:rPr>
                <w:i/>
                <w:iCs/>
                <w:lang w:val="fr-FR"/>
              </w:rPr>
              <w:t>un petit nombre de ces caractères réduirait le degré d</w:t>
            </w:r>
            <w:r w:rsidR="00F96608" w:rsidRPr="008D1473">
              <w:rPr>
                <w:i/>
                <w:iCs/>
                <w:lang w:val="fr-FR"/>
              </w:rPr>
              <w:t>’</w:t>
            </w:r>
            <w:r w:rsidRPr="008D1473">
              <w:rPr>
                <w:i/>
                <w:iCs/>
                <w:lang w:val="fr-FR"/>
              </w:rPr>
              <w:t xml:space="preserve">harmonisation internationale. </w:t>
            </w:r>
            <w:r w:rsidR="00DD58D5" w:rsidRPr="008D1473">
              <w:rPr>
                <w:i/>
                <w:iCs/>
                <w:lang w:val="fr-FR"/>
              </w:rPr>
              <w:t xml:space="preserve"> </w:t>
            </w:r>
            <w:r w:rsidRPr="008D1473">
              <w:rPr>
                <w:i/>
                <w:iCs/>
                <w:lang w:val="fr-FR"/>
              </w:rPr>
              <w:t>Toutefois, c</w:t>
            </w:r>
            <w:r w:rsidR="00F96608" w:rsidRPr="008D1473">
              <w:rPr>
                <w:i/>
                <w:iCs/>
                <w:lang w:val="fr-FR"/>
              </w:rPr>
              <w:t>’</w:t>
            </w:r>
            <w:r w:rsidRPr="008D1473">
              <w:rPr>
                <w:i/>
                <w:iCs/>
                <w:lang w:val="fr-FR"/>
              </w:rPr>
              <w:t>est sur le projet actuel des principes directeurs avec les indications d</w:t>
            </w:r>
            <w:r w:rsidR="00F96608" w:rsidRPr="008D1473">
              <w:rPr>
                <w:i/>
                <w:iCs/>
                <w:lang w:val="fr-FR"/>
              </w:rPr>
              <w:t>’</w:t>
            </w:r>
            <w:r w:rsidRPr="008D1473">
              <w:rPr>
                <w:i/>
                <w:iCs/>
                <w:lang w:val="fr-FR"/>
              </w:rPr>
              <w:t>astérisques telles qu</w:t>
            </w:r>
            <w:r w:rsidR="00F96608" w:rsidRPr="008D1473">
              <w:rPr>
                <w:i/>
                <w:iCs/>
                <w:lang w:val="fr-FR"/>
              </w:rPr>
              <w:t>’</w:t>
            </w:r>
            <w:r w:rsidRPr="008D1473">
              <w:rPr>
                <w:i/>
                <w:iCs/>
                <w:lang w:val="fr-FR"/>
              </w:rPr>
              <w:t>elles sont que le groupe a réussi à se mettre d</w:t>
            </w:r>
            <w:r w:rsidR="00F96608" w:rsidRPr="008D1473">
              <w:rPr>
                <w:i/>
                <w:iCs/>
                <w:lang w:val="fr-FR"/>
              </w:rPr>
              <w:t>’</w:t>
            </w:r>
            <w:r w:rsidRPr="008D1473">
              <w:rPr>
                <w:i/>
                <w:iCs/>
                <w:lang w:val="fr-FR"/>
              </w:rPr>
              <w:t>accord, uniquement.</w:t>
            </w:r>
          </w:p>
        </w:tc>
      </w:tr>
      <w:tr w:rsidR="002E460C" w:rsidRPr="008D1473">
        <w:trPr>
          <w:cantSplit/>
        </w:trPr>
        <w:tc>
          <w:tcPr>
            <w:tcW w:w="1560" w:type="dxa"/>
          </w:tcPr>
          <w:p w:rsidR="002E460C" w:rsidRPr="008D1473" w:rsidRDefault="002E460C" w:rsidP="00D76ED7">
            <w:pPr>
              <w:tabs>
                <w:tab w:val="left" w:pos="928"/>
              </w:tabs>
              <w:jc w:val="left"/>
              <w:rPr>
                <w:lang w:val="fr-FR"/>
              </w:rPr>
            </w:pPr>
            <w:r w:rsidRPr="008D1473">
              <w:rPr>
                <w:lang w:val="fr-FR"/>
              </w:rPr>
              <w:t>Caractère 18</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le niveau 2 doit être libellé comme suit</w:t>
            </w:r>
            <w:r w:rsidR="00DD58D5" w:rsidRPr="008D1473">
              <w:rPr>
                <w:lang w:val="fr-FR"/>
              </w:rPr>
              <w:t> </w:t>
            </w:r>
            <w:r w:rsidR="002E460C" w:rsidRPr="008D1473">
              <w:rPr>
                <w:lang w:val="fr-FR"/>
              </w:rPr>
              <w:t>: “ovale moyen”</w:t>
            </w:r>
          </w:p>
          <w:p w:rsidR="002E460C" w:rsidRPr="008D1473" w:rsidRDefault="00F96608" w:rsidP="007C394C">
            <w:pPr>
              <w:rPr>
                <w:lang w:val="fr-FR"/>
              </w:rPr>
            </w:pPr>
            <w:r w:rsidRPr="008D1473">
              <w:rPr>
                <w:lang w:val="fr-FR"/>
              </w:rPr>
              <w:t>-</w:t>
            </w:r>
            <w:r w:rsidR="002E460C" w:rsidRPr="008D1473">
              <w:rPr>
                <w:lang w:val="fr-FR"/>
              </w:rPr>
              <w:t xml:space="preserve"> fournir un exemple de variété pour le niveau 6 s</w:t>
            </w:r>
            <w:r w:rsidRPr="008D1473">
              <w:rPr>
                <w:lang w:val="fr-FR"/>
              </w:rPr>
              <w:t>’</w:t>
            </w:r>
            <w:r w:rsidR="002E460C" w:rsidRPr="008D1473">
              <w:rPr>
                <w:lang w:val="fr-FR"/>
              </w:rPr>
              <w:t>il est disponible</w:t>
            </w:r>
          </w:p>
          <w:p w:rsidR="002E460C" w:rsidRPr="008D1473" w:rsidRDefault="002E460C" w:rsidP="007C394C">
            <w:pPr>
              <w:rPr>
                <w:lang w:val="fr-FR"/>
              </w:rPr>
            </w:pPr>
            <w:r w:rsidRPr="008D1473">
              <w:rPr>
                <w:i/>
                <w:iCs/>
                <w:lang w:val="fr-FR"/>
              </w:rPr>
              <w:t>L</w:t>
            </w:r>
            <w:r w:rsidR="00F96608" w:rsidRPr="008D1473">
              <w:rPr>
                <w:i/>
                <w:iCs/>
                <w:lang w:val="fr-FR"/>
              </w:rPr>
              <w:t>’</w:t>
            </w:r>
            <w:r w:rsidRPr="008D1473">
              <w:rPr>
                <w:i/>
                <w:iCs/>
                <w:lang w:val="fr-FR"/>
              </w:rPr>
              <w:t>expert principal accepte et fournit un exemple de variété pour le niveau 6</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Ad.</w:t>
            </w:r>
            <w:r w:rsidR="007832B2" w:rsidRPr="008D1473">
              <w:rPr>
                <w:lang w:val="fr-FR"/>
              </w:rPr>
              <w:t xml:space="preserve"> </w:t>
            </w:r>
            <w:r w:rsidRPr="008D1473">
              <w:rPr>
                <w:lang w:val="fr-FR"/>
              </w:rPr>
              <w:t>5</w:t>
            </w:r>
          </w:p>
        </w:tc>
        <w:tc>
          <w:tcPr>
            <w:tcW w:w="8080" w:type="dxa"/>
          </w:tcPr>
          <w:p w:rsidR="002E460C" w:rsidRPr="008D1473" w:rsidRDefault="002E460C" w:rsidP="007C394C">
            <w:pPr>
              <w:rPr>
                <w:lang w:val="fr-FR"/>
              </w:rPr>
            </w:pPr>
            <w:r w:rsidRPr="008D1473">
              <w:rPr>
                <w:lang w:val="fr-FR"/>
              </w:rPr>
              <w:t>vérifier si l</w:t>
            </w:r>
            <w:r w:rsidR="00F96608" w:rsidRPr="008D1473">
              <w:rPr>
                <w:lang w:val="fr-FR"/>
              </w:rPr>
              <w:t>’</w:t>
            </w:r>
            <w:r w:rsidRPr="008D1473">
              <w:rPr>
                <w:lang w:val="fr-FR"/>
              </w:rPr>
              <w:t>explication doit être libellée comme suit</w:t>
            </w:r>
            <w:r w:rsidR="00DD58D5" w:rsidRPr="008D1473">
              <w:rPr>
                <w:lang w:val="fr-FR"/>
              </w:rPr>
              <w:t> :</w:t>
            </w:r>
            <w:r w:rsidRPr="008D1473">
              <w:rPr>
                <w:lang w:val="fr-FR"/>
              </w:rPr>
              <w:t xml:space="preserve"> </w:t>
            </w:r>
            <w:r w:rsidR="00DD58D5" w:rsidRPr="008D1473">
              <w:rPr>
                <w:lang w:val="fr-FR"/>
              </w:rPr>
              <w:t>“</w:t>
            </w:r>
            <w:r w:rsidRPr="008D1473">
              <w:rPr>
                <w:lang w:val="fr-FR"/>
              </w:rPr>
              <w:t>doit être déterminé au tiers moyen du rameau</w:t>
            </w:r>
            <w:r w:rsidR="007832B2" w:rsidRPr="008D1473">
              <w:rPr>
                <w:lang w:val="fr-FR"/>
              </w:rPr>
              <w:t>.</w:t>
            </w:r>
            <w:r w:rsidR="00DD58D5" w:rsidRPr="008D1473">
              <w:rPr>
                <w:lang w:val="fr-FR"/>
              </w:rPr>
              <w:t>”</w:t>
            </w:r>
          </w:p>
          <w:p w:rsidR="002E460C" w:rsidRPr="008D1473" w:rsidRDefault="002E460C" w:rsidP="007832B2">
            <w:pPr>
              <w:rPr>
                <w:lang w:val="fr-FR"/>
              </w:rPr>
            </w:pPr>
            <w:r w:rsidRPr="008D1473">
              <w:rPr>
                <w:i/>
                <w:iCs/>
                <w:lang w:val="fr-FR"/>
              </w:rPr>
              <w:t>L</w:t>
            </w:r>
            <w:r w:rsidR="00F96608" w:rsidRPr="008D1473">
              <w:rPr>
                <w:i/>
                <w:iCs/>
                <w:lang w:val="fr-FR"/>
              </w:rPr>
              <w:t>’</w:t>
            </w:r>
            <w:r w:rsidRPr="008D1473">
              <w:rPr>
                <w:i/>
                <w:iCs/>
                <w:lang w:val="fr-FR"/>
              </w:rPr>
              <w:t>expert pri</w:t>
            </w:r>
            <w:r w:rsidR="007832B2" w:rsidRPr="008D1473">
              <w:rPr>
                <w:i/>
                <w:iCs/>
                <w:lang w:val="fr-FR"/>
              </w:rPr>
              <w:t xml:space="preserve">ncipal accepte et note que les </w:t>
            </w:r>
            <w:r w:rsidR="00913DB5" w:rsidRPr="008D1473">
              <w:rPr>
                <w:i/>
                <w:iCs/>
                <w:lang w:val="fr-FR"/>
              </w:rPr>
              <w:t>a</w:t>
            </w:r>
            <w:r w:rsidRPr="008D1473">
              <w:rPr>
                <w:i/>
                <w:iCs/>
                <w:lang w:val="fr-FR"/>
              </w:rPr>
              <w:t>d.</w:t>
            </w:r>
            <w:r w:rsidR="007832B2" w:rsidRPr="008D1473">
              <w:rPr>
                <w:i/>
                <w:iCs/>
                <w:lang w:val="fr-FR"/>
              </w:rPr>
              <w:t> 4, 7 et ad. </w:t>
            </w:r>
            <w:r w:rsidRPr="008D1473">
              <w:rPr>
                <w:i/>
                <w:iCs/>
                <w:lang w:val="fr-FR"/>
              </w:rPr>
              <w:t>5 devraient être combinés car ils ont maintenant le même libellé</w:t>
            </w:r>
          </w:p>
        </w:tc>
      </w:tr>
      <w:tr w:rsidR="002E460C" w:rsidRPr="008D1473">
        <w:trPr>
          <w:cantSplit/>
        </w:trPr>
        <w:tc>
          <w:tcPr>
            <w:tcW w:w="1560" w:type="dxa"/>
          </w:tcPr>
          <w:p w:rsidR="002E460C" w:rsidRPr="008D1473" w:rsidRDefault="002E460C" w:rsidP="00D76ED7">
            <w:pPr>
              <w:jc w:val="left"/>
              <w:rPr>
                <w:lang w:val="fr-FR"/>
              </w:rPr>
            </w:pPr>
            <w:r w:rsidRPr="008D1473">
              <w:rPr>
                <w:lang w:val="fr-FR"/>
              </w:rPr>
              <w:t>TQ 1</w:t>
            </w:r>
          </w:p>
        </w:tc>
        <w:tc>
          <w:tcPr>
            <w:tcW w:w="8080" w:type="dxa"/>
          </w:tcPr>
          <w:p w:rsidR="002E460C" w:rsidRPr="008D1473" w:rsidRDefault="002E460C" w:rsidP="007C394C">
            <w:pPr>
              <w:rPr>
                <w:lang w:val="fr-FR"/>
              </w:rPr>
            </w:pPr>
            <w:r w:rsidRPr="008D1473">
              <w:rPr>
                <w:lang w:val="fr-FR"/>
              </w:rPr>
              <w:t>1.1</w:t>
            </w:r>
            <w:r w:rsidRPr="008D1473">
              <w:rPr>
                <w:lang w:val="fr-FR"/>
              </w:rPr>
              <w:tab/>
              <w:t>supprimer</w:t>
            </w:r>
          </w:p>
          <w:p w:rsidR="002E460C" w:rsidRPr="008D1473" w:rsidRDefault="002E460C" w:rsidP="007C394C">
            <w:pPr>
              <w:rPr>
                <w:lang w:val="fr-FR"/>
              </w:rPr>
            </w:pPr>
            <w:r w:rsidRPr="008D1473">
              <w:rPr>
                <w:lang w:val="fr-FR"/>
              </w:rPr>
              <w:t>1.4.10 et 1.4.11 un espace est nécessaire pour fournir les informations demandées (case du texte)</w:t>
            </w:r>
          </w:p>
          <w:p w:rsidR="002E460C" w:rsidRPr="008D1473" w:rsidRDefault="002E460C" w:rsidP="0091729F">
            <w:pPr>
              <w:rPr>
                <w:lang w:val="fr-FR"/>
              </w:rPr>
            </w:pPr>
            <w:r w:rsidRPr="008D1473">
              <w:rPr>
                <w:i/>
                <w:iCs/>
                <w:lang w:val="fr-FR"/>
              </w:rPr>
              <w:t>Expert principal : accepté</w:t>
            </w:r>
          </w:p>
        </w:tc>
      </w:tr>
      <w:tr w:rsidR="002E460C" w:rsidRPr="008D1473">
        <w:trPr>
          <w:cantSplit/>
        </w:trPr>
        <w:tc>
          <w:tcPr>
            <w:tcW w:w="1560" w:type="dxa"/>
          </w:tcPr>
          <w:p w:rsidR="002E460C" w:rsidRPr="008D1473" w:rsidRDefault="002E460C" w:rsidP="0091729F">
            <w:pPr>
              <w:jc w:val="left"/>
              <w:rPr>
                <w:lang w:val="fr-FR"/>
              </w:rPr>
            </w:pPr>
            <w:r w:rsidRPr="008D1473">
              <w:rPr>
                <w:lang w:val="fr-FR"/>
              </w:rPr>
              <w:t>TQ 7.3</w:t>
            </w:r>
          </w:p>
        </w:tc>
        <w:tc>
          <w:tcPr>
            <w:tcW w:w="8080" w:type="dxa"/>
          </w:tcPr>
          <w:p w:rsidR="002E460C" w:rsidRPr="008D1473" w:rsidRDefault="002E460C" w:rsidP="007C394C">
            <w:pPr>
              <w:rPr>
                <w:lang w:val="fr-FR"/>
              </w:rPr>
            </w:pPr>
            <w:r w:rsidRPr="008D1473">
              <w:rPr>
                <w:lang w:val="fr-FR"/>
              </w:rPr>
              <w:t>dépend de l</w:t>
            </w:r>
            <w:r w:rsidR="00F96608" w:rsidRPr="008D1473">
              <w:rPr>
                <w:lang w:val="fr-FR"/>
              </w:rPr>
              <w:t>’</w:t>
            </w:r>
            <w:r w:rsidRPr="008D1473">
              <w:rPr>
                <w:lang w:val="fr-FR"/>
              </w:rPr>
              <w:t>observation sur 6.5, Tableau des caractères</w:t>
            </w:r>
            <w:r w:rsidR="00DD58D5" w:rsidRPr="008D1473">
              <w:rPr>
                <w:lang w:val="fr-FR"/>
              </w:rPr>
              <w:t> </w:t>
            </w:r>
            <w:r w:rsidRPr="008D1473">
              <w:rPr>
                <w:lang w:val="fr-FR"/>
              </w:rPr>
              <w:t>: comprend des informations sur l</w:t>
            </w:r>
            <w:r w:rsidR="00F96608" w:rsidRPr="008D1473">
              <w:rPr>
                <w:lang w:val="fr-FR"/>
              </w:rPr>
              <w:t>’</w:t>
            </w:r>
            <w:r w:rsidRPr="008D1473">
              <w:rPr>
                <w:lang w:val="fr-FR"/>
              </w:rPr>
              <w:t>utilisation (C, PL, PE et AP)</w:t>
            </w:r>
          </w:p>
          <w:p w:rsidR="002E460C" w:rsidRPr="008D1473" w:rsidRDefault="002E460C" w:rsidP="0091729F">
            <w:pPr>
              <w:rPr>
                <w:lang w:val="fr-FR"/>
              </w:rPr>
            </w:pPr>
            <w:r w:rsidRPr="008D1473">
              <w:rPr>
                <w:i/>
                <w:iCs/>
                <w:lang w:val="fr-FR"/>
              </w:rPr>
              <w:t>Expert principal : accepté</w:t>
            </w:r>
          </w:p>
        </w:tc>
      </w:tr>
    </w:tbl>
    <w:p w:rsidR="002E460C" w:rsidRPr="008D1473" w:rsidRDefault="002E460C" w:rsidP="007C394C">
      <w:pPr>
        <w:rPr>
          <w:lang w:val="fr-FR"/>
        </w:rPr>
      </w:pPr>
    </w:p>
    <w:p w:rsidR="002E460C" w:rsidRPr="008D1473" w:rsidRDefault="002E460C" w:rsidP="007C394C">
      <w:pPr>
        <w:keepNext/>
        <w:rPr>
          <w:lang w:val="fr-FR"/>
        </w:rPr>
      </w:pPr>
      <w:r w:rsidRPr="008D1473">
        <w:rPr>
          <w:lang w:val="fr-FR"/>
        </w:rPr>
        <w:tab/>
        <w:t>b)</w:t>
      </w:r>
      <w:r w:rsidRPr="008D1473">
        <w:rPr>
          <w:lang w:val="fr-FR"/>
        </w:rPr>
        <w:tab/>
        <w:t>Modifications proposées par le</w:t>
      </w:r>
      <w:r w:rsidR="00F96608" w:rsidRPr="008D1473">
        <w:rPr>
          <w:lang w:val="fr-FR"/>
        </w:rPr>
        <w:t> TC-EDC</w:t>
      </w:r>
      <w:r w:rsidRPr="008D1473">
        <w:rPr>
          <w:lang w:val="fr-FR"/>
        </w:rPr>
        <w:t xml:space="preserve"> en </w:t>
      </w:r>
      <w:r w:rsidR="00F96608" w:rsidRPr="008D1473">
        <w:rPr>
          <w:lang w:val="fr-FR"/>
        </w:rPr>
        <w:t>avril 20</w:t>
      </w:r>
      <w:r w:rsidRPr="008D1473">
        <w:rPr>
          <w:lang w:val="fr-FR"/>
        </w:rPr>
        <w:t>14, qui doivent être incorporées dans le document soumis au</w:t>
      </w:r>
      <w:r w:rsidR="00F96608" w:rsidRPr="008D1473">
        <w:rPr>
          <w:lang w:val="fr-FR"/>
        </w:rPr>
        <w:t> TC</w:t>
      </w:r>
      <w:r w:rsidR="00DD58D5" w:rsidRPr="008D1473">
        <w:rPr>
          <w:lang w:val="fr-FR"/>
        </w:rPr>
        <w:t> </w:t>
      </w:r>
      <w:r w:rsidRPr="008D1473">
        <w:rPr>
          <w:lang w:val="fr-FR"/>
        </w:rPr>
        <w:t>:</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080"/>
      </w:tblGrid>
      <w:tr w:rsidR="002E460C" w:rsidRPr="008D1473">
        <w:tc>
          <w:tcPr>
            <w:tcW w:w="1560" w:type="dxa"/>
          </w:tcPr>
          <w:p w:rsidR="002E460C" w:rsidRPr="008D1473" w:rsidRDefault="002E460C" w:rsidP="007C394C">
            <w:pPr>
              <w:keepNext/>
              <w:rPr>
                <w:lang w:val="fr-FR"/>
              </w:rPr>
            </w:pPr>
            <w:r w:rsidRPr="008D1473">
              <w:rPr>
                <w:lang w:val="fr-FR"/>
              </w:rPr>
              <w:t>8.3</w:t>
            </w:r>
          </w:p>
        </w:tc>
        <w:tc>
          <w:tcPr>
            <w:tcW w:w="8080" w:type="dxa"/>
          </w:tcPr>
          <w:p w:rsidR="002E460C" w:rsidRPr="008D1473" w:rsidRDefault="002E460C" w:rsidP="007C394C">
            <w:pPr>
              <w:keepNext/>
              <w:rPr>
                <w:lang w:val="fr-FR"/>
              </w:rPr>
            </w:pPr>
            <w:r w:rsidRPr="008D1473">
              <w:rPr>
                <w:lang w:val="fr-FR"/>
              </w:rPr>
              <w:t>enlever les caractères gras dans l</w:t>
            </w:r>
            <w:r w:rsidR="00F96608" w:rsidRPr="008D1473">
              <w:rPr>
                <w:lang w:val="fr-FR"/>
              </w:rPr>
              <w:t>’</w:t>
            </w:r>
            <w:r w:rsidRPr="008D1473">
              <w:rPr>
                <w:lang w:val="fr-FR"/>
              </w:rPr>
              <w:t>exemple de variété “Alkavo”</w:t>
            </w:r>
          </w:p>
        </w:tc>
      </w:tr>
    </w:tbl>
    <w:p w:rsidR="002E460C" w:rsidRPr="008D1473" w:rsidRDefault="002E460C" w:rsidP="007C394C">
      <w:pPr>
        <w:rPr>
          <w:lang w:val="fr-FR"/>
        </w:rPr>
      </w:pPr>
    </w:p>
    <w:p w:rsidR="002E460C" w:rsidRPr="008D1473" w:rsidRDefault="002E460C" w:rsidP="007C394C">
      <w:pPr>
        <w:rPr>
          <w:lang w:val="fr-FR"/>
        </w:rPr>
      </w:pPr>
    </w:p>
    <w:tbl>
      <w:tblPr>
        <w:tblW w:w="612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2E460C" w:rsidRPr="008D1473">
        <w:trPr>
          <w:cantSplit/>
          <w:trHeight w:val="350"/>
        </w:trPr>
        <w:tc>
          <w:tcPr>
            <w:tcW w:w="4167"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Ciboulette (</w:t>
            </w:r>
            <w:r w:rsidRPr="008D1473">
              <w:rPr>
                <w:i/>
                <w:iCs/>
                <w:caps w:val="0"/>
                <w:lang w:val="fr-FR"/>
              </w:rPr>
              <w:t xml:space="preserve">Allium schoenoprasum </w:t>
            </w:r>
            <w:r w:rsidRPr="008D1473">
              <w:rPr>
                <w:caps w:val="0"/>
                <w:lang w:val="fr-FR"/>
              </w:rPr>
              <w:t>L.)</w:t>
            </w:r>
          </w:p>
        </w:tc>
        <w:tc>
          <w:tcPr>
            <w:tcW w:w="1956" w:type="dxa"/>
            <w:shd w:val="clear" w:color="auto" w:fill="D9D9D9"/>
            <w:vAlign w:val="center"/>
          </w:tcPr>
          <w:p w:rsidR="002E460C" w:rsidRPr="008D1473" w:rsidRDefault="002E460C" w:rsidP="007C394C">
            <w:pPr>
              <w:pStyle w:val="TitleofDoc"/>
              <w:keepNext/>
              <w:tabs>
                <w:tab w:val="left" w:pos="5245"/>
                <w:tab w:val="left" w:pos="7008"/>
              </w:tabs>
              <w:spacing w:before="0"/>
              <w:jc w:val="both"/>
              <w:rPr>
                <w:caps w:val="0"/>
                <w:lang w:val="fr-FR"/>
              </w:rPr>
            </w:pPr>
            <w:r w:rsidRPr="008D1473">
              <w:rPr>
                <w:caps w:val="0"/>
                <w:lang w:val="fr-FR"/>
              </w:rPr>
              <w:t>TG/198/2(proj.4)</w:t>
            </w:r>
          </w:p>
        </w:tc>
      </w:tr>
    </w:tbl>
    <w:p w:rsidR="002E460C" w:rsidRPr="008D1473" w:rsidRDefault="002E460C" w:rsidP="007C394C">
      <w:pPr>
        <w:keepNext/>
        <w:rPr>
          <w:lang w:val="fr-FR"/>
        </w:rPr>
      </w:pPr>
    </w:p>
    <w:p w:rsidR="002E460C" w:rsidRPr="008D1473" w:rsidRDefault="002E460C" w:rsidP="0091729F">
      <w:pPr>
        <w:keepNext/>
        <w:ind w:firstLine="567"/>
        <w:rPr>
          <w:lang w:val="fr-FR"/>
        </w:rPr>
      </w:pPr>
      <w:r w:rsidRPr="008D1473">
        <w:rPr>
          <w:lang w:val="fr-FR"/>
        </w:rPr>
        <w:t>Le tableau ci</w:t>
      </w:r>
      <w:r w:rsidR="00F96608" w:rsidRPr="008D1473">
        <w:rPr>
          <w:lang w:val="fr-FR"/>
        </w:rPr>
        <w:t>-</w:t>
      </w:r>
      <w:r w:rsidRPr="008D1473">
        <w:rPr>
          <w:lang w:val="fr-FR"/>
        </w:rPr>
        <w:t xml:space="preserve">après contient les observations formulées par le Comité de rédaction élargi à sa réunion les 8 et 9 janvier 2014. </w:t>
      </w:r>
      <w:r w:rsidR="00DD58D5" w:rsidRPr="008D1473">
        <w:rPr>
          <w:lang w:val="fr-FR"/>
        </w:rPr>
        <w:t xml:space="preserve"> </w:t>
      </w:r>
      <w:r w:rsidRPr="008D1473">
        <w:rPr>
          <w:lang w:val="fr-FR"/>
        </w:rPr>
        <w:t>Sauf indication contraire, toutes ces observations figurent déjà dans le projet des principes directeurs d</w:t>
      </w:r>
      <w:r w:rsidR="00F96608" w:rsidRPr="008D1473">
        <w:rPr>
          <w:lang w:val="fr-FR"/>
        </w:rPr>
        <w:t>’</w:t>
      </w:r>
      <w:r w:rsidRPr="008D1473">
        <w:rPr>
          <w:lang w:val="fr-FR"/>
        </w:rPr>
        <w:t>examen (document TG/198/2(proj.4)) soumis au</w:t>
      </w:r>
      <w:r w:rsidR="00F96608" w:rsidRPr="008D1473">
        <w:rPr>
          <w:lang w:val="fr-FR"/>
        </w:rPr>
        <w:t> TC</w:t>
      </w:r>
      <w:r w:rsidRPr="008D1473">
        <w:rPr>
          <w:lang w:val="fr-FR"/>
        </w:rPr>
        <w:t> :</w:t>
      </w:r>
    </w:p>
    <w:p w:rsidR="002E460C" w:rsidRPr="008D1473" w:rsidRDefault="002E460C" w:rsidP="007C394C">
      <w:pPr>
        <w:keepNext/>
        <w:rPr>
          <w:lang w:val="fr-FR"/>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2E460C" w:rsidRPr="008D1473">
        <w:trPr>
          <w:cantSplit/>
        </w:trPr>
        <w:tc>
          <w:tcPr>
            <w:tcW w:w="1560" w:type="dxa"/>
          </w:tcPr>
          <w:p w:rsidR="002E460C" w:rsidRPr="008D1473" w:rsidRDefault="002E460C" w:rsidP="0091729F">
            <w:pPr>
              <w:jc w:val="left"/>
              <w:rPr>
                <w:lang w:val="fr-FR"/>
              </w:rPr>
            </w:pPr>
            <w:r w:rsidRPr="008D1473">
              <w:rPr>
                <w:lang w:val="fr-FR"/>
              </w:rPr>
              <w:t>Caractère 2</w:t>
            </w:r>
          </w:p>
        </w:tc>
        <w:tc>
          <w:tcPr>
            <w:tcW w:w="8080" w:type="dxa"/>
          </w:tcPr>
          <w:p w:rsidR="00F96608" w:rsidRPr="008D1473" w:rsidRDefault="002E460C" w:rsidP="007C394C">
            <w:pPr>
              <w:rPr>
                <w:lang w:val="fr-FR"/>
              </w:rPr>
            </w:pPr>
            <w:r w:rsidRPr="008D1473">
              <w:rPr>
                <w:lang w:val="fr-FR"/>
              </w:rPr>
              <w:t>ajouter (+) et une explication</w:t>
            </w:r>
          </w:p>
          <w:p w:rsidR="002E460C" w:rsidRPr="008D1473" w:rsidRDefault="002E460C" w:rsidP="007C394C">
            <w:pPr>
              <w:rPr>
                <w:i/>
                <w:iCs/>
                <w:lang w:val="fr-FR"/>
              </w:rPr>
            </w:pPr>
            <w:r w:rsidRPr="008D1473">
              <w:rPr>
                <w:i/>
                <w:iCs/>
                <w:lang w:val="fr-FR"/>
              </w:rPr>
              <w:t>explication fournie par l</w:t>
            </w:r>
            <w:r w:rsidR="00F96608" w:rsidRPr="008D1473">
              <w:rPr>
                <w:i/>
                <w:iCs/>
                <w:lang w:val="fr-FR"/>
              </w:rPr>
              <w:t>’</w:t>
            </w:r>
            <w:r w:rsidRPr="008D1473">
              <w:rPr>
                <w:i/>
                <w:iCs/>
                <w:lang w:val="fr-FR"/>
              </w:rPr>
              <w:t>expert principal</w:t>
            </w:r>
          </w:p>
        </w:tc>
      </w:tr>
      <w:tr w:rsidR="002E460C" w:rsidRPr="008D1473">
        <w:trPr>
          <w:cantSplit/>
        </w:trPr>
        <w:tc>
          <w:tcPr>
            <w:tcW w:w="1560" w:type="dxa"/>
          </w:tcPr>
          <w:p w:rsidR="002E460C" w:rsidRPr="008D1473" w:rsidRDefault="002E460C" w:rsidP="0091729F">
            <w:pPr>
              <w:jc w:val="left"/>
              <w:rPr>
                <w:lang w:val="fr-FR"/>
              </w:rPr>
            </w:pPr>
            <w:r w:rsidRPr="008D1473">
              <w:rPr>
                <w:lang w:val="fr-FR"/>
              </w:rPr>
              <w:t>Caractère 14</w:t>
            </w:r>
          </w:p>
        </w:tc>
        <w:tc>
          <w:tcPr>
            <w:tcW w:w="8080" w:type="dxa"/>
          </w:tcPr>
          <w:p w:rsidR="002E460C" w:rsidRPr="008D1473" w:rsidRDefault="002E460C" w:rsidP="007C394C">
            <w:pPr>
              <w:autoSpaceDE w:val="0"/>
              <w:autoSpaceDN w:val="0"/>
              <w:adjustRightInd w:val="0"/>
              <w:rPr>
                <w:lang w:val="fr-FR"/>
              </w:rPr>
            </w:pPr>
            <w:r w:rsidRPr="008D1473">
              <w:rPr>
                <w:lang w:val="fr-FR"/>
              </w:rPr>
              <w:t>avoir les niveaux “nulle à très faible”, “faible”, “très élevée”</w:t>
            </w:r>
          </w:p>
        </w:tc>
      </w:tr>
      <w:tr w:rsidR="002E460C" w:rsidRPr="008D1473">
        <w:trPr>
          <w:cantSplit/>
        </w:trPr>
        <w:tc>
          <w:tcPr>
            <w:tcW w:w="1560" w:type="dxa"/>
          </w:tcPr>
          <w:p w:rsidR="002E460C" w:rsidRPr="008D1473" w:rsidRDefault="002E460C" w:rsidP="0091729F">
            <w:pPr>
              <w:jc w:val="left"/>
              <w:rPr>
                <w:lang w:val="fr-FR"/>
              </w:rPr>
            </w:pPr>
            <w:r w:rsidRPr="008D1473">
              <w:rPr>
                <w:lang w:val="fr-FR"/>
              </w:rPr>
              <w:t>8.1.b)</w:t>
            </w:r>
          </w:p>
        </w:tc>
        <w:tc>
          <w:tcPr>
            <w:tcW w:w="8080" w:type="dxa"/>
          </w:tcPr>
          <w:p w:rsidR="002E460C" w:rsidRPr="008D1473" w:rsidRDefault="002E460C" w:rsidP="007C394C">
            <w:pPr>
              <w:autoSpaceDE w:val="0"/>
              <w:autoSpaceDN w:val="0"/>
              <w:adjustRightInd w:val="0"/>
              <w:rPr>
                <w:lang w:val="fr-FR"/>
              </w:rPr>
            </w:pPr>
            <w:r w:rsidRPr="008D1473">
              <w:rPr>
                <w:lang w:val="fr-FR"/>
              </w:rPr>
              <w:t>supprimer “Plus particulièrement les …” dans la deuxième phrase</w:t>
            </w:r>
          </w:p>
        </w:tc>
      </w:tr>
      <w:tr w:rsidR="002E460C" w:rsidRPr="008D1473">
        <w:trPr>
          <w:cantSplit/>
        </w:trPr>
        <w:tc>
          <w:tcPr>
            <w:tcW w:w="1560" w:type="dxa"/>
          </w:tcPr>
          <w:p w:rsidR="002E460C" w:rsidRPr="008D1473" w:rsidRDefault="002E460C" w:rsidP="007C394C">
            <w:pPr>
              <w:jc w:val="left"/>
              <w:rPr>
                <w:lang w:val="fr-FR"/>
              </w:rPr>
            </w:pPr>
            <w:r w:rsidRPr="008D1473">
              <w:rPr>
                <w:lang w:val="fr-FR"/>
              </w:rPr>
              <w:t>8.1 a), b)</w:t>
            </w:r>
          </w:p>
        </w:tc>
        <w:tc>
          <w:tcPr>
            <w:tcW w:w="8080" w:type="dxa"/>
          </w:tcPr>
          <w:p w:rsidR="002E460C" w:rsidRPr="008D1473" w:rsidRDefault="002E460C" w:rsidP="007C394C">
            <w:pPr>
              <w:autoSpaceDE w:val="0"/>
              <w:autoSpaceDN w:val="0"/>
              <w:adjustRightInd w:val="0"/>
              <w:rPr>
                <w:lang w:val="fr-FR"/>
              </w:rPr>
            </w:pPr>
            <w:r w:rsidRPr="008D1473">
              <w:rPr>
                <w:lang w:val="fr-FR"/>
              </w:rPr>
              <w:t>supprimer les parties soulignées</w:t>
            </w:r>
          </w:p>
        </w:tc>
      </w:tr>
      <w:tr w:rsidR="002E460C" w:rsidRPr="008D1473">
        <w:trPr>
          <w:cantSplit/>
        </w:trPr>
        <w:tc>
          <w:tcPr>
            <w:tcW w:w="1560" w:type="dxa"/>
          </w:tcPr>
          <w:p w:rsidR="002E460C" w:rsidRPr="008D1473" w:rsidRDefault="002E460C" w:rsidP="0091729F">
            <w:pPr>
              <w:jc w:val="left"/>
              <w:rPr>
                <w:lang w:val="fr-FR"/>
              </w:rPr>
            </w:pPr>
            <w:r w:rsidRPr="008D1473">
              <w:rPr>
                <w:lang w:val="fr-FR"/>
              </w:rPr>
              <w:t>Ad.</w:t>
            </w:r>
            <w:r w:rsidR="007832B2" w:rsidRPr="008D1473">
              <w:rPr>
                <w:lang w:val="fr-FR"/>
              </w:rPr>
              <w:t xml:space="preserve"> </w:t>
            </w:r>
            <w:r w:rsidRPr="008D1473">
              <w:rPr>
                <w:lang w:val="fr-FR"/>
              </w:rPr>
              <w:t>9</w:t>
            </w:r>
          </w:p>
        </w:tc>
        <w:tc>
          <w:tcPr>
            <w:tcW w:w="8080" w:type="dxa"/>
          </w:tcPr>
          <w:p w:rsidR="002E460C" w:rsidRPr="008D1473" w:rsidRDefault="002E460C" w:rsidP="007C394C">
            <w:pPr>
              <w:rPr>
                <w:lang w:val="fr-FR"/>
              </w:rPr>
            </w:pPr>
            <w:r w:rsidRPr="008D1473">
              <w:rPr>
                <w:lang w:val="fr-FR"/>
              </w:rPr>
              <w:t>libeller comme suit : “Les observations doivent être faites lorsque 10% des plantes présentent un bourgeon et juste après l</w:t>
            </w:r>
            <w:r w:rsidR="00F96608" w:rsidRPr="008D1473">
              <w:rPr>
                <w:lang w:val="fr-FR"/>
              </w:rPr>
              <w:t>’</w:t>
            </w:r>
            <w:r w:rsidRPr="008D1473">
              <w:rPr>
                <w:lang w:val="fr-FR"/>
              </w:rPr>
              <w:t>apparition du bourgeon”.</w:t>
            </w:r>
          </w:p>
        </w:tc>
      </w:tr>
      <w:tr w:rsidR="002E460C" w:rsidRPr="008D1473">
        <w:trPr>
          <w:cantSplit/>
        </w:trPr>
        <w:tc>
          <w:tcPr>
            <w:tcW w:w="1560" w:type="dxa"/>
          </w:tcPr>
          <w:p w:rsidR="002E460C" w:rsidRPr="008D1473" w:rsidRDefault="002E460C" w:rsidP="0091729F">
            <w:pPr>
              <w:jc w:val="left"/>
              <w:rPr>
                <w:lang w:val="fr-FR"/>
              </w:rPr>
            </w:pPr>
            <w:r w:rsidRPr="008D1473">
              <w:rPr>
                <w:lang w:val="fr-FR"/>
              </w:rPr>
              <w:t>Ad.</w:t>
            </w:r>
            <w:r w:rsidR="007832B2" w:rsidRPr="008D1473">
              <w:rPr>
                <w:lang w:val="fr-FR"/>
              </w:rPr>
              <w:t xml:space="preserve"> </w:t>
            </w:r>
            <w:r w:rsidRPr="008D1473">
              <w:rPr>
                <w:lang w:val="fr-FR"/>
              </w:rPr>
              <w:t>14</w:t>
            </w:r>
          </w:p>
        </w:tc>
        <w:tc>
          <w:tcPr>
            <w:tcW w:w="8080" w:type="dxa"/>
          </w:tcPr>
          <w:p w:rsidR="002E460C" w:rsidRPr="008D1473" w:rsidRDefault="00F96608" w:rsidP="007C394C">
            <w:pPr>
              <w:rPr>
                <w:lang w:val="fr-FR"/>
              </w:rPr>
            </w:pPr>
            <w:r w:rsidRPr="008D1473">
              <w:rPr>
                <w:lang w:val="fr-FR"/>
              </w:rPr>
              <w:t>-</w:t>
            </w:r>
            <w:r w:rsidR="002E460C" w:rsidRPr="008D1473">
              <w:rPr>
                <w:lang w:val="fr-FR"/>
              </w:rPr>
              <w:t xml:space="preserve"> le niveau 1 doit être en % stérilité mâle = “&lt; 10%”</w:t>
            </w:r>
          </w:p>
          <w:p w:rsidR="002E460C" w:rsidRPr="008D1473" w:rsidRDefault="00F96608" w:rsidP="007C394C">
            <w:pPr>
              <w:rPr>
                <w:lang w:val="fr-FR"/>
              </w:rPr>
            </w:pPr>
            <w:r w:rsidRPr="008D1473">
              <w:rPr>
                <w:lang w:val="fr-FR"/>
              </w:rPr>
              <w:t>-</w:t>
            </w:r>
            <w:r w:rsidR="002E460C" w:rsidRPr="008D1473">
              <w:rPr>
                <w:lang w:val="fr-FR"/>
              </w:rPr>
              <w:t xml:space="preserve"> le niveau 3 doit être en % stérilité mâle = “&gt; 80%”</w:t>
            </w:r>
          </w:p>
        </w:tc>
      </w:tr>
    </w:tbl>
    <w:p w:rsidR="002E460C" w:rsidRPr="008D1473" w:rsidRDefault="002E460C" w:rsidP="007C394C">
      <w:pPr>
        <w:rPr>
          <w:lang w:val="fr-FR"/>
        </w:rPr>
      </w:pPr>
    </w:p>
    <w:p w:rsidR="002E460C" w:rsidRPr="008D1473" w:rsidRDefault="002E460C" w:rsidP="007C394C">
      <w:pPr>
        <w:rPr>
          <w:lang w:val="fr-FR"/>
        </w:rPr>
      </w:pPr>
      <w:bookmarkStart w:id="32" w:name="_GoBack"/>
      <w:bookmarkEnd w:id="32"/>
    </w:p>
    <w:p w:rsidR="002E460C" w:rsidRPr="008D1473" w:rsidRDefault="002E460C" w:rsidP="007C394C">
      <w:pPr>
        <w:rPr>
          <w:lang w:val="fr-FR"/>
        </w:rPr>
      </w:pPr>
    </w:p>
    <w:p w:rsidR="002E460C" w:rsidRPr="008D1473" w:rsidRDefault="002E460C" w:rsidP="007C394C">
      <w:pPr>
        <w:jc w:val="right"/>
        <w:rPr>
          <w:lang w:val="fr-FR"/>
        </w:rPr>
      </w:pPr>
      <w:r w:rsidRPr="008D1473">
        <w:rPr>
          <w:lang w:val="fr-FR"/>
        </w:rPr>
        <w:t>[Fin de l</w:t>
      </w:r>
      <w:r w:rsidR="00F96608" w:rsidRPr="008D1473">
        <w:rPr>
          <w:lang w:val="fr-FR"/>
        </w:rPr>
        <w:t>’</w:t>
      </w:r>
      <w:r w:rsidRPr="008D1473">
        <w:rPr>
          <w:lang w:val="fr-FR"/>
        </w:rPr>
        <w:t>annexe II et du document]</w:t>
      </w:r>
    </w:p>
    <w:sectPr w:rsidR="002E460C" w:rsidRPr="008D1473" w:rsidSect="00F96608">
      <w:headerReference w:type="default" r:id="rId188"/>
      <w:headerReference w:type="first" r:id="rId189"/>
      <w:footerReference w:type="first" r:id="rId190"/>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33B" w:rsidRDefault="00FF333B" w:rsidP="006655D3">
      <w:r>
        <w:separator/>
      </w:r>
    </w:p>
    <w:p w:rsidR="00FF333B" w:rsidRDefault="00FF333B" w:rsidP="006655D3"/>
    <w:p w:rsidR="00FF333B" w:rsidRDefault="00FF333B" w:rsidP="006655D3"/>
  </w:endnote>
  <w:endnote w:type="continuationSeparator" w:id="0">
    <w:p w:rsidR="00FF333B" w:rsidRDefault="00FF333B" w:rsidP="006655D3">
      <w:r>
        <w:separator/>
      </w:r>
    </w:p>
    <w:p w:rsidR="00FF333B" w:rsidRPr="0084638E" w:rsidRDefault="00FF333B">
      <w:pPr>
        <w:pStyle w:val="Footer"/>
        <w:spacing w:after="60"/>
        <w:rPr>
          <w:sz w:val="18"/>
          <w:szCs w:val="18"/>
          <w:lang w:val="fr-FR"/>
        </w:rPr>
      </w:pPr>
      <w:r w:rsidRPr="0084638E">
        <w:rPr>
          <w:sz w:val="18"/>
          <w:szCs w:val="18"/>
          <w:lang w:val="fr-FR"/>
        </w:rPr>
        <w:t>[Suite de la note de la page précédente]</w:t>
      </w:r>
    </w:p>
    <w:p w:rsidR="00FF333B" w:rsidRPr="0084638E" w:rsidRDefault="00FF333B" w:rsidP="006655D3">
      <w:pPr>
        <w:rPr>
          <w:lang w:val="fr-FR"/>
        </w:rPr>
      </w:pPr>
    </w:p>
    <w:p w:rsidR="00FF333B" w:rsidRPr="0084638E" w:rsidRDefault="00FF333B" w:rsidP="006655D3">
      <w:pPr>
        <w:rPr>
          <w:lang w:val="fr-FR"/>
        </w:rPr>
      </w:pPr>
    </w:p>
  </w:endnote>
  <w:endnote w:type="continuationNotice" w:id="1">
    <w:p w:rsidR="00FF333B" w:rsidRPr="0084638E" w:rsidRDefault="00FF333B" w:rsidP="006655D3">
      <w:pPr>
        <w:rPr>
          <w:lang w:val="fr-FR"/>
        </w:rPr>
      </w:pPr>
      <w:r w:rsidRPr="0084638E">
        <w:rPr>
          <w:lang w:val="fr-FR"/>
        </w:rPr>
        <w:t>[Suite de la note page suivante]</w:t>
      </w:r>
    </w:p>
    <w:p w:rsidR="00FF333B" w:rsidRPr="0084638E" w:rsidRDefault="00FF333B" w:rsidP="006655D3">
      <w:pPr>
        <w:rPr>
          <w:lang w:val="fr-FR"/>
        </w:rPr>
      </w:pPr>
    </w:p>
    <w:p w:rsidR="00FF333B" w:rsidRPr="0084638E" w:rsidRDefault="00FF333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33B" w:rsidRPr="0067119A" w:rsidRDefault="00FF333B" w:rsidP="006711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33B" w:rsidRPr="007552CA" w:rsidRDefault="00FF333B" w:rsidP="007C394C">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33B" w:rsidRDefault="00FF333B" w:rsidP="006655D3">
      <w:r>
        <w:separator/>
      </w:r>
    </w:p>
  </w:footnote>
  <w:footnote w:type="continuationSeparator" w:id="0">
    <w:p w:rsidR="00FF333B" w:rsidRDefault="00FF333B" w:rsidP="006655D3">
      <w:r>
        <w:separator/>
      </w:r>
    </w:p>
  </w:footnote>
  <w:footnote w:type="continuationNotice" w:id="1">
    <w:p w:rsidR="00FF333B" w:rsidRPr="00AB530F" w:rsidRDefault="00FF333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33B" w:rsidRPr="00024627" w:rsidRDefault="00FF333B" w:rsidP="00EB048E">
    <w:pPr>
      <w:pStyle w:val="Header"/>
      <w:rPr>
        <w:rStyle w:val="PageNumber"/>
      </w:rPr>
    </w:pPr>
    <w:r>
      <w:rPr>
        <w:rStyle w:val="PageNumber"/>
      </w:rPr>
      <w:t>TC/50/36</w:t>
    </w:r>
  </w:p>
  <w:p w:rsidR="00FF333B" w:rsidRPr="00024627" w:rsidRDefault="00FF333B" w:rsidP="00EB048E">
    <w:pPr>
      <w:pStyle w:val="Header"/>
    </w:pPr>
    <w:r w:rsidRPr="00024627">
      <w:t>page</w:t>
    </w:r>
    <w:r>
      <w:t xml:space="preserve"> </w:t>
    </w:r>
    <w:r w:rsidRPr="00024627">
      <w:rPr>
        <w:rStyle w:val="PageNumber"/>
      </w:rPr>
      <w:fldChar w:fldCharType="begin"/>
    </w:r>
    <w:r w:rsidRPr="00024627">
      <w:rPr>
        <w:rStyle w:val="PageNumber"/>
      </w:rPr>
      <w:instrText xml:space="preserve"> PAGE </w:instrText>
    </w:r>
    <w:r w:rsidRPr="00024627">
      <w:rPr>
        <w:rStyle w:val="PageNumber"/>
      </w:rPr>
      <w:fldChar w:fldCharType="separate"/>
    </w:r>
    <w:r w:rsidR="00F06EA6">
      <w:rPr>
        <w:rStyle w:val="PageNumber"/>
        <w:noProof/>
      </w:rPr>
      <w:t>16</w:t>
    </w:r>
    <w:r w:rsidRPr="00024627">
      <w:rPr>
        <w:rStyle w:val="PageNumber"/>
      </w:rPr>
      <w:fldChar w:fldCharType="end"/>
    </w:r>
  </w:p>
  <w:p w:rsidR="00FF333B" w:rsidRPr="00024627" w:rsidRDefault="00FF333B" w:rsidP="00293ACF">
    <w:pPr>
      <w:jc w:val="cent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33B" w:rsidRPr="00C23A6B" w:rsidRDefault="00FF333B" w:rsidP="0078731E">
    <w:pPr>
      <w:pStyle w:val="Header"/>
      <w:rPr>
        <w:rStyle w:val="PageNumber"/>
        <w:lang w:val="nb-NO"/>
      </w:rPr>
    </w:pPr>
    <w:r w:rsidRPr="00C23A6B">
      <w:rPr>
        <w:rStyle w:val="PageNumber"/>
        <w:lang w:val="nb-NO"/>
      </w:rPr>
      <w:t>TC/50/36</w:t>
    </w:r>
  </w:p>
  <w:p w:rsidR="00FF333B" w:rsidRPr="00C23A6B" w:rsidRDefault="00FF333B" w:rsidP="0078731E">
    <w:pPr>
      <w:jc w:val="center"/>
      <w:rPr>
        <w:lang w:val="nb-NO"/>
      </w:rPr>
    </w:pPr>
    <w:r w:rsidRPr="00C23A6B">
      <w:rPr>
        <w:lang w:val="nb-NO"/>
      </w:rPr>
      <w:t>Annexe I / Annex I / Anlage I / Anexo I</w:t>
    </w:r>
  </w:p>
  <w:p w:rsidR="00FF333B" w:rsidRPr="002B5FDD" w:rsidRDefault="00FF333B" w:rsidP="0078731E">
    <w:pPr>
      <w:jc w:val="center"/>
      <w:rPr>
        <w:lang w:val="fr-FR"/>
      </w:rPr>
    </w:pPr>
    <w:r w:rsidRPr="002B5FDD">
      <w:rPr>
        <w:lang w:val="fr-FR"/>
      </w:rPr>
      <w:t>page</w:t>
    </w:r>
    <w:r w:rsidRPr="002B5FDD">
      <w:rPr>
        <w:lang w:val="fr-FR"/>
      </w:rPr>
      <w:fldChar w:fldCharType="begin"/>
    </w:r>
    <w:r w:rsidRPr="002B5FDD">
      <w:rPr>
        <w:lang w:val="fr-FR"/>
      </w:rPr>
      <w:instrText xml:space="preserve"> PAGE  \* MERGEFORMAT </w:instrText>
    </w:r>
    <w:r w:rsidRPr="002B5FDD">
      <w:rPr>
        <w:lang w:val="fr-FR"/>
      </w:rPr>
      <w:fldChar w:fldCharType="separate"/>
    </w:r>
    <w:r w:rsidR="00F06EA6">
      <w:rPr>
        <w:noProof/>
        <w:lang w:val="fr-FR"/>
      </w:rPr>
      <w:t>16</w:t>
    </w:r>
    <w:r w:rsidRPr="002B5FDD">
      <w:rPr>
        <w:lang w:val="fr-FR"/>
      </w:rPr>
      <w:fldChar w:fldCharType="end"/>
    </w:r>
    <w:r w:rsidRPr="002B5FDD">
      <w:rPr>
        <w:lang w:val="fr-FR"/>
      </w:rPr>
      <w:t xml:space="preserve"> / Seite </w:t>
    </w:r>
    <w:r w:rsidRPr="002B5FDD">
      <w:rPr>
        <w:lang w:val="fr-FR"/>
      </w:rPr>
      <w:fldChar w:fldCharType="begin"/>
    </w:r>
    <w:r w:rsidRPr="002B5FDD">
      <w:rPr>
        <w:lang w:val="fr-FR"/>
      </w:rPr>
      <w:instrText xml:space="preserve"> PAGE  \* MERGEFORMAT </w:instrText>
    </w:r>
    <w:r w:rsidRPr="002B5FDD">
      <w:rPr>
        <w:lang w:val="fr-FR"/>
      </w:rPr>
      <w:fldChar w:fldCharType="separate"/>
    </w:r>
    <w:r w:rsidR="00F06EA6">
      <w:rPr>
        <w:noProof/>
        <w:lang w:val="fr-FR"/>
      </w:rPr>
      <w:t>16</w:t>
    </w:r>
    <w:r w:rsidRPr="002B5FDD">
      <w:rPr>
        <w:lang w:val="fr-FR"/>
      </w:rPr>
      <w:fldChar w:fldCharType="end"/>
    </w:r>
    <w:r>
      <w:t xml:space="preserve"> / página </w:t>
    </w:r>
    <w:r>
      <w:fldChar w:fldCharType="begin"/>
    </w:r>
    <w:r>
      <w:instrText xml:space="preserve"> PAGE  \* MERGEFORMAT </w:instrText>
    </w:r>
    <w:r>
      <w:fldChar w:fldCharType="separate"/>
    </w:r>
    <w:r w:rsidR="00F06EA6">
      <w:rPr>
        <w:noProof/>
      </w:rPr>
      <w:t>16</w:t>
    </w:r>
    <w:r>
      <w:rPr>
        <w:noProof/>
      </w:rPr>
      <w:fldChar w:fldCharType="end"/>
    </w:r>
  </w:p>
  <w:p w:rsidR="00FF333B" w:rsidRPr="00024627" w:rsidRDefault="00FF333B" w:rsidP="006655D3">
    <w:pP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33B" w:rsidRDefault="00FF333B" w:rsidP="007C394C">
    <w:pPr>
      <w:pStyle w:val="Header"/>
    </w:pPr>
    <w:r>
      <w:t>TC/50/36</w:t>
    </w:r>
  </w:p>
  <w:p w:rsidR="00FF333B" w:rsidRDefault="00FF333B">
    <w:pPr>
      <w:pStyle w:val="Header"/>
    </w:pPr>
    <w:r>
      <w:t xml:space="preserve">Annexe II, page </w:t>
    </w:r>
    <w:r>
      <w:fldChar w:fldCharType="begin"/>
    </w:r>
    <w:r>
      <w:instrText xml:space="preserve"> PAGE   \* MERGEFORMAT </w:instrText>
    </w:r>
    <w:r>
      <w:fldChar w:fldCharType="separate"/>
    </w:r>
    <w:r w:rsidR="00F06EA6">
      <w:rPr>
        <w:noProof/>
      </w:rPr>
      <w:t>16</w:t>
    </w:r>
    <w:r>
      <w:rPr>
        <w:noProof/>
      </w:rPr>
      <w:fldChar w:fldCharType="end"/>
    </w:r>
    <w: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33B" w:rsidRDefault="00FF333B">
    <w:pPr>
      <w:pStyle w:val="Header"/>
    </w:pPr>
    <w:r>
      <w:t>TC/50/36</w:t>
    </w:r>
  </w:p>
  <w:p w:rsidR="00FF333B" w:rsidRDefault="00FF333B">
    <w:pPr>
      <w:pStyle w:val="Header"/>
    </w:pPr>
  </w:p>
  <w:p w:rsidR="00FF333B" w:rsidRDefault="00FF333B">
    <w:pPr>
      <w:pStyle w:val="Header"/>
    </w:pPr>
    <w:r>
      <w:t>ANNEXE II</w:t>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3B1444"/>
    <w:multiLevelType w:val="hybridMultilevel"/>
    <w:tmpl w:val="301603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4C1A4AC2"/>
    <w:multiLevelType w:val="hybridMultilevel"/>
    <w:tmpl w:val="F210E836"/>
    <w:lvl w:ilvl="0" w:tplc="CFF8054E">
      <w:start w:val="1"/>
      <w:numFmt w:val="lowerLetter"/>
      <w:lvlText w:val="%1)"/>
      <w:lvlJc w:val="left"/>
      <w:pPr>
        <w:tabs>
          <w:tab w:val="num" w:pos="1065"/>
        </w:tabs>
        <w:ind w:left="1065" w:hanging="360"/>
      </w:pPr>
      <w:rPr>
        <w:rFonts w:hint="default"/>
      </w:rPr>
    </w:lvl>
    <w:lvl w:ilvl="1" w:tplc="04090019">
      <w:start w:val="1"/>
      <w:numFmt w:val="lowerLetter"/>
      <w:lvlText w:val="%2."/>
      <w:lvlJc w:val="left"/>
      <w:pPr>
        <w:tabs>
          <w:tab w:val="num" w:pos="1785"/>
        </w:tabs>
        <w:ind w:left="1785" w:hanging="360"/>
      </w:pPr>
    </w:lvl>
    <w:lvl w:ilvl="2" w:tplc="0409001B">
      <w:start w:val="1"/>
      <w:numFmt w:val="lowerRoman"/>
      <w:lvlText w:val="%3."/>
      <w:lvlJc w:val="right"/>
      <w:pPr>
        <w:tabs>
          <w:tab w:val="num" w:pos="2505"/>
        </w:tabs>
        <w:ind w:left="2505" w:hanging="180"/>
      </w:pPr>
    </w:lvl>
    <w:lvl w:ilvl="3" w:tplc="0409000F">
      <w:start w:val="1"/>
      <w:numFmt w:val="decimal"/>
      <w:lvlText w:val="%4."/>
      <w:lvlJc w:val="left"/>
      <w:pPr>
        <w:tabs>
          <w:tab w:val="num" w:pos="3225"/>
        </w:tabs>
        <w:ind w:left="3225" w:hanging="360"/>
      </w:pPr>
    </w:lvl>
    <w:lvl w:ilvl="4" w:tplc="04090019">
      <w:start w:val="1"/>
      <w:numFmt w:val="lowerLetter"/>
      <w:lvlText w:val="%5."/>
      <w:lvlJc w:val="left"/>
      <w:pPr>
        <w:tabs>
          <w:tab w:val="num" w:pos="3945"/>
        </w:tabs>
        <w:ind w:left="3945" w:hanging="360"/>
      </w:pPr>
    </w:lvl>
    <w:lvl w:ilvl="5" w:tplc="0409001B">
      <w:start w:val="1"/>
      <w:numFmt w:val="lowerRoman"/>
      <w:lvlText w:val="%6."/>
      <w:lvlJc w:val="right"/>
      <w:pPr>
        <w:tabs>
          <w:tab w:val="num" w:pos="4665"/>
        </w:tabs>
        <w:ind w:left="4665" w:hanging="180"/>
      </w:pPr>
    </w:lvl>
    <w:lvl w:ilvl="6" w:tplc="0409000F">
      <w:start w:val="1"/>
      <w:numFmt w:val="decimal"/>
      <w:lvlText w:val="%7."/>
      <w:lvlJc w:val="left"/>
      <w:pPr>
        <w:tabs>
          <w:tab w:val="num" w:pos="5385"/>
        </w:tabs>
        <w:ind w:left="5385" w:hanging="360"/>
      </w:pPr>
    </w:lvl>
    <w:lvl w:ilvl="7" w:tplc="04090019">
      <w:start w:val="1"/>
      <w:numFmt w:val="lowerLetter"/>
      <w:lvlText w:val="%8."/>
      <w:lvlJc w:val="left"/>
      <w:pPr>
        <w:tabs>
          <w:tab w:val="num" w:pos="6105"/>
        </w:tabs>
        <w:ind w:left="6105" w:hanging="360"/>
      </w:pPr>
    </w:lvl>
    <w:lvl w:ilvl="8" w:tplc="0409001B">
      <w:start w:val="1"/>
      <w:numFmt w:val="lowerRoman"/>
      <w:lvlText w:val="%9."/>
      <w:lvlJc w:val="right"/>
      <w:pPr>
        <w:tabs>
          <w:tab w:val="num" w:pos="6825"/>
        </w:tabs>
        <w:ind w:left="6825" w:hanging="180"/>
      </w:pPr>
    </w:lvl>
  </w:abstractNum>
  <w:abstractNum w:abstractNumId="2">
    <w:nsid w:val="63B55E69"/>
    <w:multiLevelType w:val="hybridMultilevel"/>
    <w:tmpl w:val="54F0EC2C"/>
    <w:lvl w:ilvl="0" w:tplc="0FF0E624">
      <w:numFmt w:val="bullet"/>
      <w:lvlText w:val="–"/>
      <w:lvlJc w:val="left"/>
      <w:pPr>
        <w:ind w:left="720" w:hanging="360"/>
      </w:pPr>
      <w:rPr>
        <w:rFonts w:ascii="Arial" w:hAnsi="Arial"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567"/>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
    <w:docVar w:name="TextBaseURL" w:val="empty"/>
    <w:docVar w:name="UILng" w:val="en"/>
  </w:docVars>
  <w:rsids>
    <w:rsidRoot w:val="00216695"/>
    <w:rsid w:val="000008ED"/>
    <w:rsid w:val="0000510A"/>
    <w:rsid w:val="00006DDE"/>
    <w:rsid w:val="00010CF3"/>
    <w:rsid w:val="00011E27"/>
    <w:rsid w:val="00012767"/>
    <w:rsid w:val="00012B58"/>
    <w:rsid w:val="000148BC"/>
    <w:rsid w:val="00017EAD"/>
    <w:rsid w:val="00024627"/>
    <w:rsid w:val="00024AB8"/>
    <w:rsid w:val="00026940"/>
    <w:rsid w:val="0003018C"/>
    <w:rsid w:val="00030854"/>
    <w:rsid w:val="00031D57"/>
    <w:rsid w:val="00036028"/>
    <w:rsid w:val="00036A14"/>
    <w:rsid w:val="00044642"/>
    <w:rsid w:val="000446B9"/>
    <w:rsid w:val="00046B30"/>
    <w:rsid w:val="00047E21"/>
    <w:rsid w:val="00050407"/>
    <w:rsid w:val="00050E16"/>
    <w:rsid w:val="000512C5"/>
    <w:rsid w:val="00053C5D"/>
    <w:rsid w:val="00056AFB"/>
    <w:rsid w:val="00060B7A"/>
    <w:rsid w:val="00062060"/>
    <w:rsid w:val="00064D90"/>
    <w:rsid w:val="00065D35"/>
    <w:rsid w:val="00073594"/>
    <w:rsid w:val="00077366"/>
    <w:rsid w:val="00085505"/>
    <w:rsid w:val="00085998"/>
    <w:rsid w:val="000977D0"/>
    <w:rsid w:val="00097C8B"/>
    <w:rsid w:val="000A2070"/>
    <w:rsid w:val="000A480B"/>
    <w:rsid w:val="000A74B8"/>
    <w:rsid w:val="000B08EF"/>
    <w:rsid w:val="000B452A"/>
    <w:rsid w:val="000C00BE"/>
    <w:rsid w:val="000C5A72"/>
    <w:rsid w:val="000C7021"/>
    <w:rsid w:val="000D23A4"/>
    <w:rsid w:val="000D3977"/>
    <w:rsid w:val="000D4323"/>
    <w:rsid w:val="000D4F60"/>
    <w:rsid w:val="000D6BBC"/>
    <w:rsid w:val="000D7780"/>
    <w:rsid w:val="000D7BFB"/>
    <w:rsid w:val="000E3B2F"/>
    <w:rsid w:val="000F112D"/>
    <w:rsid w:val="000F2F11"/>
    <w:rsid w:val="000F5065"/>
    <w:rsid w:val="00101B87"/>
    <w:rsid w:val="00103A8C"/>
    <w:rsid w:val="00103B54"/>
    <w:rsid w:val="00105929"/>
    <w:rsid w:val="001131D5"/>
    <w:rsid w:val="001236C5"/>
    <w:rsid w:val="00123D96"/>
    <w:rsid w:val="001256E5"/>
    <w:rsid w:val="0013128B"/>
    <w:rsid w:val="001322CF"/>
    <w:rsid w:val="0013349E"/>
    <w:rsid w:val="001361CA"/>
    <w:rsid w:val="00137B89"/>
    <w:rsid w:val="001406A9"/>
    <w:rsid w:val="00140ABD"/>
    <w:rsid w:val="00141DB8"/>
    <w:rsid w:val="0014241B"/>
    <w:rsid w:val="00147D4F"/>
    <w:rsid w:val="0015134A"/>
    <w:rsid w:val="00154E3E"/>
    <w:rsid w:val="00162B7C"/>
    <w:rsid w:val="0017278A"/>
    <w:rsid w:val="0017474A"/>
    <w:rsid w:val="001757C8"/>
    <w:rsid w:val="001758C6"/>
    <w:rsid w:val="00180997"/>
    <w:rsid w:val="00182B99"/>
    <w:rsid w:val="00184655"/>
    <w:rsid w:val="00184746"/>
    <w:rsid w:val="00184BE7"/>
    <w:rsid w:val="001851ED"/>
    <w:rsid w:val="001871F4"/>
    <w:rsid w:val="001A0C52"/>
    <w:rsid w:val="001A5F6A"/>
    <w:rsid w:val="001A6336"/>
    <w:rsid w:val="001A6D8B"/>
    <w:rsid w:val="001B01C7"/>
    <w:rsid w:val="001B67A4"/>
    <w:rsid w:val="001B6B36"/>
    <w:rsid w:val="001C008A"/>
    <w:rsid w:val="001C2105"/>
    <w:rsid w:val="001C2807"/>
    <w:rsid w:val="001E134C"/>
    <w:rsid w:val="001E7E24"/>
    <w:rsid w:val="001F4D32"/>
    <w:rsid w:val="001F581F"/>
    <w:rsid w:val="001F7489"/>
    <w:rsid w:val="00201F1F"/>
    <w:rsid w:val="00204577"/>
    <w:rsid w:val="0021332C"/>
    <w:rsid w:val="00213982"/>
    <w:rsid w:val="00216695"/>
    <w:rsid w:val="00220429"/>
    <w:rsid w:val="00221291"/>
    <w:rsid w:val="00221E16"/>
    <w:rsid w:val="00227CAC"/>
    <w:rsid w:val="00230143"/>
    <w:rsid w:val="002302B3"/>
    <w:rsid w:val="00232994"/>
    <w:rsid w:val="00232A57"/>
    <w:rsid w:val="00232C4B"/>
    <w:rsid w:val="00232D28"/>
    <w:rsid w:val="00232E5D"/>
    <w:rsid w:val="002345C7"/>
    <w:rsid w:val="00235D60"/>
    <w:rsid w:val="00235D66"/>
    <w:rsid w:val="00241E49"/>
    <w:rsid w:val="0024416D"/>
    <w:rsid w:val="00245163"/>
    <w:rsid w:val="00245D31"/>
    <w:rsid w:val="002473C0"/>
    <w:rsid w:val="00247FF8"/>
    <w:rsid w:val="002504D6"/>
    <w:rsid w:val="00250BFB"/>
    <w:rsid w:val="00252E9C"/>
    <w:rsid w:val="002531F9"/>
    <w:rsid w:val="00257ADE"/>
    <w:rsid w:val="00261A90"/>
    <w:rsid w:val="00262D19"/>
    <w:rsid w:val="00271911"/>
    <w:rsid w:val="002800A0"/>
    <w:rsid w:val="002801B3"/>
    <w:rsid w:val="00281060"/>
    <w:rsid w:val="002865AC"/>
    <w:rsid w:val="00292443"/>
    <w:rsid w:val="00292539"/>
    <w:rsid w:val="00293ACF"/>
    <w:rsid w:val="002940E8"/>
    <w:rsid w:val="002A0C26"/>
    <w:rsid w:val="002A2492"/>
    <w:rsid w:val="002A3B0B"/>
    <w:rsid w:val="002A6E50"/>
    <w:rsid w:val="002A6EE0"/>
    <w:rsid w:val="002B1D9A"/>
    <w:rsid w:val="002B30EF"/>
    <w:rsid w:val="002B36BE"/>
    <w:rsid w:val="002B42EE"/>
    <w:rsid w:val="002B5FDD"/>
    <w:rsid w:val="002B74FE"/>
    <w:rsid w:val="002C256A"/>
    <w:rsid w:val="002C44ED"/>
    <w:rsid w:val="002C733A"/>
    <w:rsid w:val="002D3EF0"/>
    <w:rsid w:val="002E2155"/>
    <w:rsid w:val="002E460C"/>
    <w:rsid w:val="002F1915"/>
    <w:rsid w:val="002F2249"/>
    <w:rsid w:val="003042F3"/>
    <w:rsid w:val="0030564A"/>
    <w:rsid w:val="00305A7F"/>
    <w:rsid w:val="003113F2"/>
    <w:rsid w:val="00311E02"/>
    <w:rsid w:val="00312879"/>
    <w:rsid w:val="003152FE"/>
    <w:rsid w:val="003175D3"/>
    <w:rsid w:val="003260D3"/>
    <w:rsid w:val="003263C1"/>
    <w:rsid w:val="00327436"/>
    <w:rsid w:val="003312D4"/>
    <w:rsid w:val="003371D7"/>
    <w:rsid w:val="00342857"/>
    <w:rsid w:val="00344BD6"/>
    <w:rsid w:val="00350EE8"/>
    <w:rsid w:val="0035528D"/>
    <w:rsid w:val="00361821"/>
    <w:rsid w:val="00363233"/>
    <w:rsid w:val="00365703"/>
    <w:rsid w:val="003706C0"/>
    <w:rsid w:val="00380FB0"/>
    <w:rsid w:val="003868A8"/>
    <w:rsid w:val="00394534"/>
    <w:rsid w:val="003A444C"/>
    <w:rsid w:val="003B1885"/>
    <w:rsid w:val="003B44F5"/>
    <w:rsid w:val="003C23E7"/>
    <w:rsid w:val="003C3B45"/>
    <w:rsid w:val="003C5D64"/>
    <w:rsid w:val="003C73D3"/>
    <w:rsid w:val="003D0C77"/>
    <w:rsid w:val="003D227C"/>
    <w:rsid w:val="003D2B4D"/>
    <w:rsid w:val="003D33E7"/>
    <w:rsid w:val="003E4596"/>
    <w:rsid w:val="00400622"/>
    <w:rsid w:val="00401BEA"/>
    <w:rsid w:val="00402453"/>
    <w:rsid w:val="00410AF0"/>
    <w:rsid w:val="00417E05"/>
    <w:rsid w:val="00422654"/>
    <w:rsid w:val="004242EB"/>
    <w:rsid w:val="004331AF"/>
    <w:rsid w:val="004338B7"/>
    <w:rsid w:val="004357DB"/>
    <w:rsid w:val="00443A6E"/>
    <w:rsid w:val="00444A88"/>
    <w:rsid w:val="00446BDB"/>
    <w:rsid w:val="00460214"/>
    <w:rsid w:val="00470BE2"/>
    <w:rsid w:val="004726BE"/>
    <w:rsid w:val="00472F48"/>
    <w:rsid w:val="00474DA4"/>
    <w:rsid w:val="00475F43"/>
    <w:rsid w:val="00476B4D"/>
    <w:rsid w:val="00477A0B"/>
    <w:rsid w:val="00477CD5"/>
    <w:rsid w:val="004805FA"/>
    <w:rsid w:val="004935D2"/>
    <w:rsid w:val="004940FF"/>
    <w:rsid w:val="004A0D77"/>
    <w:rsid w:val="004D03C3"/>
    <w:rsid w:val="004D047D"/>
    <w:rsid w:val="004D0748"/>
    <w:rsid w:val="004D317C"/>
    <w:rsid w:val="004D525D"/>
    <w:rsid w:val="004D7C86"/>
    <w:rsid w:val="004E1F97"/>
    <w:rsid w:val="004F1B72"/>
    <w:rsid w:val="004F305A"/>
    <w:rsid w:val="004F550A"/>
    <w:rsid w:val="0050216F"/>
    <w:rsid w:val="00504101"/>
    <w:rsid w:val="00507AE8"/>
    <w:rsid w:val="00510408"/>
    <w:rsid w:val="00510F3F"/>
    <w:rsid w:val="00512164"/>
    <w:rsid w:val="005125FB"/>
    <w:rsid w:val="00513CE3"/>
    <w:rsid w:val="00513EB9"/>
    <w:rsid w:val="0051450A"/>
    <w:rsid w:val="00515651"/>
    <w:rsid w:val="00520297"/>
    <w:rsid w:val="00524F31"/>
    <w:rsid w:val="005338F9"/>
    <w:rsid w:val="0054281C"/>
    <w:rsid w:val="005522D3"/>
    <w:rsid w:val="0055268D"/>
    <w:rsid w:val="00560C72"/>
    <w:rsid w:val="005614AD"/>
    <w:rsid w:val="00562281"/>
    <w:rsid w:val="00563619"/>
    <w:rsid w:val="00567489"/>
    <w:rsid w:val="00570EBD"/>
    <w:rsid w:val="0057333B"/>
    <w:rsid w:val="0057577C"/>
    <w:rsid w:val="00575CD8"/>
    <w:rsid w:val="00576BE4"/>
    <w:rsid w:val="00582A6E"/>
    <w:rsid w:val="00584EAC"/>
    <w:rsid w:val="00586C57"/>
    <w:rsid w:val="00591B14"/>
    <w:rsid w:val="0059440E"/>
    <w:rsid w:val="00595B5F"/>
    <w:rsid w:val="00596C29"/>
    <w:rsid w:val="00597A1D"/>
    <w:rsid w:val="005A2F85"/>
    <w:rsid w:val="005A400A"/>
    <w:rsid w:val="005A515B"/>
    <w:rsid w:val="005A7C13"/>
    <w:rsid w:val="005B310D"/>
    <w:rsid w:val="005B3E44"/>
    <w:rsid w:val="005B4D84"/>
    <w:rsid w:val="005B7373"/>
    <w:rsid w:val="005C042A"/>
    <w:rsid w:val="005C5930"/>
    <w:rsid w:val="005C5B72"/>
    <w:rsid w:val="005D51B8"/>
    <w:rsid w:val="005D5D4E"/>
    <w:rsid w:val="005E105F"/>
    <w:rsid w:val="005E50E1"/>
    <w:rsid w:val="005E58EE"/>
    <w:rsid w:val="005F674D"/>
    <w:rsid w:val="0060097C"/>
    <w:rsid w:val="00601089"/>
    <w:rsid w:val="006043FC"/>
    <w:rsid w:val="00604546"/>
    <w:rsid w:val="00607524"/>
    <w:rsid w:val="00612379"/>
    <w:rsid w:val="0061355C"/>
    <w:rsid w:val="00614C59"/>
    <w:rsid w:val="0061555F"/>
    <w:rsid w:val="00616C6B"/>
    <w:rsid w:val="00622F1B"/>
    <w:rsid w:val="006242A1"/>
    <w:rsid w:val="00624ECF"/>
    <w:rsid w:val="00636486"/>
    <w:rsid w:val="00641200"/>
    <w:rsid w:val="00645EC5"/>
    <w:rsid w:val="006655D3"/>
    <w:rsid w:val="0066735B"/>
    <w:rsid w:val="00667404"/>
    <w:rsid w:val="00667B41"/>
    <w:rsid w:val="0067119A"/>
    <w:rsid w:val="00674577"/>
    <w:rsid w:val="00675F02"/>
    <w:rsid w:val="0067732C"/>
    <w:rsid w:val="00683515"/>
    <w:rsid w:val="00684371"/>
    <w:rsid w:val="00685D53"/>
    <w:rsid w:val="0068665C"/>
    <w:rsid w:val="0068693F"/>
    <w:rsid w:val="00686D73"/>
    <w:rsid w:val="00687EB4"/>
    <w:rsid w:val="00690FFD"/>
    <w:rsid w:val="006920D7"/>
    <w:rsid w:val="00692809"/>
    <w:rsid w:val="0069351B"/>
    <w:rsid w:val="0069397E"/>
    <w:rsid w:val="00694DAF"/>
    <w:rsid w:val="00695B9B"/>
    <w:rsid w:val="00696127"/>
    <w:rsid w:val="006974FA"/>
    <w:rsid w:val="006A5D2E"/>
    <w:rsid w:val="006B0974"/>
    <w:rsid w:val="006B0BF8"/>
    <w:rsid w:val="006B17D2"/>
    <w:rsid w:val="006B4212"/>
    <w:rsid w:val="006C224E"/>
    <w:rsid w:val="006C31CB"/>
    <w:rsid w:val="006C4BF4"/>
    <w:rsid w:val="006C7930"/>
    <w:rsid w:val="006D34E4"/>
    <w:rsid w:val="006D602F"/>
    <w:rsid w:val="006D780A"/>
    <w:rsid w:val="006E06CA"/>
    <w:rsid w:val="006E2FC2"/>
    <w:rsid w:val="006E3FCC"/>
    <w:rsid w:val="006E4E44"/>
    <w:rsid w:val="00710D0E"/>
    <w:rsid w:val="0071125D"/>
    <w:rsid w:val="0071449D"/>
    <w:rsid w:val="00715B60"/>
    <w:rsid w:val="0071760C"/>
    <w:rsid w:val="007206EB"/>
    <w:rsid w:val="0072350A"/>
    <w:rsid w:val="00723D26"/>
    <w:rsid w:val="007302E7"/>
    <w:rsid w:val="007318ED"/>
    <w:rsid w:val="00732BD7"/>
    <w:rsid w:val="00732DEC"/>
    <w:rsid w:val="00733129"/>
    <w:rsid w:val="00733B31"/>
    <w:rsid w:val="00735BD5"/>
    <w:rsid w:val="00741B2B"/>
    <w:rsid w:val="00751952"/>
    <w:rsid w:val="0075465C"/>
    <w:rsid w:val="007552CA"/>
    <w:rsid w:val="007556F6"/>
    <w:rsid w:val="00755ECE"/>
    <w:rsid w:val="00760EEF"/>
    <w:rsid w:val="0076212E"/>
    <w:rsid w:val="0076258C"/>
    <w:rsid w:val="00764DD9"/>
    <w:rsid w:val="00770F53"/>
    <w:rsid w:val="0077339F"/>
    <w:rsid w:val="00777EE5"/>
    <w:rsid w:val="007832B2"/>
    <w:rsid w:val="00784836"/>
    <w:rsid w:val="00785B60"/>
    <w:rsid w:val="007864A5"/>
    <w:rsid w:val="0078731E"/>
    <w:rsid w:val="0079023E"/>
    <w:rsid w:val="007974BB"/>
    <w:rsid w:val="007A01EF"/>
    <w:rsid w:val="007A06CC"/>
    <w:rsid w:val="007A2854"/>
    <w:rsid w:val="007A713C"/>
    <w:rsid w:val="007B423E"/>
    <w:rsid w:val="007B5092"/>
    <w:rsid w:val="007B7918"/>
    <w:rsid w:val="007C1A3B"/>
    <w:rsid w:val="007C394C"/>
    <w:rsid w:val="007C3D6D"/>
    <w:rsid w:val="007C42FB"/>
    <w:rsid w:val="007C4D65"/>
    <w:rsid w:val="007C5A76"/>
    <w:rsid w:val="007D0B9D"/>
    <w:rsid w:val="007D19B0"/>
    <w:rsid w:val="007D3BEA"/>
    <w:rsid w:val="007D4F9E"/>
    <w:rsid w:val="007D5A3E"/>
    <w:rsid w:val="007D72DB"/>
    <w:rsid w:val="007E0B0B"/>
    <w:rsid w:val="007E0F9F"/>
    <w:rsid w:val="007E3408"/>
    <w:rsid w:val="007E749E"/>
    <w:rsid w:val="007F343D"/>
    <w:rsid w:val="007F44EC"/>
    <w:rsid w:val="007F498F"/>
    <w:rsid w:val="007F53AF"/>
    <w:rsid w:val="007F63CD"/>
    <w:rsid w:val="0080295D"/>
    <w:rsid w:val="00803B45"/>
    <w:rsid w:val="0080528B"/>
    <w:rsid w:val="0080679D"/>
    <w:rsid w:val="008108B0"/>
    <w:rsid w:val="00811B20"/>
    <w:rsid w:val="00817124"/>
    <w:rsid w:val="008173E3"/>
    <w:rsid w:val="0082025D"/>
    <w:rsid w:val="008215F7"/>
    <w:rsid w:val="0082296E"/>
    <w:rsid w:val="008230CB"/>
    <w:rsid w:val="00824099"/>
    <w:rsid w:val="00827815"/>
    <w:rsid w:val="0083218B"/>
    <w:rsid w:val="008371ED"/>
    <w:rsid w:val="008456F4"/>
    <w:rsid w:val="0084638E"/>
    <w:rsid w:val="00852636"/>
    <w:rsid w:val="008542DC"/>
    <w:rsid w:val="0086015C"/>
    <w:rsid w:val="00863F52"/>
    <w:rsid w:val="00867AC1"/>
    <w:rsid w:val="00867EE7"/>
    <w:rsid w:val="00872BC0"/>
    <w:rsid w:val="00873101"/>
    <w:rsid w:val="00877730"/>
    <w:rsid w:val="008908B0"/>
    <w:rsid w:val="00894671"/>
    <w:rsid w:val="00895A93"/>
    <w:rsid w:val="00896790"/>
    <w:rsid w:val="008A4BA3"/>
    <w:rsid w:val="008A661E"/>
    <w:rsid w:val="008A743F"/>
    <w:rsid w:val="008A7C8C"/>
    <w:rsid w:val="008B1FC7"/>
    <w:rsid w:val="008C0970"/>
    <w:rsid w:val="008C312F"/>
    <w:rsid w:val="008C758B"/>
    <w:rsid w:val="008C7F8E"/>
    <w:rsid w:val="008D09D6"/>
    <w:rsid w:val="008D0BC5"/>
    <w:rsid w:val="008D1473"/>
    <w:rsid w:val="008D2CF7"/>
    <w:rsid w:val="008D3A53"/>
    <w:rsid w:val="008D7F10"/>
    <w:rsid w:val="008E3653"/>
    <w:rsid w:val="008E4E63"/>
    <w:rsid w:val="008E60D7"/>
    <w:rsid w:val="008F6B94"/>
    <w:rsid w:val="008F7BCD"/>
    <w:rsid w:val="00900C26"/>
    <w:rsid w:val="0090197F"/>
    <w:rsid w:val="0090276F"/>
    <w:rsid w:val="00905384"/>
    <w:rsid w:val="00906DDC"/>
    <w:rsid w:val="00913DB5"/>
    <w:rsid w:val="0091729F"/>
    <w:rsid w:val="009178BE"/>
    <w:rsid w:val="00926652"/>
    <w:rsid w:val="00930345"/>
    <w:rsid w:val="00934E09"/>
    <w:rsid w:val="00936253"/>
    <w:rsid w:val="00947EFD"/>
    <w:rsid w:val="00952DD4"/>
    <w:rsid w:val="00963195"/>
    <w:rsid w:val="00965A47"/>
    <w:rsid w:val="00970FED"/>
    <w:rsid w:val="00980A01"/>
    <w:rsid w:val="00981CDF"/>
    <w:rsid w:val="00983740"/>
    <w:rsid w:val="009857BA"/>
    <w:rsid w:val="00992D82"/>
    <w:rsid w:val="00994F33"/>
    <w:rsid w:val="00997029"/>
    <w:rsid w:val="009A0282"/>
    <w:rsid w:val="009B0846"/>
    <w:rsid w:val="009B440E"/>
    <w:rsid w:val="009B5F57"/>
    <w:rsid w:val="009C44FD"/>
    <w:rsid w:val="009C51E7"/>
    <w:rsid w:val="009C63AF"/>
    <w:rsid w:val="009D19AF"/>
    <w:rsid w:val="009D690D"/>
    <w:rsid w:val="009E181B"/>
    <w:rsid w:val="009E1B2F"/>
    <w:rsid w:val="009E2251"/>
    <w:rsid w:val="009E5E31"/>
    <w:rsid w:val="009E65B6"/>
    <w:rsid w:val="009F0871"/>
    <w:rsid w:val="009F344D"/>
    <w:rsid w:val="009F43C0"/>
    <w:rsid w:val="009F69AA"/>
    <w:rsid w:val="00A06346"/>
    <w:rsid w:val="00A200A4"/>
    <w:rsid w:val="00A206FB"/>
    <w:rsid w:val="00A24C10"/>
    <w:rsid w:val="00A24DD5"/>
    <w:rsid w:val="00A310A3"/>
    <w:rsid w:val="00A31CF7"/>
    <w:rsid w:val="00A3693B"/>
    <w:rsid w:val="00A37F1F"/>
    <w:rsid w:val="00A40711"/>
    <w:rsid w:val="00A42AC3"/>
    <w:rsid w:val="00A430CF"/>
    <w:rsid w:val="00A47320"/>
    <w:rsid w:val="00A52651"/>
    <w:rsid w:val="00A54309"/>
    <w:rsid w:val="00A60652"/>
    <w:rsid w:val="00A678C0"/>
    <w:rsid w:val="00A72A41"/>
    <w:rsid w:val="00A75DB9"/>
    <w:rsid w:val="00A76D42"/>
    <w:rsid w:val="00A77AC3"/>
    <w:rsid w:val="00A812A2"/>
    <w:rsid w:val="00A81B34"/>
    <w:rsid w:val="00A81C5B"/>
    <w:rsid w:val="00A83398"/>
    <w:rsid w:val="00A83CB4"/>
    <w:rsid w:val="00A87F3B"/>
    <w:rsid w:val="00A91A30"/>
    <w:rsid w:val="00A92CDF"/>
    <w:rsid w:val="00A94F4D"/>
    <w:rsid w:val="00A96C5A"/>
    <w:rsid w:val="00AA175E"/>
    <w:rsid w:val="00AA5AB9"/>
    <w:rsid w:val="00AB0FC7"/>
    <w:rsid w:val="00AB2582"/>
    <w:rsid w:val="00AB2B93"/>
    <w:rsid w:val="00AB530F"/>
    <w:rsid w:val="00AB7E5B"/>
    <w:rsid w:val="00AC0D99"/>
    <w:rsid w:val="00AC0E15"/>
    <w:rsid w:val="00AC67FE"/>
    <w:rsid w:val="00AC6823"/>
    <w:rsid w:val="00AC7BC3"/>
    <w:rsid w:val="00AD31F3"/>
    <w:rsid w:val="00AE0EF1"/>
    <w:rsid w:val="00AE2937"/>
    <w:rsid w:val="00AE70F4"/>
    <w:rsid w:val="00B014CE"/>
    <w:rsid w:val="00B01EAC"/>
    <w:rsid w:val="00B03408"/>
    <w:rsid w:val="00B04CEB"/>
    <w:rsid w:val="00B07301"/>
    <w:rsid w:val="00B10595"/>
    <w:rsid w:val="00B17DEB"/>
    <w:rsid w:val="00B224DE"/>
    <w:rsid w:val="00B324D4"/>
    <w:rsid w:val="00B33598"/>
    <w:rsid w:val="00B3448B"/>
    <w:rsid w:val="00B42CC9"/>
    <w:rsid w:val="00B46575"/>
    <w:rsid w:val="00B52579"/>
    <w:rsid w:val="00B5540E"/>
    <w:rsid w:val="00B67285"/>
    <w:rsid w:val="00B7295C"/>
    <w:rsid w:val="00B739AF"/>
    <w:rsid w:val="00B73F0D"/>
    <w:rsid w:val="00B74303"/>
    <w:rsid w:val="00B84BBD"/>
    <w:rsid w:val="00B86DA5"/>
    <w:rsid w:val="00B94776"/>
    <w:rsid w:val="00BA2FB2"/>
    <w:rsid w:val="00BA43FB"/>
    <w:rsid w:val="00BC094E"/>
    <w:rsid w:val="00BC127D"/>
    <w:rsid w:val="00BC1FE6"/>
    <w:rsid w:val="00BC36FC"/>
    <w:rsid w:val="00BC46FB"/>
    <w:rsid w:val="00BC48F3"/>
    <w:rsid w:val="00BD122E"/>
    <w:rsid w:val="00BD71B1"/>
    <w:rsid w:val="00BE02AC"/>
    <w:rsid w:val="00BE1513"/>
    <w:rsid w:val="00BE340C"/>
    <w:rsid w:val="00BE3A23"/>
    <w:rsid w:val="00BE6827"/>
    <w:rsid w:val="00BE6C0F"/>
    <w:rsid w:val="00BF0C1D"/>
    <w:rsid w:val="00BF6E3A"/>
    <w:rsid w:val="00BF7CF6"/>
    <w:rsid w:val="00C05E63"/>
    <w:rsid w:val="00C061B6"/>
    <w:rsid w:val="00C10C1A"/>
    <w:rsid w:val="00C125D4"/>
    <w:rsid w:val="00C2140A"/>
    <w:rsid w:val="00C22721"/>
    <w:rsid w:val="00C22988"/>
    <w:rsid w:val="00C23A6B"/>
    <w:rsid w:val="00C2446C"/>
    <w:rsid w:val="00C26415"/>
    <w:rsid w:val="00C30A85"/>
    <w:rsid w:val="00C328E4"/>
    <w:rsid w:val="00C33B4C"/>
    <w:rsid w:val="00C352FC"/>
    <w:rsid w:val="00C36AE5"/>
    <w:rsid w:val="00C41F17"/>
    <w:rsid w:val="00C51F70"/>
    <w:rsid w:val="00C5280D"/>
    <w:rsid w:val="00C5791C"/>
    <w:rsid w:val="00C61143"/>
    <w:rsid w:val="00C66290"/>
    <w:rsid w:val="00C7168F"/>
    <w:rsid w:val="00C72B7A"/>
    <w:rsid w:val="00C74FF1"/>
    <w:rsid w:val="00C82DF9"/>
    <w:rsid w:val="00C8390A"/>
    <w:rsid w:val="00C83C4E"/>
    <w:rsid w:val="00C973F2"/>
    <w:rsid w:val="00CA304C"/>
    <w:rsid w:val="00CA3399"/>
    <w:rsid w:val="00CA64E5"/>
    <w:rsid w:val="00CA774A"/>
    <w:rsid w:val="00CA7F57"/>
    <w:rsid w:val="00CB2E25"/>
    <w:rsid w:val="00CC11B0"/>
    <w:rsid w:val="00CD096D"/>
    <w:rsid w:val="00CD42D8"/>
    <w:rsid w:val="00CD4380"/>
    <w:rsid w:val="00CE090D"/>
    <w:rsid w:val="00CE6CE8"/>
    <w:rsid w:val="00CF0457"/>
    <w:rsid w:val="00CF07E0"/>
    <w:rsid w:val="00CF1FE5"/>
    <w:rsid w:val="00CF49C9"/>
    <w:rsid w:val="00CF4AB4"/>
    <w:rsid w:val="00CF5934"/>
    <w:rsid w:val="00CF7E36"/>
    <w:rsid w:val="00D03D40"/>
    <w:rsid w:val="00D10589"/>
    <w:rsid w:val="00D16E8E"/>
    <w:rsid w:val="00D20422"/>
    <w:rsid w:val="00D2239D"/>
    <w:rsid w:val="00D2448D"/>
    <w:rsid w:val="00D33755"/>
    <w:rsid w:val="00D3708D"/>
    <w:rsid w:val="00D40426"/>
    <w:rsid w:val="00D43A54"/>
    <w:rsid w:val="00D46762"/>
    <w:rsid w:val="00D50413"/>
    <w:rsid w:val="00D50F07"/>
    <w:rsid w:val="00D53DAB"/>
    <w:rsid w:val="00D560E0"/>
    <w:rsid w:val="00D5626F"/>
    <w:rsid w:val="00D57C96"/>
    <w:rsid w:val="00D61415"/>
    <w:rsid w:val="00D66865"/>
    <w:rsid w:val="00D66FED"/>
    <w:rsid w:val="00D755FD"/>
    <w:rsid w:val="00D76ED7"/>
    <w:rsid w:val="00D808E1"/>
    <w:rsid w:val="00D87757"/>
    <w:rsid w:val="00D91203"/>
    <w:rsid w:val="00D9345F"/>
    <w:rsid w:val="00D95174"/>
    <w:rsid w:val="00D9555D"/>
    <w:rsid w:val="00D9558B"/>
    <w:rsid w:val="00DA1C8D"/>
    <w:rsid w:val="00DA2B9D"/>
    <w:rsid w:val="00DA6F36"/>
    <w:rsid w:val="00DB0A60"/>
    <w:rsid w:val="00DB596E"/>
    <w:rsid w:val="00DB7773"/>
    <w:rsid w:val="00DC00EA"/>
    <w:rsid w:val="00DD0F78"/>
    <w:rsid w:val="00DD2EAE"/>
    <w:rsid w:val="00DD3E38"/>
    <w:rsid w:val="00DD58D5"/>
    <w:rsid w:val="00DD62E0"/>
    <w:rsid w:val="00DE0209"/>
    <w:rsid w:val="00DF4B91"/>
    <w:rsid w:val="00DF4D8D"/>
    <w:rsid w:val="00DF73BE"/>
    <w:rsid w:val="00E0209A"/>
    <w:rsid w:val="00E07A6E"/>
    <w:rsid w:val="00E07AC5"/>
    <w:rsid w:val="00E147FD"/>
    <w:rsid w:val="00E16E34"/>
    <w:rsid w:val="00E17AFC"/>
    <w:rsid w:val="00E20DED"/>
    <w:rsid w:val="00E2306D"/>
    <w:rsid w:val="00E27362"/>
    <w:rsid w:val="00E279D7"/>
    <w:rsid w:val="00E27DF5"/>
    <w:rsid w:val="00E32F7E"/>
    <w:rsid w:val="00E33134"/>
    <w:rsid w:val="00E36FF1"/>
    <w:rsid w:val="00E41B43"/>
    <w:rsid w:val="00E43BC0"/>
    <w:rsid w:val="00E445C3"/>
    <w:rsid w:val="00E52149"/>
    <w:rsid w:val="00E52A35"/>
    <w:rsid w:val="00E52E0C"/>
    <w:rsid w:val="00E53CC0"/>
    <w:rsid w:val="00E55A9F"/>
    <w:rsid w:val="00E563F3"/>
    <w:rsid w:val="00E6292E"/>
    <w:rsid w:val="00E70D61"/>
    <w:rsid w:val="00E72D49"/>
    <w:rsid w:val="00E7314A"/>
    <w:rsid w:val="00E7593C"/>
    <w:rsid w:val="00E7594B"/>
    <w:rsid w:val="00E7678A"/>
    <w:rsid w:val="00E86233"/>
    <w:rsid w:val="00E90457"/>
    <w:rsid w:val="00E9134A"/>
    <w:rsid w:val="00E935F1"/>
    <w:rsid w:val="00E93F27"/>
    <w:rsid w:val="00E94A81"/>
    <w:rsid w:val="00E97450"/>
    <w:rsid w:val="00EA0AD3"/>
    <w:rsid w:val="00EA1FFB"/>
    <w:rsid w:val="00EB048E"/>
    <w:rsid w:val="00EB1F1B"/>
    <w:rsid w:val="00EB5B3D"/>
    <w:rsid w:val="00EC14DD"/>
    <w:rsid w:val="00EC1979"/>
    <w:rsid w:val="00EC64F1"/>
    <w:rsid w:val="00ED0CD5"/>
    <w:rsid w:val="00ED2B45"/>
    <w:rsid w:val="00ED694B"/>
    <w:rsid w:val="00EE1C35"/>
    <w:rsid w:val="00EE34DF"/>
    <w:rsid w:val="00EF1F97"/>
    <w:rsid w:val="00EF2F89"/>
    <w:rsid w:val="00EF3C25"/>
    <w:rsid w:val="00EF3C9B"/>
    <w:rsid w:val="00F0347F"/>
    <w:rsid w:val="00F0407B"/>
    <w:rsid w:val="00F06EA6"/>
    <w:rsid w:val="00F116CB"/>
    <w:rsid w:val="00F1237A"/>
    <w:rsid w:val="00F17E17"/>
    <w:rsid w:val="00F20CC9"/>
    <w:rsid w:val="00F22CBD"/>
    <w:rsid w:val="00F23910"/>
    <w:rsid w:val="00F27409"/>
    <w:rsid w:val="00F37E08"/>
    <w:rsid w:val="00F42217"/>
    <w:rsid w:val="00F43C1D"/>
    <w:rsid w:val="00F441A0"/>
    <w:rsid w:val="00F445F3"/>
    <w:rsid w:val="00F45372"/>
    <w:rsid w:val="00F46CEB"/>
    <w:rsid w:val="00F531A5"/>
    <w:rsid w:val="00F560F7"/>
    <w:rsid w:val="00F625B9"/>
    <w:rsid w:val="00F6334D"/>
    <w:rsid w:val="00F642F5"/>
    <w:rsid w:val="00F70E65"/>
    <w:rsid w:val="00F7250F"/>
    <w:rsid w:val="00F828BE"/>
    <w:rsid w:val="00F8714C"/>
    <w:rsid w:val="00F9027D"/>
    <w:rsid w:val="00F9074A"/>
    <w:rsid w:val="00F95FF4"/>
    <w:rsid w:val="00F96608"/>
    <w:rsid w:val="00F968D1"/>
    <w:rsid w:val="00FA2B33"/>
    <w:rsid w:val="00FA40B5"/>
    <w:rsid w:val="00FA49AB"/>
    <w:rsid w:val="00FB0E27"/>
    <w:rsid w:val="00FB1AAA"/>
    <w:rsid w:val="00FB6C99"/>
    <w:rsid w:val="00FC0419"/>
    <w:rsid w:val="00FC162C"/>
    <w:rsid w:val="00FC1C2A"/>
    <w:rsid w:val="00FC6102"/>
    <w:rsid w:val="00FC6512"/>
    <w:rsid w:val="00FD2990"/>
    <w:rsid w:val="00FE2012"/>
    <w:rsid w:val="00FE39C7"/>
    <w:rsid w:val="00FE3EC0"/>
    <w:rsid w:val="00FE500E"/>
    <w:rsid w:val="00FE5A54"/>
    <w:rsid w:val="00FF0690"/>
    <w:rsid w:val="00FF333B"/>
    <w:rsid w:val="00FF518B"/>
    <w:rsid w:val="00FF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table of figures" w:unhideWhenUsed="1"/>
    <w:lsdException w:name="table of authorities" w:unhideWhenUsed="1"/>
    <w:lsdException w:name="toa heading" w:unhideWhenUsed="1"/>
    <w:lsdException w:name="Title" w:semiHidden="0" w:qFormat="1"/>
    <w:lsdException w:name="Default Paragraph Font" w:uiPriority="1"/>
    <w:lsdException w:name="Body Text Indent" w:unhideWhenUsed="1"/>
    <w:lsdException w:name="Subtitle" w:semiHidden="0" w:qFormat="1"/>
    <w:lsdException w:name="Body Text First Indent" w:unhideWhenUsed="1"/>
    <w:lsdException w:name="Body Text First Indent 2" w:unhideWhenUsed="1"/>
    <w:lsdException w:name="Body Text 3" w:unhideWhenUsed="1"/>
    <w:lsdException w:name="Body Text Indent 2" w:unhideWhenUsed="1"/>
    <w:lsdException w:name="Body Text Indent 3" w:unhideWhenUsed="1"/>
    <w:lsdException w:name="Strong" w:semiHidden="0" w:qFormat="1"/>
    <w:lsdException w:name="Emphasis" w:semiHidden="0" w:qFormat="1"/>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Grid" w:semiHidden="0" w:uiPriority="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46575"/>
    <w:pPr>
      <w:jc w:val="both"/>
    </w:pPr>
    <w:rPr>
      <w:rFonts w:ascii="Arial" w:hAnsi="Arial" w:cs="Arial"/>
      <w:sz w:val="20"/>
      <w:szCs w:val="20"/>
    </w:rPr>
  </w:style>
  <w:style w:type="paragraph" w:styleId="Heading1">
    <w:name w:val="heading 1"/>
    <w:basedOn w:val="Normal"/>
    <w:next w:val="Normal"/>
    <w:link w:val="Heading1Char"/>
    <w:autoRedefine/>
    <w:uiPriority w:val="99"/>
    <w:qFormat/>
    <w:rsid w:val="00732BD7"/>
    <w:pPr>
      <w:keepNext/>
      <w:outlineLvl w:val="0"/>
    </w:pPr>
    <w:rPr>
      <w:u w:val="single"/>
      <w:lang w:val="fr-FR"/>
    </w:rPr>
  </w:style>
  <w:style w:type="paragraph" w:styleId="Heading2">
    <w:name w:val="heading 2"/>
    <w:basedOn w:val="Heading3"/>
    <w:next w:val="Normal"/>
    <w:link w:val="Heading2Char"/>
    <w:autoRedefine/>
    <w:uiPriority w:val="99"/>
    <w:qFormat/>
    <w:rsid w:val="009B5F57"/>
    <w:pPr>
      <w:keepNext w:val="0"/>
      <w:spacing w:line="360" w:lineRule="auto"/>
      <w:ind w:left="0"/>
      <w:jc w:val="left"/>
      <w:outlineLvl w:val="1"/>
    </w:pPr>
    <w:rPr>
      <w:rFonts w:eastAsia="MS Mincho"/>
      <w:i w:val="0"/>
      <w:iCs w:val="0"/>
      <w:lang w:val="fr-FR"/>
    </w:rPr>
  </w:style>
  <w:style w:type="paragraph" w:styleId="Heading3">
    <w:name w:val="heading 3"/>
    <w:basedOn w:val="Normal"/>
    <w:next w:val="Normal"/>
    <w:link w:val="Heading3Char"/>
    <w:uiPriority w:val="99"/>
    <w:qFormat/>
    <w:rsid w:val="00D5626F"/>
    <w:pPr>
      <w:keepNext/>
      <w:ind w:left="567"/>
      <w:outlineLvl w:val="2"/>
    </w:pPr>
    <w:rPr>
      <w:i/>
      <w:iCs/>
    </w:rPr>
  </w:style>
  <w:style w:type="paragraph" w:styleId="Heading4">
    <w:name w:val="heading 4"/>
    <w:basedOn w:val="Normal"/>
    <w:next w:val="Normal"/>
    <w:link w:val="Heading4Char"/>
    <w:uiPriority w:val="99"/>
    <w:qFormat/>
    <w:rsid w:val="002A2492"/>
    <w:pPr>
      <w:keepNext/>
      <w:ind w:left="567"/>
      <w:outlineLvl w:val="3"/>
    </w:pPr>
    <w:rPr>
      <w:u w:val="single"/>
      <w:lang w:val="fr-FR"/>
    </w:rPr>
  </w:style>
  <w:style w:type="paragraph" w:styleId="Heading5">
    <w:name w:val="heading 5"/>
    <w:basedOn w:val="Normal"/>
    <w:next w:val="Normal"/>
    <w:link w:val="Heading5Char"/>
    <w:autoRedefine/>
    <w:uiPriority w:val="99"/>
    <w:qFormat/>
    <w:rsid w:val="009F43C0"/>
    <w:pPr>
      <w:keepNext/>
      <w:ind w:left="567"/>
      <w:outlineLvl w:val="4"/>
    </w:pPr>
    <w:rPr>
      <w:i/>
      <w:iCs/>
    </w:rPr>
  </w:style>
  <w:style w:type="paragraph" w:styleId="Heading6">
    <w:name w:val="heading 6"/>
    <w:basedOn w:val="Normal"/>
    <w:next w:val="Normal"/>
    <w:link w:val="Heading6Char"/>
    <w:uiPriority w:val="99"/>
    <w:qFormat/>
    <w:rsid w:val="00216695"/>
    <w:pPr>
      <w:outlineLvl w:val="5"/>
    </w:pPr>
    <w:rPr>
      <w:lang w:val="es-ES_tradnl"/>
    </w:rPr>
  </w:style>
  <w:style w:type="paragraph" w:styleId="Heading7">
    <w:name w:val="heading 7"/>
    <w:basedOn w:val="Normal"/>
    <w:next w:val="Normal"/>
    <w:link w:val="Heading7Char"/>
    <w:uiPriority w:val="99"/>
    <w:qFormat/>
    <w:rsid w:val="00216695"/>
    <w:pPr>
      <w:spacing w:before="240" w:after="60"/>
      <w:outlineLvl w:val="6"/>
    </w:pPr>
  </w:style>
  <w:style w:type="paragraph" w:styleId="Heading8">
    <w:name w:val="heading 8"/>
    <w:basedOn w:val="Normal"/>
    <w:next w:val="Normal"/>
    <w:link w:val="Heading8Char"/>
    <w:uiPriority w:val="99"/>
    <w:qFormat/>
    <w:rsid w:val="00216695"/>
    <w:pPr>
      <w:keepNext/>
      <w:jc w:val="center"/>
      <w:outlineLvl w:val="7"/>
    </w:pPr>
    <w:rPr>
      <w:u w:val="single"/>
    </w:rPr>
  </w:style>
  <w:style w:type="paragraph" w:styleId="Heading9">
    <w:name w:val="heading 9"/>
    <w:basedOn w:val="Normal"/>
    <w:next w:val="Normal"/>
    <w:link w:val="Heading9Char"/>
    <w:uiPriority w:val="99"/>
    <w:qFormat/>
    <w:rsid w:val="00D3708D"/>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32BD7"/>
    <w:rPr>
      <w:rFonts w:ascii="Arial" w:hAnsi="Arial" w:cs="Arial"/>
      <w:sz w:val="20"/>
      <w:szCs w:val="20"/>
      <w:u w:val="single"/>
      <w:lang w:val="fr-FR"/>
    </w:rPr>
  </w:style>
  <w:style w:type="character" w:customStyle="1" w:styleId="Heading2Char">
    <w:name w:val="Heading 2 Char"/>
    <w:basedOn w:val="DefaultParagraphFont"/>
    <w:link w:val="Heading2"/>
    <w:uiPriority w:val="99"/>
    <w:rsid w:val="009B5F57"/>
    <w:rPr>
      <w:rFonts w:ascii="Arial" w:eastAsia="MS Mincho" w:hAnsi="Arial" w:cs="Arial"/>
      <w:sz w:val="20"/>
      <w:szCs w:val="20"/>
      <w:lang w:val="fr-FR"/>
    </w:rPr>
  </w:style>
  <w:style w:type="character" w:customStyle="1" w:styleId="Heading3Char">
    <w:name w:val="Heading 3 Char"/>
    <w:basedOn w:val="DefaultParagraphFont"/>
    <w:link w:val="Heading3"/>
    <w:uiPriority w:val="99"/>
    <w:rsid w:val="00D5626F"/>
    <w:rPr>
      <w:rFonts w:ascii="Arial" w:hAnsi="Arial" w:cs="Arial"/>
      <w:i/>
      <w:iCs/>
      <w:lang w:val="en-US" w:eastAsia="en-US"/>
    </w:rPr>
  </w:style>
  <w:style w:type="character" w:customStyle="1" w:styleId="Heading4Char">
    <w:name w:val="Heading 4 Char"/>
    <w:basedOn w:val="DefaultParagraphFont"/>
    <w:link w:val="Heading4"/>
    <w:uiPriority w:val="99"/>
    <w:rsid w:val="002A2492"/>
    <w:rPr>
      <w:rFonts w:ascii="Arial" w:hAnsi="Arial" w:cs="Arial"/>
      <w:u w:val="single"/>
      <w:lang w:val="fr-FR"/>
    </w:rPr>
  </w:style>
  <w:style w:type="character" w:customStyle="1" w:styleId="Heading5Char">
    <w:name w:val="Heading 5 Char"/>
    <w:basedOn w:val="DefaultParagraphFont"/>
    <w:link w:val="Heading5"/>
    <w:uiPriority w:val="99"/>
    <w:rsid w:val="00006DDE"/>
    <w:rPr>
      <w:rFonts w:ascii="Arial" w:hAnsi="Arial" w:cs="Arial"/>
      <w:i/>
      <w:iCs/>
      <w:lang w:val="en-US" w:eastAsia="en-US"/>
    </w:rPr>
  </w:style>
  <w:style w:type="character" w:customStyle="1" w:styleId="Heading6Char">
    <w:name w:val="Heading 6 Char"/>
    <w:basedOn w:val="DefaultParagraphFont"/>
    <w:link w:val="Heading6"/>
    <w:uiPriority w:val="99"/>
    <w:rsid w:val="00216695"/>
    <w:rPr>
      <w:rFonts w:ascii="Arial" w:hAnsi="Arial" w:cs="Arial"/>
      <w:lang w:val="es-ES_tradnl"/>
    </w:rPr>
  </w:style>
  <w:style w:type="character" w:customStyle="1" w:styleId="Heading7Char">
    <w:name w:val="Heading 7 Char"/>
    <w:basedOn w:val="DefaultParagraphFont"/>
    <w:link w:val="Heading7"/>
    <w:uiPriority w:val="99"/>
    <w:rsid w:val="00216695"/>
    <w:rPr>
      <w:rFonts w:ascii="Arial" w:hAnsi="Arial" w:cs="Arial"/>
      <w:sz w:val="24"/>
      <w:szCs w:val="24"/>
    </w:rPr>
  </w:style>
  <w:style w:type="character" w:customStyle="1" w:styleId="Heading8Char">
    <w:name w:val="Heading 8 Char"/>
    <w:basedOn w:val="DefaultParagraphFont"/>
    <w:link w:val="Heading8"/>
    <w:uiPriority w:val="99"/>
    <w:rsid w:val="00216695"/>
    <w:rPr>
      <w:rFonts w:ascii="Arial" w:hAnsi="Arial" w:cs="Arial"/>
      <w:u w:val="single"/>
    </w:rPr>
  </w:style>
  <w:style w:type="character" w:customStyle="1" w:styleId="Heading9Char">
    <w:name w:val="Heading 9 Char"/>
    <w:basedOn w:val="DefaultParagraphFont"/>
    <w:link w:val="Heading9"/>
    <w:uiPriority w:val="99"/>
    <w:semiHidden/>
    <w:rsid w:val="00683515"/>
    <w:rPr>
      <w:rFonts w:ascii="Cambria" w:hAnsi="Cambria" w:cs="Cambria"/>
    </w:rPr>
  </w:style>
  <w:style w:type="paragraph" w:styleId="Header">
    <w:name w:val="header"/>
    <w:basedOn w:val="Normal"/>
    <w:link w:val="HeaderChar"/>
    <w:uiPriority w:val="99"/>
    <w:rsid w:val="00AE2937"/>
    <w:pPr>
      <w:jc w:val="center"/>
    </w:pPr>
    <w:rPr>
      <w:lang w:val="fr-FR"/>
    </w:rPr>
  </w:style>
  <w:style w:type="character" w:customStyle="1" w:styleId="HeaderChar">
    <w:name w:val="Header Char"/>
    <w:basedOn w:val="DefaultParagraphFont"/>
    <w:link w:val="Header"/>
    <w:uiPriority w:val="99"/>
    <w:rsid w:val="000008ED"/>
    <w:rPr>
      <w:rFonts w:ascii="Arial" w:hAnsi="Arial" w:cs="Arial"/>
      <w:lang w:val="fr-FR" w:eastAsia="en-US"/>
    </w:rPr>
  </w:style>
  <w:style w:type="paragraph" w:styleId="Footer">
    <w:name w:val="footer"/>
    <w:aliases w:val="doc_path_name"/>
    <w:basedOn w:val="Normal"/>
    <w:link w:val="FooterChar"/>
    <w:autoRedefine/>
    <w:uiPriority w:val="99"/>
    <w:rsid w:val="009D690D"/>
    <w:rPr>
      <w:sz w:val="14"/>
      <w:szCs w:val="14"/>
    </w:rPr>
  </w:style>
  <w:style w:type="character" w:customStyle="1" w:styleId="FooterChar">
    <w:name w:val="Footer Char"/>
    <w:aliases w:val="doc_path_name Char"/>
    <w:basedOn w:val="DefaultParagraphFont"/>
    <w:link w:val="Footer"/>
    <w:uiPriority w:val="99"/>
    <w:rsid w:val="00216695"/>
    <w:rPr>
      <w:rFonts w:ascii="Arial" w:hAnsi="Arial" w:cs="Arial"/>
      <w:sz w:val="14"/>
      <w:szCs w:val="14"/>
    </w:rPr>
  </w:style>
  <w:style w:type="character" w:styleId="PageNumber">
    <w:name w:val="page number"/>
    <w:basedOn w:val="DefaultParagraphFont"/>
    <w:uiPriority w:val="99"/>
    <w:rsid w:val="00D3708D"/>
    <w:rPr>
      <w:rFonts w:ascii="Arial" w:hAnsi="Arial" w:cs="Arial"/>
      <w:sz w:val="20"/>
      <w:szCs w:val="20"/>
    </w:rPr>
  </w:style>
  <w:style w:type="paragraph" w:styleId="Title">
    <w:name w:val="Title"/>
    <w:basedOn w:val="Normal"/>
    <w:link w:val="TitleChar"/>
    <w:uiPriority w:val="99"/>
    <w:qFormat/>
    <w:rsid w:val="00D3708D"/>
    <w:pPr>
      <w:spacing w:after="300"/>
      <w:jc w:val="center"/>
    </w:pPr>
    <w:rPr>
      <w:b/>
      <w:bCs/>
      <w:caps/>
      <w:kern w:val="28"/>
      <w:sz w:val="30"/>
      <w:szCs w:val="30"/>
    </w:rPr>
  </w:style>
  <w:style w:type="character" w:customStyle="1" w:styleId="TitleChar">
    <w:name w:val="Title Char"/>
    <w:basedOn w:val="DefaultParagraphFont"/>
    <w:link w:val="Title"/>
    <w:uiPriority w:val="99"/>
    <w:rsid w:val="00683515"/>
    <w:rPr>
      <w:rFonts w:ascii="Cambria" w:hAnsi="Cambria" w:cs="Cambria"/>
      <w:b/>
      <w:bCs/>
      <w:kern w:val="28"/>
      <w:sz w:val="32"/>
      <w:szCs w:val="32"/>
    </w:rPr>
  </w:style>
  <w:style w:type="paragraph" w:customStyle="1" w:styleId="preparedby">
    <w:name w:val="preparedby"/>
    <w:basedOn w:val="Normal"/>
    <w:next w:val="Normal"/>
    <w:uiPriority w:val="99"/>
    <w:rsid w:val="00D3708D"/>
    <w:pPr>
      <w:spacing w:after="600"/>
      <w:jc w:val="center"/>
    </w:pPr>
    <w:rPr>
      <w:i/>
      <w:iCs/>
    </w:rPr>
  </w:style>
  <w:style w:type="paragraph" w:customStyle="1" w:styleId="Docoriginal">
    <w:name w:val="Doc_original"/>
    <w:basedOn w:val="Code"/>
    <w:link w:val="DocoriginalChar"/>
    <w:uiPriority w:val="99"/>
    <w:rsid w:val="00612379"/>
    <w:pPr>
      <w:spacing w:line="280" w:lineRule="exact"/>
      <w:ind w:left="1361"/>
    </w:pPr>
  </w:style>
  <w:style w:type="paragraph" w:customStyle="1" w:styleId="DecisionParagraphs">
    <w:name w:val="DecisionParagraphs"/>
    <w:basedOn w:val="Normal"/>
    <w:link w:val="DecisionParagraphsChar"/>
    <w:uiPriority w:val="99"/>
    <w:rsid w:val="00AB530F"/>
    <w:pPr>
      <w:tabs>
        <w:tab w:val="left" w:pos="5387"/>
      </w:tabs>
      <w:ind w:left="4820"/>
    </w:pPr>
    <w:rPr>
      <w:i/>
      <w:iCs/>
      <w:lang w:eastAsia="ja-JP"/>
    </w:rPr>
  </w:style>
  <w:style w:type="paragraph" w:styleId="FootnoteText">
    <w:name w:val="footnote text"/>
    <w:basedOn w:val="Normal"/>
    <w:link w:val="FootnoteTextChar"/>
    <w:autoRedefine/>
    <w:uiPriority w:val="99"/>
    <w:semiHidden/>
    <w:rsid w:val="009D690D"/>
    <w:pPr>
      <w:spacing w:before="60"/>
      <w:ind w:left="567" w:hanging="567"/>
    </w:pPr>
    <w:rPr>
      <w:sz w:val="16"/>
      <w:szCs w:val="16"/>
    </w:rPr>
  </w:style>
  <w:style w:type="character" w:customStyle="1" w:styleId="FootnoteTextChar">
    <w:name w:val="Footnote Text Char"/>
    <w:basedOn w:val="DefaultParagraphFont"/>
    <w:link w:val="FootnoteText"/>
    <w:uiPriority w:val="99"/>
    <w:rsid w:val="00232A57"/>
    <w:rPr>
      <w:rFonts w:ascii="Arial" w:hAnsi="Arial" w:cs="Arial"/>
      <w:sz w:val="16"/>
      <w:szCs w:val="16"/>
      <w:lang w:val="en-US" w:eastAsia="en-US"/>
    </w:rPr>
  </w:style>
  <w:style w:type="character" w:styleId="FootnoteReference">
    <w:name w:val="footnote reference"/>
    <w:basedOn w:val="DefaultParagraphFont"/>
    <w:uiPriority w:val="99"/>
    <w:semiHidden/>
    <w:rsid w:val="00D3708D"/>
    <w:rPr>
      <w:rFonts w:cs="Times New Roman"/>
      <w:vertAlign w:val="superscript"/>
    </w:rPr>
  </w:style>
  <w:style w:type="paragraph" w:styleId="Closing">
    <w:name w:val="Closing"/>
    <w:basedOn w:val="Normal"/>
    <w:link w:val="ClosingChar"/>
    <w:uiPriority w:val="99"/>
    <w:rsid w:val="00D3708D"/>
    <w:pPr>
      <w:ind w:left="4536"/>
      <w:jc w:val="center"/>
    </w:pPr>
  </w:style>
  <w:style w:type="character" w:customStyle="1" w:styleId="ClosingChar">
    <w:name w:val="Closing Char"/>
    <w:basedOn w:val="DefaultParagraphFont"/>
    <w:link w:val="Closing"/>
    <w:uiPriority w:val="99"/>
    <w:semiHidden/>
    <w:rsid w:val="00683515"/>
    <w:rPr>
      <w:rFonts w:ascii="Arial" w:hAnsi="Arial" w:cs="Arial"/>
      <w:sz w:val="20"/>
      <w:szCs w:val="20"/>
    </w:rPr>
  </w:style>
  <w:style w:type="paragraph" w:styleId="Index1">
    <w:name w:val="index 1"/>
    <w:basedOn w:val="Normal"/>
    <w:next w:val="Normal"/>
    <w:autoRedefine/>
    <w:uiPriority w:val="99"/>
    <w:semiHidden/>
    <w:rsid w:val="00D3708D"/>
    <w:pPr>
      <w:tabs>
        <w:tab w:val="right" w:leader="dot" w:pos="9071"/>
      </w:tabs>
      <w:ind w:left="284" w:hanging="284"/>
    </w:pPr>
    <w:rPr>
      <w:sz w:val="24"/>
      <w:szCs w:val="24"/>
    </w:rPr>
  </w:style>
  <w:style w:type="paragraph" w:styleId="Index2">
    <w:name w:val="index 2"/>
    <w:basedOn w:val="Normal"/>
    <w:next w:val="Normal"/>
    <w:autoRedefine/>
    <w:uiPriority w:val="99"/>
    <w:semiHidden/>
    <w:rsid w:val="00D3708D"/>
    <w:pPr>
      <w:tabs>
        <w:tab w:val="right" w:leader="dot" w:pos="9071"/>
      </w:tabs>
      <w:ind w:left="568" w:hanging="284"/>
    </w:pPr>
    <w:rPr>
      <w:sz w:val="24"/>
      <w:szCs w:val="24"/>
    </w:rPr>
  </w:style>
  <w:style w:type="paragraph" w:styleId="Index3">
    <w:name w:val="index 3"/>
    <w:basedOn w:val="Normal"/>
    <w:next w:val="Normal"/>
    <w:autoRedefine/>
    <w:uiPriority w:val="99"/>
    <w:semiHidden/>
    <w:rsid w:val="00D3708D"/>
    <w:pPr>
      <w:tabs>
        <w:tab w:val="right" w:leader="dot" w:pos="9071"/>
      </w:tabs>
      <w:ind w:left="851" w:hanging="284"/>
    </w:pPr>
    <w:rPr>
      <w:sz w:val="24"/>
      <w:szCs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rPr>
  </w:style>
  <w:style w:type="character" w:customStyle="1" w:styleId="MacroTextChar">
    <w:name w:val="Macro Text Char"/>
    <w:basedOn w:val="DefaultParagraphFont"/>
    <w:link w:val="MacroText"/>
    <w:uiPriority w:val="99"/>
    <w:semiHidden/>
    <w:rsid w:val="00683515"/>
    <w:rPr>
      <w:rFonts w:ascii="Courier New" w:hAnsi="Courier New" w:cs="Courier New"/>
      <w:sz w:val="16"/>
      <w:szCs w:val="16"/>
      <w:lang w:val="en-US" w:eastAsia="en-US"/>
    </w:rPr>
  </w:style>
  <w:style w:type="paragraph" w:styleId="Signature">
    <w:name w:val="Signature"/>
    <w:basedOn w:val="Normal"/>
    <w:link w:val="SignatureChar"/>
    <w:uiPriority w:val="99"/>
    <w:rsid w:val="00D3708D"/>
    <w:pPr>
      <w:ind w:left="4536"/>
      <w:jc w:val="center"/>
    </w:pPr>
  </w:style>
  <w:style w:type="character" w:customStyle="1" w:styleId="SignatureChar">
    <w:name w:val="Signature Char"/>
    <w:basedOn w:val="DefaultParagraphFont"/>
    <w:link w:val="Signature"/>
    <w:uiPriority w:val="99"/>
    <w:semiHidden/>
    <w:rsid w:val="00683515"/>
    <w:rPr>
      <w:rFonts w:ascii="Arial" w:hAnsi="Arial" w:cs="Arial"/>
      <w:sz w:val="20"/>
      <w:szCs w:val="20"/>
    </w:rPr>
  </w:style>
  <w:style w:type="character" w:customStyle="1" w:styleId="Doclang">
    <w:name w:val="Doc_lang"/>
    <w:basedOn w:val="DefaultParagraphFont"/>
    <w:uiPriority w:val="99"/>
    <w:rsid w:val="00D3708D"/>
    <w:rPr>
      <w:rFonts w:ascii="Arial" w:hAnsi="Arial" w:cs="Arial"/>
      <w:sz w:val="20"/>
      <w:szCs w:val="20"/>
      <w:lang w:val="en-US"/>
    </w:rPr>
  </w:style>
  <w:style w:type="paragraph" w:customStyle="1" w:styleId="Session">
    <w:name w:val="Session"/>
    <w:basedOn w:val="Normal"/>
    <w:uiPriority w:val="99"/>
    <w:rsid w:val="00D3708D"/>
    <w:pPr>
      <w:spacing w:before="60"/>
      <w:jc w:val="center"/>
    </w:pPr>
    <w:rPr>
      <w:b/>
      <w:bCs/>
    </w:rPr>
  </w:style>
  <w:style w:type="paragraph" w:customStyle="1" w:styleId="Organizer">
    <w:name w:val="Organizer"/>
    <w:basedOn w:val="Normal"/>
    <w:uiPriority w:val="99"/>
    <w:rsid w:val="00D3708D"/>
    <w:pPr>
      <w:spacing w:after="600"/>
      <w:ind w:left="-993" w:right="-994"/>
      <w:jc w:val="center"/>
    </w:pPr>
    <w:rPr>
      <w:b/>
      <w:bCs/>
      <w:caps/>
      <w:kern w:val="26"/>
      <w:sz w:val="26"/>
      <w:szCs w:val="26"/>
    </w:rPr>
  </w:style>
  <w:style w:type="paragraph" w:styleId="BodyText">
    <w:name w:val="Body Text"/>
    <w:basedOn w:val="Normal"/>
    <w:link w:val="BodyTextChar"/>
    <w:uiPriority w:val="99"/>
    <w:rsid w:val="00D3708D"/>
    <w:rPr>
      <w:lang w:eastAsia="ja-JP"/>
    </w:rPr>
  </w:style>
  <w:style w:type="character" w:customStyle="1" w:styleId="BodyTextChar">
    <w:name w:val="Body Text Char"/>
    <w:basedOn w:val="DefaultParagraphFont"/>
    <w:link w:val="BodyText"/>
    <w:uiPriority w:val="99"/>
    <w:rsid w:val="00216695"/>
    <w:rPr>
      <w:rFonts w:ascii="Arial" w:hAnsi="Arial" w:cs="Arial"/>
    </w:rPr>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spacing w:val="8"/>
    </w:rPr>
  </w:style>
  <w:style w:type="paragraph" w:customStyle="1" w:styleId="TitleofDoc">
    <w:name w:val="Title of Doc"/>
    <w:basedOn w:val="Normal"/>
    <w:uiPriority w:val="99"/>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iCs/>
    </w:rPr>
  </w:style>
  <w:style w:type="paragraph" w:customStyle="1" w:styleId="PlaceAndDate">
    <w:name w:val="PlaceAndDate"/>
    <w:basedOn w:val="Session"/>
    <w:uiPriority w:val="99"/>
    <w:rsid w:val="00D3708D"/>
  </w:style>
  <w:style w:type="paragraph" w:styleId="EndnoteText">
    <w:name w:val="endnote text"/>
    <w:basedOn w:val="Normal"/>
    <w:link w:val="EndnoteTextChar"/>
    <w:uiPriority w:val="99"/>
    <w:semiHidden/>
    <w:rsid w:val="00D3708D"/>
  </w:style>
  <w:style w:type="character" w:customStyle="1" w:styleId="EndnoteTextChar">
    <w:name w:val="Endnote Text Char"/>
    <w:basedOn w:val="DefaultParagraphFont"/>
    <w:link w:val="EndnoteText"/>
    <w:uiPriority w:val="99"/>
    <w:semiHidden/>
    <w:rsid w:val="00683515"/>
    <w:rPr>
      <w:rFonts w:ascii="Arial" w:hAnsi="Arial" w:cs="Arial"/>
      <w:sz w:val="20"/>
      <w:szCs w:val="20"/>
    </w:rPr>
  </w:style>
  <w:style w:type="character" w:styleId="EndnoteReference">
    <w:name w:val="endnote reference"/>
    <w:basedOn w:val="DefaultParagraphFont"/>
    <w:uiPriority w:val="99"/>
    <w:semiHidden/>
    <w:rsid w:val="00D3708D"/>
    <w:rPr>
      <w:rFonts w:cs="Times New Roman"/>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szCs w:val="24"/>
    </w:rPr>
  </w:style>
  <w:style w:type="paragraph" w:customStyle="1" w:styleId="Original">
    <w:name w:val="Original"/>
    <w:basedOn w:val="Normal"/>
    <w:uiPriority w:val="99"/>
    <w:rsid w:val="00D3708D"/>
    <w:pPr>
      <w:spacing w:before="60"/>
      <w:ind w:left="1276"/>
    </w:pPr>
    <w:rPr>
      <w:b/>
      <w:bCs/>
      <w:sz w:val="22"/>
      <w:szCs w:val="22"/>
    </w:rPr>
  </w:style>
  <w:style w:type="paragraph" w:styleId="Date">
    <w:name w:val="Date"/>
    <w:basedOn w:val="Normal"/>
    <w:link w:val="DateChar"/>
    <w:uiPriority w:val="99"/>
    <w:rsid w:val="00D3708D"/>
    <w:pPr>
      <w:spacing w:line="340" w:lineRule="exact"/>
      <w:ind w:left="1276"/>
    </w:pPr>
    <w:rPr>
      <w:b/>
      <w:bCs/>
      <w:sz w:val="22"/>
      <w:szCs w:val="22"/>
    </w:rPr>
  </w:style>
  <w:style w:type="character" w:customStyle="1" w:styleId="DateChar">
    <w:name w:val="Date Char"/>
    <w:basedOn w:val="DefaultParagraphFont"/>
    <w:link w:val="Date"/>
    <w:uiPriority w:val="99"/>
    <w:semiHidden/>
    <w:rsid w:val="00683515"/>
    <w:rPr>
      <w:rFonts w:ascii="Arial" w:hAnsi="Arial" w:cs="Arial"/>
      <w:sz w:val="20"/>
      <w:szCs w:val="20"/>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szCs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bCs/>
      <w:sz w:val="24"/>
      <w:szCs w:val="24"/>
    </w:rPr>
  </w:style>
  <w:style w:type="paragraph" w:customStyle="1" w:styleId="StyleSessionAllcaps">
    <w:name w:val="Style Session + All caps"/>
    <w:basedOn w:val="Session"/>
    <w:uiPriority w:val="99"/>
    <w:semiHidden/>
    <w:rsid w:val="00D3708D"/>
    <w:pPr>
      <w:spacing w:before="480"/>
    </w:pPr>
    <w:rPr>
      <w:caps/>
      <w:kern w:val="28"/>
      <w:sz w:val="24"/>
      <w:szCs w:val="24"/>
    </w:rPr>
  </w:style>
  <w:style w:type="paragraph" w:customStyle="1" w:styleId="plcountry">
    <w:name w:val="plcountry"/>
    <w:basedOn w:val="Normal"/>
    <w:link w:val="plcountryChar"/>
    <w:rsid w:val="00AB530F"/>
    <w:pPr>
      <w:keepNext/>
      <w:keepLines/>
      <w:spacing w:before="180" w:after="120"/>
      <w:jc w:val="left"/>
    </w:pPr>
    <w:rPr>
      <w:caps/>
      <w:noProof/>
      <w:u w:val="single"/>
      <w:lang w:eastAsia="ja-JP"/>
    </w:rPr>
  </w:style>
  <w:style w:type="paragraph" w:customStyle="1" w:styleId="pldetails">
    <w:name w:val="pldetails"/>
    <w:basedOn w:val="Normal"/>
    <w:link w:val="pldetailsChar"/>
    <w:rsid w:val="00AB530F"/>
    <w:pPr>
      <w:keepLines/>
      <w:spacing w:before="60" w:after="60"/>
      <w:jc w:val="left"/>
    </w:pPr>
    <w:rPr>
      <w:noProof/>
      <w:lang w:eastAsia="ja-JP"/>
    </w:rPr>
  </w:style>
  <w:style w:type="paragraph" w:customStyle="1" w:styleId="plheading">
    <w:name w:val="plheading"/>
    <w:basedOn w:val="Normal"/>
    <w:rsid w:val="00AB530F"/>
    <w:pPr>
      <w:keepNext/>
      <w:spacing w:before="480" w:after="120"/>
      <w:jc w:val="center"/>
    </w:pPr>
    <w:rPr>
      <w:caps/>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uiPriority w:val="99"/>
    <w:rsid w:val="00D3708D"/>
    <w:pPr>
      <w:spacing w:before="240"/>
    </w:pPr>
  </w:style>
  <w:style w:type="character" w:customStyle="1" w:styleId="CodeChar">
    <w:name w:val="Code Char"/>
    <w:basedOn w:val="DefaultParagraphFont"/>
    <w:link w:val="Code"/>
    <w:uiPriority w:val="99"/>
    <w:rsid w:val="00D3708D"/>
    <w:rPr>
      <w:rFonts w:ascii="Arial" w:hAnsi="Arial" w:cs="Arial"/>
      <w:b/>
      <w:bCs/>
      <w:spacing w:val="10"/>
      <w:lang w:val="fr-FR" w:eastAsia="en-US"/>
    </w:rPr>
  </w:style>
  <w:style w:type="paragraph" w:customStyle="1" w:styleId="endofdoc">
    <w:name w:val="end_of_doc"/>
    <w:next w:val="Header"/>
    <w:autoRedefine/>
    <w:uiPriority w:val="99"/>
    <w:rsid w:val="00E32F7E"/>
    <w:pPr>
      <w:spacing w:before="480"/>
      <w:ind w:left="567" w:hanging="567"/>
      <w:jc w:val="right"/>
    </w:pPr>
    <w:rPr>
      <w:rFonts w:ascii="Arial" w:hAnsi="Arial" w:cs="Arial"/>
      <w:sz w:val="20"/>
      <w:szCs w:val="20"/>
    </w:rPr>
  </w:style>
  <w:style w:type="character" w:customStyle="1" w:styleId="DocoriginalChar">
    <w:name w:val="Doc_original Char"/>
    <w:basedOn w:val="CodeChar"/>
    <w:link w:val="Docoriginal"/>
    <w:uiPriority w:val="99"/>
    <w:rsid w:val="00612379"/>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uiPriority w:val="99"/>
    <w:rsid w:val="00D3708D"/>
    <w:rPr>
      <w:rFonts w:ascii="Arial" w:hAnsi="Arial" w:cs="Arial"/>
      <w:b/>
      <w:bCs/>
      <w:spacing w:val="10"/>
      <w:lang w:val="en-US" w:eastAsia="en-US"/>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rsid w:val="00D3708D"/>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cs="Arial"/>
      <w:b/>
      <w:bCs/>
      <w:spacing w:val="10"/>
      <w:lang w:val="en-US" w:eastAsia="en-US"/>
    </w:rPr>
  </w:style>
  <w:style w:type="character" w:customStyle="1" w:styleId="StyleDocoriginalNotBold1">
    <w:name w:val="Style Doc_original + Not Bold1"/>
    <w:basedOn w:val="StyleStyleDocoriginalNotBoldNotBoldChar"/>
    <w:uiPriority w:val="99"/>
    <w:rsid w:val="00281060"/>
    <w:rPr>
      <w:rFonts w:ascii="Arial" w:hAnsi="Arial" w:cs="Arial"/>
      <w:b/>
      <w:bCs/>
      <w:spacing w:val="10"/>
      <w:lang w:val="en-US" w:eastAsia="en-US"/>
    </w:rPr>
  </w:style>
  <w:style w:type="character" w:customStyle="1" w:styleId="StyleDoclangBold">
    <w:name w:val="Style Doc_lang + Bold"/>
    <w:basedOn w:val="Doclang"/>
    <w:uiPriority w:val="99"/>
    <w:rsid w:val="00281060"/>
    <w:rPr>
      <w:rFonts w:ascii="Arial" w:hAnsi="Arial" w:cs="Arial"/>
      <w:b/>
      <w:bCs/>
      <w:sz w:val="20"/>
      <w:szCs w:val="20"/>
      <w:lang w:val="en-US"/>
    </w:rPr>
  </w:style>
  <w:style w:type="paragraph" w:styleId="TOC2">
    <w:name w:val="toc 2"/>
    <w:basedOn w:val="Normal"/>
    <w:next w:val="Normal"/>
    <w:autoRedefine/>
    <w:uiPriority w:val="99"/>
    <w:semiHidden/>
    <w:rsid w:val="00900C26"/>
    <w:pPr>
      <w:tabs>
        <w:tab w:val="right" w:leader="dot" w:pos="9639"/>
      </w:tabs>
      <w:spacing w:before="120"/>
      <w:ind w:left="454" w:right="851" w:hanging="284"/>
      <w:jc w:val="left"/>
    </w:pPr>
    <w:rPr>
      <w:smallCaps/>
    </w:rPr>
  </w:style>
  <w:style w:type="paragraph" w:styleId="TOC3">
    <w:name w:val="toc 3"/>
    <w:basedOn w:val="Normal"/>
    <w:next w:val="Normal"/>
    <w:autoRedefine/>
    <w:uiPriority w:val="99"/>
    <w:semiHidden/>
    <w:rsid w:val="00900C26"/>
    <w:pPr>
      <w:tabs>
        <w:tab w:val="right" w:leader="dot" w:pos="9639"/>
      </w:tabs>
      <w:spacing w:before="120"/>
      <w:ind w:left="568" w:right="851" w:hanging="284"/>
      <w:jc w:val="left"/>
    </w:pPr>
    <w:rPr>
      <w:sz w:val="18"/>
      <w:szCs w:val="18"/>
      <w:lang w:val="fr-FR"/>
    </w:rPr>
  </w:style>
  <w:style w:type="character" w:styleId="Hyperlink">
    <w:name w:val="Hyperlink"/>
    <w:basedOn w:val="DefaultParagraphFont"/>
    <w:uiPriority w:val="99"/>
    <w:rsid w:val="00AB530F"/>
    <w:rPr>
      <w:rFonts w:ascii="Arial" w:hAnsi="Arial" w:cs="Arial"/>
      <w:color w:val="0000FF"/>
      <w:u w:val="single"/>
    </w:rPr>
  </w:style>
  <w:style w:type="paragraph" w:styleId="TOC4">
    <w:name w:val="toc 4"/>
    <w:basedOn w:val="Normal"/>
    <w:next w:val="Normal"/>
    <w:autoRedefine/>
    <w:uiPriority w:val="99"/>
    <w:semiHidden/>
    <w:rsid w:val="00900C26"/>
    <w:pPr>
      <w:tabs>
        <w:tab w:val="right" w:leader="dot" w:pos="9639"/>
      </w:tabs>
      <w:spacing w:before="120"/>
      <w:ind w:left="738" w:right="851" w:hanging="284"/>
      <w:jc w:val="left"/>
    </w:pPr>
    <w:rPr>
      <w:i/>
      <w:iCs/>
      <w:sz w:val="18"/>
      <w:szCs w:val="18"/>
      <w:lang w:val="fr-FR"/>
    </w:rPr>
  </w:style>
  <w:style w:type="paragraph" w:styleId="TOC1">
    <w:name w:val="toc 1"/>
    <w:basedOn w:val="Normal"/>
    <w:next w:val="Normal"/>
    <w:autoRedefine/>
    <w:uiPriority w:val="99"/>
    <w:semiHidden/>
    <w:rsid w:val="00B07301"/>
    <w:pPr>
      <w:tabs>
        <w:tab w:val="right" w:leader="dot" w:pos="9639"/>
      </w:tabs>
      <w:jc w:val="center"/>
    </w:pPr>
    <w:rPr>
      <w:caps/>
    </w:rPr>
  </w:style>
  <w:style w:type="paragraph" w:styleId="TOC5">
    <w:name w:val="toc 5"/>
    <w:basedOn w:val="Normal"/>
    <w:next w:val="Normal"/>
    <w:autoRedefine/>
    <w:uiPriority w:val="99"/>
    <w:semiHidden/>
    <w:rsid w:val="00C72B7A"/>
    <w:pPr>
      <w:tabs>
        <w:tab w:val="right" w:leader="dot" w:pos="9639"/>
      </w:tabs>
      <w:ind w:left="567" w:right="851" w:firstLine="284"/>
    </w:pPr>
    <w:rPr>
      <w:sz w:val="16"/>
      <w:szCs w:val="16"/>
      <w:lang w:val="fr-FR"/>
    </w:rPr>
  </w:style>
  <w:style w:type="paragraph" w:styleId="BalloonText">
    <w:name w:val="Balloon Text"/>
    <w:basedOn w:val="Normal"/>
    <w:link w:val="BalloonTextChar"/>
    <w:uiPriority w:val="99"/>
    <w:semiHidden/>
    <w:rsid w:val="00271911"/>
    <w:rPr>
      <w:rFonts w:ascii="Tahoma" w:hAnsi="Tahoma" w:cs="Tahoma"/>
      <w:sz w:val="16"/>
      <w:szCs w:val="16"/>
    </w:rPr>
  </w:style>
  <w:style w:type="character" w:customStyle="1" w:styleId="BalloonTextChar">
    <w:name w:val="Balloon Text Char"/>
    <w:basedOn w:val="DefaultParagraphFont"/>
    <w:link w:val="BalloonText"/>
    <w:uiPriority w:val="99"/>
    <w:rsid w:val="00271911"/>
    <w:rPr>
      <w:rFonts w:ascii="Tahoma" w:hAnsi="Tahoma" w:cs="Tahoma"/>
      <w:sz w:val="16"/>
      <w:szCs w:val="16"/>
    </w:rPr>
  </w:style>
  <w:style w:type="character" w:customStyle="1" w:styleId="DecisionParagraphsChar">
    <w:name w:val="DecisionParagraphs Char"/>
    <w:link w:val="DecisionParagraphs"/>
    <w:uiPriority w:val="99"/>
    <w:rsid w:val="00216695"/>
    <w:rPr>
      <w:rFonts w:ascii="Arial" w:hAnsi="Arial" w:cs="Arial"/>
      <w:i/>
      <w:iCs/>
    </w:rPr>
  </w:style>
  <w:style w:type="character" w:customStyle="1" w:styleId="plcountryChar">
    <w:name w:val="plcountry Char"/>
    <w:link w:val="plcountry"/>
    <w:rsid w:val="00216695"/>
    <w:rPr>
      <w:rFonts w:ascii="Arial" w:hAnsi="Arial" w:cs="Arial"/>
      <w:caps/>
      <w:noProof/>
      <w:snapToGrid w:val="0"/>
      <w:u w:val="single"/>
    </w:rPr>
  </w:style>
  <w:style w:type="character" w:customStyle="1" w:styleId="pldetailsChar">
    <w:name w:val="pldetails Char"/>
    <w:link w:val="pldetails"/>
    <w:rsid w:val="00216695"/>
    <w:rPr>
      <w:rFonts w:ascii="Arial" w:hAnsi="Arial" w:cs="Arial"/>
      <w:noProof/>
      <w:snapToGrid w:val="0"/>
    </w:rPr>
  </w:style>
  <w:style w:type="table" w:styleId="TableGrid">
    <w:name w:val="Table Grid"/>
    <w:basedOn w:val="TableNormal"/>
    <w:rsid w:val="00216695"/>
    <w:rPr>
      <w:rFonts w:eastAsia="MS Minch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216695"/>
    <w:pPr>
      <w:tabs>
        <w:tab w:val="decimal" w:pos="907"/>
        <w:tab w:val="left" w:pos="1077"/>
      </w:tabs>
    </w:pPr>
    <w:rPr>
      <w:rFonts w:ascii="Times New Roman" w:eastAsia="MS Mincho" w:hAnsi="Times New Roman" w:cs="Times New Roman"/>
      <w:sz w:val="24"/>
      <w:szCs w:val="24"/>
    </w:rPr>
  </w:style>
  <w:style w:type="paragraph" w:customStyle="1" w:styleId="n">
    <w:name w:val="n"/>
    <w:basedOn w:val="Header"/>
    <w:uiPriority w:val="99"/>
    <w:rsid w:val="00216695"/>
    <w:pPr>
      <w:tabs>
        <w:tab w:val="center" w:pos="4536"/>
        <w:tab w:val="right" w:pos="9072"/>
      </w:tabs>
    </w:pPr>
    <w:rPr>
      <w:sz w:val="24"/>
      <w:szCs w:val="24"/>
    </w:rPr>
  </w:style>
  <w:style w:type="paragraph" w:customStyle="1" w:styleId="Normalt">
    <w:name w:val="Normalt"/>
    <w:basedOn w:val="Normal"/>
    <w:uiPriority w:val="99"/>
    <w:rsid w:val="00216695"/>
    <w:pPr>
      <w:spacing w:before="120" w:after="120"/>
      <w:jc w:val="left"/>
    </w:pPr>
    <w:rPr>
      <w:noProof/>
      <w:lang w:eastAsia="zh-CN"/>
    </w:rPr>
  </w:style>
  <w:style w:type="paragraph" w:customStyle="1" w:styleId="Normaltb">
    <w:name w:val="Normaltb"/>
    <w:basedOn w:val="Normalt"/>
    <w:uiPriority w:val="99"/>
    <w:rsid w:val="00216695"/>
    <w:pPr>
      <w:keepNext/>
    </w:pPr>
    <w:rPr>
      <w:b/>
      <w:bCs/>
    </w:rPr>
  </w:style>
  <w:style w:type="paragraph" w:styleId="NormalWeb">
    <w:name w:val="Normal (Web)"/>
    <w:basedOn w:val="Normal"/>
    <w:uiPriority w:val="99"/>
    <w:rsid w:val="00216695"/>
    <w:pPr>
      <w:spacing w:before="100" w:beforeAutospacing="1" w:after="100" w:afterAutospacing="1"/>
      <w:jc w:val="left"/>
    </w:pPr>
  </w:style>
  <w:style w:type="paragraph" w:customStyle="1" w:styleId="pdflink">
    <w:name w:val="pdflink"/>
    <w:basedOn w:val="Normal"/>
    <w:next w:val="Normal"/>
    <w:uiPriority w:val="99"/>
    <w:rsid w:val="00216695"/>
    <w:rPr>
      <w:color w:val="800000"/>
      <w:u w:val="words"/>
    </w:rPr>
  </w:style>
  <w:style w:type="paragraph" w:customStyle="1" w:styleId="Draft">
    <w:name w:val="Draft"/>
    <w:basedOn w:val="Normal"/>
    <w:next w:val="preparedby"/>
    <w:uiPriority w:val="99"/>
    <w:rsid w:val="00216695"/>
    <w:pPr>
      <w:spacing w:before="720" w:after="480"/>
      <w:jc w:val="center"/>
    </w:pPr>
    <w:rPr>
      <w:caps/>
      <w:sz w:val="28"/>
      <w:szCs w:val="28"/>
    </w:rPr>
  </w:style>
  <w:style w:type="paragraph" w:customStyle="1" w:styleId="tqparabox">
    <w:name w:val="tqparabox"/>
    <w:basedOn w:val="Normal"/>
    <w:uiPriority w:val="99"/>
    <w:rsid w:val="00216695"/>
    <w:pPr>
      <w:tabs>
        <w:tab w:val="left" w:pos="567"/>
        <w:tab w:val="left" w:pos="1134"/>
        <w:tab w:val="left" w:pos="2976"/>
        <w:tab w:val="left" w:pos="5856"/>
        <w:tab w:val="left" w:pos="7296"/>
      </w:tabs>
      <w:spacing w:before="40" w:after="40"/>
      <w:ind w:left="567"/>
      <w:jc w:val="left"/>
    </w:pPr>
  </w:style>
  <w:style w:type="paragraph" w:styleId="BodyText2">
    <w:name w:val="Body Text 2"/>
    <w:basedOn w:val="Normal"/>
    <w:link w:val="BodyText2Char1"/>
    <w:uiPriority w:val="99"/>
    <w:rsid w:val="00216695"/>
    <w:pPr>
      <w:ind w:left="567"/>
    </w:pPr>
    <w:rPr>
      <w:lang w:val="es-ES_tradnl"/>
    </w:rPr>
  </w:style>
  <w:style w:type="character" w:customStyle="1" w:styleId="BodyText2Char">
    <w:name w:val="Body Text 2 Char"/>
    <w:basedOn w:val="DefaultParagraphFont"/>
    <w:uiPriority w:val="99"/>
    <w:semiHidden/>
    <w:rsid w:val="00683515"/>
    <w:rPr>
      <w:rFonts w:ascii="Arial" w:hAnsi="Arial" w:cs="Arial"/>
      <w:sz w:val="20"/>
      <w:szCs w:val="20"/>
    </w:rPr>
  </w:style>
  <w:style w:type="character" w:customStyle="1" w:styleId="BodyText2Char1">
    <w:name w:val="Body Text 2 Char1"/>
    <w:basedOn w:val="DefaultParagraphFont"/>
    <w:link w:val="BodyText2"/>
    <w:uiPriority w:val="99"/>
    <w:rsid w:val="00216695"/>
    <w:rPr>
      <w:rFonts w:ascii="Arial" w:hAnsi="Arial" w:cs="Arial"/>
      <w:lang w:val="es-ES_tradnl"/>
    </w:rPr>
  </w:style>
  <w:style w:type="paragraph" w:customStyle="1" w:styleId="twpcheck">
    <w:name w:val="twpcheck"/>
    <w:basedOn w:val="Normal"/>
    <w:uiPriority w:val="99"/>
    <w:rsid w:val="00216695"/>
    <w:pPr>
      <w:spacing w:before="80" w:after="80"/>
      <w:jc w:val="left"/>
    </w:pPr>
    <w:rPr>
      <w:sz w:val="16"/>
      <w:szCs w:val="16"/>
    </w:rPr>
  </w:style>
  <w:style w:type="paragraph" w:customStyle="1" w:styleId="DecisionInvitingPara">
    <w:name w:val="Decision Inviting Para."/>
    <w:basedOn w:val="Normal"/>
    <w:uiPriority w:val="99"/>
    <w:rsid w:val="00216695"/>
    <w:pPr>
      <w:ind w:left="4536"/>
    </w:pPr>
    <w:rPr>
      <w:i/>
      <w:iCs/>
      <w:lang w:val="es-ES_tradnl"/>
    </w:rPr>
  </w:style>
  <w:style w:type="paragraph" w:customStyle="1" w:styleId="Enttepair">
    <w:name w:val="Entête_pair"/>
    <w:basedOn w:val="Normal"/>
    <w:next w:val="Normal"/>
    <w:uiPriority w:val="99"/>
    <w:rsid w:val="00216695"/>
    <w:pPr>
      <w:pBdr>
        <w:bottom w:val="single" w:sz="4" w:space="1" w:color="auto"/>
      </w:pBdr>
      <w:jc w:val="left"/>
    </w:pPr>
  </w:style>
  <w:style w:type="paragraph" w:customStyle="1" w:styleId="Entteimpair">
    <w:name w:val="Entête_impair"/>
    <w:basedOn w:val="Normal"/>
    <w:next w:val="Normal"/>
    <w:uiPriority w:val="99"/>
    <w:rsid w:val="00216695"/>
    <w:pPr>
      <w:pBdr>
        <w:bottom w:val="single" w:sz="4" w:space="1" w:color="auto"/>
      </w:pBdr>
      <w:jc w:val="right"/>
    </w:pPr>
  </w:style>
  <w:style w:type="paragraph" w:styleId="ListBullet">
    <w:name w:val="List Bullet"/>
    <w:basedOn w:val="Normal"/>
    <w:autoRedefine/>
    <w:uiPriority w:val="99"/>
    <w:rsid w:val="00216695"/>
    <w:pPr>
      <w:tabs>
        <w:tab w:val="num" w:pos="360"/>
      </w:tabs>
      <w:ind w:left="360" w:hanging="360"/>
    </w:pPr>
    <w:rPr>
      <w:lang w:val="es-ES" w:eastAsia="zh-CN"/>
    </w:rPr>
  </w:style>
  <w:style w:type="character" w:styleId="FollowedHyperlink">
    <w:name w:val="FollowedHyperlink"/>
    <w:basedOn w:val="DefaultParagraphFont"/>
    <w:uiPriority w:val="99"/>
    <w:rsid w:val="00216695"/>
    <w:rPr>
      <w:rFonts w:cs="Times New Roman"/>
      <w:color w:val="auto"/>
      <w:u w:val="single"/>
    </w:rPr>
  </w:style>
  <w:style w:type="paragraph" w:styleId="BlockText">
    <w:name w:val="Block Text"/>
    <w:basedOn w:val="Normal"/>
    <w:uiPriority w:val="99"/>
    <w:rsid w:val="00216695"/>
    <w:pPr>
      <w:ind w:left="567" w:right="566"/>
    </w:pPr>
    <w:rPr>
      <w:sz w:val="22"/>
      <w:szCs w:val="22"/>
    </w:rPr>
  </w:style>
  <w:style w:type="paragraph" w:styleId="CommentText">
    <w:name w:val="annotation text"/>
    <w:basedOn w:val="Normal"/>
    <w:link w:val="CommentTextChar"/>
    <w:uiPriority w:val="99"/>
    <w:semiHidden/>
    <w:rsid w:val="00216695"/>
    <w:rPr>
      <w:sz w:val="22"/>
      <w:szCs w:val="22"/>
      <w:lang w:val="es-ES_tradnl"/>
    </w:rPr>
  </w:style>
  <w:style w:type="character" w:customStyle="1" w:styleId="CommentTextChar">
    <w:name w:val="Comment Text Char"/>
    <w:basedOn w:val="DefaultParagraphFont"/>
    <w:link w:val="CommentText"/>
    <w:uiPriority w:val="99"/>
    <w:rsid w:val="00216695"/>
    <w:rPr>
      <w:rFonts w:ascii="Arial" w:hAnsi="Arial" w:cs="Arial"/>
      <w:sz w:val="22"/>
      <w:szCs w:val="22"/>
      <w:lang w:val="es-ES_tradnl"/>
    </w:rPr>
  </w:style>
  <w:style w:type="paragraph" w:customStyle="1" w:styleId="Committee">
    <w:name w:val="Committee"/>
    <w:basedOn w:val="Title"/>
    <w:uiPriority w:val="99"/>
    <w:rsid w:val="00216695"/>
    <w:rPr>
      <w:caps w:val="0"/>
    </w:rPr>
  </w:style>
  <w:style w:type="paragraph" w:customStyle="1" w:styleId="TitleofSection">
    <w:name w:val="Title of Section"/>
    <w:basedOn w:val="TitleofDoc"/>
    <w:uiPriority w:val="99"/>
    <w:rsid w:val="00216695"/>
    <w:pPr>
      <w:spacing w:before="120" w:after="120"/>
    </w:pPr>
    <w:rPr>
      <w:b/>
      <w:bCs/>
      <w:caps w:val="0"/>
      <w:lang w:eastAsia="de-DE"/>
    </w:rPr>
  </w:style>
  <w:style w:type="paragraph" w:customStyle="1" w:styleId="TOCAnnex">
    <w:name w:val="TOC Annex"/>
    <w:basedOn w:val="Normal"/>
    <w:uiPriority w:val="99"/>
    <w:rsid w:val="00216695"/>
    <w:pPr>
      <w:tabs>
        <w:tab w:val="right" w:pos="9061"/>
      </w:tabs>
      <w:spacing w:before="240" w:after="120"/>
      <w:ind w:left="1021" w:right="567" w:hanging="1021"/>
      <w:jc w:val="left"/>
      <w:outlineLvl w:val="0"/>
    </w:pPr>
    <w:rPr>
      <w:b/>
      <w:bCs/>
      <w:noProof/>
      <w:sz w:val="22"/>
      <w:szCs w:val="22"/>
    </w:rPr>
  </w:style>
  <w:style w:type="paragraph" w:styleId="PlainText">
    <w:name w:val="Plain Text"/>
    <w:basedOn w:val="Normal"/>
    <w:link w:val="PlainTextChar"/>
    <w:uiPriority w:val="99"/>
    <w:rsid w:val="00216695"/>
    <w:rPr>
      <w:rFonts w:ascii="Courier New" w:hAnsi="Courier New" w:cs="Courier New"/>
      <w:lang w:eastAsia="fr-FR"/>
    </w:rPr>
  </w:style>
  <w:style w:type="character" w:customStyle="1" w:styleId="PlainTextChar">
    <w:name w:val="Plain Text Char"/>
    <w:basedOn w:val="DefaultParagraphFont"/>
    <w:link w:val="PlainText"/>
    <w:uiPriority w:val="99"/>
    <w:rsid w:val="00216695"/>
    <w:rPr>
      <w:rFonts w:ascii="Courier New" w:hAnsi="Courier New" w:cs="Courier New"/>
      <w:lang w:eastAsia="fr-FR"/>
    </w:rPr>
  </w:style>
  <w:style w:type="paragraph" w:customStyle="1" w:styleId="Default">
    <w:name w:val="Default"/>
    <w:basedOn w:val="Normal"/>
    <w:uiPriority w:val="99"/>
    <w:rsid w:val="00216695"/>
    <w:pPr>
      <w:jc w:val="left"/>
    </w:pPr>
    <w:rPr>
      <w:rFonts w:eastAsia="SimSun"/>
      <w:color w:val="000000"/>
      <w:sz w:val="24"/>
      <w:szCs w:val="24"/>
    </w:rPr>
  </w:style>
  <w:style w:type="paragraph" w:customStyle="1" w:styleId="tgcharnumber">
    <w:name w:val="tg_char_number"/>
    <w:basedOn w:val="Normal"/>
    <w:uiPriority w:val="99"/>
    <w:rsid w:val="00216695"/>
    <w:pPr>
      <w:keepNext/>
      <w:spacing w:before="80" w:after="80"/>
      <w:jc w:val="center"/>
    </w:pPr>
    <w:rPr>
      <w:b/>
      <w:bCs/>
      <w:sz w:val="16"/>
      <w:szCs w:val="16"/>
    </w:rPr>
  </w:style>
  <w:style w:type="paragraph" w:customStyle="1" w:styleId="tgchartitle">
    <w:name w:val="tg_char_title"/>
    <w:basedOn w:val="Normal"/>
    <w:uiPriority w:val="99"/>
    <w:rsid w:val="00216695"/>
    <w:pPr>
      <w:spacing w:before="80" w:after="80"/>
      <w:jc w:val="left"/>
    </w:pPr>
    <w:rPr>
      <w:b/>
      <w:bCs/>
      <w:sz w:val="16"/>
      <w:szCs w:val="16"/>
    </w:rPr>
  </w:style>
  <w:style w:type="paragraph" w:customStyle="1" w:styleId="tgchartext">
    <w:name w:val="tg_char_text"/>
    <w:basedOn w:val="Normal"/>
    <w:uiPriority w:val="99"/>
    <w:rsid w:val="00216695"/>
    <w:pPr>
      <w:spacing w:before="80" w:after="80"/>
      <w:jc w:val="left"/>
    </w:pPr>
    <w:rPr>
      <w:sz w:val="16"/>
      <w:szCs w:val="16"/>
    </w:rPr>
  </w:style>
  <w:style w:type="paragraph" w:styleId="ListParagraph">
    <w:name w:val="List Paragraph"/>
    <w:basedOn w:val="Normal"/>
    <w:uiPriority w:val="99"/>
    <w:qFormat/>
    <w:rsid w:val="00BA2FB2"/>
    <w:pPr>
      <w:ind w:left="720"/>
    </w:pPr>
  </w:style>
  <w:style w:type="paragraph" w:customStyle="1" w:styleId="dec">
    <w:name w:val="dec"/>
    <w:basedOn w:val="Normal"/>
    <w:link w:val="decChar"/>
    <w:uiPriority w:val="99"/>
    <w:rsid w:val="00FC6512"/>
    <w:pPr>
      <w:ind w:left="4536"/>
    </w:pPr>
    <w:rPr>
      <w:i/>
      <w:iCs/>
      <w:spacing w:val="-2"/>
    </w:rPr>
  </w:style>
  <w:style w:type="character" w:customStyle="1" w:styleId="decChar">
    <w:name w:val="dec Char"/>
    <w:basedOn w:val="DefaultParagraphFont"/>
    <w:link w:val="dec"/>
    <w:uiPriority w:val="99"/>
    <w:rsid w:val="00FC6512"/>
    <w:rPr>
      <w:rFonts w:ascii="Arial" w:hAnsi="Arial" w:cs="Arial"/>
      <w:i/>
      <w:iCs/>
      <w:spacing w:val="-2"/>
    </w:rPr>
  </w:style>
  <w:style w:type="paragraph" w:customStyle="1" w:styleId="EndOfDoc0">
    <w:name w:val="EndOfDoc"/>
    <w:basedOn w:val="Normal"/>
    <w:uiPriority w:val="99"/>
    <w:rsid w:val="00B74303"/>
    <w:pPr>
      <w:ind w:left="4536"/>
      <w:jc w:val="center"/>
    </w:pPr>
    <w:rPr>
      <w:sz w:val="24"/>
      <w:szCs w:val="24"/>
    </w:rPr>
  </w:style>
  <w:style w:type="paragraph" w:customStyle="1" w:styleId="decisionpara">
    <w:name w:val="decision para"/>
    <w:basedOn w:val="Normal"/>
    <w:uiPriority w:val="99"/>
    <w:rsid w:val="00A40711"/>
    <w:pPr>
      <w:spacing w:line="240" w:lineRule="atLeast"/>
      <w:ind w:left="4536"/>
      <w:outlineLvl w:val="0"/>
    </w:pPr>
    <w:rPr>
      <w:i/>
      <w:iCs/>
      <w:sz w:val="24"/>
      <w:szCs w:val="24"/>
    </w:rPr>
  </w:style>
  <w:style w:type="paragraph" w:customStyle="1" w:styleId="quote1">
    <w:name w:val="quote1"/>
    <w:basedOn w:val="Normal"/>
    <w:uiPriority w:val="99"/>
    <w:semiHidden/>
    <w:rsid w:val="00006DDE"/>
    <w:pPr>
      <w:ind w:left="567" w:right="565" w:firstLine="567"/>
    </w:pPr>
    <w:rPr>
      <w:sz w:val="22"/>
      <w:szCs w:val="22"/>
    </w:rPr>
  </w:style>
  <w:style w:type="paragraph" w:styleId="TOC6">
    <w:name w:val="toc 6"/>
    <w:basedOn w:val="Normal"/>
    <w:next w:val="Normal"/>
    <w:autoRedefine/>
    <w:uiPriority w:val="99"/>
    <w:semiHidden/>
    <w:rsid w:val="00006DDE"/>
    <w:pPr>
      <w:ind w:left="1200"/>
    </w:pPr>
  </w:style>
  <w:style w:type="paragraph" w:styleId="E-mailSignature">
    <w:name w:val="E-mail Signature"/>
    <w:basedOn w:val="Normal"/>
    <w:link w:val="E-mailSignatureChar"/>
    <w:uiPriority w:val="99"/>
    <w:rsid w:val="00006DDE"/>
  </w:style>
  <w:style w:type="character" w:customStyle="1" w:styleId="E-mailSignatureChar">
    <w:name w:val="E-mail Signature Char"/>
    <w:basedOn w:val="DefaultParagraphFont"/>
    <w:link w:val="E-mailSignature"/>
    <w:uiPriority w:val="99"/>
    <w:rsid w:val="00006DDE"/>
    <w:rPr>
      <w:rFonts w:ascii="Arial" w:hAnsi="Arial" w:cs="Arial"/>
    </w:rPr>
  </w:style>
  <w:style w:type="character" w:styleId="Emphasis">
    <w:name w:val="Emphasis"/>
    <w:basedOn w:val="DefaultParagraphFont"/>
    <w:uiPriority w:val="99"/>
    <w:qFormat/>
    <w:rsid w:val="00006DDE"/>
    <w:rPr>
      <w:rFonts w:cs="Times New Roman"/>
      <w:i/>
      <w:iCs/>
    </w:rPr>
  </w:style>
  <w:style w:type="paragraph" w:styleId="EnvelopeAddress">
    <w:name w:val="envelope address"/>
    <w:basedOn w:val="Normal"/>
    <w:uiPriority w:val="99"/>
    <w:rsid w:val="00006DDE"/>
    <w:pPr>
      <w:framePr w:w="7920" w:h="1980" w:hRule="exact" w:hSpace="180" w:wrap="auto" w:hAnchor="page" w:xAlign="center" w:yAlign="bottom"/>
      <w:ind w:left="2880"/>
    </w:pPr>
  </w:style>
  <w:style w:type="paragraph" w:styleId="EnvelopeReturn">
    <w:name w:val="envelope return"/>
    <w:basedOn w:val="Normal"/>
    <w:uiPriority w:val="99"/>
    <w:rsid w:val="00006DDE"/>
  </w:style>
  <w:style w:type="character" w:styleId="HTMLAcronym">
    <w:name w:val="HTML Acronym"/>
    <w:basedOn w:val="DefaultParagraphFont"/>
    <w:uiPriority w:val="99"/>
    <w:rsid w:val="00006DDE"/>
    <w:rPr>
      <w:rFonts w:cs="Times New Roman"/>
    </w:rPr>
  </w:style>
  <w:style w:type="paragraph" w:styleId="HTMLAddress">
    <w:name w:val="HTML Address"/>
    <w:basedOn w:val="Normal"/>
    <w:link w:val="HTMLAddressChar"/>
    <w:uiPriority w:val="99"/>
    <w:rsid w:val="00006DDE"/>
    <w:rPr>
      <w:i/>
      <w:iCs/>
    </w:rPr>
  </w:style>
  <w:style w:type="character" w:customStyle="1" w:styleId="HTMLAddressChar">
    <w:name w:val="HTML Address Char"/>
    <w:basedOn w:val="DefaultParagraphFont"/>
    <w:link w:val="HTMLAddress"/>
    <w:uiPriority w:val="99"/>
    <w:rsid w:val="00006DDE"/>
    <w:rPr>
      <w:rFonts w:ascii="Arial" w:hAnsi="Arial" w:cs="Arial"/>
      <w:i/>
      <w:iCs/>
    </w:rPr>
  </w:style>
  <w:style w:type="character" w:styleId="HTMLCite">
    <w:name w:val="HTML Cite"/>
    <w:basedOn w:val="DefaultParagraphFont"/>
    <w:uiPriority w:val="99"/>
    <w:rsid w:val="00006DDE"/>
    <w:rPr>
      <w:rFonts w:cs="Times New Roman"/>
      <w:i/>
      <w:iCs/>
    </w:rPr>
  </w:style>
  <w:style w:type="character" w:styleId="HTMLCode">
    <w:name w:val="HTML Code"/>
    <w:basedOn w:val="DefaultParagraphFont"/>
    <w:uiPriority w:val="99"/>
    <w:rsid w:val="00006DDE"/>
    <w:rPr>
      <w:rFonts w:ascii="Courier New" w:hAnsi="Courier New" w:cs="Courier New"/>
      <w:sz w:val="20"/>
      <w:szCs w:val="20"/>
    </w:rPr>
  </w:style>
  <w:style w:type="character" w:styleId="HTMLDefinition">
    <w:name w:val="HTML Definition"/>
    <w:basedOn w:val="DefaultParagraphFont"/>
    <w:uiPriority w:val="99"/>
    <w:rsid w:val="00006DDE"/>
    <w:rPr>
      <w:rFonts w:cs="Times New Roman"/>
      <w:i/>
      <w:iCs/>
    </w:rPr>
  </w:style>
  <w:style w:type="character" w:styleId="HTMLKeyboard">
    <w:name w:val="HTML Keyboard"/>
    <w:basedOn w:val="DefaultParagraphFont"/>
    <w:uiPriority w:val="99"/>
    <w:rsid w:val="00006DDE"/>
    <w:rPr>
      <w:rFonts w:ascii="Courier New" w:hAnsi="Courier New" w:cs="Courier New"/>
      <w:sz w:val="20"/>
      <w:szCs w:val="20"/>
    </w:rPr>
  </w:style>
  <w:style w:type="paragraph" w:styleId="HTMLPreformatted">
    <w:name w:val="HTML Preformatted"/>
    <w:basedOn w:val="Normal"/>
    <w:link w:val="HTMLPreformattedChar"/>
    <w:uiPriority w:val="99"/>
    <w:rsid w:val="00006DDE"/>
    <w:rPr>
      <w:rFonts w:ascii="Courier New" w:hAnsi="Courier New" w:cs="Courier New"/>
    </w:rPr>
  </w:style>
  <w:style w:type="character" w:customStyle="1" w:styleId="HTMLPreformattedChar">
    <w:name w:val="HTML Preformatted Char"/>
    <w:basedOn w:val="DefaultParagraphFont"/>
    <w:link w:val="HTMLPreformatted"/>
    <w:uiPriority w:val="99"/>
    <w:rsid w:val="00006DDE"/>
    <w:rPr>
      <w:rFonts w:ascii="Courier New" w:hAnsi="Courier New" w:cs="Courier New"/>
    </w:rPr>
  </w:style>
  <w:style w:type="character" w:styleId="HTMLSample">
    <w:name w:val="HTML Sample"/>
    <w:basedOn w:val="DefaultParagraphFont"/>
    <w:uiPriority w:val="99"/>
    <w:rsid w:val="00006DDE"/>
    <w:rPr>
      <w:rFonts w:ascii="Courier New" w:hAnsi="Courier New" w:cs="Courier New"/>
    </w:rPr>
  </w:style>
  <w:style w:type="character" w:styleId="HTMLTypewriter">
    <w:name w:val="HTML Typewriter"/>
    <w:basedOn w:val="DefaultParagraphFont"/>
    <w:uiPriority w:val="99"/>
    <w:rsid w:val="00006DDE"/>
    <w:rPr>
      <w:rFonts w:ascii="Courier New" w:hAnsi="Courier New" w:cs="Courier New"/>
      <w:sz w:val="20"/>
      <w:szCs w:val="20"/>
    </w:rPr>
  </w:style>
  <w:style w:type="character" w:styleId="HTMLVariable">
    <w:name w:val="HTML Variable"/>
    <w:basedOn w:val="DefaultParagraphFont"/>
    <w:uiPriority w:val="99"/>
    <w:rsid w:val="00006DDE"/>
    <w:rPr>
      <w:rFonts w:cs="Times New Roman"/>
      <w:i/>
      <w:iCs/>
    </w:rPr>
  </w:style>
  <w:style w:type="character" w:styleId="LineNumber">
    <w:name w:val="line number"/>
    <w:basedOn w:val="DefaultParagraphFont"/>
    <w:uiPriority w:val="99"/>
    <w:rsid w:val="00006DDE"/>
    <w:rPr>
      <w:rFonts w:cs="Times New Roman"/>
    </w:rPr>
  </w:style>
  <w:style w:type="paragraph" w:styleId="List">
    <w:name w:val="List"/>
    <w:basedOn w:val="Normal"/>
    <w:uiPriority w:val="99"/>
    <w:rsid w:val="00006DDE"/>
    <w:pPr>
      <w:ind w:left="360" w:hanging="360"/>
    </w:pPr>
  </w:style>
  <w:style w:type="paragraph" w:styleId="List2">
    <w:name w:val="List 2"/>
    <w:basedOn w:val="Normal"/>
    <w:uiPriority w:val="99"/>
    <w:rsid w:val="00006DDE"/>
    <w:pPr>
      <w:ind w:left="720" w:hanging="360"/>
    </w:pPr>
  </w:style>
  <w:style w:type="paragraph" w:styleId="List3">
    <w:name w:val="List 3"/>
    <w:basedOn w:val="Normal"/>
    <w:uiPriority w:val="99"/>
    <w:rsid w:val="00006DDE"/>
    <w:pPr>
      <w:ind w:left="1080" w:hanging="360"/>
    </w:pPr>
  </w:style>
  <w:style w:type="paragraph" w:styleId="List4">
    <w:name w:val="List 4"/>
    <w:basedOn w:val="Normal"/>
    <w:uiPriority w:val="99"/>
    <w:rsid w:val="00006DDE"/>
    <w:pPr>
      <w:ind w:left="1440" w:hanging="360"/>
    </w:pPr>
  </w:style>
  <w:style w:type="paragraph" w:styleId="List5">
    <w:name w:val="List 5"/>
    <w:basedOn w:val="Normal"/>
    <w:uiPriority w:val="99"/>
    <w:rsid w:val="00006DDE"/>
    <w:pPr>
      <w:ind w:left="1800" w:hanging="360"/>
    </w:pPr>
  </w:style>
  <w:style w:type="paragraph" w:styleId="ListBullet2">
    <w:name w:val="List Bullet 2"/>
    <w:basedOn w:val="Normal"/>
    <w:autoRedefine/>
    <w:uiPriority w:val="99"/>
    <w:rsid w:val="00006DDE"/>
    <w:pPr>
      <w:tabs>
        <w:tab w:val="num" w:pos="720"/>
      </w:tabs>
      <w:ind w:left="720" w:hanging="360"/>
    </w:pPr>
  </w:style>
  <w:style w:type="paragraph" w:styleId="ListBullet3">
    <w:name w:val="List Bullet 3"/>
    <w:basedOn w:val="Normal"/>
    <w:autoRedefine/>
    <w:uiPriority w:val="99"/>
    <w:rsid w:val="00006DDE"/>
    <w:pPr>
      <w:tabs>
        <w:tab w:val="num" w:pos="1080"/>
      </w:tabs>
      <w:ind w:left="1080" w:hanging="360"/>
    </w:pPr>
  </w:style>
  <w:style w:type="paragraph" w:styleId="ListBullet4">
    <w:name w:val="List Bullet 4"/>
    <w:basedOn w:val="Normal"/>
    <w:autoRedefine/>
    <w:uiPriority w:val="99"/>
    <w:rsid w:val="00006DDE"/>
    <w:pPr>
      <w:tabs>
        <w:tab w:val="num" w:pos="1440"/>
      </w:tabs>
      <w:ind w:left="1440" w:hanging="360"/>
    </w:pPr>
  </w:style>
  <w:style w:type="paragraph" w:styleId="ListBullet5">
    <w:name w:val="List Bullet 5"/>
    <w:basedOn w:val="Normal"/>
    <w:autoRedefine/>
    <w:uiPriority w:val="99"/>
    <w:rsid w:val="00006DDE"/>
    <w:pPr>
      <w:tabs>
        <w:tab w:val="num" w:pos="1800"/>
      </w:tabs>
      <w:ind w:left="1800" w:hanging="360"/>
    </w:pPr>
  </w:style>
  <w:style w:type="paragraph" w:styleId="ListContinue">
    <w:name w:val="List Continue"/>
    <w:basedOn w:val="Normal"/>
    <w:uiPriority w:val="99"/>
    <w:rsid w:val="00006DDE"/>
    <w:pPr>
      <w:spacing w:after="120"/>
      <w:ind w:left="360"/>
    </w:pPr>
  </w:style>
  <w:style w:type="paragraph" w:styleId="ListContinue2">
    <w:name w:val="List Continue 2"/>
    <w:basedOn w:val="Normal"/>
    <w:uiPriority w:val="99"/>
    <w:rsid w:val="00006DDE"/>
    <w:pPr>
      <w:spacing w:after="120"/>
      <w:ind w:left="720"/>
    </w:pPr>
  </w:style>
  <w:style w:type="paragraph" w:styleId="ListContinue3">
    <w:name w:val="List Continue 3"/>
    <w:basedOn w:val="Normal"/>
    <w:uiPriority w:val="99"/>
    <w:rsid w:val="00006DDE"/>
    <w:pPr>
      <w:spacing w:after="120"/>
      <w:ind w:left="1080"/>
    </w:pPr>
  </w:style>
  <w:style w:type="paragraph" w:styleId="ListContinue4">
    <w:name w:val="List Continue 4"/>
    <w:basedOn w:val="Normal"/>
    <w:uiPriority w:val="99"/>
    <w:rsid w:val="00006DDE"/>
    <w:pPr>
      <w:spacing w:after="120"/>
      <w:ind w:left="1440"/>
    </w:pPr>
  </w:style>
  <w:style w:type="paragraph" w:styleId="ListContinue5">
    <w:name w:val="List Continue 5"/>
    <w:basedOn w:val="Normal"/>
    <w:uiPriority w:val="99"/>
    <w:rsid w:val="00006DDE"/>
    <w:pPr>
      <w:spacing w:after="120"/>
      <w:ind w:left="1800"/>
    </w:pPr>
  </w:style>
  <w:style w:type="paragraph" w:styleId="ListNumber">
    <w:name w:val="List Number"/>
    <w:basedOn w:val="Normal"/>
    <w:uiPriority w:val="99"/>
    <w:rsid w:val="00006DDE"/>
    <w:pPr>
      <w:tabs>
        <w:tab w:val="num" w:pos="360"/>
      </w:tabs>
      <w:ind w:left="360" w:hanging="360"/>
    </w:pPr>
  </w:style>
  <w:style w:type="paragraph" w:styleId="ListNumber2">
    <w:name w:val="List Number 2"/>
    <w:basedOn w:val="Normal"/>
    <w:uiPriority w:val="99"/>
    <w:rsid w:val="00006DDE"/>
    <w:pPr>
      <w:tabs>
        <w:tab w:val="num" w:pos="720"/>
      </w:tabs>
      <w:ind w:left="720" w:hanging="360"/>
    </w:pPr>
  </w:style>
  <w:style w:type="paragraph" w:styleId="ListNumber3">
    <w:name w:val="List Number 3"/>
    <w:basedOn w:val="Normal"/>
    <w:uiPriority w:val="99"/>
    <w:rsid w:val="00006DDE"/>
    <w:pPr>
      <w:tabs>
        <w:tab w:val="num" w:pos="1080"/>
      </w:tabs>
      <w:ind w:left="1080" w:hanging="360"/>
    </w:pPr>
  </w:style>
  <w:style w:type="paragraph" w:styleId="ListNumber4">
    <w:name w:val="List Number 4"/>
    <w:basedOn w:val="Normal"/>
    <w:uiPriority w:val="99"/>
    <w:rsid w:val="00006DDE"/>
    <w:pPr>
      <w:tabs>
        <w:tab w:val="num" w:pos="1440"/>
      </w:tabs>
      <w:ind w:left="1440" w:hanging="360"/>
    </w:pPr>
  </w:style>
  <w:style w:type="paragraph" w:styleId="ListNumber5">
    <w:name w:val="List Number 5"/>
    <w:basedOn w:val="Normal"/>
    <w:uiPriority w:val="99"/>
    <w:rsid w:val="00006DDE"/>
    <w:pPr>
      <w:tabs>
        <w:tab w:val="num" w:pos="1800"/>
      </w:tabs>
      <w:ind w:left="1800" w:hanging="360"/>
    </w:pPr>
  </w:style>
  <w:style w:type="paragraph" w:styleId="MessageHeader">
    <w:name w:val="Message Header"/>
    <w:basedOn w:val="Normal"/>
    <w:link w:val="MessageHeaderChar"/>
    <w:uiPriority w:val="99"/>
    <w:rsid w:val="00006DDE"/>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basedOn w:val="DefaultParagraphFont"/>
    <w:link w:val="MessageHeader"/>
    <w:uiPriority w:val="99"/>
    <w:rsid w:val="00006DDE"/>
    <w:rPr>
      <w:rFonts w:ascii="Arial" w:hAnsi="Arial" w:cs="Arial"/>
      <w:sz w:val="24"/>
      <w:szCs w:val="24"/>
      <w:shd w:val="pct20" w:color="auto" w:fill="auto"/>
    </w:rPr>
  </w:style>
  <w:style w:type="paragraph" w:styleId="NoteHeading">
    <w:name w:val="Note Heading"/>
    <w:basedOn w:val="Normal"/>
    <w:next w:val="Normal"/>
    <w:link w:val="NoteHeadingChar"/>
    <w:uiPriority w:val="99"/>
    <w:rsid w:val="00006DDE"/>
  </w:style>
  <w:style w:type="character" w:customStyle="1" w:styleId="NoteHeadingChar">
    <w:name w:val="Note Heading Char"/>
    <w:basedOn w:val="DefaultParagraphFont"/>
    <w:link w:val="NoteHeading"/>
    <w:uiPriority w:val="99"/>
    <w:rsid w:val="00006DDE"/>
    <w:rPr>
      <w:rFonts w:ascii="Arial" w:hAnsi="Arial" w:cs="Arial"/>
    </w:rPr>
  </w:style>
  <w:style w:type="paragraph" w:styleId="Salutation">
    <w:name w:val="Salutation"/>
    <w:basedOn w:val="Normal"/>
    <w:next w:val="Normal"/>
    <w:link w:val="SalutationChar"/>
    <w:uiPriority w:val="99"/>
    <w:rsid w:val="00006DDE"/>
  </w:style>
  <w:style w:type="character" w:customStyle="1" w:styleId="SalutationChar">
    <w:name w:val="Salutation Char"/>
    <w:basedOn w:val="DefaultParagraphFont"/>
    <w:link w:val="Salutation"/>
    <w:uiPriority w:val="99"/>
    <w:rsid w:val="00006DDE"/>
    <w:rPr>
      <w:rFonts w:ascii="Arial" w:hAnsi="Arial" w:cs="Arial"/>
    </w:rPr>
  </w:style>
  <w:style w:type="character" w:styleId="Strong">
    <w:name w:val="Strong"/>
    <w:basedOn w:val="DefaultParagraphFont"/>
    <w:uiPriority w:val="99"/>
    <w:qFormat/>
    <w:rsid w:val="00006DDE"/>
    <w:rPr>
      <w:rFonts w:cs="Times New Roman"/>
      <w:b/>
      <w:bCs/>
    </w:rPr>
  </w:style>
  <w:style w:type="paragraph" w:styleId="Subtitle">
    <w:name w:val="Subtitle"/>
    <w:basedOn w:val="Normal"/>
    <w:link w:val="SubtitleChar"/>
    <w:uiPriority w:val="99"/>
    <w:qFormat/>
    <w:rsid w:val="00006DDE"/>
    <w:pPr>
      <w:spacing w:after="60"/>
      <w:jc w:val="center"/>
      <w:outlineLvl w:val="1"/>
    </w:pPr>
  </w:style>
  <w:style w:type="character" w:customStyle="1" w:styleId="SubtitleChar">
    <w:name w:val="Subtitle Char"/>
    <w:basedOn w:val="DefaultParagraphFont"/>
    <w:link w:val="Subtitle"/>
    <w:uiPriority w:val="99"/>
    <w:rsid w:val="00006DDE"/>
    <w:rPr>
      <w:rFonts w:ascii="Arial" w:hAnsi="Arial" w:cs="Arial"/>
      <w:sz w:val="24"/>
      <w:szCs w:val="24"/>
    </w:rPr>
  </w:style>
  <w:style w:type="table" w:styleId="Table3Deffects1">
    <w:name w:val="Table 3D effects 1"/>
    <w:basedOn w:val="TableNormal"/>
    <w:uiPriority w:val="99"/>
    <w:rsid w:val="00006DDE"/>
    <w:pPr>
      <w:jc w:val="both"/>
    </w:pPr>
    <w:rPr>
      <w:rFonts w:ascii="Arial" w:hAnsi="Arial" w:cs="Arial"/>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006DDE"/>
    <w:pPr>
      <w:jc w:val="both"/>
    </w:pPr>
    <w:rPr>
      <w:rFonts w:ascii="Arial" w:hAnsi="Arial" w:cs="Arial"/>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006DDE"/>
    <w:pPr>
      <w:jc w:val="both"/>
    </w:pPr>
    <w:rPr>
      <w:rFonts w:ascii="Arial" w:hAnsi="Arial"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006DDE"/>
    <w:pPr>
      <w:jc w:val="both"/>
    </w:pPr>
    <w:rPr>
      <w:rFonts w:ascii="Arial" w:hAnsi="Arial"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006DDE"/>
    <w:pPr>
      <w:jc w:val="both"/>
    </w:pPr>
    <w:rPr>
      <w:rFonts w:ascii="Arial" w:hAnsi="Arial"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006DDE"/>
    <w:pPr>
      <w:jc w:val="both"/>
    </w:pPr>
    <w:rPr>
      <w:rFonts w:ascii="Arial" w:hAnsi="Arial" w:cs="Arial"/>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006DDE"/>
    <w:pPr>
      <w:jc w:val="both"/>
    </w:pPr>
    <w:rPr>
      <w:rFonts w:ascii="Arial" w:hAnsi="Arial" w:cs="Arial"/>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006DDE"/>
    <w:pPr>
      <w:jc w:val="both"/>
    </w:pPr>
    <w:rPr>
      <w:rFonts w:ascii="Arial" w:hAnsi="Arial" w:cs="Arial"/>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006DDE"/>
    <w:pPr>
      <w:jc w:val="both"/>
    </w:pPr>
    <w:rPr>
      <w:rFonts w:ascii="Arial" w:hAnsi="Arial" w:cs="Arial"/>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006DDE"/>
    <w:pPr>
      <w:jc w:val="both"/>
    </w:pPr>
    <w:rPr>
      <w:rFonts w:ascii="Arial" w:hAnsi="Arial" w:cs="Arial"/>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006DDE"/>
    <w:pPr>
      <w:jc w:val="both"/>
    </w:pPr>
    <w:rPr>
      <w:rFonts w:ascii="Arial" w:hAnsi="Arial" w:cs="Arial"/>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006DDE"/>
    <w:pPr>
      <w:jc w:val="both"/>
    </w:pPr>
    <w:rPr>
      <w:rFonts w:ascii="Arial" w:hAnsi="Arial" w:cs="Arial"/>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006DDE"/>
    <w:pPr>
      <w:jc w:val="both"/>
    </w:pPr>
    <w:rPr>
      <w:rFonts w:ascii="Arial" w:hAnsi="Arial" w:cs="Arial"/>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006DDE"/>
    <w:pPr>
      <w:jc w:val="both"/>
    </w:pPr>
    <w:rPr>
      <w:rFonts w:ascii="Arial" w:hAnsi="Arial" w:cs="Arial"/>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006DDE"/>
    <w:pPr>
      <w:jc w:val="both"/>
    </w:pPr>
    <w:rPr>
      <w:rFonts w:ascii="Arial" w:hAnsi="Arial" w:cs="Arial"/>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006DDE"/>
    <w:pPr>
      <w:jc w:val="both"/>
    </w:pPr>
    <w:rPr>
      <w:rFonts w:ascii="Arial" w:hAnsi="Arial" w:cs="Arial"/>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006DDE"/>
    <w:pPr>
      <w:jc w:val="both"/>
    </w:pPr>
    <w:rPr>
      <w:rFonts w:ascii="Arial" w:hAnsi="Arial" w:cs="Arial"/>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006DDE"/>
    <w:pPr>
      <w:jc w:val="both"/>
    </w:pPr>
    <w:rPr>
      <w:rFonts w:ascii="Arial" w:hAnsi="Arial"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006DDE"/>
    <w:pPr>
      <w:jc w:val="both"/>
    </w:pPr>
    <w:rPr>
      <w:rFonts w:ascii="Arial" w:hAnsi="Arial" w:cs="Arial"/>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006DDE"/>
    <w:pPr>
      <w:jc w:val="both"/>
    </w:pPr>
    <w:rPr>
      <w:rFonts w:ascii="Arial" w:hAnsi="Arial" w:cs="Arial"/>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006DDE"/>
    <w:pPr>
      <w:jc w:val="both"/>
    </w:pPr>
    <w:rPr>
      <w:rFonts w:ascii="Arial" w:hAnsi="Arial" w:cs="Arial"/>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006DDE"/>
    <w:pPr>
      <w:jc w:val="both"/>
    </w:pPr>
    <w:rPr>
      <w:rFonts w:ascii="Arial" w:hAnsi="Arial" w:cs="Arial"/>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006DDE"/>
    <w:pPr>
      <w:jc w:val="both"/>
    </w:pPr>
    <w:rPr>
      <w:rFonts w:ascii="Arial" w:hAnsi="Arial" w:cs="Arial"/>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006DDE"/>
    <w:pPr>
      <w:jc w:val="both"/>
    </w:pPr>
    <w:rPr>
      <w:rFonts w:ascii="Arial" w:hAnsi="Arial" w:cs="Arial"/>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006DDE"/>
    <w:pPr>
      <w:jc w:val="both"/>
    </w:pPr>
    <w:rPr>
      <w:rFonts w:ascii="Arial" w:hAnsi="Arial" w:cs="Arial"/>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006DDE"/>
    <w:pPr>
      <w:jc w:val="both"/>
    </w:pPr>
    <w:rPr>
      <w:rFonts w:ascii="Arial" w:hAnsi="Arial" w:cs="Arial"/>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006DDE"/>
    <w:pPr>
      <w:jc w:val="both"/>
    </w:pPr>
    <w:rPr>
      <w:rFonts w:ascii="Arial" w:hAnsi="Arial" w:cs="Arial"/>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006DDE"/>
    <w:pPr>
      <w:jc w:val="both"/>
    </w:pPr>
    <w:rPr>
      <w:rFonts w:ascii="Arial" w:hAnsi="Arial" w:cs="Arial"/>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006DDE"/>
    <w:pPr>
      <w:jc w:val="both"/>
    </w:pPr>
    <w:rPr>
      <w:rFonts w:ascii="Arial" w:hAnsi="Arial" w:cs="Arial"/>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006DDE"/>
    <w:pPr>
      <w:jc w:val="both"/>
    </w:pPr>
    <w:rPr>
      <w:rFonts w:ascii="Arial" w:hAnsi="Arial"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006DDE"/>
    <w:pPr>
      <w:jc w:val="both"/>
    </w:pPr>
    <w:rPr>
      <w:rFonts w:ascii="Arial" w:hAnsi="Arial" w:cs="Arial"/>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006DDE"/>
    <w:pPr>
      <w:jc w:val="both"/>
    </w:pPr>
    <w:rPr>
      <w:rFonts w:ascii="Arial" w:hAnsi="Arial" w:cs="Arial"/>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006DDE"/>
    <w:pPr>
      <w:jc w:val="both"/>
    </w:pPr>
    <w:rPr>
      <w:rFonts w:ascii="Arial" w:hAnsi="Arial" w:cs="Arial"/>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006DDE"/>
    <w:pPr>
      <w:jc w:val="both"/>
    </w:pPr>
    <w:rPr>
      <w:rFonts w:ascii="Arial" w:hAnsi="Arial"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006DDE"/>
    <w:pPr>
      <w:jc w:val="both"/>
    </w:pPr>
    <w:rPr>
      <w:rFonts w:ascii="Arial" w:hAnsi="Arial" w:cs="Arial"/>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006DDE"/>
    <w:pPr>
      <w:jc w:val="both"/>
    </w:pPr>
    <w:rPr>
      <w:rFonts w:ascii="Arial" w:hAnsi="Arial" w:cs="Arial"/>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006DDE"/>
    <w:pPr>
      <w:jc w:val="both"/>
    </w:pPr>
    <w:rPr>
      <w:rFonts w:ascii="Arial" w:hAnsi="Arial" w:cs="Arial"/>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006DDE"/>
    <w:pPr>
      <w:jc w:val="both"/>
    </w:pPr>
    <w:rPr>
      <w:rFonts w:ascii="Arial" w:hAnsi="Arial" w:cs="Arial"/>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006DDE"/>
    <w:pPr>
      <w:jc w:val="both"/>
    </w:pPr>
    <w:rPr>
      <w:rFonts w:ascii="Arial" w:hAnsi="Arial" w:cs="Arial"/>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006DDE"/>
    <w:pPr>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006DDE"/>
    <w:pPr>
      <w:jc w:val="both"/>
    </w:pPr>
    <w:rPr>
      <w:rFonts w:ascii="Arial" w:hAnsi="Arial" w:cs="Arial"/>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006DDE"/>
    <w:pPr>
      <w:jc w:val="both"/>
    </w:pPr>
    <w:rPr>
      <w:rFonts w:ascii="Arial" w:hAnsi="Arial" w:cs="Arial"/>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006DDE"/>
    <w:pPr>
      <w:jc w:val="both"/>
    </w:pPr>
    <w:rPr>
      <w:rFonts w:ascii="Arial" w:hAnsi="Arial" w:cs="Arial"/>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uiPriority w:val="99"/>
    <w:semiHidden/>
    <w:rsid w:val="00006DDE"/>
    <w:pPr>
      <w:ind w:left="1440"/>
    </w:pPr>
  </w:style>
  <w:style w:type="paragraph" w:styleId="TOC8">
    <w:name w:val="toc 8"/>
    <w:basedOn w:val="Normal"/>
    <w:next w:val="Normal"/>
    <w:autoRedefine/>
    <w:uiPriority w:val="99"/>
    <w:semiHidden/>
    <w:rsid w:val="00006DDE"/>
    <w:pPr>
      <w:ind w:left="1680"/>
    </w:pPr>
  </w:style>
  <w:style w:type="paragraph" w:styleId="TOC9">
    <w:name w:val="toc 9"/>
    <w:basedOn w:val="Normal"/>
    <w:next w:val="Normal"/>
    <w:autoRedefine/>
    <w:uiPriority w:val="99"/>
    <w:semiHidden/>
    <w:rsid w:val="00006DDE"/>
    <w:pPr>
      <w:ind w:left="1920"/>
    </w:pPr>
  </w:style>
  <w:style w:type="paragraph" w:styleId="Caption">
    <w:name w:val="caption"/>
    <w:basedOn w:val="Normal"/>
    <w:next w:val="Normal"/>
    <w:uiPriority w:val="99"/>
    <w:qFormat/>
    <w:rsid w:val="00006DDE"/>
    <w:pPr>
      <w:framePr w:w="11102" w:hSpace="181" w:wrap="auto" w:vAnchor="page" w:hAnchor="page" w:x="438" w:y="15985" w:anchorLock="1"/>
      <w:jc w:val="center"/>
    </w:pPr>
    <w:rPr>
      <w:b/>
      <w:bCs/>
    </w:rPr>
  </w:style>
  <w:style w:type="paragraph" w:customStyle="1" w:styleId="Chapter">
    <w:name w:val="Chapter"/>
    <w:basedOn w:val="Normal"/>
    <w:uiPriority w:val="99"/>
    <w:semiHidden/>
    <w:rsid w:val="00006DDE"/>
    <w:pPr>
      <w:jc w:val="center"/>
    </w:pPr>
    <w:rPr>
      <w:b/>
      <w:bCs/>
      <w:caps/>
    </w:rPr>
  </w:style>
  <w:style w:type="paragraph" w:customStyle="1" w:styleId="Notetoarticle">
    <w:name w:val="Note to article"/>
    <w:basedOn w:val="Normal"/>
    <w:uiPriority w:val="99"/>
    <w:semiHidden/>
    <w:rsid w:val="00006DDE"/>
  </w:style>
  <w:style w:type="character" w:styleId="CommentReference">
    <w:name w:val="annotation reference"/>
    <w:basedOn w:val="DefaultParagraphFont"/>
    <w:uiPriority w:val="99"/>
    <w:semiHidden/>
    <w:rsid w:val="00006DDE"/>
    <w:rPr>
      <w:rFonts w:cs="Times New Roman"/>
      <w:sz w:val="16"/>
      <w:szCs w:val="16"/>
    </w:rPr>
  </w:style>
  <w:style w:type="paragraph" w:styleId="Revision">
    <w:name w:val="Revision"/>
    <w:hidden/>
    <w:uiPriority w:val="99"/>
    <w:semiHidden/>
    <w:rsid w:val="00006DDE"/>
    <w:rPr>
      <w:rFonts w:ascii="Arial" w:hAnsi="Arial" w:cs="Arial"/>
      <w:sz w:val="20"/>
      <w:szCs w:val="20"/>
    </w:rPr>
  </w:style>
  <w:style w:type="paragraph" w:styleId="CommentSubject">
    <w:name w:val="annotation subject"/>
    <w:basedOn w:val="CommentText"/>
    <w:next w:val="CommentText"/>
    <w:link w:val="CommentSubjectChar"/>
    <w:uiPriority w:val="99"/>
    <w:semiHidden/>
    <w:rsid w:val="00006DDE"/>
    <w:rPr>
      <w:b/>
      <w:bCs/>
      <w:sz w:val="20"/>
      <w:szCs w:val="20"/>
      <w:lang w:val="en-US"/>
    </w:rPr>
  </w:style>
  <w:style w:type="character" w:customStyle="1" w:styleId="CommentSubjectChar">
    <w:name w:val="Comment Subject Char"/>
    <w:basedOn w:val="CommentTextChar"/>
    <w:link w:val="CommentSubject"/>
    <w:uiPriority w:val="99"/>
    <w:rsid w:val="00006DDE"/>
    <w:rPr>
      <w:rFonts w:ascii="Arial" w:hAnsi="Arial" w:cs="Arial"/>
      <w:b/>
      <w:bCs/>
      <w:sz w:val="22"/>
      <w:szCs w:val="22"/>
      <w:lang w:val="es-ES_tradnl"/>
    </w:rPr>
  </w:style>
  <w:style w:type="paragraph" w:customStyle="1" w:styleId="NormaltgChar">
    <w:name w:val="Normaltg Char"/>
    <w:basedOn w:val="Normal"/>
    <w:link w:val="NormaltgCharChar"/>
    <w:uiPriority w:val="99"/>
    <w:rsid w:val="00006DDE"/>
    <w:rPr>
      <w:sz w:val="24"/>
      <w:szCs w:val="24"/>
      <w:lang w:eastAsia="ja-JP"/>
    </w:rPr>
  </w:style>
  <w:style w:type="character" w:customStyle="1" w:styleId="NormaltgCharChar">
    <w:name w:val="Normaltg Char Char"/>
    <w:link w:val="NormaltgChar"/>
    <w:uiPriority w:val="99"/>
    <w:rsid w:val="00006DDE"/>
    <w:rPr>
      <w:rFonts w:ascii="Arial" w:hAnsi="Arial" w:cs="Arial"/>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table of figures" w:unhideWhenUsed="1"/>
    <w:lsdException w:name="table of authorities" w:unhideWhenUsed="1"/>
    <w:lsdException w:name="toa heading" w:unhideWhenUsed="1"/>
    <w:lsdException w:name="Title" w:semiHidden="0" w:qFormat="1"/>
    <w:lsdException w:name="Default Paragraph Font" w:uiPriority="1"/>
    <w:lsdException w:name="Body Text Indent" w:unhideWhenUsed="1"/>
    <w:lsdException w:name="Subtitle" w:semiHidden="0" w:qFormat="1"/>
    <w:lsdException w:name="Body Text First Indent" w:unhideWhenUsed="1"/>
    <w:lsdException w:name="Body Text First Indent 2" w:unhideWhenUsed="1"/>
    <w:lsdException w:name="Body Text 3" w:unhideWhenUsed="1"/>
    <w:lsdException w:name="Body Text Indent 2" w:unhideWhenUsed="1"/>
    <w:lsdException w:name="Body Text Indent 3" w:unhideWhenUsed="1"/>
    <w:lsdException w:name="Strong" w:semiHidden="0" w:qFormat="1"/>
    <w:lsdException w:name="Emphasis" w:semiHidden="0" w:qFormat="1"/>
    <w:lsdException w:name="Document Map" w:unhideWhenUsed="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Grid" w:semiHidden="0" w:uiPriority="0"/>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46575"/>
    <w:pPr>
      <w:jc w:val="both"/>
    </w:pPr>
    <w:rPr>
      <w:rFonts w:ascii="Arial" w:hAnsi="Arial" w:cs="Arial"/>
      <w:sz w:val="20"/>
      <w:szCs w:val="20"/>
    </w:rPr>
  </w:style>
  <w:style w:type="paragraph" w:styleId="Heading1">
    <w:name w:val="heading 1"/>
    <w:basedOn w:val="Normal"/>
    <w:next w:val="Normal"/>
    <w:link w:val="Heading1Char"/>
    <w:autoRedefine/>
    <w:uiPriority w:val="99"/>
    <w:qFormat/>
    <w:rsid w:val="00732BD7"/>
    <w:pPr>
      <w:keepNext/>
      <w:outlineLvl w:val="0"/>
    </w:pPr>
    <w:rPr>
      <w:u w:val="single"/>
      <w:lang w:val="fr-FR"/>
    </w:rPr>
  </w:style>
  <w:style w:type="paragraph" w:styleId="Heading2">
    <w:name w:val="heading 2"/>
    <w:basedOn w:val="Heading3"/>
    <w:next w:val="Normal"/>
    <w:link w:val="Heading2Char"/>
    <w:autoRedefine/>
    <w:uiPriority w:val="99"/>
    <w:qFormat/>
    <w:rsid w:val="009B5F57"/>
    <w:pPr>
      <w:keepNext w:val="0"/>
      <w:spacing w:line="360" w:lineRule="auto"/>
      <w:ind w:left="0"/>
      <w:jc w:val="left"/>
      <w:outlineLvl w:val="1"/>
    </w:pPr>
    <w:rPr>
      <w:rFonts w:eastAsia="MS Mincho"/>
      <w:i w:val="0"/>
      <w:iCs w:val="0"/>
      <w:lang w:val="fr-FR"/>
    </w:rPr>
  </w:style>
  <w:style w:type="paragraph" w:styleId="Heading3">
    <w:name w:val="heading 3"/>
    <w:basedOn w:val="Normal"/>
    <w:next w:val="Normal"/>
    <w:link w:val="Heading3Char"/>
    <w:uiPriority w:val="99"/>
    <w:qFormat/>
    <w:rsid w:val="00D5626F"/>
    <w:pPr>
      <w:keepNext/>
      <w:ind w:left="567"/>
      <w:outlineLvl w:val="2"/>
    </w:pPr>
    <w:rPr>
      <w:i/>
      <w:iCs/>
    </w:rPr>
  </w:style>
  <w:style w:type="paragraph" w:styleId="Heading4">
    <w:name w:val="heading 4"/>
    <w:basedOn w:val="Normal"/>
    <w:next w:val="Normal"/>
    <w:link w:val="Heading4Char"/>
    <w:uiPriority w:val="99"/>
    <w:qFormat/>
    <w:rsid w:val="002A2492"/>
    <w:pPr>
      <w:keepNext/>
      <w:ind w:left="567"/>
      <w:outlineLvl w:val="3"/>
    </w:pPr>
    <w:rPr>
      <w:u w:val="single"/>
      <w:lang w:val="fr-FR"/>
    </w:rPr>
  </w:style>
  <w:style w:type="paragraph" w:styleId="Heading5">
    <w:name w:val="heading 5"/>
    <w:basedOn w:val="Normal"/>
    <w:next w:val="Normal"/>
    <w:link w:val="Heading5Char"/>
    <w:autoRedefine/>
    <w:uiPriority w:val="99"/>
    <w:qFormat/>
    <w:rsid w:val="009F43C0"/>
    <w:pPr>
      <w:keepNext/>
      <w:ind w:left="567"/>
      <w:outlineLvl w:val="4"/>
    </w:pPr>
    <w:rPr>
      <w:i/>
      <w:iCs/>
    </w:rPr>
  </w:style>
  <w:style w:type="paragraph" w:styleId="Heading6">
    <w:name w:val="heading 6"/>
    <w:basedOn w:val="Normal"/>
    <w:next w:val="Normal"/>
    <w:link w:val="Heading6Char"/>
    <w:uiPriority w:val="99"/>
    <w:qFormat/>
    <w:rsid w:val="00216695"/>
    <w:pPr>
      <w:outlineLvl w:val="5"/>
    </w:pPr>
    <w:rPr>
      <w:lang w:val="es-ES_tradnl"/>
    </w:rPr>
  </w:style>
  <w:style w:type="paragraph" w:styleId="Heading7">
    <w:name w:val="heading 7"/>
    <w:basedOn w:val="Normal"/>
    <w:next w:val="Normal"/>
    <w:link w:val="Heading7Char"/>
    <w:uiPriority w:val="99"/>
    <w:qFormat/>
    <w:rsid w:val="00216695"/>
    <w:pPr>
      <w:spacing w:before="240" w:after="60"/>
      <w:outlineLvl w:val="6"/>
    </w:pPr>
  </w:style>
  <w:style w:type="paragraph" w:styleId="Heading8">
    <w:name w:val="heading 8"/>
    <w:basedOn w:val="Normal"/>
    <w:next w:val="Normal"/>
    <w:link w:val="Heading8Char"/>
    <w:uiPriority w:val="99"/>
    <w:qFormat/>
    <w:rsid w:val="00216695"/>
    <w:pPr>
      <w:keepNext/>
      <w:jc w:val="center"/>
      <w:outlineLvl w:val="7"/>
    </w:pPr>
    <w:rPr>
      <w:u w:val="single"/>
    </w:rPr>
  </w:style>
  <w:style w:type="paragraph" w:styleId="Heading9">
    <w:name w:val="heading 9"/>
    <w:basedOn w:val="Normal"/>
    <w:next w:val="Normal"/>
    <w:link w:val="Heading9Char"/>
    <w:uiPriority w:val="99"/>
    <w:qFormat/>
    <w:rsid w:val="00D3708D"/>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32BD7"/>
    <w:rPr>
      <w:rFonts w:ascii="Arial" w:hAnsi="Arial" w:cs="Arial"/>
      <w:sz w:val="20"/>
      <w:szCs w:val="20"/>
      <w:u w:val="single"/>
      <w:lang w:val="fr-FR"/>
    </w:rPr>
  </w:style>
  <w:style w:type="character" w:customStyle="1" w:styleId="Heading2Char">
    <w:name w:val="Heading 2 Char"/>
    <w:basedOn w:val="DefaultParagraphFont"/>
    <w:link w:val="Heading2"/>
    <w:uiPriority w:val="99"/>
    <w:rsid w:val="009B5F57"/>
    <w:rPr>
      <w:rFonts w:ascii="Arial" w:eastAsia="MS Mincho" w:hAnsi="Arial" w:cs="Arial"/>
      <w:sz w:val="20"/>
      <w:szCs w:val="20"/>
      <w:lang w:val="fr-FR"/>
    </w:rPr>
  </w:style>
  <w:style w:type="character" w:customStyle="1" w:styleId="Heading3Char">
    <w:name w:val="Heading 3 Char"/>
    <w:basedOn w:val="DefaultParagraphFont"/>
    <w:link w:val="Heading3"/>
    <w:uiPriority w:val="99"/>
    <w:rsid w:val="00D5626F"/>
    <w:rPr>
      <w:rFonts w:ascii="Arial" w:hAnsi="Arial" w:cs="Arial"/>
      <w:i/>
      <w:iCs/>
      <w:lang w:val="en-US" w:eastAsia="en-US"/>
    </w:rPr>
  </w:style>
  <w:style w:type="character" w:customStyle="1" w:styleId="Heading4Char">
    <w:name w:val="Heading 4 Char"/>
    <w:basedOn w:val="DefaultParagraphFont"/>
    <w:link w:val="Heading4"/>
    <w:uiPriority w:val="99"/>
    <w:rsid w:val="002A2492"/>
    <w:rPr>
      <w:rFonts w:ascii="Arial" w:hAnsi="Arial" w:cs="Arial"/>
      <w:u w:val="single"/>
      <w:lang w:val="fr-FR"/>
    </w:rPr>
  </w:style>
  <w:style w:type="character" w:customStyle="1" w:styleId="Heading5Char">
    <w:name w:val="Heading 5 Char"/>
    <w:basedOn w:val="DefaultParagraphFont"/>
    <w:link w:val="Heading5"/>
    <w:uiPriority w:val="99"/>
    <w:rsid w:val="00006DDE"/>
    <w:rPr>
      <w:rFonts w:ascii="Arial" w:hAnsi="Arial" w:cs="Arial"/>
      <w:i/>
      <w:iCs/>
      <w:lang w:val="en-US" w:eastAsia="en-US"/>
    </w:rPr>
  </w:style>
  <w:style w:type="character" w:customStyle="1" w:styleId="Heading6Char">
    <w:name w:val="Heading 6 Char"/>
    <w:basedOn w:val="DefaultParagraphFont"/>
    <w:link w:val="Heading6"/>
    <w:uiPriority w:val="99"/>
    <w:rsid w:val="00216695"/>
    <w:rPr>
      <w:rFonts w:ascii="Arial" w:hAnsi="Arial" w:cs="Arial"/>
      <w:lang w:val="es-ES_tradnl"/>
    </w:rPr>
  </w:style>
  <w:style w:type="character" w:customStyle="1" w:styleId="Heading7Char">
    <w:name w:val="Heading 7 Char"/>
    <w:basedOn w:val="DefaultParagraphFont"/>
    <w:link w:val="Heading7"/>
    <w:uiPriority w:val="99"/>
    <w:rsid w:val="00216695"/>
    <w:rPr>
      <w:rFonts w:ascii="Arial" w:hAnsi="Arial" w:cs="Arial"/>
      <w:sz w:val="24"/>
      <w:szCs w:val="24"/>
    </w:rPr>
  </w:style>
  <w:style w:type="character" w:customStyle="1" w:styleId="Heading8Char">
    <w:name w:val="Heading 8 Char"/>
    <w:basedOn w:val="DefaultParagraphFont"/>
    <w:link w:val="Heading8"/>
    <w:uiPriority w:val="99"/>
    <w:rsid w:val="00216695"/>
    <w:rPr>
      <w:rFonts w:ascii="Arial" w:hAnsi="Arial" w:cs="Arial"/>
      <w:u w:val="single"/>
    </w:rPr>
  </w:style>
  <w:style w:type="character" w:customStyle="1" w:styleId="Heading9Char">
    <w:name w:val="Heading 9 Char"/>
    <w:basedOn w:val="DefaultParagraphFont"/>
    <w:link w:val="Heading9"/>
    <w:uiPriority w:val="99"/>
    <w:semiHidden/>
    <w:rsid w:val="00683515"/>
    <w:rPr>
      <w:rFonts w:ascii="Cambria" w:hAnsi="Cambria" w:cs="Cambria"/>
    </w:rPr>
  </w:style>
  <w:style w:type="paragraph" w:styleId="Header">
    <w:name w:val="header"/>
    <w:basedOn w:val="Normal"/>
    <w:link w:val="HeaderChar"/>
    <w:uiPriority w:val="99"/>
    <w:rsid w:val="00AE2937"/>
    <w:pPr>
      <w:jc w:val="center"/>
    </w:pPr>
    <w:rPr>
      <w:lang w:val="fr-FR"/>
    </w:rPr>
  </w:style>
  <w:style w:type="character" w:customStyle="1" w:styleId="HeaderChar">
    <w:name w:val="Header Char"/>
    <w:basedOn w:val="DefaultParagraphFont"/>
    <w:link w:val="Header"/>
    <w:uiPriority w:val="99"/>
    <w:rsid w:val="000008ED"/>
    <w:rPr>
      <w:rFonts w:ascii="Arial" w:hAnsi="Arial" w:cs="Arial"/>
      <w:lang w:val="fr-FR" w:eastAsia="en-US"/>
    </w:rPr>
  </w:style>
  <w:style w:type="paragraph" w:styleId="Footer">
    <w:name w:val="footer"/>
    <w:aliases w:val="doc_path_name"/>
    <w:basedOn w:val="Normal"/>
    <w:link w:val="FooterChar"/>
    <w:autoRedefine/>
    <w:uiPriority w:val="99"/>
    <w:rsid w:val="009D690D"/>
    <w:rPr>
      <w:sz w:val="14"/>
      <w:szCs w:val="14"/>
    </w:rPr>
  </w:style>
  <w:style w:type="character" w:customStyle="1" w:styleId="FooterChar">
    <w:name w:val="Footer Char"/>
    <w:aliases w:val="doc_path_name Char"/>
    <w:basedOn w:val="DefaultParagraphFont"/>
    <w:link w:val="Footer"/>
    <w:uiPriority w:val="99"/>
    <w:rsid w:val="00216695"/>
    <w:rPr>
      <w:rFonts w:ascii="Arial" w:hAnsi="Arial" w:cs="Arial"/>
      <w:sz w:val="14"/>
      <w:szCs w:val="14"/>
    </w:rPr>
  </w:style>
  <w:style w:type="character" w:styleId="PageNumber">
    <w:name w:val="page number"/>
    <w:basedOn w:val="DefaultParagraphFont"/>
    <w:uiPriority w:val="99"/>
    <w:rsid w:val="00D3708D"/>
    <w:rPr>
      <w:rFonts w:ascii="Arial" w:hAnsi="Arial" w:cs="Arial"/>
      <w:sz w:val="20"/>
      <w:szCs w:val="20"/>
    </w:rPr>
  </w:style>
  <w:style w:type="paragraph" w:styleId="Title">
    <w:name w:val="Title"/>
    <w:basedOn w:val="Normal"/>
    <w:link w:val="TitleChar"/>
    <w:uiPriority w:val="99"/>
    <w:qFormat/>
    <w:rsid w:val="00D3708D"/>
    <w:pPr>
      <w:spacing w:after="300"/>
      <w:jc w:val="center"/>
    </w:pPr>
    <w:rPr>
      <w:b/>
      <w:bCs/>
      <w:caps/>
      <w:kern w:val="28"/>
      <w:sz w:val="30"/>
      <w:szCs w:val="30"/>
    </w:rPr>
  </w:style>
  <w:style w:type="character" w:customStyle="1" w:styleId="TitleChar">
    <w:name w:val="Title Char"/>
    <w:basedOn w:val="DefaultParagraphFont"/>
    <w:link w:val="Title"/>
    <w:uiPriority w:val="99"/>
    <w:rsid w:val="00683515"/>
    <w:rPr>
      <w:rFonts w:ascii="Cambria" w:hAnsi="Cambria" w:cs="Cambria"/>
      <w:b/>
      <w:bCs/>
      <w:kern w:val="28"/>
      <w:sz w:val="32"/>
      <w:szCs w:val="32"/>
    </w:rPr>
  </w:style>
  <w:style w:type="paragraph" w:customStyle="1" w:styleId="preparedby">
    <w:name w:val="preparedby"/>
    <w:basedOn w:val="Normal"/>
    <w:next w:val="Normal"/>
    <w:uiPriority w:val="99"/>
    <w:rsid w:val="00D3708D"/>
    <w:pPr>
      <w:spacing w:after="600"/>
      <w:jc w:val="center"/>
    </w:pPr>
    <w:rPr>
      <w:i/>
      <w:iCs/>
    </w:rPr>
  </w:style>
  <w:style w:type="paragraph" w:customStyle="1" w:styleId="Docoriginal">
    <w:name w:val="Doc_original"/>
    <w:basedOn w:val="Code"/>
    <w:link w:val="DocoriginalChar"/>
    <w:uiPriority w:val="99"/>
    <w:rsid w:val="00612379"/>
    <w:pPr>
      <w:spacing w:line="280" w:lineRule="exact"/>
      <w:ind w:left="1361"/>
    </w:pPr>
  </w:style>
  <w:style w:type="paragraph" w:customStyle="1" w:styleId="DecisionParagraphs">
    <w:name w:val="DecisionParagraphs"/>
    <w:basedOn w:val="Normal"/>
    <w:link w:val="DecisionParagraphsChar"/>
    <w:uiPriority w:val="99"/>
    <w:rsid w:val="00AB530F"/>
    <w:pPr>
      <w:tabs>
        <w:tab w:val="left" w:pos="5387"/>
      </w:tabs>
      <w:ind w:left="4820"/>
    </w:pPr>
    <w:rPr>
      <w:i/>
      <w:iCs/>
      <w:lang w:eastAsia="ja-JP"/>
    </w:rPr>
  </w:style>
  <w:style w:type="paragraph" w:styleId="FootnoteText">
    <w:name w:val="footnote text"/>
    <w:basedOn w:val="Normal"/>
    <w:link w:val="FootnoteTextChar"/>
    <w:autoRedefine/>
    <w:uiPriority w:val="99"/>
    <w:semiHidden/>
    <w:rsid w:val="009D690D"/>
    <w:pPr>
      <w:spacing w:before="60"/>
      <w:ind w:left="567" w:hanging="567"/>
    </w:pPr>
    <w:rPr>
      <w:sz w:val="16"/>
      <w:szCs w:val="16"/>
    </w:rPr>
  </w:style>
  <w:style w:type="character" w:customStyle="1" w:styleId="FootnoteTextChar">
    <w:name w:val="Footnote Text Char"/>
    <w:basedOn w:val="DefaultParagraphFont"/>
    <w:link w:val="FootnoteText"/>
    <w:uiPriority w:val="99"/>
    <w:rsid w:val="00232A57"/>
    <w:rPr>
      <w:rFonts w:ascii="Arial" w:hAnsi="Arial" w:cs="Arial"/>
      <w:sz w:val="16"/>
      <w:szCs w:val="16"/>
      <w:lang w:val="en-US" w:eastAsia="en-US"/>
    </w:rPr>
  </w:style>
  <w:style w:type="character" w:styleId="FootnoteReference">
    <w:name w:val="footnote reference"/>
    <w:basedOn w:val="DefaultParagraphFont"/>
    <w:uiPriority w:val="99"/>
    <w:semiHidden/>
    <w:rsid w:val="00D3708D"/>
    <w:rPr>
      <w:rFonts w:cs="Times New Roman"/>
      <w:vertAlign w:val="superscript"/>
    </w:rPr>
  </w:style>
  <w:style w:type="paragraph" w:styleId="Closing">
    <w:name w:val="Closing"/>
    <w:basedOn w:val="Normal"/>
    <w:link w:val="ClosingChar"/>
    <w:uiPriority w:val="99"/>
    <w:rsid w:val="00D3708D"/>
    <w:pPr>
      <w:ind w:left="4536"/>
      <w:jc w:val="center"/>
    </w:pPr>
  </w:style>
  <w:style w:type="character" w:customStyle="1" w:styleId="ClosingChar">
    <w:name w:val="Closing Char"/>
    <w:basedOn w:val="DefaultParagraphFont"/>
    <w:link w:val="Closing"/>
    <w:uiPriority w:val="99"/>
    <w:semiHidden/>
    <w:rsid w:val="00683515"/>
    <w:rPr>
      <w:rFonts w:ascii="Arial" w:hAnsi="Arial" w:cs="Arial"/>
      <w:sz w:val="20"/>
      <w:szCs w:val="20"/>
    </w:rPr>
  </w:style>
  <w:style w:type="paragraph" w:styleId="Index1">
    <w:name w:val="index 1"/>
    <w:basedOn w:val="Normal"/>
    <w:next w:val="Normal"/>
    <w:autoRedefine/>
    <w:uiPriority w:val="99"/>
    <w:semiHidden/>
    <w:rsid w:val="00D3708D"/>
    <w:pPr>
      <w:tabs>
        <w:tab w:val="right" w:leader="dot" w:pos="9071"/>
      </w:tabs>
      <w:ind w:left="284" w:hanging="284"/>
    </w:pPr>
    <w:rPr>
      <w:sz w:val="24"/>
      <w:szCs w:val="24"/>
    </w:rPr>
  </w:style>
  <w:style w:type="paragraph" w:styleId="Index2">
    <w:name w:val="index 2"/>
    <w:basedOn w:val="Normal"/>
    <w:next w:val="Normal"/>
    <w:autoRedefine/>
    <w:uiPriority w:val="99"/>
    <w:semiHidden/>
    <w:rsid w:val="00D3708D"/>
    <w:pPr>
      <w:tabs>
        <w:tab w:val="right" w:leader="dot" w:pos="9071"/>
      </w:tabs>
      <w:ind w:left="568" w:hanging="284"/>
    </w:pPr>
    <w:rPr>
      <w:sz w:val="24"/>
      <w:szCs w:val="24"/>
    </w:rPr>
  </w:style>
  <w:style w:type="paragraph" w:styleId="Index3">
    <w:name w:val="index 3"/>
    <w:basedOn w:val="Normal"/>
    <w:next w:val="Normal"/>
    <w:autoRedefine/>
    <w:uiPriority w:val="99"/>
    <w:semiHidden/>
    <w:rsid w:val="00D3708D"/>
    <w:pPr>
      <w:tabs>
        <w:tab w:val="right" w:leader="dot" w:pos="9071"/>
      </w:tabs>
      <w:ind w:left="851" w:hanging="284"/>
    </w:pPr>
    <w:rPr>
      <w:sz w:val="24"/>
      <w:szCs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rPr>
  </w:style>
  <w:style w:type="character" w:customStyle="1" w:styleId="MacroTextChar">
    <w:name w:val="Macro Text Char"/>
    <w:basedOn w:val="DefaultParagraphFont"/>
    <w:link w:val="MacroText"/>
    <w:uiPriority w:val="99"/>
    <w:semiHidden/>
    <w:rsid w:val="00683515"/>
    <w:rPr>
      <w:rFonts w:ascii="Courier New" w:hAnsi="Courier New" w:cs="Courier New"/>
      <w:sz w:val="16"/>
      <w:szCs w:val="16"/>
      <w:lang w:val="en-US" w:eastAsia="en-US"/>
    </w:rPr>
  </w:style>
  <w:style w:type="paragraph" w:styleId="Signature">
    <w:name w:val="Signature"/>
    <w:basedOn w:val="Normal"/>
    <w:link w:val="SignatureChar"/>
    <w:uiPriority w:val="99"/>
    <w:rsid w:val="00D3708D"/>
    <w:pPr>
      <w:ind w:left="4536"/>
      <w:jc w:val="center"/>
    </w:pPr>
  </w:style>
  <w:style w:type="character" w:customStyle="1" w:styleId="SignatureChar">
    <w:name w:val="Signature Char"/>
    <w:basedOn w:val="DefaultParagraphFont"/>
    <w:link w:val="Signature"/>
    <w:uiPriority w:val="99"/>
    <w:semiHidden/>
    <w:rsid w:val="00683515"/>
    <w:rPr>
      <w:rFonts w:ascii="Arial" w:hAnsi="Arial" w:cs="Arial"/>
      <w:sz w:val="20"/>
      <w:szCs w:val="20"/>
    </w:rPr>
  </w:style>
  <w:style w:type="character" w:customStyle="1" w:styleId="Doclang">
    <w:name w:val="Doc_lang"/>
    <w:basedOn w:val="DefaultParagraphFont"/>
    <w:uiPriority w:val="99"/>
    <w:rsid w:val="00D3708D"/>
    <w:rPr>
      <w:rFonts w:ascii="Arial" w:hAnsi="Arial" w:cs="Arial"/>
      <w:sz w:val="20"/>
      <w:szCs w:val="20"/>
      <w:lang w:val="en-US"/>
    </w:rPr>
  </w:style>
  <w:style w:type="paragraph" w:customStyle="1" w:styleId="Session">
    <w:name w:val="Session"/>
    <w:basedOn w:val="Normal"/>
    <w:uiPriority w:val="99"/>
    <w:rsid w:val="00D3708D"/>
    <w:pPr>
      <w:spacing w:before="60"/>
      <w:jc w:val="center"/>
    </w:pPr>
    <w:rPr>
      <w:b/>
      <w:bCs/>
    </w:rPr>
  </w:style>
  <w:style w:type="paragraph" w:customStyle="1" w:styleId="Organizer">
    <w:name w:val="Organizer"/>
    <w:basedOn w:val="Normal"/>
    <w:uiPriority w:val="99"/>
    <w:rsid w:val="00D3708D"/>
    <w:pPr>
      <w:spacing w:after="600"/>
      <w:ind w:left="-993" w:right="-994"/>
      <w:jc w:val="center"/>
    </w:pPr>
    <w:rPr>
      <w:b/>
      <w:bCs/>
      <w:caps/>
      <w:kern w:val="26"/>
      <w:sz w:val="26"/>
      <w:szCs w:val="26"/>
    </w:rPr>
  </w:style>
  <w:style w:type="paragraph" w:styleId="BodyText">
    <w:name w:val="Body Text"/>
    <w:basedOn w:val="Normal"/>
    <w:link w:val="BodyTextChar"/>
    <w:uiPriority w:val="99"/>
    <w:rsid w:val="00D3708D"/>
    <w:rPr>
      <w:lang w:eastAsia="ja-JP"/>
    </w:rPr>
  </w:style>
  <w:style w:type="character" w:customStyle="1" w:styleId="BodyTextChar">
    <w:name w:val="Body Text Char"/>
    <w:basedOn w:val="DefaultParagraphFont"/>
    <w:link w:val="BodyText"/>
    <w:uiPriority w:val="99"/>
    <w:rsid w:val="00216695"/>
    <w:rPr>
      <w:rFonts w:ascii="Arial" w:hAnsi="Arial" w:cs="Arial"/>
    </w:rPr>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spacing w:val="8"/>
    </w:rPr>
  </w:style>
  <w:style w:type="paragraph" w:customStyle="1" w:styleId="TitleofDoc">
    <w:name w:val="Title of Doc"/>
    <w:basedOn w:val="Normal"/>
    <w:uiPriority w:val="99"/>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iCs/>
    </w:rPr>
  </w:style>
  <w:style w:type="paragraph" w:customStyle="1" w:styleId="PlaceAndDate">
    <w:name w:val="PlaceAndDate"/>
    <w:basedOn w:val="Session"/>
    <w:uiPriority w:val="99"/>
    <w:rsid w:val="00D3708D"/>
  </w:style>
  <w:style w:type="paragraph" w:styleId="EndnoteText">
    <w:name w:val="endnote text"/>
    <w:basedOn w:val="Normal"/>
    <w:link w:val="EndnoteTextChar"/>
    <w:uiPriority w:val="99"/>
    <w:semiHidden/>
    <w:rsid w:val="00D3708D"/>
  </w:style>
  <w:style w:type="character" w:customStyle="1" w:styleId="EndnoteTextChar">
    <w:name w:val="Endnote Text Char"/>
    <w:basedOn w:val="DefaultParagraphFont"/>
    <w:link w:val="EndnoteText"/>
    <w:uiPriority w:val="99"/>
    <w:semiHidden/>
    <w:rsid w:val="00683515"/>
    <w:rPr>
      <w:rFonts w:ascii="Arial" w:hAnsi="Arial" w:cs="Arial"/>
      <w:sz w:val="20"/>
      <w:szCs w:val="20"/>
    </w:rPr>
  </w:style>
  <w:style w:type="character" w:styleId="EndnoteReference">
    <w:name w:val="endnote reference"/>
    <w:basedOn w:val="DefaultParagraphFont"/>
    <w:uiPriority w:val="99"/>
    <w:semiHidden/>
    <w:rsid w:val="00D3708D"/>
    <w:rPr>
      <w:rFonts w:cs="Times New Roman"/>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szCs w:val="24"/>
    </w:rPr>
  </w:style>
  <w:style w:type="paragraph" w:customStyle="1" w:styleId="Original">
    <w:name w:val="Original"/>
    <w:basedOn w:val="Normal"/>
    <w:uiPriority w:val="99"/>
    <w:rsid w:val="00D3708D"/>
    <w:pPr>
      <w:spacing w:before="60"/>
      <w:ind w:left="1276"/>
    </w:pPr>
    <w:rPr>
      <w:b/>
      <w:bCs/>
      <w:sz w:val="22"/>
      <w:szCs w:val="22"/>
    </w:rPr>
  </w:style>
  <w:style w:type="paragraph" w:styleId="Date">
    <w:name w:val="Date"/>
    <w:basedOn w:val="Normal"/>
    <w:link w:val="DateChar"/>
    <w:uiPriority w:val="99"/>
    <w:rsid w:val="00D3708D"/>
    <w:pPr>
      <w:spacing w:line="340" w:lineRule="exact"/>
      <w:ind w:left="1276"/>
    </w:pPr>
    <w:rPr>
      <w:b/>
      <w:bCs/>
      <w:sz w:val="22"/>
      <w:szCs w:val="22"/>
    </w:rPr>
  </w:style>
  <w:style w:type="character" w:customStyle="1" w:styleId="DateChar">
    <w:name w:val="Date Char"/>
    <w:basedOn w:val="DefaultParagraphFont"/>
    <w:link w:val="Date"/>
    <w:uiPriority w:val="99"/>
    <w:semiHidden/>
    <w:rsid w:val="00683515"/>
    <w:rPr>
      <w:rFonts w:ascii="Arial" w:hAnsi="Arial" w:cs="Arial"/>
      <w:sz w:val="20"/>
      <w:szCs w:val="20"/>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szCs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bCs/>
      <w:sz w:val="24"/>
      <w:szCs w:val="24"/>
    </w:rPr>
  </w:style>
  <w:style w:type="paragraph" w:customStyle="1" w:styleId="StyleSessionAllcaps">
    <w:name w:val="Style Session + All caps"/>
    <w:basedOn w:val="Session"/>
    <w:uiPriority w:val="99"/>
    <w:semiHidden/>
    <w:rsid w:val="00D3708D"/>
    <w:pPr>
      <w:spacing w:before="480"/>
    </w:pPr>
    <w:rPr>
      <w:caps/>
      <w:kern w:val="28"/>
      <w:sz w:val="24"/>
      <w:szCs w:val="24"/>
    </w:rPr>
  </w:style>
  <w:style w:type="paragraph" w:customStyle="1" w:styleId="plcountry">
    <w:name w:val="plcountry"/>
    <w:basedOn w:val="Normal"/>
    <w:link w:val="plcountryChar"/>
    <w:rsid w:val="00AB530F"/>
    <w:pPr>
      <w:keepNext/>
      <w:keepLines/>
      <w:spacing w:before="180" w:after="120"/>
      <w:jc w:val="left"/>
    </w:pPr>
    <w:rPr>
      <w:caps/>
      <w:noProof/>
      <w:u w:val="single"/>
      <w:lang w:eastAsia="ja-JP"/>
    </w:rPr>
  </w:style>
  <w:style w:type="paragraph" w:customStyle="1" w:styleId="pldetails">
    <w:name w:val="pldetails"/>
    <w:basedOn w:val="Normal"/>
    <w:link w:val="pldetailsChar"/>
    <w:rsid w:val="00AB530F"/>
    <w:pPr>
      <w:keepLines/>
      <w:spacing w:before="60" w:after="60"/>
      <w:jc w:val="left"/>
    </w:pPr>
    <w:rPr>
      <w:noProof/>
      <w:lang w:eastAsia="ja-JP"/>
    </w:rPr>
  </w:style>
  <w:style w:type="paragraph" w:customStyle="1" w:styleId="plheading">
    <w:name w:val="plheading"/>
    <w:basedOn w:val="Normal"/>
    <w:rsid w:val="00AB530F"/>
    <w:pPr>
      <w:keepNext/>
      <w:spacing w:before="480" w:after="120"/>
      <w:jc w:val="center"/>
    </w:pPr>
    <w:rPr>
      <w:caps/>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uiPriority w:val="99"/>
    <w:rsid w:val="00D3708D"/>
    <w:pPr>
      <w:spacing w:before="240"/>
    </w:pPr>
  </w:style>
  <w:style w:type="character" w:customStyle="1" w:styleId="CodeChar">
    <w:name w:val="Code Char"/>
    <w:basedOn w:val="DefaultParagraphFont"/>
    <w:link w:val="Code"/>
    <w:uiPriority w:val="99"/>
    <w:rsid w:val="00D3708D"/>
    <w:rPr>
      <w:rFonts w:ascii="Arial" w:hAnsi="Arial" w:cs="Arial"/>
      <w:b/>
      <w:bCs/>
      <w:spacing w:val="10"/>
      <w:lang w:val="fr-FR" w:eastAsia="en-US"/>
    </w:rPr>
  </w:style>
  <w:style w:type="paragraph" w:customStyle="1" w:styleId="endofdoc">
    <w:name w:val="end_of_doc"/>
    <w:next w:val="Header"/>
    <w:autoRedefine/>
    <w:uiPriority w:val="99"/>
    <w:rsid w:val="00E32F7E"/>
    <w:pPr>
      <w:spacing w:before="480"/>
      <w:ind w:left="567" w:hanging="567"/>
      <w:jc w:val="right"/>
    </w:pPr>
    <w:rPr>
      <w:rFonts w:ascii="Arial" w:hAnsi="Arial" w:cs="Arial"/>
      <w:sz w:val="20"/>
      <w:szCs w:val="20"/>
    </w:rPr>
  </w:style>
  <w:style w:type="character" w:customStyle="1" w:styleId="DocoriginalChar">
    <w:name w:val="Doc_original Char"/>
    <w:basedOn w:val="CodeChar"/>
    <w:link w:val="Docoriginal"/>
    <w:uiPriority w:val="99"/>
    <w:rsid w:val="00612379"/>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uiPriority w:val="99"/>
    <w:rsid w:val="00D3708D"/>
    <w:rPr>
      <w:rFonts w:ascii="Arial" w:hAnsi="Arial" w:cs="Arial"/>
      <w:b/>
      <w:bCs/>
      <w:spacing w:val="10"/>
      <w:lang w:val="en-US" w:eastAsia="en-US"/>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rsid w:val="00D3708D"/>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cs="Arial"/>
      <w:b/>
      <w:bCs/>
      <w:spacing w:val="10"/>
      <w:lang w:val="en-US" w:eastAsia="en-US"/>
    </w:rPr>
  </w:style>
  <w:style w:type="character" w:customStyle="1" w:styleId="StyleDocoriginalNotBold1">
    <w:name w:val="Style Doc_original + Not Bold1"/>
    <w:basedOn w:val="StyleStyleDocoriginalNotBoldNotBoldChar"/>
    <w:uiPriority w:val="99"/>
    <w:rsid w:val="00281060"/>
    <w:rPr>
      <w:rFonts w:ascii="Arial" w:hAnsi="Arial" w:cs="Arial"/>
      <w:b/>
      <w:bCs/>
      <w:spacing w:val="10"/>
      <w:lang w:val="en-US" w:eastAsia="en-US"/>
    </w:rPr>
  </w:style>
  <w:style w:type="character" w:customStyle="1" w:styleId="StyleDoclangBold">
    <w:name w:val="Style Doc_lang + Bold"/>
    <w:basedOn w:val="Doclang"/>
    <w:uiPriority w:val="99"/>
    <w:rsid w:val="00281060"/>
    <w:rPr>
      <w:rFonts w:ascii="Arial" w:hAnsi="Arial" w:cs="Arial"/>
      <w:b/>
      <w:bCs/>
      <w:sz w:val="20"/>
      <w:szCs w:val="20"/>
      <w:lang w:val="en-US"/>
    </w:rPr>
  </w:style>
  <w:style w:type="paragraph" w:styleId="TOC2">
    <w:name w:val="toc 2"/>
    <w:basedOn w:val="Normal"/>
    <w:next w:val="Normal"/>
    <w:autoRedefine/>
    <w:uiPriority w:val="99"/>
    <w:semiHidden/>
    <w:rsid w:val="00900C26"/>
    <w:pPr>
      <w:tabs>
        <w:tab w:val="right" w:leader="dot" w:pos="9639"/>
      </w:tabs>
      <w:spacing w:before="120"/>
      <w:ind w:left="454" w:right="851" w:hanging="284"/>
      <w:jc w:val="left"/>
    </w:pPr>
    <w:rPr>
      <w:smallCaps/>
    </w:rPr>
  </w:style>
  <w:style w:type="paragraph" w:styleId="TOC3">
    <w:name w:val="toc 3"/>
    <w:basedOn w:val="Normal"/>
    <w:next w:val="Normal"/>
    <w:autoRedefine/>
    <w:uiPriority w:val="99"/>
    <w:semiHidden/>
    <w:rsid w:val="00900C26"/>
    <w:pPr>
      <w:tabs>
        <w:tab w:val="right" w:leader="dot" w:pos="9639"/>
      </w:tabs>
      <w:spacing w:before="120"/>
      <w:ind w:left="568" w:right="851" w:hanging="284"/>
      <w:jc w:val="left"/>
    </w:pPr>
    <w:rPr>
      <w:sz w:val="18"/>
      <w:szCs w:val="18"/>
      <w:lang w:val="fr-FR"/>
    </w:rPr>
  </w:style>
  <w:style w:type="character" w:styleId="Hyperlink">
    <w:name w:val="Hyperlink"/>
    <w:basedOn w:val="DefaultParagraphFont"/>
    <w:uiPriority w:val="99"/>
    <w:rsid w:val="00AB530F"/>
    <w:rPr>
      <w:rFonts w:ascii="Arial" w:hAnsi="Arial" w:cs="Arial"/>
      <w:color w:val="0000FF"/>
      <w:u w:val="single"/>
    </w:rPr>
  </w:style>
  <w:style w:type="paragraph" w:styleId="TOC4">
    <w:name w:val="toc 4"/>
    <w:basedOn w:val="Normal"/>
    <w:next w:val="Normal"/>
    <w:autoRedefine/>
    <w:uiPriority w:val="99"/>
    <w:semiHidden/>
    <w:rsid w:val="00900C26"/>
    <w:pPr>
      <w:tabs>
        <w:tab w:val="right" w:leader="dot" w:pos="9639"/>
      </w:tabs>
      <w:spacing w:before="120"/>
      <w:ind w:left="738" w:right="851" w:hanging="284"/>
      <w:jc w:val="left"/>
    </w:pPr>
    <w:rPr>
      <w:i/>
      <w:iCs/>
      <w:sz w:val="18"/>
      <w:szCs w:val="18"/>
      <w:lang w:val="fr-FR"/>
    </w:rPr>
  </w:style>
  <w:style w:type="paragraph" w:styleId="TOC1">
    <w:name w:val="toc 1"/>
    <w:basedOn w:val="Normal"/>
    <w:next w:val="Normal"/>
    <w:autoRedefine/>
    <w:uiPriority w:val="99"/>
    <w:semiHidden/>
    <w:rsid w:val="00B07301"/>
    <w:pPr>
      <w:tabs>
        <w:tab w:val="right" w:leader="dot" w:pos="9639"/>
      </w:tabs>
      <w:jc w:val="center"/>
    </w:pPr>
    <w:rPr>
      <w:caps/>
    </w:rPr>
  </w:style>
  <w:style w:type="paragraph" w:styleId="TOC5">
    <w:name w:val="toc 5"/>
    <w:basedOn w:val="Normal"/>
    <w:next w:val="Normal"/>
    <w:autoRedefine/>
    <w:uiPriority w:val="99"/>
    <w:semiHidden/>
    <w:rsid w:val="00C72B7A"/>
    <w:pPr>
      <w:tabs>
        <w:tab w:val="right" w:leader="dot" w:pos="9639"/>
      </w:tabs>
      <w:ind w:left="567" w:right="851" w:firstLine="284"/>
    </w:pPr>
    <w:rPr>
      <w:sz w:val="16"/>
      <w:szCs w:val="16"/>
      <w:lang w:val="fr-FR"/>
    </w:rPr>
  </w:style>
  <w:style w:type="paragraph" w:styleId="BalloonText">
    <w:name w:val="Balloon Text"/>
    <w:basedOn w:val="Normal"/>
    <w:link w:val="BalloonTextChar"/>
    <w:uiPriority w:val="99"/>
    <w:semiHidden/>
    <w:rsid w:val="00271911"/>
    <w:rPr>
      <w:rFonts w:ascii="Tahoma" w:hAnsi="Tahoma" w:cs="Tahoma"/>
      <w:sz w:val="16"/>
      <w:szCs w:val="16"/>
    </w:rPr>
  </w:style>
  <w:style w:type="character" w:customStyle="1" w:styleId="BalloonTextChar">
    <w:name w:val="Balloon Text Char"/>
    <w:basedOn w:val="DefaultParagraphFont"/>
    <w:link w:val="BalloonText"/>
    <w:uiPriority w:val="99"/>
    <w:rsid w:val="00271911"/>
    <w:rPr>
      <w:rFonts w:ascii="Tahoma" w:hAnsi="Tahoma" w:cs="Tahoma"/>
      <w:sz w:val="16"/>
      <w:szCs w:val="16"/>
    </w:rPr>
  </w:style>
  <w:style w:type="character" w:customStyle="1" w:styleId="DecisionParagraphsChar">
    <w:name w:val="DecisionParagraphs Char"/>
    <w:link w:val="DecisionParagraphs"/>
    <w:uiPriority w:val="99"/>
    <w:rsid w:val="00216695"/>
    <w:rPr>
      <w:rFonts w:ascii="Arial" w:hAnsi="Arial" w:cs="Arial"/>
      <w:i/>
      <w:iCs/>
    </w:rPr>
  </w:style>
  <w:style w:type="character" w:customStyle="1" w:styleId="plcountryChar">
    <w:name w:val="plcountry Char"/>
    <w:link w:val="plcountry"/>
    <w:rsid w:val="00216695"/>
    <w:rPr>
      <w:rFonts w:ascii="Arial" w:hAnsi="Arial" w:cs="Arial"/>
      <w:caps/>
      <w:noProof/>
      <w:snapToGrid w:val="0"/>
      <w:u w:val="single"/>
    </w:rPr>
  </w:style>
  <w:style w:type="character" w:customStyle="1" w:styleId="pldetailsChar">
    <w:name w:val="pldetails Char"/>
    <w:link w:val="pldetails"/>
    <w:rsid w:val="00216695"/>
    <w:rPr>
      <w:rFonts w:ascii="Arial" w:hAnsi="Arial" w:cs="Arial"/>
      <w:noProof/>
      <w:snapToGrid w:val="0"/>
    </w:rPr>
  </w:style>
  <w:style w:type="table" w:styleId="TableGrid">
    <w:name w:val="Table Grid"/>
    <w:basedOn w:val="TableNormal"/>
    <w:rsid w:val="00216695"/>
    <w:rPr>
      <w:rFonts w:eastAsia="MS Minch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216695"/>
    <w:pPr>
      <w:tabs>
        <w:tab w:val="decimal" w:pos="907"/>
        <w:tab w:val="left" w:pos="1077"/>
      </w:tabs>
    </w:pPr>
    <w:rPr>
      <w:rFonts w:ascii="Times New Roman" w:eastAsia="MS Mincho" w:hAnsi="Times New Roman" w:cs="Times New Roman"/>
      <w:sz w:val="24"/>
      <w:szCs w:val="24"/>
    </w:rPr>
  </w:style>
  <w:style w:type="paragraph" w:customStyle="1" w:styleId="n">
    <w:name w:val="n"/>
    <w:basedOn w:val="Header"/>
    <w:uiPriority w:val="99"/>
    <w:rsid w:val="00216695"/>
    <w:pPr>
      <w:tabs>
        <w:tab w:val="center" w:pos="4536"/>
        <w:tab w:val="right" w:pos="9072"/>
      </w:tabs>
    </w:pPr>
    <w:rPr>
      <w:sz w:val="24"/>
      <w:szCs w:val="24"/>
    </w:rPr>
  </w:style>
  <w:style w:type="paragraph" w:customStyle="1" w:styleId="Normalt">
    <w:name w:val="Normalt"/>
    <w:basedOn w:val="Normal"/>
    <w:uiPriority w:val="99"/>
    <w:rsid w:val="00216695"/>
    <w:pPr>
      <w:spacing w:before="120" w:after="120"/>
      <w:jc w:val="left"/>
    </w:pPr>
    <w:rPr>
      <w:noProof/>
      <w:lang w:eastAsia="zh-CN"/>
    </w:rPr>
  </w:style>
  <w:style w:type="paragraph" w:customStyle="1" w:styleId="Normaltb">
    <w:name w:val="Normaltb"/>
    <w:basedOn w:val="Normalt"/>
    <w:uiPriority w:val="99"/>
    <w:rsid w:val="00216695"/>
    <w:pPr>
      <w:keepNext/>
    </w:pPr>
    <w:rPr>
      <w:b/>
      <w:bCs/>
    </w:rPr>
  </w:style>
  <w:style w:type="paragraph" w:styleId="NormalWeb">
    <w:name w:val="Normal (Web)"/>
    <w:basedOn w:val="Normal"/>
    <w:uiPriority w:val="99"/>
    <w:rsid w:val="00216695"/>
    <w:pPr>
      <w:spacing w:before="100" w:beforeAutospacing="1" w:after="100" w:afterAutospacing="1"/>
      <w:jc w:val="left"/>
    </w:pPr>
  </w:style>
  <w:style w:type="paragraph" w:customStyle="1" w:styleId="pdflink">
    <w:name w:val="pdflink"/>
    <w:basedOn w:val="Normal"/>
    <w:next w:val="Normal"/>
    <w:uiPriority w:val="99"/>
    <w:rsid w:val="00216695"/>
    <w:rPr>
      <w:color w:val="800000"/>
      <w:u w:val="words"/>
    </w:rPr>
  </w:style>
  <w:style w:type="paragraph" w:customStyle="1" w:styleId="Draft">
    <w:name w:val="Draft"/>
    <w:basedOn w:val="Normal"/>
    <w:next w:val="preparedby"/>
    <w:uiPriority w:val="99"/>
    <w:rsid w:val="00216695"/>
    <w:pPr>
      <w:spacing w:before="720" w:after="480"/>
      <w:jc w:val="center"/>
    </w:pPr>
    <w:rPr>
      <w:caps/>
      <w:sz w:val="28"/>
      <w:szCs w:val="28"/>
    </w:rPr>
  </w:style>
  <w:style w:type="paragraph" w:customStyle="1" w:styleId="tqparabox">
    <w:name w:val="tqparabox"/>
    <w:basedOn w:val="Normal"/>
    <w:uiPriority w:val="99"/>
    <w:rsid w:val="00216695"/>
    <w:pPr>
      <w:tabs>
        <w:tab w:val="left" w:pos="567"/>
        <w:tab w:val="left" w:pos="1134"/>
        <w:tab w:val="left" w:pos="2976"/>
        <w:tab w:val="left" w:pos="5856"/>
        <w:tab w:val="left" w:pos="7296"/>
      </w:tabs>
      <w:spacing w:before="40" w:after="40"/>
      <w:ind w:left="567"/>
      <w:jc w:val="left"/>
    </w:pPr>
  </w:style>
  <w:style w:type="paragraph" w:styleId="BodyText2">
    <w:name w:val="Body Text 2"/>
    <w:basedOn w:val="Normal"/>
    <w:link w:val="BodyText2Char1"/>
    <w:uiPriority w:val="99"/>
    <w:rsid w:val="00216695"/>
    <w:pPr>
      <w:ind w:left="567"/>
    </w:pPr>
    <w:rPr>
      <w:lang w:val="es-ES_tradnl"/>
    </w:rPr>
  </w:style>
  <w:style w:type="character" w:customStyle="1" w:styleId="BodyText2Char">
    <w:name w:val="Body Text 2 Char"/>
    <w:basedOn w:val="DefaultParagraphFont"/>
    <w:uiPriority w:val="99"/>
    <w:semiHidden/>
    <w:rsid w:val="00683515"/>
    <w:rPr>
      <w:rFonts w:ascii="Arial" w:hAnsi="Arial" w:cs="Arial"/>
      <w:sz w:val="20"/>
      <w:szCs w:val="20"/>
    </w:rPr>
  </w:style>
  <w:style w:type="character" w:customStyle="1" w:styleId="BodyText2Char1">
    <w:name w:val="Body Text 2 Char1"/>
    <w:basedOn w:val="DefaultParagraphFont"/>
    <w:link w:val="BodyText2"/>
    <w:uiPriority w:val="99"/>
    <w:rsid w:val="00216695"/>
    <w:rPr>
      <w:rFonts w:ascii="Arial" w:hAnsi="Arial" w:cs="Arial"/>
      <w:lang w:val="es-ES_tradnl"/>
    </w:rPr>
  </w:style>
  <w:style w:type="paragraph" w:customStyle="1" w:styleId="twpcheck">
    <w:name w:val="twpcheck"/>
    <w:basedOn w:val="Normal"/>
    <w:uiPriority w:val="99"/>
    <w:rsid w:val="00216695"/>
    <w:pPr>
      <w:spacing w:before="80" w:after="80"/>
      <w:jc w:val="left"/>
    </w:pPr>
    <w:rPr>
      <w:sz w:val="16"/>
      <w:szCs w:val="16"/>
    </w:rPr>
  </w:style>
  <w:style w:type="paragraph" w:customStyle="1" w:styleId="DecisionInvitingPara">
    <w:name w:val="Decision Inviting Para."/>
    <w:basedOn w:val="Normal"/>
    <w:uiPriority w:val="99"/>
    <w:rsid w:val="00216695"/>
    <w:pPr>
      <w:ind w:left="4536"/>
    </w:pPr>
    <w:rPr>
      <w:i/>
      <w:iCs/>
      <w:lang w:val="es-ES_tradnl"/>
    </w:rPr>
  </w:style>
  <w:style w:type="paragraph" w:customStyle="1" w:styleId="Enttepair">
    <w:name w:val="Entête_pair"/>
    <w:basedOn w:val="Normal"/>
    <w:next w:val="Normal"/>
    <w:uiPriority w:val="99"/>
    <w:rsid w:val="00216695"/>
    <w:pPr>
      <w:pBdr>
        <w:bottom w:val="single" w:sz="4" w:space="1" w:color="auto"/>
      </w:pBdr>
      <w:jc w:val="left"/>
    </w:pPr>
  </w:style>
  <w:style w:type="paragraph" w:customStyle="1" w:styleId="Entteimpair">
    <w:name w:val="Entête_impair"/>
    <w:basedOn w:val="Normal"/>
    <w:next w:val="Normal"/>
    <w:uiPriority w:val="99"/>
    <w:rsid w:val="00216695"/>
    <w:pPr>
      <w:pBdr>
        <w:bottom w:val="single" w:sz="4" w:space="1" w:color="auto"/>
      </w:pBdr>
      <w:jc w:val="right"/>
    </w:pPr>
  </w:style>
  <w:style w:type="paragraph" w:styleId="ListBullet">
    <w:name w:val="List Bullet"/>
    <w:basedOn w:val="Normal"/>
    <w:autoRedefine/>
    <w:uiPriority w:val="99"/>
    <w:rsid w:val="00216695"/>
    <w:pPr>
      <w:tabs>
        <w:tab w:val="num" w:pos="360"/>
      </w:tabs>
      <w:ind w:left="360" w:hanging="360"/>
    </w:pPr>
    <w:rPr>
      <w:lang w:val="es-ES" w:eastAsia="zh-CN"/>
    </w:rPr>
  </w:style>
  <w:style w:type="character" w:styleId="FollowedHyperlink">
    <w:name w:val="FollowedHyperlink"/>
    <w:basedOn w:val="DefaultParagraphFont"/>
    <w:uiPriority w:val="99"/>
    <w:rsid w:val="00216695"/>
    <w:rPr>
      <w:rFonts w:cs="Times New Roman"/>
      <w:color w:val="auto"/>
      <w:u w:val="single"/>
    </w:rPr>
  </w:style>
  <w:style w:type="paragraph" w:styleId="BlockText">
    <w:name w:val="Block Text"/>
    <w:basedOn w:val="Normal"/>
    <w:uiPriority w:val="99"/>
    <w:rsid w:val="00216695"/>
    <w:pPr>
      <w:ind w:left="567" w:right="566"/>
    </w:pPr>
    <w:rPr>
      <w:sz w:val="22"/>
      <w:szCs w:val="22"/>
    </w:rPr>
  </w:style>
  <w:style w:type="paragraph" w:styleId="CommentText">
    <w:name w:val="annotation text"/>
    <w:basedOn w:val="Normal"/>
    <w:link w:val="CommentTextChar"/>
    <w:uiPriority w:val="99"/>
    <w:semiHidden/>
    <w:rsid w:val="00216695"/>
    <w:rPr>
      <w:sz w:val="22"/>
      <w:szCs w:val="22"/>
      <w:lang w:val="es-ES_tradnl"/>
    </w:rPr>
  </w:style>
  <w:style w:type="character" w:customStyle="1" w:styleId="CommentTextChar">
    <w:name w:val="Comment Text Char"/>
    <w:basedOn w:val="DefaultParagraphFont"/>
    <w:link w:val="CommentText"/>
    <w:uiPriority w:val="99"/>
    <w:rsid w:val="00216695"/>
    <w:rPr>
      <w:rFonts w:ascii="Arial" w:hAnsi="Arial" w:cs="Arial"/>
      <w:sz w:val="22"/>
      <w:szCs w:val="22"/>
      <w:lang w:val="es-ES_tradnl"/>
    </w:rPr>
  </w:style>
  <w:style w:type="paragraph" w:customStyle="1" w:styleId="Committee">
    <w:name w:val="Committee"/>
    <w:basedOn w:val="Title"/>
    <w:uiPriority w:val="99"/>
    <w:rsid w:val="00216695"/>
    <w:rPr>
      <w:caps w:val="0"/>
    </w:rPr>
  </w:style>
  <w:style w:type="paragraph" w:customStyle="1" w:styleId="TitleofSection">
    <w:name w:val="Title of Section"/>
    <w:basedOn w:val="TitleofDoc"/>
    <w:uiPriority w:val="99"/>
    <w:rsid w:val="00216695"/>
    <w:pPr>
      <w:spacing w:before="120" w:after="120"/>
    </w:pPr>
    <w:rPr>
      <w:b/>
      <w:bCs/>
      <w:caps w:val="0"/>
      <w:lang w:eastAsia="de-DE"/>
    </w:rPr>
  </w:style>
  <w:style w:type="paragraph" w:customStyle="1" w:styleId="TOCAnnex">
    <w:name w:val="TOC Annex"/>
    <w:basedOn w:val="Normal"/>
    <w:uiPriority w:val="99"/>
    <w:rsid w:val="00216695"/>
    <w:pPr>
      <w:tabs>
        <w:tab w:val="right" w:pos="9061"/>
      </w:tabs>
      <w:spacing w:before="240" w:after="120"/>
      <w:ind w:left="1021" w:right="567" w:hanging="1021"/>
      <w:jc w:val="left"/>
      <w:outlineLvl w:val="0"/>
    </w:pPr>
    <w:rPr>
      <w:b/>
      <w:bCs/>
      <w:noProof/>
      <w:sz w:val="22"/>
      <w:szCs w:val="22"/>
    </w:rPr>
  </w:style>
  <w:style w:type="paragraph" w:styleId="PlainText">
    <w:name w:val="Plain Text"/>
    <w:basedOn w:val="Normal"/>
    <w:link w:val="PlainTextChar"/>
    <w:uiPriority w:val="99"/>
    <w:rsid w:val="00216695"/>
    <w:rPr>
      <w:rFonts w:ascii="Courier New" w:hAnsi="Courier New" w:cs="Courier New"/>
      <w:lang w:eastAsia="fr-FR"/>
    </w:rPr>
  </w:style>
  <w:style w:type="character" w:customStyle="1" w:styleId="PlainTextChar">
    <w:name w:val="Plain Text Char"/>
    <w:basedOn w:val="DefaultParagraphFont"/>
    <w:link w:val="PlainText"/>
    <w:uiPriority w:val="99"/>
    <w:rsid w:val="00216695"/>
    <w:rPr>
      <w:rFonts w:ascii="Courier New" w:hAnsi="Courier New" w:cs="Courier New"/>
      <w:lang w:eastAsia="fr-FR"/>
    </w:rPr>
  </w:style>
  <w:style w:type="paragraph" w:customStyle="1" w:styleId="Default">
    <w:name w:val="Default"/>
    <w:basedOn w:val="Normal"/>
    <w:uiPriority w:val="99"/>
    <w:rsid w:val="00216695"/>
    <w:pPr>
      <w:jc w:val="left"/>
    </w:pPr>
    <w:rPr>
      <w:rFonts w:eastAsia="SimSun"/>
      <w:color w:val="000000"/>
      <w:sz w:val="24"/>
      <w:szCs w:val="24"/>
    </w:rPr>
  </w:style>
  <w:style w:type="paragraph" w:customStyle="1" w:styleId="tgcharnumber">
    <w:name w:val="tg_char_number"/>
    <w:basedOn w:val="Normal"/>
    <w:uiPriority w:val="99"/>
    <w:rsid w:val="00216695"/>
    <w:pPr>
      <w:keepNext/>
      <w:spacing w:before="80" w:after="80"/>
      <w:jc w:val="center"/>
    </w:pPr>
    <w:rPr>
      <w:b/>
      <w:bCs/>
      <w:sz w:val="16"/>
      <w:szCs w:val="16"/>
    </w:rPr>
  </w:style>
  <w:style w:type="paragraph" w:customStyle="1" w:styleId="tgchartitle">
    <w:name w:val="tg_char_title"/>
    <w:basedOn w:val="Normal"/>
    <w:uiPriority w:val="99"/>
    <w:rsid w:val="00216695"/>
    <w:pPr>
      <w:spacing w:before="80" w:after="80"/>
      <w:jc w:val="left"/>
    </w:pPr>
    <w:rPr>
      <w:b/>
      <w:bCs/>
      <w:sz w:val="16"/>
      <w:szCs w:val="16"/>
    </w:rPr>
  </w:style>
  <w:style w:type="paragraph" w:customStyle="1" w:styleId="tgchartext">
    <w:name w:val="tg_char_text"/>
    <w:basedOn w:val="Normal"/>
    <w:uiPriority w:val="99"/>
    <w:rsid w:val="00216695"/>
    <w:pPr>
      <w:spacing w:before="80" w:after="80"/>
      <w:jc w:val="left"/>
    </w:pPr>
    <w:rPr>
      <w:sz w:val="16"/>
      <w:szCs w:val="16"/>
    </w:rPr>
  </w:style>
  <w:style w:type="paragraph" w:styleId="ListParagraph">
    <w:name w:val="List Paragraph"/>
    <w:basedOn w:val="Normal"/>
    <w:uiPriority w:val="99"/>
    <w:qFormat/>
    <w:rsid w:val="00BA2FB2"/>
    <w:pPr>
      <w:ind w:left="720"/>
    </w:pPr>
  </w:style>
  <w:style w:type="paragraph" w:customStyle="1" w:styleId="dec">
    <w:name w:val="dec"/>
    <w:basedOn w:val="Normal"/>
    <w:link w:val="decChar"/>
    <w:uiPriority w:val="99"/>
    <w:rsid w:val="00FC6512"/>
    <w:pPr>
      <w:ind w:left="4536"/>
    </w:pPr>
    <w:rPr>
      <w:i/>
      <w:iCs/>
      <w:spacing w:val="-2"/>
    </w:rPr>
  </w:style>
  <w:style w:type="character" w:customStyle="1" w:styleId="decChar">
    <w:name w:val="dec Char"/>
    <w:basedOn w:val="DefaultParagraphFont"/>
    <w:link w:val="dec"/>
    <w:uiPriority w:val="99"/>
    <w:rsid w:val="00FC6512"/>
    <w:rPr>
      <w:rFonts w:ascii="Arial" w:hAnsi="Arial" w:cs="Arial"/>
      <w:i/>
      <w:iCs/>
      <w:spacing w:val="-2"/>
    </w:rPr>
  </w:style>
  <w:style w:type="paragraph" w:customStyle="1" w:styleId="EndOfDoc0">
    <w:name w:val="EndOfDoc"/>
    <w:basedOn w:val="Normal"/>
    <w:uiPriority w:val="99"/>
    <w:rsid w:val="00B74303"/>
    <w:pPr>
      <w:ind w:left="4536"/>
      <w:jc w:val="center"/>
    </w:pPr>
    <w:rPr>
      <w:sz w:val="24"/>
      <w:szCs w:val="24"/>
    </w:rPr>
  </w:style>
  <w:style w:type="paragraph" w:customStyle="1" w:styleId="decisionpara">
    <w:name w:val="decision para"/>
    <w:basedOn w:val="Normal"/>
    <w:uiPriority w:val="99"/>
    <w:rsid w:val="00A40711"/>
    <w:pPr>
      <w:spacing w:line="240" w:lineRule="atLeast"/>
      <w:ind w:left="4536"/>
      <w:outlineLvl w:val="0"/>
    </w:pPr>
    <w:rPr>
      <w:i/>
      <w:iCs/>
      <w:sz w:val="24"/>
      <w:szCs w:val="24"/>
    </w:rPr>
  </w:style>
  <w:style w:type="paragraph" w:customStyle="1" w:styleId="quote1">
    <w:name w:val="quote1"/>
    <w:basedOn w:val="Normal"/>
    <w:uiPriority w:val="99"/>
    <w:semiHidden/>
    <w:rsid w:val="00006DDE"/>
    <w:pPr>
      <w:ind w:left="567" w:right="565" w:firstLine="567"/>
    </w:pPr>
    <w:rPr>
      <w:sz w:val="22"/>
      <w:szCs w:val="22"/>
    </w:rPr>
  </w:style>
  <w:style w:type="paragraph" w:styleId="TOC6">
    <w:name w:val="toc 6"/>
    <w:basedOn w:val="Normal"/>
    <w:next w:val="Normal"/>
    <w:autoRedefine/>
    <w:uiPriority w:val="99"/>
    <w:semiHidden/>
    <w:rsid w:val="00006DDE"/>
    <w:pPr>
      <w:ind w:left="1200"/>
    </w:pPr>
  </w:style>
  <w:style w:type="paragraph" w:styleId="E-mailSignature">
    <w:name w:val="E-mail Signature"/>
    <w:basedOn w:val="Normal"/>
    <w:link w:val="E-mailSignatureChar"/>
    <w:uiPriority w:val="99"/>
    <w:rsid w:val="00006DDE"/>
  </w:style>
  <w:style w:type="character" w:customStyle="1" w:styleId="E-mailSignatureChar">
    <w:name w:val="E-mail Signature Char"/>
    <w:basedOn w:val="DefaultParagraphFont"/>
    <w:link w:val="E-mailSignature"/>
    <w:uiPriority w:val="99"/>
    <w:rsid w:val="00006DDE"/>
    <w:rPr>
      <w:rFonts w:ascii="Arial" w:hAnsi="Arial" w:cs="Arial"/>
    </w:rPr>
  </w:style>
  <w:style w:type="character" w:styleId="Emphasis">
    <w:name w:val="Emphasis"/>
    <w:basedOn w:val="DefaultParagraphFont"/>
    <w:uiPriority w:val="99"/>
    <w:qFormat/>
    <w:rsid w:val="00006DDE"/>
    <w:rPr>
      <w:rFonts w:cs="Times New Roman"/>
      <w:i/>
      <w:iCs/>
    </w:rPr>
  </w:style>
  <w:style w:type="paragraph" w:styleId="EnvelopeAddress">
    <w:name w:val="envelope address"/>
    <w:basedOn w:val="Normal"/>
    <w:uiPriority w:val="99"/>
    <w:rsid w:val="00006DDE"/>
    <w:pPr>
      <w:framePr w:w="7920" w:h="1980" w:hRule="exact" w:hSpace="180" w:wrap="auto" w:hAnchor="page" w:xAlign="center" w:yAlign="bottom"/>
      <w:ind w:left="2880"/>
    </w:pPr>
  </w:style>
  <w:style w:type="paragraph" w:styleId="EnvelopeReturn">
    <w:name w:val="envelope return"/>
    <w:basedOn w:val="Normal"/>
    <w:uiPriority w:val="99"/>
    <w:rsid w:val="00006DDE"/>
  </w:style>
  <w:style w:type="character" w:styleId="HTMLAcronym">
    <w:name w:val="HTML Acronym"/>
    <w:basedOn w:val="DefaultParagraphFont"/>
    <w:uiPriority w:val="99"/>
    <w:rsid w:val="00006DDE"/>
    <w:rPr>
      <w:rFonts w:cs="Times New Roman"/>
    </w:rPr>
  </w:style>
  <w:style w:type="paragraph" w:styleId="HTMLAddress">
    <w:name w:val="HTML Address"/>
    <w:basedOn w:val="Normal"/>
    <w:link w:val="HTMLAddressChar"/>
    <w:uiPriority w:val="99"/>
    <w:rsid w:val="00006DDE"/>
    <w:rPr>
      <w:i/>
      <w:iCs/>
    </w:rPr>
  </w:style>
  <w:style w:type="character" w:customStyle="1" w:styleId="HTMLAddressChar">
    <w:name w:val="HTML Address Char"/>
    <w:basedOn w:val="DefaultParagraphFont"/>
    <w:link w:val="HTMLAddress"/>
    <w:uiPriority w:val="99"/>
    <w:rsid w:val="00006DDE"/>
    <w:rPr>
      <w:rFonts w:ascii="Arial" w:hAnsi="Arial" w:cs="Arial"/>
      <w:i/>
      <w:iCs/>
    </w:rPr>
  </w:style>
  <w:style w:type="character" w:styleId="HTMLCite">
    <w:name w:val="HTML Cite"/>
    <w:basedOn w:val="DefaultParagraphFont"/>
    <w:uiPriority w:val="99"/>
    <w:rsid w:val="00006DDE"/>
    <w:rPr>
      <w:rFonts w:cs="Times New Roman"/>
      <w:i/>
      <w:iCs/>
    </w:rPr>
  </w:style>
  <w:style w:type="character" w:styleId="HTMLCode">
    <w:name w:val="HTML Code"/>
    <w:basedOn w:val="DefaultParagraphFont"/>
    <w:uiPriority w:val="99"/>
    <w:rsid w:val="00006DDE"/>
    <w:rPr>
      <w:rFonts w:ascii="Courier New" w:hAnsi="Courier New" w:cs="Courier New"/>
      <w:sz w:val="20"/>
      <w:szCs w:val="20"/>
    </w:rPr>
  </w:style>
  <w:style w:type="character" w:styleId="HTMLDefinition">
    <w:name w:val="HTML Definition"/>
    <w:basedOn w:val="DefaultParagraphFont"/>
    <w:uiPriority w:val="99"/>
    <w:rsid w:val="00006DDE"/>
    <w:rPr>
      <w:rFonts w:cs="Times New Roman"/>
      <w:i/>
      <w:iCs/>
    </w:rPr>
  </w:style>
  <w:style w:type="character" w:styleId="HTMLKeyboard">
    <w:name w:val="HTML Keyboard"/>
    <w:basedOn w:val="DefaultParagraphFont"/>
    <w:uiPriority w:val="99"/>
    <w:rsid w:val="00006DDE"/>
    <w:rPr>
      <w:rFonts w:ascii="Courier New" w:hAnsi="Courier New" w:cs="Courier New"/>
      <w:sz w:val="20"/>
      <w:szCs w:val="20"/>
    </w:rPr>
  </w:style>
  <w:style w:type="paragraph" w:styleId="HTMLPreformatted">
    <w:name w:val="HTML Preformatted"/>
    <w:basedOn w:val="Normal"/>
    <w:link w:val="HTMLPreformattedChar"/>
    <w:uiPriority w:val="99"/>
    <w:rsid w:val="00006DDE"/>
    <w:rPr>
      <w:rFonts w:ascii="Courier New" w:hAnsi="Courier New" w:cs="Courier New"/>
    </w:rPr>
  </w:style>
  <w:style w:type="character" w:customStyle="1" w:styleId="HTMLPreformattedChar">
    <w:name w:val="HTML Preformatted Char"/>
    <w:basedOn w:val="DefaultParagraphFont"/>
    <w:link w:val="HTMLPreformatted"/>
    <w:uiPriority w:val="99"/>
    <w:rsid w:val="00006DDE"/>
    <w:rPr>
      <w:rFonts w:ascii="Courier New" w:hAnsi="Courier New" w:cs="Courier New"/>
    </w:rPr>
  </w:style>
  <w:style w:type="character" w:styleId="HTMLSample">
    <w:name w:val="HTML Sample"/>
    <w:basedOn w:val="DefaultParagraphFont"/>
    <w:uiPriority w:val="99"/>
    <w:rsid w:val="00006DDE"/>
    <w:rPr>
      <w:rFonts w:ascii="Courier New" w:hAnsi="Courier New" w:cs="Courier New"/>
    </w:rPr>
  </w:style>
  <w:style w:type="character" w:styleId="HTMLTypewriter">
    <w:name w:val="HTML Typewriter"/>
    <w:basedOn w:val="DefaultParagraphFont"/>
    <w:uiPriority w:val="99"/>
    <w:rsid w:val="00006DDE"/>
    <w:rPr>
      <w:rFonts w:ascii="Courier New" w:hAnsi="Courier New" w:cs="Courier New"/>
      <w:sz w:val="20"/>
      <w:szCs w:val="20"/>
    </w:rPr>
  </w:style>
  <w:style w:type="character" w:styleId="HTMLVariable">
    <w:name w:val="HTML Variable"/>
    <w:basedOn w:val="DefaultParagraphFont"/>
    <w:uiPriority w:val="99"/>
    <w:rsid w:val="00006DDE"/>
    <w:rPr>
      <w:rFonts w:cs="Times New Roman"/>
      <w:i/>
      <w:iCs/>
    </w:rPr>
  </w:style>
  <w:style w:type="character" w:styleId="LineNumber">
    <w:name w:val="line number"/>
    <w:basedOn w:val="DefaultParagraphFont"/>
    <w:uiPriority w:val="99"/>
    <w:rsid w:val="00006DDE"/>
    <w:rPr>
      <w:rFonts w:cs="Times New Roman"/>
    </w:rPr>
  </w:style>
  <w:style w:type="paragraph" w:styleId="List">
    <w:name w:val="List"/>
    <w:basedOn w:val="Normal"/>
    <w:uiPriority w:val="99"/>
    <w:rsid w:val="00006DDE"/>
    <w:pPr>
      <w:ind w:left="360" w:hanging="360"/>
    </w:pPr>
  </w:style>
  <w:style w:type="paragraph" w:styleId="List2">
    <w:name w:val="List 2"/>
    <w:basedOn w:val="Normal"/>
    <w:uiPriority w:val="99"/>
    <w:rsid w:val="00006DDE"/>
    <w:pPr>
      <w:ind w:left="720" w:hanging="360"/>
    </w:pPr>
  </w:style>
  <w:style w:type="paragraph" w:styleId="List3">
    <w:name w:val="List 3"/>
    <w:basedOn w:val="Normal"/>
    <w:uiPriority w:val="99"/>
    <w:rsid w:val="00006DDE"/>
    <w:pPr>
      <w:ind w:left="1080" w:hanging="360"/>
    </w:pPr>
  </w:style>
  <w:style w:type="paragraph" w:styleId="List4">
    <w:name w:val="List 4"/>
    <w:basedOn w:val="Normal"/>
    <w:uiPriority w:val="99"/>
    <w:rsid w:val="00006DDE"/>
    <w:pPr>
      <w:ind w:left="1440" w:hanging="360"/>
    </w:pPr>
  </w:style>
  <w:style w:type="paragraph" w:styleId="List5">
    <w:name w:val="List 5"/>
    <w:basedOn w:val="Normal"/>
    <w:uiPriority w:val="99"/>
    <w:rsid w:val="00006DDE"/>
    <w:pPr>
      <w:ind w:left="1800" w:hanging="360"/>
    </w:pPr>
  </w:style>
  <w:style w:type="paragraph" w:styleId="ListBullet2">
    <w:name w:val="List Bullet 2"/>
    <w:basedOn w:val="Normal"/>
    <w:autoRedefine/>
    <w:uiPriority w:val="99"/>
    <w:rsid w:val="00006DDE"/>
    <w:pPr>
      <w:tabs>
        <w:tab w:val="num" w:pos="720"/>
      </w:tabs>
      <w:ind w:left="720" w:hanging="360"/>
    </w:pPr>
  </w:style>
  <w:style w:type="paragraph" w:styleId="ListBullet3">
    <w:name w:val="List Bullet 3"/>
    <w:basedOn w:val="Normal"/>
    <w:autoRedefine/>
    <w:uiPriority w:val="99"/>
    <w:rsid w:val="00006DDE"/>
    <w:pPr>
      <w:tabs>
        <w:tab w:val="num" w:pos="1080"/>
      </w:tabs>
      <w:ind w:left="1080" w:hanging="360"/>
    </w:pPr>
  </w:style>
  <w:style w:type="paragraph" w:styleId="ListBullet4">
    <w:name w:val="List Bullet 4"/>
    <w:basedOn w:val="Normal"/>
    <w:autoRedefine/>
    <w:uiPriority w:val="99"/>
    <w:rsid w:val="00006DDE"/>
    <w:pPr>
      <w:tabs>
        <w:tab w:val="num" w:pos="1440"/>
      </w:tabs>
      <w:ind w:left="1440" w:hanging="360"/>
    </w:pPr>
  </w:style>
  <w:style w:type="paragraph" w:styleId="ListBullet5">
    <w:name w:val="List Bullet 5"/>
    <w:basedOn w:val="Normal"/>
    <w:autoRedefine/>
    <w:uiPriority w:val="99"/>
    <w:rsid w:val="00006DDE"/>
    <w:pPr>
      <w:tabs>
        <w:tab w:val="num" w:pos="1800"/>
      </w:tabs>
      <w:ind w:left="1800" w:hanging="360"/>
    </w:pPr>
  </w:style>
  <w:style w:type="paragraph" w:styleId="ListContinue">
    <w:name w:val="List Continue"/>
    <w:basedOn w:val="Normal"/>
    <w:uiPriority w:val="99"/>
    <w:rsid w:val="00006DDE"/>
    <w:pPr>
      <w:spacing w:after="120"/>
      <w:ind w:left="360"/>
    </w:pPr>
  </w:style>
  <w:style w:type="paragraph" w:styleId="ListContinue2">
    <w:name w:val="List Continue 2"/>
    <w:basedOn w:val="Normal"/>
    <w:uiPriority w:val="99"/>
    <w:rsid w:val="00006DDE"/>
    <w:pPr>
      <w:spacing w:after="120"/>
      <w:ind w:left="720"/>
    </w:pPr>
  </w:style>
  <w:style w:type="paragraph" w:styleId="ListContinue3">
    <w:name w:val="List Continue 3"/>
    <w:basedOn w:val="Normal"/>
    <w:uiPriority w:val="99"/>
    <w:rsid w:val="00006DDE"/>
    <w:pPr>
      <w:spacing w:after="120"/>
      <w:ind w:left="1080"/>
    </w:pPr>
  </w:style>
  <w:style w:type="paragraph" w:styleId="ListContinue4">
    <w:name w:val="List Continue 4"/>
    <w:basedOn w:val="Normal"/>
    <w:uiPriority w:val="99"/>
    <w:rsid w:val="00006DDE"/>
    <w:pPr>
      <w:spacing w:after="120"/>
      <w:ind w:left="1440"/>
    </w:pPr>
  </w:style>
  <w:style w:type="paragraph" w:styleId="ListContinue5">
    <w:name w:val="List Continue 5"/>
    <w:basedOn w:val="Normal"/>
    <w:uiPriority w:val="99"/>
    <w:rsid w:val="00006DDE"/>
    <w:pPr>
      <w:spacing w:after="120"/>
      <w:ind w:left="1800"/>
    </w:pPr>
  </w:style>
  <w:style w:type="paragraph" w:styleId="ListNumber">
    <w:name w:val="List Number"/>
    <w:basedOn w:val="Normal"/>
    <w:uiPriority w:val="99"/>
    <w:rsid w:val="00006DDE"/>
    <w:pPr>
      <w:tabs>
        <w:tab w:val="num" w:pos="360"/>
      </w:tabs>
      <w:ind w:left="360" w:hanging="360"/>
    </w:pPr>
  </w:style>
  <w:style w:type="paragraph" w:styleId="ListNumber2">
    <w:name w:val="List Number 2"/>
    <w:basedOn w:val="Normal"/>
    <w:uiPriority w:val="99"/>
    <w:rsid w:val="00006DDE"/>
    <w:pPr>
      <w:tabs>
        <w:tab w:val="num" w:pos="720"/>
      </w:tabs>
      <w:ind w:left="720" w:hanging="360"/>
    </w:pPr>
  </w:style>
  <w:style w:type="paragraph" w:styleId="ListNumber3">
    <w:name w:val="List Number 3"/>
    <w:basedOn w:val="Normal"/>
    <w:uiPriority w:val="99"/>
    <w:rsid w:val="00006DDE"/>
    <w:pPr>
      <w:tabs>
        <w:tab w:val="num" w:pos="1080"/>
      </w:tabs>
      <w:ind w:left="1080" w:hanging="360"/>
    </w:pPr>
  </w:style>
  <w:style w:type="paragraph" w:styleId="ListNumber4">
    <w:name w:val="List Number 4"/>
    <w:basedOn w:val="Normal"/>
    <w:uiPriority w:val="99"/>
    <w:rsid w:val="00006DDE"/>
    <w:pPr>
      <w:tabs>
        <w:tab w:val="num" w:pos="1440"/>
      </w:tabs>
      <w:ind w:left="1440" w:hanging="360"/>
    </w:pPr>
  </w:style>
  <w:style w:type="paragraph" w:styleId="ListNumber5">
    <w:name w:val="List Number 5"/>
    <w:basedOn w:val="Normal"/>
    <w:uiPriority w:val="99"/>
    <w:rsid w:val="00006DDE"/>
    <w:pPr>
      <w:tabs>
        <w:tab w:val="num" w:pos="1800"/>
      </w:tabs>
      <w:ind w:left="1800" w:hanging="360"/>
    </w:pPr>
  </w:style>
  <w:style w:type="paragraph" w:styleId="MessageHeader">
    <w:name w:val="Message Header"/>
    <w:basedOn w:val="Normal"/>
    <w:link w:val="MessageHeaderChar"/>
    <w:uiPriority w:val="99"/>
    <w:rsid w:val="00006DDE"/>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essageHeaderChar">
    <w:name w:val="Message Header Char"/>
    <w:basedOn w:val="DefaultParagraphFont"/>
    <w:link w:val="MessageHeader"/>
    <w:uiPriority w:val="99"/>
    <w:rsid w:val="00006DDE"/>
    <w:rPr>
      <w:rFonts w:ascii="Arial" w:hAnsi="Arial" w:cs="Arial"/>
      <w:sz w:val="24"/>
      <w:szCs w:val="24"/>
      <w:shd w:val="pct20" w:color="auto" w:fill="auto"/>
    </w:rPr>
  </w:style>
  <w:style w:type="paragraph" w:styleId="NoteHeading">
    <w:name w:val="Note Heading"/>
    <w:basedOn w:val="Normal"/>
    <w:next w:val="Normal"/>
    <w:link w:val="NoteHeadingChar"/>
    <w:uiPriority w:val="99"/>
    <w:rsid w:val="00006DDE"/>
  </w:style>
  <w:style w:type="character" w:customStyle="1" w:styleId="NoteHeadingChar">
    <w:name w:val="Note Heading Char"/>
    <w:basedOn w:val="DefaultParagraphFont"/>
    <w:link w:val="NoteHeading"/>
    <w:uiPriority w:val="99"/>
    <w:rsid w:val="00006DDE"/>
    <w:rPr>
      <w:rFonts w:ascii="Arial" w:hAnsi="Arial" w:cs="Arial"/>
    </w:rPr>
  </w:style>
  <w:style w:type="paragraph" w:styleId="Salutation">
    <w:name w:val="Salutation"/>
    <w:basedOn w:val="Normal"/>
    <w:next w:val="Normal"/>
    <w:link w:val="SalutationChar"/>
    <w:uiPriority w:val="99"/>
    <w:rsid w:val="00006DDE"/>
  </w:style>
  <w:style w:type="character" w:customStyle="1" w:styleId="SalutationChar">
    <w:name w:val="Salutation Char"/>
    <w:basedOn w:val="DefaultParagraphFont"/>
    <w:link w:val="Salutation"/>
    <w:uiPriority w:val="99"/>
    <w:rsid w:val="00006DDE"/>
    <w:rPr>
      <w:rFonts w:ascii="Arial" w:hAnsi="Arial" w:cs="Arial"/>
    </w:rPr>
  </w:style>
  <w:style w:type="character" w:styleId="Strong">
    <w:name w:val="Strong"/>
    <w:basedOn w:val="DefaultParagraphFont"/>
    <w:uiPriority w:val="99"/>
    <w:qFormat/>
    <w:rsid w:val="00006DDE"/>
    <w:rPr>
      <w:rFonts w:cs="Times New Roman"/>
      <w:b/>
      <w:bCs/>
    </w:rPr>
  </w:style>
  <w:style w:type="paragraph" w:styleId="Subtitle">
    <w:name w:val="Subtitle"/>
    <w:basedOn w:val="Normal"/>
    <w:link w:val="SubtitleChar"/>
    <w:uiPriority w:val="99"/>
    <w:qFormat/>
    <w:rsid w:val="00006DDE"/>
    <w:pPr>
      <w:spacing w:after="60"/>
      <w:jc w:val="center"/>
      <w:outlineLvl w:val="1"/>
    </w:pPr>
  </w:style>
  <w:style w:type="character" w:customStyle="1" w:styleId="SubtitleChar">
    <w:name w:val="Subtitle Char"/>
    <w:basedOn w:val="DefaultParagraphFont"/>
    <w:link w:val="Subtitle"/>
    <w:uiPriority w:val="99"/>
    <w:rsid w:val="00006DDE"/>
    <w:rPr>
      <w:rFonts w:ascii="Arial" w:hAnsi="Arial" w:cs="Arial"/>
      <w:sz w:val="24"/>
      <w:szCs w:val="24"/>
    </w:rPr>
  </w:style>
  <w:style w:type="table" w:styleId="Table3Deffects1">
    <w:name w:val="Table 3D effects 1"/>
    <w:basedOn w:val="TableNormal"/>
    <w:uiPriority w:val="99"/>
    <w:rsid w:val="00006DDE"/>
    <w:pPr>
      <w:jc w:val="both"/>
    </w:pPr>
    <w:rPr>
      <w:rFonts w:ascii="Arial" w:hAnsi="Arial" w:cs="Arial"/>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006DDE"/>
    <w:pPr>
      <w:jc w:val="both"/>
    </w:pPr>
    <w:rPr>
      <w:rFonts w:ascii="Arial" w:hAnsi="Arial" w:cs="Arial"/>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006DDE"/>
    <w:pPr>
      <w:jc w:val="both"/>
    </w:pPr>
    <w:rPr>
      <w:rFonts w:ascii="Arial" w:hAnsi="Arial" w:cs="Arial"/>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006DDE"/>
    <w:pPr>
      <w:jc w:val="both"/>
    </w:pPr>
    <w:rPr>
      <w:rFonts w:ascii="Arial" w:hAnsi="Arial"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006DDE"/>
    <w:pPr>
      <w:jc w:val="both"/>
    </w:pPr>
    <w:rPr>
      <w:rFonts w:ascii="Arial" w:hAnsi="Arial"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006DDE"/>
    <w:pPr>
      <w:jc w:val="both"/>
    </w:pPr>
    <w:rPr>
      <w:rFonts w:ascii="Arial" w:hAnsi="Arial" w:cs="Arial"/>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006DDE"/>
    <w:pPr>
      <w:jc w:val="both"/>
    </w:pPr>
    <w:rPr>
      <w:rFonts w:ascii="Arial" w:hAnsi="Arial" w:cs="Arial"/>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006DDE"/>
    <w:pPr>
      <w:jc w:val="both"/>
    </w:pPr>
    <w:rPr>
      <w:rFonts w:ascii="Arial" w:hAnsi="Arial" w:cs="Arial"/>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006DDE"/>
    <w:pPr>
      <w:jc w:val="both"/>
    </w:pPr>
    <w:rPr>
      <w:rFonts w:ascii="Arial" w:hAnsi="Arial" w:cs="Arial"/>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006DDE"/>
    <w:pPr>
      <w:jc w:val="both"/>
    </w:pPr>
    <w:rPr>
      <w:rFonts w:ascii="Arial" w:hAnsi="Arial" w:cs="Arial"/>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006DDE"/>
    <w:pPr>
      <w:jc w:val="both"/>
    </w:pPr>
    <w:rPr>
      <w:rFonts w:ascii="Arial" w:hAnsi="Arial" w:cs="Arial"/>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006DDE"/>
    <w:pPr>
      <w:jc w:val="both"/>
    </w:pPr>
    <w:rPr>
      <w:rFonts w:ascii="Arial" w:hAnsi="Arial" w:cs="Arial"/>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006DDE"/>
    <w:pPr>
      <w:jc w:val="both"/>
    </w:pPr>
    <w:rPr>
      <w:rFonts w:ascii="Arial" w:hAnsi="Arial" w:cs="Arial"/>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006DDE"/>
    <w:pPr>
      <w:jc w:val="both"/>
    </w:pPr>
    <w:rPr>
      <w:rFonts w:ascii="Arial" w:hAnsi="Arial" w:cs="Arial"/>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006DDE"/>
    <w:pPr>
      <w:jc w:val="both"/>
    </w:pPr>
    <w:rPr>
      <w:rFonts w:ascii="Arial" w:hAnsi="Arial" w:cs="Arial"/>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006DDE"/>
    <w:pPr>
      <w:jc w:val="both"/>
    </w:pPr>
    <w:rPr>
      <w:rFonts w:ascii="Arial" w:hAnsi="Arial" w:cs="Arial"/>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006DDE"/>
    <w:pPr>
      <w:jc w:val="both"/>
    </w:pPr>
    <w:rPr>
      <w:rFonts w:ascii="Arial" w:hAnsi="Arial" w:cs="Arial"/>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006DDE"/>
    <w:pPr>
      <w:jc w:val="both"/>
    </w:pPr>
    <w:rPr>
      <w:rFonts w:ascii="Arial" w:hAnsi="Arial"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006DDE"/>
    <w:pPr>
      <w:jc w:val="both"/>
    </w:pPr>
    <w:rPr>
      <w:rFonts w:ascii="Arial" w:hAnsi="Arial" w:cs="Arial"/>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006DDE"/>
    <w:pPr>
      <w:jc w:val="both"/>
    </w:pPr>
    <w:rPr>
      <w:rFonts w:ascii="Arial" w:hAnsi="Arial" w:cs="Arial"/>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006DDE"/>
    <w:pPr>
      <w:jc w:val="both"/>
    </w:pPr>
    <w:rPr>
      <w:rFonts w:ascii="Arial" w:hAnsi="Arial" w:cs="Arial"/>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006DDE"/>
    <w:pPr>
      <w:jc w:val="both"/>
    </w:pPr>
    <w:rPr>
      <w:rFonts w:ascii="Arial" w:hAnsi="Arial" w:cs="Arial"/>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006DDE"/>
    <w:pPr>
      <w:jc w:val="both"/>
    </w:pPr>
    <w:rPr>
      <w:rFonts w:ascii="Arial" w:hAnsi="Arial" w:cs="Arial"/>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006DDE"/>
    <w:pPr>
      <w:jc w:val="both"/>
    </w:pPr>
    <w:rPr>
      <w:rFonts w:ascii="Arial" w:hAnsi="Arial" w:cs="Arial"/>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006DDE"/>
    <w:pPr>
      <w:jc w:val="both"/>
    </w:pPr>
    <w:rPr>
      <w:rFonts w:ascii="Arial" w:hAnsi="Arial" w:cs="Arial"/>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006DDE"/>
    <w:pPr>
      <w:jc w:val="both"/>
    </w:pPr>
    <w:rPr>
      <w:rFonts w:ascii="Arial" w:hAnsi="Arial" w:cs="Arial"/>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006DDE"/>
    <w:pPr>
      <w:jc w:val="both"/>
    </w:pPr>
    <w:rPr>
      <w:rFonts w:ascii="Arial" w:hAnsi="Arial" w:cs="Arial"/>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006DDE"/>
    <w:pPr>
      <w:jc w:val="both"/>
    </w:pPr>
    <w:rPr>
      <w:rFonts w:ascii="Arial" w:hAnsi="Arial" w:cs="Arial"/>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006DDE"/>
    <w:pPr>
      <w:jc w:val="both"/>
    </w:pPr>
    <w:rPr>
      <w:rFonts w:ascii="Arial" w:hAnsi="Arial" w:cs="Arial"/>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006DDE"/>
    <w:pPr>
      <w:jc w:val="both"/>
    </w:pPr>
    <w:rPr>
      <w:rFonts w:ascii="Arial" w:hAnsi="Arial"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006DDE"/>
    <w:pPr>
      <w:jc w:val="both"/>
    </w:pPr>
    <w:rPr>
      <w:rFonts w:ascii="Arial" w:hAnsi="Arial" w:cs="Arial"/>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006DDE"/>
    <w:pPr>
      <w:jc w:val="both"/>
    </w:pPr>
    <w:rPr>
      <w:rFonts w:ascii="Arial" w:hAnsi="Arial" w:cs="Arial"/>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006DDE"/>
    <w:pPr>
      <w:jc w:val="both"/>
    </w:pPr>
    <w:rPr>
      <w:rFonts w:ascii="Arial" w:hAnsi="Arial" w:cs="Arial"/>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006DDE"/>
    <w:pPr>
      <w:jc w:val="both"/>
    </w:pPr>
    <w:rPr>
      <w:rFonts w:ascii="Arial" w:hAnsi="Arial"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006DDE"/>
    <w:pPr>
      <w:jc w:val="both"/>
    </w:pPr>
    <w:rPr>
      <w:rFonts w:ascii="Arial" w:hAnsi="Arial" w:cs="Arial"/>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006DDE"/>
    <w:pPr>
      <w:jc w:val="both"/>
    </w:pPr>
    <w:rPr>
      <w:rFonts w:ascii="Arial" w:hAnsi="Arial" w:cs="Arial"/>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006DDE"/>
    <w:pPr>
      <w:jc w:val="both"/>
    </w:pPr>
    <w:rPr>
      <w:rFonts w:ascii="Arial" w:hAnsi="Arial" w:cs="Arial"/>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006DDE"/>
    <w:pPr>
      <w:jc w:val="both"/>
    </w:pPr>
    <w:rPr>
      <w:rFonts w:ascii="Arial" w:hAnsi="Arial" w:cs="Arial"/>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006DDE"/>
    <w:pPr>
      <w:jc w:val="both"/>
    </w:pPr>
    <w:rPr>
      <w:rFonts w:ascii="Arial" w:hAnsi="Arial" w:cs="Arial"/>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006DDE"/>
    <w:pPr>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006DDE"/>
    <w:pPr>
      <w:jc w:val="both"/>
    </w:pPr>
    <w:rPr>
      <w:rFonts w:ascii="Arial" w:hAnsi="Arial" w:cs="Arial"/>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006DDE"/>
    <w:pPr>
      <w:jc w:val="both"/>
    </w:pPr>
    <w:rPr>
      <w:rFonts w:ascii="Arial" w:hAnsi="Arial" w:cs="Arial"/>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006DDE"/>
    <w:pPr>
      <w:jc w:val="both"/>
    </w:pPr>
    <w:rPr>
      <w:rFonts w:ascii="Arial" w:hAnsi="Arial" w:cs="Arial"/>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uiPriority w:val="99"/>
    <w:semiHidden/>
    <w:rsid w:val="00006DDE"/>
    <w:pPr>
      <w:ind w:left="1440"/>
    </w:pPr>
  </w:style>
  <w:style w:type="paragraph" w:styleId="TOC8">
    <w:name w:val="toc 8"/>
    <w:basedOn w:val="Normal"/>
    <w:next w:val="Normal"/>
    <w:autoRedefine/>
    <w:uiPriority w:val="99"/>
    <w:semiHidden/>
    <w:rsid w:val="00006DDE"/>
    <w:pPr>
      <w:ind w:left="1680"/>
    </w:pPr>
  </w:style>
  <w:style w:type="paragraph" w:styleId="TOC9">
    <w:name w:val="toc 9"/>
    <w:basedOn w:val="Normal"/>
    <w:next w:val="Normal"/>
    <w:autoRedefine/>
    <w:uiPriority w:val="99"/>
    <w:semiHidden/>
    <w:rsid w:val="00006DDE"/>
    <w:pPr>
      <w:ind w:left="1920"/>
    </w:pPr>
  </w:style>
  <w:style w:type="paragraph" w:styleId="Caption">
    <w:name w:val="caption"/>
    <w:basedOn w:val="Normal"/>
    <w:next w:val="Normal"/>
    <w:uiPriority w:val="99"/>
    <w:qFormat/>
    <w:rsid w:val="00006DDE"/>
    <w:pPr>
      <w:framePr w:w="11102" w:hSpace="181" w:wrap="auto" w:vAnchor="page" w:hAnchor="page" w:x="438" w:y="15985" w:anchorLock="1"/>
      <w:jc w:val="center"/>
    </w:pPr>
    <w:rPr>
      <w:b/>
      <w:bCs/>
    </w:rPr>
  </w:style>
  <w:style w:type="paragraph" w:customStyle="1" w:styleId="Chapter">
    <w:name w:val="Chapter"/>
    <w:basedOn w:val="Normal"/>
    <w:uiPriority w:val="99"/>
    <w:semiHidden/>
    <w:rsid w:val="00006DDE"/>
    <w:pPr>
      <w:jc w:val="center"/>
    </w:pPr>
    <w:rPr>
      <w:b/>
      <w:bCs/>
      <w:caps/>
    </w:rPr>
  </w:style>
  <w:style w:type="paragraph" w:customStyle="1" w:styleId="Notetoarticle">
    <w:name w:val="Note to article"/>
    <w:basedOn w:val="Normal"/>
    <w:uiPriority w:val="99"/>
    <w:semiHidden/>
    <w:rsid w:val="00006DDE"/>
  </w:style>
  <w:style w:type="character" w:styleId="CommentReference">
    <w:name w:val="annotation reference"/>
    <w:basedOn w:val="DefaultParagraphFont"/>
    <w:uiPriority w:val="99"/>
    <w:semiHidden/>
    <w:rsid w:val="00006DDE"/>
    <w:rPr>
      <w:rFonts w:cs="Times New Roman"/>
      <w:sz w:val="16"/>
      <w:szCs w:val="16"/>
    </w:rPr>
  </w:style>
  <w:style w:type="paragraph" w:styleId="Revision">
    <w:name w:val="Revision"/>
    <w:hidden/>
    <w:uiPriority w:val="99"/>
    <w:semiHidden/>
    <w:rsid w:val="00006DDE"/>
    <w:rPr>
      <w:rFonts w:ascii="Arial" w:hAnsi="Arial" w:cs="Arial"/>
      <w:sz w:val="20"/>
      <w:szCs w:val="20"/>
    </w:rPr>
  </w:style>
  <w:style w:type="paragraph" w:styleId="CommentSubject">
    <w:name w:val="annotation subject"/>
    <w:basedOn w:val="CommentText"/>
    <w:next w:val="CommentText"/>
    <w:link w:val="CommentSubjectChar"/>
    <w:uiPriority w:val="99"/>
    <w:semiHidden/>
    <w:rsid w:val="00006DDE"/>
    <w:rPr>
      <w:b/>
      <w:bCs/>
      <w:sz w:val="20"/>
      <w:szCs w:val="20"/>
      <w:lang w:val="en-US"/>
    </w:rPr>
  </w:style>
  <w:style w:type="character" w:customStyle="1" w:styleId="CommentSubjectChar">
    <w:name w:val="Comment Subject Char"/>
    <w:basedOn w:val="CommentTextChar"/>
    <w:link w:val="CommentSubject"/>
    <w:uiPriority w:val="99"/>
    <w:rsid w:val="00006DDE"/>
    <w:rPr>
      <w:rFonts w:ascii="Arial" w:hAnsi="Arial" w:cs="Arial"/>
      <w:b/>
      <w:bCs/>
      <w:sz w:val="22"/>
      <w:szCs w:val="22"/>
      <w:lang w:val="es-ES_tradnl"/>
    </w:rPr>
  </w:style>
  <w:style w:type="paragraph" w:customStyle="1" w:styleId="NormaltgChar">
    <w:name w:val="Normaltg Char"/>
    <w:basedOn w:val="Normal"/>
    <w:link w:val="NormaltgCharChar"/>
    <w:uiPriority w:val="99"/>
    <w:rsid w:val="00006DDE"/>
    <w:rPr>
      <w:sz w:val="24"/>
      <w:szCs w:val="24"/>
      <w:lang w:eastAsia="ja-JP"/>
    </w:rPr>
  </w:style>
  <w:style w:type="character" w:customStyle="1" w:styleId="NormaltgCharChar">
    <w:name w:val="Normaltg Char Char"/>
    <w:link w:val="NormaltgChar"/>
    <w:uiPriority w:val="99"/>
    <w:rsid w:val="00006DDE"/>
    <w:rPr>
      <w:rFonts w:ascii="Arial" w:hAnsi="Arial" w:cs="Arial"/>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251267">
      <w:marLeft w:val="0"/>
      <w:marRight w:val="0"/>
      <w:marTop w:val="0"/>
      <w:marBottom w:val="0"/>
      <w:divBdr>
        <w:top w:val="none" w:sz="0" w:space="0" w:color="auto"/>
        <w:left w:val="none" w:sz="0" w:space="0" w:color="auto"/>
        <w:bottom w:val="none" w:sz="0" w:space="0" w:color="auto"/>
        <w:right w:val="none" w:sz="0" w:space="0" w:color="auto"/>
      </w:divBdr>
    </w:div>
    <w:div w:id="2010251268">
      <w:marLeft w:val="0"/>
      <w:marRight w:val="0"/>
      <w:marTop w:val="0"/>
      <w:marBottom w:val="0"/>
      <w:divBdr>
        <w:top w:val="none" w:sz="0" w:space="0" w:color="auto"/>
        <w:left w:val="none" w:sz="0" w:space="0" w:color="auto"/>
        <w:bottom w:val="none" w:sz="0" w:space="0" w:color="auto"/>
        <w:right w:val="none" w:sz="0" w:space="0" w:color="auto"/>
      </w:divBdr>
    </w:div>
    <w:div w:id="2010251269">
      <w:marLeft w:val="0"/>
      <w:marRight w:val="0"/>
      <w:marTop w:val="0"/>
      <w:marBottom w:val="0"/>
      <w:divBdr>
        <w:top w:val="none" w:sz="0" w:space="0" w:color="auto"/>
        <w:left w:val="none" w:sz="0" w:space="0" w:color="auto"/>
        <w:bottom w:val="none" w:sz="0" w:space="0" w:color="auto"/>
        <w:right w:val="none" w:sz="0" w:space="0" w:color="auto"/>
      </w:divBdr>
    </w:div>
    <w:div w:id="2010251270">
      <w:marLeft w:val="0"/>
      <w:marRight w:val="0"/>
      <w:marTop w:val="0"/>
      <w:marBottom w:val="0"/>
      <w:divBdr>
        <w:top w:val="none" w:sz="0" w:space="0" w:color="auto"/>
        <w:left w:val="none" w:sz="0" w:space="0" w:color="auto"/>
        <w:bottom w:val="none" w:sz="0" w:space="0" w:color="auto"/>
        <w:right w:val="none" w:sz="0" w:space="0" w:color="auto"/>
      </w:divBdr>
    </w:div>
    <w:div w:id="2010251271">
      <w:marLeft w:val="0"/>
      <w:marRight w:val="0"/>
      <w:marTop w:val="0"/>
      <w:marBottom w:val="0"/>
      <w:divBdr>
        <w:top w:val="none" w:sz="0" w:space="0" w:color="auto"/>
        <w:left w:val="none" w:sz="0" w:space="0" w:color="auto"/>
        <w:bottom w:val="none" w:sz="0" w:space="0" w:color="auto"/>
        <w:right w:val="none" w:sz="0" w:space="0" w:color="auto"/>
      </w:divBdr>
    </w:div>
    <w:div w:id="2010251272">
      <w:marLeft w:val="0"/>
      <w:marRight w:val="0"/>
      <w:marTop w:val="0"/>
      <w:marBottom w:val="0"/>
      <w:divBdr>
        <w:top w:val="none" w:sz="0" w:space="0" w:color="auto"/>
        <w:left w:val="none" w:sz="0" w:space="0" w:color="auto"/>
        <w:bottom w:val="none" w:sz="0" w:space="0" w:color="auto"/>
        <w:right w:val="none" w:sz="0" w:space="0" w:color="auto"/>
      </w:divBdr>
    </w:div>
    <w:div w:id="2010251273">
      <w:marLeft w:val="0"/>
      <w:marRight w:val="0"/>
      <w:marTop w:val="0"/>
      <w:marBottom w:val="0"/>
      <w:divBdr>
        <w:top w:val="none" w:sz="0" w:space="0" w:color="auto"/>
        <w:left w:val="none" w:sz="0" w:space="0" w:color="auto"/>
        <w:bottom w:val="none" w:sz="0" w:space="0" w:color="auto"/>
        <w:right w:val="none" w:sz="0" w:space="0" w:color="auto"/>
      </w:divBdr>
    </w:div>
    <w:div w:id="2010251274">
      <w:marLeft w:val="0"/>
      <w:marRight w:val="0"/>
      <w:marTop w:val="0"/>
      <w:marBottom w:val="0"/>
      <w:divBdr>
        <w:top w:val="none" w:sz="0" w:space="0" w:color="auto"/>
        <w:left w:val="none" w:sz="0" w:space="0" w:color="auto"/>
        <w:bottom w:val="none" w:sz="0" w:space="0" w:color="auto"/>
        <w:right w:val="none" w:sz="0" w:space="0" w:color="auto"/>
      </w:divBdr>
    </w:div>
    <w:div w:id="2010251275">
      <w:marLeft w:val="0"/>
      <w:marRight w:val="0"/>
      <w:marTop w:val="0"/>
      <w:marBottom w:val="0"/>
      <w:divBdr>
        <w:top w:val="none" w:sz="0" w:space="0" w:color="auto"/>
        <w:left w:val="none" w:sz="0" w:space="0" w:color="auto"/>
        <w:bottom w:val="none" w:sz="0" w:space="0" w:color="auto"/>
        <w:right w:val="none" w:sz="0" w:space="0" w:color="auto"/>
      </w:divBdr>
    </w:div>
    <w:div w:id="2010251276">
      <w:marLeft w:val="0"/>
      <w:marRight w:val="0"/>
      <w:marTop w:val="0"/>
      <w:marBottom w:val="0"/>
      <w:divBdr>
        <w:top w:val="none" w:sz="0" w:space="0" w:color="auto"/>
        <w:left w:val="none" w:sz="0" w:space="0" w:color="auto"/>
        <w:bottom w:val="none" w:sz="0" w:space="0" w:color="auto"/>
        <w:right w:val="none" w:sz="0" w:space="0" w:color="auto"/>
      </w:divBdr>
    </w:div>
    <w:div w:id="2010251277">
      <w:marLeft w:val="0"/>
      <w:marRight w:val="0"/>
      <w:marTop w:val="0"/>
      <w:marBottom w:val="0"/>
      <w:divBdr>
        <w:top w:val="none" w:sz="0" w:space="0" w:color="auto"/>
        <w:left w:val="none" w:sz="0" w:space="0" w:color="auto"/>
        <w:bottom w:val="none" w:sz="0" w:space="0" w:color="auto"/>
        <w:right w:val="none" w:sz="0" w:space="0" w:color="auto"/>
      </w:divBdr>
    </w:div>
    <w:div w:id="2010251278">
      <w:marLeft w:val="0"/>
      <w:marRight w:val="0"/>
      <w:marTop w:val="0"/>
      <w:marBottom w:val="0"/>
      <w:divBdr>
        <w:top w:val="none" w:sz="0" w:space="0" w:color="auto"/>
        <w:left w:val="none" w:sz="0" w:space="0" w:color="auto"/>
        <w:bottom w:val="none" w:sz="0" w:space="0" w:color="auto"/>
        <w:right w:val="none" w:sz="0" w:space="0" w:color="auto"/>
      </w:divBdr>
    </w:div>
    <w:div w:id="2010251279">
      <w:marLeft w:val="0"/>
      <w:marRight w:val="0"/>
      <w:marTop w:val="0"/>
      <w:marBottom w:val="0"/>
      <w:divBdr>
        <w:top w:val="none" w:sz="0" w:space="0" w:color="auto"/>
        <w:left w:val="none" w:sz="0" w:space="0" w:color="auto"/>
        <w:bottom w:val="none" w:sz="0" w:space="0" w:color="auto"/>
        <w:right w:val="none" w:sz="0" w:space="0" w:color="auto"/>
      </w:divBdr>
    </w:div>
    <w:div w:id="2010251280">
      <w:marLeft w:val="0"/>
      <w:marRight w:val="0"/>
      <w:marTop w:val="0"/>
      <w:marBottom w:val="0"/>
      <w:divBdr>
        <w:top w:val="none" w:sz="0" w:space="0" w:color="auto"/>
        <w:left w:val="none" w:sz="0" w:space="0" w:color="auto"/>
        <w:bottom w:val="none" w:sz="0" w:space="0" w:color="auto"/>
        <w:right w:val="none" w:sz="0" w:space="0" w:color="auto"/>
      </w:divBdr>
    </w:div>
    <w:div w:id="2010251281">
      <w:marLeft w:val="0"/>
      <w:marRight w:val="0"/>
      <w:marTop w:val="0"/>
      <w:marBottom w:val="0"/>
      <w:divBdr>
        <w:top w:val="none" w:sz="0" w:space="0" w:color="auto"/>
        <w:left w:val="none" w:sz="0" w:space="0" w:color="auto"/>
        <w:bottom w:val="none" w:sz="0" w:space="0" w:color="auto"/>
        <w:right w:val="none" w:sz="0" w:space="0" w:color="auto"/>
      </w:divBdr>
    </w:div>
    <w:div w:id="2010251282">
      <w:marLeft w:val="0"/>
      <w:marRight w:val="0"/>
      <w:marTop w:val="0"/>
      <w:marBottom w:val="0"/>
      <w:divBdr>
        <w:top w:val="none" w:sz="0" w:space="0" w:color="auto"/>
        <w:left w:val="none" w:sz="0" w:space="0" w:color="auto"/>
        <w:bottom w:val="none" w:sz="0" w:space="0" w:color="auto"/>
        <w:right w:val="none" w:sz="0" w:space="0" w:color="auto"/>
      </w:divBdr>
    </w:div>
    <w:div w:id="2010251283">
      <w:marLeft w:val="0"/>
      <w:marRight w:val="0"/>
      <w:marTop w:val="0"/>
      <w:marBottom w:val="0"/>
      <w:divBdr>
        <w:top w:val="none" w:sz="0" w:space="0" w:color="auto"/>
        <w:left w:val="none" w:sz="0" w:space="0" w:color="auto"/>
        <w:bottom w:val="none" w:sz="0" w:space="0" w:color="auto"/>
        <w:right w:val="none" w:sz="0" w:space="0" w:color="auto"/>
      </w:divBdr>
    </w:div>
    <w:div w:id="2010251284">
      <w:marLeft w:val="0"/>
      <w:marRight w:val="0"/>
      <w:marTop w:val="0"/>
      <w:marBottom w:val="0"/>
      <w:divBdr>
        <w:top w:val="none" w:sz="0" w:space="0" w:color="auto"/>
        <w:left w:val="none" w:sz="0" w:space="0" w:color="auto"/>
        <w:bottom w:val="none" w:sz="0" w:space="0" w:color="auto"/>
        <w:right w:val="none" w:sz="0" w:space="0" w:color="auto"/>
      </w:divBdr>
    </w:div>
    <w:div w:id="2010251285">
      <w:marLeft w:val="0"/>
      <w:marRight w:val="0"/>
      <w:marTop w:val="0"/>
      <w:marBottom w:val="0"/>
      <w:divBdr>
        <w:top w:val="none" w:sz="0" w:space="0" w:color="auto"/>
        <w:left w:val="none" w:sz="0" w:space="0" w:color="auto"/>
        <w:bottom w:val="none" w:sz="0" w:space="0" w:color="auto"/>
        <w:right w:val="none" w:sz="0" w:space="0" w:color="auto"/>
      </w:divBdr>
    </w:div>
    <w:div w:id="2010251286">
      <w:marLeft w:val="0"/>
      <w:marRight w:val="0"/>
      <w:marTop w:val="0"/>
      <w:marBottom w:val="0"/>
      <w:divBdr>
        <w:top w:val="none" w:sz="0" w:space="0" w:color="auto"/>
        <w:left w:val="none" w:sz="0" w:space="0" w:color="auto"/>
        <w:bottom w:val="none" w:sz="0" w:space="0" w:color="auto"/>
        <w:right w:val="none" w:sz="0" w:space="0" w:color="auto"/>
      </w:divBdr>
    </w:div>
    <w:div w:id="20102512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54.jpeg"/><Relationship Id="rId21" Type="http://schemas.openxmlformats.org/officeDocument/2006/relationships/hyperlink" Target="mailto:aballesteros@inase.gov.ar" TargetMode="External"/><Relationship Id="rId42" Type="http://schemas.openxmlformats.org/officeDocument/2006/relationships/image" Target="media/image17.jpeg"/><Relationship Id="rId47" Type="http://schemas.openxmlformats.org/officeDocument/2006/relationships/hyperlink" Target="mailto:lmcarrera@iepi.gob.ec" TargetMode="External"/><Relationship Id="rId63" Type="http://schemas.openxmlformats.org/officeDocument/2006/relationships/hyperlink" Target="mailto:karin_ferriter@ustr.eop.gov" TargetMode="External"/><Relationship Id="rId68"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hyperlink" Target="mailto:enriqueta.molina@snics.gob.mx" TargetMode="External"/><Relationship Id="rId112" Type="http://schemas.openxmlformats.org/officeDocument/2006/relationships/hyperlink" Target="mailto:oksunkim@korea.kr" TargetMode="External"/><Relationship Id="rId133" Type="http://schemas.openxmlformats.org/officeDocument/2006/relationships/image" Target="media/image62.jpeg"/><Relationship Id="rId138" Type="http://schemas.openxmlformats.org/officeDocument/2006/relationships/hyperlink" Target="mailto:theobald@cpvo.europa.eu" TargetMode="External"/><Relationship Id="rId154" Type="http://schemas.openxmlformats.org/officeDocument/2006/relationships/image" Target="media/image73.jpeg"/><Relationship Id="rId159" Type="http://schemas.openxmlformats.org/officeDocument/2006/relationships/hyperlink" Target="mailto:christiane.duchene@limagrain.com" TargetMode="External"/><Relationship Id="rId175" Type="http://schemas.openxmlformats.org/officeDocument/2006/relationships/image" Target="media/image89.jpeg"/><Relationship Id="rId170" Type="http://schemas.openxmlformats.org/officeDocument/2006/relationships/image" Target="media/image84.jpeg"/><Relationship Id="rId191"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49.jpeg"/><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hyperlink" Target="mailto:xuejing@sipo.gov.cn" TargetMode="External"/><Relationship Id="rId53" Type="http://schemas.openxmlformats.org/officeDocument/2006/relationships/hyperlink" Target="mailto:prados@inia.es" TargetMode="External"/><Relationship Id="rId58" Type="http://schemas.openxmlformats.org/officeDocument/2006/relationships/hyperlink" Target="mailto:paul.zankowski@ams.usda.gov" TargetMode="External"/><Relationship Id="rId74" Type="http://schemas.openxmlformats.org/officeDocument/2006/relationships/image" Target="media/image33.JPG"/><Relationship Id="rId79" Type="http://schemas.openxmlformats.org/officeDocument/2006/relationships/hyperlink" Target="mailto:takayuki_matui@nm.maff.go.jp" TargetMode="External"/><Relationship Id="rId102" Type="http://schemas.openxmlformats.org/officeDocument/2006/relationships/hyperlink" Target="mailto:liz.rojas@senave.gov.py" TargetMode="External"/><Relationship Id="rId123" Type="http://schemas.openxmlformats.org/officeDocument/2006/relationships/image" Target="media/image57.jpeg"/><Relationship Id="rId128" Type="http://schemas.openxmlformats.org/officeDocument/2006/relationships/hyperlink" Target="mailto:manuela.brand@blw.admin.ch" TargetMode="External"/><Relationship Id="rId144" Type="http://schemas.openxmlformats.org/officeDocument/2006/relationships/image" Target="media/image68.jpeg"/><Relationship Id="rId149" Type="http://schemas.openxmlformats.org/officeDocument/2006/relationships/hyperlink" Target="mailto:fmpanju@aripo.org" TargetMode="External"/><Relationship Id="rId5" Type="http://schemas.openxmlformats.org/officeDocument/2006/relationships/settings" Target="settings.xml"/><Relationship Id="rId90" Type="http://schemas.openxmlformats.org/officeDocument/2006/relationships/image" Target="media/image41.jpeg"/><Relationship Id="rId95" Type="http://schemas.openxmlformats.org/officeDocument/2006/relationships/hyperlink" Target="mailto:tor.erik.jorgensen@mattilsynet.no" TargetMode="External"/><Relationship Id="rId160" Type="http://schemas.openxmlformats.org/officeDocument/2006/relationships/image" Target="media/image76.jpeg"/><Relationship Id="rId165" Type="http://schemas.openxmlformats.org/officeDocument/2006/relationships/image" Target="media/image79.jpeg"/><Relationship Id="rId181" Type="http://schemas.openxmlformats.org/officeDocument/2006/relationships/oleObject" Target="embeddings/oleObject1.bin"/><Relationship Id="rId186" Type="http://schemas.openxmlformats.org/officeDocument/2006/relationships/image" Target="media/image97.jpeg"/><Relationship Id="rId22" Type="http://schemas.openxmlformats.org/officeDocument/2006/relationships/image" Target="media/image7.png"/><Relationship Id="rId27" Type="http://schemas.openxmlformats.org/officeDocument/2006/relationships/hyperlink" Target="mailto:fabricio.santos@agricultura.gov.br" TargetMode="External"/><Relationship Id="rId43" Type="http://schemas.openxmlformats.org/officeDocument/2006/relationships/hyperlink" Target="mailto:ana.diaz@ica.gov.co" TargetMode="External"/><Relationship Id="rId48" Type="http://schemas.openxmlformats.org/officeDocument/2006/relationships/image" Target="media/image20.jpg"/><Relationship Id="rId64" Type="http://schemas.openxmlformats.org/officeDocument/2006/relationships/image" Target="media/image28.jpeg"/><Relationship Id="rId69" Type="http://schemas.openxmlformats.org/officeDocument/2006/relationships/hyperlink" Target="mailto:richard.brand@geves.fr" TargetMode="External"/><Relationship Id="rId113" Type="http://schemas.openxmlformats.org/officeDocument/2006/relationships/image" Target="media/image52.jpeg"/><Relationship Id="rId118" Type="http://schemas.openxmlformats.org/officeDocument/2006/relationships/hyperlink" Target="mailto:radmila.safarikova@ukzuz.cz" TargetMode="External"/><Relationship Id="rId134" Type="http://schemas.openxmlformats.org/officeDocument/2006/relationships/hyperlink" Target="mailto:isabelle.clement-nissou@ec.europa.eu" TargetMode="External"/><Relationship Id="rId139" Type="http://schemas.openxmlformats.org/officeDocument/2006/relationships/image" Target="media/image65.jpg"/><Relationship Id="rId80" Type="http://schemas.openxmlformats.org/officeDocument/2006/relationships/image" Target="media/image36.jpeg"/><Relationship Id="rId85" Type="http://schemas.openxmlformats.org/officeDocument/2006/relationships/hyperlink" Target="mailto:daiga.bajale@vaad.gov.lv" TargetMode="External"/><Relationship Id="rId150" Type="http://schemas.openxmlformats.org/officeDocument/2006/relationships/image" Target="media/image71.jpeg"/><Relationship Id="rId155" Type="http://schemas.openxmlformats.org/officeDocument/2006/relationships/hyperlink" Target="mailto:bertscholte@euroseeds.org" TargetMode="External"/><Relationship Id="rId171" Type="http://schemas.openxmlformats.org/officeDocument/2006/relationships/image" Target="media/image85.jpeg"/><Relationship Id="rId176" Type="http://schemas.openxmlformats.org/officeDocument/2006/relationships/image" Target="media/image90.jpeg"/><Relationship Id="rId192"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hyperlink" Target="mailto:beate.ruecker@bundessortenamt.de" TargetMode="External"/><Relationship Id="rId33" Type="http://schemas.openxmlformats.org/officeDocument/2006/relationships/hyperlink" Target="mailto:wangqihq@sina.com" TargetMode="External"/><Relationship Id="rId38" Type="http://schemas.openxmlformats.org/officeDocument/2006/relationships/image" Target="media/image15.jpeg"/><Relationship Id="rId59" Type="http://schemas.openxmlformats.org/officeDocument/2006/relationships/hyperlink" Target="mailto:fawad.shah@ams.usda.gov" TargetMode="External"/><Relationship Id="rId103" Type="http://schemas.openxmlformats.org/officeDocument/2006/relationships/image" Target="media/image47.jpeg"/><Relationship Id="rId108" Type="http://schemas.openxmlformats.org/officeDocument/2006/relationships/hyperlink" Target="mailto:m.krol@coboru.pl" TargetMode="External"/><Relationship Id="rId124" Type="http://schemas.openxmlformats.org/officeDocument/2006/relationships/hyperlink" Target="mailto:mara.ramans@fera.gsi.gov.uk" TargetMode="External"/><Relationship Id="rId129" Type="http://schemas.openxmlformats.org/officeDocument/2006/relationships/image" Target="media/image60.jpg"/><Relationship Id="rId54"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hyperlink" Target="mailto:maurizio.giolo@entecra.it" TargetMode="External"/><Relationship Id="rId91" Type="http://schemas.openxmlformats.org/officeDocument/2006/relationships/hyperlink" Target="mailto:eduardo.padilla@snics.gob.mx" TargetMode="External"/><Relationship Id="rId96" Type="http://schemas.openxmlformats.org/officeDocument/2006/relationships/image" Target="media/image44.jpeg"/><Relationship Id="rId140" Type="http://schemas.openxmlformats.org/officeDocument/2006/relationships/hyperlink" Target="mailto:gcamps@inase.org.uy" TargetMode="External"/><Relationship Id="rId145" Type="http://schemas.openxmlformats.org/officeDocument/2006/relationships/hyperlink" Target="mailto:beni.kaufman@ista.ch" TargetMode="External"/><Relationship Id="rId161" Type="http://schemas.openxmlformats.org/officeDocument/2006/relationships/image" Target="media/image77.jpeg"/><Relationship Id="rId166" Type="http://schemas.openxmlformats.org/officeDocument/2006/relationships/image" Target="media/image80.jpg"/><Relationship Id="rId182" Type="http://schemas.openxmlformats.org/officeDocument/2006/relationships/image" Target="media/image93.jpeg"/><Relationship Id="rId187"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nik.hulse@ipaustralia.gov.au" TargetMode="External"/><Relationship Id="rId28" Type="http://schemas.openxmlformats.org/officeDocument/2006/relationships/image" Target="media/image10.png"/><Relationship Id="rId49" Type="http://schemas.openxmlformats.org/officeDocument/2006/relationships/hyperlink" Target="mailto:etroya@iepi.gob.ec" TargetMode="External"/><Relationship Id="rId114" Type="http://schemas.openxmlformats.org/officeDocument/2006/relationships/hyperlink" Target="mailto:info@cstsp.md" TargetMode="External"/><Relationship Id="rId119" Type="http://schemas.openxmlformats.org/officeDocument/2006/relationships/image" Target="media/image55.jpeg"/><Relationship Id="rId44" Type="http://schemas.openxmlformats.org/officeDocument/2006/relationships/image" Target="media/image18.jpeg"/><Relationship Id="rId60" Type="http://schemas.openxmlformats.org/officeDocument/2006/relationships/image" Target="media/image26.jpg"/><Relationship Id="rId65" Type="http://schemas.openxmlformats.org/officeDocument/2006/relationships/hyperlink" Target="mailto:sami.markkanen@evira.fi" TargetMode="External"/><Relationship Id="rId81" Type="http://schemas.openxmlformats.org/officeDocument/2006/relationships/hyperlink" Target="mailto:kenji_numaguchi@nm.maff.go.jp" TargetMode="External"/><Relationship Id="rId86" Type="http://schemas.openxmlformats.org/officeDocument/2006/relationships/image" Target="media/image39.jpeg"/><Relationship Id="rId130" Type="http://schemas.openxmlformats.org/officeDocument/2006/relationships/hyperlink" Target="mailto:fakerguermazi@yahoo.fr" TargetMode="External"/><Relationship Id="rId135" Type="http://schemas.openxmlformats.org/officeDocument/2006/relationships/image" Target="media/image63.jpeg"/><Relationship Id="rId151" Type="http://schemas.openxmlformats.org/officeDocument/2006/relationships/hyperlink" Target="mailto:mbruins1964@gmail.com" TargetMode="External"/><Relationship Id="rId156" Type="http://schemas.openxmlformats.org/officeDocument/2006/relationships/image" Target="media/image74.jpeg"/><Relationship Id="rId177" Type="http://schemas.openxmlformats.org/officeDocument/2006/relationships/image" Target="media/image91.jpeg"/><Relationship Id="rId172" Type="http://schemas.openxmlformats.org/officeDocument/2006/relationships/image" Target="media/image86.jpeg"/><Relationship Id="rId13" Type="http://schemas.openxmlformats.org/officeDocument/2006/relationships/hyperlink" Target="mailto:RobynH@nda.agric.za" TargetMode="External"/><Relationship Id="rId18" Type="http://schemas.openxmlformats.org/officeDocument/2006/relationships/image" Target="media/image5.jpeg"/><Relationship Id="rId39" Type="http://schemas.openxmlformats.org/officeDocument/2006/relationships/hyperlink" Target="mailto:yangyang@agri.gov.cn" TargetMode="External"/><Relationship Id="rId109" Type="http://schemas.openxmlformats.org/officeDocument/2006/relationships/image" Target="media/image50.jpeg"/><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media/image24.jpeg"/><Relationship Id="rId76" Type="http://schemas.openxmlformats.org/officeDocument/2006/relationships/image" Target="media/image34.jpeg"/><Relationship Id="rId97" Type="http://schemas.openxmlformats.org/officeDocument/2006/relationships/hyperlink" Target="mailto:Chris.Barnaby@pvr.govt.nz" TargetMode="External"/><Relationship Id="rId104" Type="http://schemas.openxmlformats.org/officeDocument/2006/relationships/hyperlink" Target="mailto:ada.centurion@senave.gov.py" TargetMode="External"/><Relationship Id="rId120" Type="http://schemas.openxmlformats.org/officeDocument/2006/relationships/hyperlink" Target="mailto:mihai_popescu@istis.ro" TargetMode="External"/><Relationship Id="rId125" Type="http://schemas.openxmlformats.org/officeDocument/2006/relationships/image" Target="media/image58.jpeg"/><Relationship Id="rId141" Type="http://schemas.openxmlformats.org/officeDocument/2006/relationships/image" Target="media/image66.jpeg"/><Relationship Id="rId146" Type="http://schemas.openxmlformats.org/officeDocument/2006/relationships/image" Target="media/image69.jpg"/><Relationship Id="rId167" Type="http://schemas.openxmlformats.org/officeDocument/2006/relationships/image" Target="media/image81.png"/><Relationship Id="rId18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mailto:donal.coleman@agriculture.gov.ie" TargetMode="External"/><Relationship Id="rId92" Type="http://schemas.openxmlformats.org/officeDocument/2006/relationships/image" Target="media/image42.jpeg"/><Relationship Id="rId162" Type="http://schemas.openxmlformats.org/officeDocument/2006/relationships/hyperlink" Target="mailto:smadjarac@gmail.com" TargetMode="External"/><Relationship Id="rId183" Type="http://schemas.openxmlformats.org/officeDocument/2006/relationships/image" Target="media/image94.jpeg"/><Relationship Id="rId2" Type="http://schemas.openxmlformats.org/officeDocument/2006/relationships/numbering" Target="numbering.xml"/><Relationship Id="rId29" Type="http://schemas.openxmlformats.org/officeDocument/2006/relationships/hyperlink" Target="mailto:anthony.parker@inspection.gc.ca" TargetMode="External"/><Relationship Id="rId24" Type="http://schemas.openxmlformats.org/officeDocument/2006/relationships/image" Target="media/image8.jpeg"/><Relationship Id="rId40" Type="http://schemas.openxmlformats.org/officeDocument/2006/relationships/image" Target="media/image16.jpeg"/><Relationship Id="rId45" Type="http://schemas.openxmlformats.org/officeDocument/2006/relationships/hyperlink" Target="mailto:gde@naturerhverv.dk" TargetMode="External"/><Relationship Id="rId66" Type="http://schemas.openxmlformats.org/officeDocument/2006/relationships/image" Target="media/image29.jpeg"/><Relationship Id="rId87" Type="http://schemas.openxmlformats.org/officeDocument/2006/relationships/hyperlink" Target="mailto:asma.serhani@yahoo.fr" TargetMode="External"/><Relationship Id="rId110" Type="http://schemas.openxmlformats.org/officeDocument/2006/relationships/hyperlink" Target="mailto:seedin@korea.kr" TargetMode="External"/><Relationship Id="rId115" Type="http://schemas.openxmlformats.org/officeDocument/2006/relationships/image" Target="media/image53.jpg"/><Relationship Id="rId131" Type="http://schemas.openxmlformats.org/officeDocument/2006/relationships/image" Target="media/image61.jpeg"/><Relationship Id="rId136" Type="http://schemas.openxmlformats.org/officeDocument/2006/relationships/hyperlink" Target="mailto:godinho@cpvo.europa.eu" TargetMode="External"/><Relationship Id="rId157" Type="http://schemas.openxmlformats.org/officeDocument/2006/relationships/hyperlink" Target="mailto:Thierry.Chabrier@sakata.eu" TargetMode="External"/><Relationship Id="rId178" Type="http://schemas.openxmlformats.org/officeDocument/2006/relationships/header" Target="header2.xml"/><Relationship Id="rId61" Type="http://schemas.openxmlformats.org/officeDocument/2006/relationships/hyperlink" Target="mailto:ruihong.guo@ams.usda.gov" TargetMode="External"/><Relationship Id="rId82" Type="http://schemas.openxmlformats.org/officeDocument/2006/relationships/image" Target="media/image37.jpeg"/><Relationship Id="rId152" Type="http://schemas.openxmlformats.org/officeDocument/2006/relationships/image" Target="media/image72.jpeg"/><Relationship Id="rId173" Type="http://schemas.openxmlformats.org/officeDocument/2006/relationships/image" Target="media/image87.jpeg"/><Relationship Id="rId19" Type="http://schemas.openxmlformats.org/officeDocument/2006/relationships/hyperlink" Target="mailto:cgianni@inase.gov.ar" TargetMode="External"/><Relationship Id="rId14" Type="http://schemas.openxmlformats.org/officeDocument/2006/relationships/image" Target="media/image3.jpeg"/><Relationship Id="rId30" Type="http://schemas.openxmlformats.org/officeDocument/2006/relationships/image" Target="media/image11.png"/><Relationship Id="rId35" Type="http://schemas.openxmlformats.org/officeDocument/2006/relationships/hyperlink" Target="mailto:wang.wei@cfcs.org.cn" TargetMode="External"/><Relationship Id="rId56" Type="http://schemas.openxmlformats.org/officeDocument/2006/relationships/hyperlink" Target="mailto:kitisri.sukhapinda@uspto.gov" TargetMode="External"/><Relationship Id="rId77" Type="http://schemas.openxmlformats.org/officeDocument/2006/relationships/hyperlink" Target="mailto:yoshihiko_aga@nm.maff.go.jp" TargetMode="External"/><Relationship Id="rId100" Type="http://schemas.openxmlformats.org/officeDocument/2006/relationships/hyperlink" Target="mailto:ghazali92@hotmail.com" TargetMode="External"/><Relationship Id="rId105" Type="http://schemas.openxmlformats.org/officeDocument/2006/relationships/image" Target="media/image48.jpeg"/><Relationship Id="rId126" Type="http://schemas.openxmlformats.org/officeDocument/2006/relationships/hyperlink" Target="mailto:bronislava.batorova@uksup.sk" TargetMode="External"/><Relationship Id="rId147" Type="http://schemas.openxmlformats.org/officeDocument/2006/relationships/hyperlink" Target="mailto:esackey@aripo.org" TargetMode="External"/><Relationship Id="rId168"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hyperlink" Target="mailto:luis.salaices@magrama.es" TargetMode="External"/><Relationship Id="rId72" Type="http://schemas.openxmlformats.org/officeDocument/2006/relationships/image" Target="media/image32.jpg"/><Relationship Id="rId93" Type="http://schemas.openxmlformats.org/officeDocument/2006/relationships/hyperlink" Target="mailto:abarrien@gmail.com" TargetMode="External"/><Relationship Id="rId98" Type="http://schemas.openxmlformats.org/officeDocument/2006/relationships/image" Target="media/image45.jpeg"/><Relationship Id="rId121" Type="http://schemas.openxmlformats.org/officeDocument/2006/relationships/image" Target="media/image56.jpeg"/><Relationship Id="rId142" Type="http://schemas.openxmlformats.org/officeDocument/2006/relationships/image" Target="media/image67.jpeg"/><Relationship Id="rId163" Type="http://schemas.openxmlformats.org/officeDocument/2006/relationships/image" Target="media/image78.jpeg"/><Relationship Id="rId184" Type="http://schemas.openxmlformats.org/officeDocument/2006/relationships/image" Target="media/image95.jpeg"/><Relationship Id="rId189" Type="http://schemas.openxmlformats.org/officeDocument/2006/relationships/header" Target="header4.xml"/><Relationship Id="rId3" Type="http://schemas.openxmlformats.org/officeDocument/2006/relationships/styles" Target="styles.xml"/><Relationship Id="rId25" Type="http://schemas.openxmlformats.org/officeDocument/2006/relationships/hyperlink" Target="mailto:barbara.fuernweger@ages.at" TargetMode="External"/><Relationship Id="rId46" Type="http://schemas.openxmlformats.org/officeDocument/2006/relationships/image" Target="media/image19.JPG"/><Relationship Id="rId67" Type="http://schemas.openxmlformats.org/officeDocument/2006/relationships/hyperlink" Target="mailto:Virginie.bertoux@geves.fr" TargetMode="External"/><Relationship Id="rId116" Type="http://schemas.openxmlformats.org/officeDocument/2006/relationships/hyperlink" Target="mailto:ala.gusan@agepi.gov.md" TargetMode="External"/><Relationship Id="rId137" Type="http://schemas.openxmlformats.org/officeDocument/2006/relationships/image" Target="media/image64.jpeg"/><Relationship Id="rId158" Type="http://schemas.openxmlformats.org/officeDocument/2006/relationships/image" Target="media/image75.jpeg"/><Relationship Id="rId20" Type="http://schemas.openxmlformats.org/officeDocument/2006/relationships/image" Target="media/image6.jpeg"/><Relationship Id="rId41" Type="http://schemas.openxmlformats.org/officeDocument/2006/relationships/hyperlink" Target="mailto:zyq8565@126.com" TargetMode="External"/><Relationship Id="rId62" Type="http://schemas.openxmlformats.org/officeDocument/2006/relationships/image" Target="media/image27.png"/><Relationship Id="rId83" Type="http://schemas.openxmlformats.org/officeDocument/2006/relationships/hyperlink" Target="mailto:director@kephis.org" TargetMode="External"/><Relationship Id="rId88" Type="http://schemas.openxmlformats.org/officeDocument/2006/relationships/image" Target="media/image40.jpeg"/><Relationship Id="rId111" Type="http://schemas.openxmlformats.org/officeDocument/2006/relationships/image" Target="media/image51.jpeg"/><Relationship Id="rId132" Type="http://schemas.openxmlformats.org/officeDocument/2006/relationships/hyperlink" Target="mailto:paivi.mannerkorpi@ec.europa.eu" TargetMode="External"/><Relationship Id="rId153" Type="http://schemas.openxmlformats.org/officeDocument/2006/relationships/hyperlink" Target="mailto:szonjacsorgo@euroseeds.org" TargetMode="External"/><Relationship Id="rId174" Type="http://schemas.openxmlformats.org/officeDocument/2006/relationships/image" Target="media/image88.jpeg"/><Relationship Id="rId179" Type="http://schemas.openxmlformats.org/officeDocument/2006/relationships/footer" Target="footer1.xml"/><Relationship Id="rId190" Type="http://schemas.openxmlformats.org/officeDocument/2006/relationships/footer" Target="footer2.xml"/><Relationship Id="rId15" Type="http://schemas.openxmlformats.org/officeDocument/2006/relationships/hyperlink" Target="mailto:CarensaP@nda.agric.za" TargetMode="External"/><Relationship Id="rId36" Type="http://schemas.openxmlformats.org/officeDocument/2006/relationships/image" Target="media/image14.jpeg"/><Relationship Id="rId57" Type="http://schemas.openxmlformats.org/officeDocument/2006/relationships/image" Target="media/image25.jpeg"/><Relationship Id="rId106" Type="http://schemas.openxmlformats.org/officeDocument/2006/relationships/hyperlink" Target="mailto:c.v.ettekoven@naktuinbouw.nl" TargetMode="External"/><Relationship Id="rId127" Type="http://schemas.openxmlformats.org/officeDocument/2006/relationships/image" Target="media/image59.jpeg"/><Relationship Id="rId10" Type="http://schemas.openxmlformats.org/officeDocument/2006/relationships/hyperlink" Target="http://www.upov.int/test_guidelines/fr/" TargetMode="External"/><Relationship Id="rId31" Type="http://schemas.openxmlformats.org/officeDocument/2006/relationships/hyperlink" Target="mailto:manuel.toro@sag.gob.cl" TargetMode="External"/><Relationship Id="rId52" Type="http://schemas.openxmlformats.org/officeDocument/2006/relationships/image" Target="media/image22.png"/><Relationship Id="rId73" Type="http://schemas.openxmlformats.org/officeDocument/2006/relationships/hyperlink" Target="mailto:antonio.ataz@consilium.europa.eu" TargetMode="External"/><Relationship Id="rId78" Type="http://schemas.openxmlformats.org/officeDocument/2006/relationships/image" Target="media/image35.jpg"/><Relationship Id="rId94" Type="http://schemas.openxmlformats.org/officeDocument/2006/relationships/image" Target="media/image43.jpeg"/><Relationship Id="rId99" Type="http://schemas.openxmlformats.org/officeDocument/2006/relationships/hyperlink" Target="mailto:ali.allawati@trc.gov.om" TargetMode="External"/><Relationship Id="rId101" Type="http://schemas.openxmlformats.org/officeDocument/2006/relationships/image" Target="media/image46.jpeg"/><Relationship Id="rId122" Type="http://schemas.openxmlformats.org/officeDocument/2006/relationships/hyperlink" Target="mailto:mihaela_ciora@yahoo.com" TargetMode="External"/><Relationship Id="rId143" Type="http://schemas.openxmlformats.org/officeDocument/2006/relationships/hyperlink" Target="mailto:alassane.fall@isra.sn" TargetMode="External"/><Relationship Id="rId148" Type="http://schemas.openxmlformats.org/officeDocument/2006/relationships/image" Target="media/image70.jpeg"/><Relationship Id="rId164" Type="http://schemas.openxmlformats.org/officeDocument/2006/relationships/hyperlink" Target="mailto:a.schenkeveld@rijkzwaan.nl" TargetMode="External"/><Relationship Id="rId169" Type="http://schemas.openxmlformats.org/officeDocument/2006/relationships/image" Target="media/image83.jpeg"/><Relationship Id="rId185" Type="http://schemas.openxmlformats.org/officeDocument/2006/relationships/image" Target="media/image96.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CCA2A-A94C-46D3-AD33-6CD10C47D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50</Pages>
  <Words>21267</Words>
  <Characters>121225</Characters>
  <Application>Microsoft Office Word</Application>
  <DocSecurity>0</DocSecurity>
  <Lines>1010</Lines>
  <Paragraphs>284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TC/50</vt:lpstr>
      <vt:lpstr>TC/50</vt:lpstr>
    </vt:vector>
  </TitlesOfParts>
  <Company>UPOV</Company>
  <LinksUpToDate>false</LinksUpToDate>
  <CharactersWithSpaces>142208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BESSE Ariane</dc:creator>
  <cp:keywords>BP/cp</cp:keywords>
  <cp:lastModifiedBy>SANCHEZ-VIZCAINO GOMEZ Rosa Maria</cp:lastModifiedBy>
  <cp:revision>9</cp:revision>
  <cp:lastPrinted>2014-05-30T09:26:00Z</cp:lastPrinted>
  <dcterms:created xsi:type="dcterms:W3CDTF">2014-04-23T13:59:00Z</dcterms:created>
  <dcterms:modified xsi:type="dcterms:W3CDTF">2014-05-30T09:26:00Z</dcterms:modified>
</cp:coreProperties>
</file>