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E02DE" w14:paraId="3AE750A4" w14:textId="77777777" w:rsidTr="00EB4E9C">
        <w:tc>
          <w:tcPr>
            <w:tcW w:w="6522" w:type="dxa"/>
          </w:tcPr>
          <w:p w14:paraId="14060E22" w14:textId="77777777" w:rsidR="00DC3802" w:rsidRPr="002E02DE" w:rsidRDefault="00DC3802" w:rsidP="00AC2883">
            <w:pPr>
              <w:rPr>
                <w:lang w:val="fr-FR"/>
              </w:rPr>
            </w:pPr>
            <w:r w:rsidRPr="002E02DE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58F622" w14:textId="77777777" w:rsidR="00DC3802" w:rsidRPr="002E02DE" w:rsidRDefault="00DC3802" w:rsidP="00AC2883">
            <w:pPr>
              <w:pStyle w:val="Lettrine"/>
              <w:rPr>
                <w:lang w:val="fr-FR"/>
              </w:rPr>
            </w:pPr>
            <w:r w:rsidRPr="002E02DE">
              <w:rPr>
                <w:lang w:val="fr-FR"/>
              </w:rPr>
              <w:t>F</w:t>
            </w:r>
          </w:p>
        </w:tc>
      </w:tr>
      <w:tr w:rsidR="00DC3802" w:rsidRPr="002E02DE" w14:paraId="2B84F5C6" w14:textId="77777777" w:rsidTr="00645CA8">
        <w:trPr>
          <w:trHeight w:val="219"/>
        </w:trPr>
        <w:tc>
          <w:tcPr>
            <w:tcW w:w="6522" w:type="dxa"/>
          </w:tcPr>
          <w:p w14:paraId="570D78B2" w14:textId="77777777" w:rsidR="00DC3802" w:rsidRPr="002E02DE" w:rsidRDefault="00DC3802" w:rsidP="00AC2883">
            <w:pPr>
              <w:pStyle w:val="upove"/>
              <w:rPr>
                <w:lang w:val="fr-FR"/>
              </w:rPr>
            </w:pPr>
            <w:r w:rsidRPr="002E02D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3ADC2BB1" w14:textId="77777777" w:rsidR="00DC3802" w:rsidRPr="002E02DE" w:rsidRDefault="00DC3802" w:rsidP="00DA4973">
            <w:pPr>
              <w:rPr>
                <w:lang w:val="fr-FR"/>
              </w:rPr>
            </w:pPr>
          </w:p>
        </w:tc>
      </w:tr>
    </w:tbl>
    <w:p w14:paraId="26D589EB" w14:textId="77777777" w:rsidR="00DC3802" w:rsidRPr="002E02DE" w:rsidRDefault="00DC3802" w:rsidP="00DC3802">
      <w:pPr>
        <w:rPr>
          <w:lang w:val="fr-FR"/>
        </w:rPr>
      </w:pPr>
    </w:p>
    <w:p w14:paraId="6918BFCE" w14:textId="77777777" w:rsidR="008D0F14" w:rsidRPr="002E02DE" w:rsidRDefault="008D0F14" w:rsidP="008D0F14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2E02DE" w14:paraId="46072091" w14:textId="77777777" w:rsidTr="002A2525">
        <w:tc>
          <w:tcPr>
            <w:tcW w:w="6512" w:type="dxa"/>
          </w:tcPr>
          <w:p w14:paraId="75832DF4" w14:textId="77777777" w:rsidR="008D0F14" w:rsidRPr="002E02DE" w:rsidRDefault="008D0F14" w:rsidP="002A2525">
            <w:pPr>
              <w:pStyle w:val="Sessiontc"/>
              <w:spacing w:line="240" w:lineRule="auto"/>
              <w:rPr>
                <w:lang w:val="fr-FR"/>
              </w:rPr>
            </w:pPr>
            <w:r w:rsidRPr="002E02DE">
              <w:rPr>
                <w:lang w:val="fr-FR"/>
              </w:rPr>
              <w:t>Comité administratif et juridique</w:t>
            </w:r>
          </w:p>
          <w:p w14:paraId="4486EDF7" w14:textId="44F0035D" w:rsidR="008D0F14" w:rsidRPr="002E02DE" w:rsidRDefault="008D0F14" w:rsidP="002A2525">
            <w:pPr>
              <w:pStyle w:val="Sessiontcplacedate"/>
              <w:rPr>
                <w:lang w:val="fr-FR"/>
              </w:rPr>
            </w:pPr>
            <w:r w:rsidRPr="002E02DE">
              <w:rPr>
                <w:lang w:val="fr-FR"/>
              </w:rPr>
              <w:t>Soixante</w:t>
            </w:r>
            <w:r w:rsidR="001A148C" w:rsidRPr="002E02DE">
              <w:rPr>
                <w:lang w:val="fr-FR"/>
              </w:rPr>
              <w:t>-</w:t>
            </w:r>
            <w:r w:rsidRPr="002E02DE">
              <w:rPr>
                <w:lang w:val="fr-FR"/>
              </w:rPr>
              <w:t>dix</w:t>
            </w:r>
            <w:r w:rsidR="001A148C" w:rsidRPr="002E02DE">
              <w:rPr>
                <w:lang w:val="fr-FR"/>
              </w:rPr>
              <w:t>-</w:t>
            </w:r>
            <w:r w:rsidRPr="002E02DE">
              <w:rPr>
                <w:lang w:val="fr-FR"/>
              </w:rPr>
              <w:t>neuv</w:t>
            </w:r>
            <w:r w:rsidR="001A148C" w:rsidRPr="002E02DE">
              <w:rPr>
                <w:lang w:val="fr-FR"/>
              </w:rPr>
              <w:t>ième session</w:t>
            </w:r>
          </w:p>
          <w:p w14:paraId="0763EE2E" w14:textId="77777777" w:rsidR="008D0F14" w:rsidRPr="002E02DE" w:rsidRDefault="008D0F14" w:rsidP="002A2525">
            <w:pPr>
              <w:pStyle w:val="Sessiontcplacedate"/>
              <w:rPr>
                <w:sz w:val="22"/>
                <w:lang w:val="fr-FR"/>
              </w:rPr>
            </w:pPr>
            <w:r w:rsidRPr="002E02DE">
              <w:rPr>
                <w:lang w:val="fr-FR"/>
              </w:rPr>
              <w:t>Genève, 26 octobre 2022</w:t>
            </w:r>
          </w:p>
        </w:tc>
        <w:tc>
          <w:tcPr>
            <w:tcW w:w="3127" w:type="dxa"/>
          </w:tcPr>
          <w:p w14:paraId="1FB51F33" w14:textId="19305229" w:rsidR="008D0F14" w:rsidRPr="002E02DE" w:rsidRDefault="007D0D0C" w:rsidP="002A2525">
            <w:pPr>
              <w:pStyle w:val="Doccode"/>
              <w:rPr>
                <w:lang w:val="fr-FR"/>
              </w:rPr>
            </w:pPr>
            <w:r w:rsidRPr="002E02DE">
              <w:rPr>
                <w:lang w:val="fr-FR"/>
              </w:rPr>
              <w:t>CAJ/79/7 </w:t>
            </w:r>
            <w:proofErr w:type="spellStart"/>
            <w:r w:rsidR="008D0F14" w:rsidRPr="002E02DE">
              <w:rPr>
                <w:lang w:val="fr-FR"/>
              </w:rPr>
              <w:t>Add</w:t>
            </w:r>
            <w:proofErr w:type="spellEnd"/>
            <w:r w:rsidR="008D0F14" w:rsidRPr="002E02DE">
              <w:rPr>
                <w:lang w:val="fr-FR"/>
              </w:rPr>
              <w:t>.</w:t>
            </w:r>
          </w:p>
          <w:p w14:paraId="027A9BC2" w14:textId="3378ADBE" w:rsidR="008D0F14" w:rsidRPr="003A48E2" w:rsidRDefault="008D0F14" w:rsidP="002A2525">
            <w:pPr>
              <w:pStyle w:val="Docoriginal"/>
              <w:rPr>
                <w:lang w:val="fr-FR"/>
              </w:rPr>
            </w:pPr>
            <w:r w:rsidRPr="002E02DE">
              <w:rPr>
                <w:lang w:val="fr-FR"/>
              </w:rPr>
              <w:t>Or</w:t>
            </w:r>
            <w:r w:rsidRPr="003A48E2">
              <w:rPr>
                <w:lang w:val="fr-FR"/>
              </w:rPr>
              <w:t>iginal</w:t>
            </w:r>
            <w:r w:rsidR="001A148C" w:rsidRPr="003A48E2">
              <w:rPr>
                <w:lang w:val="fr-FR"/>
              </w:rPr>
              <w:t> :</w:t>
            </w:r>
            <w:r w:rsidR="007D0D0C" w:rsidRPr="003A48E2">
              <w:rPr>
                <w:b w:val="0"/>
                <w:bCs w:val="0"/>
                <w:lang w:val="fr-FR"/>
              </w:rPr>
              <w:t xml:space="preserve"> </w:t>
            </w:r>
            <w:r w:rsidRPr="003A48E2">
              <w:rPr>
                <w:b w:val="0"/>
                <w:bCs w:val="0"/>
                <w:lang w:val="fr-FR"/>
              </w:rPr>
              <w:t>anglais</w:t>
            </w:r>
          </w:p>
          <w:p w14:paraId="34B605BE" w14:textId="73A26B39" w:rsidR="008D0F14" w:rsidRPr="002E02DE" w:rsidRDefault="008D0F14" w:rsidP="003A48E2">
            <w:pPr>
              <w:pStyle w:val="Docoriginal"/>
              <w:rPr>
                <w:lang w:val="fr-FR"/>
              </w:rPr>
            </w:pPr>
            <w:r w:rsidRPr="003A48E2">
              <w:rPr>
                <w:lang w:val="fr-FR"/>
              </w:rPr>
              <w:t>Date</w:t>
            </w:r>
            <w:r w:rsidR="001A148C" w:rsidRPr="003A48E2">
              <w:rPr>
                <w:lang w:val="fr-FR"/>
              </w:rPr>
              <w:t> :</w:t>
            </w:r>
            <w:r w:rsidRPr="003A48E2">
              <w:rPr>
                <w:b w:val="0"/>
                <w:bCs w:val="0"/>
                <w:lang w:val="fr-FR"/>
              </w:rPr>
              <w:t xml:space="preserve"> 1</w:t>
            </w:r>
            <w:r w:rsidR="003A48E2" w:rsidRPr="003A48E2">
              <w:rPr>
                <w:b w:val="0"/>
                <w:bCs w:val="0"/>
                <w:lang w:val="fr-FR"/>
              </w:rPr>
              <w:t>2</w:t>
            </w:r>
            <w:r w:rsidR="00E34F9F" w:rsidRPr="003A48E2">
              <w:rPr>
                <w:b w:val="0"/>
                <w:bCs w:val="0"/>
                <w:lang w:val="fr-FR"/>
              </w:rPr>
              <w:t> </w:t>
            </w:r>
            <w:r w:rsidR="001A148C" w:rsidRPr="003A48E2">
              <w:rPr>
                <w:b w:val="0"/>
                <w:bCs w:val="0"/>
                <w:lang w:val="fr-FR"/>
              </w:rPr>
              <w:t>octobre 20</w:t>
            </w:r>
            <w:r w:rsidRPr="003A48E2">
              <w:rPr>
                <w:b w:val="0"/>
                <w:bCs w:val="0"/>
                <w:lang w:val="fr-FR"/>
              </w:rPr>
              <w:t>22</w:t>
            </w:r>
          </w:p>
        </w:tc>
      </w:tr>
    </w:tbl>
    <w:p w14:paraId="1A7943A7" w14:textId="4F7CB4C0" w:rsidR="00013000" w:rsidRPr="002E02DE" w:rsidRDefault="003A48E2" w:rsidP="004155BD">
      <w:pPr>
        <w:pStyle w:val="Titleofdoc0"/>
        <w:spacing w:after="0"/>
        <w:rPr>
          <w:lang w:val="fr-FR"/>
        </w:rPr>
      </w:pPr>
      <w:r w:rsidRPr="003A48E2">
        <w:rPr>
          <w:bCs/>
          <w:lang w:val="fr-FR"/>
        </w:rPr>
        <w:t>Additif à :</w:t>
      </w:r>
    </w:p>
    <w:p w14:paraId="39252380" w14:textId="0C54BCF0" w:rsidR="008D0F14" w:rsidRPr="002E02DE" w:rsidRDefault="00807712" w:rsidP="004155BD">
      <w:pPr>
        <w:pStyle w:val="Titleofdoc0"/>
        <w:spacing w:before="0"/>
        <w:rPr>
          <w:lang w:val="fr-FR"/>
        </w:rPr>
      </w:pPr>
      <w:r w:rsidRPr="002E02DE">
        <w:rPr>
          <w:bCs/>
          <w:lang w:val="fr-FR"/>
        </w:rPr>
        <w:t>Mesures visant à renforcer la coopération en matière d</w:t>
      </w:r>
      <w:r w:rsidR="001A148C" w:rsidRPr="002E02DE">
        <w:rPr>
          <w:bCs/>
          <w:lang w:val="fr-FR"/>
        </w:rPr>
        <w:t>’</w:t>
      </w:r>
      <w:r w:rsidRPr="002E02DE">
        <w:rPr>
          <w:bCs/>
          <w:lang w:val="fr-FR"/>
        </w:rPr>
        <w:t>examen</w:t>
      </w:r>
    </w:p>
    <w:p w14:paraId="60CFCA6D" w14:textId="34AEBD17" w:rsidR="008D0F14" w:rsidRPr="002E02DE" w:rsidRDefault="008D0F14" w:rsidP="008D0F14">
      <w:pPr>
        <w:pStyle w:val="preparedby1"/>
        <w:jc w:val="left"/>
        <w:rPr>
          <w:lang w:val="fr-FR"/>
        </w:rPr>
      </w:pPr>
      <w:r w:rsidRPr="002E02DE">
        <w:rPr>
          <w:lang w:val="fr-FR"/>
        </w:rPr>
        <w:t>Document établi par le Bureau de l</w:t>
      </w:r>
      <w:r w:rsidR="001A148C" w:rsidRPr="002E02DE">
        <w:rPr>
          <w:lang w:val="fr-FR"/>
        </w:rPr>
        <w:t>’</w:t>
      </w:r>
      <w:r w:rsidRPr="002E02DE">
        <w:rPr>
          <w:lang w:val="fr-FR"/>
        </w:rPr>
        <w:t>Union</w:t>
      </w:r>
    </w:p>
    <w:p w14:paraId="1E95AB24" w14:textId="39153E1A" w:rsidR="008D0F14" w:rsidRPr="002E02DE" w:rsidRDefault="008D0F14" w:rsidP="008D0F14">
      <w:pPr>
        <w:pStyle w:val="Disclaimer"/>
        <w:rPr>
          <w:lang w:val="fr-FR"/>
        </w:rPr>
      </w:pPr>
      <w:r w:rsidRPr="002E02DE">
        <w:rPr>
          <w:lang w:val="fr-FR"/>
        </w:rPr>
        <w:t>Avertissement</w:t>
      </w:r>
      <w:r w:rsidR="001A148C" w:rsidRPr="002E02DE">
        <w:rPr>
          <w:lang w:val="fr-FR"/>
        </w:rPr>
        <w:t> :</w:t>
      </w:r>
      <w:r w:rsidRPr="002E02DE">
        <w:rPr>
          <w:lang w:val="fr-FR"/>
        </w:rPr>
        <w:t xml:space="preserve"> le présent document ne représente pas les principes ou les orientations de l</w:t>
      </w:r>
      <w:r w:rsidR="001A148C" w:rsidRPr="002E02DE">
        <w:rPr>
          <w:lang w:val="fr-FR"/>
        </w:rPr>
        <w:t>’</w:t>
      </w:r>
      <w:r w:rsidRPr="002E02DE">
        <w:rPr>
          <w:lang w:val="fr-FR"/>
        </w:rPr>
        <w:t>UPOV</w:t>
      </w:r>
    </w:p>
    <w:p w14:paraId="6ED33AFF" w14:textId="1E862432" w:rsidR="004155BD" w:rsidRPr="002E02DE" w:rsidRDefault="00807712" w:rsidP="00807712">
      <w:pPr>
        <w:rPr>
          <w:lang w:val="fr-FR"/>
        </w:rPr>
      </w:pPr>
      <w:r w:rsidRPr="002E02DE">
        <w:rPr>
          <w:color w:val="000000"/>
          <w:lang w:val="fr-FR"/>
        </w:rPr>
        <w:fldChar w:fldCharType="begin"/>
      </w:r>
      <w:r w:rsidRPr="002E02DE">
        <w:rPr>
          <w:color w:val="000000"/>
          <w:lang w:val="fr-FR"/>
        </w:rPr>
        <w:instrText xml:space="preserve"> AUTONUM  </w:instrText>
      </w:r>
      <w:r w:rsidRPr="002E02DE">
        <w:rPr>
          <w:color w:val="000000"/>
          <w:lang w:val="fr-FR"/>
        </w:rPr>
        <w:fldChar w:fldCharType="end"/>
      </w:r>
      <w:r w:rsidRPr="002E02DE">
        <w:rPr>
          <w:color w:val="000000"/>
          <w:lang w:val="fr-FR"/>
        </w:rPr>
        <w:tab/>
      </w:r>
      <w:r w:rsidR="00AA0584" w:rsidRPr="002E02DE">
        <w:rPr>
          <w:color w:val="000000"/>
          <w:lang w:val="fr-FR"/>
        </w:rPr>
        <w:t xml:space="preserve">On trouvera dans le </w:t>
      </w:r>
      <w:r w:rsidRPr="002E02DE">
        <w:rPr>
          <w:color w:val="000000"/>
          <w:lang w:val="fr-FR"/>
        </w:rPr>
        <w:t>présent addendum les réponses des organisations d</w:t>
      </w:r>
      <w:r w:rsidR="001A148C" w:rsidRPr="002E02DE">
        <w:rPr>
          <w:color w:val="000000"/>
          <w:lang w:val="fr-FR"/>
        </w:rPr>
        <w:t>’</w:t>
      </w:r>
      <w:r w:rsidRPr="002E02DE">
        <w:rPr>
          <w:color w:val="000000"/>
          <w:lang w:val="fr-FR"/>
        </w:rPr>
        <w:t>obtenteurs à la circulaire E</w:t>
      </w:r>
      <w:r w:rsidR="0098420A">
        <w:rPr>
          <w:color w:val="000000"/>
          <w:lang w:val="fr-FR"/>
        </w:rPr>
        <w:noBreakHyphen/>
      </w:r>
      <w:r w:rsidRPr="002E02DE">
        <w:rPr>
          <w:color w:val="000000"/>
          <w:lang w:val="fr-FR"/>
        </w:rPr>
        <w:t>22/104, du 26</w:t>
      </w:r>
      <w:r w:rsidR="00596063" w:rsidRPr="002E02DE">
        <w:rPr>
          <w:color w:val="000000"/>
          <w:lang w:val="fr-FR"/>
        </w:rPr>
        <w:t> </w:t>
      </w:r>
      <w:r w:rsidR="001A148C" w:rsidRPr="002E02DE">
        <w:rPr>
          <w:color w:val="000000"/>
          <w:lang w:val="fr-FR"/>
        </w:rPr>
        <w:t>juillet 20</w:t>
      </w:r>
      <w:r w:rsidRPr="002E02DE">
        <w:rPr>
          <w:color w:val="000000"/>
          <w:lang w:val="fr-FR"/>
        </w:rPr>
        <w:t>22, sur la volonté (ou non) des obtenteurs d</w:t>
      </w:r>
      <w:r w:rsidR="001A148C" w:rsidRPr="002E02DE">
        <w:rPr>
          <w:color w:val="000000"/>
          <w:lang w:val="fr-FR"/>
        </w:rPr>
        <w:t>’</w:t>
      </w:r>
      <w:r w:rsidRPr="002E02DE">
        <w:rPr>
          <w:color w:val="000000"/>
          <w:lang w:val="fr-FR"/>
        </w:rPr>
        <w:t>utiliser les rapports d</w:t>
      </w:r>
      <w:r w:rsidR="001A148C" w:rsidRPr="002E02DE">
        <w:rPr>
          <w:color w:val="000000"/>
          <w:lang w:val="fr-FR"/>
        </w:rPr>
        <w:t>’</w:t>
      </w:r>
      <w:r w:rsidRPr="002E02DE">
        <w:rPr>
          <w:color w:val="000000"/>
          <w:lang w:val="fr-FR"/>
        </w:rPr>
        <w:t>examen</w:t>
      </w:r>
      <w:r w:rsidR="00C821C1" w:rsidRPr="002E02DE">
        <w:rPr>
          <w:color w:val="000000"/>
          <w:lang w:val="fr-FR"/>
        </w:rPr>
        <w:t> </w:t>
      </w:r>
      <w:r w:rsidRPr="002E02DE">
        <w:rPr>
          <w:color w:val="000000"/>
          <w:lang w:val="fr-FR"/>
        </w:rPr>
        <w:t>DHS existants.</w:t>
      </w:r>
    </w:p>
    <w:p w14:paraId="388B4E4F" w14:textId="77777777" w:rsidR="00A52D26" w:rsidRPr="002E02DE" w:rsidRDefault="00A52D26" w:rsidP="004155BD">
      <w:pPr>
        <w:rPr>
          <w:lang w:val="fr-FR"/>
        </w:rPr>
      </w:pPr>
    </w:p>
    <w:p w14:paraId="53480856" w14:textId="525FC60D" w:rsidR="004155BD" w:rsidRPr="002E02DE" w:rsidRDefault="004155BD" w:rsidP="004155BD">
      <w:pPr>
        <w:rPr>
          <w:spacing w:val="-4"/>
          <w:lang w:val="fr-FR"/>
        </w:rPr>
      </w:pPr>
      <w:r w:rsidRPr="002E02DE">
        <w:rPr>
          <w:lang w:val="fr-FR"/>
        </w:rPr>
        <w:fldChar w:fldCharType="begin"/>
      </w:r>
      <w:r w:rsidRPr="002E02DE">
        <w:rPr>
          <w:lang w:val="fr-FR"/>
        </w:rPr>
        <w:instrText xml:space="preserve"> AUTONUM  </w:instrText>
      </w:r>
      <w:r w:rsidRPr="002E02DE">
        <w:rPr>
          <w:lang w:val="fr-FR"/>
        </w:rPr>
        <w:fldChar w:fldCharType="end"/>
      </w:r>
      <w:r w:rsidRPr="002E02DE">
        <w:rPr>
          <w:lang w:val="fr-FR"/>
        </w:rPr>
        <w:tab/>
        <w:t xml:space="preserve">Le présent document </w:t>
      </w:r>
      <w:r w:rsidR="005D5A2B" w:rsidRPr="002E02DE">
        <w:rPr>
          <w:lang w:val="fr-FR"/>
        </w:rPr>
        <w:t>e</w:t>
      </w:r>
      <w:r w:rsidRPr="002E02DE">
        <w:rPr>
          <w:lang w:val="fr-FR"/>
        </w:rPr>
        <w:t>st structuré comme suit</w:t>
      </w:r>
      <w:r w:rsidR="001A148C" w:rsidRPr="002E02DE">
        <w:rPr>
          <w:lang w:val="fr-FR"/>
        </w:rPr>
        <w:t> :</w:t>
      </w:r>
    </w:p>
    <w:p w14:paraId="0D74AAB4" w14:textId="77777777" w:rsidR="004155BD" w:rsidRPr="002E02DE" w:rsidRDefault="004155BD" w:rsidP="004155BD">
      <w:pPr>
        <w:rPr>
          <w:spacing w:val="-4"/>
          <w:lang w:val="fr-FR"/>
        </w:rPr>
      </w:pPr>
    </w:p>
    <w:p w14:paraId="4FC57E9A" w14:textId="72DD50F4" w:rsidR="004155BD" w:rsidRPr="002E02DE" w:rsidRDefault="001A148C" w:rsidP="003A48E2">
      <w:pPr>
        <w:tabs>
          <w:tab w:val="left" w:pos="993"/>
          <w:tab w:val="left" w:pos="1418"/>
          <w:tab w:val="left" w:pos="1701"/>
        </w:tabs>
        <w:spacing w:after="60"/>
        <w:rPr>
          <w:spacing w:val="-4"/>
          <w:lang w:val="fr-FR"/>
        </w:rPr>
      </w:pPr>
      <w:r w:rsidRPr="002E02DE">
        <w:rPr>
          <w:lang w:val="fr-FR"/>
        </w:rPr>
        <w:t>Annexe I :</w:t>
      </w:r>
      <w:r w:rsidR="00C821C1" w:rsidRPr="002E02DE">
        <w:rPr>
          <w:lang w:val="fr-FR"/>
        </w:rPr>
        <w:t xml:space="preserve"> </w:t>
      </w:r>
      <w:r w:rsidR="004155BD" w:rsidRPr="002E02DE">
        <w:rPr>
          <w:lang w:val="fr-FR"/>
        </w:rPr>
        <w:tab/>
      </w:r>
      <w:r w:rsidR="007F4F15" w:rsidRPr="002E02DE">
        <w:rPr>
          <w:lang w:val="fr-FR"/>
        </w:rPr>
        <w:tab/>
      </w:r>
      <w:proofErr w:type="spellStart"/>
      <w:r w:rsidR="004155BD" w:rsidRPr="002E02DE">
        <w:rPr>
          <w:lang w:val="fr-FR"/>
        </w:rPr>
        <w:t>Euroseeds</w:t>
      </w:r>
      <w:proofErr w:type="spellEnd"/>
    </w:p>
    <w:p w14:paraId="6696B129" w14:textId="2A070AF8" w:rsidR="00A52D26" w:rsidRPr="002E02DE" w:rsidRDefault="001A148C" w:rsidP="003A48E2">
      <w:pPr>
        <w:tabs>
          <w:tab w:val="left" w:pos="993"/>
          <w:tab w:val="left" w:pos="1418"/>
        </w:tabs>
        <w:spacing w:after="60"/>
        <w:ind w:left="1418" w:hanging="1418"/>
        <w:rPr>
          <w:spacing w:val="-4"/>
          <w:lang w:val="fr-FR"/>
        </w:rPr>
      </w:pPr>
      <w:r w:rsidRPr="002E02DE">
        <w:rPr>
          <w:lang w:val="fr-FR"/>
        </w:rPr>
        <w:t>Annexe I</w:t>
      </w:r>
      <w:r w:rsidR="004155BD" w:rsidRPr="002E02DE">
        <w:rPr>
          <w:lang w:val="fr-FR"/>
        </w:rPr>
        <w:t>I</w:t>
      </w:r>
      <w:r w:rsidRPr="002E02DE">
        <w:rPr>
          <w:lang w:val="fr-FR"/>
        </w:rPr>
        <w:t> :</w:t>
      </w:r>
      <w:r w:rsidR="00C821C1" w:rsidRPr="002E02DE">
        <w:rPr>
          <w:lang w:val="fr-FR"/>
        </w:rPr>
        <w:t xml:space="preserve"> </w:t>
      </w:r>
      <w:r w:rsidR="007F4F15" w:rsidRPr="002E02DE">
        <w:rPr>
          <w:lang w:val="fr-FR"/>
        </w:rPr>
        <w:tab/>
      </w:r>
      <w:r w:rsidR="004155BD" w:rsidRPr="002E02DE">
        <w:rPr>
          <w:lang w:val="fr-FR"/>
        </w:rPr>
        <w:t xml:space="preserve">Communauté internationale des obtenteurs de plantes horticoles </w:t>
      </w:r>
      <w:r w:rsidR="003A48E2">
        <w:rPr>
          <w:lang w:val="fr-FR"/>
        </w:rPr>
        <w:t>de</w:t>
      </w:r>
      <w:r w:rsidR="004155BD" w:rsidRPr="002E02DE">
        <w:rPr>
          <w:lang w:val="fr-FR"/>
        </w:rPr>
        <w:t xml:space="preserve"> reproduction asexuée (CIOPORA)</w:t>
      </w:r>
    </w:p>
    <w:p w14:paraId="3E175C38" w14:textId="2BBA5DA7" w:rsidR="004155BD" w:rsidRPr="002E02DE" w:rsidRDefault="001A148C" w:rsidP="00A52D26">
      <w:pPr>
        <w:tabs>
          <w:tab w:val="left" w:pos="993"/>
          <w:tab w:val="left" w:pos="1418"/>
        </w:tabs>
        <w:ind w:left="1418" w:hanging="1418"/>
        <w:rPr>
          <w:spacing w:val="-4"/>
          <w:lang w:val="fr-FR"/>
        </w:rPr>
      </w:pPr>
      <w:r w:rsidRPr="002E02DE">
        <w:rPr>
          <w:lang w:val="fr-FR"/>
        </w:rPr>
        <w:t>Annexe I</w:t>
      </w:r>
      <w:r w:rsidR="004155BD" w:rsidRPr="002E02DE">
        <w:rPr>
          <w:lang w:val="fr-FR"/>
        </w:rPr>
        <w:t>II</w:t>
      </w:r>
      <w:r w:rsidRPr="002E02DE">
        <w:rPr>
          <w:lang w:val="fr-FR"/>
        </w:rPr>
        <w:t> :</w:t>
      </w:r>
      <w:r w:rsidR="00C821C1" w:rsidRPr="002E02DE">
        <w:rPr>
          <w:lang w:val="fr-FR"/>
        </w:rPr>
        <w:t xml:space="preserve"> </w:t>
      </w:r>
      <w:r w:rsidR="004155BD" w:rsidRPr="002E02DE">
        <w:rPr>
          <w:lang w:val="fr-FR"/>
        </w:rPr>
        <w:tab/>
      </w:r>
      <w:r w:rsidR="003A48E2" w:rsidRPr="003A48E2">
        <w:rPr>
          <w:i/>
          <w:lang w:val="fr-FR"/>
        </w:rPr>
        <w:t xml:space="preserve">International </w:t>
      </w:r>
      <w:proofErr w:type="spellStart"/>
      <w:r w:rsidR="003A48E2" w:rsidRPr="003A48E2">
        <w:rPr>
          <w:i/>
          <w:lang w:val="fr-FR"/>
        </w:rPr>
        <w:t>Seed</w:t>
      </w:r>
      <w:proofErr w:type="spellEnd"/>
      <w:r w:rsidR="003A48E2" w:rsidRPr="003A48E2">
        <w:rPr>
          <w:i/>
          <w:lang w:val="fr-FR"/>
        </w:rPr>
        <w:t xml:space="preserve"> </w:t>
      </w:r>
      <w:proofErr w:type="spellStart"/>
      <w:r w:rsidR="003A48E2" w:rsidRPr="003A48E2">
        <w:rPr>
          <w:i/>
          <w:lang w:val="fr-FR"/>
        </w:rPr>
        <w:t>Federation</w:t>
      </w:r>
      <w:proofErr w:type="spellEnd"/>
      <w:r w:rsidR="003A48E2">
        <w:rPr>
          <w:lang w:val="fr-FR"/>
        </w:rPr>
        <w:t xml:space="preserve"> (ISF)</w:t>
      </w:r>
    </w:p>
    <w:p w14:paraId="2139A085" w14:textId="77777777" w:rsidR="004155BD" w:rsidRPr="002E02DE" w:rsidRDefault="004155BD" w:rsidP="004155BD">
      <w:pPr>
        <w:rPr>
          <w:spacing w:val="-4"/>
          <w:lang w:val="fr-FR"/>
        </w:rPr>
      </w:pPr>
    </w:p>
    <w:p w14:paraId="3ACFCF6E" w14:textId="77777777" w:rsidR="004155BD" w:rsidRPr="002E02DE" w:rsidRDefault="004155BD" w:rsidP="004155BD">
      <w:pPr>
        <w:rPr>
          <w:spacing w:val="-4"/>
          <w:lang w:val="fr-FR"/>
        </w:rPr>
      </w:pPr>
    </w:p>
    <w:p w14:paraId="515582E1" w14:textId="77777777" w:rsidR="004155BD" w:rsidRPr="002E02DE" w:rsidRDefault="004155BD" w:rsidP="004155BD">
      <w:pPr>
        <w:rPr>
          <w:spacing w:val="-4"/>
          <w:lang w:val="fr-FR"/>
        </w:rPr>
      </w:pPr>
    </w:p>
    <w:p w14:paraId="588ADC5C" w14:textId="77777777" w:rsidR="004155BD" w:rsidRPr="002E02DE" w:rsidRDefault="004155BD" w:rsidP="004155BD">
      <w:pPr>
        <w:rPr>
          <w:spacing w:val="-4"/>
          <w:lang w:val="fr-FR"/>
        </w:rPr>
      </w:pPr>
    </w:p>
    <w:p w14:paraId="6234A177" w14:textId="5B54B582" w:rsidR="004155BD" w:rsidRPr="002E02DE" w:rsidRDefault="004155BD" w:rsidP="004155BD">
      <w:pPr>
        <w:jc w:val="right"/>
        <w:rPr>
          <w:spacing w:val="-4"/>
          <w:lang w:val="fr-FR"/>
        </w:rPr>
      </w:pPr>
      <w:r w:rsidRPr="002E02DE">
        <w:rPr>
          <w:lang w:val="fr-FR"/>
        </w:rPr>
        <w:t>[L</w:t>
      </w:r>
      <w:r w:rsidR="001A148C" w:rsidRPr="002E02DE">
        <w:rPr>
          <w:lang w:val="fr-FR"/>
        </w:rPr>
        <w:t>’annexe I</w:t>
      </w:r>
      <w:r w:rsidRPr="002E02DE">
        <w:rPr>
          <w:lang w:val="fr-FR"/>
        </w:rPr>
        <w:t xml:space="preserve"> suit]</w:t>
      </w:r>
    </w:p>
    <w:p w14:paraId="18234F97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1DDCDB53" w14:textId="77777777" w:rsidR="004A25B6" w:rsidRPr="002E02DE" w:rsidRDefault="004A25B6" w:rsidP="004155BD">
      <w:pPr>
        <w:jc w:val="right"/>
        <w:rPr>
          <w:spacing w:val="-4"/>
          <w:lang w:val="fr-FR"/>
        </w:rPr>
        <w:sectPr w:rsidR="004A25B6" w:rsidRPr="002E02DE" w:rsidSect="001D1452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3CD6BF37" w14:textId="77777777" w:rsidR="002B4486" w:rsidRPr="002E02DE" w:rsidRDefault="002B4486" w:rsidP="002B4486">
      <w:pPr>
        <w:pStyle w:val="BodyText"/>
        <w:spacing w:before="5"/>
        <w:rPr>
          <w:rFonts w:ascii="Times New Roman"/>
          <w:sz w:val="11"/>
          <w:lang w:val="fr-FR"/>
        </w:rPr>
      </w:pPr>
    </w:p>
    <w:p w14:paraId="15728670" w14:textId="33B55EBF" w:rsidR="002B4486" w:rsidRPr="002E02DE" w:rsidRDefault="00945359" w:rsidP="002B4486">
      <w:pPr>
        <w:pStyle w:val="BodyText"/>
        <w:ind w:left="116"/>
        <w:rPr>
          <w:rFonts w:ascii="Times New Roman"/>
          <w:lang w:val="fr-FR"/>
        </w:rPr>
      </w:pPr>
      <w:r w:rsidRPr="002E02DE">
        <w:rPr>
          <w:rFonts w:ascii="Times New Roman"/>
          <w:noProof/>
        </w:rPr>
        <w:drawing>
          <wp:inline distT="0" distB="0" distL="0" distR="0" wp14:anchorId="50009256" wp14:editId="40FADBFD">
            <wp:extent cx="1873293" cy="5387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93" cy="53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27EA" w14:textId="77777777" w:rsidR="002B4486" w:rsidRPr="002E02DE" w:rsidRDefault="002B4486" w:rsidP="001D1452">
      <w:pPr>
        <w:pStyle w:val="BodyText"/>
        <w:rPr>
          <w:rFonts w:ascii="Times New Roman"/>
          <w:lang w:val="fr-FR"/>
        </w:rPr>
      </w:pPr>
    </w:p>
    <w:p w14:paraId="32B422D0" w14:textId="77777777" w:rsidR="002B4486" w:rsidRPr="002E02DE" w:rsidRDefault="002B4486" w:rsidP="001D1452">
      <w:pPr>
        <w:pStyle w:val="BodyText"/>
        <w:rPr>
          <w:rFonts w:ascii="Times New Roman"/>
          <w:lang w:val="fr-FR"/>
        </w:rPr>
      </w:pPr>
    </w:p>
    <w:p w14:paraId="43A84121" w14:textId="77777777" w:rsidR="002B4486" w:rsidRPr="002E02DE" w:rsidRDefault="002B4486" w:rsidP="001D1452">
      <w:pPr>
        <w:pStyle w:val="BodyText"/>
        <w:rPr>
          <w:rFonts w:ascii="Times New Roman"/>
          <w:lang w:val="fr-FR"/>
        </w:rPr>
      </w:pPr>
    </w:p>
    <w:p w14:paraId="28D77857" w14:textId="77777777" w:rsidR="002B4486" w:rsidRPr="002E02DE" w:rsidRDefault="002B4486" w:rsidP="001D1452">
      <w:pPr>
        <w:pStyle w:val="BodyText"/>
        <w:rPr>
          <w:rFonts w:ascii="Times New Roman"/>
          <w:lang w:val="fr-FR"/>
        </w:rPr>
      </w:pPr>
    </w:p>
    <w:p w14:paraId="6D3063EA" w14:textId="383386C7" w:rsidR="002B4486" w:rsidRPr="002E02DE" w:rsidRDefault="002B4486" w:rsidP="001D1452">
      <w:pPr>
        <w:pStyle w:val="BodyText"/>
        <w:spacing w:before="5"/>
        <w:rPr>
          <w:rFonts w:ascii="Times New Roman"/>
          <w:sz w:val="21"/>
          <w:lang w:val="fr-FR"/>
        </w:rPr>
      </w:pPr>
    </w:p>
    <w:p w14:paraId="7475FEB1" w14:textId="0E6C8662" w:rsidR="002B4486" w:rsidRPr="002E02DE" w:rsidRDefault="002B4486" w:rsidP="001D1452">
      <w:pPr>
        <w:spacing w:before="100"/>
        <w:jc w:val="center"/>
        <w:rPr>
          <w:b/>
          <w:sz w:val="80"/>
          <w:lang w:val="fr-FR"/>
        </w:rPr>
      </w:pPr>
      <w:r w:rsidRPr="002E02DE">
        <w:rPr>
          <w:noProof/>
        </w:rPr>
        <w:drawing>
          <wp:anchor distT="0" distB="0" distL="0" distR="0" simplePos="0" relativeHeight="251659264" behindDoc="1" locked="0" layoutInCell="1" allowOverlap="1" wp14:anchorId="4D2A8E18" wp14:editId="7499FD8A">
            <wp:simplePos x="0" y="0"/>
            <wp:positionH relativeFrom="page">
              <wp:posOffset>3100774</wp:posOffset>
            </wp:positionH>
            <wp:positionV relativeFrom="paragraph">
              <wp:posOffset>-1513337</wp:posOffset>
            </wp:positionV>
            <wp:extent cx="4459789" cy="2577464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789" cy="257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b/>
          <w:bCs/>
          <w:color w:val="758796"/>
          <w:sz w:val="80"/>
          <w:lang w:val="fr-FR"/>
        </w:rPr>
        <w:t>Commentaires à l</w:t>
      </w:r>
      <w:r w:rsidR="001A148C" w:rsidRPr="002E02DE">
        <w:rPr>
          <w:b/>
          <w:bCs/>
          <w:color w:val="758796"/>
          <w:sz w:val="80"/>
          <w:lang w:val="fr-FR"/>
        </w:rPr>
        <w:t>’</w:t>
      </w:r>
      <w:r w:rsidRPr="002E02DE">
        <w:rPr>
          <w:b/>
          <w:bCs/>
          <w:color w:val="758796"/>
          <w:sz w:val="80"/>
          <w:lang w:val="fr-FR"/>
        </w:rPr>
        <w:t>UPOV</w:t>
      </w:r>
    </w:p>
    <w:p w14:paraId="6DB8C1B6" w14:textId="77777777" w:rsidR="002B4486" w:rsidRPr="002E02DE" w:rsidRDefault="002B4486" w:rsidP="001D1452">
      <w:pPr>
        <w:pStyle w:val="BodyText"/>
        <w:rPr>
          <w:b/>
          <w:lang w:val="fr-FR"/>
        </w:rPr>
      </w:pPr>
    </w:p>
    <w:p w14:paraId="63EC553B" w14:textId="77777777" w:rsidR="002B4486" w:rsidRPr="002E02DE" w:rsidRDefault="002B4486" w:rsidP="001D1452">
      <w:pPr>
        <w:pStyle w:val="BodyText"/>
        <w:rPr>
          <w:b/>
          <w:lang w:val="fr-FR"/>
        </w:rPr>
      </w:pPr>
    </w:p>
    <w:p w14:paraId="7C8EAAD9" w14:textId="77777777" w:rsidR="002B4486" w:rsidRPr="002E02DE" w:rsidRDefault="002B4486" w:rsidP="001D1452">
      <w:pPr>
        <w:pStyle w:val="BodyText"/>
        <w:spacing w:before="1"/>
        <w:rPr>
          <w:b/>
          <w:sz w:val="25"/>
          <w:lang w:val="fr-FR"/>
        </w:rPr>
      </w:pPr>
      <w:r w:rsidRPr="002E02DE"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15DB0C" wp14:editId="1A81053F">
                <wp:simplePos x="0" y="0"/>
                <wp:positionH relativeFrom="page">
                  <wp:posOffset>657860</wp:posOffset>
                </wp:positionH>
                <wp:positionV relativeFrom="paragraph">
                  <wp:posOffset>226695</wp:posOffset>
                </wp:positionV>
                <wp:extent cx="6144895" cy="1270"/>
                <wp:effectExtent l="10160" t="13335" r="17145" b="1397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895" cy="1270"/>
                        </a:xfrm>
                        <a:custGeom>
                          <a:avLst/>
                          <a:gdLst>
                            <a:gd name="T0" fmla="+- 0 1036 1036"/>
                            <a:gd name="T1" fmla="*/ T0 w 9677"/>
                            <a:gd name="T2" fmla="+- 0 10713 1036"/>
                            <a:gd name="T3" fmla="*/ T2 w 9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7">
                              <a:moveTo>
                                <a:pt x="0" y="0"/>
                              </a:moveTo>
                              <a:lnTo>
                                <a:pt x="967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8867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B09A62" id="Freeform 4" o:spid="_x0000_s1026" style="position:absolute;margin-left:51.8pt;margin-top:17.85pt;width:483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" path="m,l9677,e" filled="f" strokecolor="#886785" strokeweight="1.5pt">
                <v:path arrowok="t" o:connecttype="custom" o:connectlocs="0,0;6144895,0" o:connectangles="0,0"/>
                <w10:wrap type="topAndBottom" anchorx="page"/>
              </v:shape>
            </w:pict>
          </mc:Fallback>
        </mc:AlternateContent>
      </w:r>
    </w:p>
    <w:p w14:paraId="083D2EB0" w14:textId="60D0E56A" w:rsidR="002B4486" w:rsidRPr="002E02DE" w:rsidRDefault="002B4486" w:rsidP="001D1452">
      <w:pPr>
        <w:spacing w:before="446"/>
        <w:jc w:val="center"/>
        <w:rPr>
          <w:b/>
          <w:sz w:val="48"/>
          <w:lang w:val="fr-FR"/>
        </w:rPr>
      </w:pPr>
      <w:proofErr w:type="gramStart"/>
      <w:r w:rsidRPr="002E02DE">
        <w:rPr>
          <w:b/>
          <w:bCs/>
          <w:color w:val="404040"/>
          <w:sz w:val="48"/>
          <w:lang w:val="fr-FR"/>
        </w:rPr>
        <w:t>sur</w:t>
      </w:r>
      <w:proofErr w:type="gramEnd"/>
      <w:r w:rsidRPr="002E02DE">
        <w:rPr>
          <w:b/>
          <w:bCs/>
          <w:color w:val="404040"/>
          <w:sz w:val="48"/>
          <w:lang w:val="fr-FR"/>
        </w:rPr>
        <w:t xml:space="preserve"> les situations dans lesquelles les obtenteurs voudront (ou non) utiliser les rapports d</w:t>
      </w:r>
      <w:r w:rsidR="001A148C" w:rsidRPr="002E02DE">
        <w:rPr>
          <w:b/>
          <w:bCs/>
          <w:color w:val="404040"/>
          <w:sz w:val="48"/>
          <w:lang w:val="fr-FR"/>
        </w:rPr>
        <w:t>’</w:t>
      </w:r>
      <w:r w:rsidRPr="002E02DE">
        <w:rPr>
          <w:b/>
          <w:bCs/>
          <w:color w:val="404040"/>
          <w:sz w:val="48"/>
          <w:lang w:val="fr-FR"/>
        </w:rPr>
        <w:t>examen</w:t>
      </w:r>
      <w:r w:rsidR="00C821C1" w:rsidRPr="002E02DE">
        <w:rPr>
          <w:b/>
          <w:bCs/>
          <w:color w:val="404040"/>
          <w:sz w:val="48"/>
          <w:lang w:val="fr-FR"/>
        </w:rPr>
        <w:t> </w:t>
      </w:r>
      <w:r w:rsidRPr="002E02DE">
        <w:rPr>
          <w:b/>
          <w:bCs/>
          <w:color w:val="404040"/>
          <w:sz w:val="48"/>
          <w:lang w:val="fr-FR"/>
        </w:rPr>
        <w:t>DHS existants</w:t>
      </w:r>
    </w:p>
    <w:p w14:paraId="2E34C020" w14:textId="29EC2BAA" w:rsidR="002B4486" w:rsidRDefault="002B4486" w:rsidP="001D1452">
      <w:pPr>
        <w:pStyle w:val="BodyText"/>
        <w:spacing w:before="12"/>
        <w:rPr>
          <w:sz w:val="22"/>
          <w:szCs w:val="22"/>
          <w:lang w:val="fr-FR"/>
        </w:rPr>
      </w:pPr>
    </w:p>
    <w:p w14:paraId="6453F418" w14:textId="4A3722C7" w:rsidR="00945359" w:rsidRDefault="00945359" w:rsidP="001D1452">
      <w:pPr>
        <w:pStyle w:val="BodyText"/>
        <w:spacing w:before="12"/>
        <w:rPr>
          <w:sz w:val="22"/>
          <w:szCs w:val="22"/>
          <w:lang w:val="fr-FR"/>
        </w:rPr>
      </w:pPr>
    </w:p>
    <w:p w14:paraId="403E0C47" w14:textId="77777777" w:rsidR="00945359" w:rsidRPr="00945359" w:rsidRDefault="00945359" w:rsidP="001D1452">
      <w:pPr>
        <w:pStyle w:val="BodyText"/>
        <w:spacing w:before="12"/>
        <w:rPr>
          <w:sz w:val="22"/>
          <w:szCs w:val="22"/>
          <w:lang w:val="fr-FR"/>
        </w:rPr>
      </w:pPr>
    </w:p>
    <w:p w14:paraId="38BB4938" w14:textId="48FE0420" w:rsidR="002B4486" w:rsidRPr="002E02DE" w:rsidRDefault="002B4486" w:rsidP="001D1452">
      <w:pPr>
        <w:pStyle w:val="BodyText"/>
        <w:spacing w:line="312" w:lineRule="auto"/>
        <w:rPr>
          <w:lang w:val="fr-FR"/>
        </w:rPr>
      </w:pPr>
      <w:r w:rsidRPr="002E02DE">
        <w:rPr>
          <w:color w:val="404040"/>
          <w:lang w:val="fr-FR"/>
        </w:rPr>
        <w:t>En réponse à la circulaire E</w:t>
      </w:r>
      <w:r w:rsidR="001A148C" w:rsidRPr="002E02DE">
        <w:rPr>
          <w:color w:val="404040"/>
          <w:lang w:val="fr-FR"/>
        </w:rPr>
        <w:t>-</w:t>
      </w:r>
      <w:r w:rsidRPr="002E02DE">
        <w:rPr>
          <w:color w:val="404040"/>
          <w:lang w:val="fr-FR"/>
        </w:rPr>
        <w:t>22/104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UPOV, </w:t>
      </w:r>
      <w:proofErr w:type="spellStart"/>
      <w:r w:rsidRPr="002E02DE">
        <w:rPr>
          <w:color w:val="404040"/>
          <w:lang w:val="fr-FR"/>
        </w:rPr>
        <w:t>Euroseeds</w:t>
      </w:r>
      <w:proofErr w:type="spellEnd"/>
      <w:r w:rsidRPr="002E02DE">
        <w:rPr>
          <w:color w:val="404040"/>
          <w:lang w:val="fr-FR"/>
        </w:rPr>
        <w:t xml:space="preserve"> communique les informations ci</w:t>
      </w:r>
      <w:r w:rsidR="001A148C" w:rsidRPr="002E02DE">
        <w:rPr>
          <w:color w:val="404040"/>
          <w:lang w:val="fr-FR"/>
        </w:rPr>
        <w:t>-</w:t>
      </w:r>
      <w:r w:rsidRPr="002E02DE">
        <w:rPr>
          <w:color w:val="404040"/>
          <w:lang w:val="fr-FR"/>
        </w:rPr>
        <w:t xml:space="preserve">après sur les situations dans lesquelles les obtenteurs souhaiteraient (ou non) </w:t>
      </w:r>
      <w:r w:rsidR="000538BD" w:rsidRPr="002E02DE">
        <w:rPr>
          <w:color w:val="404040"/>
          <w:lang w:val="fr-FR"/>
        </w:rPr>
        <w:t xml:space="preserve">utiliser </w:t>
      </w:r>
      <w:r w:rsidRPr="002E02DE">
        <w:rPr>
          <w:color w:val="404040"/>
          <w:lang w:val="fr-FR"/>
        </w:rPr>
        <w:t>les rapports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existants.</w:t>
      </w:r>
    </w:p>
    <w:p w14:paraId="5BF72187" w14:textId="612608CF" w:rsidR="002B4486" w:rsidRDefault="002B4486" w:rsidP="001D1452">
      <w:pPr>
        <w:pStyle w:val="BodyText"/>
        <w:spacing w:before="4"/>
        <w:rPr>
          <w:sz w:val="22"/>
          <w:szCs w:val="22"/>
          <w:lang w:val="fr-FR"/>
        </w:rPr>
      </w:pPr>
    </w:p>
    <w:p w14:paraId="0B2CCE3C" w14:textId="77777777" w:rsidR="00945359" w:rsidRPr="00945359" w:rsidRDefault="00945359" w:rsidP="001D1452">
      <w:pPr>
        <w:pStyle w:val="BodyText"/>
        <w:spacing w:before="4"/>
        <w:rPr>
          <w:sz w:val="22"/>
          <w:szCs w:val="22"/>
          <w:lang w:val="fr-FR"/>
        </w:rPr>
      </w:pPr>
    </w:p>
    <w:p w14:paraId="32CE127C" w14:textId="53F119B0" w:rsidR="002B4486" w:rsidRPr="00945359" w:rsidRDefault="002B4486" w:rsidP="00945359">
      <w:pPr>
        <w:widowControl w:val="0"/>
        <w:tabs>
          <w:tab w:val="left" w:pos="1134"/>
        </w:tabs>
        <w:autoSpaceDE w:val="0"/>
        <w:autoSpaceDN w:val="0"/>
        <w:spacing w:line="312" w:lineRule="auto"/>
        <w:ind w:left="567"/>
        <w:jc w:val="left"/>
        <w:outlineLvl w:val="0"/>
        <w:rPr>
          <w:rFonts w:eastAsia="Tahoma" w:cs="Arial"/>
          <w:b/>
          <w:bCs/>
          <w:sz w:val="22"/>
          <w:szCs w:val="22"/>
          <w:lang w:val="fr-FR"/>
        </w:rPr>
      </w:pP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1.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ab/>
        <w:t>Situations dans lesquelles les obtenteurs souhaiteraient réutiliser les rapports d</w:t>
      </w:r>
      <w:r w:rsidR="001A148C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’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examen</w:t>
      </w:r>
      <w:r w:rsidR="00C821C1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 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DHS existants et raisons qui le justifieraient</w:t>
      </w:r>
    </w:p>
    <w:p w14:paraId="26A7DBBE" w14:textId="77777777" w:rsidR="002B4486" w:rsidRPr="00945359" w:rsidRDefault="002B4486" w:rsidP="001D1452">
      <w:pPr>
        <w:pStyle w:val="BodyText"/>
        <w:spacing w:before="9"/>
        <w:rPr>
          <w:sz w:val="22"/>
          <w:szCs w:val="22"/>
          <w:lang w:val="fr-FR"/>
        </w:rPr>
      </w:pPr>
    </w:p>
    <w:p w14:paraId="10A5C073" w14:textId="6341CFC9" w:rsidR="002B4486" w:rsidRPr="002E02DE" w:rsidRDefault="002B4486" w:rsidP="00945359">
      <w:pPr>
        <w:pStyle w:val="BodyText"/>
        <w:spacing w:before="101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61312" behindDoc="0" locked="0" layoutInCell="1" allowOverlap="1" wp14:anchorId="52A09AA2" wp14:editId="2BDB4DB7">
            <wp:simplePos x="0" y="0"/>
            <wp:positionH relativeFrom="page">
              <wp:posOffset>1441145</wp:posOffset>
            </wp:positionH>
            <wp:positionV relativeFrom="paragraph">
              <wp:posOffset>88900</wp:posOffset>
            </wp:positionV>
            <wp:extent cx="152400" cy="85725"/>
            <wp:effectExtent l="0" t="0" r="0" b="952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En cas de demande dans plusieurs membres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UPOV</w:t>
      </w:r>
      <w:r w:rsidR="002733B8" w:rsidRPr="002E02DE">
        <w:rPr>
          <w:color w:val="404040"/>
          <w:lang w:val="fr-FR"/>
        </w:rPr>
        <w:t xml:space="preserve"> </w:t>
      </w:r>
      <w:r w:rsidRPr="002E02DE">
        <w:rPr>
          <w:color w:val="404040"/>
          <w:lang w:val="fr-FR"/>
        </w:rPr>
        <w:t>voisins (OCVV puis Royaume</w:t>
      </w:r>
      <w:r w:rsidR="003A48E2">
        <w:rPr>
          <w:color w:val="404040"/>
          <w:lang w:val="fr-FR"/>
        </w:rPr>
        <w:noBreakHyphen/>
      </w:r>
      <w:r w:rsidRPr="002E02DE">
        <w:rPr>
          <w:color w:val="404040"/>
          <w:lang w:val="fr-FR"/>
        </w:rPr>
        <w:t>Uni et Serbie, par exemple), un nouvel 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ne ferait que répéter les résultats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 précéde</w:t>
      </w:r>
      <w:r w:rsidR="002E02DE" w:rsidRPr="002E02DE">
        <w:rPr>
          <w:color w:val="404040"/>
          <w:lang w:val="fr-FR"/>
        </w:rPr>
        <w:t>nt.  Le</w:t>
      </w:r>
      <w:r w:rsidRPr="002E02DE">
        <w:rPr>
          <w:color w:val="404040"/>
          <w:lang w:val="fr-FR"/>
        </w:rPr>
        <w:t xml:space="preserve"> temps que prendrait </w:t>
      </w:r>
      <w:r w:rsidR="005E7FCE" w:rsidRPr="002E02DE">
        <w:rPr>
          <w:color w:val="404040"/>
          <w:lang w:val="fr-FR"/>
        </w:rPr>
        <w:t xml:space="preserve">cet </w:t>
      </w:r>
      <w:r w:rsidRPr="002E02DE">
        <w:rPr>
          <w:color w:val="404040"/>
          <w:lang w:val="fr-FR"/>
        </w:rPr>
        <w:t>examen et le délai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attente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obtenteur pourrai</w:t>
      </w:r>
      <w:r w:rsidR="001D1452">
        <w:rPr>
          <w:color w:val="404040"/>
          <w:lang w:val="fr-FR"/>
        </w:rPr>
        <w:t>en</w:t>
      </w:r>
      <w:r w:rsidRPr="002E02DE">
        <w:rPr>
          <w:color w:val="404040"/>
          <w:lang w:val="fr-FR"/>
        </w:rPr>
        <w:t>t retarder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innovation,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adoption et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utilisation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une variété plus moderne qui, sans ce nouvel examen, pourrait être mise à la disposition des agriculteurs plus tôt. </w:t>
      </w:r>
      <w:r w:rsidR="00067C4F" w:rsidRPr="002E02DE">
        <w:rPr>
          <w:color w:val="404040"/>
          <w:lang w:val="fr-FR"/>
        </w:rPr>
        <w:t xml:space="preserve"> </w:t>
      </w:r>
      <w:r w:rsidR="003A48E2">
        <w:rPr>
          <w:color w:val="404040"/>
          <w:lang w:val="fr-FR"/>
        </w:rPr>
        <w:t>(On </w:t>
      </w:r>
      <w:r w:rsidRPr="002E02DE">
        <w:rPr>
          <w:color w:val="404040"/>
          <w:lang w:val="fr-FR"/>
        </w:rPr>
        <w:t>citera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exemple des agriculteurs ou cultivateurs au Royaume</w:t>
      </w:r>
      <w:r w:rsidR="001A148C" w:rsidRPr="002E02DE">
        <w:rPr>
          <w:color w:val="404040"/>
          <w:lang w:val="fr-FR"/>
        </w:rPr>
        <w:t>-</w:t>
      </w:r>
      <w:r w:rsidRPr="002E02DE">
        <w:rPr>
          <w:color w:val="404040"/>
          <w:lang w:val="fr-FR"/>
        </w:rPr>
        <w:t>Uni qui n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obtiendraient pas les nouvelles variétés aussi rapidement qu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auparavant et aussi rapidement que les agriculteurs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Union européenne du fait des coûts supplémentaires.)</w:t>
      </w:r>
    </w:p>
    <w:p w14:paraId="5025E1EA" w14:textId="77777777" w:rsidR="00945359" w:rsidRDefault="002B4486" w:rsidP="00945359">
      <w:pPr>
        <w:pStyle w:val="BodyText"/>
        <w:spacing w:before="20" w:line="360" w:lineRule="auto"/>
        <w:ind w:left="1701"/>
        <w:rPr>
          <w:color w:val="404040"/>
          <w:lang w:val="fr-FR"/>
        </w:rPr>
      </w:pPr>
      <w:r w:rsidRPr="002E02DE">
        <w:rPr>
          <w:noProof/>
        </w:rPr>
        <w:drawing>
          <wp:anchor distT="0" distB="0" distL="0" distR="0" simplePos="0" relativeHeight="251662336" behindDoc="0" locked="0" layoutInCell="1" allowOverlap="1" wp14:anchorId="50ECF075" wp14:editId="38CD3C10">
            <wp:simplePos x="0" y="0"/>
            <wp:positionH relativeFrom="page">
              <wp:posOffset>1441780</wp:posOffset>
            </wp:positionH>
            <wp:positionV relativeFrom="paragraph">
              <wp:posOffset>36830</wp:posOffset>
            </wp:positionV>
            <wp:extent cx="152400" cy="85725"/>
            <wp:effectExtent l="0" t="0" r="0" b="9525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En cas de demande dans différents pays qui utilisent exactement le même ensemble de référence, un nouvel 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ne ferait qu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ajouter des observations supplémentaires pour </w:t>
      </w:r>
      <w:r w:rsidR="00B159A4" w:rsidRPr="002E02DE">
        <w:rPr>
          <w:color w:val="404040"/>
          <w:lang w:val="fr-FR"/>
        </w:rPr>
        <w:t xml:space="preserve">le </w:t>
      </w:r>
      <w:r w:rsidRPr="002E02DE">
        <w:rPr>
          <w:color w:val="404040"/>
          <w:lang w:val="fr-FR"/>
        </w:rPr>
        <w:t xml:space="preserve">même </w:t>
      </w:r>
      <w:r w:rsidR="00B159A4" w:rsidRPr="002E02DE">
        <w:rPr>
          <w:color w:val="404040"/>
          <w:lang w:val="fr-FR"/>
        </w:rPr>
        <w:t>essai</w:t>
      </w:r>
      <w:r w:rsidRPr="002E02DE">
        <w:rPr>
          <w:color w:val="404040"/>
          <w:lang w:val="fr-FR"/>
        </w:rPr>
        <w:t>, ce qui prendrait du temps et coûterait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argent.</w:t>
      </w:r>
    </w:p>
    <w:p w14:paraId="3E50036E" w14:textId="0EBB69FA" w:rsidR="002B4486" w:rsidRPr="002E02DE" w:rsidRDefault="002B4486" w:rsidP="00945359">
      <w:pPr>
        <w:pStyle w:val="BodyText"/>
        <w:spacing w:before="20" w:line="360" w:lineRule="auto"/>
        <w:rPr>
          <w:spacing w:val="-4"/>
          <w:lang w:val="fr-FR"/>
        </w:rPr>
      </w:pPr>
    </w:p>
    <w:p w14:paraId="12635AE8" w14:textId="77777777" w:rsidR="00945359" w:rsidRDefault="00945359">
      <w:pPr>
        <w:jc w:val="left"/>
        <w:rPr>
          <w:color w:val="585858"/>
          <w:lang w:val="fr-FR"/>
        </w:rPr>
      </w:pPr>
      <w:r>
        <w:rPr>
          <w:color w:val="585858"/>
          <w:lang w:val="fr-FR"/>
        </w:rPr>
        <w:br w:type="page"/>
      </w:r>
      <w:bookmarkStart w:id="0" w:name="_GoBack"/>
      <w:bookmarkEnd w:id="0"/>
    </w:p>
    <w:p w14:paraId="1EA06DDA" w14:textId="10817873" w:rsidR="004A25B6" w:rsidRPr="002E02DE" w:rsidRDefault="00945359" w:rsidP="001D1452">
      <w:pPr>
        <w:jc w:val="right"/>
        <w:rPr>
          <w:spacing w:val="-4"/>
          <w:lang w:val="fr-FR"/>
        </w:rPr>
      </w:pPr>
      <w:r w:rsidRPr="002E02DE">
        <w:rPr>
          <w:noProof/>
        </w:rPr>
        <w:lastRenderedPageBreak/>
        <w:drawing>
          <wp:anchor distT="0" distB="0" distL="0" distR="0" simplePos="0" relativeHeight="251689984" behindDoc="1" locked="0" layoutInCell="1" allowOverlap="1" wp14:anchorId="457FE917" wp14:editId="0E8CE55F">
            <wp:simplePos x="0" y="0"/>
            <wp:positionH relativeFrom="margin">
              <wp:posOffset>-7925</wp:posOffset>
            </wp:positionH>
            <wp:positionV relativeFrom="page">
              <wp:posOffset>732155</wp:posOffset>
            </wp:positionV>
            <wp:extent cx="1571625" cy="452120"/>
            <wp:effectExtent l="0" t="0" r="9525" b="508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486" w:rsidRPr="002E02DE">
        <w:rPr>
          <w:color w:val="585858"/>
          <w:lang w:val="fr-FR"/>
        </w:rPr>
        <w:t>Commentaires à l</w:t>
      </w:r>
      <w:r w:rsidR="001A148C" w:rsidRPr="002E02DE">
        <w:rPr>
          <w:color w:val="585858"/>
          <w:lang w:val="fr-FR"/>
        </w:rPr>
        <w:t>’</w:t>
      </w:r>
      <w:r w:rsidR="002B4486" w:rsidRPr="002E02DE">
        <w:rPr>
          <w:color w:val="585858"/>
          <w:lang w:val="fr-FR"/>
        </w:rPr>
        <w:t>UPOV – réutilisation des rapports d</w:t>
      </w:r>
      <w:r w:rsidR="001A148C" w:rsidRPr="002E02DE">
        <w:rPr>
          <w:color w:val="585858"/>
          <w:lang w:val="fr-FR"/>
        </w:rPr>
        <w:t>’</w:t>
      </w:r>
      <w:r w:rsidR="002B4486" w:rsidRPr="002E02DE">
        <w:rPr>
          <w:color w:val="585858"/>
          <w:lang w:val="fr-FR"/>
        </w:rPr>
        <w:t>examen</w:t>
      </w:r>
      <w:r w:rsidR="00C821C1" w:rsidRPr="002E02DE">
        <w:rPr>
          <w:color w:val="585858"/>
          <w:lang w:val="fr-FR"/>
        </w:rPr>
        <w:t> </w:t>
      </w:r>
      <w:r w:rsidR="002B4486" w:rsidRPr="002E02DE">
        <w:rPr>
          <w:color w:val="585858"/>
          <w:lang w:val="fr-FR"/>
        </w:rPr>
        <w:t>DHS</w:t>
      </w:r>
    </w:p>
    <w:p w14:paraId="0BA30456" w14:textId="77777777" w:rsidR="004A25B6" w:rsidRPr="002E02DE" w:rsidRDefault="004A25B6" w:rsidP="001D1452">
      <w:pPr>
        <w:jc w:val="right"/>
        <w:rPr>
          <w:spacing w:val="-4"/>
          <w:lang w:val="fr-FR"/>
        </w:rPr>
      </w:pPr>
    </w:p>
    <w:p w14:paraId="07EA1D4E" w14:textId="36B31D8D" w:rsidR="002B4486" w:rsidRPr="002E02DE" w:rsidRDefault="002B4486" w:rsidP="001D1452">
      <w:pPr>
        <w:pStyle w:val="BodyText"/>
        <w:spacing w:before="7"/>
        <w:rPr>
          <w:sz w:val="19"/>
          <w:lang w:val="fr-FR"/>
        </w:rPr>
      </w:pPr>
    </w:p>
    <w:p w14:paraId="3B72E672" w14:textId="32934885" w:rsidR="002B4486" w:rsidRPr="002E02DE" w:rsidRDefault="00945359" w:rsidP="00945359">
      <w:pPr>
        <w:pStyle w:val="BodyText"/>
        <w:spacing w:before="1" w:line="364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67456" behindDoc="0" locked="0" layoutInCell="1" allowOverlap="1" wp14:anchorId="593C0C54" wp14:editId="61863D41">
            <wp:simplePos x="0" y="0"/>
            <wp:positionH relativeFrom="page">
              <wp:posOffset>1426845</wp:posOffset>
            </wp:positionH>
            <wp:positionV relativeFrom="paragraph">
              <wp:posOffset>796290</wp:posOffset>
            </wp:positionV>
            <wp:extent cx="152400" cy="85725"/>
            <wp:effectExtent l="0" t="0" r="0" b="9525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</w:rPr>
        <w:drawing>
          <wp:anchor distT="0" distB="0" distL="0" distR="0" simplePos="0" relativeHeight="251666432" behindDoc="0" locked="0" layoutInCell="1" allowOverlap="1" wp14:anchorId="639472D0" wp14:editId="1CA9BD40">
            <wp:simplePos x="0" y="0"/>
            <wp:positionH relativeFrom="page">
              <wp:posOffset>1427175</wp:posOffset>
            </wp:positionH>
            <wp:positionV relativeFrom="paragraph">
              <wp:posOffset>25400</wp:posOffset>
            </wp:positionV>
            <wp:extent cx="152400" cy="85725"/>
            <wp:effectExtent l="0" t="0" r="0" b="9525"/>
            <wp:wrapNone/>
            <wp:docPr id="1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486" w:rsidRPr="002E02DE">
        <w:rPr>
          <w:color w:val="404040"/>
          <w:lang w:val="fr-FR"/>
        </w:rPr>
        <w:t>En cas de demande pour des variétés cultivées dans des environnements contrôlés, qui auront donc le même phénotype indépendamment du lieu où elles sont planté</w:t>
      </w:r>
      <w:r w:rsidR="002E02DE" w:rsidRPr="002E02DE">
        <w:rPr>
          <w:color w:val="404040"/>
          <w:lang w:val="fr-FR"/>
        </w:rPr>
        <w:t>es.  Mê</w:t>
      </w:r>
      <w:r w:rsidR="002B4486" w:rsidRPr="002E02DE">
        <w:rPr>
          <w:color w:val="404040"/>
          <w:lang w:val="fr-FR"/>
        </w:rPr>
        <w:t>me justification que ci</w:t>
      </w:r>
      <w:r w:rsidR="001A148C" w:rsidRPr="002E02DE">
        <w:rPr>
          <w:color w:val="404040"/>
          <w:lang w:val="fr-FR"/>
        </w:rPr>
        <w:t>-</w:t>
      </w:r>
      <w:r w:rsidR="002B4486" w:rsidRPr="002E02DE">
        <w:rPr>
          <w:color w:val="404040"/>
          <w:lang w:val="fr-FR"/>
        </w:rPr>
        <w:t>dessus, le nouvel examen</w:t>
      </w:r>
      <w:r w:rsidR="00C821C1" w:rsidRPr="002E02DE">
        <w:rPr>
          <w:color w:val="404040"/>
          <w:lang w:val="fr-FR"/>
        </w:rPr>
        <w:t> </w:t>
      </w:r>
      <w:r w:rsidR="002B4486" w:rsidRPr="002E02DE">
        <w:rPr>
          <w:color w:val="404040"/>
          <w:lang w:val="fr-FR"/>
        </w:rPr>
        <w:t>DHS ne ferait que reproduire les résultats de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examen précéde</w:t>
      </w:r>
      <w:r w:rsidR="002E02DE" w:rsidRPr="002E02DE">
        <w:rPr>
          <w:color w:val="404040"/>
          <w:lang w:val="fr-FR"/>
        </w:rPr>
        <w:t>nt.  Da</w:t>
      </w:r>
      <w:r w:rsidR="002B4486" w:rsidRPr="002E02DE">
        <w:rPr>
          <w:color w:val="404040"/>
          <w:lang w:val="fr-FR"/>
        </w:rPr>
        <w:t>ns certains pays, il n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est même pas procédé à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="002B4486" w:rsidRPr="002E02DE">
        <w:rPr>
          <w:color w:val="404040"/>
          <w:lang w:val="fr-FR"/>
        </w:rPr>
        <w:t>DHS (c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est par exemple le cas pour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orge d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hiver en Suède et en Irlande) et les obtenteurs sont alors tributaires de leur capacité à acheter un rapport DHS.</w:t>
      </w:r>
    </w:p>
    <w:p w14:paraId="41FF643A" w14:textId="39368D87" w:rsidR="002B4486" w:rsidRPr="002E02DE" w:rsidRDefault="002B4486" w:rsidP="00945359">
      <w:pPr>
        <w:pStyle w:val="BodyText"/>
        <w:spacing w:before="12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68480" behindDoc="0" locked="0" layoutInCell="1" allowOverlap="1" wp14:anchorId="1618ACC8" wp14:editId="4C54852F">
            <wp:simplePos x="0" y="0"/>
            <wp:positionH relativeFrom="page">
              <wp:posOffset>1427175</wp:posOffset>
            </wp:positionH>
            <wp:positionV relativeFrom="paragraph">
              <wp:posOffset>32385</wp:posOffset>
            </wp:positionV>
            <wp:extent cx="152400" cy="85725"/>
            <wp:effectExtent l="0" t="0" r="0" b="9525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 xml:space="preserve">Certains pays </w:t>
      </w:r>
      <w:r w:rsidR="00F922F1" w:rsidRPr="002E02DE">
        <w:rPr>
          <w:color w:val="404040"/>
          <w:lang w:val="fr-FR"/>
        </w:rPr>
        <w:t xml:space="preserve">constituent </w:t>
      </w:r>
      <w:r w:rsidRPr="002E02DE">
        <w:rPr>
          <w:color w:val="404040"/>
          <w:lang w:val="fr-FR"/>
        </w:rPr>
        <w:t>un marché trop petit pour que les obtenteurs puissent justifier de consacrer des ressources à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(contrairement à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essai VCU,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ne permet pas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évaluer la valeur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une variété dans le pays ou marché en questi</w:t>
      </w:r>
      <w:r w:rsidR="002E02DE" w:rsidRPr="002E02DE">
        <w:rPr>
          <w:color w:val="404040"/>
          <w:lang w:val="fr-FR"/>
        </w:rPr>
        <w:t>on).  Da</w:t>
      </w:r>
      <w:r w:rsidRPr="002E02DE">
        <w:rPr>
          <w:color w:val="404040"/>
          <w:lang w:val="fr-FR"/>
        </w:rPr>
        <w:t>ns ce cas, il est très utile de reprendre un rapport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un pays </w:t>
      </w:r>
      <w:r w:rsidR="0054531F" w:rsidRPr="002E02DE">
        <w:rPr>
          <w:color w:val="404040"/>
          <w:lang w:val="fr-FR"/>
        </w:rPr>
        <w:t xml:space="preserve">aux </w:t>
      </w:r>
      <w:r w:rsidRPr="002E02DE">
        <w:rPr>
          <w:color w:val="404040"/>
          <w:lang w:val="fr-FR"/>
        </w:rPr>
        <w:t>conditions climatiques similaires.</w:t>
      </w:r>
    </w:p>
    <w:p w14:paraId="7DB4E37A" w14:textId="77777777" w:rsidR="002B4486" w:rsidRPr="002E02DE" w:rsidRDefault="002B4486" w:rsidP="001D1452">
      <w:pPr>
        <w:pStyle w:val="BodyText"/>
        <w:rPr>
          <w:lang w:val="fr-FR"/>
        </w:rPr>
      </w:pPr>
    </w:p>
    <w:p w14:paraId="1F87BA6E" w14:textId="77777777" w:rsidR="002B4486" w:rsidRPr="002E02DE" w:rsidRDefault="002B4486" w:rsidP="001D1452">
      <w:pPr>
        <w:pStyle w:val="BodyText"/>
        <w:rPr>
          <w:sz w:val="17"/>
          <w:lang w:val="fr-FR"/>
        </w:rPr>
      </w:pPr>
    </w:p>
    <w:p w14:paraId="3507D239" w14:textId="05EE5497" w:rsidR="002B4486" w:rsidRPr="002E02DE" w:rsidRDefault="002B4486" w:rsidP="001D1452">
      <w:pPr>
        <w:pStyle w:val="BodyText"/>
        <w:spacing w:before="101" w:line="312" w:lineRule="auto"/>
        <w:rPr>
          <w:lang w:val="fr-FR"/>
        </w:rPr>
      </w:pPr>
      <w:r w:rsidRPr="002E02DE">
        <w:rPr>
          <w:b/>
          <w:color w:val="404040"/>
          <w:u w:val="thick" w:color="404040"/>
          <w:lang w:val="fr-FR"/>
        </w:rPr>
        <w:t>En résumé</w:t>
      </w:r>
      <w:r w:rsidRPr="002E02DE">
        <w:rPr>
          <w:color w:val="404040"/>
          <w:lang w:val="fr-FR"/>
        </w:rPr>
        <w:t>, reprendre les rapports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 xml:space="preserve">DHS existants </w:t>
      </w:r>
      <w:r w:rsidRPr="002E02DE">
        <w:rPr>
          <w:color w:val="404040"/>
          <w:u w:val="single"/>
          <w:lang w:val="fr-FR"/>
        </w:rPr>
        <w:t>permet de réduire les délais et les coûts</w:t>
      </w:r>
      <w:r w:rsidRPr="002E02DE">
        <w:rPr>
          <w:color w:val="404040"/>
          <w:lang w:val="fr-FR"/>
        </w:rPr>
        <w:t xml:space="preserve"> </w:t>
      </w:r>
      <w:r w:rsidR="00C40B1B" w:rsidRPr="002E02DE">
        <w:rPr>
          <w:color w:val="404040"/>
          <w:lang w:val="fr-FR"/>
        </w:rPr>
        <w:t>et d</w:t>
      </w:r>
      <w:r w:rsidR="001A148C" w:rsidRPr="002E02DE">
        <w:rPr>
          <w:color w:val="404040"/>
          <w:lang w:val="fr-FR"/>
        </w:rPr>
        <w:t>’</w:t>
      </w:r>
      <w:r w:rsidR="00C40B1B" w:rsidRPr="002E02DE">
        <w:rPr>
          <w:color w:val="404040"/>
          <w:lang w:val="fr-FR"/>
        </w:rPr>
        <w:t xml:space="preserve">alléger </w:t>
      </w:r>
      <w:r w:rsidRPr="002E02DE">
        <w:rPr>
          <w:color w:val="404040"/>
          <w:lang w:val="fr-FR"/>
        </w:rPr>
        <w:t>la charge de travail des obtenteurs et des offices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</w:t>
      </w:r>
      <w:r w:rsidR="002E02DE" w:rsidRPr="002E02DE">
        <w:rPr>
          <w:color w:val="404040"/>
          <w:lang w:val="fr-FR"/>
        </w:rPr>
        <w:t>en.  Lo</w:t>
      </w:r>
      <w:r w:rsidRPr="002E02DE">
        <w:rPr>
          <w:color w:val="404040"/>
          <w:lang w:val="fr-FR"/>
        </w:rPr>
        <w:t>rsque le rapport existant repose sur les principes directeurs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UPOV, la </w:t>
      </w:r>
      <w:r w:rsidRPr="002E02DE">
        <w:rPr>
          <w:color w:val="404040"/>
          <w:u w:val="single"/>
          <w:lang w:val="fr-FR"/>
        </w:rPr>
        <w:t>validité technique du droit d</w:t>
      </w:r>
      <w:r w:rsidR="001A148C" w:rsidRPr="002E02DE">
        <w:rPr>
          <w:color w:val="404040"/>
          <w:u w:val="single"/>
          <w:lang w:val="fr-FR"/>
        </w:rPr>
        <w:t>’</w:t>
      </w:r>
      <w:r w:rsidRPr="002E02DE">
        <w:rPr>
          <w:color w:val="404040"/>
          <w:u w:val="single"/>
          <w:lang w:val="fr-FR"/>
        </w:rPr>
        <w:t>obtenteur n</w:t>
      </w:r>
      <w:r w:rsidR="001A148C" w:rsidRPr="002E02DE">
        <w:rPr>
          <w:color w:val="404040"/>
          <w:u w:val="single"/>
          <w:lang w:val="fr-FR"/>
        </w:rPr>
        <w:t>’</w:t>
      </w:r>
      <w:r w:rsidRPr="002E02DE">
        <w:rPr>
          <w:color w:val="404040"/>
          <w:u w:val="single"/>
          <w:lang w:val="fr-FR"/>
        </w:rPr>
        <w:t>est généralement pas contest</w:t>
      </w:r>
      <w:r w:rsidR="002E02DE" w:rsidRPr="002E02DE">
        <w:rPr>
          <w:color w:val="404040"/>
          <w:u w:val="single"/>
          <w:lang w:val="fr-FR"/>
        </w:rPr>
        <w:t xml:space="preserve">ée.  </w:t>
      </w:r>
      <w:r w:rsidR="002E02DE" w:rsidRPr="002E02DE">
        <w:rPr>
          <w:color w:val="404040"/>
          <w:lang w:val="fr-FR"/>
        </w:rPr>
        <w:t>Ut</w:t>
      </w:r>
      <w:r w:rsidRPr="002E02DE">
        <w:rPr>
          <w:color w:val="404040"/>
          <w:lang w:val="fr-FR"/>
        </w:rPr>
        <w:t>iliser le même rapport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 xml:space="preserve">DHS fondé sur le format UPOV permet en outre </w:t>
      </w:r>
      <w:r w:rsidRPr="002E02DE">
        <w:rPr>
          <w:color w:val="404040"/>
          <w:u w:val="single"/>
          <w:lang w:val="fr-FR"/>
        </w:rPr>
        <w:t>d</w:t>
      </w:r>
      <w:r w:rsidR="001A148C" w:rsidRPr="002E02DE">
        <w:rPr>
          <w:color w:val="404040"/>
          <w:u w:val="single"/>
          <w:lang w:val="fr-FR"/>
        </w:rPr>
        <w:t>’</w:t>
      </w:r>
      <w:r w:rsidRPr="002E02DE">
        <w:rPr>
          <w:color w:val="404040"/>
          <w:u w:val="single"/>
          <w:lang w:val="fr-FR"/>
        </w:rPr>
        <w:t>éviter les problèmes d</w:t>
      </w:r>
      <w:r w:rsidR="001A148C" w:rsidRPr="002E02DE">
        <w:rPr>
          <w:color w:val="404040"/>
          <w:u w:val="single"/>
          <w:lang w:val="fr-FR"/>
        </w:rPr>
        <w:t>’</w:t>
      </w:r>
      <w:r w:rsidRPr="002E02DE">
        <w:rPr>
          <w:color w:val="404040"/>
          <w:u w:val="single"/>
          <w:lang w:val="fr-FR"/>
        </w:rPr>
        <w:t>interprétati</w:t>
      </w:r>
      <w:r w:rsidR="002E02DE" w:rsidRPr="002E02DE">
        <w:rPr>
          <w:color w:val="404040"/>
          <w:u w:val="single"/>
          <w:lang w:val="fr-FR"/>
        </w:rPr>
        <w:t xml:space="preserve">on.  </w:t>
      </w:r>
      <w:r w:rsidR="002E02DE" w:rsidRPr="002E02DE">
        <w:rPr>
          <w:color w:val="404040"/>
          <w:lang w:val="fr-FR"/>
        </w:rPr>
        <w:t>Pa</w:t>
      </w:r>
      <w:r w:rsidRPr="002E02DE">
        <w:rPr>
          <w:color w:val="404040"/>
          <w:lang w:val="fr-FR"/>
        </w:rPr>
        <w:t>r ailleurs, réutiliser des rapports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 xml:space="preserve">DHS </w:t>
      </w:r>
      <w:r w:rsidR="00A64D03" w:rsidRPr="002E02DE">
        <w:rPr>
          <w:color w:val="404040"/>
          <w:u w:val="single"/>
          <w:lang w:val="fr-FR"/>
        </w:rPr>
        <w:t xml:space="preserve">permet une utilisation efficiente </w:t>
      </w:r>
      <w:r w:rsidRPr="002E02DE">
        <w:rPr>
          <w:color w:val="404040"/>
          <w:u w:val="single"/>
          <w:lang w:val="fr-FR"/>
        </w:rPr>
        <w:t>des semences</w:t>
      </w:r>
      <w:r w:rsidRPr="002E02DE">
        <w:rPr>
          <w:color w:val="404040"/>
          <w:lang w:val="fr-FR"/>
        </w:rPr>
        <w:t xml:space="preserve"> (seulement un ou deux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envois de semenc</w:t>
      </w:r>
      <w:r w:rsidR="002E02DE" w:rsidRPr="002E02DE">
        <w:rPr>
          <w:color w:val="404040"/>
          <w:lang w:val="fr-FR"/>
        </w:rPr>
        <w:t>es).  Da</w:t>
      </w:r>
      <w:r w:rsidRPr="002E02DE">
        <w:rPr>
          <w:color w:val="404040"/>
          <w:lang w:val="fr-FR"/>
        </w:rPr>
        <w:t>ns les cas où la variété a déjà été acceptée sur la liste nationale des variétés dans le pays où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a déjà été effectué, la possibilité de réutiliser le rapport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examen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DHS fait non seulement gagner du temps et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argent mais est aussi un gage de </w:t>
      </w:r>
      <w:r w:rsidRPr="002E02DE">
        <w:rPr>
          <w:color w:val="404040"/>
          <w:u w:val="single"/>
          <w:lang w:val="fr-FR"/>
        </w:rPr>
        <w:t>sécurité</w:t>
      </w:r>
      <w:r w:rsidRPr="002E02DE">
        <w:rPr>
          <w:color w:val="404040"/>
          <w:lang w:val="fr-FR"/>
        </w:rPr>
        <w:t>.</w:t>
      </w:r>
    </w:p>
    <w:p w14:paraId="08189A65" w14:textId="77430B69" w:rsidR="002B4486" w:rsidRDefault="002B4486" w:rsidP="001D1452">
      <w:pPr>
        <w:pStyle w:val="BodyText"/>
        <w:rPr>
          <w:lang w:val="fr-FR"/>
        </w:rPr>
      </w:pPr>
    </w:p>
    <w:p w14:paraId="6219B653" w14:textId="77777777" w:rsidR="00945359" w:rsidRPr="002E02DE" w:rsidRDefault="00945359" w:rsidP="001D1452">
      <w:pPr>
        <w:pStyle w:val="BodyText"/>
        <w:rPr>
          <w:lang w:val="fr-FR"/>
        </w:rPr>
      </w:pPr>
    </w:p>
    <w:p w14:paraId="0089B036" w14:textId="232FE2A2" w:rsidR="002B4486" w:rsidRPr="00945359" w:rsidRDefault="002B4486" w:rsidP="00945359">
      <w:pPr>
        <w:widowControl w:val="0"/>
        <w:tabs>
          <w:tab w:val="left" w:pos="1134"/>
        </w:tabs>
        <w:autoSpaceDE w:val="0"/>
        <w:autoSpaceDN w:val="0"/>
        <w:spacing w:line="312" w:lineRule="auto"/>
        <w:ind w:left="567"/>
        <w:jc w:val="left"/>
        <w:outlineLvl w:val="0"/>
        <w:rPr>
          <w:rFonts w:eastAsia="Tahoma" w:cs="Arial"/>
          <w:b/>
          <w:bCs/>
          <w:color w:val="404040"/>
          <w:sz w:val="22"/>
          <w:szCs w:val="22"/>
          <w:lang w:val="fr-FR"/>
        </w:rPr>
      </w:pP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2.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ab/>
        <w:t>Situations dans lesquelles les obtenteurs ne souhaiteraient pas réutiliser les rapports d</w:t>
      </w:r>
      <w:r w:rsidR="001A148C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’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examen</w:t>
      </w:r>
      <w:r w:rsidR="00C821C1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 </w:t>
      </w:r>
      <w:r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DHS existants et raisons qui le justifieraient</w:t>
      </w:r>
    </w:p>
    <w:p w14:paraId="3D39BDCA" w14:textId="77777777" w:rsidR="002B4486" w:rsidRPr="00945359" w:rsidRDefault="002B4486" w:rsidP="001D1452">
      <w:pPr>
        <w:pStyle w:val="BodyText"/>
        <w:spacing w:before="11"/>
        <w:rPr>
          <w:sz w:val="22"/>
          <w:szCs w:val="22"/>
          <w:lang w:val="fr-FR"/>
        </w:rPr>
      </w:pPr>
    </w:p>
    <w:p w14:paraId="6B32D4BC" w14:textId="7F1616C6" w:rsidR="002B4486" w:rsidRPr="002E02DE" w:rsidRDefault="002B4486" w:rsidP="00945359">
      <w:pPr>
        <w:pStyle w:val="BodyText"/>
        <w:spacing w:before="101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69504" behindDoc="0" locked="0" layoutInCell="1" allowOverlap="1" wp14:anchorId="342D69BF" wp14:editId="178FF37F">
            <wp:simplePos x="0" y="0"/>
            <wp:positionH relativeFrom="page">
              <wp:posOffset>1462100</wp:posOffset>
            </wp:positionH>
            <wp:positionV relativeFrom="paragraph">
              <wp:posOffset>88265</wp:posOffset>
            </wp:positionV>
            <wp:extent cx="152400" cy="85725"/>
            <wp:effectExtent l="0" t="0" r="0" b="9525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Lorsque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environnement est différent et peut avoir un effet sur certaines des caractéristiques potentiellement pertinentes dans un pays différent de celui où la première demande</w:t>
      </w:r>
      <w:r w:rsidR="007D20AA" w:rsidRPr="002E02DE">
        <w:rPr>
          <w:lang w:val="fr-FR"/>
        </w:rPr>
        <w:t xml:space="preserve"> </w:t>
      </w:r>
      <w:r w:rsidR="007D20AA" w:rsidRPr="002E02DE">
        <w:rPr>
          <w:color w:val="404040"/>
          <w:lang w:val="fr-FR"/>
        </w:rPr>
        <w:t>a été dépos</w:t>
      </w:r>
      <w:r w:rsidR="002E02DE" w:rsidRPr="002E02DE">
        <w:rPr>
          <w:color w:val="404040"/>
          <w:lang w:val="fr-FR"/>
        </w:rPr>
        <w:t>ée.  Le</w:t>
      </w:r>
      <w:r w:rsidRPr="002E02DE">
        <w:rPr>
          <w:color w:val="404040"/>
          <w:lang w:val="fr-FR"/>
        </w:rPr>
        <w:t xml:space="preserve">s circonstances locales (sol, intensité lumineuse, méthodes de culture) peuvent </w:t>
      </w:r>
      <w:r w:rsidR="00B63DA4" w:rsidRPr="002E02DE">
        <w:rPr>
          <w:color w:val="404040"/>
          <w:lang w:val="fr-FR"/>
        </w:rPr>
        <w:t xml:space="preserve">fortement influer sur </w:t>
      </w:r>
      <w:r w:rsidRPr="002E02DE">
        <w:rPr>
          <w:color w:val="404040"/>
          <w:lang w:val="fr-FR"/>
        </w:rPr>
        <w:t>le comportement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une varié</w:t>
      </w:r>
      <w:r w:rsidR="002E02DE" w:rsidRPr="002E02DE">
        <w:rPr>
          <w:color w:val="404040"/>
          <w:lang w:val="fr-FR"/>
        </w:rPr>
        <w:t>té.  Si</w:t>
      </w:r>
      <w:r w:rsidRPr="002E02DE">
        <w:rPr>
          <w:color w:val="404040"/>
          <w:lang w:val="fr-FR"/>
        </w:rPr>
        <w:t xml:space="preserve">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on utilise également le rapport DHS qui a été repris à des fins de protection pour le comparer aux descriptions établies localement, il peut y avoir des différences considérables, qui n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existent pas en réalité entre les deux</w:t>
      </w:r>
      <w:r w:rsidR="00C821C1" w:rsidRPr="002E02DE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variét</w:t>
      </w:r>
      <w:r w:rsidR="002E02DE" w:rsidRPr="002E02DE">
        <w:rPr>
          <w:color w:val="404040"/>
          <w:lang w:val="fr-FR"/>
        </w:rPr>
        <w:t>és.  Ou</w:t>
      </w:r>
      <w:r w:rsidRPr="002E02DE">
        <w:rPr>
          <w:color w:val="404040"/>
          <w:lang w:val="fr-FR"/>
        </w:rPr>
        <w:t xml:space="preserve"> le contrai</w:t>
      </w:r>
      <w:r w:rsidR="002E02DE" w:rsidRPr="002E02DE">
        <w:rPr>
          <w:color w:val="404040"/>
          <w:lang w:val="fr-FR"/>
        </w:rPr>
        <w:t>re.  Da</w:t>
      </w:r>
      <w:r w:rsidRPr="002E02DE">
        <w:rPr>
          <w:color w:val="404040"/>
          <w:lang w:val="fr-FR"/>
        </w:rPr>
        <w:t>ns ce cas, il peut être préférable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effectuer des </w:t>
      </w:r>
      <w:r w:rsidR="005A0540" w:rsidRPr="002E02DE">
        <w:rPr>
          <w:color w:val="404040"/>
          <w:lang w:val="fr-FR"/>
        </w:rPr>
        <w:t xml:space="preserve">essais </w:t>
      </w:r>
      <w:r w:rsidRPr="002E02DE">
        <w:rPr>
          <w:color w:val="404040"/>
          <w:lang w:val="fr-FR"/>
        </w:rPr>
        <w:t>locaux.</w:t>
      </w:r>
    </w:p>
    <w:p w14:paraId="18181A40" w14:textId="499C7BE5" w:rsidR="002B4486" w:rsidRPr="002E02DE" w:rsidRDefault="002B4486" w:rsidP="00945359">
      <w:pPr>
        <w:pStyle w:val="BodyText"/>
        <w:spacing w:before="20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70528" behindDoc="0" locked="0" layoutInCell="1" allowOverlap="1" wp14:anchorId="76EFA13D" wp14:editId="4288E84A">
            <wp:simplePos x="0" y="0"/>
            <wp:positionH relativeFrom="page">
              <wp:posOffset>1462100</wp:posOffset>
            </wp:positionH>
            <wp:positionV relativeFrom="paragraph">
              <wp:posOffset>36195</wp:posOffset>
            </wp:positionV>
            <wp:extent cx="152400" cy="85725"/>
            <wp:effectExtent l="0" t="0" r="0" b="9525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Également dans les cas où le rapport DHS existant n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est pas fondé sur les principes directeurs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UPOV (dans ce cas, la validité pourrait être contestée plus facilement et des problèmes d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interprétation pourraient se poser).</w:t>
      </w:r>
    </w:p>
    <w:p w14:paraId="6FB3B6BB" w14:textId="77777777" w:rsidR="002B4486" w:rsidRPr="002E02DE" w:rsidRDefault="002B4486" w:rsidP="001D1452">
      <w:pPr>
        <w:pStyle w:val="BodyText"/>
        <w:spacing w:before="8"/>
        <w:rPr>
          <w:sz w:val="29"/>
          <w:lang w:val="fr-FR"/>
        </w:rPr>
      </w:pPr>
    </w:p>
    <w:p w14:paraId="5C760796" w14:textId="77777777" w:rsidR="002B4486" w:rsidRPr="002E02DE" w:rsidRDefault="002B4486" w:rsidP="001D1452">
      <w:pPr>
        <w:jc w:val="left"/>
        <w:rPr>
          <w:caps/>
          <w:color w:val="404040"/>
          <w:lang w:val="fr-FR"/>
        </w:rPr>
      </w:pPr>
      <w:r w:rsidRPr="002E02DE">
        <w:rPr>
          <w:color w:val="404040"/>
          <w:lang w:val="fr-FR"/>
        </w:rPr>
        <w:br w:type="page"/>
      </w:r>
    </w:p>
    <w:p w14:paraId="370DF5D0" w14:textId="4E24A1D0" w:rsidR="002B4486" w:rsidRPr="00945359" w:rsidRDefault="00945359" w:rsidP="00945359">
      <w:pPr>
        <w:widowControl w:val="0"/>
        <w:tabs>
          <w:tab w:val="left" w:pos="1134"/>
        </w:tabs>
        <w:autoSpaceDE w:val="0"/>
        <w:autoSpaceDN w:val="0"/>
        <w:spacing w:line="312" w:lineRule="auto"/>
        <w:ind w:left="567"/>
        <w:jc w:val="left"/>
        <w:outlineLvl w:val="0"/>
        <w:rPr>
          <w:rFonts w:eastAsia="Tahoma" w:cs="Arial"/>
          <w:b/>
          <w:bCs/>
          <w:color w:val="404040"/>
          <w:sz w:val="22"/>
          <w:szCs w:val="22"/>
          <w:lang w:val="fr-FR"/>
        </w:rPr>
      </w:pPr>
      <w:r>
        <w:rPr>
          <w:rFonts w:eastAsia="Tahoma" w:cs="Arial"/>
          <w:b/>
          <w:bCs/>
          <w:color w:val="404040"/>
          <w:sz w:val="22"/>
          <w:szCs w:val="22"/>
          <w:lang w:val="fr-FR"/>
        </w:rPr>
        <w:lastRenderedPageBreak/>
        <w:t>3.</w:t>
      </w:r>
      <w:r>
        <w:rPr>
          <w:rFonts w:eastAsia="Tahoma" w:cs="Arial"/>
          <w:b/>
          <w:bCs/>
          <w:color w:val="404040"/>
          <w:sz w:val="22"/>
          <w:szCs w:val="22"/>
          <w:lang w:val="fr-FR"/>
        </w:rPr>
        <w:tab/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 xml:space="preserve">Problèmes </w:t>
      </w:r>
      <w:r w:rsidR="00853DEB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 xml:space="preserve">que </w:t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 xml:space="preserve">les obtenteurs </w:t>
      </w:r>
      <w:r w:rsidR="00853DEB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 xml:space="preserve">rencontrent souvent en </w:t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pratique en ce qui concerne l</w:t>
      </w:r>
      <w:r w:rsidR="001A148C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’</w:t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acceptation ou la possibilité de réutiliser les rapports d</w:t>
      </w:r>
      <w:r w:rsidR="001A148C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’</w:t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examen</w:t>
      </w:r>
      <w:r w:rsidR="00C821C1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 </w:t>
      </w:r>
      <w:r w:rsidR="002B4486" w:rsidRPr="00945359">
        <w:rPr>
          <w:rFonts w:eastAsia="Tahoma" w:cs="Arial"/>
          <w:b/>
          <w:bCs/>
          <w:color w:val="404040"/>
          <w:sz w:val="22"/>
          <w:szCs w:val="22"/>
          <w:lang w:val="fr-FR"/>
        </w:rPr>
        <w:t>DHS</w:t>
      </w:r>
    </w:p>
    <w:p w14:paraId="2D9BEAC1" w14:textId="77777777" w:rsidR="002B4486" w:rsidRPr="00945359" w:rsidRDefault="002B4486" w:rsidP="001D1452">
      <w:pPr>
        <w:pStyle w:val="BodyText"/>
        <w:spacing w:before="11"/>
        <w:rPr>
          <w:sz w:val="22"/>
          <w:szCs w:val="22"/>
          <w:lang w:val="fr-FR"/>
        </w:rPr>
      </w:pPr>
    </w:p>
    <w:p w14:paraId="5189BECF" w14:textId="77777777" w:rsidR="002B4486" w:rsidRPr="002E02DE" w:rsidRDefault="002B4486" w:rsidP="00945359">
      <w:pPr>
        <w:pStyle w:val="BodyText"/>
        <w:spacing w:before="101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77696" behindDoc="0" locked="0" layoutInCell="1" allowOverlap="1" wp14:anchorId="6DDE5406" wp14:editId="614FA5E1">
            <wp:simplePos x="0" y="0"/>
            <wp:positionH relativeFrom="page">
              <wp:posOffset>1469085</wp:posOffset>
            </wp:positionH>
            <wp:positionV relativeFrom="paragraph">
              <wp:posOffset>89535</wp:posOffset>
            </wp:positionV>
            <wp:extent cx="152400" cy="85725"/>
            <wp:effectExtent l="0" t="0" r="0" b="9525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Dans certains pays, la réutilisation est tout à fait impossible car seuls les essais locaux sont acceptés.</w:t>
      </w:r>
    </w:p>
    <w:p w14:paraId="2C69FD17" w14:textId="1C56043D" w:rsidR="002B4486" w:rsidRPr="002E02DE" w:rsidRDefault="002B4486" w:rsidP="00945359">
      <w:pPr>
        <w:pStyle w:val="BodyText"/>
        <w:spacing w:before="20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78720" behindDoc="0" locked="0" layoutInCell="1" allowOverlap="1" wp14:anchorId="0E1A5A64" wp14:editId="3474535C">
            <wp:simplePos x="0" y="0"/>
            <wp:positionH relativeFrom="page">
              <wp:posOffset>1469085</wp:posOffset>
            </wp:positionH>
            <wp:positionV relativeFrom="paragraph">
              <wp:posOffset>38100</wp:posOffset>
            </wp:positionV>
            <wp:extent cx="152400" cy="85725"/>
            <wp:effectExtent l="0" t="0" r="0" b="9525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Certains pays exigent du demandeur qu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il fournisse le rapport DHS existant mais</w:t>
      </w:r>
      <w:r w:rsidR="0026321B" w:rsidRPr="002E02DE">
        <w:rPr>
          <w:color w:val="404040"/>
          <w:lang w:val="fr-FR"/>
        </w:rPr>
        <w:t>, aux termes de</w:t>
      </w:r>
      <w:r w:rsidRPr="002E02DE">
        <w:rPr>
          <w:color w:val="404040"/>
          <w:lang w:val="fr-FR"/>
        </w:rPr>
        <w:t xml:space="preserve">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accord UPOV, le rapport DHS ne doit être échangé qu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entre autorit</w:t>
      </w:r>
      <w:r w:rsidR="002E02DE" w:rsidRPr="002E02DE">
        <w:rPr>
          <w:color w:val="404040"/>
          <w:lang w:val="fr-FR"/>
        </w:rPr>
        <w:t>és.  Le</w:t>
      </w:r>
      <w:r w:rsidR="00886B41">
        <w:rPr>
          <w:color w:val="404040"/>
          <w:lang w:val="fr-FR"/>
        </w:rPr>
        <w:t> </w:t>
      </w:r>
      <w:r w:rsidRPr="002E02DE">
        <w:rPr>
          <w:color w:val="404040"/>
          <w:lang w:val="fr-FR"/>
        </w:rPr>
        <w:t>demandeur n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est pas </w:t>
      </w:r>
      <w:proofErr w:type="gramStart"/>
      <w:r w:rsidRPr="002E02DE">
        <w:rPr>
          <w:color w:val="404040"/>
          <w:lang w:val="fr-FR"/>
        </w:rPr>
        <w:t>partie</w:t>
      </w:r>
      <w:proofErr w:type="gramEnd"/>
      <w:r w:rsidRPr="002E02DE">
        <w:rPr>
          <w:color w:val="404040"/>
          <w:lang w:val="fr-FR"/>
        </w:rPr>
        <w:t xml:space="preserve"> à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UPOV.</w:t>
      </w:r>
    </w:p>
    <w:p w14:paraId="791F38CA" w14:textId="1336620F" w:rsidR="002B4486" w:rsidRPr="002E02DE" w:rsidRDefault="00945359" w:rsidP="00945359">
      <w:pPr>
        <w:pStyle w:val="BodyText"/>
        <w:spacing w:before="20" w:line="362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80768" behindDoc="0" locked="0" layoutInCell="1" allowOverlap="1" wp14:anchorId="7579053B" wp14:editId="002A9F37">
            <wp:simplePos x="0" y="0"/>
            <wp:positionH relativeFrom="page">
              <wp:posOffset>1468755</wp:posOffset>
            </wp:positionH>
            <wp:positionV relativeFrom="paragraph">
              <wp:posOffset>808355</wp:posOffset>
            </wp:positionV>
            <wp:extent cx="152400" cy="85725"/>
            <wp:effectExtent l="0" t="0" r="0" b="9525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</w:rPr>
        <w:drawing>
          <wp:anchor distT="0" distB="0" distL="0" distR="0" simplePos="0" relativeHeight="251679744" behindDoc="0" locked="0" layoutInCell="1" allowOverlap="1" wp14:anchorId="3D5F8D1F" wp14:editId="65392205">
            <wp:simplePos x="0" y="0"/>
            <wp:positionH relativeFrom="page">
              <wp:posOffset>1469085</wp:posOffset>
            </wp:positionH>
            <wp:positionV relativeFrom="paragraph">
              <wp:posOffset>37465</wp:posOffset>
            </wp:positionV>
            <wp:extent cx="152400" cy="85725"/>
            <wp:effectExtent l="0" t="0" r="0" b="9525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486" w:rsidRPr="002E02DE">
        <w:rPr>
          <w:color w:val="404040"/>
          <w:lang w:val="fr-FR"/>
        </w:rPr>
        <w:t>Dans certains pays, le rapport DHS existant doit être traduit</w:t>
      </w:r>
      <w:r w:rsidR="001D0F08" w:rsidRPr="002E02DE">
        <w:rPr>
          <w:color w:val="404040"/>
          <w:lang w:val="fr-FR"/>
        </w:rPr>
        <w:t xml:space="preserve">, </w:t>
      </w:r>
      <w:r w:rsidR="002B4486" w:rsidRPr="002E02DE">
        <w:rPr>
          <w:color w:val="404040"/>
          <w:lang w:val="fr-FR"/>
        </w:rPr>
        <w:t>parfois même par un traducteur agr</w:t>
      </w:r>
      <w:r w:rsidR="002E02DE" w:rsidRPr="002E02DE">
        <w:rPr>
          <w:color w:val="404040"/>
          <w:lang w:val="fr-FR"/>
        </w:rPr>
        <w:t>éé.  Le</w:t>
      </w:r>
      <w:r w:rsidR="002B4486" w:rsidRPr="002E02DE">
        <w:rPr>
          <w:color w:val="404040"/>
          <w:lang w:val="fr-FR"/>
        </w:rPr>
        <w:t xml:space="preserve">s offices de protection des obtentions végétales ne sont pas disposés à le faire, </w:t>
      </w:r>
      <w:r w:rsidR="00586C28" w:rsidRPr="002E02DE">
        <w:rPr>
          <w:color w:val="404040"/>
          <w:lang w:val="fr-FR"/>
        </w:rPr>
        <w:t>pas plus qu</w:t>
      </w:r>
      <w:r w:rsidR="001A148C" w:rsidRPr="002E02DE">
        <w:rPr>
          <w:color w:val="404040"/>
          <w:lang w:val="fr-FR"/>
        </w:rPr>
        <w:t>’</w:t>
      </w:r>
      <w:r w:rsidR="00586C28" w:rsidRPr="002E02DE">
        <w:rPr>
          <w:color w:val="404040"/>
          <w:lang w:val="fr-FR"/>
        </w:rPr>
        <w:t xml:space="preserve">ils ne sont </w:t>
      </w:r>
      <w:r w:rsidR="002B4486" w:rsidRPr="002E02DE">
        <w:rPr>
          <w:color w:val="404040"/>
          <w:lang w:val="fr-FR"/>
        </w:rPr>
        <w:t>disposés à envoyer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original au demande</w:t>
      </w:r>
      <w:r w:rsidR="002E02DE" w:rsidRPr="002E02DE">
        <w:rPr>
          <w:color w:val="404040"/>
          <w:lang w:val="fr-FR"/>
        </w:rPr>
        <w:t>ur.  Vo</w:t>
      </w:r>
      <w:r w:rsidR="002B4486" w:rsidRPr="002E02DE">
        <w:rPr>
          <w:color w:val="404040"/>
          <w:lang w:val="fr-FR"/>
        </w:rPr>
        <w:t>ir le point précéde</w:t>
      </w:r>
      <w:r w:rsidR="002E02DE" w:rsidRPr="002E02DE">
        <w:rPr>
          <w:color w:val="404040"/>
          <w:lang w:val="fr-FR"/>
        </w:rPr>
        <w:t>nt.  To</w:t>
      </w:r>
      <w:r w:rsidR="002B4486" w:rsidRPr="002E02DE">
        <w:rPr>
          <w:color w:val="404040"/>
          <w:lang w:val="fr-FR"/>
        </w:rPr>
        <w:t>us les pays ne suivent pas les directives techniques de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UPOV</w:t>
      </w:r>
      <w:r w:rsidR="007157EB" w:rsidRPr="002E02DE">
        <w:rPr>
          <w:color w:val="404040"/>
          <w:lang w:val="fr-FR"/>
        </w:rPr>
        <w:t xml:space="preserve"> et certains </w:t>
      </w:r>
      <w:r w:rsidR="002B4486" w:rsidRPr="002E02DE">
        <w:rPr>
          <w:color w:val="404040"/>
          <w:lang w:val="fr-FR"/>
        </w:rPr>
        <w:t>appliquent des règles qui s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ajoutent à celles de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UPOV (par exemple, en Australie, il faut qu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>au moins une variété similaire soit mentionnée dans le rapport DHS et que l</w:t>
      </w:r>
      <w:r w:rsidR="001A148C" w:rsidRPr="002E02DE">
        <w:rPr>
          <w:color w:val="404040"/>
          <w:lang w:val="fr-FR"/>
        </w:rPr>
        <w:t>’</w:t>
      </w:r>
      <w:r w:rsidR="002B4486" w:rsidRPr="002E02DE">
        <w:rPr>
          <w:color w:val="404040"/>
          <w:lang w:val="fr-FR"/>
        </w:rPr>
        <w:t xml:space="preserve">examen </w:t>
      </w:r>
      <w:r w:rsidR="00D55747" w:rsidRPr="002E02DE">
        <w:rPr>
          <w:color w:val="404040"/>
          <w:lang w:val="fr-FR"/>
        </w:rPr>
        <w:t xml:space="preserve">repose </w:t>
      </w:r>
      <w:r w:rsidR="002B4486" w:rsidRPr="002E02DE">
        <w:rPr>
          <w:color w:val="404040"/>
          <w:lang w:val="fr-FR"/>
        </w:rPr>
        <w:t>sur deux</w:t>
      </w:r>
      <w:r w:rsidR="00C821C1" w:rsidRPr="002E02DE">
        <w:rPr>
          <w:color w:val="404040"/>
          <w:lang w:val="fr-FR"/>
        </w:rPr>
        <w:t> </w:t>
      </w:r>
      <w:r w:rsidR="002B4486" w:rsidRPr="002E02DE">
        <w:rPr>
          <w:color w:val="404040"/>
          <w:lang w:val="fr-FR"/>
        </w:rPr>
        <w:t>échantillons).</w:t>
      </w:r>
    </w:p>
    <w:p w14:paraId="3DD28AA1" w14:textId="753C7B48" w:rsidR="002B4486" w:rsidRPr="002E02DE" w:rsidRDefault="002B4486" w:rsidP="00945359">
      <w:pPr>
        <w:pStyle w:val="BodyText"/>
        <w:spacing w:before="20" w:line="360" w:lineRule="auto"/>
        <w:ind w:left="1701"/>
        <w:rPr>
          <w:lang w:val="fr-FR"/>
        </w:rPr>
      </w:pPr>
      <w:r w:rsidRPr="002E02DE">
        <w:rPr>
          <w:noProof/>
        </w:rPr>
        <w:drawing>
          <wp:anchor distT="0" distB="0" distL="0" distR="0" simplePos="0" relativeHeight="251681792" behindDoc="0" locked="0" layoutInCell="1" allowOverlap="1" wp14:anchorId="7C029195" wp14:editId="5214B9D9">
            <wp:simplePos x="0" y="0"/>
            <wp:positionH relativeFrom="page">
              <wp:posOffset>1469085</wp:posOffset>
            </wp:positionH>
            <wp:positionV relativeFrom="paragraph">
              <wp:posOffset>36830</wp:posOffset>
            </wp:positionV>
            <wp:extent cx="152400" cy="85725"/>
            <wp:effectExtent l="0" t="0" r="0" b="9525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</w:rPr>
        <w:drawing>
          <wp:anchor distT="0" distB="0" distL="0" distR="0" simplePos="0" relativeHeight="251682816" behindDoc="0" locked="0" layoutInCell="1" allowOverlap="1" wp14:anchorId="25B4A002" wp14:editId="1D6B2886">
            <wp:simplePos x="0" y="0"/>
            <wp:positionH relativeFrom="page">
              <wp:posOffset>875717</wp:posOffset>
            </wp:positionH>
            <wp:positionV relativeFrom="paragraph">
              <wp:posOffset>1369770</wp:posOffset>
            </wp:positionV>
            <wp:extent cx="6684846" cy="132567"/>
            <wp:effectExtent l="0" t="0" r="0" b="0"/>
            <wp:wrapNone/>
            <wp:docPr id="3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846" cy="132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color w:val="404040"/>
          <w:lang w:val="fr-FR"/>
        </w:rPr>
        <w:t>Certains pays attendent de l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 xml:space="preserve">entreprise </w:t>
      </w:r>
      <w:r w:rsidR="00A046E7" w:rsidRPr="002E02DE">
        <w:rPr>
          <w:color w:val="404040"/>
          <w:lang w:val="fr-FR"/>
        </w:rPr>
        <w:t xml:space="preserve">qui fait la demande </w:t>
      </w:r>
      <w:r w:rsidRPr="002E02DE">
        <w:rPr>
          <w:color w:val="404040"/>
          <w:lang w:val="fr-FR"/>
        </w:rPr>
        <w:t>qu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elle obtienne et fournisse le rapport DHS, et au moins un pays exige également la légalisation de la signature de la personne qui signe au nom des autorités, ce qui n</w:t>
      </w:r>
      <w:r w:rsidR="001A148C" w:rsidRPr="002E02DE">
        <w:rPr>
          <w:color w:val="404040"/>
          <w:lang w:val="fr-FR"/>
        </w:rPr>
        <w:t>’</w:t>
      </w:r>
      <w:r w:rsidRPr="002E02DE">
        <w:rPr>
          <w:color w:val="404040"/>
          <w:lang w:val="fr-FR"/>
        </w:rPr>
        <w:t>est pas réaliste.</w:t>
      </w:r>
    </w:p>
    <w:p w14:paraId="511D1608" w14:textId="77777777" w:rsidR="002B4486" w:rsidRPr="002E02DE" w:rsidRDefault="002B4486" w:rsidP="001D1452">
      <w:pPr>
        <w:pStyle w:val="BodyText"/>
        <w:rPr>
          <w:lang w:val="fr-FR"/>
        </w:rPr>
      </w:pPr>
    </w:p>
    <w:p w14:paraId="63E31F0D" w14:textId="77777777" w:rsidR="002B4486" w:rsidRPr="002E02DE" w:rsidRDefault="002B4486" w:rsidP="001D1452">
      <w:pPr>
        <w:pStyle w:val="BodyText"/>
        <w:rPr>
          <w:lang w:val="fr-FR"/>
        </w:rPr>
      </w:pPr>
    </w:p>
    <w:p w14:paraId="1B2B1004" w14:textId="77777777" w:rsidR="002B4486" w:rsidRPr="002E02DE" w:rsidRDefault="002B4486" w:rsidP="001D1452">
      <w:pPr>
        <w:pStyle w:val="BodyText"/>
        <w:rPr>
          <w:lang w:val="fr-FR"/>
        </w:rPr>
      </w:pPr>
    </w:p>
    <w:p w14:paraId="5E121835" w14:textId="77777777" w:rsidR="002B4486" w:rsidRPr="002E02DE" w:rsidRDefault="002B4486" w:rsidP="001D1452">
      <w:pPr>
        <w:pStyle w:val="BodyText"/>
        <w:rPr>
          <w:lang w:val="fr-FR"/>
        </w:rPr>
      </w:pPr>
    </w:p>
    <w:p w14:paraId="77379047" w14:textId="77777777" w:rsidR="002B4486" w:rsidRPr="002E02DE" w:rsidRDefault="002B4486" w:rsidP="001D1452">
      <w:pPr>
        <w:pStyle w:val="BodyText"/>
        <w:rPr>
          <w:lang w:val="fr-FR"/>
        </w:rPr>
      </w:pPr>
    </w:p>
    <w:p w14:paraId="29A6EAA2" w14:textId="77777777" w:rsidR="002B4486" w:rsidRPr="002E02DE" w:rsidRDefault="002B4486" w:rsidP="001D1452">
      <w:pPr>
        <w:pStyle w:val="BodyText"/>
        <w:spacing w:before="11"/>
        <w:rPr>
          <w:sz w:val="16"/>
          <w:lang w:val="fr-FR"/>
        </w:rPr>
      </w:pPr>
      <w:r w:rsidRPr="002E02DE">
        <w:rPr>
          <w:noProof/>
        </w:rPr>
        <w:drawing>
          <wp:anchor distT="0" distB="0" distL="0" distR="0" simplePos="0" relativeHeight="251672576" behindDoc="0" locked="0" layoutInCell="1" allowOverlap="1" wp14:anchorId="32FE4E35" wp14:editId="610B2390">
            <wp:simplePos x="0" y="0"/>
            <wp:positionH relativeFrom="page">
              <wp:posOffset>2948939</wp:posOffset>
            </wp:positionH>
            <wp:positionV relativeFrom="paragraph">
              <wp:posOffset>154795</wp:posOffset>
            </wp:positionV>
            <wp:extent cx="1741559" cy="500252"/>
            <wp:effectExtent l="0" t="0" r="0" b="0"/>
            <wp:wrapTopAndBottom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59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3FFA1" w14:textId="77777777" w:rsidR="002B4486" w:rsidRPr="002E02DE" w:rsidRDefault="002B4486" w:rsidP="001D1452">
      <w:pPr>
        <w:pStyle w:val="BodyText"/>
        <w:rPr>
          <w:sz w:val="26"/>
          <w:lang w:val="fr-FR"/>
        </w:rPr>
      </w:pPr>
    </w:p>
    <w:p w14:paraId="5724DC83" w14:textId="77777777" w:rsidR="00945359" w:rsidRDefault="00054516" w:rsidP="001D1452">
      <w:pPr>
        <w:pStyle w:val="BodyText"/>
        <w:spacing w:before="183" w:line="309" w:lineRule="auto"/>
        <w:jc w:val="center"/>
        <w:rPr>
          <w:color w:val="585858"/>
          <w:lang w:val="fr-FR"/>
        </w:rPr>
      </w:pPr>
      <w:r w:rsidRPr="002E02DE">
        <w:rPr>
          <w:color w:val="585858"/>
          <w:lang w:val="fr-FR"/>
        </w:rPr>
        <w:t>Avenue des Arts 52</w:t>
      </w:r>
    </w:p>
    <w:p w14:paraId="79F26E7E" w14:textId="13F272A5" w:rsidR="00054516" w:rsidRPr="002E02DE" w:rsidRDefault="00054516" w:rsidP="001D1452">
      <w:pPr>
        <w:pStyle w:val="BodyText"/>
        <w:spacing w:before="183" w:line="309" w:lineRule="auto"/>
        <w:jc w:val="center"/>
        <w:rPr>
          <w:lang w:val="fr-FR"/>
        </w:rPr>
      </w:pPr>
      <w:r w:rsidRPr="002E02DE">
        <w:rPr>
          <w:color w:val="585858"/>
          <w:lang w:val="fr-FR"/>
        </w:rPr>
        <w:t>1000 Bruxelles</w:t>
      </w:r>
    </w:p>
    <w:p w14:paraId="79443812" w14:textId="77777777" w:rsidR="00945359" w:rsidRDefault="00CA1192" w:rsidP="001D1452">
      <w:pPr>
        <w:pStyle w:val="BodyText"/>
        <w:spacing w:before="205" w:line="309" w:lineRule="auto"/>
        <w:jc w:val="center"/>
        <w:rPr>
          <w:color w:val="A7C62A"/>
          <w:u w:val="single"/>
          <w:lang w:val="fr-FR"/>
        </w:rPr>
      </w:pPr>
      <w:hyperlink r:id="rId15">
        <w:r w:rsidR="00C05591" w:rsidRPr="002E02DE">
          <w:rPr>
            <w:color w:val="A7C62A"/>
            <w:u w:val="single"/>
            <w:lang w:val="fr-FR"/>
          </w:rPr>
          <w:t>www.euroseeds.eu</w:t>
        </w:r>
      </w:hyperlink>
    </w:p>
    <w:p w14:paraId="6485E204" w14:textId="2A46CD71" w:rsidR="002B4486" w:rsidRPr="002E02DE" w:rsidRDefault="00C05591" w:rsidP="001D1452">
      <w:pPr>
        <w:pStyle w:val="BodyText"/>
        <w:spacing w:before="205" w:line="309" w:lineRule="auto"/>
        <w:jc w:val="center"/>
        <w:rPr>
          <w:lang w:val="fr-FR"/>
        </w:rPr>
      </w:pPr>
      <w:r w:rsidRPr="002E02DE">
        <w:rPr>
          <w:color w:val="404040"/>
          <w:lang w:val="fr-FR"/>
        </w:rPr>
        <w:t>#</w:t>
      </w:r>
      <w:proofErr w:type="spellStart"/>
      <w:r w:rsidRPr="002E02DE">
        <w:rPr>
          <w:color w:val="404040"/>
          <w:lang w:val="fr-FR"/>
        </w:rPr>
        <w:t>EmbracingNature</w:t>
      </w:r>
      <w:proofErr w:type="spellEnd"/>
    </w:p>
    <w:p w14:paraId="7F3C923C" w14:textId="77777777" w:rsidR="002B4486" w:rsidRPr="002E02DE" w:rsidRDefault="002B4486" w:rsidP="001D1452">
      <w:pPr>
        <w:pStyle w:val="BodyText"/>
        <w:spacing w:before="2"/>
        <w:rPr>
          <w:sz w:val="24"/>
          <w:lang w:val="fr-FR"/>
        </w:rPr>
      </w:pPr>
      <w:r w:rsidRPr="002E02DE">
        <w:rPr>
          <w:noProof/>
        </w:rPr>
        <w:drawing>
          <wp:anchor distT="0" distB="0" distL="0" distR="0" simplePos="0" relativeHeight="251673600" behindDoc="0" locked="0" layoutInCell="1" allowOverlap="1" wp14:anchorId="03604320" wp14:editId="1EFBE71D">
            <wp:simplePos x="0" y="0"/>
            <wp:positionH relativeFrom="page">
              <wp:posOffset>3090572</wp:posOffset>
            </wp:positionH>
            <wp:positionV relativeFrom="paragraph">
              <wp:posOffset>210173</wp:posOffset>
            </wp:positionV>
            <wp:extent cx="219307" cy="180975"/>
            <wp:effectExtent l="0" t="0" r="0" b="0"/>
            <wp:wrapTopAndBottom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0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</w:rPr>
        <w:drawing>
          <wp:anchor distT="0" distB="0" distL="0" distR="0" simplePos="0" relativeHeight="251674624" behindDoc="0" locked="0" layoutInCell="1" allowOverlap="1" wp14:anchorId="40DDF7C3" wp14:editId="1E76BE79">
            <wp:simplePos x="0" y="0"/>
            <wp:positionH relativeFrom="page">
              <wp:posOffset>3523614</wp:posOffset>
            </wp:positionH>
            <wp:positionV relativeFrom="paragraph">
              <wp:posOffset>214493</wp:posOffset>
            </wp:positionV>
            <wp:extent cx="169533" cy="177355"/>
            <wp:effectExtent l="0" t="0" r="0" b="0"/>
            <wp:wrapTopAndBottom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</w:rPr>
        <w:drawing>
          <wp:anchor distT="0" distB="0" distL="0" distR="0" simplePos="0" relativeHeight="251675648" behindDoc="0" locked="0" layoutInCell="1" allowOverlap="1" wp14:anchorId="4C75D823" wp14:editId="5FF188AF">
            <wp:simplePos x="0" y="0"/>
            <wp:positionH relativeFrom="page">
              <wp:posOffset>3908307</wp:posOffset>
            </wp:positionH>
            <wp:positionV relativeFrom="paragraph">
              <wp:posOffset>214493</wp:posOffset>
            </wp:positionV>
            <wp:extent cx="177506" cy="176212"/>
            <wp:effectExtent l="0" t="0" r="0" b="0"/>
            <wp:wrapTopAndBottom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0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2DE">
        <w:rPr>
          <w:noProof/>
          <w:sz w:val="22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B309F7" wp14:editId="09923EE5">
                <wp:simplePos x="0" y="0"/>
                <wp:positionH relativeFrom="page">
                  <wp:posOffset>4300855</wp:posOffset>
                </wp:positionH>
                <wp:positionV relativeFrom="paragraph">
                  <wp:posOffset>210185</wp:posOffset>
                </wp:positionV>
                <wp:extent cx="256540" cy="180975"/>
                <wp:effectExtent l="5080" t="1905" r="5080" b="762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180975"/>
                        </a:xfrm>
                        <a:custGeom>
                          <a:avLst/>
                          <a:gdLst>
                            <a:gd name="T0" fmla="+- 0 7122 6773"/>
                            <a:gd name="T1" fmla="*/ T0 w 404"/>
                            <a:gd name="T2" fmla="+- 0 331 331"/>
                            <a:gd name="T3" fmla="*/ 331 h 285"/>
                            <a:gd name="T4" fmla="+- 0 6833 6773"/>
                            <a:gd name="T5" fmla="*/ T4 w 404"/>
                            <a:gd name="T6" fmla="+- 0 331 331"/>
                            <a:gd name="T7" fmla="*/ 331 h 285"/>
                            <a:gd name="T8" fmla="+- 0 6826 6773"/>
                            <a:gd name="T9" fmla="*/ T8 w 404"/>
                            <a:gd name="T10" fmla="+- 0 331 331"/>
                            <a:gd name="T11" fmla="*/ 331 h 285"/>
                            <a:gd name="T12" fmla="+- 0 6816 6773"/>
                            <a:gd name="T13" fmla="*/ T12 w 404"/>
                            <a:gd name="T14" fmla="+- 0 333 331"/>
                            <a:gd name="T15" fmla="*/ 333 h 285"/>
                            <a:gd name="T16" fmla="+- 0 6805 6773"/>
                            <a:gd name="T17" fmla="*/ T16 w 404"/>
                            <a:gd name="T18" fmla="+- 0 338 331"/>
                            <a:gd name="T19" fmla="*/ 338 h 285"/>
                            <a:gd name="T20" fmla="+- 0 6792 6773"/>
                            <a:gd name="T21" fmla="*/ T20 w 404"/>
                            <a:gd name="T22" fmla="+- 0 347 331"/>
                            <a:gd name="T23" fmla="*/ 347 h 285"/>
                            <a:gd name="T24" fmla="+- 0 6785 6773"/>
                            <a:gd name="T25" fmla="*/ T24 w 404"/>
                            <a:gd name="T26" fmla="+- 0 359 331"/>
                            <a:gd name="T27" fmla="*/ 359 h 285"/>
                            <a:gd name="T28" fmla="+- 0 6779 6773"/>
                            <a:gd name="T29" fmla="*/ T28 w 404"/>
                            <a:gd name="T30" fmla="+- 0 373 331"/>
                            <a:gd name="T31" fmla="*/ 373 h 285"/>
                            <a:gd name="T32" fmla="+- 0 6777 6773"/>
                            <a:gd name="T33" fmla="*/ T32 w 404"/>
                            <a:gd name="T34" fmla="+- 0 384 331"/>
                            <a:gd name="T35" fmla="*/ 384 h 285"/>
                            <a:gd name="T36" fmla="+- 0 6776 6773"/>
                            <a:gd name="T37" fmla="*/ T36 w 404"/>
                            <a:gd name="T38" fmla="+- 0 389 331"/>
                            <a:gd name="T39" fmla="*/ 389 h 285"/>
                            <a:gd name="T40" fmla="+- 0 6775 6773"/>
                            <a:gd name="T41" fmla="*/ T40 w 404"/>
                            <a:gd name="T42" fmla="+- 0 394 331"/>
                            <a:gd name="T43" fmla="*/ 394 h 285"/>
                            <a:gd name="T44" fmla="+- 0 6774 6773"/>
                            <a:gd name="T45" fmla="*/ T44 w 404"/>
                            <a:gd name="T46" fmla="+- 0 409 331"/>
                            <a:gd name="T47" fmla="*/ 409 h 285"/>
                            <a:gd name="T48" fmla="+- 0 6773 6773"/>
                            <a:gd name="T49" fmla="*/ T48 w 404"/>
                            <a:gd name="T50" fmla="+- 0 431 331"/>
                            <a:gd name="T51" fmla="*/ 431 h 285"/>
                            <a:gd name="T52" fmla="+- 0 6773 6773"/>
                            <a:gd name="T53" fmla="*/ T52 w 404"/>
                            <a:gd name="T54" fmla="+- 0 455 331"/>
                            <a:gd name="T55" fmla="*/ 455 h 285"/>
                            <a:gd name="T56" fmla="+- 0 6773 6773"/>
                            <a:gd name="T57" fmla="*/ T56 w 404"/>
                            <a:gd name="T58" fmla="+- 0 486 331"/>
                            <a:gd name="T59" fmla="*/ 486 h 285"/>
                            <a:gd name="T60" fmla="+- 0 6773 6773"/>
                            <a:gd name="T61" fmla="*/ T60 w 404"/>
                            <a:gd name="T62" fmla="+- 0 511 331"/>
                            <a:gd name="T63" fmla="*/ 511 h 285"/>
                            <a:gd name="T64" fmla="+- 0 6774 6773"/>
                            <a:gd name="T65" fmla="*/ T64 w 404"/>
                            <a:gd name="T66" fmla="+- 0 532 331"/>
                            <a:gd name="T67" fmla="*/ 532 h 285"/>
                            <a:gd name="T68" fmla="+- 0 6775 6773"/>
                            <a:gd name="T69" fmla="*/ T68 w 404"/>
                            <a:gd name="T70" fmla="+- 0 547 331"/>
                            <a:gd name="T71" fmla="*/ 547 h 285"/>
                            <a:gd name="T72" fmla="+- 0 6776 6773"/>
                            <a:gd name="T73" fmla="*/ T72 w 404"/>
                            <a:gd name="T74" fmla="+- 0 553 331"/>
                            <a:gd name="T75" fmla="*/ 553 h 285"/>
                            <a:gd name="T76" fmla="+- 0 6777 6773"/>
                            <a:gd name="T77" fmla="*/ T76 w 404"/>
                            <a:gd name="T78" fmla="+- 0 558 331"/>
                            <a:gd name="T79" fmla="*/ 558 h 285"/>
                            <a:gd name="T80" fmla="+- 0 6779 6773"/>
                            <a:gd name="T81" fmla="*/ T80 w 404"/>
                            <a:gd name="T82" fmla="+- 0 569 331"/>
                            <a:gd name="T83" fmla="*/ 569 h 285"/>
                            <a:gd name="T84" fmla="+- 0 6785 6773"/>
                            <a:gd name="T85" fmla="*/ T84 w 404"/>
                            <a:gd name="T86" fmla="+- 0 582 331"/>
                            <a:gd name="T87" fmla="*/ 582 h 285"/>
                            <a:gd name="T88" fmla="+- 0 6792 6773"/>
                            <a:gd name="T89" fmla="*/ T88 w 404"/>
                            <a:gd name="T90" fmla="+- 0 594 331"/>
                            <a:gd name="T91" fmla="*/ 594 h 285"/>
                            <a:gd name="T92" fmla="+- 0 6805 6773"/>
                            <a:gd name="T93" fmla="*/ T92 w 404"/>
                            <a:gd name="T94" fmla="+- 0 604 331"/>
                            <a:gd name="T95" fmla="*/ 604 h 285"/>
                            <a:gd name="T96" fmla="+- 0 6818 6773"/>
                            <a:gd name="T97" fmla="*/ T96 w 404"/>
                            <a:gd name="T98" fmla="+- 0 608 331"/>
                            <a:gd name="T99" fmla="*/ 608 h 285"/>
                            <a:gd name="T100" fmla="+- 0 6830 6773"/>
                            <a:gd name="T101" fmla="*/ T100 w 404"/>
                            <a:gd name="T102" fmla="+- 0 610 331"/>
                            <a:gd name="T103" fmla="*/ 610 h 285"/>
                            <a:gd name="T104" fmla="+- 0 6838 6773"/>
                            <a:gd name="T105" fmla="*/ T104 w 404"/>
                            <a:gd name="T106" fmla="+- 0 612 331"/>
                            <a:gd name="T107" fmla="*/ 612 h 285"/>
                            <a:gd name="T108" fmla="+- 0 6874 6773"/>
                            <a:gd name="T109" fmla="*/ T108 w 404"/>
                            <a:gd name="T110" fmla="+- 0 614 331"/>
                            <a:gd name="T111" fmla="*/ 614 h 285"/>
                            <a:gd name="T112" fmla="+- 0 6920 6773"/>
                            <a:gd name="T113" fmla="*/ T112 w 404"/>
                            <a:gd name="T114" fmla="+- 0 615 331"/>
                            <a:gd name="T115" fmla="*/ 615 h 285"/>
                            <a:gd name="T116" fmla="+- 0 6977 6773"/>
                            <a:gd name="T117" fmla="*/ T116 w 404"/>
                            <a:gd name="T118" fmla="+- 0 616 331"/>
                            <a:gd name="T119" fmla="*/ 616 h 285"/>
                            <a:gd name="T120" fmla="+- 0 7028 6773"/>
                            <a:gd name="T121" fmla="*/ T120 w 404"/>
                            <a:gd name="T122" fmla="+- 0 615 331"/>
                            <a:gd name="T123" fmla="*/ 615 h 285"/>
                            <a:gd name="T124" fmla="+- 0 7075 6773"/>
                            <a:gd name="T125" fmla="*/ T124 w 404"/>
                            <a:gd name="T126" fmla="+- 0 614 331"/>
                            <a:gd name="T127" fmla="*/ 614 h 285"/>
                            <a:gd name="T128" fmla="+- 0 7122 6773"/>
                            <a:gd name="T129" fmla="*/ T128 w 404"/>
                            <a:gd name="T130" fmla="+- 0 612 331"/>
                            <a:gd name="T131" fmla="*/ 612 h 285"/>
                            <a:gd name="T132" fmla="+- 0 7129 6773"/>
                            <a:gd name="T133" fmla="*/ T132 w 404"/>
                            <a:gd name="T134" fmla="+- 0 611 331"/>
                            <a:gd name="T135" fmla="*/ 611 h 285"/>
                            <a:gd name="T136" fmla="+- 0 7139 6773"/>
                            <a:gd name="T137" fmla="*/ T136 w 404"/>
                            <a:gd name="T138" fmla="+- 0 609 331"/>
                            <a:gd name="T139" fmla="*/ 609 h 285"/>
                            <a:gd name="T140" fmla="+- 0 7150 6773"/>
                            <a:gd name="T141" fmla="*/ T140 w 404"/>
                            <a:gd name="T142" fmla="+- 0 604 331"/>
                            <a:gd name="T143" fmla="*/ 604 h 285"/>
                            <a:gd name="T144" fmla="+- 0 7163 6773"/>
                            <a:gd name="T145" fmla="*/ T144 w 404"/>
                            <a:gd name="T146" fmla="+- 0 594 331"/>
                            <a:gd name="T147" fmla="*/ 594 h 285"/>
                            <a:gd name="T148" fmla="+- 0 7170 6773"/>
                            <a:gd name="T149" fmla="*/ T148 w 404"/>
                            <a:gd name="T150" fmla="+- 0 582 331"/>
                            <a:gd name="T151" fmla="*/ 582 h 285"/>
                            <a:gd name="T152" fmla="+- 0 7176 6773"/>
                            <a:gd name="T153" fmla="*/ T152 w 404"/>
                            <a:gd name="T154" fmla="+- 0 569 331"/>
                            <a:gd name="T155" fmla="*/ 569 h 285"/>
                            <a:gd name="T156" fmla="+- 0 7176 6773"/>
                            <a:gd name="T157" fmla="*/ T156 w 404"/>
                            <a:gd name="T158" fmla="+- 0 567 331"/>
                            <a:gd name="T159" fmla="*/ 567 h 285"/>
                            <a:gd name="T160" fmla="+- 0 7176 6773"/>
                            <a:gd name="T161" fmla="*/ T160 w 404"/>
                            <a:gd name="T162" fmla="+- 0 524 331"/>
                            <a:gd name="T163" fmla="*/ 524 h 285"/>
                            <a:gd name="T164" fmla="+- 0 6935 6773"/>
                            <a:gd name="T165" fmla="*/ T164 w 404"/>
                            <a:gd name="T166" fmla="+- 0 524 331"/>
                            <a:gd name="T167" fmla="*/ 524 h 285"/>
                            <a:gd name="T168" fmla="+- 0 6935 6773"/>
                            <a:gd name="T169" fmla="*/ T168 w 404"/>
                            <a:gd name="T170" fmla="+- 0 409 331"/>
                            <a:gd name="T171" fmla="*/ 409 h 285"/>
                            <a:gd name="T172" fmla="+- 0 7176 6773"/>
                            <a:gd name="T173" fmla="*/ T172 w 404"/>
                            <a:gd name="T174" fmla="+- 0 409 331"/>
                            <a:gd name="T175" fmla="*/ 409 h 285"/>
                            <a:gd name="T176" fmla="+- 0 7176 6773"/>
                            <a:gd name="T177" fmla="*/ T176 w 404"/>
                            <a:gd name="T178" fmla="+- 0 375 331"/>
                            <a:gd name="T179" fmla="*/ 375 h 285"/>
                            <a:gd name="T180" fmla="+- 0 7176 6773"/>
                            <a:gd name="T181" fmla="*/ T180 w 404"/>
                            <a:gd name="T182" fmla="+- 0 373 331"/>
                            <a:gd name="T183" fmla="*/ 373 h 285"/>
                            <a:gd name="T184" fmla="+- 0 7170 6773"/>
                            <a:gd name="T185" fmla="*/ T184 w 404"/>
                            <a:gd name="T186" fmla="+- 0 359 331"/>
                            <a:gd name="T187" fmla="*/ 359 h 285"/>
                            <a:gd name="T188" fmla="+- 0 7163 6773"/>
                            <a:gd name="T189" fmla="*/ T188 w 404"/>
                            <a:gd name="T190" fmla="+- 0 347 331"/>
                            <a:gd name="T191" fmla="*/ 347 h 285"/>
                            <a:gd name="T192" fmla="+- 0 7150 6773"/>
                            <a:gd name="T193" fmla="*/ T192 w 404"/>
                            <a:gd name="T194" fmla="+- 0 338 331"/>
                            <a:gd name="T195" fmla="*/ 338 h 285"/>
                            <a:gd name="T196" fmla="+- 0 7139 6773"/>
                            <a:gd name="T197" fmla="*/ T196 w 404"/>
                            <a:gd name="T198" fmla="+- 0 333 331"/>
                            <a:gd name="T199" fmla="*/ 333 h 285"/>
                            <a:gd name="T200" fmla="+- 0 7129 6773"/>
                            <a:gd name="T201" fmla="*/ T200 w 404"/>
                            <a:gd name="T202" fmla="+- 0 331 331"/>
                            <a:gd name="T203" fmla="*/ 331 h 285"/>
                            <a:gd name="T204" fmla="+- 0 7122 6773"/>
                            <a:gd name="T205" fmla="*/ T204 w 404"/>
                            <a:gd name="T206" fmla="+- 0 331 331"/>
                            <a:gd name="T207" fmla="*/ 331 h 285"/>
                            <a:gd name="T208" fmla="+- 0 7176 6773"/>
                            <a:gd name="T209" fmla="*/ T208 w 404"/>
                            <a:gd name="T210" fmla="+- 0 409 331"/>
                            <a:gd name="T211" fmla="*/ 409 h 285"/>
                            <a:gd name="T212" fmla="+- 0 6935 6773"/>
                            <a:gd name="T213" fmla="*/ T212 w 404"/>
                            <a:gd name="T214" fmla="+- 0 409 331"/>
                            <a:gd name="T215" fmla="*/ 409 h 285"/>
                            <a:gd name="T216" fmla="+- 0 7046 6773"/>
                            <a:gd name="T217" fmla="*/ T216 w 404"/>
                            <a:gd name="T218" fmla="+- 0 467 331"/>
                            <a:gd name="T219" fmla="*/ 467 h 285"/>
                            <a:gd name="T220" fmla="+- 0 6935 6773"/>
                            <a:gd name="T221" fmla="*/ T220 w 404"/>
                            <a:gd name="T222" fmla="+- 0 524 331"/>
                            <a:gd name="T223" fmla="*/ 524 h 285"/>
                            <a:gd name="T224" fmla="+- 0 7176 6773"/>
                            <a:gd name="T225" fmla="*/ T224 w 404"/>
                            <a:gd name="T226" fmla="+- 0 524 331"/>
                            <a:gd name="T227" fmla="*/ 524 h 285"/>
                            <a:gd name="T228" fmla="+- 0 7176 6773"/>
                            <a:gd name="T229" fmla="*/ T228 w 404"/>
                            <a:gd name="T230" fmla="+- 0 409 331"/>
                            <a:gd name="T231" fmla="*/ 409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04" h="285">
                              <a:moveTo>
                                <a:pt x="349" y="0"/>
                              </a:moveTo>
                              <a:lnTo>
                                <a:pt x="60" y="0"/>
                              </a:lnTo>
                              <a:lnTo>
                                <a:pt x="53" y="0"/>
                              </a:lnTo>
                              <a:lnTo>
                                <a:pt x="43" y="2"/>
                              </a:lnTo>
                              <a:lnTo>
                                <a:pt x="32" y="7"/>
                              </a:lnTo>
                              <a:lnTo>
                                <a:pt x="19" y="16"/>
                              </a:lnTo>
                              <a:lnTo>
                                <a:pt x="12" y="28"/>
                              </a:lnTo>
                              <a:lnTo>
                                <a:pt x="6" y="42"/>
                              </a:lnTo>
                              <a:lnTo>
                                <a:pt x="4" y="53"/>
                              </a:lnTo>
                              <a:lnTo>
                                <a:pt x="3" y="58"/>
                              </a:lnTo>
                              <a:lnTo>
                                <a:pt x="2" y="63"/>
                              </a:lnTo>
                              <a:lnTo>
                                <a:pt x="1" y="78"/>
                              </a:lnTo>
                              <a:lnTo>
                                <a:pt x="0" y="100"/>
                              </a:lnTo>
                              <a:lnTo>
                                <a:pt x="0" y="124"/>
                              </a:lnTo>
                              <a:lnTo>
                                <a:pt x="0" y="155"/>
                              </a:lnTo>
                              <a:lnTo>
                                <a:pt x="0" y="180"/>
                              </a:lnTo>
                              <a:lnTo>
                                <a:pt x="1" y="201"/>
                              </a:lnTo>
                              <a:lnTo>
                                <a:pt x="2" y="216"/>
                              </a:lnTo>
                              <a:lnTo>
                                <a:pt x="3" y="222"/>
                              </a:lnTo>
                              <a:lnTo>
                                <a:pt x="4" y="227"/>
                              </a:lnTo>
                              <a:lnTo>
                                <a:pt x="6" y="238"/>
                              </a:lnTo>
                              <a:lnTo>
                                <a:pt x="12" y="251"/>
                              </a:lnTo>
                              <a:lnTo>
                                <a:pt x="19" y="263"/>
                              </a:lnTo>
                              <a:lnTo>
                                <a:pt x="32" y="273"/>
                              </a:lnTo>
                              <a:lnTo>
                                <a:pt x="45" y="277"/>
                              </a:lnTo>
                              <a:lnTo>
                                <a:pt x="57" y="279"/>
                              </a:lnTo>
                              <a:lnTo>
                                <a:pt x="65" y="281"/>
                              </a:lnTo>
                              <a:lnTo>
                                <a:pt x="101" y="283"/>
                              </a:lnTo>
                              <a:lnTo>
                                <a:pt x="147" y="284"/>
                              </a:lnTo>
                              <a:lnTo>
                                <a:pt x="204" y="285"/>
                              </a:lnTo>
                              <a:lnTo>
                                <a:pt x="255" y="284"/>
                              </a:lnTo>
                              <a:lnTo>
                                <a:pt x="302" y="283"/>
                              </a:lnTo>
                              <a:lnTo>
                                <a:pt x="349" y="281"/>
                              </a:lnTo>
                              <a:lnTo>
                                <a:pt x="356" y="280"/>
                              </a:lnTo>
                              <a:lnTo>
                                <a:pt x="366" y="278"/>
                              </a:lnTo>
                              <a:lnTo>
                                <a:pt x="377" y="273"/>
                              </a:lnTo>
                              <a:lnTo>
                                <a:pt x="390" y="263"/>
                              </a:lnTo>
                              <a:lnTo>
                                <a:pt x="397" y="251"/>
                              </a:lnTo>
                              <a:lnTo>
                                <a:pt x="403" y="238"/>
                              </a:lnTo>
                              <a:lnTo>
                                <a:pt x="403" y="236"/>
                              </a:lnTo>
                              <a:lnTo>
                                <a:pt x="403" y="193"/>
                              </a:lnTo>
                              <a:lnTo>
                                <a:pt x="162" y="193"/>
                              </a:lnTo>
                              <a:lnTo>
                                <a:pt x="162" y="78"/>
                              </a:lnTo>
                              <a:lnTo>
                                <a:pt x="403" y="78"/>
                              </a:lnTo>
                              <a:lnTo>
                                <a:pt x="403" y="44"/>
                              </a:lnTo>
                              <a:lnTo>
                                <a:pt x="403" y="42"/>
                              </a:lnTo>
                              <a:lnTo>
                                <a:pt x="397" y="28"/>
                              </a:lnTo>
                              <a:lnTo>
                                <a:pt x="390" y="16"/>
                              </a:lnTo>
                              <a:lnTo>
                                <a:pt x="377" y="7"/>
                              </a:lnTo>
                              <a:lnTo>
                                <a:pt x="366" y="2"/>
                              </a:lnTo>
                              <a:lnTo>
                                <a:pt x="356" y="0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403" y="78"/>
                              </a:moveTo>
                              <a:lnTo>
                                <a:pt x="162" y="78"/>
                              </a:lnTo>
                              <a:lnTo>
                                <a:pt x="273" y="136"/>
                              </a:lnTo>
                              <a:lnTo>
                                <a:pt x="162" y="193"/>
                              </a:lnTo>
                              <a:lnTo>
                                <a:pt x="403" y="193"/>
                              </a:lnTo>
                              <a:lnTo>
                                <a:pt x="403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87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C5FBA" id="Freeform 16" o:spid="_x0000_s1026" style="position:absolute;margin-left:338.65pt;margin-top:16.55pt;width:20.2pt;height:14.2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" path="m349,l60,,53,,43,2,32,7,19,16,12,28,6,42,4,53,3,58,2,63,1,78,,100r,24l,155r,25l1,201r1,15l3,222r1,5l6,238r6,13l19,263r13,10l45,277r12,2l65,281r36,2l147,284r57,1l255,284r47,-1l349,281r7,-1l366,278r11,-5l390,263r7,-12l403,238r,-2l403,193r-241,l162,78r241,l403,44r,-2l397,28,390,16,377,7,366,2,356,r-7,xm403,78r-241,l273,136,162,193r241,l403,78xe" fillcolor="#778797" stroked="f">
                <v:path arrowok="t" o:connecttype="custom" o:connectlocs="221615,210185;38100,210185;33655,210185;27305,211455;20320,214630;12065,220345;7620,227965;3810,236855;2540,243840;1905,247015;1270,250190;635,259715;0,273685;0,288925;0,308610;0,324485;635,337820;1270,347345;1905,351155;2540,354330;3810,361315;7620,369570;12065,377190;20320,383540;28575,386080;36195,387350;41275,388620;64135,389890;93345,390525;129540,391160;161925,390525;191770,389890;221615,388620;226060,387985;232410,386715;239395,383540;247650,377190;252095,369570;255905,361315;255905,360045;255905,332740;102870,332740;102870,259715;255905,259715;255905,238125;255905,236855;252095,227965;247650,220345;239395,214630;232410,211455;226060,210185;221615,210185;255905,259715;102870,259715;173355,296545;102870,332740;255905,332740;255905,259715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1C2FF62" w14:textId="77777777" w:rsidR="004A25B6" w:rsidRPr="002E02DE" w:rsidRDefault="004A25B6" w:rsidP="00945359">
      <w:pPr>
        <w:jc w:val="right"/>
        <w:rPr>
          <w:spacing w:val="-4"/>
          <w:lang w:val="fr-FR"/>
        </w:rPr>
      </w:pPr>
    </w:p>
    <w:p w14:paraId="40CC288B" w14:textId="77777777" w:rsidR="00054516" w:rsidRPr="002E02DE" w:rsidRDefault="00054516" w:rsidP="00945359">
      <w:pPr>
        <w:jc w:val="right"/>
        <w:rPr>
          <w:spacing w:val="-4"/>
          <w:lang w:val="fr-FR"/>
        </w:rPr>
      </w:pPr>
    </w:p>
    <w:p w14:paraId="733C4372" w14:textId="77777777" w:rsidR="004A25B6" w:rsidRPr="002E02DE" w:rsidRDefault="004A25B6" w:rsidP="001D1452">
      <w:pPr>
        <w:jc w:val="right"/>
        <w:rPr>
          <w:spacing w:val="-4"/>
          <w:lang w:val="fr-FR"/>
        </w:rPr>
      </w:pPr>
    </w:p>
    <w:p w14:paraId="32DD2EA3" w14:textId="58578FC7" w:rsidR="004A25B6" w:rsidRPr="002E02DE" w:rsidRDefault="0019232B" w:rsidP="004155BD">
      <w:pPr>
        <w:jc w:val="right"/>
        <w:rPr>
          <w:spacing w:val="-4"/>
          <w:lang w:val="fr-FR"/>
        </w:rPr>
      </w:pPr>
      <w:r w:rsidRPr="002E02DE">
        <w:rPr>
          <w:lang w:val="fr-FR"/>
        </w:rPr>
        <w:t>[L</w:t>
      </w:r>
      <w:r w:rsidR="001A148C" w:rsidRPr="002E02DE">
        <w:rPr>
          <w:lang w:val="fr-FR"/>
        </w:rPr>
        <w:t>’annexe I</w:t>
      </w:r>
      <w:r w:rsidRPr="002E02DE">
        <w:rPr>
          <w:lang w:val="fr-FR"/>
        </w:rPr>
        <w:t>I suit]</w:t>
      </w:r>
    </w:p>
    <w:p w14:paraId="6A52E85F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23D35D23" w14:textId="77777777" w:rsidR="004A25B6" w:rsidRPr="002E02DE" w:rsidRDefault="004A25B6" w:rsidP="004155BD">
      <w:pPr>
        <w:jc w:val="right"/>
        <w:rPr>
          <w:spacing w:val="-4"/>
          <w:lang w:val="fr-FR"/>
        </w:rPr>
        <w:sectPr w:rsidR="004A25B6" w:rsidRPr="002E02DE" w:rsidSect="001D1452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EA8BFC2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2AD17096" w14:textId="252DCE81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b/>
          <w:bCs/>
          <w:lang w:val="fr-FR"/>
        </w:rPr>
        <w:t>De</w:t>
      </w:r>
      <w:r w:rsidR="001A148C" w:rsidRPr="002E02DE">
        <w:rPr>
          <w:b/>
          <w:bCs/>
          <w:lang w:val="fr-FR"/>
        </w:rPr>
        <w:t> :</w:t>
      </w:r>
      <w:r w:rsidRPr="002E02DE">
        <w:rPr>
          <w:b/>
          <w:bCs/>
          <w:lang w:val="fr-FR"/>
        </w:rPr>
        <w:t xml:space="preserve"> </w:t>
      </w:r>
      <w:r w:rsidRPr="002E02DE">
        <w:rPr>
          <w:lang w:val="fr-FR"/>
        </w:rPr>
        <w:t xml:space="preserve">Paulo </w:t>
      </w:r>
      <w:proofErr w:type="spellStart"/>
      <w:r w:rsidRPr="002E02DE">
        <w:rPr>
          <w:lang w:val="fr-FR"/>
        </w:rPr>
        <w:t>Peralta</w:t>
      </w:r>
      <w:proofErr w:type="spellEnd"/>
      <w:r w:rsidRPr="002E02DE">
        <w:rPr>
          <w:lang w:val="fr-FR"/>
        </w:rPr>
        <w:t xml:space="preserve"> </w:t>
      </w:r>
      <w:r w:rsidRPr="002E02DE">
        <w:rPr>
          <w:rFonts w:ascii="Cambria Math" w:hAnsi="Cambria Math"/>
          <w:lang w:val="fr-FR"/>
        </w:rPr>
        <w:t>‐</w:t>
      </w:r>
      <w:r w:rsidRPr="002E02DE">
        <w:rPr>
          <w:lang w:val="fr-FR"/>
        </w:rPr>
        <w:t xml:space="preserve"> CIOPORA &lt;</w:t>
      </w:r>
      <w:hyperlink r:id="rId23" w:history="1">
        <w:r w:rsidRPr="002E02DE">
          <w:rPr>
            <w:rStyle w:val="Hyperlink"/>
            <w:rFonts w:cs="Arial"/>
            <w:lang w:val="fr-FR"/>
          </w:rPr>
          <w:t>Paulo.Peralta@ciopora.org</w:t>
        </w:r>
      </w:hyperlink>
      <w:r w:rsidRPr="002E02DE">
        <w:rPr>
          <w:lang w:val="fr-FR"/>
        </w:rPr>
        <w:t>&gt;</w:t>
      </w:r>
    </w:p>
    <w:p w14:paraId="3FD8EEC1" w14:textId="2F4CC372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rFonts w:cs="Arial"/>
          <w:b/>
          <w:bCs/>
          <w:lang w:val="fr-FR"/>
        </w:rPr>
        <w:t>Date</w:t>
      </w:r>
      <w:r w:rsidR="001A148C" w:rsidRPr="002E02DE">
        <w:rPr>
          <w:rFonts w:cs="Arial"/>
          <w:b/>
          <w:bCs/>
          <w:lang w:val="fr-FR"/>
        </w:rPr>
        <w:t> :</w:t>
      </w:r>
      <w:r w:rsidRPr="002E02DE">
        <w:rPr>
          <w:rFonts w:cs="Arial"/>
          <w:b/>
          <w:bCs/>
          <w:lang w:val="fr-FR"/>
        </w:rPr>
        <w:t xml:space="preserve"> </w:t>
      </w:r>
      <w:r w:rsidRPr="002E02DE">
        <w:rPr>
          <w:rFonts w:cs="Arial"/>
          <w:lang w:val="fr-FR"/>
        </w:rPr>
        <w:t>2</w:t>
      </w:r>
      <w:r w:rsidR="001A148C" w:rsidRPr="002E02DE">
        <w:rPr>
          <w:rFonts w:cs="Arial"/>
          <w:lang w:val="fr-FR"/>
        </w:rPr>
        <w:t>6 septembre 20</w:t>
      </w:r>
      <w:r w:rsidRPr="002E02DE">
        <w:rPr>
          <w:rFonts w:cs="Arial"/>
          <w:lang w:val="fr-FR"/>
        </w:rPr>
        <w:t>22 17:26</w:t>
      </w:r>
    </w:p>
    <w:p w14:paraId="004C27CD" w14:textId="1CEB9ED8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rFonts w:cs="Arial"/>
          <w:b/>
          <w:bCs/>
          <w:lang w:val="fr-FR"/>
        </w:rPr>
        <w:t>À</w:t>
      </w:r>
      <w:r w:rsidR="001A148C" w:rsidRPr="002E02DE">
        <w:rPr>
          <w:rFonts w:cs="Arial"/>
          <w:b/>
          <w:bCs/>
          <w:lang w:val="fr-FR"/>
        </w:rPr>
        <w:t> :</w:t>
      </w:r>
      <w:r w:rsidRPr="002E02DE">
        <w:rPr>
          <w:rFonts w:cs="Arial"/>
          <w:b/>
          <w:bCs/>
          <w:lang w:val="fr-FR"/>
        </w:rPr>
        <w:t xml:space="preserve"> </w:t>
      </w:r>
      <w:r w:rsidRPr="002E02DE">
        <w:rPr>
          <w:rFonts w:cs="Arial"/>
          <w:lang w:val="fr-FR"/>
        </w:rPr>
        <w:t xml:space="preserve">REZENDE TAVEIRA </w:t>
      </w:r>
      <w:proofErr w:type="spellStart"/>
      <w:r w:rsidRPr="002E02DE">
        <w:rPr>
          <w:rFonts w:cs="Arial"/>
          <w:lang w:val="fr-FR"/>
        </w:rPr>
        <w:t>Leontino</w:t>
      </w:r>
      <w:proofErr w:type="spellEnd"/>
      <w:r w:rsidRPr="002E02DE">
        <w:rPr>
          <w:rFonts w:cs="Arial"/>
          <w:lang w:val="fr-FR"/>
        </w:rPr>
        <w:t xml:space="preserve"> &lt;</w:t>
      </w:r>
      <w:hyperlink r:id="rId24" w:history="1">
        <w:r w:rsidRPr="002E02DE">
          <w:rPr>
            <w:rStyle w:val="Hyperlink"/>
            <w:rFonts w:cs="Arial"/>
            <w:lang w:val="fr-FR"/>
          </w:rPr>
          <w:t>leontino.taveira@upov.int</w:t>
        </w:r>
      </w:hyperlink>
      <w:r w:rsidRPr="002E02DE">
        <w:rPr>
          <w:rFonts w:cs="Arial"/>
          <w:lang w:val="fr-FR"/>
        </w:rPr>
        <w:t>&gt;</w:t>
      </w:r>
    </w:p>
    <w:p w14:paraId="049F941B" w14:textId="65FE3036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b/>
          <w:bCs/>
          <w:lang w:val="fr-FR"/>
        </w:rPr>
        <w:t>Cc</w:t>
      </w:r>
      <w:r w:rsidR="001A148C" w:rsidRPr="002E02DE">
        <w:rPr>
          <w:b/>
          <w:bCs/>
          <w:lang w:val="fr-FR"/>
        </w:rPr>
        <w:t> :</w:t>
      </w:r>
      <w:r w:rsidRPr="002E02DE">
        <w:rPr>
          <w:b/>
          <w:bCs/>
          <w:lang w:val="fr-FR"/>
        </w:rPr>
        <w:t xml:space="preserve"> </w:t>
      </w:r>
      <w:r w:rsidRPr="002E02DE">
        <w:rPr>
          <w:lang w:val="fr-FR"/>
        </w:rPr>
        <w:t xml:space="preserve">Edgar Krieger </w:t>
      </w:r>
      <w:r w:rsidRPr="002E02DE">
        <w:rPr>
          <w:rFonts w:ascii="Cambria Math" w:hAnsi="Cambria Math"/>
          <w:lang w:val="fr-FR"/>
        </w:rPr>
        <w:t>‐</w:t>
      </w:r>
      <w:r w:rsidRPr="002E02DE">
        <w:rPr>
          <w:lang w:val="fr-FR"/>
        </w:rPr>
        <w:t xml:space="preserve"> CIOPORA &lt;</w:t>
      </w:r>
      <w:hyperlink r:id="rId25" w:history="1">
        <w:r w:rsidRPr="002E02DE">
          <w:rPr>
            <w:rStyle w:val="Hyperlink"/>
            <w:rFonts w:cs="Arial"/>
            <w:lang w:val="fr-FR"/>
          </w:rPr>
          <w:t>edgar.krieger@ciopora.org</w:t>
        </w:r>
      </w:hyperlink>
      <w:r w:rsidRPr="002E02DE">
        <w:rPr>
          <w:lang w:val="fr-FR"/>
        </w:rPr>
        <w:t xml:space="preserve">&gt;; </w:t>
      </w:r>
      <w:r w:rsidR="00C821C1" w:rsidRPr="002E02DE">
        <w:rPr>
          <w:lang w:val="fr-FR"/>
        </w:rPr>
        <w:t xml:space="preserve"> </w:t>
      </w:r>
      <w:r w:rsidRPr="002E02DE">
        <w:rPr>
          <w:lang w:val="fr-FR"/>
        </w:rPr>
        <w:t xml:space="preserve">mail, </w:t>
      </w:r>
      <w:proofErr w:type="spellStart"/>
      <w:r w:rsidRPr="002E02DE">
        <w:rPr>
          <w:lang w:val="fr-FR"/>
        </w:rPr>
        <w:t>Upov</w:t>
      </w:r>
      <w:proofErr w:type="spellEnd"/>
      <w:r w:rsidRPr="002E02DE">
        <w:rPr>
          <w:lang w:val="fr-FR"/>
        </w:rPr>
        <w:t xml:space="preserve"> &lt;</w:t>
      </w:r>
      <w:hyperlink r:id="rId26" w:history="1">
        <w:r w:rsidRPr="002E02DE">
          <w:rPr>
            <w:rStyle w:val="Hyperlink"/>
            <w:rFonts w:cs="Arial"/>
            <w:lang w:val="fr-FR"/>
          </w:rPr>
          <w:t>upov.mail@upov.int</w:t>
        </w:r>
      </w:hyperlink>
      <w:r w:rsidRPr="002E02DE">
        <w:rPr>
          <w:lang w:val="fr-FR"/>
        </w:rPr>
        <w:t>&gt;</w:t>
      </w:r>
    </w:p>
    <w:p w14:paraId="79017EDD" w14:textId="0573CBF3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rFonts w:cs="Arial"/>
          <w:b/>
          <w:bCs/>
          <w:lang w:val="fr-FR"/>
        </w:rPr>
        <w:t>Objet</w:t>
      </w:r>
      <w:r w:rsidR="001A148C" w:rsidRPr="002E02DE">
        <w:rPr>
          <w:rFonts w:cs="Arial"/>
          <w:b/>
          <w:bCs/>
          <w:lang w:val="fr-FR"/>
        </w:rPr>
        <w:t> :</w:t>
      </w:r>
      <w:r w:rsidRPr="002E02DE">
        <w:rPr>
          <w:rFonts w:cs="Arial"/>
          <w:b/>
          <w:bCs/>
          <w:lang w:val="fr-FR"/>
        </w:rPr>
        <w:t xml:space="preserve"> </w:t>
      </w:r>
      <w:r w:rsidRPr="002E02DE">
        <w:rPr>
          <w:rFonts w:cs="Arial"/>
          <w:lang w:val="fr-FR"/>
        </w:rPr>
        <w:t>FW</w:t>
      </w:r>
      <w:r w:rsidR="001A148C" w:rsidRPr="002E02DE">
        <w:rPr>
          <w:rFonts w:cs="Arial"/>
          <w:lang w:val="fr-FR"/>
        </w:rPr>
        <w:t> :</w:t>
      </w:r>
      <w:r w:rsidRPr="002E02DE">
        <w:rPr>
          <w:rFonts w:cs="Arial"/>
          <w:lang w:val="fr-FR"/>
        </w:rPr>
        <w:t xml:space="preserve"> à faire pour le 2</w:t>
      </w:r>
      <w:r w:rsidR="001A148C" w:rsidRPr="002E02DE">
        <w:rPr>
          <w:rFonts w:cs="Arial"/>
          <w:lang w:val="fr-FR"/>
        </w:rPr>
        <w:t>6 septembre 20</w:t>
      </w:r>
      <w:r w:rsidRPr="002E02DE">
        <w:rPr>
          <w:rFonts w:cs="Arial"/>
          <w:lang w:val="fr-FR"/>
        </w:rPr>
        <w:t>22</w:t>
      </w:r>
      <w:r w:rsidR="001A148C" w:rsidRPr="002E02DE">
        <w:rPr>
          <w:rFonts w:cs="Arial"/>
          <w:lang w:val="fr-FR"/>
        </w:rPr>
        <w:t> :</w:t>
      </w:r>
      <w:r w:rsidRPr="002E02DE">
        <w:rPr>
          <w:rFonts w:cs="Arial"/>
          <w:lang w:val="fr-FR"/>
        </w:rPr>
        <w:t xml:space="preserve"> fourniture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informations au sujet de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examen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>DHS</w:t>
      </w:r>
    </w:p>
    <w:p w14:paraId="496CCF32" w14:textId="77777777" w:rsidR="002213CD" w:rsidRPr="002E02DE" w:rsidRDefault="002213CD" w:rsidP="002213CD">
      <w:pPr>
        <w:pStyle w:val="BodyText"/>
        <w:spacing w:before="10"/>
        <w:rPr>
          <w:rFonts w:ascii="Calibri"/>
          <w:sz w:val="18"/>
          <w:lang w:val="fr-FR"/>
        </w:rPr>
      </w:pPr>
    </w:p>
    <w:p w14:paraId="6E557BDD" w14:textId="77777777" w:rsidR="002213CD" w:rsidRPr="002E02DE" w:rsidRDefault="002213CD" w:rsidP="00745705">
      <w:pPr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 xml:space="preserve">Cher </w:t>
      </w:r>
      <w:proofErr w:type="spellStart"/>
      <w:r w:rsidRPr="002E02DE">
        <w:rPr>
          <w:rFonts w:cs="Arial"/>
          <w:lang w:val="fr-FR"/>
        </w:rPr>
        <w:t>Leontino</w:t>
      </w:r>
      <w:proofErr w:type="spellEnd"/>
      <w:r w:rsidRPr="002E02DE">
        <w:rPr>
          <w:rFonts w:cs="Arial"/>
          <w:lang w:val="fr-FR"/>
        </w:rPr>
        <w:t>,</w:t>
      </w:r>
    </w:p>
    <w:p w14:paraId="607DD128" w14:textId="77777777" w:rsidR="002213CD" w:rsidRPr="002E02DE" w:rsidRDefault="002213CD" w:rsidP="002213CD">
      <w:pPr>
        <w:pStyle w:val="BodyText"/>
        <w:rPr>
          <w:rFonts w:cs="Arial"/>
          <w:lang w:val="fr-FR"/>
        </w:rPr>
      </w:pPr>
    </w:p>
    <w:p w14:paraId="55CDDFBE" w14:textId="4663CFA4" w:rsidR="002213CD" w:rsidRPr="002E02DE" w:rsidRDefault="002213CD" w:rsidP="00745705">
      <w:pPr>
        <w:spacing w:before="1"/>
        <w:ind w:right="115"/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>J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espère que vous allez bi</w:t>
      </w:r>
      <w:r w:rsidR="002E02DE" w:rsidRPr="002E02DE">
        <w:rPr>
          <w:rFonts w:cs="Arial"/>
          <w:lang w:val="fr-FR"/>
        </w:rPr>
        <w:t>en.  Je</w:t>
      </w:r>
      <w:r w:rsidRPr="002E02DE">
        <w:rPr>
          <w:rFonts w:cs="Arial"/>
          <w:lang w:val="fr-FR"/>
        </w:rPr>
        <w:t xml:space="preserve"> vous contacte au sujet de la consultation relative à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examen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>DHS.</w:t>
      </w:r>
    </w:p>
    <w:p w14:paraId="560D71A9" w14:textId="77777777" w:rsidR="002213CD" w:rsidRPr="002E02DE" w:rsidRDefault="002213CD" w:rsidP="002213CD">
      <w:pPr>
        <w:pStyle w:val="BodyText"/>
        <w:spacing w:before="10"/>
        <w:rPr>
          <w:rFonts w:cs="Arial"/>
          <w:lang w:val="fr-FR"/>
        </w:rPr>
      </w:pPr>
    </w:p>
    <w:p w14:paraId="5CCE40FA" w14:textId="6B13FA8A" w:rsidR="002213CD" w:rsidRPr="002E02DE" w:rsidRDefault="002213CD" w:rsidP="00745705">
      <w:pPr>
        <w:ind w:right="112"/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>La CIOPORA a sélectionné des obtenteurs du Canada et de la Nouvelle</w:t>
      </w:r>
      <w:r w:rsidR="001A148C" w:rsidRPr="002E02DE">
        <w:rPr>
          <w:rFonts w:cs="Arial"/>
          <w:lang w:val="fr-FR"/>
        </w:rPr>
        <w:t>-</w:t>
      </w:r>
      <w:r w:rsidRPr="002E02DE">
        <w:rPr>
          <w:rFonts w:cs="Arial"/>
          <w:lang w:val="fr-FR"/>
        </w:rPr>
        <w:t>Zélande</w:t>
      </w:r>
      <w:r w:rsidR="00394DCB" w:rsidRPr="002E02DE">
        <w:rPr>
          <w:rFonts w:cs="Arial"/>
          <w:lang w:val="fr-FR"/>
        </w:rPr>
        <w:t xml:space="preserve">, des essais </w:t>
      </w:r>
      <w:r w:rsidRPr="002E02DE">
        <w:rPr>
          <w:rFonts w:cs="Arial"/>
          <w:lang w:val="fr-FR"/>
        </w:rPr>
        <w:t xml:space="preserve">DHS </w:t>
      </w:r>
      <w:r w:rsidR="00394DCB" w:rsidRPr="002E02DE">
        <w:rPr>
          <w:rFonts w:cs="Arial"/>
          <w:lang w:val="fr-FR"/>
        </w:rPr>
        <w:t xml:space="preserve">étant </w:t>
      </w:r>
      <w:r w:rsidRPr="002E02DE">
        <w:rPr>
          <w:rFonts w:cs="Arial"/>
          <w:lang w:val="fr-FR"/>
        </w:rPr>
        <w:t>échangés régulièrement entre ces deux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>pays et avec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autres membres de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U</w:t>
      </w:r>
      <w:r w:rsidR="002E02DE" w:rsidRPr="002E02DE">
        <w:rPr>
          <w:rFonts w:cs="Arial"/>
          <w:lang w:val="fr-FR"/>
        </w:rPr>
        <w:t>POV.  El</w:t>
      </w:r>
      <w:r w:rsidR="00394DCB" w:rsidRPr="002E02DE">
        <w:rPr>
          <w:rFonts w:cs="Arial"/>
          <w:lang w:val="fr-FR"/>
        </w:rPr>
        <w:t xml:space="preserve">le </w:t>
      </w:r>
      <w:r w:rsidRPr="002E02DE">
        <w:rPr>
          <w:rFonts w:cs="Arial"/>
          <w:lang w:val="fr-FR"/>
        </w:rPr>
        <w:t>a ensuite interrogé ses membres en Nouvelle</w:t>
      </w:r>
      <w:r w:rsidR="001A148C" w:rsidRPr="002E02DE">
        <w:rPr>
          <w:rFonts w:cs="Arial"/>
          <w:lang w:val="fr-FR"/>
        </w:rPr>
        <w:t>-</w:t>
      </w:r>
      <w:r w:rsidRPr="002E02DE">
        <w:rPr>
          <w:rFonts w:cs="Arial"/>
          <w:lang w:val="fr-FR"/>
        </w:rPr>
        <w:t xml:space="preserve">Zélande et au Canada sur différents aspects, tels que leur expérience </w:t>
      </w:r>
      <w:r w:rsidR="00421FAF" w:rsidRPr="002E02DE">
        <w:rPr>
          <w:rFonts w:cs="Arial"/>
          <w:lang w:val="fr-FR"/>
        </w:rPr>
        <w:t xml:space="preserve">avec </w:t>
      </w:r>
      <w:r w:rsidRPr="002E02DE">
        <w:rPr>
          <w:rFonts w:cs="Arial"/>
          <w:lang w:val="fr-FR"/>
        </w:rPr>
        <w:t>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utilisation des rapports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examen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>DHS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autres pays et leur volonté de continuer à le faire</w:t>
      </w:r>
      <w:r w:rsidR="00421FAF" w:rsidRPr="002E02DE">
        <w:rPr>
          <w:rFonts w:cs="Arial"/>
          <w:lang w:val="fr-FR"/>
        </w:rPr>
        <w:t>.</w:t>
      </w:r>
    </w:p>
    <w:p w14:paraId="6F9F95D4" w14:textId="77777777" w:rsidR="002213CD" w:rsidRPr="002E02DE" w:rsidRDefault="002213CD" w:rsidP="002213CD">
      <w:pPr>
        <w:pStyle w:val="BodyText"/>
        <w:spacing w:before="1"/>
        <w:rPr>
          <w:rFonts w:cs="Arial"/>
          <w:lang w:val="fr-FR"/>
        </w:rPr>
      </w:pPr>
    </w:p>
    <w:p w14:paraId="5843CC24" w14:textId="4E5FB581" w:rsidR="002213CD" w:rsidRPr="002E02DE" w:rsidRDefault="002213CD" w:rsidP="00745705">
      <w:pPr>
        <w:ind w:right="113"/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>En résumé,</w:t>
      </w:r>
      <w:r w:rsidR="001A148C" w:rsidRPr="002E02DE">
        <w:rPr>
          <w:rFonts w:cs="Arial"/>
          <w:lang w:val="fr-FR"/>
        </w:rPr>
        <w:t xml:space="preserve"> la CIO</w:t>
      </w:r>
      <w:r w:rsidRPr="002E02DE">
        <w:rPr>
          <w:rFonts w:cs="Arial"/>
          <w:lang w:val="fr-FR"/>
        </w:rPr>
        <w:t xml:space="preserve">PORA a constaté que, </w:t>
      </w:r>
      <w:r w:rsidR="00C27C90" w:rsidRPr="002E02DE">
        <w:rPr>
          <w:rFonts w:cs="Arial"/>
          <w:lang w:val="fr-FR"/>
        </w:rPr>
        <w:t xml:space="preserve">pour les </w:t>
      </w:r>
      <w:r w:rsidRPr="002E02DE">
        <w:rPr>
          <w:rFonts w:cs="Arial"/>
          <w:lang w:val="fr-FR"/>
        </w:rPr>
        <w:t>cultures fruitières,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achat de rapports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examen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 xml:space="preserve">DHS est une pratique courante chez les obtenteurs </w:t>
      </w:r>
      <w:r w:rsidR="00C27C90" w:rsidRPr="002E02DE">
        <w:rPr>
          <w:rFonts w:cs="Arial"/>
          <w:lang w:val="fr-FR"/>
        </w:rPr>
        <w:t xml:space="preserve">au </w:t>
      </w:r>
      <w:r w:rsidRPr="002E02DE">
        <w:rPr>
          <w:rFonts w:cs="Arial"/>
          <w:lang w:val="fr-FR"/>
        </w:rPr>
        <w:t xml:space="preserve">Canada et </w:t>
      </w:r>
      <w:r w:rsidR="00C27C90" w:rsidRPr="002E02DE">
        <w:rPr>
          <w:rFonts w:cs="Arial"/>
          <w:lang w:val="fr-FR"/>
        </w:rPr>
        <w:t xml:space="preserve">en </w:t>
      </w:r>
      <w:r w:rsidRPr="002E02DE">
        <w:rPr>
          <w:rFonts w:cs="Arial"/>
          <w:lang w:val="fr-FR"/>
        </w:rPr>
        <w:t>Nouvelle</w:t>
      </w:r>
      <w:r w:rsidR="001A148C" w:rsidRPr="002E02DE">
        <w:rPr>
          <w:rFonts w:cs="Arial"/>
          <w:lang w:val="fr-FR"/>
        </w:rPr>
        <w:t>-</w:t>
      </w:r>
      <w:r w:rsidRPr="002E02DE">
        <w:rPr>
          <w:rFonts w:cs="Arial"/>
          <w:lang w:val="fr-FR"/>
        </w:rPr>
        <w:t>Zélan</w:t>
      </w:r>
      <w:r w:rsidR="002E02DE" w:rsidRPr="002E02DE">
        <w:rPr>
          <w:rFonts w:cs="Arial"/>
          <w:lang w:val="fr-FR"/>
        </w:rPr>
        <w:t>de.  Se</w:t>
      </w:r>
      <w:r w:rsidRPr="002E02DE">
        <w:rPr>
          <w:rFonts w:cs="Arial"/>
          <w:lang w:val="fr-FR"/>
        </w:rPr>
        <w:t xml:space="preserve">lon les obtenteurs </w:t>
      </w:r>
      <w:r w:rsidR="001B219A" w:rsidRPr="002E02DE">
        <w:rPr>
          <w:rFonts w:cs="Arial"/>
          <w:lang w:val="fr-FR"/>
        </w:rPr>
        <w:t xml:space="preserve">au </w:t>
      </w:r>
      <w:r w:rsidRPr="002E02DE">
        <w:rPr>
          <w:rFonts w:cs="Arial"/>
          <w:lang w:val="fr-FR"/>
        </w:rPr>
        <w:t xml:space="preserve">Canada, </w:t>
      </w:r>
      <w:r w:rsidR="001B219A" w:rsidRPr="002E02DE">
        <w:rPr>
          <w:rFonts w:cs="Arial"/>
          <w:lang w:val="fr-FR"/>
        </w:rPr>
        <w:t>il s</w:t>
      </w:r>
      <w:r w:rsidR="001A148C" w:rsidRPr="002E02DE">
        <w:rPr>
          <w:rFonts w:cs="Arial"/>
          <w:lang w:val="fr-FR"/>
        </w:rPr>
        <w:t>’</w:t>
      </w:r>
      <w:r w:rsidR="001B219A" w:rsidRPr="002E02DE">
        <w:rPr>
          <w:rFonts w:cs="Arial"/>
          <w:lang w:val="fr-FR"/>
        </w:rPr>
        <w:t>agit là d</w:t>
      </w:r>
      <w:r w:rsidR="001A148C" w:rsidRPr="002E02DE">
        <w:rPr>
          <w:rFonts w:cs="Arial"/>
          <w:lang w:val="fr-FR"/>
        </w:rPr>
        <w:t>’</w:t>
      </w:r>
      <w:r w:rsidR="001B219A" w:rsidRPr="002E02DE">
        <w:rPr>
          <w:rFonts w:cs="Arial"/>
          <w:lang w:val="fr-FR"/>
        </w:rPr>
        <w:t xml:space="preserve">une </w:t>
      </w:r>
      <w:r w:rsidRPr="002E02DE">
        <w:rPr>
          <w:rFonts w:cs="Arial"/>
          <w:lang w:val="fr-FR"/>
        </w:rPr>
        <w:t xml:space="preserve">procédure </w:t>
      </w:r>
      <w:r w:rsidR="001B219A" w:rsidRPr="002E02DE">
        <w:rPr>
          <w:rFonts w:cs="Arial"/>
          <w:lang w:val="fr-FR"/>
        </w:rPr>
        <w:t xml:space="preserve">efficace, qui </w:t>
      </w:r>
      <w:r w:rsidRPr="002E02DE">
        <w:rPr>
          <w:rFonts w:cs="Arial"/>
          <w:lang w:val="fr-FR"/>
        </w:rPr>
        <w:t>fonctionne bi</w:t>
      </w:r>
      <w:r w:rsidR="002E02DE" w:rsidRPr="002E02DE">
        <w:rPr>
          <w:rFonts w:cs="Arial"/>
          <w:lang w:val="fr-FR"/>
        </w:rPr>
        <w:t>en.  Ce</w:t>
      </w:r>
      <w:r w:rsidRPr="002E02DE">
        <w:rPr>
          <w:rFonts w:cs="Arial"/>
          <w:lang w:val="fr-FR"/>
        </w:rPr>
        <w:t>la étant, il ressort clairement des entretiens que les obtenteurs tiennent compte, dans les rapports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examen</w:t>
      </w:r>
      <w:r w:rsidR="00C821C1" w:rsidRPr="002E02DE">
        <w:rPr>
          <w:rFonts w:cs="Arial"/>
          <w:lang w:val="fr-FR"/>
        </w:rPr>
        <w:t> </w:t>
      </w:r>
      <w:r w:rsidRPr="002E02DE">
        <w:rPr>
          <w:rFonts w:cs="Arial"/>
          <w:lang w:val="fr-FR"/>
        </w:rPr>
        <w:t>DHS qu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ils achètent dans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autres pays, des conditions différentes de réalisation des essais qui ne s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appliquent pas forcément à leur contexte local.</w:t>
      </w:r>
    </w:p>
    <w:p w14:paraId="3BFB7119" w14:textId="77777777" w:rsidR="002213CD" w:rsidRPr="002E02DE" w:rsidRDefault="002213CD" w:rsidP="002213CD">
      <w:pPr>
        <w:pStyle w:val="BodyText"/>
        <w:rPr>
          <w:rFonts w:cs="Arial"/>
          <w:lang w:val="fr-FR"/>
        </w:rPr>
      </w:pPr>
    </w:p>
    <w:p w14:paraId="382E94C3" w14:textId="40CEB602" w:rsidR="002213CD" w:rsidRPr="002E02DE" w:rsidRDefault="002213CD" w:rsidP="00745705">
      <w:pPr>
        <w:ind w:right="105"/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>Il est important de souligner que ces conclusions sont tirées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un échantillon très réduit d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obtenteurs, qui ne représentent pas la position de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ensemble de la communauté de nos membres, puisqu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il nous aurait fallu plus de temps pour obtenir un échantillon représentatif.</w:t>
      </w:r>
    </w:p>
    <w:p w14:paraId="6E0DDE05" w14:textId="77777777" w:rsidR="002213CD" w:rsidRPr="002E02DE" w:rsidRDefault="002213CD" w:rsidP="002213CD">
      <w:pPr>
        <w:pStyle w:val="BodyText"/>
        <w:rPr>
          <w:rFonts w:cs="Arial"/>
          <w:lang w:val="fr-FR"/>
        </w:rPr>
      </w:pPr>
    </w:p>
    <w:p w14:paraId="250B5636" w14:textId="77777777" w:rsidR="002213CD" w:rsidRPr="002E02DE" w:rsidRDefault="002213CD" w:rsidP="00745705">
      <w:pPr>
        <w:rPr>
          <w:rFonts w:cs="Arial"/>
          <w:sz w:val="18"/>
          <w:lang w:val="fr-FR"/>
        </w:rPr>
      </w:pPr>
      <w:r w:rsidRPr="002E02DE">
        <w:rPr>
          <w:rFonts w:cs="Arial"/>
          <w:lang w:val="fr-FR"/>
        </w:rPr>
        <w:t>Cordialement,</w:t>
      </w:r>
    </w:p>
    <w:p w14:paraId="3EF71AC7" w14:textId="77777777" w:rsidR="002213CD" w:rsidRPr="002E02DE" w:rsidRDefault="002213CD" w:rsidP="002213CD">
      <w:pPr>
        <w:pStyle w:val="BodyText"/>
        <w:rPr>
          <w:rFonts w:ascii="Garamond"/>
          <w:sz w:val="24"/>
          <w:lang w:val="fr-FR"/>
        </w:rPr>
      </w:pPr>
    </w:p>
    <w:p w14:paraId="28CB10DF" w14:textId="77777777" w:rsidR="002213CD" w:rsidRPr="002E02DE" w:rsidRDefault="002213CD" w:rsidP="002213CD">
      <w:pPr>
        <w:pStyle w:val="BodyText"/>
        <w:spacing w:before="8"/>
        <w:rPr>
          <w:rFonts w:ascii="Garamond"/>
          <w:sz w:val="22"/>
          <w:lang w:val="fr-FR"/>
        </w:rPr>
      </w:pPr>
    </w:p>
    <w:p w14:paraId="115306EB" w14:textId="77777777" w:rsidR="002213CD" w:rsidRPr="002E02DE" w:rsidRDefault="002213CD" w:rsidP="002213CD">
      <w:pPr>
        <w:ind w:left="136"/>
        <w:rPr>
          <w:b/>
          <w:sz w:val="22"/>
          <w:lang w:val="fr-FR"/>
        </w:rPr>
      </w:pPr>
      <w:r w:rsidRPr="002E02DE">
        <w:rPr>
          <w:b/>
          <w:bCs/>
          <w:sz w:val="22"/>
          <w:lang w:val="fr-FR"/>
        </w:rPr>
        <w:t xml:space="preserve">Paulo </w:t>
      </w:r>
      <w:proofErr w:type="spellStart"/>
      <w:r w:rsidRPr="002E02DE">
        <w:rPr>
          <w:b/>
          <w:bCs/>
          <w:sz w:val="22"/>
          <w:lang w:val="fr-FR"/>
        </w:rPr>
        <w:t>Peralta</w:t>
      </w:r>
      <w:proofErr w:type="spellEnd"/>
    </w:p>
    <w:p w14:paraId="393D18EC" w14:textId="77777777" w:rsidR="002213CD" w:rsidRPr="002E02DE" w:rsidRDefault="002213CD" w:rsidP="002213CD">
      <w:pPr>
        <w:ind w:left="136"/>
        <w:rPr>
          <w:b/>
          <w:sz w:val="24"/>
          <w:lang w:val="fr-FR"/>
        </w:rPr>
      </w:pPr>
      <w:r w:rsidRPr="002E02DE">
        <w:rPr>
          <w:b/>
          <w:bCs/>
          <w:sz w:val="22"/>
          <w:lang w:val="fr-FR"/>
        </w:rPr>
        <w:t>Expert technique</w:t>
      </w:r>
    </w:p>
    <w:p w14:paraId="77F1EE5F" w14:textId="351E249F" w:rsidR="002213CD" w:rsidRPr="002E02DE" w:rsidRDefault="008E0D81" w:rsidP="00D95F0A">
      <w:pPr>
        <w:pStyle w:val="BodyText"/>
        <w:spacing w:before="55"/>
        <w:ind w:left="1167" w:right="5670"/>
        <w:jc w:val="left"/>
        <w:rPr>
          <w:lang w:val="fr-FR"/>
        </w:rPr>
      </w:pPr>
      <w:r w:rsidRPr="002E02DE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A839BD3" wp14:editId="35FDD62E">
            <wp:simplePos x="0" y="0"/>
            <wp:positionH relativeFrom="column">
              <wp:posOffset>60751</wp:posOffset>
            </wp:positionH>
            <wp:positionV relativeFrom="paragraph">
              <wp:posOffset>37537</wp:posOffset>
            </wp:positionV>
            <wp:extent cx="642620" cy="763905"/>
            <wp:effectExtent l="0" t="0" r="5080" b="0"/>
            <wp:wrapNone/>
            <wp:docPr id="40" name="Picture 40" descr="/var/folders/r9/4rrcf3r971s97lqnwh57_z5r0000gn/T/com.microsoft.Outlook/WebArchiveCopyPasteTempFiles/cidimage001.png@01D8CDE9.DFD6C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r9/4rrcf3r971s97lqnwh57_z5r0000gn/T/com.microsoft.Outlook/WebArchiveCopyPasteTempFiles/cidimage001.png@01D8CDE9.DFD6CCE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02DE">
        <w:rPr>
          <w:color w:val="6F2FA0"/>
          <w:lang w:val="fr-FR"/>
        </w:rPr>
        <w:t>Siège de</w:t>
      </w:r>
      <w:r w:rsidR="001A148C" w:rsidRPr="002E02DE">
        <w:rPr>
          <w:color w:val="6F2FA0"/>
          <w:lang w:val="fr-FR"/>
        </w:rPr>
        <w:t xml:space="preserve"> la CIO</w:t>
      </w:r>
      <w:r w:rsidRPr="002E02DE">
        <w:rPr>
          <w:color w:val="6F2FA0"/>
          <w:lang w:val="fr-FR"/>
        </w:rPr>
        <w:t xml:space="preserve">PORA </w:t>
      </w:r>
      <w:proofErr w:type="spellStart"/>
      <w:r w:rsidRPr="002E02DE">
        <w:rPr>
          <w:color w:val="6F2FA0"/>
          <w:lang w:val="fr-FR"/>
        </w:rPr>
        <w:t>Deichstraße</w:t>
      </w:r>
      <w:proofErr w:type="spellEnd"/>
      <w:r w:rsidRPr="002E02DE">
        <w:rPr>
          <w:color w:val="6F2FA0"/>
          <w:lang w:val="fr-FR"/>
        </w:rPr>
        <w:t xml:space="preserve"> 29</w:t>
      </w:r>
    </w:p>
    <w:p w14:paraId="1752AE25" w14:textId="4FFB4277" w:rsidR="002213CD" w:rsidRPr="002E02DE" w:rsidRDefault="00DC6BA4" w:rsidP="00CC5ECE">
      <w:pPr>
        <w:pStyle w:val="BodyText"/>
        <w:ind w:left="1167" w:right="6804"/>
        <w:rPr>
          <w:lang w:val="fr-FR"/>
        </w:rPr>
      </w:pPr>
      <w:r w:rsidRPr="002E02DE">
        <w:rPr>
          <w:color w:val="6F2FA0"/>
          <w:lang w:val="fr-FR"/>
        </w:rPr>
        <w:t>20459 Hamb</w:t>
      </w:r>
      <w:r w:rsidR="00CC5ECE" w:rsidRPr="002E02DE">
        <w:rPr>
          <w:color w:val="6F2FA0"/>
          <w:lang w:val="fr-FR"/>
        </w:rPr>
        <w:t>o</w:t>
      </w:r>
      <w:r w:rsidRPr="002E02DE">
        <w:rPr>
          <w:color w:val="6F2FA0"/>
          <w:lang w:val="fr-FR"/>
        </w:rPr>
        <w:t>urg Allemagne</w:t>
      </w:r>
    </w:p>
    <w:p w14:paraId="567B7DF8" w14:textId="57E6CECD" w:rsidR="002213CD" w:rsidRPr="002E02DE" w:rsidRDefault="002213CD" w:rsidP="002213CD">
      <w:pPr>
        <w:pStyle w:val="BodyText"/>
        <w:spacing w:line="230" w:lineRule="exact"/>
        <w:ind w:left="1167"/>
        <w:rPr>
          <w:lang w:val="fr-FR"/>
        </w:rPr>
      </w:pPr>
      <w:r w:rsidRPr="002E02DE">
        <w:rPr>
          <w:color w:val="6F2FA0"/>
          <w:lang w:val="fr-FR"/>
        </w:rPr>
        <w:t>T</w:t>
      </w:r>
      <w:r w:rsidR="00D95F0A">
        <w:rPr>
          <w:color w:val="6F2FA0"/>
          <w:lang w:val="fr-FR"/>
        </w:rPr>
        <w:t>él</w:t>
      </w:r>
      <w:r w:rsidRPr="002E02DE">
        <w:rPr>
          <w:color w:val="6F2FA0"/>
          <w:lang w:val="fr-FR"/>
        </w:rPr>
        <w:t>.</w:t>
      </w:r>
      <w:r w:rsidR="001A148C" w:rsidRPr="002E02DE">
        <w:rPr>
          <w:color w:val="6F2FA0"/>
          <w:lang w:val="fr-FR"/>
        </w:rPr>
        <w:t> :</w:t>
      </w:r>
      <w:r w:rsidRPr="002E02DE">
        <w:rPr>
          <w:color w:val="6F2FA0"/>
          <w:lang w:val="fr-FR"/>
        </w:rPr>
        <w:t xml:space="preserve"> +49 40</w:t>
      </w:r>
      <w:r w:rsidR="00C821C1" w:rsidRPr="002E02DE">
        <w:rPr>
          <w:color w:val="6F2FA0"/>
          <w:lang w:val="fr-FR"/>
        </w:rPr>
        <w:t> </w:t>
      </w:r>
      <w:r w:rsidRPr="002E02DE">
        <w:rPr>
          <w:color w:val="6F2FA0"/>
          <w:lang w:val="fr-FR"/>
        </w:rPr>
        <w:t>555 63</w:t>
      </w:r>
      <w:r w:rsidR="00D95F0A">
        <w:rPr>
          <w:color w:val="6F2FA0"/>
          <w:lang w:val="fr-FR"/>
        </w:rPr>
        <w:t xml:space="preserve"> </w:t>
      </w:r>
      <w:r w:rsidR="00DC6BA4" w:rsidRPr="002E02DE">
        <w:rPr>
          <w:noProof/>
        </w:rPr>
        <w:drawing>
          <wp:anchor distT="0" distB="0" distL="0" distR="0" simplePos="0" relativeHeight="251684864" behindDoc="0" locked="0" layoutInCell="1" allowOverlap="1" wp14:anchorId="108099D3" wp14:editId="3099F1FE">
            <wp:simplePos x="0" y="0"/>
            <wp:positionH relativeFrom="page">
              <wp:posOffset>814070</wp:posOffset>
            </wp:positionH>
            <wp:positionV relativeFrom="paragraph">
              <wp:posOffset>190500</wp:posOffset>
            </wp:positionV>
            <wp:extent cx="160655" cy="161925"/>
            <wp:effectExtent l="0" t="0" r="0" b="0"/>
            <wp:wrapTopAndBottom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BA4" w:rsidRPr="002E02DE">
        <w:rPr>
          <w:noProof/>
        </w:rPr>
        <w:drawing>
          <wp:anchor distT="0" distB="0" distL="0" distR="0" simplePos="0" relativeHeight="251685888" behindDoc="0" locked="0" layoutInCell="1" allowOverlap="1" wp14:anchorId="1CE57BE9" wp14:editId="2ACF5CEF">
            <wp:simplePos x="0" y="0"/>
            <wp:positionH relativeFrom="page">
              <wp:posOffset>1047750</wp:posOffset>
            </wp:positionH>
            <wp:positionV relativeFrom="paragraph">
              <wp:posOffset>182880</wp:posOffset>
            </wp:positionV>
            <wp:extent cx="170815" cy="169545"/>
            <wp:effectExtent l="0" t="0" r="0" b="0"/>
            <wp:wrapTopAndBottom/>
            <wp:docPr id="2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BA4" w:rsidRPr="002E02DE">
        <w:rPr>
          <w:noProof/>
        </w:rPr>
        <w:drawing>
          <wp:anchor distT="0" distB="0" distL="0" distR="0" simplePos="0" relativeHeight="251686912" behindDoc="0" locked="0" layoutInCell="1" allowOverlap="1" wp14:anchorId="702CF4A5" wp14:editId="07B24426">
            <wp:simplePos x="0" y="0"/>
            <wp:positionH relativeFrom="page">
              <wp:posOffset>1289050</wp:posOffset>
            </wp:positionH>
            <wp:positionV relativeFrom="paragraph">
              <wp:posOffset>190500</wp:posOffset>
            </wp:positionV>
            <wp:extent cx="161925" cy="161925"/>
            <wp:effectExtent l="0" t="0" r="0" b="0"/>
            <wp:wrapTopAndBottom/>
            <wp:docPr id="2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BA4" w:rsidRPr="002E02DE">
        <w:rPr>
          <w:color w:val="6F2FA0"/>
          <w:lang w:val="fr-FR"/>
        </w:rPr>
        <w:t xml:space="preserve">702 | </w:t>
      </w:r>
      <w:hyperlink r:id="rId32">
        <w:r w:rsidR="00DC6BA4" w:rsidRPr="002E02DE">
          <w:rPr>
            <w:color w:val="6F2FA0"/>
            <w:lang w:val="fr-FR"/>
          </w:rPr>
          <w:t>info@ciopora.org</w:t>
        </w:r>
      </w:hyperlink>
      <w:r w:rsidR="00DC6BA4" w:rsidRPr="002E02DE">
        <w:rPr>
          <w:color w:val="6F2FA0"/>
          <w:lang w:val="fr-FR"/>
        </w:rPr>
        <w:t xml:space="preserve"> | </w:t>
      </w:r>
      <w:hyperlink r:id="rId33">
        <w:r w:rsidR="00DC6BA4" w:rsidRPr="002E02DE">
          <w:rPr>
            <w:color w:val="6F2FA0"/>
            <w:lang w:val="fr-FR"/>
          </w:rPr>
          <w:t>www.ciopora.org</w:t>
        </w:r>
      </w:hyperlink>
    </w:p>
    <w:p w14:paraId="5A9C6896" w14:textId="5C2F4A4C" w:rsidR="002213CD" w:rsidRPr="002E02DE" w:rsidRDefault="002213CD" w:rsidP="00DC6BA4">
      <w:pPr>
        <w:spacing w:before="68" w:after="60"/>
        <w:ind w:left="136" w:right="2693"/>
        <w:rPr>
          <w:rFonts w:ascii="Times New Roman"/>
          <w:i/>
          <w:sz w:val="15"/>
          <w:lang w:val="fr-FR"/>
        </w:rPr>
      </w:pP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Ce message, 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>y compris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 toute pièce jointe, est destiné uniquement au(x) destinataire(s) et peut contenir des informations confidentiell</w:t>
      </w:r>
      <w:r w:rsidR="002E02DE" w:rsidRPr="002E02DE">
        <w:rPr>
          <w:rFonts w:ascii="Times New Roman" w:hAnsi="Times New Roman"/>
          <w:i/>
          <w:iCs/>
          <w:color w:val="6FAD46"/>
          <w:sz w:val="15"/>
          <w:lang w:val="fr-FR"/>
        </w:rPr>
        <w:t>es.  Si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 vous n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>’</w:t>
      </w:r>
      <w:r w:rsidR="00120041"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en 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êtes pas le destinataire, ou si vous </w:t>
      </w:r>
      <w:r w:rsidR="00120041" w:rsidRPr="002E02DE">
        <w:rPr>
          <w:rFonts w:ascii="Times New Roman" w:hAnsi="Times New Roman"/>
          <w:i/>
          <w:iCs/>
          <w:color w:val="6FAD46"/>
          <w:sz w:val="15"/>
          <w:lang w:val="fr-FR"/>
        </w:rPr>
        <w:t>l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>’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avez reçu par erreur, </w:t>
      </w:r>
      <w:proofErr w:type="gramStart"/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veuillez nous</w:t>
      </w:r>
      <w:proofErr w:type="gramEnd"/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 en informer immédiatement par e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>-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mail ou par téléphone et supprimer ce message et toute pièce join</w:t>
      </w:r>
      <w:r w:rsidR="002E02DE" w:rsidRPr="002E02DE">
        <w:rPr>
          <w:rFonts w:ascii="Times New Roman" w:hAnsi="Times New Roman"/>
          <w:i/>
          <w:iCs/>
          <w:color w:val="6FAD46"/>
          <w:sz w:val="15"/>
          <w:lang w:val="fr-FR"/>
        </w:rPr>
        <w:t>te.  To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ute divulgation</w:t>
      </w:r>
      <w:r w:rsidR="008D1AA9"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 à un tiers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, reproduction ou autre utilisation de ce message ou de ses pièces jointes est strictement interdi</w:t>
      </w:r>
      <w:r w:rsidR="002E02DE" w:rsidRPr="002E02DE">
        <w:rPr>
          <w:rFonts w:ascii="Times New Roman" w:hAnsi="Times New Roman"/>
          <w:i/>
          <w:iCs/>
          <w:color w:val="6FAD46"/>
          <w:sz w:val="15"/>
          <w:lang w:val="fr-FR"/>
        </w:rPr>
        <w:t>te.  Po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ur plus d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>’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>informations sur</w:t>
      </w:r>
      <w:r w:rsidR="001A148C"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 la CIO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PORA et </w:t>
      </w:r>
      <w:r w:rsidR="000B2236"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sur </w:t>
      </w:r>
      <w:r w:rsidRPr="002E02DE">
        <w:rPr>
          <w:rFonts w:ascii="Times New Roman" w:hAnsi="Times New Roman"/>
          <w:i/>
          <w:iCs/>
          <w:color w:val="6FAD46"/>
          <w:sz w:val="15"/>
          <w:lang w:val="fr-FR"/>
        </w:rPr>
        <w:t xml:space="preserve">notre politique de confidentialité, veuillez consulter le site </w:t>
      </w:r>
      <w:hyperlink r:id="rId34">
        <w:r w:rsidRPr="002E02DE">
          <w:rPr>
            <w:rFonts w:ascii="Times New Roman" w:hAnsi="Times New Roman"/>
            <w:i/>
            <w:iCs/>
            <w:color w:val="6FAD46"/>
            <w:sz w:val="15"/>
            <w:u w:val="single"/>
            <w:lang w:val="fr-FR"/>
          </w:rPr>
          <w:t>www.ciopora.org</w:t>
        </w:r>
      </w:hyperlink>
      <w:r w:rsidR="000B2236" w:rsidRPr="002E02DE">
        <w:rPr>
          <w:rFonts w:ascii="Times New Roman" w:hAnsi="Times New Roman"/>
          <w:i/>
          <w:iCs/>
          <w:color w:val="6FAD46"/>
          <w:sz w:val="15"/>
          <w:u w:val="single"/>
          <w:lang w:val="fr-FR"/>
        </w:rPr>
        <w:t>.</w:t>
      </w:r>
    </w:p>
    <w:p w14:paraId="3D6525FF" w14:textId="77777777" w:rsidR="002213CD" w:rsidRPr="002E02DE" w:rsidRDefault="002213CD" w:rsidP="002213CD">
      <w:pPr>
        <w:pStyle w:val="BodyText"/>
        <w:ind w:left="136"/>
        <w:rPr>
          <w:rFonts w:ascii="Times New Roman"/>
          <w:lang w:val="fr-FR"/>
        </w:rPr>
      </w:pPr>
      <w:r w:rsidRPr="002E02DE">
        <w:rPr>
          <w:rFonts w:ascii="Times New Roman"/>
          <w:noProof/>
        </w:rPr>
        <w:drawing>
          <wp:inline distT="0" distB="0" distL="0" distR="0" wp14:anchorId="5CED0FFD" wp14:editId="0D8B40DE">
            <wp:extent cx="4324350" cy="1066800"/>
            <wp:effectExtent l="0" t="0" r="0" b="0"/>
            <wp:docPr id="2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9B92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7278E96E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23A02669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51EE50F3" w14:textId="3EC6FA8B" w:rsidR="004A25B6" w:rsidRPr="002E02DE" w:rsidRDefault="0019232B" w:rsidP="004155BD">
      <w:pPr>
        <w:jc w:val="right"/>
        <w:rPr>
          <w:spacing w:val="-4"/>
          <w:lang w:val="fr-FR"/>
        </w:rPr>
      </w:pPr>
      <w:r w:rsidRPr="002E02DE">
        <w:rPr>
          <w:lang w:val="fr-FR"/>
        </w:rPr>
        <w:t>[L</w:t>
      </w:r>
      <w:r w:rsidR="001A148C" w:rsidRPr="002E02DE">
        <w:rPr>
          <w:lang w:val="fr-FR"/>
        </w:rPr>
        <w:t>’annexe I</w:t>
      </w:r>
      <w:r w:rsidRPr="002E02DE">
        <w:rPr>
          <w:lang w:val="fr-FR"/>
        </w:rPr>
        <w:t>II suit]</w:t>
      </w:r>
    </w:p>
    <w:p w14:paraId="3EA46D11" w14:textId="77777777" w:rsidR="004A25B6" w:rsidRPr="002E02DE" w:rsidRDefault="004A25B6" w:rsidP="00DC6BA4">
      <w:pPr>
        <w:rPr>
          <w:spacing w:val="-4"/>
          <w:lang w:val="fr-FR"/>
        </w:rPr>
      </w:pPr>
    </w:p>
    <w:p w14:paraId="24CF8A0E" w14:textId="77777777" w:rsidR="004A25B6" w:rsidRPr="002E02DE" w:rsidRDefault="004A25B6" w:rsidP="004155BD">
      <w:pPr>
        <w:jc w:val="right"/>
        <w:rPr>
          <w:spacing w:val="-4"/>
          <w:lang w:val="fr-FR"/>
        </w:rPr>
        <w:sectPr w:rsidR="004A25B6" w:rsidRPr="002E02DE" w:rsidSect="001D1452">
          <w:headerReference w:type="default" r:id="rId36"/>
          <w:headerReference w:type="first" r:id="rId37"/>
          <w:footerReference w:type="first" r:id="rId3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8F0074A" w14:textId="77777777" w:rsidR="004A25B6" w:rsidRPr="002E02DE" w:rsidRDefault="004A25B6" w:rsidP="004155BD">
      <w:pPr>
        <w:jc w:val="right"/>
        <w:rPr>
          <w:spacing w:val="-4"/>
          <w:lang w:val="fr-FR"/>
        </w:rPr>
      </w:pPr>
    </w:p>
    <w:p w14:paraId="3B54714F" w14:textId="11557085" w:rsidR="00DC6BA4" w:rsidRPr="002E02DE" w:rsidRDefault="00DC6BA4" w:rsidP="00DC6BA4">
      <w:pPr>
        <w:pStyle w:val="BodyText"/>
        <w:spacing w:before="10"/>
        <w:rPr>
          <w:rFonts w:cs="Arial"/>
          <w:lang w:val="fr-FR"/>
        </w:rPr>
      </w:pPr>
      <w:r w:rsidRPr="002E02DE">
        <w:rPr>
          <w:rFonts w:cs="Arial"/>
          <w:b/>
          <w:bCs/>
          <w:lang w:val="fr-FR"/>
        </w:rPr>
        <w:t>De</w:t>
      </w:r>
      <w:r w:rsidR="001A148C" w:rsidRPr="002E02DE">
        <w:rPr>
          <w:rFonts w:cs="Arial"/>
          <w:b/>
          <w:bCs/>
          <w:lang w:val="fr-FR"/>
        </w:rPr>
        <w:t> :</w:t>
      </w:r>
      <w:r w:rsidRPr="002E02DE">
        <w:rPr>
          <w:rFonts w:cs="Arial"/>
          <w:b/>
          <w:bCs/>
          <w:lang w:val="fr-FR"/>
        </w:rPr>
        <w:t xml:space="preserve"> </w:t>
      </w:r>
      <w:r w:rsidRPr="002E02DE">
        <w:rPr>
          <w:rFonts w:cs="Arial"/>
          <w:lang w:val="fr-FR"/>
        </w:rPr>
        <w:t xml:space="preserve">Hélène Khan </w:t>
      </w:r>
      <w:proofErr w:type="spellStart"/>
      <w:r w:rsidRPr="002E02DE">
        <w:rPr>
          <w:rFonts w:cs="Arial"/>
          <w:lang w:val="fr-FR"/>
        </w:rPr>
        <w:t>Niazi</w:t>
      </w:r>
      <w:proofErr w:type="spellEnd"/>
      <w:r w:rsidRPr="002E02DE">
        <w:rPr>
          <w:rFonts w:cs="Arial"/>
          <w:lang w:val="fr-FR"/>
        </w:rPr>
        <w:t xml:space="preserve"> &lt;</w:t>
      </w:r>
      <w:hyperlink r:id="rId39">
        <w:r w:rsidRPr="002E02DE">
          <w:rPr>
            <w:rStyle w:val="Hyperlink"/>
            <w:lang w:val="fr-FR"/>
          </w:rPr>
          <w:t>H.khanniazi@worldseed.org</w:t>
        </w:r>
      </w:hyperlink>
      <w:r w:rsidRPr="002E02DE">
        <w:rPr>
          <w:rFonts w:cs="Arial"/>
          <w:lang w:val="fr-FR"/>
        </w:rPr>
        <w:t>&gt;</w:t>
      </w:r>
    </w:p>
    <w:p w14:paraId="318BABDB" w14:textId="2E820D44" w:rsidR="00DC6BA4" w:rsidRPr="002E02DE" w:rsidRDefault="00DC6BA4" w:rsidP="00DC6BA4">
      <w:pPr>
        <w:rPr>
          <w:rFonts w:cs="Arial"/>
          <w:lang w:val="fr-FR"/>
        </w:rPr>
      </w:pPr>
      <w:r w:rsidRPr="002E02DE">
        <w:rPr>
          <w:rFonts w:cs="Arial"/>
          <w:b/>
          <w:bCs/>
          <w:lang w:val="fr-FR"/>
        </w:rPr>
        <w:t>Date</w:t>
      </w:r>
      <w:r w:rsidR="001A148C" w:rsidRPr="002E02DE">
        <w:rPr>
          <w:rFonts w:cs="Arial"/>
          <w:b/>
          <w:bCs/>
          <w:lang w:val="fr-FR"/>
        </w:rPr>
        <w:t> :</w:t>
      </w:r>
      <w:r w:rsidRPr="002E02DE">
        <w:rPr>
          <w:rFonts w:cs="Arial"/>
          <w:b/>
          <w:bCs/>
          <w:lang w:val="fr-FR"/>
        </w:rPr>
        <w:t xml:space="preserve"> </w:t>
      </w:r>
      <w:r w:rsidRPr="002E02DE">
        <w:rPr>
          <w:rFonts w:cs="Arial"/>
          <w:lang w:val="fr-FR"/>
        </w:rPr>
        <w:t>2</w:t>
      </w:r>
      <w:r w:rsidR="001A148C" w:rsidRPr="002E02DE">
        <w:rPr>
          <w:rFonts w:cs="Arial"/>
          <w:lang w:val="fr-FR"/>
        </w:rPr>
        <w:t>7 septembre 20</w:t>
      </w:r>
      <w:r w:rsidRPr="002E02DE">
        <w:rPr>
          <w:rFonts w:cs="Arial"/>
          <w:lang w:val="fr-FR"/>
        </w:rPr>
        <w:t>22 11:00</w:t>
      </w:r>
    </w:p>
    <w:p w14:paraId="564CC753" w14:textId="020E40CF" w:rsidR="00DC6BA4" w:rsidRPr="002E02DE" w:rsidRDefault="00DC6BA4" w:rsidP="00DC6BA4">
      <w:pPr>
        <w:pStyle w:val="Heading2"/>
        <w:rPr>
          <w:rFonts w:cs="Arial"/>
          <w:u w:val="none"/>
          <w:lang w:val="fr-FR"/>
        </w:rPr>
      </w:pPr>
      <w:r w:rsidRPr="002E02DE">
        <w:rPr>
          <w:rFonts w:cs="Arial"/>
          <w:b/>
          <w:bCs/>
          <w:u w:val="none"/>
          <w:lang w:val="fr-FR"/>
        </w:rPr>
        <w:t>À</w:t>
      </w:r>
      <w:r w:rsidR="001A148C" w:rsidRPr="002E02DE">
        <w:rPr>
          <w:rFonts w:cs="Arial"/>
          <w:b/>
          <w:bCs/>
          <w:u w:val="none"/>
          <w:lang w:val="fr-FR"/>
        </w:rPr>
        <w:t> :</w:t>
      </w:r>
      <w:r w:rsidRPr="002E02DE">
        <w:rPr>
          <w:rFonts w:cs="Arial"/>
          <w:b/>
          <w:bCs/>
          <w:u w:val="none"/>
          <w:lang w:val="fr-FR"/>
        </w:rPr>
        <w:t xml:space="preserve"> </w:t>
      </w:r>
      <w:r w:rsidRPr="002E02DE">
        <w:rPr>
          <w:rFonts w:cs="Arial"/>
          <w:u w:val="none"/>
          <w:lang w:val="fr-FR"/>
        </w:rPr>
        <w:t xml:space="preserve">mail, </w:t>
      </w:r>
      <w:proofErr w:type="spellStart"/>
      <w:r w:rsidRPr="002E02DE">
        <w:rPr>
          <w:rFonts w:cs="Arial"/>
          <w:u w:val="none"/>
          <w:lang w:val="fr-FR"/>
        </w:rPr>
        <w:t>Upov</w:t>
      </w:r>
      <w:proofErr w:type="spellEnd"/>
      <w:r w:rsidRPr="002E02DE">
        <w:rPr>
          <w:rFonts w:cs="Arial"/>
          <w:u w:val="none"/>
          <w:lang w:val="fr-FR"/>
        </w:rPr>
        <w:t xml:space="preserve"> &lt;</w:t>
      </w:r>
      <w:hyperlink r:id="rId40">
        <w:r w:rsidRPr="002E02DE">
          <w:rPr>
            <w:rStyle w:val="Hyperlink"/>
            <w:lang w:val="fr-FR"/>
          </w:rPr>
          <w:t>upov.mail@upov.int</w:t>
        </w:r>
      </w:hyperlink>
      <w:r w:rsidRPr="002E02DE">
        <w:rPr>
          <w:rFonts w:cs="Arial"/>
          <w:u w:val="none"/>
          <w:lang w:val="fr-FR"/>
        </w:rPr>
        <w:t>&gt;</w:t>
      </w:r>
    </w:p>
    <w:p w14:paraId="5ED041F1" w14:textId="7CE7F63A" w:rsidR="001A148C" w:rsidRPr="002E02DE" w:rsidRDefault="00DC6BA4" w:rsidP="00DC6BA4">
      <w:pPr>
        <w:spacing w:before="1" w:line="444" w:lineRule="auto"/>
        <w:ind w:right="425"/>
        <w:rPr>
          <w:rFonts w:ascii="Calibri"/>
          <w:sz w:val="22"/>
          <w:lang w:val="fr-FR"/>
        </w:rPr>
      </w:pPr>
      <w:r w:rsidRPr="002E02DE">
        <w:rPr>
          <w:b/>
          <w:bCs/>
          <w:lang w:val="fr-FR"/>
        </w:rPr>
        <w:t>Objet</w:t>
      </w:r>
      <w:r w:rsidR="001A148C" w:rsidRPr="002E02DE">
        <w:rPr>
          <w:b/>
          <w:bCs/>
          <w:lang w:val="fr-FR"/>
        </w:rPr>
        <w:t> :</w:t>
      </w:r>
      <w:r w:rsidRPr="002E02DE">
        <w:rPr>
          <w:b/>
          <w:bCs/>
          <w:lang w:val="fr-FR"/>
        </w:rPr>
        <w:t xml:space="preserve"> </w:t>
      </w:r>
      <w:r w:rsidRPr="002E02DE">
        <w:rPr>
          <w:lang w:val="fr-FR"/>
        </w:rPr>
        <w:t>RE</w:t>
      </w:r>
      <w:r w:rsidR="001A148C" w:rsidRPr="002E02DE">
        <w:rPr>
          <w:lang w:val="fr-FR"/>
        </w:rPr>
        <w:t> :</w:t>
      </w:r>
      <w:r w:rsidRPr="002E02DE">
        <w:rPr>
          <w:lang w:val="fr-FR"/>
        </w:rPr>
        <w:t xml:space="preserve"> À faire pour le 2</w:t>
      </w:r>
      <w:r w:rsidR="001A148C" w:rsidRPr="002E02DE">
        <w:rPr>
          <w:lang w:val="fr-FR"/>
        </w:rPr>
        <w:t>6 septembre 20</w:t>
      </w:r>
      <w:r w:rsidRPr="002E02DE">
        <w:rPr>
          <w:lang w:val="fr-FR"/>
        </w:rPr>
        <w:t>22</w:t>
      </w:r>
      <w:r w:rsidR="001A148C" w:rsidRPr="002E02DE">
        <w:rPr>
          <w:lang w:val="fr-FR"/>
        </w:rPr>
        <w:t> :</w:t>
      </w:r>
      <w:r w:rsidRPr="002E02DE">
        <w:rPr>
          <w:lang w:val="fr-FR"/>
        </w:rPr>
        <w:t xml:space="preserve"> fourniture d</w:t>
      </w:r>
      <w:r w:rsidR="001A148C" w:rsidRPr="002E02DE">
        <w:rPr>
          <w:lang w:val="fr-FR"/>
        </w:rPr>
        <w:t>’</w:t>
      </w:r>
      <w:r w:rsidRPr="002E02DE">
        <w:rPr>
          <w:lang w:val="fr-FR"/>
        </w:rPr>
        <w:t>informations au sujet de l</w:t>
      </w:r>
      <w:r w:rsidR="001A148C" w:rsidRPr="002E02DE">
        <w:rPr>
          <w:lang w:val="fr-FR"/>
        </w:rPr>
        <w:t>’</w:t>
      </w:r>
      <w:r w:rsidRPr="002E02DE">
        <w:rPr>
          <w:lang w:val="fr-FR"/>
        </w:rPr>
        <w:t>examen</w:t>
      </w:r>
      <w:r w:rsidR="00C821C1" w:rsidRPr="002E02DE">
        <w:rPr>
          <w:lang w:val="fr-FR"/>
        </w:rPr>
        <w:t> </w:t>
      </w:r>
      <w:r w:rsidRPr="002E02DE">
        <w:rPr>
          <w:lang w:val="fr-FR"/>
        </w:rPr>
        <w:t>DHS</w:t>
      </w:r>
    </w:p>
    <w:p w14:paraId="205FCF72" w14:textId="74BE22CB" w:rsidR="00DC6BA4" w:rsidRPr="002E02DE" w:rsidRDefault="00DC6BA4" w:rsidP="00DC6BA4">
      <w:pPr>
        <w:spacing w:before="1" w:line="444" w:lineRule="auto"/>
        <w:ind w:right="425"/>
        <w:rPr>
          <w:rFonts w:cs="Arial"/>
          <w:lang w:val="fr-FR"/>
        </w:rPr>
      </w:pPr>
      <w:r w:rsidRPr="002E02DE">
        <w:rPr>
          <w:rFonts w:cs="Arial"/>
          <w:lang w:val="fr-FR"/>
        </w:rPr>
        <w:t>Au Secrétariat de l</w:t>
      </w:r>
      <w:r w:rsidR="001A148C" w:rsidRPr="002E02DE">
        <w:rPr>
          <w:rFonts w:cs="Arial"/>
          <w:lang w:val="fr-FR"/>
        </w:rPr>
        <w:t>’</w:t>
      </w:r>
      <w:r w:rsidRPr="002E02DE">
        <w:rPr>
          <w:rFonts w:cs="Arial"/>
          <w:lang w:val="fr-FR"/>
        </w:rPr>
        <w:t>UPOV,</w:t>
      </w:r>
    </w:p>
    <w:p w14:paraId="71C789B8" w14:textId="5CEC4224" w:rsidR="001A148C" w:rsidRPr="002E02DE" w:rsidRDefault="00DC6BA4" w:rsidP="00DC6BA4">
      <w:pPr>
        <w:spacing w:before="1" w:line="444" w:lineRule="auto"/>
        <w:ind w:right="425"/>
        <w:rPr>
          <w:rFonts w:cs="Arial"/>
          <w:lang w:val="fr-FR"/>
        </w:rPr>
      </w:pPr>
      <w:r w:rsidRPr="002E02DE">
        <w:rPr>
          <w:rFonts w:cs="Arial"/>
          <w:lang w:val="fr-FR"/>
        </w:rPr>
        <w:t>L</w:t>
      </w:r>
      <w:r w:rsidR="00886B41">
        <w:rPr>
          <w:rFonts w:cs="Arial"/>
          <w:lang w:val="fr-FR"/>
        </w:rPr>
        <w:t>’ISF</w:t>
      </w:r>
      <w:r w:rsidR="00886B41" w:rsidRPr="002E02DE">
        <w:rPr>
          <w:rFonts w:cs="Arial"/>
          <w:lang w:val="fr-FR"/>
        </w:rPr>
        <w:t xml:space="preserve"> </w:t>
      </w:r>
      <w:r w:rsidRPr="002E02DE">
        <w:rPr>
          <w:rFonts w:cs="Arial"/>
          <w:lang w:val="fr-FR"/>
        </w:rPr>
        <w:t xml:space="preserve">souscrit aux informations communiquées par </w:t>
      </w:r>
      <w:proofErr w:type="spellStart"/>
      <w:r w:rsidRPr="002E02DE">
        <w:rPr>
          <w:rFonts w:cs="Arial"/>
          <w:lang w:val="fr-FR"/>
        </w:rPr>
        <w:t>Euroseeds</w:t>
      </w:r>
      <w:proofErr w:type="spellEnd"/>
      <w:r w:rsidRPr="002E02DE">
        <w:rPr>
          <w:rFonts w:cs="Arial"/>
          <w:lang w:val="fr-FR"/>
        </w:rPr>
        <w:t xml:space="preserve"> sur la question.</w:t>
      </w:r>
    </w:p>
    <w:p w14:paraId="7A7217D7" w14:textId="767E992F" w:rsidR="00DC6BA4" w:rsidRPr="002E02DE" w:rsidRDefault="00DC6BA4" w:rsidP="00DC6BA4">
      <w:pPr>
        <w:spacing w:before="1" w:line="444" w:lineRule="auto"/>
        <w:ind w:right="425"/>
        <w:rPr>
          <w:rFonts w:cs="Arial"/>
          <w:lang w:val="fr-FR"/>
        </w:rPr>
      </w:pPr>
      <w:r w:rsidRPr="002E02DE">
        <w:rPr>
          <w:rFonts w:cs="Arial"/>
          <w:lang w:val="fr-FR"/>
        </w:rPr>
        <w:t>Nous restons à votre disposition si vous avez besoin de plus amples informations.</w:t>
      </w:r>
    </w:p>
    <w:p w14:paraId="5C1A0E58" w14:textId="77777777" w:rsidR="001A148C" w:rsidRPr="002E02DE" w:rsidRDefault="00DC6BA4" w:rsidP="00DC6BA4">
      <w:pPr>
        <w:rPr>
          <w:rFonts w:cs="Arial"/>
          <w:lang w:val="fr-FR"/>
        </w:rPr>
      </w:pPr>
      <w:r w:rsidRPr="002E02DE">
        <w:rPr>
          <w:rFonts w:cs="Arial"/>
          <w:lang w:val="fr-FR"/>
        </w:rPr>
        <w:t>Cordialement,</w:t>
      </w:r>
    </w:p>
    <w:p w14:paraId="3670E5F3" w14:textId="0EFB5C8C" w:rsidR="00DC6BA4" w:rsidRPr="002E02DE" w:rsidRDefault="00DC6BA4" w:rsidP="00DC6BA4">
      <w:pPr>
        <w:rPr>
          <w:lang w:val="fr-FR"/>
        </w:rPr>
      </w:pPr>
      <w:r w:rsidRPr="002E02DE">
        <w:rPr>
          <w:rFonts w:cs="Arial"/>
          <w:lang w:val="fr-FR"/>
        </w:rPr>
        <w:t>Hélène</w:t>
      </w:r>
    </w:p>
    <w:p w14:paraId="24326FCC" w14:textId="77777777" w:rsidR="00DC6BA4" w:rsidRPr="002E02DE" w:rsidRDefault="00DC6BA4" w:rsidP="00DC6BA4">
      <w:pPr>
        <w:rPr>
          <w:lang w:val="fr-FR"/>
        </w:rPr>
      </w:pPr>
    </w:p>
    <w:p w14:paraId="3DF7BAC1" w14:textId="77777777" w:rsidR="00DC6BA4" w:rsidRPr="002E02DE" w:rsidRDefault="00DC6BA4" w:rsidP="00DC6BA4">
      <w:pPr>
        <w:rPr>
          <w:rFonts w:ascii="Calibri" w:hAnsi="Calibri"/>
          <w:lang w:val="fr-FR"/>
        </w:rPr>
      </w:pPr>
      <w:r w:rsidRPr="002E02DE"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660E6518" wp14:editId="5149475F">
            <wp:extent cx="5943600" cy="1325245"/>
            <wp:effectExtent l="0" t="0" r="0" b="8255"/>
            <wp:docPr id="36" name="Picture 36" descr="HKN signa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HKN signature 2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44931" w14:textId="77777777" w:rsidR="00DC6BA4" w:rsidRPr="002E02DE" w:rsidRDefault="00DC6BA4" w:rsidP="00D95F0A">
      <w:pPr>
        <w:jc w:val="right"/>
        <w:rPr>
          <w:spacing w:val="-4"/>
          <w:lang w:val="fr-FR"/>
        </w:rPr>
      </w:pPr>
    </w:p>
    <w:p w14:paraId="7C38B6C9" w14:textId="77777777" w:rsidR="00DC6BA4" w:rsidRPr="002E02DE" w:rsidRDefault="00DC6BA4" w:rsidP="00D95F0A">
      <w:pPr>
        <w:jc w:val="right"/>
        <w:rPr>
          <w:spacing w:val="-4"/>
          <w:lang w:val="fr-FR"/>
        </w:rPr>
      </w:pPr>
    </w:p>
    <w:p w14:paraId="26C942FE" w14:textId="77777777" w:rsidR="0019232B" w:rsidRPr="002E02DE" w:rsidRDefault="0019232B" w:rsidP="004155BD">
      <w:pPr>
        <w:jc w:val="right"/>
        <w:rPr>
          <w:spacing w:val="-4"/>
          <w:lang w:val="fr-FR"/>
        </w:rPr>
      </w:pPr>
    </w:p>
    <w:p w14:paraId="6FDF1553" w14:textId="66F7F65F" w:rsidR="004A25B6" w:rsidRPr="002E02DE" w:rsidRDefault="0019232B" w:rsidP="004155BD">
      <w:pPr>
        <w:jc w:val="right"/>
        <w:rPr>
          <w:spacing w:val="-4"/>
          <w:lang w:val="fr-FR"/>
        </w:rPr>
      </w:pPr>
      <w:r w:rsidRPr="002E02DE">
        <w:rPr>
          <w:lang w:val="fr-FR"/>
        </w:rPr>
        <w:t>[Fin de l</w:t>
      </w:r>
      <w:r w:rsidR="001A148C" w:rsidRPr="002E02DE">
        <w:rPr>
          <w:lang w:val="fr-FR"/>
        </w:rPr>
        <w:t>’annexe I</w:t>
      </w:r>
      <w:r w:rsidRPr="002E02DE">
        <w:rPr>
          <w:lang w:val="fr-FR"/>
        </w:rPr>
        <w:t>II et du document]</w:t>
      </w:r>
    </w:p>
    <w:sectPr w:rsidR="004A25B6" w:rsidRPr="002E02DE" w:rsidSect="001D1452">
      <w:headerReference w:type="first" r:id="rId43"/>
      <w:footerReference w:type="first" r:id="rId4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D91F" w14:textId="77777777" w:rsidR="00A712AC" w:rsidRDefault="00A712AC" w:rsidP="006655D3">
      <w:r>
        <w:separator/>
      </w:r>
    </w:p>
    <w:p w14:paraId="4B0E7A64" w14:textId="77777777" w:rsidR="00A712AC" w:rsidRDefault="00A712AC" w:rsidP="006655D3"/>
    <w:p w14:paraId="057A1909" w14:textId="77777777" w:rsidR="00A712AC" w:rsidRDefault="00A712AC" w:rsidP="006655D3"/>
  </w:endnote>
  <w:endnote w:type="continuationSeparator" w:id="0">
    <w:p w14:paraId="1DEB47B9" w14:textId="77777777" w:rsidR="00A712AC" w:rsidRDefault="00A712AC" w:rsidP="006655D3">
      <w:r>
        <w:separator/>
      </w:r>
    </w:p>
    <w:p w14:paraId="662B537B" w14:textId="77777777" w:rsidR="00A712AC" w:rsidRPr="00294751" w:rsidRDefault="00A712AC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14:paraId="272E7645" w14:textId="77777777" w:rsidR="00A712AC" w:rsidRPr="00294751" w:rsidRDefault="00A712AC" w:rsidP="006655D3"/>
    <w:p w14:paraId="3C7BEDB6" w14:textId="77777777" w:rsidR="00A712AC" w:rsidRPr="00294751" w:rsidRDefault="00A712AC" w:rsidP="006655D3"/>
  </w:endnote>
  <w:endnote w:type="continuationNotice" w:id="1">
    <w:p w14:paraId="3D7C4B78" w14:textId="77777777" w:rsidR="00A712AC" w:rsidRPr="00294751" w:rsidRDefault="00A712AC" w:rsidP="006655D3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14:paraId="6467FC74" w14:textId="77777777" w:rsidR="00A712AC" w:rsidRPr="00294751" w:rsidRDefault="00A712AC" w:rsidP="006655D3"/>
    <w:p w14:paraId="044CE162" w14:textId="77777777" w:rsidR="00A712AC" w:rsidRPr="00294751" w:rsidRDefault="00A712A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2D3DA" w14:textId="1D38AE3E" w:rsidR="009B0E50" w:rsidRDefault="009B0E50" w:rsidP="009B0E50">
    <w:pPr>
      <w:pStyle w:val="BodyText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154C29F" wp14:editId="4BBB1D1C">
              <wp:simplePos x="0" y="0"/>
              <wp:positionH relativeFrom="page">
                <wp:posOffset>798653</wp:posOffset>
              </wp:positionH>
              <wp:positionV relativeFrom="page">
                <wp:posOffset>10168359</wp:posOffset>
              </wp:positionV>
              <wp:extent cx="630820" cy="167833"/>
              <wp:effectExtent l="0" t="0" r="17145" b="381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820" cy="1678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698AC" w14:textId="77777777" w:rsidR="009B0E50" w:rsidRDefault="009B0E50" w:rsidP="009B0E50">
                          <w:pPr>
                            <w:spacing w:before="19"/>
                            <w:ind w:left="20"/>
                          </w:pPr>
                          <w:r>
                            <w:rPr>
                              <w:lang w:val="fr-FR"/>
                            </w:rPr>
                            <w:t>22.0617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4C29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2.9pt;margin-top:800.65pt;width:49.65pt;height:13.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g9sQ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" filled="f" stroked="f">
              <v:textbox inset="0,0,0,0">
                <w:txbxContent>
                  <w:p w14:paraId="04A698AC" w14:textId="77777777" w:rsidR="009B0E50" w:rsidRDefault="009B0E50" w:rsidP="009B0E50">
                    <w:pPr>
                      <w:spacing w:before="19"/>
                      <w:ind w:left="20"/>
                    </w:pPr>
                    <w:r>
                      <w:rPr>
                        <w:lang w:val="fr-FR"/>
                      </w:rPr>
                      <w:t>22.0617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458A2B9" wp14:editId="4BBAB20E">
              <wp:simplePos x="0" y="0"/>
              <wp:positionH relativeFrom="page">
                <wp:posOffset>2324100</wp:posOffset>
              </wp:positionH>
              <wp:positionV relativeFrom="page">
                <wp:posOffset>10168890</wp:posOffset>
              </wp:positionV>
              <wp:extent cx="769620" cy="178435"/>
              <wp:effectExtent l="0" t="0" r="1905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55A91" w14:textId="77777777" w:rsidR="009B0E50" w:rsidRDefault="00CA1192" w:rsidP="009B0E50">
                          <w:pPr>
                            <w:spacing w:before="19"/>
                            <w:ind w:left="20"/>
                          </w:pPr>
                          <w:hyperlink r:id="rId1">
                            <w:r w:rsidR="00C05591">
                              <w:rPr>
                                <w:color w:val="404040"/>
                                <w:u w:val="single"/>
                                <w:lang w:val="fr-FR"/>
                              </w:rPr>
                              <w:t>euroseeds.eu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8A2B9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183pt;margin-top:800.7pt;width:60.6pt;height:14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pH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" filled="f" stroked="f">
              <v:textbox inset="0,0,0,0">
                <w:txbxContent>
                  <w:p w14:paraId="28A55A91" w14:textId="77777777" w:rsidR="009B0E50" w:rsidRDefault="00CA1192" w:rsidP="009B0E50">
                    <w:pPr>
                      <w:spacing w:before="19"/>
                      <w:ind w:left="20"/>
                    </w:pPr>
                    <w:hyperlink r:id="rId2">
                      <w:r w:rsidR="00C05591">
                        <w:rPr>
                          <w:color w:val="404040"/>
                          <w:u w:val="single"/>
                          <w:lang w:val="fr-FR"/>
                        </w:rPr>
                        <w:t>euroseeds.eu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15F77539" wp14:editId="5158D1C4">
              <wp:simplePos x="0" y="0"/>
              <wp:positionH relativeFrom="page">
                <wp:posOffset>4220210</wp:posOffset>
              </wp:positionH>
              <wp:positionV relativeFrom="page">
                <wp:posOffset>10168890</wp:posOffset>
              </wp:positionV>
              <wp:extent cx="657225" cy="178435"/>
              <wp:effectExtent l="635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45533" w14:textId="77777777" w:rsidR="009B0E50" w:rsidRDefault="009B0E50" w:rsidP="009B0E50">
                          <w:pPr>
                            <w:spacing w:before="19"/>
                            <w:ind w:left="20"/>
                          </w:pPr>
                          <w:r>
                            <w:rPr>
                              <w:color w:val="585858"/>
                              <w:lang w:val="fr-FR"/>
                            </w:rPr>
                            <w:t>26.09.2022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77539" id="Text Box 58" o:spid="_x0000_s1028" type="#_x0000_t202" style="position:absolute;left:0;text-align:left;margin-left:332.3pt;margin-top:800.7pt;width:51.75pt;height:14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nqsA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" filled="f" stroked="f">
              <v:textbox inset="0,0,0,0">
                <w:txbxContent>
                  <w:p w14:paraId="60F45533" w14:textId="77777777" w:rsidR="009B0E50" w:rsidRDefault="009B0E50" w:rsidP="009B0E50">
                    <w:pPr>
                      <w:spacing w:before="19"/>
                      <w:ind w:left="20"/>
                    </w:pPr>
                    <w:r>
                      <w:rPr>
                        <w:color w:val="585858"/>
                        <w:lang w:val="fr-FR"/>
                      </w:rPr>
                      <w:t>26.09.2022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7741FAC" wp14:editId="1CEFF0AA">
              <wp:simplePos x="0" y="0"/>
              <wp:positionH relativeFrom="page">
                <wp:posOffset>5938520</wp:posOffset>
              </wp:positionH>
              <wp:positionV relativeFrom="page">
                <wp:posOffset>10168890</wp:posOffset>
              </wp:positionV>
              <wp:extent cx="238760" cy="178435"/>
              <wp:effectExtent l="4445" t="0" r="4445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95016" w14:textId="74FA7192" w:rsidR="009B0E50" w:rsidRDefault="00945359" w:rsidP="009B0E50">
                          <w:pPr>
                            <w:spacing w:before="19"/>
                            <w:ind w:left="60"/>
                          </w:pPr>
                          <w:r>
                            <w:rPr>
                              <w:lang w:val="fr-FR"/>
                            </w:rPr>
                            <w:t>3</w:t>
                          </w:r>
                          <w:r w:rsidR="009B0E50">
                            <w:rPr>
                              <w:color w:val="585858"/>
                              <w:lang w:val="fr-FR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41FAC" id="Text Box 59" o:spid="_x0000_s1029" type="#_x0000_t202" style="position:absolute;left:0;text-align:left;margin-left:467.6pt;margin-top:800.7pt;width:18.8pt;height:14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eTs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" filled="f" stroked="f">
              <v:textbox inset="0,0,0,0">
                <w:txbxContent>
                  <w:p w14:paraId="4F395016" w14:textId="74FA7192" w:rsidR="009B0E50" w:rsidRDefault="00945359" w:rsidP="009B0E50">
                    <w:pPr>
                      <w:spacing w:before="19"/>
                      <w:ind w:left="60"/>
                    </w:pPr>
                    <w:r>
                      <w:rPr>
                        <w:lang w:val="fr-FR"/>
                      </w:rPr>
                      <w:t>3</w:t>
                    </w:r>
                    <w:r w:rsidR="009B0E50">
                      <w:rPr>
                        <w:color w:val="585858"/>
                        <w:lang w:val="fr-FR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C22D23" w14:textId="40DC6EC8" w:rsidR="009B0E50" w:rsidRDefault="009B0E50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F7CD" w14:textId="19E5F059" w:rsidR="009B0E50" w:rsidRDefault="009B0E50" w:rsidP="009B0E50">
    <w:pPr>
      <w:pStyle w:val="BodyText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82E13C1" wp14:editId="25424101">
              <wp:simplePos x="0" y="0"/>
              <wp:positionH relativeFrom="page">
                <wp:posOffset>798195</wp:posOffset>
              </wp:positionH>
              <wp:positionV relativeFrom="page">
                <wp:posOffset>10168890</wp:posOffset>
              </wp:positionV>
              <wp:extent cx="478790" cy="178435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8397C" w14:textId="77777777" w:rsidR="009B0E50" w:rsidRDefault="009B0E50" w:rsidP="009B0E50">
                          <w:pPr>
                            <w:spacing w:before="19"/>
                            <w:ind w:left="20"/>
                          </w:pPr>
                          <w:r>
                            <w:rPr>
                              <w:lang w:val="fr-FR"/>
                            </w:rPr>
                            <w:t>22.0617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E13C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62.85pt;margin-top:800.7pt;width:37.7pt;height:14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" filled="f" stroked="f">
              <v:textbox inset="0,0,0,0">
                <w:txbxContent>
                  <w:p w14:paraId="7F98397C" w14:textId="77777777" w:rsidR="009B0E50" w:rsidRDefault="009B0E50" w:rsidP="009B0E50">
                    <w:pPr>
                      <w:spacing w:before="19"/>
                      <w:ind w:left="20"/>
                    </w:pPr>
                    <w:r>
                      <w:rPr>
                        <w:lang w:val="fr-FR"/>
                      </w:rPr>
                      <w:t>22.0617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762FA40" wp14:editId="7B272411">
              <wp:simplePos x="0" y="0"/>
              <wp:positionH relativeFrom="page">
                <wp:posOffset>2324100</wp:posOffset>
              </wp:positionH>
              <wp:positionV relativeFrom="page">
                <wp:posOffset>10168890</wp:posOffset>
              </wp:positionV>
              <wp:extent cx="769620" cy="178435"/>
              <wp:effectExtent l="0" t="0" r="190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6E023" w14:textId="77777777" w:rsidR="009B0E50" w:rsidRDefault="00CA1192" w:rsidP="009B0E50">
                          <w:pPr>
                            <w:spacing w:before="19"/>
                            <w:ind w:left="20"/>
                          </w:pPr>
                          <w:hyperlink r:id="rId1">
                            <w:r w:rsidR="00C05591">
                              <w:rPr>
                                <w:color w:val="404040"/>
                                <w:u w:val="single"/>
                                <w:lang w:val="fr-FR"/>
                              </w:rPr>
                              <w:t>euroseeds.eu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62FA40" id="Text Box 42" o:spid="_x0000_s1031" type="#_x0000_t202" style="position:absolute;left:0;text-align:left;margin-left:183pt;margin-top:800.7pt;width:60.6pt;height:14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sQ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" filled="f" stroked="f">
              <v:textbox inset="0,0,0,0">
                <w:txbxContent>
                  <w:p w14:paraId="3056E023" w14:textId="77777777" w:rsidR="009B0E50" w:rsidRDefault="0098420A" w:rsidP="009B0E50">
                    <w:pPr>
                      <w:spacing w:before="19"/>
                      <w:ind w:left="20"/>
                    </w:pPr>
                    <w:hyperlink r:id="rId2">
                      <w:r w:rsidR="00C05591">
                        <w:rPr>
                          <w:color w:val="404040"/>
                          <w:u w:val="single"/>
                          <w:lang w:val="fr-FR"/>
                        </w:rPr>
                        <w:t>euroseeds.eu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79F9092" wp14:editId="2F79F633">
              <wp:simplePos x="0" y="0"/>
              <wp:positionH relativeFrom="page">
                <wp:posOffset>4220210</wp:posOffset>
              </wp:positionH>
              <wp:positionV relativeFrom="page">
                <wp:posOffset>10168890</wp:posOffset>
              </wp:positionV>
              <wp:extent cx="657225" cy="178435"/>
              <wp:effectExtent l="635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89863" w14:textId="77777777" w:rsidR="009B0E50" w:rsidRDefault="009B0E50" w:rsidP="009B0E50">
                          <w:pPr>
                            <w:spacing w:before="19"/>
                            <w:ind w:left="20"/>
                          </w:pPr>
                          <w:r>
                            <w:rPr>
                              <w:color w:val="585858"/>
                              <w:lang w:val="fr-FR"/>
                            </w:rPr>
                            <w:t>26.09.2022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F9092" id="Text Box 43" o:spid="_x0000_s1032" type="#_x0000_t202" style="position:absolute;left:0;text-align:left;margin-left:332.3pt;margin-top:800.7pt;width:51.75pt;height:14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Hl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" filled="f" stroked="f">
              <v:textbox inset="0,0,0,0">
                <w:txbxContent>
                  <w:p w14:paraId="76589863" w14:textId="77777777" w:rsidR="009B0E50" w:rsidRDefault="009B0E50" w:rsidP="009B0E50">
                    <w:pPr>
                      <w:spacing w:before="19"/>
                      <w:ind w:left="20"/>
                    </w:pPr>
                    <w:r>
                      <w:rPr>
                        <w:color w:val="585858"/>
                        <w:lang w:val="fr-FR"/>
                      </w:rPr>
                      <w:t>26.09.2022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4E6CF1A" wp14:editId="55A40AB6">
              <wp:simplePos x="0" y="0"/>
              <wp:positionH relativeFrom="page">
                <wp:posOffset>5938520</wp:posOffset>
              </wp:positionH>
              <wp:positionV relativeFrom="page">
                <wp:posOffset>10168890</wp:posOffset>
              </wp:positionV>
              <wp:extent cx="238760" cy="178435"/>
              <wp:effectExtent l="4445" t="0" r="4445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479" w14:textId="54F6DA10" w:rsidR="009B0E50" w:rsidRDefault="00945359" w:rsidP="009B0E50">
                          <w:pPr>
                            <w:spacing w:before="19"/>
                            <w:ind w:left="60"/>
                          </w:pPr>
                          <w:r>
                            <w:rPr>
                              <w:lang w:val="fr-FR"/>
                            </w:rPr>
                            <w:t>1</w:t>
                          </w:r>
                          <w:r w:rsidR="009B0E50">
                            <w:rPr>
                              <w:color w:val="585858"/>
                              <w:lang w:val="fr-FR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6CF1A" id="Text Box 44" o:spid="_x0000_s1033" type="#_x0000_t202" style="position:absolute;left:0;text-align:left;margin-left:467.6pt;margin-top:800.7pt;width:18.8pt;height:14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TM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" filled="f" stroked="f">
              <v:textbox inset="0,0,0,0">
                <w:txbxContent>
                  <w:p w14:paraId="55186479" w14:textId="54F6DA10" w:rsidR="009B0E50" w:rsidRDefault="00945359" w:rsidP="009B0E50">
                    <w:pPr>
                      <w:spacing w:before="19"/>
                      <w:ind w:left="60"/>
                    </w:pPr>
                    <w:r>
                      <w:rPr>
                        <w:lang w:val="fr-FR"/>
                      </w:rPr>
                      <w:t>1</w:t>
                    </w:r>
                    <w:r w:rsidR="009B0E50">
                      <w:rPr>
                        <w:color w:val="585858"/>
                        <w:lang w:val="fr-FR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97A8E" w14:textId="55C38E3B" w:rsidR="009B0E50" w:rsidRDefault="009B0E50" w:rsidP="009B0E50">
    <w:pPr>
      <w:pStyle w:val="BodyText"/>
      <w:spacing w:line="14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A7D6" w14:textId="04A96CB4" w:rsidR="009B0E50" w:rsidRDefault="009B0E50" w:rsidP="009B0E5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83F32" w14:textId="77777777" w:rsidR="00A712AC" w:rsidRDefault="00A712AC" w:rsidP="006655D3">
      <w:r>
        <w:separator/>
      </w:r>
    </w:p>
  </w:footnote>
  <w:footnote w:type="continuationSeparator" w:id="0">
    <w:p w14:paraId="46CF2D0A" w14:textId="77777777" w:rsidR="00A712AC" w:rsidRDefault="00A712AC" w:rsidP="006655D3">
      <w:r>
        <w:separator/>
      </w:r>
    </w:p>
  </w:footnote>
  <w:footnote w:type="continuationNotice" w:id="1">
    <w:p w14:paraId="32B62360" w14:textId="77777777" w:rsidR="00A712AC" w:rsidRPr="00AB530F" w:rsidRDefault="00A712A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812F" w14:textId="77777777" w:rsidR="0004198B" w:rsidRPr="00C5280D" w:rsidRDefault="008D0F14" w:rsidP="00EB048E">
    <w:pPr>
      <w:pStyle w:val="Header"/>
      <w:rPr>
        <w:rStyle w:val="PageNumber"/>
      </w:rPr>
    </w:pPr>
    <w:r>
      <w:rPr>
        <w:rStyle w:val="PageNumber"/>
      </w:rPr>
      <w:t>CAJ/79/7</w:t>
    </w:r>
  </w:p>
  <w:p w14:paraId="0F6DA811" w14:textId="3ED9AF2D" w:rsidR="0004198B" w:rsidRPr="00C5280D" w:rsidRDefault="00E1218B" w:rsidP="00EB048E">
    <w:pPr>
      <w:pStyle w:val="Header"/>
    </w:pPr>
    <w:r>
      <w:t>Annex</w:t>
    </w:r>
    <w:r w:rsidR="001D1452">
      <w:t>e</w:t>
    </w:r>
    <w:r>
      <w:t xml:space="preserve">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D54C4B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8690B" w14:textId="126EEE25" w:rsidR="004A25B6" w:rsidRDefault="004A25B6" w:rsidP="00EB048E">
    <w:pPr>
      <w:pStyle w:val="Header"/>
      <w:rPr>
        <w:rStyle w:val="PageNumber"/>
      </w:rPr>
    </w:pPr>
    <w:r>
      <w:rPr>
        <w:rStyle w:val="PageNumber"/>
      </w:rPr>
      <w:t>CAJ/79/7</w:t>
    </w:r>
    <w:r w:rsidR="00945359">
      <w:rPr>
        <w:rStyle w:val="PageNumber"/>
      </w:rPr>
      <w:t> </w:t>
    </w:r>
    <w:proofErr w:type="spellStart"/>
    <w:r w:rsidR="00945359">
      <w:rPr>
        <w:rStyle w:val="PageNumber"/>
      </w:rPr>
      <w:t>Add</w:t>
    </w:r>
    <w:proofErr w:type="spellEnd"/>
    <w:r w:rsidR="00945359">
      <w:rPr>
        <w:rStyle w:val="PageNumber"/>
      </w:rPr>
      <w:t>.</w:t>
    </w:r>
  </w:p>
  <w:p w14:paraId="6BC2A4E8" w14:textId="7E691848" w:rsidR="004A25B6" w:rsidRPr="00C5280D" w:rsidRDefault="004A25B6" w:rsidP="00EB048E">
    <w:pPr>
      <w:pStyle w:val="Header"/>
    </w:pPr>
    <w:r>
      <w:t>Annex</w:t>
    </w:r>
    <w:r w:rsidR="00F65194">
      <w:t>e</w:t>
    </w:r>
    <w:r w:rsidR="00945359">
      <w:t> I, page </w:t>
    </w:r>
    <w:r w:rsidR="00945359">
      <w:fldChar w:fldCharType="begin"/>
    </w:r>
    <w:r w:rsidR="00945359">
      <w:instrText xml:space="preserve"> PAGE   \* MERGEFORMAT </w:instrText>
    </w:r>
    <w:r w:rsidR="00945359">
      <w:fldChar w:fldCharType="separate"/>
    </w:r>
    <w:r w:rsidR="00CA1192">
      <w:rPr>
        <w:noProof/>
      </w:rPr>
      <w:t>3</w:t>
    </w:r>
    <w:r w:rsidR="00945359">
      <w:rPr>
        <w:noProof/>
      </w:rPr>
      <w:fldChar w:fldCharType="end"/>
    </w:r>
  </w:p>
  <w:p w14:paraId="253D5749" w14:textId="77777777" w:rsidR="004A25B6" w:rsidRPr="00C5280D" w:rsidRDefault="004A25B6" w:rsidP="0094535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16CC" w14:textId="29D673C3" w:rsidR="004A25B6" w:rsidRDefault="00945359">
    <w:pPr>
      <w:pStyle w:val="Header"/>
    </w:pPr>
    <w:r>
      <w:t>CAJ/79/7 </w:t>
    </w:r>
    <w:proofErr w:type="spellStart"/>
    <w:r w:rsidR="004A25B6">
      <w:t>Add</w:t>
    </w:r>
    <w:proofErr w:type="spellEnd"/>
    <w:r w:rsidR="004A25B6">
      <w:t>.</w:t>
    </w:r>
  </w:p>
  <w:p w14:paraId="52B04989" w14:textId="77777777" w:rsidR="00945359" w:rsidRDefault="00945359">
    <w:pPr>
      <w:pStyle w:val="Header"/>
    </w:pPr>
  </w:p>
  <w:p w14:paraId="221FE60D" w14:textId="7E85162A" w:rsidR="004A25B6" w:rsidRDefault="00945359">
    <w:pPr>
      <w:pStyle w:val="Header"/>
    </w:pPr>
    <w:r>
      <w:t>ANNEXE </w:t>
    </w:r>
    <w:r w:rsidR="009B0E50">
      <w:t>I</w:t>
    </w:r>
  </w:p>
  <w:p w14:paraId="23AB0E9C" w14:textId="77777777" w:rsidR="00945359" w:rsidRPr="004A25B6" w:rsidRDefault="009453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E7C06" w14:textId="77777777" w:rsidR="0019232B" w:rsidRPr="00C5280D" w:rsidRDefault="0019232B" w:rsidP="00EB048E">
    <w:pPr>
      <w:pStyle w:val="Header"/>
      <w:rPr>
        <w:rStyle w:val="PageNumber"/>
      </w:rPr>
    </w:pPr>
    <w:r>
      <w:rPr>
        <w:rStyle w:val="PageNumber"/>
      </w:rPr>
      <w:t>CAJ/79/7</w:t>
    </w:r>
  </w:p>
  <w:p w14:paraId="7818A3B4" w14:textId="77777777" w:rsidR="0019232B" w:rsidRPr="00C5280D" w:rsidRDefault="0019232B" w:rsidP="00EB048E">
    <w:pPr>
      <w:pStyle w:val="Header"/>
    </w:pPr>
    <w:proofErr w:type="spellStart"/>
    <w:r>
      <w:t>Annex</w:t>
    </w:r>
    <w:proofErr w:type="spellEnd"/>
    <w:r>
      <w:t xml:space="preserve"> I,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4D3310" w14:textId="77777777" w:rsidR="0019232B" w:rsidRPr="00C5280D" w:rsidRDefault="0019232B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B929D" w14:textId="24E29535" w:rsidR="004A25B6" w:rsidRDefault="00945359">
    <w:pPr>
      <w:pStyle w:val="Header"/>
    </w:pPr>
    <w:r>
      <w:t>CAJ/79/7 </w:t>
    </w:r>
    <w:proofErr w:type="spellStart"/>
    <w:r w:rsidR="004A25B6">
      <w:t>Add</w:t>
    </w:r>
    <w:proofErr w:type="spellEnd"/>
    <w:r w:rsidR="004A25B6">
      <w:t>.</w:t>
    </w:r>
  </w:p>
  <w:p w14:paraId="33C44543" w14:textId="77777777" w:rsidR="004A25B6" w:rsidRDefault="004A25B6">
    <w:pPr>
      <w:pStyle w:val="Header"/>
    </w:pPr>
  </w:p>
  <w:p w14:paraId="0BA1F178" w14:textId="29E06F27" w:rsidR="004A25B6" w:rsidRDefault="004A25B6">
    <w:pPr>
      <w:pStyle w:val="Header"/>
    </w:pPr>
    <w:r>
      <w:t>ANNEX</w:t>
    </w:r>
    <w:r w:rsidR="00683D75">
      <w:t>E</w:t>
    </w:r>
    <w:r w:rsidR="00945359">
      <w:t> </w:t>
    </w:r>
    <w:r>
      <w:t>II</w:t>
    </w:r>
  </w:p>
  <w:p w14:paraId="5EB93FC7" w14:textId="77777777" w:rsidR="004A25B6" w:rsidRPr="004A25B6" w:rsidRDefault="004A25B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9E91" w14:textId="72327BF5" w:rsidR="004A25B6" w:rsidRDefault="004A25B6">
    <w:pPr>
      <w:pStyle w:val="Header"/>
    </w:pPr>
    <w:r>
      <w:t>CAJ/79/7</w:t>
    </w:r>
    <w:r w:rsidR="00945359">
      <w:t> </w:t>
    </w:r>
    <w:proofErr w:type="spellStart"/>
    <w:r>
      <w:t>Add</w:t>
    </w:r>
    <w:proofErr w:type="spellEnd"/>
    <w:r>
      <w:t>.</w:t>
    </w:r>
  </w:p>
  <w:p w14:paraId="37131EB5" w14:textId="77777777" w:rsidR="004A25B6" w:rsidRDefault="004A25B6">
    <w:pPr>
      <w:pStyle w:val="Header"/>
    </w:pPr>
  </w:p>
  <w:p w14:paraId="738DCD4F" w14:textId="00A9CCDE" w:rsidR="004A25B6" w:rsidRDefault="004A25B6">
    <w:pPr>
      <w:pStyle w:val="Header"/>
    </w:pPr>
    <w:r>
      <w:t>ANNEX</w:t>
    </w:r>
    <w:r w:rsidR="00280B97">
      <w:t>E</w:t>
    </w:r>
    <w:r w:rsidR="00945359">
      <w:t> </w:t>
    </w:r>
    <w:r>
      <w:t>III</w:t>
    </w:r>
  </w:p>
  <w:p w14:paraId="220A3B73" w14:textId="77777777" w:rsidR="004A25B6" w:rsidRPr="004A25B6" w:rsidRDefault="004A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549"/>
    <w:multiLevelType w:val="hybridMultilevel"/>
    <w:tmpl w:val="527278E8"/>
    <w:lvl w:ilvl="0" w:tplc="5880959E">
      <w:start w:val="1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660E"/>
    <w:multiLevelType w:val="hybridMultilevel"/>
    <w:tmpl w:val="6268BBA8"/>
    <w:lvl w:ilvl="0" w:tplc="1234A70E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6661"/>
    <w:multiLevelType w:val="hybridMultilevel"/>
    <w:tmpl w:val="5950A532"/>
    <w:lvl w:ilvl="0" w:tplc="0376148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" w15:restartNumberingAfterBreak="0">
    <w:nsid w:val="43DF0233"/>
    <w:multiLevelType w:val="hybridMultilevel"/>
    <w:tmpl w:val="3A9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7370F"/>
    <w:multiLevelType w:val="hybridMultilevel"/>
    <w:tmpl w:val="162265DC"/>
    <w:lvl w:ilvl="0" w:tplc="2F205C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3B0618"/>
    <w:multiLevelType w:val="hybridMultilevel"/>
    <w:tmpl w:val="77963A46"/>
    <w:lvl w:ilvl="0" w:tplc="2DC2ED7C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11D38"/>
    <w:multiLevelType w:val="hybridMultilevel"/>
    <w:tmpl w:val="47E6D8A0"/>
    <w:lvl w:ilvl="0" w:tplc="F7783F74">
      <w:start w:val="1"/>
      <w:numFmt w:val="decimal"/>
      <w:lvlText w:val="%1."/>
      <w:lvlJc w:val="left"/>
      <w:pPr>
        <w:ind w:left="1218" w:hanging="360"/>
      </w:pPr>
      <w:rPr>
        <w:rFonts w:ascii="Tahoma" w:eastAsia="Tahoma" w:hAnsi="Tahoma" w:cs="Tahoma" w:hint="default"/>
        <w:b/>
        <w:bCs/>
        <w:color w:val="404040"/>
        <w:spacing w:val="0"/>
        <w:w w:val="100"/>
        <w:sz w:val="22"/>
        <w:szCs w:val="22"/>
      </w:rPr>
    </w:lvl>
    <w:lvl w:ilvl="1" w:tplc="A022D35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5C1E7E34"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F1F4BEEE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2FB23DB0">
      <w:numFmt w:val="bullet"/>
      <w:lvlText w:val="•"/>
      <w:lvlJc w:val="left"/>
      <w:pPr>
        <w:ind w:left="5126" w:hanging="360"/>
      </w:pPr>
      <w:rPr>
        <w:rFonts w:hint="default"/>
      </w:rPr>
    </w:lvl>
    <w:lvl w:ilvl="5" w:tplc="E1C4C10E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D19E434E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5EA8D506"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0180F6E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8" w15:restartNumberingAfterBreak="0">
    <w:nsid w:val="5AD152C9"/>
    <w:multiLevelType w:val="hybridMultilevel"/>
    <w:tmpl w:val="47E6D8A0"/>
    <w:lvl w:ilvl="0" w:tplc="F7783F74">
      <w:start w:val="1"/>
      <w:numFmt w:val="decimal"/>
      <w:lvlText w:val="%1."/>
      <w:lvlJc w:val="left"/>
      <w:pPr>
        <w:ind w:left="1218" w:hanging="360"/>
      </w:pPr>
      <w:rPr>
        <w:rFonts w:ascii="Tahoma" w:eastAsia="Tahoma" w:hAnsi="Tahoma" w:cs="Tahoma" w:hint="default"/>
        <w:b/>
        <w:bCs/>
        <w:color w:val="404040"/>
        <w:spacing w:val="0"/>
        <w:w w:val="100"/>
        <w:sz w:val="22"/>
        <w:szCs w:val="22"/>
      </w:rPr>
    </w:lvl>
    <w:lvl w:ilvl="1" w:tplc="A022D35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5C1E7E34"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F1F4BEEE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2FB23DB0">
      <w:numFmt w:val="bullet"/>
      <w:lvlText w:val="•"/>
      <w:lvlJc w:val="left"/>
      <w:pPr>
        <w:ind w:left="5126" w:hanging="360"/>
      </w:pPr>
      <w:rPr>
        <w:rFonts w:hint="default"/>
      </w:rPr>
    </w:lvl>
    <w:lvl w:ilvl="5" w:tplc="E1C4C10E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D19E434E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5EA8D506"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0180F6E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9" w15:restartNumberingAfterBreak="0">
    <w:nsid w:val="5B2F694B"/>
    <w:multiLevelType w:val="hybridMultilevel"/>
    <w:tmpl w:val="7204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2219E"/>
    <w:multiLevelType w:val="hybridMultilevel"/>
    <w:tmpl w:val="1B2E3796"/>
    <w:lvl w:ilvl="0" w:tplc="928EFB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44BAD"/>
    <w:multiLevelType w:val="hybridMultilevel"/>
    <w:tmpl w:val="162265DC"/>
    <w:lvl w:ilvl="0" w:tplc="2F205CD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5EC601D"/>
    <w:multiLevelType w:val="hybridMultilevel"/>
    <w:tmpl w:val="D21AD6CE"/>
    <w:lvl w:ilvl="0" w:tplc="91FE23DA">
      <w:start w:val="8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02741"/>
    <w:multiLevelType w:val="hybridMultilevel"/>
    <w:tmpl w:val="D2F0ED7E"/>
    <w:lvl w:ilvl="0" w:tplc="E68C3A60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6044A70"/>
    <w:multiLevelType w:val="hybridMultilevel"/>
    <w:tmpl w:val="BC8E417E"/>
    <w:lvl w:ilvl="0" w:tplc="22AC8A6C">
      <w:start w:val="9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369A0"/>
    <w:multiLevelType w:val="hybridMultilevel"/>
    <w:tmpl w:val="47E6D8A0"/>
    <w:lvl w:ilvl="0" w:tplc="F7783F74">
      <w:start w:val="1"/>
      <w:numFmt w:val="decimal"/>
      <w:lvlText w:val="%1."/>
      <w:lvlJc w:val="left"/>
      <w:pPr>
        <w:ind w:left="1218" w:hanging="360"/>
      </w:pPr>
      <w:rPr>
        <w:rFonts w:ascii="Tahoma" w:eastAsia="Tahoma" w:hAnsi="Tahoma" w:cs="Tahoma" w:hint="default"/>
        <w:b/>
        <w:bCs/>
        <w:color w:val="404040"/>
        <w:spacing w:val="0"/>
        <w:w w:val="100"/>
        <w:sz w:val="22"/>
        <w:szCs w:val="22"/>
      </w:rPr>
    </w:lvl>
    <w:lvl w:ilvl="1" w:tplc="A022D350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5C1E7E34"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F1F4BEEE"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2FB23DB0">
      <w:numFmt w:val="bullet"/>
      <w:lvlText w:val="•"/>
      <w:lvlJc w:val="left"/>
      <w:pPr>
        <w:ind w:left="5126" w:hanging="360"/>
      </w:pPr>
      <w:rPr>
        <w:rFonts w:hint="default"/>
      </w:rPr>
    </w:lvl>
    <w:lvl w:ilvl="5" w:tplc="E1C4C10E">
      <w:numFmt w:val="bullet"/>
      <w:lvlText w:val="•"/>
      <w:lvlJc w:val="left"/>
      <w:pPr>
        <w:ind w:left="6103" w:hanging="360"/>
      </w:pPr>
      <w:rPr>
        <w:rFonts w:hint="default"/>
      </w:rPr>
    </w:lvl>
    <w:lvl w:ilvl="6" w:tplc="D19E434E">
      <w:numFmt w:val="bullet"/>
      <w:lvlText w:val="•"/>
      <w:lvlJc w:val="left"/>
      <w:pPr>
        <w:ind w:left="7079" w:hanging="360"/>
      </w:pPr>
      <w:rPr>
        <w:rFonts w:hint="default"/>
      </w:rPr>
    </w:lvl>
    <w:lvl w:ilvl="7" w:tplc="5EA8D506">
      <w:numFmt w:val="bullet"/>
      <w:lvlText w:val="•"/>
      <w:lvlJc w:val="left"/>
      <w:pPr>
        <w:ind w:left="8056" w:hanging="360"/>
      </w:pPr>
      <w:rPr>
        <w:rFonts w:hint="default"/>
      </w:rPr>
    </w:lvl>
    <w:lvl w:ilvl="8" w:tplc="0180F6EA">
      <w:numFmt w:val="bullet"/>
      <w:lvlText w:val="•"/>
      <w:lvlJc w:val="left"/>
      <w:pPr>
        <w:ind w:left="9033" w:hanging="360"/>
      </w:pPr>
      <w:rPr>
        <w:rFonts w:hint="default"/>
      </w:rPr>
    </w:lvl>
  </w:abstractNum>
  <w:abstractNum w:abstractNumId="16" w15:restartNumberingAfterBreak="0">
    <w:nsid w:val="7D9F116D"/>
    <w:multiLevelType w:val="hybridMultilevel"/>
    <w:tmpl w:val="5950A532"/>
    <w:lvl w:ilvl="0" w:tplc="0376148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16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55"/>
    <w:rsid w:val="00010CF3"/>
    <w:rsid w:val="00011E27"/>
    <w:rsid w:val="00013000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38BD"/>
    <w:rsid w:val="00054516"/>
    <w:rsid w:val="00061804"/>
    <w:rsid w:val="00064A41"/>
    <w:rsid w:val="000668B5"/>
    <w:rsid w:val="00067C4F"/>
    <w:rsid w:val="00085505"/>
    <w:rsid w:val="000A2A99"/>
    <w:rsid w:val="000B2236"/>
    <w:rsid w:val="000C4E25"/>
    <w:rsid w:val="000C614D"/>
    <w:rsid w:val="000C7021"/>
    <w:rsid w:val="000D6BBC"/>
    <w:rsid w:val="000D7780"/>
    <w:rsid w:val="000E19E4"/>
    <w:rsid w:val="000E636A"/>
    <w:rsid w:val="000F2F11"/>
    <w:rsid w:val="00100A5F"/>
    <w:rsid w:val="00105929"/>
    <w:rsid w:val="00110BED"/>
    <w:rsid w:val="00110C36"/>
    <w:rsid w:val="001131D5"/>
    <w:rsid w:val="00114547"/>
    <w:rsid w:val="00120041"/>
    <w:rsid w:val="0012505A"/>
    <w:rsid w:val="00131DC5"/>
    <w:rsid w:val="00141DB8"/>
    <w:rsid w:val="00172084"/>
    <w:rsid w:val="0017474A"/>
    <w:rsid w:val="001758C6"/>
    <w:rsid w:val="00182B99"/>
    <w:rsid w:val="0019232B"/>
    <w:rsid w:val="00195A96"/>
    <w:rsid w:val="001A148C"/>
    <w:rsid w:val="001B219A"/>
    <w:rsid w:val="001B21DA"/>
    <w:rsid w:val="001B76D7"/>
    <w:rsid w:val="001C1525"/>
    <w:rsid w:val="001C3593"/>
    <w:rsid w:val="001D0F08"/>
    <w:rsid w:val="001D1452"/>
    <w:rsid w:val="0021332C"/>
    <w:rsid w:val="00213982"/>
    <w:rsid w:val="00215B6C"/>
    <w:rsid w:val="002213CD"/>
    <w:rsid w:val="0024416D"/>
    <w:rsid w:val="00252A93"/>
    <w:rsid w:val="0026321B"/>
    <w:rsid w:val="00271911"/>
    <w:rsid w:val="00273187"/>
    <w:rsid w:val="002733B8"/>
    <w:rsid w:val="00273B75"/>
    <w:rsid w:val="002800A0"/>
    <w:rsid w:val="002801B3"/>
    <w:rsid w:val="00280B97"/>
    <w:rsid w:val="00281060"/>
    <w:rsid w:val="00284050"/>
    <w:rsid w:val="00285BD0"/>
    <w:rsid w:val="002940E8"/>
    <w:rsid w:val="00294751"/>
    <w:rsid w:val="002A6E50"/>
    <w:rsid w:val="002B4298"/>
    <w:rsid w:val="002B4486"/>
    <w:rsid w:val="002B7A36"/>
    <w:rsid w:val="002C256A"/>
    <w:rsid w:val="002D4273"/>
    <w:rsid w:val="002D5226"/>
    <w:rsid w:val="002E02DE"/>
    <w:rsid w:val="002F137D"/>
    <w:rsid w:val="002F5EA0"/>
    <w:rsid w:val="00305A7F"/>
    <w:rsid w:val="003152FE"/>
    <w:rsid w:val="00327436"/>
    <w:rsid w:val="00334026"/>
    <w:rsid w:val="00344BD6"/>
    <w:rsid w:val="0035528D"/>
    <w:rsid w:val="00361821"/>
    <w:rsid w:val="00361E9E"/>
    <w:rsid w:val="00371475"/>
    <w:rsid w:val="00372EA9"/>
    <w:rsid w:val="003753EE"/>
    <w:rsid w:val="00394DCB"/>
    <w:rsid w:val="003A0835"/>
    <w:rsid w:val="003A48E2"/>
    <w:rsid w:val="003A5AAF"/>
    <w:rsid w:val="003B700A"/>
    <w:rsid w:val="003C1298"/>
    <w:rsid w:val="003C7FBE"/>
    <w:rsid w:val="003D227C"/>
    <w:rsid w:val="003D2B4D"/>
    <w:rsid w:val="003F37F5"/>
    <w:rsid w:val="00401A2E"/>
    <w:rsid w:val="0040561B"/>
    <w:rsid w:val="004155BD"/>
    <w:rsid w:val="0042112A"/>
    <w:rsid w:val="00421FAF"/>
    <w:rsid w:val="00422AE0"/>
    <w:rsid w:val="00444A88"/>
    <w:rsid w:val="00474DA4"/>
    <w:rsid w:val="00476B4D"/>
    <w:rsid w:val="004805FA"/>
    <w:rsid w:val="004935D2"/>
    <w:rsid w:val="004A25B6"/>
    <w:rsid w:val="004B1215"/>
    <w:rsid w:val="004C3629"/>
    <w:rsid w:val="004D047D"/>
    <w:rsid w:val="004D6C05"/>
    <w:rsid w:val="004F1E9E"/>
    <w:rsid w:val="004F305A"/>
    <w:rsid w:val="0050730C"/>
    <w:rsid w:val="00512164"/>
    <w:rsid w:val="00520297"/>
    <w:rsid w:val="00532395"/>
    <w:rsid w:val="005338F9"/>
    <w:rsid w:val="0054281C"/>
    <w:rsid w:val="00544581"/>
    <w:rsid w:val="0054531F"/>
    <w:rsid w:val="0055022C"/>
    <w:rsid w:val="0055268D"/>
    <w:rsid w:val="0057113A"/>
    <w:rsid w:val="00575DE2"/>
    <w:rsid w:val="00576BE4"/>
    <w:rsid w:val="005779DB"/>
    <w:rsid w:val="00586C28"/>
    <w:rsid w:val="00596063"/>
    <w:rsid w:val="005A0540"/>
    <w:rsid w:val="005A2621"/>
    <w:rsid w:val="005A2A67"/>
    <w:rsid w:val="005A400A"/>
    <w:rsid w:val="005B269D"/>
    <w:rsid w:val="005D5A2B"/>
    <w:rsid w:val="005E7FCE"/>
    <w:rsid w:val="005F7B92"/>
    <w:rsid w:val="00612379"/>
    <w:rsid w:val="006153B6"/>
    <w:rsid w:val="0061555F"/>
    <w:rsid w:val="006245ED"/>
    <w:rsid w:val="00636CA6"/>
    <w:rsid w:val="00637716"/>
    <w:rsid w:val="00641200"/>
    <w:rsid w:val="00645CA8"/>
    <w:rsid w:val="00645D93"/>
    <w:rsid w:val="006655D3"/>
    <w:rsid w:val="00667404"/>
    <w:rsid w:val="00675AA7"/>
    <w:rsid w:val="0068053E"/>
    <w:rsid w:val="00681818"/>
    <w:rsid w:val="00683D75"/>
    <w:rsid w:val="00687EB4"/>
    <w:rsid w:val="0069024E"/>
    <w:rsid w:val="00695C56"/>
    <w:rsid w:val="006A1799"/>
    <w:rsid w:val="006A5CDE"/>
    <w:rsid w:val="006A644A"/>
    <w:rsid w:val="006B1484"/>
    <w:rsid w:val="006B17D2"/>
    <w:rsid w:val="006C0527"/>
    <w:rsid w:val="006C224E"/>
    <w:rsid w:val="006D780A"/>
    <w:rsid w:val="00701D7A"/>
    <w:rsid w:val="00711AED"/>
    <w:rsid w:val="00711C73"/>
    <w:rsid w:val="0071271E"/>
    <w:rsid w:val="007157EB"/>
    <w:rsid w:val="00732DEC"/>
    <w:rsid w:val="00734D2D"/>
    <w:rsid w:val="00735BD5"/>
    <w:rsid w:val="007451EC"/>
    <w:rsid w:val="00745705"/>
    <w:rsid w:val="00751613"/>
    <w:rsid w:val="00751F85"/>
    <w:rsid w:val="00753EE9"/>
    <w:rsid w:val="007556F6"/>
    <w:rsid w:val="00760EEF"/>
    <w:rsid w:val="0076741F"/>
    <w:rsid w:val="00777EE5"/>
    <w:rsid w:val="00784836"/>
    <w:rsid w:val="0079023E"/>
    <w:rsid w:val="00792F09"/>
    <w:rsid w:val="007A2854"/>
    <w:rsid w:val="007C1D92"/>
    <w:rsid w:val="007C4CB9"/>
    <w:rsid w:val="007C7BDD"/>
    <w:rsid w:val="007D0B9D"/>
    <w:rsid w:val="007D0D0C"/>
    <w:rsid w:val="007D19B0"/>
    <w:rsid w:val="007D20AA"/>
    <w:rsid w:val="007E7021"/>
    <w:rsid w:val="007F498F"/>
    <w:rsid w:val="007F4F15"/>
    <w:rsid w:val="007F73DE"/>
    <w:rsid w:val="0080679D"/>
    <w:rsid w:val="00807712"/>
    <w:rsid w:val="008108B0"/>
    <w:rsid w:val="00811B20"/>
    <w:rsid w:val="00812609"/>
    <w:rsid w:val="008211B5"/>
    <w:rsid w:val="0082296E"/>
    <w:rsid w:val="00824099"/>
    <w:rsid w:val="00846D7C"/>
    <w:rsid w:val="008471B7"/>
    <w:rsid w:val="00853DEB"/>
    <w:rsid w:val="00867AC1"/>
    <w:rsid w:val="008751DE"/>
    <w:rsid w:val="00886B41"/>
    <w:rsid w:val="00890DF8"/>
    <w:rsid w:val="008A0ADE"/>
    <w:rsid w:val="008A743F"/>
    <w:rsid w:val="008B721B"/>
    <w:rsid w:val="008C0970"/>
    <w:rsid w:val="008D0BC5"/>
    <w:rsid w:val="008D0F14"/>
    <w:rsid w:val="008D1AA9"/>
    <w:rsid w:val="008D2CF7"/>
    <w:rsid w:val="008D4814"/>
    <w:rsid w:val="008E0D81"/>
    <w:rsid w:val="00900C26"/>
    <w:rsid w:val="0090197F"/>
    <w:rsid w:val="00903264"/>
    <w:rsid w:val="00906DDC"/>
    <w:rsid w:val="0091035D"/>
    <w:rsid w:val="009330CA"/>
    <w:rsid w:val="00934E09"/>
    <w:rsid w:val="00936253"/>
    <w:rsid w:val="00940D46"/>
    <w:rsid w:val="009413F1"/>
    <w:rsid w:val="00945359"/>
    <w:rsid w:val="00952DD4"/>
    <w:rsid w:val="009561F4"/>
    <w:rsid w:val="00965AE7"/>
    <w:rsid w:val="00967B5B"/>
    <w:rsid w:val="00970FED"/>
    <w:rsid w:val="0098420A"/>
    <w:rsid w:val="00992D82"/>
    <w:rsid w:val="00997029"/>
    <w:rsid w:val="009A7339"/>
    <w:rsid w:val="009B0E50"/>
    <w:rsid w:val="009B440E"/>
    <w:rsid w:val="009C7FCE"/>
    <w:rsid w:val="009D690D"/>
    <w:rsid w:val="009E65B6"/>
    <w:rsid w:val="009F0A51"/>
    <w:rsid w:val="009F4087"/>
    <w:rsid w:val="009F77CF"/>
    <w:rsid w:val="00A046E7"/>
    <w:rsid w:val="00A2121E"/>
    <w:rsid w:val="00A24C10"/>
    <w:rsid w:val="00A42AC3"/>
    <w:rsid w:val="00A430CF"/>
    <w:rsid w:val="00A52D26"/>
    <w:rsid w:val="00A54309"/>
    <w:rsid w:val="00A610A9"/>
    <w:rsid w:val="00A64D03"/>
    <w:rsid w:val="00A712AC"/>
    <w:rsid w:val="00A80F2A"/>
    <w:rsid w:val="00A84107"/>
    <w:rsid w:val="00A96404"/>
    <w:rsid w:val="00A967D3"/>
    <w:rsid w:val="00A96C33"/>
    <w:rsid w:val="00AA0584"/>
    <w:rsid w:val="00AB2B93"/>
    <w:rsid w:val="00AB530F"/>
    <w:rsid w:val="00AB7E5B"/>
    <w:rsid w:val="00AC2883"/>
    <w:rsid w:val="00AE0EF1"/>
    <w:rsid w:val="00AE2937"/>
    <w:rsid w:val="00B02359"/>
    <w:rsid w:val="00B07301"/>
    <w:rsid w:val="00B11971"/>
    <w:rsid w:val="00B11F3E"/>
    <w:rsid w:val="00B159A4"/>
    <w:rsid w:val="00B224DE"/>
    <w:rsid w:val="00B324D4"/>
    <w:rsid w:val="00B46575"/>
    <w:rsid w:val="00B4720F"/>
    <w:rsid w:val="00B61777"/>
    <w:rsid w:val="00B622E6"/>
    <w:rsid w:val="00B63DA4"/>
    <w:rsid w:val="00B740CB"/>
    <w:rsid w:val="00B83E82"/>
    <w:rsid w:val="00B84BBD"/>
    <w:rsid w:val="00BA43FB"/>
    <w:rsid w:val="00BC127D"/>
    <w:rsid w:val="00BC1FE6"/>
    <w:rsid w:val="00C05591"/>
    <w:rsid w:val="00C061B6"/>
    <w:rsid w:val="00C1518B"/>
    <w:rsid w:val="00C17804"/>
    <w:rsid w:val="00C2446C"/>
    <w:rsid w:val="00C27C90"/>
    <w:rsid w:val="00C36AE5"/>
    <w:rsid w:val="00C40B1B"/>
    <w:rsid w:val="00C41F17"/>
    <w:rsid w:val="00C42D64"/>
    <w:rsid w:val="00C503A5"/>
    <w:rsid w:val="00C527FA"/>
    <w:rsid w:val="00C5280D"/>
    <w:rsid w:val="00C53EB3"/>
    <w:rsid w:val="00C5791C"/>
    <w:rsid w:val="00C66290"/>
    <w:rsid w:val="00C72B7A"/>
    <w:rsid w:val="00C731C0"/>
    <w:rsid w:val="00C821C1"/>
    <w:rsid w:val="00C83921"/>
    <w:rsid w:val="00C913C5"/>
    <w:rsid w:val="00C96D6E"/>
    <w:rsid w:val="00C973F2"/>
    <w:rsid w:val="00CA1192"/>
    <w:rsid w:val="00CA304C"/>
    <w:rsid w:val="00CA774A"/>
    <w:rsid w:val="00CB4921"/>
    <w:rsid w:val="00CC11B0"/>
    <w:rsid w:val="00CC2841"/>
    <w:rsid w:val="00CC5ECE"/>
    <w:rsid w:val="00CE5E94"/>
    <w:rsid w:val="00CF1330"/>
    <w:rsid w:val="00CF7E36"/>
    <w:rsid w:val="00D3708D"/>
    <w:rsid w:val="00D40426"/>
    <w:rsid w:val="00D55747"/>
    <w:rsid w:val="00D57C96"/>
    <w:rsid w:val="00D57D18"/>
    <w:rsid w:val="00D60852"/>
    <w:rsid w:val="00D67C2A"/>
    <w:rsid w:val="00D70E65"/>
    <w:rsid w:val="00D7270F"/>
    <w:rsid w:val="00D91203"/>
    <w:rsid w:val="00D95174"/>
    <w:rsid w:val="00D95F0A"/>
    <w:rsid w:val="00DA4973"/>
    <w:rsid w:val="00DA6F36"/>
    <w:rsid w:val="00DB596E"/>
    <w:rsid w:val="00DB7773"/>
    <w:rsid w:val="00DC00EA"/>
    <w:rsid w:val="00DC3802"/>
    <w:rsid w:val="00DC6BA4"/>
    <w:rsid w:val="00DC7A26"/>
    <w:rsid w:val="00DD1008"/>
    <w:rsid w:val="00DD1499"/>
    <w:rsid w:val="00DD6208"/>
    <w:rsid w:val="00DD6655"/>
    <w:rsid w:val="00DD7E51"/>
    <w:rsid w:val="00DF7E99"/>
    <w:rsid w:val="00E007B8"/>
    <w:rsid w:val="00E07D87"/>
    <w:rsid w:val="00E1218B"/>
    <w:rsid w:val="00E249C8"/>
    <w:rsid w:val="00E31230"/>
    <w:rsid w:val="00E32F7E"/>
    <w:rsid w:val="00E34F9F"/>
    <w:rsid w:val="00E45783"/>
    <w:rsid w:val="00E5267B"/>
    <w:rsid w:val="00E559F0"/>
    <w:rsid w:val="00E63C0E"/>
    <w:rsid w:val="00E678C5"/>
    <w:rsid w:val="00E72D49"/>
    <w:rsid w:val="00E7593C"/>
    <w:rsid w:val="00E7678A"/>
    <w:rsid w:val="00E8286B"/>
    <w:rsid w:val="00E86D31"/>
    <w:rsid w:val="00E935F1"/>
    <w:rsid w:val="00E94A81"/>
    <w:rsid w:val="00EA1FFB"/>
    <w:rsid w:val="00EB048E"/>
    <w:rsid w:val="00EB4E9C"/>
    <w:rsid w:val="00ED6FA7"/>
    <w:rsid w:val="00EE34DF"/>
    <w:rsid w:val="00EF2F89"/>
    <w:rsid w:val="00F03E98"/>
    <w:rsid w:val="00F11BE9"/>
    <w:rsid w:val="00F1237A"/>
    <w:rsid w:val="00F22CBD"/>
    <w:rsid w:val="00F272F1"/>
    <w:rsid w:val="00F31412"/>
    <w:rsid w:val="00F32E46"/>
    <w:rsid w:val="00F45372"/>
    <w:rsid w:val="00F5160C"/>
    <w:rsid w:val="00F560F7"/>
    <w:rsid w:val="00F6334D"/>
    <w:rsid w:val="00F63599"/>
    <w:rsid w:val="00F65194"/>
    <w:rsid w:val="00F71781"/>
    <w:rsid w:val="00F922F1"/>
    <w:rsid w:val="00FA49AB"/>
    <w:rsid w:val="00FC2178"/>
    <w:rsid w:val="00FC5FD0"/>
    <w:rsid w:val="00FE39C7"/>
    <w:rsid w:val="00FF0A9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D5994"/>
  <w15:docId w15:val="{B8454D71-DD3A-427D-A7E7-A4B23C1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1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uiPriority w:val="1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07712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807712"/>
    <w:rPr>
      <w:rFonts w:ascii="Arial" w:eastAsiaTheme="minorEastAsia" w:hAnsi="Arial" w:cstheme="minorBidi"/>
      <w:szCs w:val="22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807712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807712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807712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hyperlink" Target="mailto:upov.mail@upov.int" TargetMode="External"/><Relationship Id="rId39" Type="http://schemas.openxmlformats.org/officeDocument/2006/relationships/hyperlink" Target="mailto:H.khanniazi@worldseed.org" TargetMode="External"/><Relationship Id="rId21" Type="http://schemas.openxmlformats.org/officeDocument/2006/relationships/header" Target="header3.xml"/><Relationship Id="rId34" Type="http://schemas.openxmlformats.org/officeDocument/2006/relationships/hyperlink" Target="http://www.ciopora.org/" TargetMode="External"/><Relationship Id="rId42" Type="http://schemas.openxmlformats.org/officeDocument/2006/relationships/image" Target="cid:image004.png@01D8D260.47F19E2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leontino.taveira@upov.int" TargetMode="External"/><Relationship Id="rId32" Type="http://schemas.openxmlformats.org/officeDocument/2006/relationships/hyperlink" Target="mailto:info@ciopora.org" TargetMode="External"/><Relationship Id="rId37" Type="http://schemas.openxmlformats.org/officeDocument/2006/relationships/header" Target="header5.xml"/><Relationship Id="rId40" Type="http://schemas.openxmlformats.org/officeDocument/2006/relationships/hyperlink" Target="mailto:upov.mail@upov.int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uroseeds.eu/" TargetMode="External"/><Relationship Id="rId23" Type="http://schemas.openxmlformats.org/officeDocument/2006/relationships/hyperlink" Target="mailto:Paulo.Peralta@ciopora.org" TargetMode="External"/><Relationship Id="rId28" Type="http://schemas.openxmlformats.org/officeDocument/2006/relationships/image" Target="cid:image014.png@01D8D1CD.ACD523E0" TargetMode="External"/><Relationship Id="rId36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31" Type="http://schemas.openxmlformats.org/officeDocument/2006/relationships/image" Target="media/image13.png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4.jpeg"/><Relationship Id="rId43" Type="http://schemas.openxmlformats.org/officeDocument/2006/relationships/header" Target="header6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mailto:edgar.krieger@ciopora.org" TargetMode="External"/><Relationship Id="rId33" Type="http://schemas.openxmlformats.org/officeDocument/2006/relationships/hyperlink" Target="http://www.ciopora.org/" TargetMode="External"/><Relationship Id="rId38" Type="http://schemas.openxmlformats.org/officeDocument/2006/relationships/footer" Target="footer3.xml"/><Relationship Id="rId46" Type="http://schemas.openxmlformats.org/officeDocument/2006/relationships/theme" Target="theme/theme1.xml"/><Relationship Id="rId20" Type="http://schemas.openxmlformats.org/officeDocument/2006/relationships/footer" Target="footer1.xml"/><Relationship Id="rId41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seeds.eu/" TargetMode="External"/><Relationship Id="rId1" Type="http://schemas.openxmlformats.org/officeDocument/2006/relationships/hyperlink" Target="http://www.euroseeds.e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seeds.eu/" TargetMode="External"/><Relationship Id="rId1" Type="http://schemas.openxmlformats.org/officeDocument/2006/relationships/hyperlink" Target="http://www.euroseed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9983-F429-4D34-B169-86A0B9E6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1428</Words>
  <Characters>8565</Characters>
  <Application>Microsoft Office Word</Application>
  <DocSecurity>0</DocSecurity>
  <Lines>231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CAJ/79/7</vt:lpstr>
    </vt:vector>
  </TitlesOfParts>
  <Company>UPOV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CAJ/79/7 Add.</dc:title>
  <dc:creator>REZENDE TAVEIRA Leontino</dc:creator>
  <cp:lastModifiedBy>SANTOS Carla Marina</cp:lastModifiedBy>
  <cp:revision>66</cp:revision>
  <cp:lastPrinted>2016-11-22T15:41:00Z</cp:lastPrinted>
  <dcterms:created xsi:type="dcterms:W3CDTF">2022-10-10T17:14:00Z</dcterms:created>
  <dcterms:modified xsi:type="dcterms:W3CDTF">2022-10-20T09:31:00Z</dcterms:modified>
</cp:coreProperties>
</file>