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0A095A" w:rsidRDefault="001C176C" w:rsidP="00AC2883">
            <w:pPr>
              <w:pStyle w:val="Sessiontc"/>
              <w:spacing w:line="240" w:lineRule="auto"/>
            </w:pPr>
            <w:r w:rsidRPr="000A095A">
              <w:t>Comité administratif et juridique</w:t>
            </w:r>
          </w:p>
          <w:p w:rsidR="00B743AE" w:rsidRPr="000A095A" w:rsidRDefault="001C176C" w:rsidP="0095458B">
            <w:pPr>
              <w:pStyle w:val="Sessiontcplacedate"/>
            </w:pPr>
            <w:r w:rsidRPr="000A095A">
              <w:t>Soixante</w:t>
            </w:r>
            <w:r w:rsidR="00791A28" w:rsidRPr="000A095A">
              <w:noBreakHyphen/>
            </w:r>
            <w:r w:rsidR="00E86C32" w:rsidRPr="000A095A">
              <w:t>dix</w:t>
            </w:r>
            <w:r w:rsidR="00791A28" w:rsidRPr="000A095A">
              <w:noBreakHyphen/>
            </w:r>
            <w:r w:rsidR="0095458B" w:rsidRPr="000A095A">
              <w:t>hui</w:t>
            </w:r>
            <w:r w:rsidR="00E86C32" w:rsidRPr="000A095A">
              <w:t>t</w:t>
            </w:r>
            <w:r w:rsidR="001129EA" w:rsidRPr="000A095A">
              <w:t>ième session</w:t>
            </w:r>
          </w:p>
          <w:p w:rsidR="00EB4E9C" w:rsidRPr="000A095A" w:rsidRDefault="00EB4E9C" w:rsidP="0095458B">
            <w:pPr>
              <w:pStyle w:val="Sessiontcplacedate"/>
              <w:rPr>
                <w:sz w:val="22"/>
              </w:rPr>
            </w:pPr>
            <w:r w:rsidRPr="000A095A">
              <w:t>Gen</w:t>
            </w:r>
            <w:r w:rsidR="00A706D3" w:rsidRPr="000A095A">
              <w:t>è</w:t>
            </w:r>
            <w:r w:rsidRPr="000A095A">
              <w:t>v</w:t>
            </w:r>
            <w:r w:rsidR="00A706D3" w:rsidRPr="000A095A">
              <w:t>e</w:t>
            </w:r>
            <w:r w:rsidRPr="000A095A">
              <w:t xml:space="preserve">, </w:t>
            </w:r>
            <w:r w:rsidR="00E86C32" w:rsidRPr="000A095A">
              <w:t>2</w:t>
            </w:r>
            <w:r w:rsidR="0095458B" w:rsidRPr="000A095A">
              <w:t>7</w:t>
            </w:r>
            <w:r w:rsidR="001129EA" w:rsidRPr="000A095A">
              <w:t> octobre 20</w:t>
            </w:r>
            <w:r w:rsidR="00E86C32" w:rsidRPr="000A095A">
              <w:t>20</w:t>
            </w:r>
          </w:p>
        </w:tc>
        <w:tc>
          <w:tcPr>
            <w:tcW w:w="3127" w:type="dxa"/>
          </w:tcPr>
          <w:p w:rsidR="00EB4E9C" w:rsidRPr="000A095A" w:rsidRDefault="00791A28" w:rsidP="003C7FBE">
            <w:pPr>
              <w:pStyle w:val="Doccode"/>
              <w:rPr>
                <w:lang w:val="fr-FR"/>
              </w:rPr>
            </w:pPr>
            <w:r w:rsidRPr="000A095A">
              <w:rPr>
                <w:lang w:val="fr-FR"/>
              </w:rPr>
              <w:t>CAJ/78</w:t>
            </w:r>
            <w:r w:rsidR="00EB4E9C" w:rsidRPr="000A095A">
              <w:rPr>
                <w:lang w:val="fr-FR"/>
              </w:rPr>
              <w:t>/</w:t>
            </w:r>
            <w:r w:rsidRPr="000A095A">
              <w:rPr>
                <w:lang w:val="fr-FR"/>
              </w:rPr>
              <w:t>1</w:t>
            </w:r>
            <w:r w:rsidR="00D40127" w:rsidRPr="000A095A">
              <w:rPr>
                <w:lang w:val="fr-FR"/>
              </w:rPr>
              <w:t xml:space="preserve"> Rev.</w:t>
            </w:r>
            <w:r w:rsidR="00AE0C33" w:rsidRPr="000A095A">
              <w:rPr>
                <w:lang w:val="fr-FR"/>
              </w:rPr>
              <w:t>2</w:t>
            </w:r>
          </w:p>
          <w:p w:rsidR="00EB4E9C" w:rsidRPr="000A095A" w:rsidRDefault="00EB4E9C" w:rsidP="003C7FBE">
            <w:pPr>
              <w:pStyle w:val="Docoriginal"/>
            </w:pPr>
            <w:r w:rsidRPr="000A095A">
              <w:t>Original</w:t>
            </w:r>
            <w:r w:rsidR="00177B37" w:rsidRPr="000A095A">
              <w:t> :</w:t>
            </w:r>
            <w:r w:rsidRPr="000A095A">
              <w:rPr>
                <w:b w:val="0"/>
                <w:spacing w:val="0"/>
              </w:rPr>
              <w:t xml:space="preserve"> </w:t>
            </w:r>
            <w:r w:rsidR="00A706D3" w:rsidRPr="000A095A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AE0C33">
            <w:pPr>
              <w:pStyle w:val="Docoriginal"/>
            </w:pPr>
            <w:r w:rsidRPr="000A095A">
              <w:t>Date</w:t>
            </w:r>
            <w:r w:rsidR="00177B37" w:rsidRPr="000A095A">
              <w:t> :</w:t>
            </w:r>
            <w:r w:rsidRPr="000A095A">
              <w:rPr>
                <w:b w:val="0"/>
                <w:spacing w:val="0"/>
              </w:rPr>
              <w:t xml:space="preserve"> </w:t>
            </w:r>
            <w:r w:rsidR="00012B7D" w:rsidRPr="000A095A">
              <w:rPr>
                <w:b w:val="0"/>
                <w:spacing w:val="0"/>
              </w:rPr>
              <w:t>5</w:t>
            </w:r>
            <w:r w:rsidR="00D40127" w:rsidRPr="000A095A">
              <w:rPr>
                <w:b w:val="0"/>
                <w:spacing w:val="0"/>
              </w:rPr>
              <w:t xml:space="preserve"> </w:t>
            </w:r>
            <w:r w:rsidR="00AE0C33" w:rsidRPr="000A095A">
              <w:rPr>
                <w:b w:val="0"/>
                <w:spacing w:val="0"/>
              </w:rPr>
              <w:t xml:space="preserve">octobre </w:t>
            </w:r>
            <w:r w:rsidR="00D40127" w:rsidRPr="000A095A">
              <w:rPr>
                <w:b w:val="0"/>
                <w:spacing w:val="0"/>
              </w:rPr>
              <w:t>2021</w:t>
            </w:r>
          </w:p>
        </w:tc>
      </w:tr>
    </w:tbl>
    <w:p w:rsidR="00733D5C" w:rsidRPr="00EE4FF3" w:rsidRDefault="00EE4FF3" w:rsidP="00733D5C">
      <w:pPr>
        <w:pStyle w:val="Titleofdoc0"/>
      </w:pPr>
      <w:r w:rsidRPr="00EE4FF3">
        <w:t>Projet d</w:t>
      </w:r>
      <w:r w:rsidR="001129EA" w:rsidRPr="00EE4FF3">
        <w:t>’</w:t>
      </w:r>
      <w:r w:rsidRPr="00EE4FF3">
        <w:t>ordre du jour</w:t>
      </w:r>
      <w:r w:rsidR="00D40127">
        <w:t xml:space="preserve"> </w:t>
      </w:r>
      <w:r w:rsidR="00D40127">
        <w:rPr>
          <w:lang w:val="fr-CH"/>
        </w:rPr>
        <w:t>révisé</w:t>
      </w:r>
    </w:p>
    <w:p w:rsidR="00733D5C" w:rsidRPr="00665987" w:rsidRDefault="00733D5C" w:rsidP="00733D5C">
      <w:pPr>
        <w:pStyle w:val="preparedby1"/>
        <w:jc w:val="left"/>
        <w:rPr>
          <w:lang w:val="fr-CH"/>
        </w:rPr>
      </w:pPr>
      <w:proofErr w:type="gramStart"/>
      <w:r w:rsidRPr="00665987">
        <w:rPr>
          <w:lang w:val="fr-CH"/>
        </w:rPr>
        <w:t>établi</w:t>
      </w:r>
      <w:proofErr w:type="gramEnd"/>
      <w:r w:rsidRPr="00665987">
        <w:rPr>
          <w:lang w:val="fr-CH"/>
        </w:rPr>
        <w:t xml:space="preserve"> par le Bureau de l</w:t>
      </w:r>
      <w:r w:rsidR="001129EA">
        <w:rPr>
          <w:lang w:val="fr-CH"/>
        </w:rPr>
        <w:t>’</w:t>
      </w:r>
      <w:r w:rsidRPr="00665987">
        <w:rPr>
          <w:lang w:val="fr-CH"/>
        </w:rPr>
        <w:t>Union</w:t>
      </w:r>
    </w:p>
    <w:p w:rsidR="00050E16" w:rsidRPr="006A644A" w:rsidRDefault="00A706D3" w:rsidP="006A644A">
      <w:pPr>
        <w:pStyle w:val="Disclaimer"/>
      </w:pPr>
      <w:r w:rsidRPr="00A706D3">
        <w:t>Avertissement</w:t>
      </w:r>
      <w:r w:rsidR="001129EA">
        <w:t> :</w:t>
      </w:r>
      <w:r w:rsidRPr="00A706D3">
        <w:t xml:space="preserve"> le présent document ne représente pas les principes ou les orientations de l</w:t>
      </w:r>
      <w:r w:rsidR="001129EA">
        <w:t>’</w:t>
      </w:r>
      <w:r w:rsidRPr="00A706D3">
        <w:t>UPOV</w:t>
      </w:r>
    </w:p>
    <w:p w:rsidR="00733D5C" w:rsidRPr="00665987" w:rsidRDefault="00733D5C" w:rsidP="00B743AE">
      <w:pPr>
        <w:ind w:left="567" w:hanging="567"/>
        <w:jc w:val="left"/>
        <w:rPr>
          <w:snapToGrid w:val="0"/>
          <w:lang w:val="fr-CH"/>
        </w:rPr>
      </w:pPr>
      <w:r w:rsidRPr="00665987">
        <w:rPr>
          <w:snapToGrid w:val="0"/>
        </w:rPr>
        <w:fldChar w:fldCharType="begin"/>
      </w:r>
      <w:r w:rsidRPr="00665987">
        <w:rPr>
          <w:snapToGrid w:val="0"/>
          <w:lang w:val="fr-CH"/>
        </w:rPr>
        <w:instrText xml:space="preserve"> AUTONUM  </w:instrText>
      </w:r>
      <w:r w:rsidRPr="00665987">
        <w:rPr>
          <w:snapToGrid w:val="0"/>
        </w:rPr>
        <w:fldChar w:fldCharType="end"/>
      </w:r>
      <w:r w:rsidRPr="00665987">
        <w:rPr>
          <w:snapToGrid w:val="0"/>
          <w:lang w:val="fr-CH"/>
        </w:rPr>
        <w:tab/>
        <w:t>Ouverture de la session</w:t>
      </w:r>
    </w:p>
    <w:p w:rsidR="00733D5C" w:rsidRPr="00665987" w:rsidRDefault="00733D5C" w:rsidP="00B743AE">
      <w:pPr>
        <w:ind w:left="567" w:hanging="567"/>
        <w:jc w:val="left"/>
        <w:rPr>
          <w:rFonts w:cs="Arial"/>
          <w:snapToGrid w:val="0"/>
          <w:lang w:val="fr-CH"/>
        </w:rPr>
      </w:pPr>
    </w:p>
    <w:p w:rsidR="00733D5C" w:rsidRPr="00665987" w:rsidRDefault="00733D5C" w:rsidP="00B743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804"/>
        </w:tabs>
        <w:ind w:left="567" w:hanging="567"/>
        <w:jc w:val="left"/>
        <w:rPr>
          <w:rFonts w:cs="Arial"/>
          <w:snapToGrid w:val="0"/>
          <w:lang w:val="fr-CH"/>
        </w:rPr>
      </w:pPr>
      <w:r w:rsidRPr="00665987">
        <w:rPr>
          <w:snapToGrid w:val="0"/>
        </w:rPr>
        <w:fldChar w:fldCharType="begin"/>
      </w:r>
      <w:r w:rsidRPr="00665987">
        <w:rPr>
          <w:snapToGrid w:val="0"/>
          <w:lang w:val="fr-CH"/>
        </w:rPr>
        <w:instrText xml:space="preserve"> AUTONUM  </w:instrText>
      </w:r>
      <w:r w:rsidRPr="00665987">
        <w:rPr>
          <w:snapToGrid w:val="0"/>
        </w:rPr>
        <w:fldChar w:fldCharType="end"/>
      </w:r>
      <w:r w:rsidRPr="00665987">
        <w:rPr>
          <w:snapToGrid w:val="0"/>
          <w:lang w:val="fr-CH"/>
        </w:rPr>
        <w:tab/>
        <w:t>Adoption de l</w:t>
      </w:r>
      <w:r w:rsidR="001129EA">
        <w:rPr>
          <w:snapToGrid w:val="0"/>
          <w:lang w:val="fr-CH"/>
        </w:rPr>
        <w:t>’</w:t>
      </w:r>
      <w:r w:rsidRPr="00665987">
        <w:rPr>
          <w:snapToGrid w:val="0"/>
          <w:lang w:val="fr-CH"/>
        </w:rPr>
        <w:t>ordre du jour</w:t>
      </w:r>
    </w:p>
    <w:p w:rsidR="00733D5C" w:rsidRPr="00665987" w:rsidRDefault="00733D5C" w:rsidP="00B743AE">
      <w:pPr>
        <w:ind w:left="567" w:hanging="567"/>
        <w:jc w:val="left"/>
        <w:rPr>
          <w:rFonts w:cs="Arial"/>
          <w:snapToGrid w:val="0"/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rFonts w:cs="Arial"/>
          <w:snapToGrid w:val="0"/>
          <w:lang w:val="fr-CH"/>
        </w:rPr>
      </w:pPr>
      <w:r w:rsidRPr="00665987">
        <w:rPr>
          <w:snapToGrid w:val="0"/>
        </w:rPr>
        <w:fldChar w:fldCharType="begin"/>
      </w:r>
      <w:r w:rsidRPr="00665987">
        <w:rPr>
          <w:snapToGrid w:val="0"/>
          <w:lang w:val="fr-CH"/>
        </w:rPr>
        <w:instrText xml:space="preserve"> AUTONUM  </w:instrText>
      </w:r>
      <w:r w:rsidRPr="00665987">
        <w:rPr>
          <w:snapToGrid w:val="0"/>
        </w:rPr>
        <w:fldChar w:fldCharType="end"/>
      </w:r>
      <w:r w:rsidRPr="00665987">
        <w:rPr>
          <w:snapToGrid w:val="0"/>
          <w:lang w:val="fr-CH"/>
        </w:rPr>
        <w:tab/>
        <w:t>Résultat de l</w:t>
      </w:r>
      <w:r w:rsidR="001129EA">
        <w:rPr>
          <w:snapToGrid w:val="0"/>
          <w:lang w:val="fr-CH"/>
        </w:rPr>
        <w:t>’</w:t>
      </w:r>
      <w:r w:rsidRPr="00665987">
        <w:rPr>
          <w:snapToGrid w:val="0"/>
          <w:lang w:val="fr-CH"/>
        </w:rPr>
        <w:t>examen des documents par correspondance (</w:t>
      </w:r>
      <w:r w:rsidR="001129EA" w:rsidRPr="00665987">
        <w:rPr>
          <w:snapToGrid w:val="0"/>
          <w:lang w:val="fr-CH"/>
        </w:rPr>
        <w:t>document</w:t>
      </w:r>
      <w:r w:rsidR="00EE4FF3">
        <w:rPr>
          <w:snapToGrid w:val="0"/>
          <w:lang w:val="fr-CH"/>
        </w:rPr>
        <w:t> </w:t>
      </w:r>
      <w:r w:rsidR="001129EA" w:rsidRPr="00665987">
        <w:rPr>
          <w:snapToGrid w:val="0"/>
          <w:lang w:val="fr-CH"/>
        </w:rPr>
        <w:t>C</w:t>
      </w:r>
      <w:r w:rsidR="001129EA">
        <w:rPr>
          <w:snapToGrid w:val="0"/>
          <w:lang w:val="fr-CH"/>
        </w:rPr>
        <w:t>A</w:t>
      </w:r>
      <w:r>
        <w:rPr>
          <w:snapToGrid w:val="0"/>
          <w:lang w:val="fr-CH"/>
        </w:rPr>
        <w:t>J</w:t>
      </w:r>
      <w:r w:rsidRPr="00665987">
        <w:rPr>
          <w:snapToGrid w:val="0"/>
          <w:lang w:val="fr-CH"/>
        </w:rPr>
        <w:t>/</w:t>
      </w:r>
      <w:r>
        <w:rPr>
          <w:snapToGrid w:val="0"/>
          <w:lang w:val="fr-CH"/>
        </w:rPr>
        <w:t>7</w:t>
      </w:r>
      <w:r w:rsidRPr="00665987">
        <w:rPr>
          <w:snapToGrid w:val="0"/>
          <w:lang w:val="fr-CH"/>
        </w:rPr>
        <w:t>8/1</w:t>
      </w:r>
      <w:r>
        <w:rPr>
          <w:snapToGrid w:val="0"/>
          <w:lang w:val="fr-CH"/>
        </w:rPr>
        <w:t>2</w:t>
      </w:r>
      <w:r w:rsidRPr="00665987">
        <w:rPr>
          <w:snapToGrid w:val="0"/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rFonts w:cs="Arial"/>
          <w:snapToGrid w:val="0"/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rFonts w:cs="Arial"/>
          <w:snapToGrid w:val="0"/>
          <w:lang w:val="fr-CH"/>
        </w:rPr>
      </w:pPr>
      <w:r w:rsidRPr="00665987">
        <w:rPr>
          <w:snapToGrid w:val="0"/>
        </w:rPr>
        <w:fldChar w:fldCharType="begin"/>
      </w:r>
      <w:r w:rsidRPr="00665987">
        <w:rPr>
          <w:snapToGrid w:val="0"/>
          <w:lang w:val="fr-CH"/>
        </w:rPr>
        <w:instrText xml:space="preserve"> AUTONUM  </w:instrText>
      </w:r>
      <w:r w:rsidRPr="00665987">
        <w:rPr>
          <w:snapToGrid w:val="0"/>
        </w:rPr>
        <w:fldChar w:fldCharType="end"/>
      </w:r>
      <w:r w:rsidRPr="00665987">
        <w:rPr>
          <w:snapToGrid w:val="0"/>
          <w:lang w:val="fr-CH"/>
        </w:rPr>
        <w:tab/>
      </w:r>
      <w:r w:rsidRPr="00C0555A">
        <w:rPr>
          <w:snapToGrid w:val="0"/>
          <w:lang w:val="fr-CH"/>
        </w:rPr>
        <w:t xml:space="preserve">Rapport du </w:t>
      </w:r>
      <w:r w:rsidR="00B743AE" w:rsidRPr="00C0555A">
        <w:rPr>
          <w:snapToGrid w:val="0"/>
          <w:lang w:val="fr-CH"/>
        </w:rPr>
        <w:t xml:space="preserve">Secrétaire </w:t>
      </w:r>
      <w:r w:rsidRPr="00C0555A">
        <w:rPr>
          <w:snapToGrid w:val="0"/>
          <w:lang w:val="fr-CH"/>
        </w:rPr>
        <w:t>général adjoint sur les faits nouveaux intervenus</w:t>
      </w:r>
      <w:r>
        <w:rPr>
          <w:snapToGrid w:val="0"/>
          <w:lang w:val="fr-CH"/>
        </w:rPr>
        <w:t xml:space="preserve"> à l</w:t>
      </w:r>
      <w:r w:rsidR="001129EA">
        <w:rPr>
          <w:snapToGrid w:val="0"/>
          <w:lang w:val="fr-CH"/>
        </w:rPr>
        <w:t>’</w:t>
      </w:r>
      <w:r>
        <w:rPr>
          <w:snapToGrid w:val="0"/>
          <w:lang w:val="fr-CH"/>
        </w:rPr>
        <w:t>UPOV</w:t>
      </w:r>
      <w:r w:rsidRPr="00C0555A">
        <w:rPr>
          <w:snapToGrid w:val="0"/>
          <w:lang w:val="fr-CH"/>
        </w:rPr>
        <w:t xml:space="preserve"> </w:t>
      </w:r>
      <w:r w:rsidRPr="00665987">
        <w:rPr>
          <w:snapToGrid w:val="0"/>
          <w:lang w:val="fr-CH"/>
        </w:rPr>
        <w:t>(</w:t>
      </w:r>
      <w:r w:rsidR="001129EA" w:rsidRPr="00665987">
        <w:rPr>
          <w:snapToGrid w:val="0"/>
          <w:lang w:val="fr-CH"/>
        </w:rPr>
        <w:t>document</w:t>
      </w:r>
      <w:r w:rsidR="00EE4FF3">
        <w:rPr>
          <w:snapToGrid w:val="0"/>
          <w:lang w:val="fr-CH"/>
        </w:rPr>
        <w:t> </w:t>
      </w:r>
      <w:r w:rsidR="001129EA">
        <w:rPr>
          <w:snapToGrid w:val="0"/>
          <w:lang w:val="fr-CH"/>
        </w:rPr>
        <w:t>CA</w:t>
      </w:r>
      <w:r>
        <w:rPr>
          <w:snapToGrid w:val="0"/>
          <w:lang w:val="fr-CH"/>
        </w:rPr>
        <w:t>J/78/INF/2)</w:t>
      </w:r>
    </w:p>
    <w:p w:rsidR="00733D5C" w:rsidRPr="00665987" w:rsidRDefault="00733D5C" w:rsidP="00B743AE">
      <w:pPr>
        <w:ind w:left="567" w:hanging="567"/>
        <w:jc w:val="left"/>
        <w:rPr>
          <w:rFonts w:cs="Arial"/>
          <w:snapToGrid w:val="0"/>
          <w:lang w:val="fr-CH"/>
        </w:rPr>
      </w:pPr>
    </w:p>
    <w:p w:rsidR="001129EA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C0555A">
        <w:rPr>
          <w:lang w:val="fr-CH"/>
        </w:rPr>
        <w:t xml:space="preserve">Rapport sur les faits nouveaux intervenus au sein du Comité technique </w:t>
      </w:r>
      <w:r>
        <w:rPr>
          <w:lang w:val="fr-CH"/>
        </w:rPr>
        <w:t>(</w:t>
      </w:r>
      <w:r w:rsidR="00EE4FF3">
        <w:t>document </w:t>
      </w:r>
      <w:r w:rsidRPr="00F3020C">
        <w:t>CAJ/78/2</w:t>
      </w:r>
      <w:r w:rsidRPr="00665987">
        <w:rPr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665987">
        <w:rPr>
          <w:snapToGrid w:val="0"/>
        </w:rPr>
        <w:fldChar w:fldCharType="begin"/>
      </w:r>
      <w:r w:rsidRPr="00665987">
        <w:rPr>
          <w:snapToGrid w:val="0"/>
          <w:lang w:val="fr-CH"/>
        </w:rPr>
        <w:instrText xml:space="preserve"> AUTONUM  </w:instrText>
      </w:r>
      <w:r w:rsidRPr="00665987">
        <w:rPr>
          <w:snapToGrid w:val="0"/>
        </w:rPr>
        <w:fldChar w:fldCharType="end"/>
      </w:r>
      <w:r w:rsidRPr="00665987">
        <w:rPr>
          <w:snapToGrid w:val="0"/>
          <w:lang w:val="fr-CH"/>
        </w:rPr>
        <w:tab/>
      </w:r>
      <w:r w:rsidRPr="00C0555A">
        <w:rPr>
          <w:snapToGrid w:val="0"/>
          <w:lang w:val="fr-CH"/>
        </w:rPr>
        <w:t>Élaboration de documents d</w:t>
      </w:r>
      <w:r w:rsidR="001129EA">
        <w:rPr>
          <w:snapToGrid w:val="0"/>
          <w:lang w:val="fr-CH"/>
        </w:rPr>
        <w:t>’</w:t>
      </w:r>
      <w:r w:rsidRPr="00C0555A">
        <w:rPr>
          <w:snapToGrid w:val="0"/>
          <w:lang w:val="fr-CH"/>
        </w:rPr>
        <w:t>orientation et d</w:t>
      </w:r>
      <w:r w:rsidR="001129EA">
        <w:rPr>
          <w:snapToGrid w:val="0"/>
          <w:lang w:val="fr-CH"/>
        </w:rPr>
        <w:t>’</w:t>
      </w:r>
      <w:r w:rsidRPr="00C0555A">
        <w:rPr>
          <w:snapToGrid w:val="0"/>
          <w:lang w:val="fr-CH"/>
        </w:rPr>
        <w:t xml:space="preserve">information </w:t>
      </w:r>
      <w:r w:rsidRPr="00665987">
        <w:rPr>
          <w:snapToGrid w:val="0"/>
          <w:lang w:val="fr-CH"/>
        </w:rPr>
        <w:t>(</w:t>
      </w:r>
      <w:r w:rsidRPr="00F3020C">
        <w:t>documents</w:t>
      </w:r>
      <w:r w:rsidR="00EE4FF3">
        <w:t> </w:t>
      </w:r>
      <w:proofErr w:type="spellStart"/>
      <w:r w:rsidRPr="00F3020C">
        <w:t>CAJ</w:t>
      </w:r>
      <w:proofErr w:type="spellEnd"/>
      <w:r w:rsidRPr="00F3020C">
        <w:t>/78/3</w:t>
      </w:r>
      <w:r w:rsidR="00D40127">
        <w:t xml:space="preserve"> </w:t>
      </w:r>
      <w:proofErr w:type="spellStart"/>
      <w:proofErr w:type="gramStart"/>
      <w:r w:rsidR="00D40127">
        <w:t>Rev</w:t>
      </w:r>
      <w:proofErr w:type="spellEnd"/>
      <w:r w:rsidR="00D40127">
        <w:t>.</w:t>
      </w:r>
      <w:r w:rsidRPr="00F3020C">
        <w:rPr>
          <w:highlight w:val="yellow"/>
        </w:rPr>
        <w:t>*</w:t>
      </w:r>
      <w:proofErr w:type="gramEnd"/>
      <w:r w:rsidRPr="00F3020C">
        <w:t xml:space="preserve">, </w:t>
      </w:r>
      <w:proofErr w:type="spellStart"/>
      <w:r w:rsidRPr="00F3020C">
        <w:t>CAJ</w:t>
      </w:r>
      <w:proofErr w:type="spellEnd"/>
      <w:r w:rsidRPr="00F3020C">
        <w:t>/78/4</w:t>
      </w:r>
      <w:r w:rsidR="00B743AE">
        <w:t xml:space="preserve">, </w:t>
      </w:r>
      <w:proofErr w:type="spellStart"/>
      <w:r w:rsidR="00B743AE">
        <w:t>CAJ</w:t>
      </w:r>
      <w:proofErr w:type="spellEnd"/>
      <w:r w:rsidR="00B743AE">
        <w:t>/78/4 </w:t>
      </w:r>
      <w:proofErr w:type="spellStart"/>
      <w:r w:rsidR="00B743AE">
        <w:t>Add</w:t>
      </w:r>
      <w:proofErr w:type="spellEnd"/>
      <w:r w:rsidR="00B743AE">
        <w:t>.</w:t>
      </w:r>
      <w:r w:rsidRPr="00F3020C">
        <w:t xml:space="preserve"> </w:t>
      </w:r>
      <w:proofErr w:type="gramStart"/>
      <w:r w:rsidR="00564425">
        <w:t>et</w:t>
      </w:r>
      <w:proofErr w:type="gramEnd"/>
      <w:r w:rsidR="00EE4FF3">
        <w:t> </w:t>
      </w:r>
      <w:r w:rsidRPr="00F3020C">
        <w:t>CAJ/78/11</w:t>
      </w:r>
      <w:r w:rsidRPr="00F3020C">
        <w:rPr>
          <w:highlight w:val="yellow"/>
        </w:rPr>
        <w:t>**</w:t>
      </w:r>
      <w:r w:rsidRPr="00F3020C">
        <w:t>)</w:t>
      </w:r>
    </w:p>
    <w:p w:rsidR="00733D5C" w:rsidRPr="00665987" w:rsidRDefault="00733D5C" w:rsidP="00B743AE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733D5C" w:rsidRPr="00665987" w:rsidRDefault="00733D5C" w:rsidP="00B743AE">
      <w:pPr>
        <w:pStyle w:val="ListParagraph"/>
        <w:numPr>
          <w:ilvl w:val="0"/>
          <w:numId w:val="1"/>
        </w:numPr>
        <w:jc w:val="left"/>
      </w:pPr>
      <w:r w:rsidRPr="00665987">
        <w:rPr>
          <w:snapToGrid w:val="0"/>
        </w:rPr>
        <w:t>Documents</w:t>
      </w:r>
      <w:r>
        <w:rPr>
          <w:snapToGrid w:val="0"/>
        </w:rPr>
        <w:t xml:space="preserve"> d</w:t>
      </w:r>
      <w:r w:rsidR="001129EA">
        <w:rPr>
          <w:snapToGrid w:val="0"/>
        </w:rPr>
        <w:t>’</w:t>
      </w:r>
      <w:r>
        <w:rPr>
          <w:snapToGrid w:val="0"/>
        </w:rPr>
        <w:t>i</w:t>
      </w:r>
      <w:r w:rsidRPr="00665987">
        <w:rPr>
          <w:snapToGrid w:val="0"/>
        </w:rPr>
        <w:t>nformation</w:t>
      </w:r>
      <w:r w:rsidR="001129EA">
        <w:rPr>
          <w:snapToGrid w:val="0"/>
        </w:rPr>
        <w:t> :</w:t>
      </w:r>
    </w:p>
    <w:p w:rsidR="00733D5C" w:rsidRPr="00665987" w:rsidRDefault="00733D5C" w:rsidP="00B743AE">
      <w:pPr>
        <w:keepNext/>
        <w:jc w:val="left"/>
      </w:pPr>
    </w:p>
    <w:p w:rsidR="00733D5C" w:rsidRPr="00665987" w:rsidRDefault="00733D5C" w:rsidP="00B743AE">
      <w:pPr>
        <w:pStyle w:val="ListParagraph"/>
        <w:ind w:left="2835" w:hanging="1701"/>
        <w:jc w:val="left"/>
        <w:rPr>
          <w:lang w:val="fr-CH"/>
        </w:rPr>
      </w:pPr>
      <w:r w:rsidRPr="00665987">
        <w:rPr>
          <w:bCs/>
          <w:snapToGrid w:val="0"/>
          <w:szCs w:val="24"/>
          <w:lang w:val="fr-CH"/>
        </w:rPr>
        <w:t>UPOV/INF/16</w:t>
      </w:r>
      <w:r w:rsidRPr="00665987">
        <w:rPr>
          <w:bCs/>
          <w:snapToGrid w:val="0"/>
          <w:szCs w:val="24"/>
          <w:lang w:val="fr-CH"/>
        </w:rPr>
        <w:tab/>
      </w:r>
      <w:r w:rsidRPr="00665987">
        <w:rPr>
          <w:rFonts w:cs="Arial"/>
          <w:bCs/>
          <w:snapToGrid w:val="0"/>
          <w:spacing w:val="-4"/>
          <w:lang w:val="fr-CH"/>
        </w:rPr>
        <w:t>Logiciels échangeables (révision</w:t>
      </w:r>
      <w:r w:rsidRPr="00665987">
        <w:rPr>
          <w:bCs/>
          <w:snapToGrid w:val="0"/>
          <w:spacing w:val="-4"/>
          <w:szCs w:val="24"/>
          <w:lang w:val="fr-CH"/>
        </w:rPr>
        <w:t xml:space="preserve">) </w:t>
      </w:r>
      <w:r w:rsidRPr="00665987">
        <w:rPr>
          <w:bCs/>
          <w:snapToGrid w:val="0"/>
          <w:spacing w:val="-4"/>
          <w:szCs w:val="24"/>
          <w:lang w:val="fr-CH"/>
        </w:rPr>
        <w:br/>
        <w:t>(</w:t>
      </w:r>
      <w:r w:rsidR="001129EA" w:rsidRPr="00665987">
        <w:rPr>
          <w:bCs/>
          <w:snapToGrid w:val="0"/>
          <w:spacing w:val="-4"/>
          <w:szCs w:val="24"/>
          <w:lang w:val="fr-CH"/>
        </w:rPr>
        <w:t>document</w:t>
      </w:r>
      <w:r w:rsidR="00EE4FF3">
        <w:rPr>
          <w:bCs/>
          <w:snapToGrid w:val="0"/>
          <w:spacing w:val="-4"/>
          <w:szCs w:val="24"/>
          <w:lang w:val="fr-CH"/>
        </w:rPr>
        <w:t> </w:t>
      </w:r>
      <w:proofErr w:type="spellStart"/>
      <w:r w:rsidR="001129EA" w:rsidRPr="00665987">
        <w:rPr>
          <w:bCs/>
          <w:snapToGrid w:val="0"/>
          <w:spacing w:val="-4"/>
          <w:szCs w:val="24"/>
          <w:lang w:val="fr-CH"/>
        </w:rPr>
        <w:t>UP</w:t>
      </w:r>
      <w:r w:rsidR="00D40127">
        <w:rPr>
          <w:bCs/>
          <w:snapToGrid w:val="0"/>
          <w:spacing w:val="-4"/>
          <w:szCs w:val="24"/>
          <w:lang w:val="fr-CH"/>
        </w:rPr>
        <w:t>OV</w:t>
      </w:r>
      <w:proofErr w:type="spellEnd"/>
      <w:r w:rsidR="00D40127">
        <w:rPr>
          <w:bCs/>
          <w:snapToGrid w:val="0"/>
          <w:spacing w:val="-4"/>
          <w:szCs w:val="24"/>
          <w:lang w:val="fr-CH"/>
        </w:rPr>
        <w:t>/</w:t>
      </w:r>
      <w:proofErr w:type="spellStart"/>
      <w:r w:rsidR="00D40127">
        <w:rPr>
          <w:bCs/>
          <w:snapToGrid w:val="0"/>
          <w:spacing w:val="-4"/>
          <w:szCs w:val="24"/>
          <w:lang w:val="fr-CH"/>
        </w:rPr>
        <w:t>INF</w:t>
      </w:r>
      <w:proofErr w:type="spellEnd"/>
      <w:r w:rsidR="00D40127">
        <w:rPr>
          <w:bCs/>
          <w:snapToGrid w:val="0"/>
          <w:spacing w:val="-4"/>
          <w:szCs w:val="24"/>
          <w:lang w:val="fr-CH"/>
        </w:rPr>
        <w:t>/16/10 </w:t>
      </w:r>
      <w:proofErr w:type="spellStart"/>
      <w:r w:rsidR="00D40127">
        <w:rPr>
          <w:bCs/>
          <w:snapToGrid w:val="0"/>
          <w:spacing w:val="-4"/>
          <w:szCs w:val="24"/>
          <w:lang w:val="fr-CH"/>
        </w:rPr>
        <w:t>Draft</w:t>
      </w:r>
      <w:proofErr w:type="spellEnd"/>
      <w:r w:rsidR="00D40127">
        <w:rPr>
          <w:bCs/>
          <w:snapToGrid w:val="0"/>
          <w:spacing w:val="-4"/>
          <w:szCs w:val="24"/>
          <w:lang w:val="fr-CH"/>
        </w:rPr>
        <w:t> 2</w:t>
      </w:r>
      <w:r w:rsidRPr="00665987">
        <w:rPr>
          <w:bCs/>
          <w:snapToGrid w:val="0"/>
          <w:spacing w:val="-4"/>
          <w:szCs w:val="24"/>
          <w:lang w:val="fr-CH"/>
        </w:rPr>
        <w:t>)</w:t>
      </w:r>
      <w:r w:rsidRPr="00665987">
        <w:rPr>
          <w:snapToGrid w:val="0"/>
          <w:highlight w:val="yellow"/>
          <w:lang w:val="fr-CH"/>
        </w:rPr>
        <w:t>*</w:t>
      </w:r>
    </w:p>
    <w:p w:rsidR="00733D5C" w:rsidRPr="009A6B06" w:rsidRDefault="00733D5C" w:rsidP="00B743AE">
      <w:pPr>
        <w:jc w:val="left"/>
        <w:rPr>
          <w:lang w:val="fr-CH"/>
        </w:rPr>
      </w:pPr>
    </w:p>
    <w:p w:rsidR="00733D5C" w:rsidRPr="00665987" w:rsidRDefault="00733D5C" w:rsidP="00B743AE">
      <w:pPr>
        <w:pStyle w:val="ListParagraph"/>
        <w:ind w:left="2835" w:hanging="1701"/>
        <w:jc w:val="left"/>
        <w:rPr>
          <w:kern w:val="28"/>
          <w:lang w:val="fr-CH"/>
        </w:rPr>
      </w:pPr>
      <w:r w:rsidRPr="00665987">
        <w:rPr>
          <w:lang w:val="fr-CH"/>
        </w:rPr>
        <w:t>UPOV/INF/17</w:t>
      </w:r>
      <w:r w:rsidRPr="00665987">
        <w:rPr>
          <w:lang w:val="fr-CH"/>
        </w:rPr>
        <w:tab/>
      </w:r>
      <w:r w:rsidRPr="00665987">
        <w:rPr>
          <w:rFonts w:cs="Arial"/>
          <w:lang w:val="fr-CH"/>
        </w:rPr>
        <w:t>Directives concernant les profils d</w:t>
      </w:r>
      <w:r w:rsidR="001129EA">
        <w:rPr>
          <w:rFonts w:cs="Arial"/>
          <w:lang w:val="fr-CH"/>
        </w:rPr>
        <w:t>’</w:t>
      </w:r>
      <w:r w:rsidRPr="00665987">
        <w:rPr>
          <w:rFonts w:cs="Arial"/>
          <w:lang w:val="fr-CH"/>
        </w:rPr>
        <w:t>ADN</w:t>
      </w:r>
      <w:r w:rsidR="001129EA">
        <w:rPr>
          <w:rFonts w:cs="Arial"/>
          <w:lang w:val="fr-CH"/>
        </w:rPr>
        <w:t> :</w:t>
      </w:r>
      <w:r w:rsidRPr="00665987">
        <w:rPr>
          <w:rFonts w:cs="Arial"/>
          <w:lang w:val="fr-CH"/>
        </w:rPr>
        <w:t xml:space="preserve"> choix des marqueurs moléculaires et construction d</w:t>
      </w:r>
      <w:r w:rsidR="001129EA">
        <w:rPr>
          <w:rFonts w:cs="Arial"/>
          <w:lang w:val="fr-CH"/>
        </w:rPr>
        <w:t>’</w:t>
      </w:r>
      <w:r w:rsidRPr="00665987">
        <w:rPr>
          <w:rFonts w:cs="Arial"/>
          <w:lang w:val="fr-CH"/>
        </w:rPr>
        <w:t>une base de données y relative (“Directives BMT”</w:t>
      </w:r>
      <w:r w:rsidRPr="00665987">
        <w:rPr>
          <w:lang w:val="fr-CH"/>
        </w:rPr>
        <w:t>)</w:t>
      </w:r>
      <w:r w:rsidR="00B743AE">
        <w:rPr>
          <w:lang w:val="fr-CH"/>
        </w:rPr>
        <w:t xml:space="preserve"> (révision) </w:t>
      </w:r>
      <w:r w:rsidRPr="00665987">
        <w:rPr>
          <w:lang w:val="fr-CH"/>
        </w:rPr>
        <w:t>(</w:t>
      </w:r>
      <w:r w:rsidR="001129EA" w:rsidRPr="00665987">
        <w:rPr>
          <w:lang w:val="fr-CH"/>
        </w:rPr>
        <w:t>document</w:t>
      </w:r>
      <w:r w:rsidR="00EE4FF3">
        <w:rPr>
          <w:lang w:val="fr-CH"/>
        </w:rPr>
        <w:t> </w:t>
      </w:r>
      <w:proofErr w:type="spellStart"/>
      <w:r w:rsidR="001129EA">
        <w:rPr>
          <w:lang w:val="fr-CH"/>
        </w:rPr>
        <w:t>UP</w:t>
      </w:r>
      <w:r>
        <w:rPr>
          <w:lang w:val="fr-CH"/>
        </w:rPr>
        <w:t>OV</w:t>
      </w:r>
      <w:proofErr w:type="spellEnd"/>
      <w:r>
        <w:rPr>
          <w:lang w:val="fr-CH"/>
        </w:rPr>
        <w:t>/</w:t>
      </w:r>
      <w:proofErr w:type="spellStart"/>
      <w:r>
        <w:rPr>
          <w:lang w:val="fr-CH"/>
        </w:rPr>
        <w:t>INF</w:t>
      </w:r>
      <w:proofErr w:type="spellEnd"/>
      <w:r>
        <w:rPr>
          <w:lang w:val="fr-CH"/>
        </w:rPr>
        <w:t>/17/2 </w:t>
      </w:r>
      <w:proofErr w:type="spellStart"/>
      <w:r w:rsidRPr="00665987">
        <w:rPr>
          <w:lang w:val="fr-CH"/>
        </w:rPr>
        <w:t>Draft</w:t>
      </w:r>
      <w:proofErr w:type="spellEnd"/>
      <w:r>
        <w:rPr>
          <w:lang w:val="fr-CH"/>
        </w:rPr>
        <w:t> </w:t>
      </w:r>
      <w:proofErr w:type="gramStart"/>
      <w:r w:rsidRPr="00665987">
        <w:rPr>
          <w:lang w:val="fr-CH"/>
        </w:rPr>
        <w:t>6)</w:t>
      </w:r>
      <w:r w:rsidRPr="00665987">
        <w:rPr>
          <w:snapToGrid w:val="0"/>
          <w:highlight w:val="yellow"/>
          <w:lang w:val="fr-CH"/>
        </w:rPr>
        <w:t>*</w:t>
      </w:r>
      <w:proofErr w:type="gramEnd"/>
    </w:p>
    <w:p w:rsidR="00733D5C" w:rsidRPr="009A6B06" w:rsidRDefault="00733D5C" w:rsidP="00B743AE">
      <w:pPr>
        <w:jc w:val="left"/>
        <w:rPr>
          <w:bCs/>
          <w:snapToGrid w:val="0"/>
          <w:szCs w:val="24"/>
          <w:lang w:val="fr-CH"/>
        </w:rPr>
      </w:pPr>
    </w:p>
    <w:p w:rsidR="00733D5C" w:rsidRPr="00665987" w:rsidRDefault="00733D5C" w:rsidP="00B743AE">
      <w:pPr>
        <w:pStyle w:val="ListParagraph"/>
        <w:ind w:left="2835" w:hanging="1701"/>
        <w:jc w:val="left"/>
        <w:rPr>
          <w:kern w:val="28"/>
          <w:lang w:val="fr-CH"/>
        </w:rPr>
      </w:pPr>
      <w:r w:rsidRPr="00665987">
        <w:rPr>
          <w:bCs/>
          <w:snapToGrid w:val="0"/>
          <w:szCs w:val="24"/>
          <w:lang w:val="fr-CH"/>
        </w:rPr>
        <w:t>UPOV/INF/22</w:t>
      </w:r>
      <w:r w:rsidRPr="00665987">
        <w:rPr>
          <w:bCs/>
          <w:snapToGrid w:val="0"/>
          <w:szCs w:val="24"/>
          <w:lang w:val="fr-CH"/>
        </w:rPr>
        <w:tab/>
      </w:r>
      <w:r w:rsidRPr="00665987">
        <w:rPr>
          <w:rFonts w:cs="Arial"/>
          <w:bCs/>
          <w:snapToGrid w:val="0"/>
          <w:spacing w:val="-4"/>
          <w:lang w:val="fr-CH"/>
        </w:rPr>
        <w:t>Logiciels et équipements utilisés par les membres de l</w:t>
      </w:r>
      <w:r w:rsidR="001129EA">
        <w:rPr>
          <w:rFonts w:cs="Arial"/>
          <w:bCs/>
          <w:snapToGrid w:val="0"/>
          <w:spacing w:val="-4"/>
          <w:lang w:val="fr-CH"/>
        </w:rPr>
        <w:t>’</w:t>
      </w:r>
      <w:r w:rsidRPr="00665987">
        <w:rPr>
          <w:rFonts w:cs="Arial"/>
          <w:bCs/>
          <w:snapToGrid w:val="0"/>
          <w:spacing w:val="-4"/>
          <w:lang w:val="fr-CH"/>
        </w:rPr>
        <w:t>Union (révision</w:t>
      </w:r>
      <w:r w:rsidRPr="00665987">
        <w:rPr>
          <w:bCs/>
          <w:snapToGrid w:val="0"/>
          <w:spacing w:val="-4"/>
          <w:szCs w:val="24"/>
          <w:lang w:val="fr-CH"/>
        </w:rPr>
        <w:t xml:space="preserve">) </w:t>
      </w:r>
      <w:r w:rsidRPr="00665987">
        <w:rPr>
          <w:bCs/>
          <w:snapToGrid w:val="0"/>
          <w:spacing w:val="-4"/>
          <w:szCs w:val="24"/>
          <w:lang w:val="fr-CH"/>
        </w:rPr>
        <w:br/>
        <w:t>(</w:t>
      </w:r>
      <w:r w:rsidR="001129EA" w:rsidRPr="00665987">
        <w:rPr>
          <w:bCs/>
          <w:snapToGrid w:val="0"/>
          <w:spacing w:val="-4"/>
          <w:szCs w:val="24"/>
          <w:lang w:val="fr-CH"/>
        </w:rPr>
        <w:t>document</w:t>
      </w:r>
      <w:r w:rsidR="00EE4FF3">
        <w:rPr>
          <w:bCs/>
          <w:snapToGrid w:val="0"/>
          <w:spacing w:val="-4"/>
          <w:szCs w:val="24"/>
          <w:lang w:val="fr-CH"/>
        </w:rPr>
        <w:t> </w:t>
      </w:r>
      <w:proofErr w:type="spellStart"/>
      <w:r w:rsidR="001129EA" w:rsidRPr="00665987">
        <w:rPr>
          <w:bCs/>
          <w:snapToGrid w:val="0"/>
          <w:spacing w:val="-4"/>
          <w:szCs w:val="24"/>
          <w:lang w:val="fr-CH"/>
        </w:rPr>
        <w:t>UP</w:t>
      </w:r>
      <w:r w:rsidRPr="00665987">
        <w:rPr>
          <w:bCs/>
          <w:snapToGrid w:val="0"/>
          <w:spacing w:val="-4"/>
          <w:szCs w:val="24"/>
          <w:lang w:val="fr-CH"/>
        </w:rPr>
        <w:t>OV</w:t>
      </w:r>
      <w:proofErr w:type="spellEnd"/>
      <w:r w:rsidRPr="00665987">
        <w:rPr>
          <w:bCs/>
          <w:snapToGrid w:val="0"/>
          <w:spacing w:val="-4"/>
          <w:szCs w:val="24"/>
          <w:lang w:val="fr-CH"/>
        </w:rPr>
        <w:t>/</w:t>
      </w:r>
      <w:proofErr w:type="spellStart"/>
      <w:r w:rsidRPr="00665987">
        <w:rPr>
          <w:bCs/>
          <w:snapToGrid w:val="0"/>
          <w:spacing w:val="-4"/>
          <w:szCs w:val="24"/>
          <w:lang w:val="fr-CH"/>
        </w:rPr>
        <w:t>INF</w:t>
      </w:r>
      <w:proofErr w:type="spellEnd"/>
      <w:r w:rsidRPr="00665987">
        <w:rPr>
          <w:bCs/>
          <w:snapToGrid w:val="0"/>
          <w:spacing w:val="-4"/>
          <w:szCs w:val="24"/>
          <w:lang w:val="fr-CH"/>
        </w:rPr>
        <w:t xml:space="preserve">/22/8 </w:t>
      </w:r>
      <w:proofErr w:type="spellStart"/>
      <w:r w:rsidRPr="00665987">
        <w:rPr>
          <w:bCs/>
          <w:snapToGrid w:val="0"/>
          <w:spacing w:val="-4"/>
          <w:szCs w:val="24"/>
          <w:lang w:val="fr-CH"/>
        </w:rPr>
        <w:t>Draft</w:t>
      </w:r>
      <w:proofErr w:type="spellEnd"/>
      <w:r>
        <w:rPr>
          <w:bCs/>
          <w:snapToGrid w:val="0"/>
          <w:spacing w:val="-4"/>
          <w:szCs w:val="24"/>
          <w:lang w:val="fr-CH"/>
        </w:rPr>
        <w:t> </w:t>
      </w:r>
      <w:r w:rsidR="00D40127">
        <w:rPr>
          <w:bCs/>
          <w:snapToGrid w:val="0"/>
          <w:spacing w:val="-4"/>
          <w:szCs w:val="24"/>
          <w:lang w:val="fr-CH"/>
        </w:rPr>
        <w:t>2</w:t>
      </w:r>
      <w:r w:rsidRPr="00665987">
        <w:rPr>
          <w:bCs/>
          <w:snapToGrid w:val="0"/>
          <w:spacing w:val="-4"/>
          <w:szCs w:val="24"/>
          <w:lang w:val="fr-CH"/>
        </w:rPr>
        <w:t>)</w:t>
      </w:r>
      <w:r w:rsidRPr="00665987">
        <w:rPr>
          <w:snapToGrid w:val="0"/>
          <w:highlight w:val="yellow"/>
          <w:lang w:val="fr-CH"/>
        </w:rPr>
        <w:t>*</w:t>
      </w:r>
    </w:p>
    <w:p w:rsidR="00733D5C" w:rsidRPr="009A6B06" w:rsidRDefault="00733D5C" w:rsidP="00B743AE">
      <w:pPr>
        <w:jc w:val="left"/>
        <w:rPr>
          <w:bCs/>
          <w:snapToGrid w:val="0"/>
          <w:szCs w:val="24"/>
          <w:lang w:val="fr-CH"/>
        </w:rPr>
      </w:pPr>
    </w:p>
    <w:p w:rsidR="00733D5C" w:rsidRDefault="00733D5C" w:rsidP="00B743AE">
      <w:pPr>
        <w:pStyle w:val="ListParagraph"/>
        <w:ind w:left="2835" w:hanging="1701"/>
        <w:jc w:val="left"/>
        <w:rPr>
          <w:snapToGrid w:val="0"/>
          <w:lang w:val="fr-CH"/>
        </w:rPr>
      </w:pPr>
      <w:r w:rsidRPr="00665987">
        <w:rPr>
          <w:bCs/>
          <w:snapToGrid w:val="0"/>
          <w:szCs w:val="24"/>
          <w:lang w:val="fr-CH"/>
        </w:rPr>
        <w:t>UPO</w:t>
      </w:r>
      <w:r w:rsidRPr="00665987">
        <w:rPr>
          <w:snapToGrid w:val="0"/>
          <w:lang w:val="fr-CH"/>
        </w:rPr>
        <w:t>V/INF/23</w:t>
      </w:r>
      <w:r w:rsidRPr="00665987">
        <w:rPr>
          <w:snapToGrid w:val="0"/>
          <w:lang w:val="fr-CH"/>
        </w:rPr>
        <w:tab/>
      </w:r>
      <w:r w:rsidRPr="00665987">
        <w:rPr>
          <w:rFonts w:cs="Arial"/>
          <w:snapToGrid w:val="0"/>
          <w:lang w:val="fr-CH"/>
        </w:rPr>
        <w:t xml:space="preserve">Système de codes </w:t>
      </w:r>
      <w:proofErr w:type="spellStart"/>
      <w:r w:rsidRPr="00665987">
        <w:rPr>
          <w:rFonts w:cs="Arial"/>
          <w:lang w:val="fr-CH"/>
        </w:rPr>
        <w:t>UPOV</w:t>
      </w:r>
      <w:proofErr w:type="spellEnd"/>
      <w:r w:rsidRPr="00665987">
        <w:rPr>
          <w:rFonts w:cs="Arial"/>
          <w:lang w:val="fr-CH"/>
        </w:rPr>
        <w:t xml:space="preserve"> </w:t>
      </w:r>
      <w:r w:rsidRPr="00665987">
        <w:rPr>
          <w:snapToGrid w:val="0"/>
          <w:lang w:val="fr-CH"/>
        </w:rPr>
        <w:t>(</w:t>
      </w:r>
      <w:r w:rsidR="001129EA" w:rsidRPr="00665987">
        <w:rPr>
          <w:snapToGrid w:val="0"/>
          <w:lang w:val="fr-CH"/>
        </w:rPr>
        <w:t>document</w:t>
      </w:r>
      <w:r w:rsidR="00EE4FF3">
        <w:rPr>
          <w:snapToGrid w:val="0"/>
          <w:lang w:val="fr-CH"/>
        </w:rPr>
        <w:t> </w:t>
      </w:r>
      <w:proofErr w:type="spellStart"/>
      <w:r w:rsidR="001129EA" w:rsidRPr="00665987">
        <w:rPr>
          <w:snapToGrid w:val="0"/>
          <w:lang w:val="fr-CH"/>
        </w:rPr>
        <w:t>UP</w:t>
      </w:r>
      <w:r w:rsidRPr="00665987">
        <w:rPr>
          <w:snapToGrid w:val="0"/>
          <w:lang w:val="fr-CH"/>
        </w:rPr>
        <w:t>OV</w:t>
      </w:r>
      <w:proofErr w:type="spellEnd"/>
      <w:r w:rsidRPr="00665987">
        <w:rPr>
          <w:snapToGrid w:val="0"/>
          <w:lang w:val="fr-CH"/>
        </w:rPr>
        <w:t>/</w:t>
      </w:r>
      <w:proofErr w:type="spellStart"/>
      <w:r w:rsidRPr="00665987">
        <w:rPr>
          <w:snapToGrid w:val="0"/>
          <w:lang w:val="fr-CH"/>
        </w:rPr>
        <w:t>INF</w:t>
      </w:r>
      <w:proofErr w:type="spellEnd"/>
      <w:r w:rsidRPr="00665987">
        <w:rPr>
          <w:snapToGrid w:val="0"/>
          <w:lang w:val="fr-CH"/>
        </w:rPr>
        <w:t>/23/1</w:t>
      </w:r>
      <w:r>
        <w:rPr>
          <w:snapToGrid w:val="0"/>
          <w:lang w:val="fr-CH"/>
        </w:rPr>
        <w:t> </w:t>
      </w:r>
      <w:proofErr w:type="spellStart"/>
      <w:r w:rsidRPr="00665987">
        <w:rPr>
          <w:snapToGrid w:val="0"/>
          <w:lang w:val="fr-CH"/>
        </w:rPr>
        <w:t>Draft</w:t>
      </w:r>
      <w:proofErr w:type="spellEnd"/>
      <w:r>
        <w:rPr>
          <w:snapToGrid w:val="0"/>
          <w:lang w:val="fr-CH"/>
        </w:rPr>
        <w:t> </w:t>
      </w:r>
      <w:proofErr w:type="gramStart"/>
      <w:r w:rsidRPr="00665987">
        <w:rPr>
          <w:snapToGrid w:val="0"/>
          <w:lang w:val="fr-CH"/>
        </w:rPr>
        <w:t>3)</w:t>
      </w:r>
      <w:r w:rsidRPr="00665987">
        <w:rPr>
          <w:snapToGrid w:val="0"/>
          <w:highlight w:val="yellow"/>
          <w:lang w:val="fr-CH"/>
        </w:rPr>
        <w:t>*</w:t>
      </w:r>
      <w:proofErr w:type="gramEnd"/>
    </w:p>
    <w:p w:rsidR="00733D5C" w:rsidRPr="00F00950" w:rsidRDefault="00733D5C" w:rsidP="00B743AE">
      <w:pPr>
        <w:jc w:val="left"/>
        <w:rPr>
          <w:lang w:val="fr-CH"/>
        </w:rPr>
      </w:pPr>
    </w:p>
    <w:p w:rsidR="00733D5C" w:rsidRPr="009A6B06" w:rsidRDefault="00733D5C" w:rsidP="00B743AE">
      <w:pPr>
        <w:jc w:val="left"/>
        <w:rPr>
          <w:bCs/>
          <w:snapToGrid w:val="0"/>
          <w:spacing w:val="-4"/>
          <w:szCs w:val="24"/>
          <w:lang w:val="fr-CH"/>
        </w:rPr>
      </w:pPr>
    </w:p>
    <w:p w:rsidR="00733D5C" w:rsidRPr="003A30BF" w:rsidRDefault="00733D5C" w:rsidP="00B743AE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003A30BF">
        <w:rPr>
          <w:lang w:val="fr-FR"/>
        </w:rPr>
        <w:t>Notes explicatives</w:t>
      </w:r>
      <w:r w:rsidR="001129EA">
        <w:rPr>
          <w:lang w:val="fr-FR"/>
        </w:rPr>
        <w:t> :</w:t>
      </w:r>
    </w:p>
    <w:p w:rsidR="00733D5C" w:rsidRPr="00665987" w:rsidRDefault="00733D5C" w:rsidP="00B743AE">
      <w:pPr>
        <w:jc w:val="left"/>
      </w:pPr>
    </w:p>
    <w:p w:rsidR="00733D5C" w:rsidRDefault="00733D5C" w:rsidP="00B743AE">
      <w:pPr>
        <w:pStyle w:val="ListParagraph"/>
        <w:ind w:left="2835" w:hanging="1701"/>
        <w:jc w:val="left"/>
        <w:rPr>
          <w:lang w:val="fr-CH"/>
        </w:rPr>
      </w:pPr>
      <w:r w:rsidRPr="00665987">
        <w:rPr>
          <w:lang w:val="fr-CH"/>
        </w:rPr>
        <w:t>UPOV/EXN/DEN</w:t>
      </w:r>
      <w:r w:rsidRPr="00665987">
        <w:rPr>
          <w:lang w:val="fr-CH"/>
        </w:rPr>
        <w:tab/>
      </w:r>
      <w:r w:rsidRPr="00665987">
        <w:rPr>
          <w:rFonts w:cs="Arial"/>
          <w:lang w:val="fr-CH"/>
        </w:rPr>
        <w:t xml:space="preserve">Notes explicatives sur les dénominations variétales selon la </w:t>
      </w:r>
      <w:r w:rsidR="001129EA">
        <w:rPr>
          <w:rFonts w:cs="Arial"/>
          <w:lang w:val="fr-CH"/>
        </w:rPr>
        <w:t>Convention UPOV</w:t>
      </w:r>
      <w:r w:rsidRPr="00665987">
        <w:rPr>
          <w:rFonts w:cs="Arial"/>
          <w:lang w:val="fr-CH"/>
        </w:rPr>
        <w:t xml:space="preserve"> </w:t>
      </w:r>
      <w:r w:rsidRPr="00665987">
        <w:rPr>
          <w:lang w:val="fr-CH"/>
        </w:rPr>
        <w:t>(</w:t>
      </w:r>
      <w:r w:rsidR="001129EA" w:rsidRPr="00665987">
        <w:rPr>
          <w:lang w:val="fr-CH"/>
        </w:rPr>
        <w:t>documents</w:t>
      </w:r>
      <w:r w:rsidR="00EE4FF3">
        <w:rPr>
          <w:lang w:val="fr-CH"/>
        </w:rPr>
        <w:t> </w:t>
      </w:r>
      <w:proofErr w:type="spellStart"/>
      <w:r w:rsidR="001129EA" w:rsidRPr="00D17BEE">
        <w:rPr>
          <w:lang w:val="fr-CH"/>
        </w:rPr>
        <w:t>CA</w:t>
      </w:r>
      <w:r w:rsidRPr="00D17BEE">
        <w:rPr>
          <w:lang w:val="fr-CH"/>
        </w:rPr>
        <w:t>J</w:t>
      </w:r>
      <w:proofErr w:type="spellEnd"/>
      <w:r w:rsidRPr="00D17BEE">
        <w:rPr>
          <w:lang w:val="fr-CH"/>
        </w:rPr>
        <w:t>/78/11</w:t>
      </w:r>
      <w:r w:rsidRPr="00665987">
        <w:rPr>
          <w:highlight w:val="yellow"/>
          <w:lang w:val="fr-CH"/>
        </w:rPr>
        <w:t>**</w:t>
      </w:r>
      <w:r w:rsidRPr="00665987">
        <w:rPr>
          <w:lang w:val="fr-CH"/>
        </w:rPr>
        <w:t xml:space="preserve"> et</w:t>
      </w:r>
      <w:r>
        <w:rPr>
          <w:lang w:val="fr-CH"/>
        </w:rPr>
        <w:t> </w:t>
      </w:r>
      <w:proofErr w:type="spellStart"/>
      <w:r w:rsidRPr="00665987">
        <w:rPr>
          <w:lang w:val="fr-CH"/>
        </w:rPr>
        <w:t>UPOV</w:t>
      </w:r>
      <w:proofErr w:type="spellEnd"/>
      <w:r w:rsidRPr="00665987">
        <w:rPr>
          <w:lang w:val="fr-CH"/>
        </w:rPr>
        <w:t>/</w:t>
      </w:r>
      <w:proofErr w:type="spellStart"/>
      <w:r w:rsidRPr="00665987">
        <w:rPr>
          <w:lang w:val="fr-CH"/>
        </w:rPr>
        <w:t>EXN</w:t>
      </w:r>
      <w:proofErr w:type="spellEnd"/>
      <w:r w:rsidRPr="00665987">
        <w:rPr>
          <w:lang w:val="fr-CH"/>
        </w:rPr>
        <w:t>/DEN/1 </w:t>
      </w:r>
      <w:proofErr w:type="spellStart"/>
      <w:r w:rsidRPr="00665987">
        <w:rPr>
          <w:lang w:val="fr-CH"/>
        </w:rPr>
        <w:t>Draft</w:t>
      </w:r>
      <w:proofErr w:type="spellEnd"/>
      <w:r w:rsidRPr="00665987">
        <w:rPr>
          <w:lang w:val="fr-CH"/>
        </w:rPr>
        <w:t> 6</w:t>
      </w:r>
      <w:r w:rsidRPr="00665987">
        <w:rPr>
          <w:highlight w:val="yellow"/>
          <w:lang w:val="fr-CH"/>
        </w:rPr>
        <w:t>**</w:t>
      </w:r>
      <w:r w:rsidRPr="00665987">
        <w:rPr>
          <w:lang w:val="fr-CH"/>
        </w:rPr>
        <w:t>)</w:t>
      </w:r>
    </w:p>
    <w:p w:rsidR="00733D5C" w:rsidRPr="00F00950" w:rsidRDefault="00733D5C" w:rsidP="00B743AE">
      <w:pPr>
        <w:jc w:val="left"/>
        <w:rPr>
          <w:lang w:val="fr-CH"/>
        </w:rPr>
      </w:pPr>
    </w:p>
    <w:p w:rsidR="00733D5C" w:rsidRPr="00665987" w:rsidRDefault="00733D5C" w:rsidP="00B743AE">
      <w:pPr>
        <w:pStyle w:val="ListParagraph"/>
        <w:ind w:left="2835" w:hanging="1701"/>
        <w:jc w:val="left"/>
        <w:rPr>
          <w:lang w:val="fr-CH"/>
        </w:rPr>
      </w:pPr>
      <w:r w:rsidRPr="00665987">
        <w:rPr>
          <w:lang w:val="fr-CH"/>
        </w:rPr>
        <w:t>UPOV/EXN</w:t>
      </w:r>
      <w:r>
        <w:rPr>
          <w:lang w:val="fr-CH"/>
        </w:rPr>
        <w:t>/EDV</w:t>
      </w:r>
      <w:r w:rsidRPr="00665987">
        <w:rPr>
          <w:lang w:val="fr-CH"/>
        </w:rPr>
        <w:tab/>
      </w:r>
      <w:r w:rsidRPr="00D17BEE">
        <w:rPr>
          <w:lang w:val="fr-CH"/>
        </w:rPr>
        <w:t>Notes explicatives sur les variétés essentiellement dérivées selon l</w:t>
      </w:r>
      <w:r w:rsidR="001129EA">
        <w:rPr>
          <w:lang w:val="fr-CH"/>
        </w:rPr>
        <w:t>’</w:t>
      </w:r>
      <w:r w:rsidR="00B743AE">
        <w:rPr>
          <w:lang w:val="fr-CH"/>
        </w:rPr>
        <w:t>Acte </w:t>
      </w:r>
      <w:r w:rsidR="001129EA" w:rsidRPr="00D17BEE">
        <w:rPr>
          <w:lang w:val="fr-CH"/>
        </w:rPr>
        <w:t>de</w:t>
      </w:r>
      <w:r w:rsidR="001129EA">
        <w:rPr>
          <w:lang w:val="fr-CH"/>
        </w:rPr>
        <w:t> </w:t>
      </w:r>
      <w:r w:rsidR="001129EA" w:rsidRPr="00D17BEE">
        <w:rPr>
          <w:lang w:val="fr-CH"/>
        </w:rPr>
        <w:t>1991</w:t>
      </w:r>
      <w:r w:rsidRPr="00D17BEE">
        <w:rPr>
          <w:lang w:val="fr-CH"/>
        </w:rPr>
        <w:t xml:space="preserve"> de la </w:t>
      </w:r>
      <w:r w:rsidR="001129EA">
        <w:rPr>
          <w:lang w:val="fr-CH"/>
        </w:rPr>
        <w:t>Convention UPOV</w:t>
      </w:r>
      <w:r w:rsidRPr="00665987">
        <w:rPr>
          <w:lang w:val="fr-CH"/>
        </w:rPr>
        <w:br/>
        <w:t>(</w:t>
      </w:r>
      <w:r w:rsidR="001129EA" w:rsidRPr="00665987">
        <w:rPr>
          <w:lang w:val="fr-CH"/>
        </w:rPr>
        <w:t>document</w:t>
      </w:r>
      <w:r w:rsidR="001129EA">
        <w:rPr>
          <w:lang w:val="fr-CH"/>
        </w:rPr>
        <w:t xml:space="preserve">s </w:t>
      </w:r>
      <w:proofErr w:type="spellStart"/>
      <w:r w:rsidR="001129EA" w:rsidRPr="00D17BEE">
        <w:rPr>
          <w:lang w:val="fr-CH"/>
        </w:rPr>
        <w:t>CA</w:t>
      </w:r>
      <w:r w:rsidRPr="00D17BEE">
        <w:rPr>
          <w:lang w:val="fr-CH"/>
        </w:rPr>
        <w:t>J</w:t>
      </w:r>
      <w:proofErr w:type="spellEnd"/>
      <w:r w:rsidRPr="00D17BEE">
        <w:rPr>
          <w:lang w:val="fr-CH"/>
        </w:rPr>
        <w:t>/78/4</w:t>
      </w:r>
      <w:r w:rsidR="00B743AE">
        <w:rPr>
          <w:lang w:val="fr-CH"/>
        </w:rPr>
        <w:t xml:space="preserve">, </w:t>
      </w:r>
      <w:proofErr w:type="spellStart"/>
      <w:r w:rsidR="00B743AE">
        <w:rPr>
          <w:lang w:val="fr-CH"/>
        </w:rPr>
        <w:t>CAJ</w:t>
      </w:r>
      <w:proofErr w:type="spellEnd"/>
      <w:r w:rsidR="00B743AE">
        <w:rPr>
          <w:lang w:val="fr-CH"/>
        </w:rPr>
        <w:t>/78/4 </w:t>
      </w:r>
      <w:proofErr w:type="spellStart"/>
      <w:r w:rsidR="00B743AE">
        <w:rPr>
          <w:lang w:val="fr-CH"/>
        </w:rPr>
        <w:t>Add</w:t>
      </w:r>
      <w:proofErr w:type="spellEnd"/>
      <w:r w:rsidR="00B743AE">
        <w:rPr>
          <w:lang w:val="fr-CH"/>
        </w:rPr>
        <w:t>.</w:t>
      </w:r>
      <w:r w:rsidRPr="00D17BEE">
        <w:rPr>
          <w:lang w:val="fr-CH"/>
        </w:rPr>
        <w:t xml:space="preserve"> </w:t>
      </w:r>
      <w:proofErr w:type="gramStart"/>
      <w:r>
        <w:rPr>
          <w:lang w:val="fr-CH"/>
        </w:rPr>
        <w:t>et</w:t>
      </w:r>
      <w:proofErr w:type="gramEnd"/>
      <w:r w:rsidRPr="00D17BEE">
        <w:rPr>
          <w:lang w:val="fr-CH"/>
        </w:rPr>
        <w:t xml:space="preserve"> </w:t>
      </w:r>
      <w:proofErr w:type="spellStart"/>
      <w:r w:rsidRPr="00D17BEE">
        <w:rPr>
          <w:lang w:val="fr-CH"/>
        </w:rPr>
        <w:t>UPOV</w:t>
      </w:r>
      <w:proofErr w:type="spellEnd"/>
      <w:r w:rsidRPr="00D17BEE">
        <w:rPr>
          <w:lang w:val="fr-CH"/>
        </w:rPr>
        <w:t>/</w:t>
      </w:r>
      <w:proofErr w:type="spellStart"/>
      <w:r w:rsidRPr="00D17BEE">
        <w:rPr>
          <w:lang w:val="fr-CH"/>
        </w:rPr>
        <w:t>EXN</w:t>
      </w:r>
      <w:proofErr w:type="spellEnd"/>
      <w:r w:rsidRPr="00D17BEE">
        <w:rPr>
          <w:lang w:val="fr-CH"/>
        </w:rPr>
        <w:t>/</w:t>
      </w:r>
      <w:proofErr w:type="spellStart"/>
      <w:r w:rsidRPr="00D17BEE">
        <w:rPr>
          <w:lang w:val="fr-CH"/>
        </w:rPr>
        <w:t>EDV</w:t>
      </w:r>
      <w:proofErr w:type="spellEnd"/>
      <w:r w:rsidRPr="00D17BEE">
        <w:rPr>
          <w:lang w:val="fr-CH"/>
        </w:rPr>
        <w:t>/3 </w:t>
      </w:r>
      <w:proofErr w:type="spellStart"/>
      <w:r w:rsidRPr="00D17BEE">
        <w:rPr>
          <w:lang w:val="fr-CH"/>
        </w:rPr>
        <w:t>Draft</w:t>
      </w:r>
      <w:proofErr w:type="spellEnd"/>
      <w:r w:rsidRPr="00D17BEE">
        <w:rPr>
          <w:lang w:val="fr-CH"/>
        </w:rPr>
        <w:t> </w:t>
      </w:r>
      <w:r w:rsidR="00554ABF">
        <w:rPr>
          <w:lang w:val="fr-CH"/>
        </w:rPr>
        <w:t>2</w:t>
      </w:r>
      <w:r w:rsidRPr="00665987">
        <w:rPr>
          <w:lang w:val="fr-CH"/>
        </w:rPr>
        <w:t>)</w:t>
      </w:r>
    </w:p>
    <w:p w:rsidR="00733D5C" w:rsidRPr="00CF07AD" w:rsidRDefault="00733D5C" w:rsidP="00B743AE">
      <w:pPr>
        <w:jc w:val="left"/>
        <w:rPr>
          <w:bCs/>
          <w:snapToGrid w:val="0"/>
          <w:szCs w:val="24"/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D17BEE">
        <w:rPr>
          <w:lang w:val="fr-CH"/>
        </w:rPr>
        <w:t xml:space="preserve">Produit de la récolte </w:t>
      </w:r>
      <w:r w:rsidRPr="00665987">
        <w:rPr>
          <w:lang w:val="fr-CH"/>
        </w:rPr>
        <w:t>(</w:t>
      </w:r>
      <w:r w:rsidR="001129EA" w:rsidRPr="00665987">
        <w:rPr>
          <w:lang w:val="fr-CH"/>
        </w:rPr>
        <w:t>document</w:t>
      </w:r>
      <w:r w:rsidR="00AE0C33">
        <w:rPr>
          <w:lang w:val="fr-CH"/>
        </w:rPr>
        <w:t>s</w:t>
      </w:r>
      <w:r w:rsidR="00EE4FF3">
        <w:rPr>
          <w:lang w:val="fr-CH"/>
        </w:rPr>
        <w:t> </w:t>
      </w:r>
      <w:proofErr w:type="spellStart"/>
      <w:r w:rsidR="001129EA" w:rsidRPr="00F3020C">
        <w:t>CA</w:t>
      </w:r>
      <w:r w:rsidRPr="00F3020C">
        <w:t>J</w:t>
      </w:r>
      <w:proofErr w:type="spellEnd"/>
      <w:r w:rsidRPr="00F3020C">
        <w:t>/78/5</w:t>
      </w:r>
      <w:r w:rsidR="00986ACB" w:rsidRPr="009E31D9">
        <w:rPr>
          <w:highlight w:val="yellow"/>
        </w:rPr>
        <w:t>*</w:t>
      </w:r>
      <w:r w:rsidR="00AE0C33">
        <w:t xml:space="preserve"> et </w:t>
      </w:r>
      <w:proofErr w:type="spellStart"/>
      <w:r w:rsidR="00AE0C33">
        <w:t>CAJ</w:t>
      </w:r>
      <w:proofErr w:type="spellEnd"/>
      <w:r w:rsidR="00AE0C33">
        <w:t xml:space="preserve">/78/5 </w:t>
      </w:r>
      <w:proofErr w:type="spellStart"/>
      <w:r w:rsidR="00AE0C33">
        <w:t>Add</w:t>
      </w:r>
      <w:proofErr w:type="spellEnd"/>
      <w:r w:rsidR="00AE0C33">
        <w:t>.</w:t>
      </w:r>
      <w:r w:rsidRPr="00F3020C"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lastRenderedPageBreak/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D17BEE">
        <w:rPr>
          <w:lang w:val="fr-CH"/>
        </w:rPr>
        <w:t>Nouveauté des lignées parentales en rapport avec l</w:t>
      </w:r>
      <w:r w:rsidR="001129EA">
        <w:rPr>
          <w:lang w:val="fr-CH"/>
        </w:rPr>
        <w:t>’</w:t>
      </w:r>
      <w:r w:rsidRPr="00D17BEE">
        <w:rPr>
          <w:lang w:val="fr-CH"/>
        </w:rPr>
        <w:t xml:space="preserve">exploitation de la variété hybride </w:t>
      </w:r>
      <w:r w:rsidRPr="00665987">
        <w:rPr>
          <w:lang w:val="fr-CH"/>
        </w:rPr>
        <w:t>(</w:t>
      </w:r>
      <w:r w:rsidR="001129EA" w:rsidRPr="00665987">
        <w:rPr>
          <w:lang w:val="fr-CH"/>
        </w:rPr>
        <w:t>document</w:t>
      </w:r>
      <w:r w:rsidR="00EE4FF3">
        <w:rPr>
          <w:lang w:val="fr-CH"/>
        </w:rPr>
        <w:t> </w:t>
      </w:r>
      <w:r w:rsidR="001129EA" w:rsidRPr="00F3020C">
        <w:t>CA</w:t>
      </w:r>
      <w:r w:rsidRPr="00F3020C">
        <w:t>J/78/6</w:t>
      </w:r>
      <w:r w:rsidRPr="00665987">
        <w:rPr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>
        <w:rPr>
          <w:lang w:val="fr-CH"/>
        </w:rPr>
        <w:t>B</w:t>
      </w:r>
      <w:r w:rsidRPr="00D17BEE">
        <w:rPr>
          <w:lang w:val="fr-CH"/>
        </w:rPr>
        <w:t xml:space="preserve">ase de données sur les variétés végétales PLUTO </w:t>
      </w:r>
      <w:r w:rsidRPr="00665987">
        <w:rPr>
          <w:lang w:val="fr-CH"/>
        </w:rPr>
        <w:t>(</w:t>
      </w:r>
      <w:r w:rsidR="001129EA" w:rsidRPr="00665987">
        <w:rPr>
          <w:lang w:val="fr-CH"/>
        </w:rPr>
        <w:t>document</w:t>
      </w:r>
      <w:r w:rsidR="00EE4FF3">
        <w:rPr>
          <w:lang w:val="fr-CH"/>
        </w:rPr>
        <w:t> </w:t>
      </w:r>
      <w:r w:rsidR="001129EA" w:rsidRPr="00F3020C">
        <w:rPr>
          <w:rFonts w:cs="Arial"/>
        </w:rPr>
        <w:t>CA</w:t>
      </w:r>
      <w:r w:rsidRPr="00F3020C">
        <w:rPr>
          <w:rFonts w:cs="Arial"/>
        </w:rPr>
        <w:t>J/78/7</w:t>
      </w:r>
      <w:r w:rsidRPr="00665987">
        <w:rPr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D17BEE">
        <w:rPr>
          <w:lang w:val="fr-CH"/>
        </w:rPr>
        <w:t>Moteur de recherche de similitudes de l</w:t>
      </w:r>
      <w:r w:rsidR="001129EA">
        <w:rPr>
          <w:lang w:val="fr-CH"/>
        </w:rPr>
        <w:t>’</w:t>
      </w:r>
      <w:r w:rsidRPr="00D17BEE">
        <w:rPr>
          <w:lang w:val="fr-CH"/>
        </w:rPr>
        <w:t xml:space="preserve">UPOV aux fins de la dénomination variétale </w:t>
      </w:r>
      <w:r w:rsidRPr="00665987">
        <w:rPr>
          <w:lang w:val="fr-CH"/>
        </w:rPr>
        <w:t>(</w:t>
      </w:r>
      <w:r w:rsidR="001129EA" w:rsidRPr="00665987">
        <w:rPr>
          <w:lang w:val="fr-CH"/>
        </w:rPr>
        <w:t>document</w:t>
      </w:r>
      <w:r w:rsidR="00EE4FF3">
        <w:rPr>
          <w:lang w:val="fr-CH"/>
        </w:rPr>
        <w:t> </w:t>
      </w:r>
      <w:r w:rsidR="001129EA" w:rsidRPr="00F3020C">
        <w:t>CA</w:t>
      </w:r>
      <w:r w:rsidRPr="00F3020C">
        <w:t>J/78/8</w:t>
      </w:r>
      <w:r w:rsidRPr="00665987">
        <w:rPr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="00673D4F" w:rsidRPr="00D17BEE">
        <w:rPr>
          <w:bCs/>
          <w:snapToGrid w:val="0"/>
          <w:szCs w:val="24"/>
          <w:lang w:val="fr-CH"/>
        </w:rPr>
        <w:t>Orientations possibles sur l</w:t>
      </w:r>
      <w:r w:rsidR="00673D4F">
        <w:rPr>
          <w:bCs/>
          <w:snapToGrid w:val="0"/>
          <w:szCs w:val="24"/>
          <w:lang w:val="fr-CH"/>
        </w:rPr>
        <w:t>’</w:t>
      </w:r>
      <w:r w:rsidR="00673D4F" w:rsidRPr="00D17BEE">
        <w:rPr>
          <w:bCs/>
          <w:snapToGrid w:val="0"/>
          <w:szCs w:val="24"/>
          <w:lang w:val="fr-CH"/>
        </w:rPr>
        <w:t>utilisation de rapports d</w:t>
      </w:r>
      <w:r w:rsidR="00673D4F">
        <w:rPr>
          <w:bCs/>
          <w:snapToGrid w:val="0"/>
          <w:szCs w:val="24"/>
          <w:lang w:val="fr-CH"/>
        </w:rPr>
        <w:t>’</w:t>
      </w:r>
      <w:r w:rsidR="00673D4F" w:rsidRPr="00D17BEE">
        <w:rPr>
          <w:bCs/>
          <w:snapToGrid w:val="0"/>
          <w:szCs w:val="24"/>
          <w:lang w:val="fr-CH"/>
        </w:rPr>
        <w:t>examen</w:t>
      </w:r>
      <w:r w:rsidR="00673D4F">
        <w:rPr>
          <w:bCs/>
          <w:snapToGrid w:val="0"/>
          <w:szCs w:val="24"/>
          <w:lang w:val="fr-CH"/>
        </w:rPr>
        <w:t> </w:t>
      </w:r>
      <w:proofErr w:type="spellStart"/>
      <w:r w:rsidR="00673D4F" w:rsidRPr="00D17BEE">
        <w:rPr>
          <w:bCs/>
          <w:snapToGrid w:val="0"/>
          <w:szCs w:val="24"/>
          <w:lang w:val="fr-CH"/>
        </w:rPr>
        <w:t>DHS</w:t>
      </w:r>
      <w:proofErr w:type="spellEnd"/>
      <w:r w:rsidR="00673D4F" w:rsidRPr="00D17BEE">
        <w:rPr>
          <w:bCs/>
          <w:snapToGrid w:val="0"/>
          <w:szCs w:val="24"/>
          <w:lang w:val="fr-CH"/>
        </w:rPr>
        <w:t xml:space="preserve"> lorsque les demandeurs ne sont pas en </w:t>
      </w:r>
      <w:bookmarkStart w:id="0" w:name="_GoBack"/>
      <w:bookmarkEnd w:id="0"/>
      <w:r w:rsidR="00673D4F" w:rsidRPr="00D17BEE">
        <w:rPr>
          <w:bCs/>
          <w:snapToGrid w:val="0"/>
          <w:szCs w:val="24"/>
          <w:lang w:val="fr-CH"/>
        </w:rPr>
        <w:t xml:space="preserve">mesure de remettre du matériel végétal </w:t>
      </w:r>
      <w:r w:rsidR="00673D4F" w:rsidRPr="00665987">
        <w:rPr>
          <w:lang w:val="fr-CH"/>
        </w:rPr>
        <w:t>(document</w:t>
      </w:r>
      <w:r w:rsidR="00673D4F">
        <w:rPr>
          <w:lang w:val="fr-CH"/>
        </w:rPr>
        <w:t xml:space="preserve"> </w:t>
      </w:r>
      <w:proofErr w:type="spellStart"/>
      <w:r w:rsidR="00673D4F" w:rsidRPr="00F3020C">
        <w:t>CAJ</w:t>
      </w:r>
      <w:proofErr w:type="spellEnd"/>
      <w:r w:rsidR="00673D4F" w:rsidRPr="00F3020C">
        <w:t>/78/10</w:t>
      </w:r>
      <w:r w:rsidR="00673D4F"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="00673D4F" w:rsidRPr="00D17BEE">
        <w:rPr>
          <w:lang w:val="fr-CH"/>
        </w:rPr>
        <w:t>Mesures visant à renforcer la coopération en matière d</w:t>
      </w:r>
      <w:r w:rsidR="00673D4F">
        <w:rPr>
          <w:lang w:val="fr-CH"/>
        </w:rPr>
        <w:t>’</w:t>
      </w:r>
      <w:r w:rsidR="00673D4F" w:rsidRPr="00D17BEE">
        <w:rPr>
          <w:lang w:val="fr-CH"/>
        </w:rPr>
        <w:t xml:space="preserve">examen </w:t>
      </w:r>
      <w:r w:rsidR="00673D4F" w:rsidRPr="00665987">
        <w:rPr>
          <w:lang w:val="fr-CH"/>
        </w:rPr>
        <w:t>(document</w:t>
      </w:r>
      <w:r w:rsidR="00673D4F">
        <w:rPr>
          <w:lang w:val="fr-CH"/>
        </w:rPr>
        <w:t> </w:t>
      </w:r>
      <w:r w:rsidR="00673D4F" w:rsidRPr="00F3020C">
        <w:t>CAJ/78/9</w:t>
      </w:r>
      <w:r w:rsidR="00673D4F" w:rsidRPr="00665987">
        <w:rPr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263691">
        <w:rPr>
          <w:lang w:val="fr-CH"/>
        </w:rPr>
        <w:t>Questions pour information</w:t>
      </w:r>
      <w:r w:rsidRPr="00A96C02">
        <w:rPr>
          <w:rStyle w:val="FootnoteReference"/>
        </w:rPr>
        <w:footnoteReference w:id="2"/>
      </w:r>
      <w:r w:rsidR="001129EA">
        <w:rPr>
          <w:lang w:val="fr-CH"/>
        </w:rPr>
        <w:t> :</w:t>
      </w:r>
    </w:p>
    <w:p w:rsidR="00733D5C" w:rsidRDefault="00733D5C" w:rsidP="00B743AE">
      <w:pPr>
        <w:ind w:left="567" w:hanging="567"/>
        <w:jc w:val="left"/>
        <w:rPr>
          <w:lang w:val="fr-CH"/>
        </w:rPr>
      </w:pPr>
    </w:p>
    <w:p w:rsidR="00733D5C" w:rsidRPr="00263691" w:rsidRDefault="00733D5C" w:rsidP="00B743AE">
      <w:pPr>
        <w:pStyle w:val="ListParagraph"/>
        <w:numPr>
          <w:ilvl w:val="0"/>
          <w:numId w:val="2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263691">
        <w:rPr>
          <w:rFonts w:cs="Arial"/>
          <w:snapToGrid w:val="0"/>
          <w:lang w:val="fr-CH"/>
        </w:rPr>
        <w:t>Base de données d</w:t>
      </w:r>
      <w:r w:rsidR="001129EA">
        <w:rPr>
          <w:rFonts w:cs="Arial"/>
          <w:snapToGrid w:val="0"/>
          <w:lang w:val="fr-CH"/>
        </w:rPr>
        <w:t>’</w:t>
      </w:r>
      <w:r w:rsidRPr="00263691">
        <w:rPr>
          <w:rFonts w:cs="Arial"/>
          <w:snapToGrid w:val="0"/>
          <w:lang w:val="fr-CH"/>
        </w:rPr>
        <w:t xml:space="preserve">information UPOV </w:t>
      </w:r>
      <w:r w:rsidRPr="00263691">
        <w:rPr>
          <w:rFonts w:cs="Arial"/>
          <w:lang w:val="fr-CH"/>
        </w:rPr>
        <w:t>(</w:t>
      </w:r>
      <w:r w:rsidR="001129EA" w:rsidRPr="00263691">
        <w:rPr>
          <w:rFonts w:cs="Arial"/>
          <w:lang w:val="fr-CH"/>
        </w:rPr>
        <w:t>document</w:t>
      </w:r>
      <w:r w:rsidR="00EE4FF3">
        <w:rPr>
          <w:rFonts w:cs="Arial"/>
          <w:lang w:val="fr-CH"/>
        </w:rPr>
        <w:t> </w:t>
      </w:r>
      <w:r w:rsidR="001129EA" w:rsidRPr="00263691">
        <w:rPr>
          <w:rFonts w:cs="Arial"/>
          <w:lang w:val="fr-CH"/>
        </w:rPr>
        <w:t>CA</w:t>
      </w:r>
      <w:r w:rsidRPr="00263691">
        <w:rPr>
          <w:rFonts w:cs="Arial"/>
          <w:lang w:val="fr-CH"/>
        </w:rPr>
        <w:t>J/78/INF/3)</w:t>
      </w:r>
    </w:p>
    <w:p w:rsidR="00733D5C" w:rsidRPr="00483987" w:rsidRDefault="00733D5C" w:rsidP="00B743AE">
      <w:pPr>
        <w:tabs>
          <w:tab w:val="left" w:pos="5812"/>
        </w:tabs>
        <w:jc w:val="left"/>
        <w:rPr>
          <w:lang w:val="fr-CH"/>
        </w:rPr>
      </w:pPr>
    </w:p>
    <w:p w:rsidR="001129EA" w:rsidRDefault="00733D5C" w:rsidP="00B743AE">
      <w:pPr>
        <w:pStyle w:val="ListParagraph"/>
        <w:numPr>
          <w:ilvl w:val="0"/>
          <w:numId w:val="2"/>
        </w:numPr>
        <w:tabs>
          <w:tab w:val="left" w:pos="5812"/>
        </w:tabs>
        <w:ind w:left="1134" w:hanging="567"/>
        <w:jc w:val="left"/>
        <w:rPr>
          <w:spacing w:val="-2"/>
          <w:lang w:val="fr-CH"/>
        </w:rPr>
      </w:pPr>
      <w:r w:rsidRPr="00263691">
        <w:rPr>
          <w:rFonts w:cs="Arial"/>
          <w:snapToGrid w:val="0"/>
          <w:spacing w:val="-2"/>
          <w:lang w:val="fr-CH"/>
        </w:rPr>
        <w:t xml:space="preserve">UPOV PRISMA </w:t>
      </w:r>
      <w:r w:rsidRPr="00263691">
        <w:rPr>
          <w:rFonts w:cs="Arial"/>
          <w:spacing w:val="-2"/>
          <w:lang w:val="fr-CH"/>
        </w:rPr>
        <w:t>(</w:t>
      </w:r>
      <w:r w:rsidR="001129EA" w:rsidRPr="00263691">
        <w:rPr>
          <w:rFonts w:cs="Arial"/>
          <w:spacing w:val="-2"/>
          <w:lang w:val="fr-CH"/>
        </w:rPr>
        <w:t>document</w:t>
      </w:r>
      <w:r w:rsidR="00EE4FF3">
        <w:rPr>
          <w:rFonts w:cs="Arial"/>
          <w:spacing w:val="-2"/>
          <w:lang w:val="fr-CH"/>
        </w:rPr>
        <w:t> </w:t>
      </w:r>
      <w:r w:rsidR="001129EA" w:rsidRPr="00263691">
        <w:rPr>
          <w:rFonts w:cs="Arial"/>
          <w:spacing w:val="-2"/>
          <w:lang w:val="fr-CH"/>
        </w:rPr>
        <w:t>CA</w:t>
      </w:r>
      <w:r w:rsidRPr="00263691">
        <w:rPr>
          <w:rFonts w:cs="Arial"/>
          <w:spacing w:val="-2"/>
          <w:lang w:val="fr-CH"/>
        </w:rPr>
        <w:t>J/78/INF/4)</w:t>
      </w:r>
    </w:p>
    <w:p w:rsidR="00733D5C" w:rsidRPr="00483987" w:rsidRDefault="00733D5C" w:rsidP="00B743AE">
      <w:pPr>
        <w:tabs>
          <w:tab w:val="left" w:pos="5812"/>
        </w:tabs>
        <w:jc w:val="left"/>
        <w:rPr>
          <w:lang w:val="fr-CH"/>
        </w:rPr>
      </w:pPr>
    </w:p>
    <w:p w:rsidR="00733D5C" w:rsidRPr="00263691" w:rsidRDefault="00733D5C" w:rsidP="00B743AE">
      <w:pPr>
        <w:pStyle w:val="ListParagraph"/>
        <w:numPr>
          <w:ilvl w:val="0"/>
          <w:numId w:val="2"/>
        </w:numPr>
        <w:ind w:left="1134" w:hanging="567"/>
        <w:jc w:val="left"/>
        <w:rPr>
          <w:kern w:val="28"/>
          <w:lang w:val="fr-CH"/>
        </w:rPr>
      </w:pPr>
      <w:r>
        <w:rPr>
          <w:lang w:val="fr-CH"/>
        </w:rPr>
        <w:t>T</w:t>
      </w:r>
      <w:r w:rsidRPr="00263691">
        <w:rPr>
          <w:lang w:val="fr-CH"/>
        </w:rPr>
        <w:t>echniques</w:t>
      </w:r>
      <w:r>
        <w:rPr>
          <w:lang w:val="fr-CH"/>
        </w:rPr>
        <w:t xml:space="preserve"> </w:t>
      </w:r>
      <w:r w:rsidR="00EE4FF3">
        <w:rPr>
          <w:lang w:val="fr-CH"/>
        </w:rPr>
        <w:t>moléculaires (document </w:t>
      </w:r>
      <w:r w:rsidRPr="00263691">
        <w:rPr>
          <w:lang w:val="fr-CH"/>
        </w:rPr>
        <w:t>CAJ/78/INF/5)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263691">
        <w:rPr>
          <w:lang w:val="fr-CH"/>
        </w:rPr>
        <w:t>Programme de la soixante</w:t>
      </w:r>
      <w:r w:rsidR="00791A28">
        <w:rPr>
          <w:rFonts w:cs="Arial"/>
          <w:lang w:val="fr-CH"/>
        </w:rPr>
        <w:noBreakHyphen/>
      </w:r>
      <w:r w:rsidRPr="00263691">
        <w:rPr>
          <w:lang w:val="fr-CH"/>
        </w:rPr>
        <w:t>dix</w:t>
      </w:r>
      <w:r w:rsidR="00791A28">
        <w:rPr>
          <w:rFonts w:cs="Arial"/>
          <w:lang w:val="fr-CH"/>
        </w:rPr>
        <w:noBreakHyphen/>
      </w:r>
      <w:r w:rsidRPr="00263691">
        <w:rPr>
          <w:lang w:val="fr-CH"/>
        </w:rPr>
        <w:t>neuv</w:t>
      </w:r>
      <w:r w:rsidR="001129EA">
        <w:rPr>
          <w:lang w:val="fr-CH"/>
        </w:rPr>
        <w:t>ième session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  <w:r w:rsidRPr="00665987">
        <w:fldChar w:fldCharType="begin"/>
      </w:r>
      <w:r w:rsidRPr="00665987">
        <w:rPr>
          <w:lang w:val="fr-CH"/>
        </w:rPr>
        <w:instrText xml:space="preserve"> AUTONUM  </w:instrText>
      </w:r>
      <w:r w:rsidRPr="00665987">
        <w:fldChar w:fldCharType="end"/>
      </w:r>
      <w:r w:rsidRPr="00665987">
        <w:rPr>
          <w:lang w:val="fr-CH"/>
        </w:rPr>
        <w:tab/>
      </w:r>
      <w:r w:rsidRPr="00A96C02">
        <w:t xml:space="preserve">Adoption </w:t>
      </w:r>
      <w:r>
        <w:t xml:space="preserve">du </w:t>
      </w:r>
      <w:r w:rsidRPr="00665987">
        <w:rPr>
          <w:lang w:val="fr-CH"/>
        </w:rPr>
        <w:t>rapport (</w:t>
      </w:r>
      <w:r w:rsidRPr="00263691">
        <w:rPr>
          <w:lang w:val="fr-CH"/>
        </w:rPr>
        <w:t>selon le temps disponible</w:t>
      </w:r>
      <w:r>
        <w:rPr>
          <w:lang w:val="fr-CH"/>
        </w:rPr>
        <w:t>)</w:t>
      </w:r>
    </w:p>
    <w:p w:rsidR="00733D5C" w:rsidRPr="00665987" w:rsidRDefault="00733D5C" w:rsidP="00B743AE">
      <w:pPr>
        <w:ind w:left="567" w:hanging="567"/>
        <w:jc w:val="left"/>
        <w:rPr>
          <w:lang w:val="fr-CH"/>
        </w:rPr>
      </w:pPr>
    </w:p>
    <w:p w:rsidR="00733D5C" w:rsidRPr="009C6991" w:rsidRDefault="00733D5C" w:rsidP="00B743AE">
      <w:pPr>
        <w:tabs>
          <w:tab w:val="left" w:pos="3119"/>
        </w:tabs>
        <w:ind w:left="567" w:hanging="567"/>
        <w:jc w:val="left"/>
        <w:rPr>
          <w:bCs/>
          <w:snapToGrid w:val="0"/>
          <w:szCs w:val="24"/>
          <w:lang w:val="fr-CH"/>
        </w:rPr>
      </w:pPr>
      <w:r w:rsidRPr="00665987">
        <w:rPr>
          <w:snapToGrid w:val="0"/>
        </w:rPr>
        <w:fldChar w:fldCharType="begin"/>
      </w:r>
      <w:r w:rsidRPr="00CF07AD">
        <w:rPr>
          <w:snapToGrid w:val="0"/>
          <w:lang w:val="fr-CH"/>
        </w:rPr>
        <w:instrText xml:space="preserve"> AUTONUM  </w:instrText>
      </w:r>
      <w:r w:rsidRPr="00665987">
        <w:rPr>
          <w:snapToGrid w:val="0"/>
        </w:rPr>
        <w:fldChar w:fldCharType="end"/>
      </w:r>
      <w:r w:rsidRPr="00CF07AD">
        <w:rPr>
          <w:snapToGrid w:val="0"/>
          <w:lang w:val="fr-CH"/>
        </w:rPr>
        <w:tab/>
        <w:t>Clôture de la session</w:t>
      </w:r>
    </w:p>
    <w:p w:rsidR="00050E16" w:rsidRPr="00C5280D" w:rsidRDefault="00733D5C" w:rsidP="00EE4FF3">
      <w:pPr>
        <w:spacing w:before="720"/>
        <w:ind w:left="5528"/>
        <w:jc w:val="right"/>
      </w:pPr>
      <w:r w:rsidRPr="00665987">
        <w:t>[Fin du document]</w:t>
      </w: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5C" w:rsidRDefault="00733D5C" w:rsidP="006655D3">
      <w:r>
        <w:separator/>
      </w:r>
    </w:p>
    <w:p w:rsidR="00733D5C" w:rsidRDefault="00733D5C" w:rsidP="006655D3"/>
    <w:p w:rsidR="00733D5C" w:rsidRDefault="00733D5C" w:rsidP="006655D3"/>
  </w:endnote>
  <w:endnote w:type="continuationSeparator" w:id="0">
    <w:p w:rsidR="00733D5C" w:rsidRDefault="00733D5C" w:rsidP="006655D3">
      <w:r>
        <w:separator/>
      </w:r>
    </w:p>
    <w:p w:rsidR="00733D5C" w:rsidRPr="00D40127" w:rsidRDefault="00733D5C" w:rsidP="00897509">
      <w:pPr>
        <w:pStyle w:val="Footer"/>
        <w:rPr>
          <w:lang w:val="fr-CH"/>
        </w:rPr>
      </w:pPr>
      <w:r w:rsidRPr="00D40127">
        <w:rPr>
          <w:lang w:val="fr-CH"/>
        </w:rPr>
        <w:t>[Suite de la note de la page précédente]</w:t>
      </w:r>
    </w:p>
    <w:p w:rsidR="00733D5C" w:rsidRPr="00294751" w:rsidRDefault="00733D5C" w:rsidP="006655D3"/>
    <w:p w:rsidR="00733D5C" w:rsidRPr="00294751" w:rsidRDefault="00733D5C" w:rsidP="006655D3"/>
  </w:endnote>
  <w:endnote w:type="continuationNotice" w:id="1">
    <w:p w:rsidR="00733D5C" w:rsidRPr="00294751" w:rsidRDefault="00733D5C" w:rsidP="006655D3">
      <w:r w:rsidRPr="00294751">
        <w:t>[Suite de la note page suivante]</w:t>
      </w:r>
    </w:p>
    <w:p w:rsidR="00733D5C" w:rsidRPr="00294751" w:rsidRDefault="00733D5C" w:rsidP="006655D3"/>
    <w:p w:rsidR="00733D5C" w:rsidRPr="00294751" w:rsidRDefault="00733D5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09" w:rsidRPr="002C38D1" w:rsidRDefault="00897509" w:rsidP="00897509">
    <w:pPr>
      <w:tabs>
        <w:tab w:val="left" w:pos="2835"/>
      </w:tabs>
      <w:spacing w:before="120"/>
      <w:rPr>
        <w:sz w:val="16"/>
        <w:u w:val="single"/>
      </w:rPr>
    </w:pPr>
    <w:r w:rsidRPr="002C38D1">
      <w:rPr>
        <w:sz w:val="16"/>
        <w:u w:val="single"/>
      </w:rPr>
      <w:tab/>
    </w:r>
  </w:p>
  <w:p w:rsidR="00733D5C" w:rsidRPr="00897509" w:rsidRDefault="00733D5C" w:rsidP="00897509">
    <w:pPr>
      <w:pStyle w:val="Footer"/>
      <w:rPr>
        <w:lang w:val="fr-FR"/>
      </w:rPr>
    </w:pPr>
    <w:r w:rsidRPr="009E31D9">
      <w:rPr>
        <w:lang w:val="fr-FR"/>
      </w:rPr>
      <w:t xml:space="preserve">La session se tiendra par </w:t>
    </w:r>
    <w:r w:rsidR="00897509" w:rsidRPr="009E31D9">
      <w:rPr>
        <w:lang w:val="fr-FR"/>
      </w:rPr>
      <w:t>voie électronique</w:t>
    </w:r>
    <w:r w:rsidRPr="009E31D9">
      <w:rPr>
        <w:lang w:val="fr-FR"/>
      </w:rPr>
      <w:t xml:space="preserve"> le mercredi 27 octobre 2021, de 12 heures à </w:t>
    </w:r>
    <w:r w:rsidR="00CB1ECA" w:rsidRPr="009E31D9">
      <w:rPr>
        <w:szCs w:val="14"/>
        <w:lang w:val="fr-CH"/>
      </w:rPr>
      <w:t>16h30 (heure de Genève), avec une pause de 14h30 à 16 heures pour préparer le compte rendu de la session.</w:t>
    </w:r>
  </w:p>
  <w:p w:rsidR="00733D5C" w:rsidRPr="00897509" w:rsidRDefault="00733D5C" w:rsidP="00897509">
    <w:pPr>
      <w:pStyle w:val="Footer"/>
      <w:spacing w:before="60"/>
      <w:rPr>
        <w:lang w:val="fr-FR"/>
      </w:rPr>
    </w:pPr>
    <w:r w:rsidRPr="00897509">
      <w:rPr>
        <w:lang w:val="fr-FR"/>
      </w:rPr>
      <w:t>Les documents marqués d’un astérisque (</w:t>
    </w:r>
    <w:r w:rsidRPr="00897509">
      <w:rPr>
        <w:highlight w:val="yellow"/>
        <w:lang w:val="fr-FR"/>
      </w:rPr>
      <w:t>*</w:t>
    </w:r>
    <w:r w:rsidRPr="00897509">
      <w:rPr>
        <w:lang w:val="fr-FR"/>
      </w:rPr>
      <w:t xml:space="preserve">) </w:t>
    </w:r>
    <w:r w:rsidR="00AE0C33">
      <w:rPr>
        <w:lang w:val="fr-FR"/>
      </w:rPr>
      <w:t>ont été</w:t>
    </w:r>
    <w:r w:rsidRPr="00897509">
      <w:rPr>
        <w:lang w:val="fr-FR"/>
      </w:rPr>
      <w:t xml:space="preserve"> examinés par correspondance conformément à la procédure approuvée par le Conseil le 12 mai 2021 (voir la circulaire UPOV E</w:t>
    </w:r>
    <w:r w:rsidRPr="00897509">
      <w:rPr>
        <w:lang w:val="fr-FR"/>
      </w:rPr>
      <w:noBreakHyphen/>
      <w:t>21/063).</w:t>
    </w:r>
  </w:p>
  <w:p w:rsidR="00733D5C" w:rsidRPr="00897509" w:rsidRDefault="00EE4FF3" w:rsidP="00897509">
    <w:pPr>
      <w:pStyle w:val="Footer"/>
      <w:spacing w:before="60"/>
      <w:rPr>
        <w:lang w:val="fr-FR"/>
      </w:rPr>
    </w:pPr>
    <w:r w:rsidRPr="00897509">
      <w:rPr>
        <w:lang w:val="fr-FR"/>
      </w:rPr>
      <w:t>Les documents marqués de deux </w:t>
    </w:r>
    <w:r w:rsidR="00733D5C" w:rsidRPr="00897509">
      <w:rPr>
        <w:lang w:val="fr-FR"/>
      </w:rPr>
      <w:t>astérisques (</w:t>
    </w:r>
    <w:r w:rsidR="00733D5C" w:rsidRPr="00897509">
      <w:rPr>
        <w:highlight w:val="yellow"/>
        <w:lang w:val="fr-FR"/>
      </w:rPr>
      <w:t>**</w:t>
    </w:r>
    <w:r w:rsidR="00733D5C" w:rsidRPr="00897509">
      <w:rPr>
        <w:lang w:val="fr-FR"/>
      </w:rPr>
      <w:t xml:space="preserve">) </w:t>
    </w:r>
    <w:r w:rsidR="00AE0C33">
      <w:rPr>
        <w:lang w:val="fr-FR"/>
      </w:rPr>
      <w:t>ont été</w:t>
    </w:r>
    <w:r w:rsidR="00733D5C" w:rsidRPr="00897509">
      <w:rPr>
        <w:lang w:val="fr-FR"/>
      </w:rPr>
      <w:t xml:space="preserve"> examinés par correspondance conformément à la procédure particulière convenue par l’organe compétent de l’UPOV.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5C" w:rsidRDefault="00733D5C" w:rsidP="006655D3">
      <w:r>
        <w:separator/>
      </w:r>
    </w:p>
  </w:footnote>
  <w:footnote w:type="continuationSeparator" w:id="0">
    <w:p w:rsidR="00733D5C" w:rsidRDefault="00733D5C" w:rsidP="006655D3">
      <w:r>
        <w:separator/>
      </w:r>
    </w:p>
  </w:footnote>
  <w:footnote w:type="continuationNotice" w:id="1">
    <w:p w:rsidR="00733D5C" w:rsidRPr="00AB530F" w:rsidRDefault="00733D5C" w:rsidP="00897509">
      <w:pPr>
        <w:pStyle w:val="Footer"/>
      </w:pPr>
    </w:p>
  </w:footnote>
  <w:footnote w:id="2">
    <w:p w:rsidR="00733D5C" w:rsidRPr="00263691" w:rsidRDefault="00733D5C" w:rsidP="00DA6BC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63691">
        <w:rPr>
          <w:lang w:val="fr-CH"/>
        </w:rPr>
        <w:tab/>
      </w:r>
      <w:r>
        <w:rPr>
          <w:lang w:val="fr-CH"/>
        </w:rPr>
        <w:t>Le d</w:t>
      </w:r>
      <w:r w:rsidR="00D10F26">
        <w:rPr>
          <w:lang w:val="fr-CH"/>
        </w:rPr>
        <w:t>ocument </w:t>
      </w:r>
      <w:r w:rsidRPr="00263691">
        <w:rPr>
          <w:lang w:val="fr-CH"/>
        </w:rPr>
        <w:t xml:space="preserve">CAJ/78/INF/1 </w:t>
      </w:r>
      <w:r w:rsidRPr="00233BB5">
        <w:rPr>
          <w:lang w:val="fr-CH"/>
        </w:rPr>
        <w:t>contiendra la liste des personnes inscrites à l</w:t>
      </w:r>
      <w:r w:rsidR="00647D7F">
        <w:rPr>
          <w:lang w:val="fr-CH"/>
        </w:rPr>
        <w:t>’</w:t>
      </w:r>
      <w:r w:rsidRPr="00233BB5">
        <w:rPr>
          <w:lang w:val="fr-CH"/>
        </w:rPr>
        <w:t>avance à la session.  La liste définitive des participants figurera dans une annexe du rapport de la session</w:t>
      </w:r>
      <w:r w:rsidRPr="00263691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E4FF3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</w:t>
    </w:r>
    <w:r w:rsidR="00667404">
      <w:rPr>
        <w:rStyle w:val="PageNumber"/>
        <w:lang w:val="en-US"/>
      </w:rPr>
      <w:t>/</w:t>
    </w:r>
    <w:r>
      <w:rPr>
        <w:rStyle w:val="PageNumber"/>
        <w:lang w:val="en-US"/>
      </w:rPr>
      <w:t>1</w:t>
    </w:r>
    <w:r w:rsidR="00D40127">
      <w:rPr>
        <w:rStyle w:val="PageNumber"/>
        <w:lang w:val="en-US"/>
      </w:rPr>
      <w:t xml:space="preserve"> Rev.</w:t>
    </w:r>
    <w:r w:rsidR="00AE0C33">
      <w:rPr>
        <w:rStyle w:val="PageNumber"/>
        <w:lang w:val="en-US"/>
      </w:rPr>
      <w:t>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56442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73D4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14E4C37C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C26D63"/>
    <w:multiLevelType w:val="hybridMultilevel"/>
    <w:tmpl w:val="86340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5C"/>
    <w:rsid w:val="00010CF3"/>
    <w:rsid w:val="00011E27"/>
    <w:rsid w:val="00012B7D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A095A"/>
    <w:rsid w:val="000C4E25"/>
    <w:rsid w:val="000C7021"/>
    <w:rsid w:val="000D6BBC"/>
    <w:rsid w:val="000D7780"/>
    <w:rsid w:val="000E636A"/>
    <w:rsid w:val="000F2F11"/>
    <w:rsid w:val="00105929"/>
    <w:rsid w:val="00110C36"/>
    <w:rsid w:val="001129EA"/>
    <w:rsid w:val="001131D5"/>
    <w:rsid w:val="00141DB8"/>
    <w:rsid w:val="00172084"/>
    <w:rsid w:val="0017474A"/>
    <w:rsid w:val="001758C6"/>
    <w:rsid w:val="00177B37"/>
    <w:rsid w:val="00182B99"/>
    <w:rsid w:val="001C176C"/>
    <w:rsid w:val="00207B8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B4EF6"/>
    <w:rsid w:val="002C256A"/>
    <w:rsid w:val="002F26C3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2593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4ABF"/>
    <w:rsid w:val="00564425"/>
    <w:rsid w:val="00576BE4"/>
    <w:rsid w:val="005A400A"/>
    <w:rsid w:val="005D696F"/>
    <w:rsid w:val="005F7B92"/>
    <w:rsid w:val="00612379"/>
    <w:rsid w:val="006153B6"/>
    <w:rsid w:val="0061555F"/>
    <w:rsid w:val="00636CA6"/>
    <w:rsid w:val="00641200"/>
    <w:rsid w:val="00645CA8"/>
    <w:rsid w:val="00647D7F"/>
    <w:rsid w:val="006655D3"/>
    <w:rsid w:val="00667404"/>
    <w:rsid w:val="00673D4F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D5C"/>
    <w:rsid w:val="00735BD5"/>
    <w:rsid w:val="00751613"/>
    <w:rsid w:val="007556F6"/>
    <w:rsid w:val="00760EEF"/>
    <w:rsid w:val="00777EE5"/>
    <w:rsid w:val="00784836"/>
    <w:rsid w:val="0079023E"/>
    <w:rsid w:val="00791A28"/>
    <w:rsid w:val="007A2854"/>
    <w:rsid w:val="007C1D92"/>
    <w:rsid w:val="007C4CB9"/>
    <w:rsid w:val="007C6D7C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70523"/>
    <w:rsid w:val="00890DF8"/>
    <w:rsid w:val="00897509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5458B"/>
    <w:rsid w:val="00965AE7"/>
    <w:rsid w:val="00970FED"/>
    <w:rsid w:val="00986ACB"/>
    <w:rsid w:val="00992D82"/>
    <w:rsid w:val="00997029"/>
    <w:rsid w:val="009A7339"/>
    <w:rsid w:val="009B440E"/>
    <w:rsid w:val="009D690D"/>
    <w:rsid w:val="009E31D9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C3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43AE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ECA"/>
    <w:rsid w:val="00CC11B0"/>
    <w:rsid w:val="00CC2841"/>
    <w:rsid w:val="00CD2CC0"/>
    <w:rsid w:val="00CF1330"/>
    <w:rsid w:val="00CF7E36"/>
    <w:rsid w:val="00D10F26"/>
    <w:rsid w:val="00D3708D"/>
    <w:rsid w:val="00D40127"/>
    <w:rsid w:val="00D40426"/>
    <w:rsid w:val="00D57C96"/>
    <w:rsid w:val="00D57D18"/>
    <w:rsid w:val="00D91203"/>
    <w:rsid w:val="00D95174"/>
    <w:rsid w:val="00DA4973"/>
    <w:rsid w:val="00DA6BCE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E4FF3"/>
    <w:rsid w:val="00EF2F89"/>
    <w:rsid w:val="00F00950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F3BE40A-6E1F-4AFF-AF86-FC97AE8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97509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A6BCE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33D5C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897509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</vt:lpstr>
    </vt:vector>
  </TitlesOfParts>
  <Company>UPOV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</dc:title>
  <dc:creator>AUBERT Annaelle</dc:creator>
  <cp:lastModifiedBy>SANTOS Carla Marina</cp:lastModifiedBy>
  <cp:revision>16</cp:revision>
  <cp:lastPrinted>2016-11-22T15:41:00Z</cp:lastPrinted>
  <dcterms:created xsi:type="dcterms:W3CDTF">2021-05-25T15:55:00Z</dcterms:created>
  <dcterms:modified xsi:type="dcterms:W3CDTF">2021-10-05T14:47:00Z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450804b2-2466-4bef-901e-0bb7d6fa859a</vt:lpwstr>
  </property>
</Properties>
</file>