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F910CF" w:rsidRPr="008A19D1" w:rsidTr="00E83C8C">
        <w:trPr>
          <w:trHeight w:val="1760"/>
        </w:trPr>
        <w:tc>
          <w:tcPr>
            <w:tcW w:w="4243" w:type="dxa"/>
          </w:tcPr>
          <w:p w:rsidR="00F910CF" w:rsidRPr="008A19D1" w:rsidRDefault="00F910CF" w:rsidP="00E83C8C">
            <w:pPr>
              <w:rPr>
                <w:lang w:val="fr-FR"/>
              </w:rPr>
            </w:pPr>
          </w:p>
        </w:tc>
        <w:tc>
          <w:tcPr>
            <w:tcW w:w="1646" w:type="dxa"/>
            <w:vAlign w:val="center"/>
          </w:tcPr>
          <w:p w:rsidR="00F910CF" w:rsidRPr="008A19D1" w:rsidRDefault="004D77E0" w:rsidP="00E83C8C">
            <w:pPr>
              <w:pStyle w:val="LogoUPOV"/>
              <w:rPr>
                <w:lang w:val="fr-FR"/>
              </w:rPr>
            </w:pPr>
            <w:r w:rsidRPr="008A19D1">
              <w:drawing>
                <wp:inline distT="0" distB="0" distL="0" distR="0" wp14:anchorId="19157A23" wp14:editId="67FB5BB7">
                  <wp:extent cx="981710" cy="481330"/>
                  <wp:effectExtent l="0" t="0" r="8890" b="0"/>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F910CF" w:rsidRPr="008A19D1" w:rsidRDefault="00F910CF" w:rsidP="00E83C8C">
            <w:pPr>
              <w:pStyle w:val="Lettrine"/>
              <w:rPr>
                <w:lang w:val="fr-FR"/>
              </w:rPr>
            </w:pPr>
            <w:r w:rsidRPr="008A19D1">
              <w:rPr>
                <w:lang w:val="fr-FR"/>
              </w:rPr>
              <w:t>F</w:t>
            </w:r>
          </w:p>
          <w:p w:rsidR="00F910CF" w:rsidRPr="008A19D1" w:rsidRDefault="00F910CF" w:rsidP="00E83C8C">
            <w:pPr>
              <w:pStyle w:val="Docoriginal"/>
              <w:rPr>
                <w:lang w:val="fr-FR"/>
              </w:rPr>
            </w:pPr>
            <w:r w:rsidRPr="008A19D1">
              <w:rPr>
                <w:lang w:val="fr-FR"/>
              </w:rPr>
              <w:t>C(Extr.)/30/</w:t>
            </w:r>
            <w:bookmarkStart w:id="0" w:name="Code"/>
            <w:bookmarkEnd w:id="0"/>
            <w:r w:rsidRPr="008A19D1">
              <w:rPr>
                <w:lang w:val="fr-FR"/>
              </w:rPr>
              <w:t>7</w:t>
            </w:r>
          </w:p>
          <w:p w:rsidR="00F910CF" w:rsidRPr="008A19D1" w:rsidRDefault="00F910CF" w:rsidP="00E83C8C">
            <w:pPr>
              <w:pStyle w:val="Docoriginal"/>
              <w:rPr>
                <w:b w:val="0"/>
                <w:spacing w:val="0"/>
                <w:lang w:val="fr-FR"/>
              </w:rPr>
            </w:pPr>
            <w:r w:rsidRPr="008A19D1">
              <w:rPr>
                <w:rStyle w:val="StyleDoclangBold"/>
                <w:b/>
                <w:bCs/>
                <w:spacing w:val="0"/>
                <w:lang w:val="fr-FR"/>
              </w:rPr>
              <w:t>ORIGINAL :</w:t>
            </w:r>
            <w:r w:rsidRPr="008A19D1">
              <w:rPr>
                <w:rStyle w:val="StyleDocoriginalNotBold1"/>
                <w:spacing w:val="0"/>
                <w:lang w:val="fr-FR"/>
              </w:rPr>
              <w:t xml:space="preserve"> </w:t>
            </w:r>
            <w:bookmarkStart w:id="1" w:name="Original"/>
            <w:bookmarkEnd w:id="1"/>
            <w:r w:rsidRPr="008A19D1">
              <w:rPr>
                <w:b w:val="0"/>
                <w:spacing w:val="0"/>
                <w:lang w:val="fr-FR"/>
              </w:rPr>
              <w:t>anglais</w:t>
            </w:r>
          </w:p>
          <w:p w:rsidR="00F910CF" w:rsidRPr="008A19D1" w:rsidRDefault="00F910CF" w:rsidP="00F910CF">
            <w:pPr>
              <w:pStyle w:val="Docoriginal"/>
              <w:rPr>
                <w:lang w:val="fr-FR"/>
              </w:rPr>
            </w:pPr>
            <w:r w:rsidRPr="008A19D1">
              <w:rPr>
                <w:spacing w:val="0"/>
                <w:lang w:val="fr-FR"/>
              </w:rPr>
              <w:t>DATE :</w:t>
            </w:r>
            <w:r w:rsidRPr="008A19D1">
              <w:rPr>
                <w:b w:val="0"/>
                <w:spacing w:val="0"/>
                <w:lang w:val="fr-FR"/>
              </w:rPr>
              <w:t xml:space="preserve"> </w:t>
            </w:r>
            <w:bookmarkStart w:id="2" w:name="Date"/>
            <w:bookmarkEnd w:id="2"/>
            <w:r w:rsidRPr="008A19D1">
              <w:rPr>
                <w:b w:val="0"/>
                <w:spacing w:val="0"/>
                <w:lang w:val="fr-FR"/>
              </w:rPr>
              <w:t>22 mars 2013</w:t>
            </w:r>
          </w:p>
        </w:tc>
      </w:tr>
      <w:tr w:rsidR="00F910CF" w:rsidRPr="008A19D1" w:rsidTr="00E83C8C">
        <w:tc>
          <w:tcPr>
            <w:tcW w:w="10131" w:type="dxa"/>
            <w:gridSpan w:val="3"/>
          </w:tcPr>
          <w:p w:rsidR="00F910CF" w:rsidRPr="008A19D1" w:rsidRDefault="00F910CF" w:rsidP="00E83C8C">
            <w:pPr>
              <w:pStyle w:val="upove"/>
              <w:rPr>
                <w:sz w:val="28"/>
                <w:lang w:val="fr-FR"/>
              </w:rPr>
            </w:pPr>
            <w:r w:rsidRPr="008A19D1">
              <w:rPr>
                <w:snapToGrid w:val="0"/>
                <w:lang w:val="fr-FR"/>
              </w:rPr>
              <w:t>UNION INTERNATIONALE POUR LA PROTECTION DES OBTENTIONS V</w:t>
            </w:r>
            <w:r w:rsidRPr="008A19D1">
              <w:rPr>
                <w:rFonts w:cs="Arial"/>
                <w:snapToGrid w:val="0"/>
                <w:lang w:val="fr-FR"/>
              </w:rPr>
              <w:t>É</w:t>
            </w:r>
            <w:r w:rsidRPr="008A19D1">
              <w:rPr>
                <w:snapToGrid w:val="0"/>
                <w:lang w:val="fr-FR"/>
              </w:rPr>
              <w:t>G</w:t>
            </w:r>
            <w:r w:rsidRPr="008A19D1">
              <w:rPr>
                <w:rFonts w:cs="Arial"/>
                <w:snapToGrid w:val="0"/>
                <w:lang w:val="fr-FR"/>
              </w:rPr>
              <w:t>É</w:t>
            </w:r>
            <w:r w:rsidRPr="008A19D1">
              <w:rPr>
                <w:snapToGrid w:val="0"/>
                <w:lang w:val="fr-FR"/>
              </w:rPr>
              <w:t xml:space="preserve">TALES </w:t>
            </w:r>
          </w:p>
        </w:tc>
      </w:tr>
      <w:tr w:rsidR="00F910CF" w:rsidRPr="008A19D1" w:rsidTr="00E83C8C">
        <w:tc>
          <w:tcPr>
            <w:tcW w:w="10131" w:type="dxa"/>
            <w:gridSpan w:val="3"/>
          </w:tcPr>
          <w:p w:rsidR="00F910CF" w:rsidRPr="008A19D1" w:rsidRDefault="00F910CF" w:rsidP="00E83C8C">
            <w:pPr>
              <w:pStyle w:val="Country"/>
              <w:rPr>
                <w:lang w:val="fr-FR"/>
              </w:rPr>
            </w:pPr>
            <w:r w:rsidRPr="008A19D1">
              <w:rPr>
                <w:lang w:val="fr-FR"/>
              </w:rPr>
              <w:t>Genève</w:t>
            </w:r>
          </w:p>
        </w:tc>
      </w:tr>
    </w:tbl>
    <w:p w:rsidR="00F910CF" w:rsidRPr="008A19D1" w:rsidRDefault="00F910CF" w:rsidP="00F910CF">
      <w:pPr>
        <w:pStyle w:val="Sessiontc"/>
        <w:rPr>
          <w:lang w:val="fr-FR"/>
        </w:rPr>
      </w:pPr>
      <w:r w:rsidRPr="008A19D1">
        <w:rPr>
          <w:lang w:val="fr-FR"/>
        </w:rPr>
        <w:t>conSEIL</w:t>
      </w:r>
    </w:p>
    <w:p w:rsidR="00F910CF" w:rsidRPr="008A19D1" w:rsidRDefault="00F910CF" w:rsidP="00F910CF">
      <w:pPr>
        <w:pStyle w:val="Sessiontcplacedate"/>
        <w:rPr>
          <w:lang w:val="fr-FR"/>
        </w:rPr>
      </w:pPr>
      <w:r w:rsidRPr="008A19D1">
        <w:rPr>
          <w:lang w:val="fr-FR"/>
        </w:rPr>
        <w:t>Trentième</w:t>
      </w:r>
      <w:r w:rsidR="004D77E0" w:rsidRPr="008A19D1">
        <w:rPr>
          <w:lang w:val="fr-FR"/>
        </w:rPr>
        <w:t xml:space="preserve"> </w:t>
      </w:r>
      <w:r w:rsidRPr="008A19D1">
        <w:rPr>
          <w:lang w:val="fr-FR"/>
        </w:rPr>
        <w:t>session extraordinaire</w:t>
      </w:r>
      <w:r w:rsidRPr="008A19D1">
        <w:rPr>
          <w:lang w:val="fr-FR"/>
        </w:rPr>
        <w:br/>
        <w:t>Genève, 22 mars 2013</w:t>
      </w:r>
    </w:p>
    <w:p w:rsidR="00E47BFE" w:rsidRPr="008A19D1" w:rsidRDefault="00117A02" w:rsidP="00E47BFE">
      <w:pPr>
        <w:pStyle w:val="Titleofdoc0"/>
        <w:rPr>
          <w:noProof w:val="0"/>
          <w:lang w:val="fr-FR"/>
        </w:rPr>
      </w:pPr>
      <w:r w:rsidRPr="008A19D1">
        <w:rPr>
          <w:noProof w:val="0"/>
          <w:lang w:val="fr-FR"/>
        </w:rPr>
        <w:t>compte rendu des décisions</w:t>
      </w:r>
    </w:p>
    <w:p w:rsidR="004C300D" w:rsidRPr="008A19D1" w:rsidRDefault="00117A02" w:rsidP="004C300D">
      <w:pPr>
        <w:pStyle w:val="preparedby0"/>
        <w:spacing w:before="240"/>
        <w:rPr>
          <w:noProof w:val="0"/>
          <w:lang w:val="fr-FR"/>
        </w:rPr>
      </w:pPr>
      <w:bookmarkStart w:id="3" w:name="Prepared"/>
      <w:bookmarkEnd w:id="3"/>
      <w:r w:rsidRPr="008A19D1">
        <w:rPr>
          <w:noProof w:val="0"/>
          <w:lang w:val="fr-FR"/>
        </w:rPr>
        <w:t>adopté par le Conseil</w:t>
      </w:r>
    </w:p>
    <w:p w:rsidR="007A0D77" w:rsidRPr="008A19D1" w:rsidRDefault="007A0D77" w:rsidP="00EE682F">
      <w:pPr>
        <w:keepNext/>
        <w:rPr>
          <w:noProof w:val="0"/>
          <w:u w:val="single"/>
          <w:lang w:val="fr-FR" w:eastAsia="fr-FR"/>
        </w:rPr>
      </w:pPr>
      <w:r w:rsidRPr="008A19D1">
        <w:rPr>
          <w:noProof w:val="0"/>
          <w:u w:val="single"/>
          <w:lang w:val="fr-FR" w:eastAsia="fr-FR"/>
        </w:rPr>
        <w:t>O</w:t>
      </w:r>
      <w:r w:rsidR="00117A02" w:rsidRPr="008A19D1">
        <w:rPr>
          <w:noProof w:val="0"/>
          <w:u w:val="single"/>
          <w:lang w:val="fr-FR" w:eastAsia="fr-FR"/>
        </w:rPr>
        <w:t>uverture de la session</w:t>
      </w:r>
    </w:p>
    <w:p w:rsidR="007A0D77" w:rsidRPr="008A19D1" w:rsidRDefault="007A0D77" w:rsidP="007A0D77">
      <w:pPr>
        <w:keepNext/>
        <w:rPr>
          <w:noProof w:val="0"/>
          <w:lang w:val="fr-FR" w:eastAsia="fr-FR"/>
        </w:rPr>
      </w:pPr>
    </w:p>
    <w:p w:rsidR="007A0D77" w:rsidRPr="008A19D1" w:rsidRDefault="007A0D77" w:rsidP="007A0D77">
      <w:pPr>
        <w:rPr>
          <w:noProof w:val="0"/>
          <w:lang w:val="fr-FR" w:eastAsia="fr-FR"/>
        </w:rPr>
      </w:pPr>
      <w:r w:rsidRPr="008A19D1">
        <w:rPr>
          <w:noProof w:val="0"/>
          <w:lang w:val="fr-FR"/>
        </w:rPr>
        <w:fldChar w:fldCharType="begin"/>
      </w:r>
      <w:r w:rsidRPr="008A19D1">
        <w:rPr>
          <w:noProof w:val="0"/>
          <w:lang w:val="fr-FR"/>
        </w:rPr>
        <w:instrText xml:space="preserve"> AUTONUM  </w:instrText>
      </w:r>
      <w:r w:rsidRPr="008A19D1">
        <w:rPr>
          <w:noProof w:val="0"/>
          <w:lang w:val="fr-FR"/>
        </w:rPr>
        <w:fldChar w:fldCharType="end"/>
      </w:r>
      <w:r w:rsidRPr="008A19D1">
        <w:rPr>
          <w:noProof w:val="0"/>
          <w:lang w:val="fr-FR"/>
        </w:rPr>
        <w:tab/>
      </w:r>
      <w:r w:rsidR="00117A02" w:rsidRPr="008A19D1">
        <w:rPr>
          <w:noProof w:val="0"/>
          <w:lang w:val="fr-FR"/>
        </w:rPr>
        <w:t>Le Conseil de l’Union internationale pour la protection des obtentions végét</w:t>
      </w:r>
      <w:r w:rsidR="00F910CF" w:rsidRPr="008A19D1">
        <w:rPr>
          <w:noProof w:val="0"/>
          <w:lang w:val="fr-FR"/>
        </w:rPr>
        <w:t>ales (UPOV) a tenu sa</w:t>
      </w:r>
      <w:r w:rsidR="005805B6" w:rsidRPr="008A19D1">
        <w:rPr>
          <w:noProof w:val="0"/>
          <w:lang w:val="fr-FR"/>
        </w:rPr>
        <w:t> </w:t>
      </w:r>
      <w:r w:rsidR="00F910CF" w:rsidRPr="008A19D1">
        <w:rPr>
          <w:noProof w:val="0"/>
          <w:lang w:val="fr-FR"/>
        </w:rPr>
        <w:t>trentième </w:t>
      </w:r>
      <w:r w:rsidR="00117A02" w:rsidRPr="008A19D1">
        <w:rPr>
          <w:noProof w:val="0"/>
          <w:lang w:val="fr-FR"/>
        </w:rPr>
        <w:t>session extraordinaire à Genève le 22</w:t>
      </w:r>
      <w:r w:rsidR="00F910CF" w:rsidRPr="008A19D1">
        <w:rPr>
          <w:noProof w:val="0"/>
          <w:lang w:val="fr-FR"/>
        </w:rPr>
        <w:t> </w:t>
      </w:r>
      <w:r w:rsidR="00117A02" w:rsidRPr="008A19D1">
        <w:rPr>
          <w:noProof w:val="0"/>
          <w:lang w:val="fr-FR"/>
        </w:rPr>
        <w:t>mars</w:t>
      </w:r>
      <w:r w:rsidR="00F910CF" w:rsidRPr="008A19D1">
        <w:rPr>
          <w:noProof w:val="0"/>
          <w:lang w:val="fr-FR"/>
        </w:rPr>
        <w:t> </w:t>
      </w:r>
      <w:r w:rsidR="00117A02" w:rsidRPr="008A19D1">
        <w:rPr>
          <w:noProof w:val="0"/>
          <w:lang w:val="fr-FR"/>
        </w:rPr>
        <w:t xml:space="preserve">2013, sous la présidence de </w:t>
      </w:r>
      <w:r w:rsidR="008A0EE0" w:rsidRPr="008A19D1">
        <w:rPr>
          <w:noProof w:val="0"/>
          <w:lang w:val="fr-FR" w:eastAsia="fr-FR"/>
        </w:rPr>
        <w:t>M</w:t>
      </w:r>
      <w:r w:rsidR="00117A02" w:rsidRPr="008A19D1">
        <w:rPr>
          <w:noProof w:val="0"/>
          <w:lang w:val="fr-FR" w:eastAsia="fr-FR"/>
        </w:rPr>
        <w:t>me</w:t>
      </w:r>
      <w:r w:rsidR="00BC2211" w:rsidRPr="008A19D1">
        <w:rPr>
          <w:noProof w:val="0"/>
          <w:lang w:val="fr-FR" w:eastAsia="fr-FR"/>
        </w:rPr>
        <w:t> Kitisri </w:t>
      </w:r>
      <w:r w:rsidR="007D5742" w:rsidRPr="008A19D1">
        <w:rPr>
          <w:noProof w:val="0"/>
          <w:lang w:val="fr-FR" w:eastAsia="fr-FR"/>
        </w:rPr>
        <w:t>Sukhapinda</w:t>
      </w:r>
      <w:r w:rsidRPr="008A19D1">
        <w:rPr>
          <w:noProof w:val="0"/>
          <w:lang w:val="fr-FR" w:eastAsia="fr-FR"/>
        </w:rPr>
        <w:t xml:space="preserve"> (</w:t>
      </w:r>
      <w:r w:rsidR="00F910CF" w:rsidRPr="008A19D1">
        <w:rPr>
          <w:noProof w:val="0"/>
          <w:lang w:val="fr-FR" w:eastAsia="fr-FR"/>
        </w:rPr>
        <w:t>États</w:t>
      </w:r>
      <w:r w:rsidR="00F910CF" w:rsidRPr="008A19D1">
        <w:rPr>
          <w:noProof w:val="0"/>
          <w:lang w:val="fr-FR"/>
        </w:rPr>
        <w:noBreakHyphen/>
      </w:r>
      <w:r w:rsidR="00117A02" w:rsidRPr="008A19D1">
        <w:rPr>
          <w:noProof w:val="0"/>
          <w:lang w:val="fr-FR" w:eastAsia="fr-FR"/>
        </w:rPr>
        <w:t>Unis d’Amérique</w:t>
      </w:r>
      <w:r w:rsidRPr="008A19D1">
        <w:rPr>
          <w:noProof w:val="0"/>
          <w:lang w:val="fr-FR" w:eastAsia="fr-FR"/>
        </w:rPr>
        <w:t xml:space="preserve">), </w:t>
      </w:r>
      <w:r w:rsidR="00117A02" w:rsidRPr="008A19D1">
        <w:rPr>
          <w:noProof w:val="0"/>
          <w:lang w:val="fr-FR" w:eastAsia="fr-FR"/>
        </w:rPr>
        <w:t>présidente du Conseil</w:t>
      </w:r>
      <w:r w:rsidRPr="008A19D1">
        <w:rPr>
          <w:noProof w:val="0"/>
          <w:lang w:val="fr-FR" w:eastAsia="fr-FR"/>
        </w:rPr>
        <w:t>.</w:t>
      </w:r>
    </w:p>
    <w:p w:rsidR="007A0D77" w:rsidRPr="008A19D1" w:rsidRDefault="007A0D77" w:rsidP="007A0D77">
      <w:pPr>
        <w:rPr>
          <w:noProof w:val="0"/>
          <w:lang w:val="fr-FR" w:eastAsia="fr-FR"/>
        </w:rPr>
      </w:pPr>
    </w:p>
    <w:p w:rsidR="007A0D77" w:rsidRPr="008A19D1" w:rsidRDefault="007A0D77" w:rsidP="007A0D77">
      <w:pPr>
        <w:rPr>
          <w:noProof w:val="0"/>
          <w:lang w:val="fr-FR" w:eastAsia="fr-FR"/>
        </w:rPr>
      </w:pPr>
      <w:r w:rsidRPr="008A19D1">
        <w:rPr>
          <w:noProof w:val="0"/>
          <w:lang w:val="fr-FR"/>
        </w:rPr>
        <w:fldChar w:fldCharType="begin"/>
      </w:r>
      <w:r w:rsidRPr="008A19D1">
        <w:rPr>
          <w:noProof w:val="0"/>
          <w:lang w:val="fr-FR"/>
        </w:rPr>
        <w:instrText xml:space="preserve"> AUTONUM  </w:instrText>
      </w:r>
      <w:r w:rsidRPr="008A19D1">
        <w:rPr>
          <w:noProof w:val="0"/>
          <w:lang w:val="fr-FR"/>
        </w:rPr>
        <w:fldChar w:fldCharType="end"/>
      </w:r>
      <w:r w:rsidRPr="008A19D1">
        <w:rPr>
          <w:noProof w:val="0"/>
          <w:lang w:val="fr-FR"/>
        </w:rPr>
        <w:tab/>
      </w:r>
      <w:r w:rsidR="00117A02" w:rsidRPr="008A19D1">
        <w:rPr>
          <w:noProof w:val="0"/>
          <w:lang w:val="fr-FR"/>
        </w:rPr>
        <w:t>La liste des partic</w:t>
      </w:r>
      <w:r w:rsidR="00F910CF" w:rsidRPr="008A19D1">
        <w:rPr>
          <w:noProof w:val="0"/>
          <w:lang w:val="fr-FR"/>
        </w:rPr>
        <w:t>ipants fait l’objet de l’annexe </w:t>
      </w:r>
      <w:r w:rsidR="00117A02" w:rsidRPr="008A19D1">
        <w:rPr>
          <w:noProof w:val="0"/>
          <w:lang w:val="fr-FR"/>
        </w:rPr>
        <w:t>I du présent document</w:t>
      </w:r>
      <w:r w:rsidRPr="008A19D1">
        <w:rPr>
          <w:noProof w:val="0"/>
          <w:lang w:val="fr-FR" w:eastAsia="fr-FR"/>
        </w:rPr>
        <w:t xml:space="preserve">. </w:t>
      </w:r>
    </w:p>
    <w:p w:rsidR="007A0D77" w:rsidRPr="008A19D1" w:rsidRDefault="007A0D77" w:rsidP="007A0D77">
      <w:pPr>
        <w:rPr>
          <w:noProof w:val="0"/>
          <w:lang w:val="fr-FR" w:eastAsia="fr-FR"/>
        </w:rPr>
      </w:pPr>
    </w:p>
    <w:p w:rsidR="007A0D77" w:rsidRPr="008A19D1" w:rsidRDefault="007A0D77" w:rsidP="007A0D77">
      <w:pPr>
        <w:rPr>
          <w:noProof w:val="0"/>
          <w:lang w:val="fr-FR" w:eastAsia="fr-FR"/>
        </w:rPr>
      </w:pPr>
      <w:r w:rsidRPr="008A19D1">
        <w:rPr>
          <w:noProof w:val="0"/>
          <w:lang w:val="fr-FR"/>
        </w:rPr>
        <w:fldChar w:fldCharType="begin"/>
      </w:r>
      <w:r w:rsidRPr="008A19D1">
        <w:rPr>
          <w:noProof w:val="0"/>
          <w:lang w:val="fr-FR"/>
        </w:rPr>
        <w:instrText xml:space="preserve"> AUTONUM  </w:instrText>
      </w:r>
      <w:r w:rsidRPr="008A19D1">
        <w:rPr>
          <w:noProof w:val="0"/>
          <w:lang w:val="fr-FR"/>
        </w:rPr>
        <w:fldChar w:fldCharType="end"/>
      </w:r>
      <w:r w:rsidRPr="008A19D1">
        <w:rPr>
          <w:noProof w:val="0"/>
          <w:lang w:val="fr-FR"/>
        </w:rPr>
        <w:tab/>
      </w:r>
      <w:r w:rsidR="00117A02" w:rsidRPr="008A19D1">
        <w:rPr>
          <w:noProof w:val="0"/>
          <w:lang w:val="fr-FR"/>
        </w:rPr>
        <w:t>La session est ouverte par la présidente, qui souhaite la bienvenue aux participants</w:t>
      </w:r>
      <w:r w:rsidRPr="008A19D1">
        <w:rPr>
          <w:noProof w:val="0"/>
          <w:lang w:val="fr-FR" w:eastAsia="fr-FR"/>
        </w:rPr>
        <w:t>.</w:t>
      </w:r>
    </w:p>
    <w:p w:rsidR="007A0D77" w:rsidRPr="008A19D1" w:rsidRDefault="007A0D77" w:rsidP="007A0D77">
      <w:pPr>
        <w:rPr>
          <w:noProof w:val="0"/>
          <w:lang w:val="fr-FR" w:eastAsia="fr-FR"/>
        </w:rPr>
      </w:pPr>
    </w:p>
    <w:p w:rsidR="007A0D77" w:rsidRPr="008A19D1" w:rsidRDefault="007A0D77" w:rsidP="007A0D77">
      <w:pPr>
        <w:rPr>
          <w:noProof w:val="0"/>
          <w:szCs w:val="24"/>
          <w:lang w:val="fr-FR"/>
        </w:rPr>
      </w:pPr>
      <w:r w:rsidRPr="008A19D1">
        <w:rPr>
          <w:noProof w:val="0"/>
          <w:lang w:val="fr-FR"/>
        </w:rPr>
        <w:fldChar w:fldCharType="begin"/>
      </w:r>
      <w:r w:rsidRPr="008A19D1">
        <w:rPr>
          <w:noProof w:val="0"/>
          <w:lang w:val="fr-FR"/>
        </w:rPr>
        <w:instrText xml:space="preserve"> AUTONUM  </w:instrText>
      </w:r>
      <w:r w:rsidRPr="008A19D1">
        <w:rPr>
          <w:noProof w:val="0"/>
          <w:lang w:val="fr-FR"/>
        </w:rPr>
        <w:fldChar w:fldCharType="end"/>
      </w:r>
      <w:r w:rsidRPr="008A19D1">
        <w:rPr>
          <w:noProof w:val="0"/>
          <w:lang w:val="fr-FR"/>
        </w:rPr>
        <w:tab/>
      </w:r>
      <w:r w:rsidR="00117A02" w:rsidRPr="008A19D1">
        <w:rPr>
          <w:noProof w:val="0"/>
          <w:lang w:val="fr-FR"/>
        </w:rPr>
        <w:t>La présidente informe le Conseil que la Serbie a déposé son in</w:t>
      </w:r>
      <w:r w:rsidR="00F910CF" w:rsidRPr="008A19D1">
        <w:rPr>
          <w:noProof w:val="0"/>
          <w:lang w:val="fr-FR"/>
        </w:rPr>
        <w:t>strument d’adhésion à l’Acte de </w:t>
      </w:r>
      <w:r w:rsidR="00117A02" w:rsidRPr="008A19D1">
        <w:rPr>
          <w:noProof w:val="0"/>
          <w:lang w:val="fr-FR"/>
        </w:rPr>
        <w:t>1991 de l</w:t>
      </w:r>
      <w:r w:rsidR="00F910CF" w:rsidRPr="008A19D1">
        <w:rPr>
          <w:noProof w:val="0"/>
          <w:lang w:val="fr-FR"/>
        </w:rPr>
        <w:t>a Convention UPOV le 5 </w:t>
      </w:r>
      <w:r w:rsidR="00F910CF" w:rsidRPr="008A19D1">
        <w:rPr>
          <w:lang w:val="fr-FR"/>
        </w:rPr>
        <w:t>décembre </w:t>
      </w:r>
      <w:r w:rsidR="00117A02" w:rsidRPr="008A19D1">
        <w:rPr>
          <w:lang w:val="fr-FR"/>
        </w:rPr>
        <w:t>2012</w:t>
      </w:r>
      <w:r w:rsidR="00117A02" w:rsidRPr="008A19D1">
        <w:rPr>
          <w:noProof w:val="0"/>
          <w:lang w:val="fr-FR"/>
        </w:rPr>
        <w:t xml:space="preserve"> et </w:t>
      </w:r>
      <w:r w:rsidR="00F910CF" w:rsidRPr="008A19D1">
        <w:rPr>
          <w:noProof w:val="0"/>
          <w:lang w:val="fr-FR"/>
        </w:rPr>
        <w:t>qu’elle est devenue le soixante </w:t>
      </w:r>
      <w:r w:rsidR="00117A02" w:rsidRPr="008A19D1">
        <w:rPr>
          <w:noProof w:val="0"/>
          <w:lang w:val="fr-FR"/>
        </w:rPr>
        <w:t>et</w:t>
      </w:r>
      <w:r w:rsidR="00F910CF" w:rsidRPr="008A19D1">
        <w:rPr>
          <w:noProof w:val="0"/>
          <w:lang w:val="fr-FR"/>
        </w:rPr>
        <w:t> </w:t>
      </w:r>
      <w:r w:rsidR="00117A02" w:rsidRPr="008A19D1">
        <w:rPr>
          <w:noProof w:val="0"/>
          <w:lang w:val="fr-FR"/>
        </w:rPr>
        <w:t>onzièm</w:t>
      </w:r>
      <w:r w:rsidR="00F910CF" w:rsidRPr="008A19D1">
        <w:rPr>
          <w:noProof w:val="0"/>
          <w:lang w:val="fr-FR"/>
        </w:rPr>
        <w:t>e membre de l’UPOV le 5 janvier </w:t>
      </w:r>
      <w:r w:rsidR="00117A02" w:rsidRPr="008A19D1">
        <w:rPr>
          <w:noProof w:val="0"/>
          <w:lang w:val="fr-FR"/>
        </w:rPr>
        <w:t>2013</w:t>
      </w:r>
      <w:r w:rsidR="007D5742" w:rsidRPr="008A19D1">
        <w:rPr>
          <w:noProof w:val="0"/>
          <w:szCs w:val="24"/>
          <w:lang w:val="fr-FR"/>
        </w:rPr>
        <w:t>.</w:t>
      </w:r>
    </w:p>
    <w:p w:rsidR="00EA727F" w:rsidRPr="008A19D1" w:rsidRDefault="00EA727F" w:rsidP="007A0D77">
      <w:pPr>
        <w:rPr>
          <w:noProof w:val="0"/>
          <w:szCs w:val="24"/>
          <w:lang w:val="fr-FR"/>
        </w:rPr>
      </w:pPr>
    </w:p>
    <w:p w:rsidR="00EA727F" w:rsidRPr="008A19D1" w:rsidRDefault="00EA727F" w:rsidP="007A0D77">
      <w:pPr>
        <w:rPr>
          <w:noProof w:val="0"/>
          <w:szCs w:val="24"/>
          <w:lang w:val="fr-FR"/>
        </w:rPr>
      </w:pPr>
      <w:r w:rsidRPr="008A19D1">
        <w:rPr>
          <w:noProof w:val="0"/>
          <w:szCs w:val="24"/>
          <w:lang w:val="fr-FR"/>
        </w:rPr>
        <w:fldChar w:fldCharType="begin"/>
      </w:r>
      <w:r w:rsidRPr="008A19D1">
        <w:rPr>
          <w:noProof w:val="0"/>
          <w:szCs w:val="24"/>
          <w:lang w:val="fr-FR"/>
        </w:rPr>
        <w:instrText xml:space="preserve"> AUTONUM  </w:instrText>
      </w:r>
      <w:r w:rsidRPr="008A19D1">
        <w:rPr>
          <w:noProof w:val="0"/>
          <w:szCs w:val="24"/>
          <w:lang w:val="fr-FR"/>
        </w:rPr>
        <w:fldChar w:fldCharType="end"/>
      </w:r>
      <w:r w:rsidRPr="008A19D1">
        <w:rPr>
          <w:noProof w:val="0"/>
          <w:szCs w:val="24"/>
          <w:lang w:val="fr-FR"/>
        </w:rPr>
        <w:tab/>
      </w:r>
      <w:r w:rsidR="00117A02" w:rsidRPr="008A19D1">
        <w:rPr>
          <w:noProof w:val="0"/>
          <w:szCs w:val="24"/>
          <w:lang w:val="fr-FR"/>
        </w:rPr>
        <w:t>Le Conseil prend note de l’intervention de la délégation de la Serbie</w:t>
      </w:r>
      <w:r w:rsidRPr="008A19D1">
        <w:rPr>
          <w:noProof w:val="0"/>
          <w:szCs w:val="24"/>
          <w:lang w:val="fr-FR"/>
        </w:rPr>
        <w:t>.</w:t>
      </w:r>
    </w:p>
    <w:p w:rsidR="00EA2DA4" w:rsidRPr="008A19D1" w:rsidRDefault="00EA2DA4" w:rsidP="007A0D77">
      <w:pPr>
        <w:rPr>
          <w:noProof w:val="0"/>
          <w:szCs w:val="24"/>
          <w:lang w:val="fr-FR"/>
        </w:rPr>
      </w:pPr>
    </w:p>
    <w:p w:rsidR="00500A95" w:rsidRPr="008A19D1" w:rsidRDefault="00500A95" w:rsidP="00500A95">
      <w:pPr>
        <w:rPr>
          <w:rFonts w:cs="Arial"/>
          <w:lang w:val="fr-FR"/>
        </w:rPr>
      </w:pPr>
      <w:r w:rsidRPr="008A19D1">
        <w:rPr>
          <w:rFonts w:cs="Arial"/>
          <w:lang w:val="fr-FR"/>
        </w:rPr>
        <w:fldChar w:fldCharType="begin"/>
      </w:r>
      <w:r w:rsidRPr="008A19D1">
        <w:rPr>
          <w:rFonts w:cs="Arial"/>
          <w:lang w:val="fr-FR"/>
        </w:rPr>
        <w:instrText xml:space="preserve"> AUTONUM  \* Arabic </w:instrText>
      </w:r>
      <w:r w:rsidRPr="008A19D1">
        <w:rPr>
          <w:rFonts w:cs="Arial"/>
          <w:lang w:val="fr-FR"/>
        </w:rPr>
        <w:fldChar w:fldCharType="end"/>
      </w:r>
      <w:r w:rsidRPr="008A19D1">
        <w:rPr>
          <w:rFonts w:cs="Arial"/>
          <w:lang w:val="fr-FR"/>
        </w:rPr>
        <w:tab/>
        <w:t>Le Secrétaire </w:t>
      </w:r>
      <w:r w:rsidRPr="008A19D1">
        <w:rPr>
          <w:rFonts w:cs="Arial"/>
          <w:color w:val="000000"/>
          <w:lang w:val="fr-FR"/>
        </w:rPr>
        <w:t xml:space="preserve">général annonce que Mme </w:t>
      </w:r>
      <w:r w:rsidRPr="008A19D1">
        <w:rPr>
          <w:rFonts w:cs="Arial"/>
          <w:lang w:val="fr-FR"/>
        </w:rPr>
        <w:t>Margaret Byskov et Mme Julia Borys prendront leur retraite en 2013, au terme de seize années et deux années de service, respectivement.  Il les remercie pour le dévouement avec lequel elles se sont acquittées de leurs fonctions et rend hommage à leur contribution importante aux travaux du Bureau de l’Union.  Le Secrétaire général annonce également que M. Benjamin Rivoire et M. Leontino Taveira ont été nommés au poste d’administrateur technique/régional (Afrique et pays arabes) et au poste d’administrateur technique/régional (pays d’Amérique latine et des Caraïbes), respectivement.</w:t>
      </w:r>
    </w:p>
    <w:p w:rsidR="007A0D77" w:rsidRPr="008A19D1" w:rsidRDefault="007A0D77" w:rsidP="007A0D77">
      <w:pPr>
        <w:rPr>
          <w:noProof w:val="0"/>
          <w:highlight w:val="yellow"/>
          <w:lang w:val="fr-FR" w:eastAsia="fr-FR"/>
        </w:rPr>
      </w:pPr>
    </w:p>
    <w:p w:rsidR="007A0D77" w:rsidRPr="008A19D1" w:rsidRDefault="007A0D77" w:rsidP="007A0D77">
      <w:pPr>
        <w:rPr>
          <w:noProof w:val="0"/>
          <w:highlight w:val="yellow"/>
          <w:lang w:val="fr-FR" w:eastAsia="fr-FR"/>
        </w:rPr>
      </w:pPr>
    </w:p>
    <w:p w:rsidR="007A0D77" w:rsidRPr="008A19D1" w:rsidRDefault="007A0D77" w:rsidP="00EE682F">
      <w:pPr>
        <w:keepNext/>
        <w:rPr>
          <w:noProof w:val="0"/>
          <w:u w:val="single"/>
          <w:lang w:val="fr-FR" w:eastAsia="fr-FR"/>
        </w:rPr>
      </w:pPr>
      <w:r w:rsidRPr="008A19D1">
        <w:rPr>
          <w:noProof w:val="0"/>
          <w:u w:val="single"/>
          <w:lang w:val="fr-FR" w:eastAsia="fr-FR"/>
        </w:rPr>
        <w:t xml:space="preserve">Adoption </w:t>
      </w:r>
      <w:r w:rsidR="00152525" w:rsidRPr="008A19D1">
        <w:rPr>
          <w:noProof w:val="0"/>
          <w:u w:val="single"/>
          <w:lang w:val="fr-FR" w:eastAsia="fr-FR"/>
        </w:rPr>
        <w:t>de l’ordre du jour</w:t>
      </w:r>
    </w:p>
    <w:p w:rsidR="007A0D77" w:rsidRPr="008A19D1" w:rsidRDefault="007A0D77" w:rsidP="00EE682F">
      <w:pPr>
        <w:keepNext/>
        <w:rPr>
          <w:noProof w:val="0"/>
          <w:lang w:val="fr-FR"/>
        </w:rPr>
      </w:pPr>
    </w:p>
    <w:p w:rsidR="007A0D77" w:rsidRPr="008A19D1" w:rsidRDefault="007A0D77" w:rsidP="007A0D77">
      <w:pPr>
        <w:rPr>
          <w:noProof w:val="0"/>
          <w:lang w:val="fr-FR" w:eastAsia="fr-FR"/>
        </w:rPr>
      </w:pPr>
      <w:r w:rsidRPr="008A19D1">
        <w:rPr>
          <w:noProof w:val="0"/>
          <w:lang w:val="fr-FR"/>
        </w:rPr>
        <w:fldChar w:fldCharType="begin"/>
      </w:r>
      <w:r w:rsidRPr="008A19D1">
        <w:rPr>
          <w:noProof w:val="0"/>
          <w:lang w:val="fr-FR"/>
        </w:rPr>
        <w:instrText xml:space="preserve"> AUTONUM  </w:instrText>
      </w:r>
      <w:r w:rsidRPr="008A19D1">
        <w:rPr>
          <w:noProof w:val="0"/>
          <w:lang w:val="fr-FR"/>
        </w:rPr>
        <w:fldChar w:fldCharType="end"/>
      </w:r>
      <w:r w:rsidRPr="008A19D1">
        <w:rPr>
          <w:noProof w:val="0"/>
          <w:lang w:val="fr-FR"/>
        </w:rPr>
        <w:tab/>
      </w:r>
      <w:r w:rsidR="00152525" w:rsidRPr="008A19D1">
        <w:rPr>
          <w:noProof w:val="0"/>
          <w:lang w:val="fr-FR"/>
        </w:rPr>
        <w:t>Le Conseil adopte le projet d’ordre du jour révisé proposé dans le document</w:t>
      </w:r>
      <w:r w:rsidRPr="008A19D1">
        <w:rPr>
          <w:noProof w:val="0"/>
          <w:lang w:val="fr-FR" w:eastAsia="fr-FR"/>
        </w:rPr>
        <w:t xml:space="preserve"> C(Extr.)/</w:t>
      </w:r>
      <w:r w:rsidR="007407B8" w:rsidRPr="008A19D1">
        <w:rPr>
          <w:noProof w:val="0"/>
          <w:lang w:val="fr-FR" w:eastAsia="fr-FR"/>
        </w:rPr>
        <w:t>30</w:t>
      </w:r>
      <w:r w:rsidR="00F910CF" w:rsidRPr="008A19D1">
        <w:rPr>
          <w:noProof w:val="0"/>
          <w:lang w:val="fr-FR" w:eastAsia="fr-FR"/>
        </w:rPr>
        <w:t>/1 </w:t>
      </w:r>
      <w:r w:rsidRPr="008A19D1">
        <w:rPr>
          <w:noProof w:val="0"/>
          <w:lang w:val="fr-FR" w:eastAsia="fr-FR"/>
        </w:rPr>
        <w:t>Rev.</w:t>
      </w:r>
    </w:p>
    <w:p w:rsidR="007A0D77" w:rsidRPr="008A19D1" w:rsidRDefault="007A0D77" w:rsidP="007A0D77">
      <w:pPr>
        <w:rPr>
          <w:noProof w:val="0"/>
          <w:lang w:val="fr-FR" w:eastAsia="fr-FR"/>
        </w:rPr>
      </w:pPr>
    </w:p>
    <w:p w:rsidR="00EE682F" w:rsidRPr="008A19D1" w:rsidRDefault="00EE682F" w:rsidP="007A0D77">
      <w:pPr>
        <w:rPr>
          <w:noProof w:val="0"/>
          <w:lang w:val="fr-FR" w:eastAsia="fr-FR"/>
        </w:rPr>
      </w:pPr>
    </w:p>
    <w:p w:rsidR="007A0D77" w:rsidRPr="008A19D1" w:rsidRDefault="00EE682F" w:rsidP="00EE682F">
      <w:pPr>
        <w:keepNext/>
        <w:rPr>
          <w:noProof w:val="0"/>
          <w:u w:val="single"/>
          <w:lang w:val="fr-FR"/>
        </w:rPr>
      </w:pPr>
      <w:r w:rsidRPr="008A19D1">
        <w:rPr>
          <w:noProof w:val="0"/>
          <w:u w:val="single"/>
          <w:lang w:val="fr-FR"/>
        </w:rPr>
        <w:t>Exa</w:t>
      </w:r>
      <w:r w:rsidR="00152525" w:rsidRPr="008A19D1">
        <w:rPr>
          <w:noProof w:val="0"/>
          <w:u w:val="single"/>
          <w:lang w:val="fr-FR"/>
        </w:rPr>
        <w:t>men de la conformité du projet de loi sur les droits d’obtente</w:t>
      </w:r>
      <w:r w:rsidR="00F910CF" w:rsidRPr="008A19D1">
        <w:rPr>
          <w:noProof w:val="0"/>
          <w:u w:val="single"/>
          <w:lang w:val="fr-FR"/>
        </w:rPr>
        <w:t>ur pour Zanzibar avec l’Acte de </w:t>
      </w:r>
      <w:r w:rsidR="00152525" w:rsidRPr="008A19D1">
        <w:rPr>
          <w:noProof w:val="0"/>
          <w:u w:val="single"/>
          <w:lang w:val="fr-FR"/>
        </w:rPr>
        <w:t>1991 de la</w:t>
      </w:r>
      <w:r w:rsidR="005805B6" w:rsidRPr="008A19D1">
        <w:rPr>
          <w:noProof w:val="0"/>
          <w:u w:val="single"/>
          <w:lang w:val="fr-FR"/>
        </w:rPr>
        <w:t> </w:t>
      </w:r>
      <w:r w:rsidR="00152525" w:rsidRPr="008A19D1">
        <w:rPr>
          <w:noProof w:val="0"/>
          <w:u w:val="single"/>
          <w:lang w:val="fr-FR"/>
        </w:rPr>
        <w:t>Convention UPOV</w:t>
      </w:r>
    </w:p>
    <w:p w:rsidR="00EE682F" w:rsidRPr="008A19D1" w:rsidRDefault="00EE682F" w:rsidP="00EE682F">
      <w:pPr>
        <w:keepNext/>
        <w:rPr>
          <w:noProof w:val="0"/>
          <w:u w:val="single"/>
          <w:lang w:val="fr-FR"/>
        </w:rPr>
      </w:pPr>
    </w:p>
    <w:p w:rsidR="00EE682F" w:rsidRPr="008A19D1" w:rsidRDefault="00EE682F" w:rsidP="00EE682F">
      <w:pPr>
        <w:rPr>
          <w:noProof w:val="0"/>
          <w:lang w:val="fr-FR"/>
        </w:rPr>
      </w:pPr>
      <w:r w:rsidRPr="008A19D1">
        <w:rPr>
          <w:noProof w:val="0"/>
          <w:lang w:val="fr-FR"/>
        </w:rPr>
        <w:fldChar w:fldCharType="begin"/>
      </w:r>
      <w:r w:rsidRPr="008A19D1">
        <w:rPr>
          <w:noProof w:val="0"/>
          <w:lang w:val="fr-FR"/>
        </w:rPr>
        <w:instrText xml:space="preserve"> AUTONUM  </w:instrText>
      </w:r>
      <w:r w:rsidRPr="008A19D1">
        <w:rPr>
          <w:noProof w:val="0"/>
          <w:lang w:val="fr-FR"/>
        </w:rPr>
        <w:fldChar w:fldCharType="end"/>
      </w:r>
      <w:r w:rsidRPr="008A19D1">
        <w:rPr>
          <w:noProof w:val="0"/>
          <w:lang w:val="fr-FR"/>
        </w:rPr>
        <w:tab/>
      </w:r>
      <w:r w:rsidR="00152525" w:rsidRPr="008A19D1">
        <w:rPr>
          <w:noProof w:val="0"/>
          <w:lang w:val="fr-FR"/>
        </w:rPr>
        <w:t>Le Conseil examine les documents</w:t>
      </w:r>
      <w:r w:rsidR="006348B7" w:rsidRPr="008A19D1">
        <w:rPr>
          <w:noProof w:val="0"/>
          <w:lang w:val="fr-FR"/>
        </w:rPr>
        <w:t xml:space="preserve"> C(Extr.)/30/4 </w:t>
      </w:r>
      <w:r w:rsidR="00937935" w:rsidRPr="008A19D1">
        <w:rPr>
          <w:noProof w:val="0"/>
          <w:lang w:val="fr-FR"/>
        </w:rPr>
        <w:t xml:space="preserve">Rev. </w:t>
      </w:r>
      <w:r w:rsidR="00152525" w:rsidRPr="008A19D1">
        <w:rPr>
          <w:noProof w:val="0"/>
          <w:lang w:val="fr-FR"/>
        </w:rPr>
        <w:t>et</w:t>
      </w:r>
      <w:r w:rsidR="006348B7" w:rsidRPr="008A19D1">
        <w:rPr>
          <w:noProof w:val="0"/>
          <w:lang w:val="fr-FR"/>
        </w:rPr>
        <w:t xml:space="preserve"> C(Extr.)/30/4 </w:t>
      </w:r>
      <w:r w:rsidRPr="008A19D1">
        <w:rPr>
          <w:noProof w:val="0"/>
          <w:lang w:val="fr-FR"/>
        </w:rPr>
        <w:t>Add.</w:t>
      </w:r>
    </w:p>
    <w:p w:rsidR="00BE5106" w:rsidRPr="008A19D1" w:rsidRDefault="00BE5106" w:rsidP="00EE682F">
      <w:pPr>
        <w:rPr>
          <w:noProof w:val="0"/>
          <w:lang w:val="fr-FR"/>
        </w:rPr>
      </w:pPr>
    </w:p>
    <w:p w:rsidR="00BE5106" w:rsidRPr="008A19D1" w:rsidRDefault="00BE5106" w:rsidP="00EE682F">
      <w:pPr>
        <w:rPr>
          <w:noProof w:val="0"/>
          <w:lang w:val="fr-FR"/>
        </w:rPr>
      </w:pPr>
      <w:r w:rsidRPr="008A19D1">
        <w:rPr>
          <w:noProof w:val="0"/>
          <w:lang w:val="fr-FR"/>
        </w:rPr>
        <w:fldChar w:fldCharType="begin"/>
      </w:r>
      <w:r w:rsidRPr="008A19D1">
        <w:rPr>
          <w:noProof w:val="0"/>
          <w:lang w:val="fr-FR"/>
        </w:rPr>
        <w:instrText xml:space="preserve"> AUTONUM  </w:instrText>
      </w:r>
      <w:r w:rsidRPr="008A19D1">
        <w:rPr>
          <w:noProof w:val="0"/>
          <w:lang w:val="fr-FR"/>
        </w:rPr>
        <w:fldChar w:fldCharType="end"/>
      </w:r>
      <w:r w:rsidRPr="008A19D1">
        <w:rPr>
          <w:noProof w:val="0"/>
          <w:lang w:val="fr-FR"/>
        </w:rPr>
        <w:tab/>
      </w:r>
      <w:r w:rsidR="00152525" w:rsidRPr="008A19D1">
        <w:rPr>
          <w:noProof w:val="0"/>
          <w:lang w:val="fr-FR"/>
        </w:rPr>
        <w:t xml:space="preserve">Le </w:t>
      </w:r>
      <w:r w:rsidR="00B00DF2" w:rsidRPr="008A19D1">
        <w:rPr>
          <w:noProof w:val="0"/>
          <w:lang w:val="fr-FR"/>
        </w:rPr>
        <w:t>Conseil</w:t>
      </w:r>
      <w:r w:rsidR="00152525" w:rsidRPr="008A19D1">
        <w:rPr>
          <w:noProof w:val="0"/>
          <w:lang w:val="fr-FR"/>
        </w:rPr>
        <w:t xml:space="preserve"> prend note de l’intervention de l’</w:t>
      </w:r>
      <w:r w:rsidRPr="008A19D1">
        <w:rPr>
          <w:i/>
          <w:noProof w:val="0"/>
          <w:lang w:val="fr-FR"/>
        </w:rPr>
        <w:t xml:space="preserve">Association for Plant Breeding for the Benefit of Society </w:t>
      </w:r>
      <w:r w:rsidRPr="008A19D1">
        <w:rPr>
          <w:noProof w:val="0"/>
          <w:lang w:val="fr-FR"/>
        </w:rPr>
        <w:t>(APBREBES).</w:t>
      </w:r>
    </w:p>
    <w:p w:rsidR="00BE5106" w:rsidRPr="008A19D1" w:rsidRDefault="00BE5106" w:rsidP="00EE682F">
      <w:pPr>
        <w:rPr>
          <w:noProof w:val="0"/>
          <w:lang w:val="fr-FR"/>
        </w:rPr>
      </w:pPr>
    </w:p>
    <w:p w:rsidR="008A19D1" w:rsidRPr="008A19D1" w:rsidRDefault="008A19D1" w:rsidP="009E3776">
      <w:pPr>
        <w:spacing w:after="240"/>
        <w:rPr>
          <w:noProof w:val="0"/>
          <w:lang w:val="fr-FR"/>
        </w:rPr>
      </w:pPr>
      <w:r w:rsidRPr="008A19D1">
        <w:rPr>
          <w:noProof w:val="0"/>
          <w:lang w:val="fr-FR"/>
        </w:rPr>
        <w:fldChar w:fldCharType="begin"/>
      </w:r>
      <w:r w:rsidRPr="008A19D1">
        <w:rPr>
          <w:noProof w:val="0"/>
          <w:lang w:val="fr-FR"/>
        </w:rPr>
        <w:instrText xml:space="preserve"> AUTONUM  </w:instrText>
      </w:r>
      <w:r w:rsidRPr="008A19D1">
        <w:rPr>
          <w:noProof w:val="0"/>
          <w:lang w:val="fr-FR"/>
        </w:rPr>
        <w:fldChar w:fldCharType="end"/>
      </w:r>
      <w:r w:rsidRPr="008A19D1">
        <w:rPr>
          <w:noProof w:val="0"/>
          <w:lang w:val="fr-FR"/>
        </w:rPr>
        <w:tab/>
        <w:t>Le Conseil prend note de l’intervention de la délégation du Kenya.</w:t>
      </w:r>
    </w:p>
    <w:p w:rsidR="00241B02" w:rsidRPr="008A19D1" w:rsidRDefault="00241B02" w:rsidP="00BE5106">
      <w:pPr>
        <w:keepNext/>
        <w:rPr>
          <w:rFonts w:cs="Arial"/>
          <w:noProof w:val="0"/>
          <w:lang w:val="fr-FR"/>
        </w:rPr>
      </w:pPr>
      <w:r w:rsidRPr="008A19D1">
        <w:rPr>
          <w:rFonts w:cs="Arial"/>
          <w:noProof w:val="0"/>
          <w:lang w:val="fr-FR"/>
        </w:rPr>
        <w:lastRenderedPageBreak/>
        <w:fldChar w:fldCharType="begin"/>
      </w:r>
      <w:r w:rsidRPr="008A19D1">
        <w:rPr>
          <w:rFonts w:cs="Arial"/>
          <w:noProof w:val="0"/>
          <w:lang w:val="fr-FR"/>
        </w:rPr>
        <w:instrText xml:space="preserve"> AUTONUM  </w:instrText>
      </w:r>
      <w:r w:rsidRPr="008A19D1">
        <w:rPr>
          <w:rFonts w:cs="Arial"/>
          <w:noProof w:val="0"/>
          <w:lang w:val="fr-FR"/>
        </w:rPr>
        <w:fldChar w:fldCharType="end"/>
      </w:r>
      <w:r w:rsidRPr="008A19D1">
        <w:rPr>
          <w:rFonts w:cs="Arial"/>
          <w:noProof w:val="0"/>
          <w:lang w:val="fr-FR"/>
        </w:rPr>
        <w:tab/>
      </w:r>
      <w:r w:rsidR="00A46097" w:rsidRPr="008A19D1">
        <w:rPr>
          <w:rFonts w:cs="Arial"/>
          <w:noProof w:val="0"/>
          <w:lang w:val="fr-FR"/>
        </w:rPr>
        <w:t>Le Conseil décide </w:t>
      </w:r>
      <w:r w:rsidRPr="008A19D1">
        <w:rPr>
          <w:rFonts w:cs="Arial"/>
          <w:noProof w:val="0"/>
          <w:lang w:val="fr-FR"/>
        </w:rPr>
        <w:t>:</w:t>
      </w:r>
    </w:p>
    <w:p w:rsidR="00241B02" w:rsidRPr="008A19D1" w:rsidRDefault="00241B02" w:rsidP="00BE5106">
      <w:pPr>
        <w:keepNext/>
        <w:rPr>
          <w:rFonts w:cs="Arial"/>
          <w:noProof w:val="0"/>
          <w:lang w:val="fr-FR"/>
        </w:rPr>
      </w:pPr>
    </w:p>
    <w:p w:rsidR="00500A95" w:rsidRPr="008A19D1" w:rsidRDefault="00500A95" w:rsidP="00500A95">
      <w:pPr>
        <w:rPr>
          <w:rFonts w:cs="Arial"/>
          <w:lang w:val="fr-FR"/>
        </w:rPr>
      </w:pPr>
      <w:r w:rsidRPr="008A19D1">
        <w:rPr>
          <w:rFonts w:cs="Arial"/>
          <w:lang w:val="fr-FR"/>
        </w:rPr>
        <w:tab/>
        <w:t>a)</w:t>
      </w:r>
      <w:r w:rsidRPr="008A19D1">
        <w:rPr>
          <w:rFonts w:cs="Arial"/>
          <w:lang w:val="fr-FR"/>
        </w:rPr>
        <w:tab/>
      </w:r>
      <w:r w:rsidRPr="008A19D1">
        <w:rPr>
          <w:rFonts w:cs="Arial"/>
          <w:snapToGrid w:val="0"/>
          <w:lang w:val="fr-FR"/>
        </w:rPr>
        <w:t xml:space="preserve">de prendre note de l’analyse contenue dans les documents </w:t>
      </w:r>
      <w:r w:rsidRPr="008A19D1">
        <w:rPr>
          <w:rFonts w:cs="Arial"/>
          <w:lang w:val="fr-FR"/>
        </w:rPr>
        <w:t>C(Extr.)/30/4 Rev. et C(Extr.)/30/4 Add.;</w:t>
      </w:r>
    </w:p>
    <w:p w:rsidR="00500A95" w:rsidRPr="008A19D1" w:rsidRDefault="00500A95" w:rsidP="00500A95">
      <w:pPr>
        <w:rPr>
          <w:rFonts w:cs="Arial"/>
          <w:lang w:val="fr-FR"/>
        </w:rPr>
      </w:pPr>
    </w:p>
    <w:p w:rsidR="00500A95" w:rsidRPr="008A19D1" w:rsidRDefault="00500A95" w:rsidP="00500A95">
      <w:pPr>
        <w:ind w:firstLine="567"/>
        <w:rPr>
          <w:rFonts w:cs="Arial"/>
          <w:lang w:val="fr-FR"/>
        </w:rPr>
      </w:pPr>
      <w:r w:rsidRPr="008A19D1">
        <w:rPr>
          <w:rFonts w:cs="Arial"/>
          <w:lang w:val="fr-FR"/>
        </w:rPr>
        <w:t>b)</w:t>
      </w:r>
      <w:r w:rsidRPr="008A19D1">
        <w:rPr>
          <w:rFonts w:cs="Arial"/>
          <w:lang w:val="fr-FR"/>
        </w:rPr>
        <w:tab/>
        <w:t>sous réserve de l’incorporation dans le projet de loi sur les droits d’obtenteur pour Zanzibar des modifications recommandées dans les paragraphes 26, 28, 30 et 35 du document C(Extr.)/30/4 Rev. et sans aucune modification additionnelle, de rendre une décision positive sur la conformité du projet de loi sur les droits d’obtenteur pour Zanzibar avec les dispositions de l’Acte de 1991 de la Convention internationale pour la protection des obtentions végétales;</w:t>
      </w:r>
    </w:p>
    <w:p w:rsidR="00500A95" w:rsidRPr="008A19D1" w:rsidRDefault="00500A95" w:rsidP="00500A95">
      <w:pPr>
        <w:rPr>
          <w:rFonts w:cs="Arial"/>
          <w:lang w:val="fr-FR"/>
        </w:rPr>
      </w:pPr>
    </w:p>
    <w:p w:rsidR="00500A95" w:rsidRPr="008A19D1" w:rsidRDefault="00500A95" w:rsidP="00500A95">
      <w:pPr>
        <w:ind w:firstLine="567"/>
        <w:rPr>
          <w:rFonts w:cs="Arial"/>
          <w:lang w:val="fr-FR"/>
        </w:rPr>
      </w:pPr>
      <w:r w:rsidRPr="008A19D1">
        <w:rPr>
          <w:rFonts w:cs="Arial"/>
          <w:lang w:val="fr-FR"/>
        </w:rPr>
        <w:t>c)</w:t>
      </w:r>
      <w:r w:rsidRPr="008A19D1">
        <w:rPr>
          <w:rFonts w:cs="Arial"/>
          <w:lang w:val="fr-FR"/>
        </w:rPr>
        <w:tab/>
        <w:t>de prendre note que le projet de loi sur les droits d’obtenteur pour la Tanzanie continentale a été adopté le 5 novembre 2012 et que l’adoption du projet de loi pour Zanzibar est nécessaire pour que les droits d’obtenteur couvrent tout le territoire de la République</w:t>
      </w:r>
      <w:r w:rsidRPr="008A19D1">
        <w:rPr>
          <w:rFonts w:cs="Arial"/>
          <w:lang w:val="fr-FR"/>
        </w:rPr>
        <w:noBreakHyphen/>
        <w:t>Unie de Tanzanie;</w:t>
      </w:r>
    </w:p>
    <w:p w:rsidR="00500A95" w:rsidRPr="008A19D1" w:rsidRDefault="00500A95" w:rsidP="00500A95">
      <w:pPr>
        <w:ind w:firstLine="567"/>
        <w:rPr>
          <w:rFonts w:cs="Arial"/>
          <w:lang w:val="fr-FR"/>
        </w:rPr>
      </w:pPr>
    </w:p>
    <w:p w:rsidR="00500A95" w:rsidRPr="008A19D1" w:rsidRDefault="00500A95" w:rsidP="00500A95">
      <w:pPr>
        <w:ind w:firstLine="567"/>
        <w:rPr>
          <w:rFonts w:cs="Arial"/>
          <w:lang w:val="fr-FR"/>
        </w:rPr>
      </w:pPr>
      <w:r w:rsidRPr="008A19D1">
        <w:rPr>
          <w:rFonts w:cs="Arial"/>
          <w:lang w:val="fr-FR"/>
        </w:rPr>
        <w:t>d)</w:t>
      </w:r>
      <w:r w:rsidRPr="008A19D1">
        <w:rPr>
          <w:rFonts w:cs="Arial"/>
          <w:lang w:val="fr-FR"/>
        </w:rPr>
        <w:tab/>
        <w:t>de prendre note du fait que, dans la loi sur les droits d’obtenteur pour la Tanzanie continentale, adoptée le 5 novembre 2012 et publiée au journal officiel de la République</w:t>
      </w:r>
      <w:r w:rsidRPr="008A19D1">
        <w:rPr>
          <w:rFonts w:cs="Arial"/>
          <w:color w:val="000000"/>
          <w:lang w:val="fr-FR"/>
        </w:rPr>
        <w:noBreakHyphen/>
      </w:r>
      <w:r w:rsidRPr="008A19D1">
        <w:rPr>
          <w:rFonts w:cs="Arial"/>
          <w:lang w:val="fr-FR"/>
        </w:rPr>
        <w:t>Unie de Tanzanie le 1</w:t>
      </w:r>
      <w:r w:rsidRPr="008A19D1">
        <w:rPr>
          <w:rFonts w:cs="Arial"/>
          <w:vertAlign w:val="superscript"/>
          <w:lang w:val="fr-FR"/>
        </w:rPr>
        <w:t>er</w:t>
      </w:r>
      <w:r w:rsidRPr="008A19D1">
        <w:rPr>
          <w:rFonts w:cs="Arial"/>
          <w:lang w:val="fr-FR"/>
        </w:rPr>
        <w:t> mars 2013, il a été tenu compte des modifications figurant en mode révision dans les recommandations formulées par le Conseil dans sa décision du 1</w:t>
      </w:r>
      <w:r w:rsidRPr="008A19D1">
        <w:rPr>
          <w:rFonts w:cs="Arial"/>
          <w:vertAlign w:val="superscript"/>
          <w:lang w:val="fr-FR"/>
        </w:rPr>
        <w:t>er </w:t>
      </w:r>
      <w:r w:rsidRPr="008A19D1">
        <w:rPr>
          <w:rFonts w:cs="Arial"/>
          <w:lang w:val="fr-FR"/>
        </w:rPr>
        <w:t xml:space="preserve">novembre 2012 (voir le paragraphe 15 du document C/46/18 “Compte rendu des décisions”); </w:t>
      </w:r>
    </w:p>
    <w:p w:rsidR="00500A95" w:rsidRPr="008A19D1" w:rsidRDefault="00500A95" w:rsidP="00500A95">
      <w:pPr>
        <w:rPr>
          <w:rFonts w:cs="Arial"/>
          <w:lang w:val="fr-FR"/>
        </w:rPr>
      </w:pPr>
    </w:p>
    <w:p w:rsidR="00500A95" w:rsidRPr="008A19D1" w:rsidRDefault="00500A95" w:rsidP="00500A95">
      <w:pPr>
        <w:rPr>
          <w:rFonts w:cs="Arial"/>
          <w:lang w:val="fr-FR"/>
        </w:rPr>
      </w:pPr>
      <w:r w:rsidRPr="008A19D1">
        <w:rPr>
          <w:rFonts w:cs="Arial"/>
          <w:lang w:val="fr-FR"/>
        </w:rPr>
        <w:tab/>
        <w:t>e)</w:t>
      </w:r>
      <w:r w:rsidRPr="008A19D1">
        <w:rPr>
          <w:rFonts w:cs="Arial"/>
          <w:lang w:val="fr-FR"/>
        </w:rPr>
        <w:tab/>
        <w:t>de convenir que les modifications additionnelles apportées au projet de loi sur les droits d’obtenteur pour la Tanzanie continentale figurant dans l’annexe du document C(Extr.)/30/4 Add. n’ont pas d’incidence sur les dispositions de l’Acte de 1991 de la Convention UPOV et de confirmer la décision du 1</w:t>
      </w:r>
      <w:r w:rsidRPr="008A19D1">
        <w:rPr>
          <w:rFonts w:cs="Arial"/>
          <w:vertAlign w:val="superscript"/>
          <w:lang w:val="fr-FR"/>
        </w:rPr>
        <w:t>er</w:t>
      </w:r>
      <w:r w:rsidRPr="008A19D1">
        <w:rPr>
          <w:rFonts w:cs="Arial"/>
          <w:lang w:val="fr-FR"/>
        </w:rPr>
        <w:t> novembre 2012 concernant la conformité de la loi;</w:t>
      </w:r>
    </w:p>
    <w:p w:rsidR="00500A95" w:rsidRPr="008A19D1" w:rsidRDefault="00500A95" w:rsidP="00500A95">
      <w:pPr>
        <w:rPr>
          <w:rFonts w:cs="Arial"/>
          <w:b/>
          <w:lang w:val="fr-FR"/>
        </w:rPr>
      </w:pPr>
    </w:p>
    <w:p w:rsidR="00500A95" w:rsidRPr="008A19D1" w:rsidRDefault="00500A95" w:rsidP="00500A95">
      <w:pPr>
        <w:ind w:firstLine="567"/>
        <w:rPr>
          <w:rFonts w:cs="Arial"/>
          <w:lang w:val="fr-FR"/>
        </w:rPr>
      </w:pPr>
      <w:r w:rsidRPr="008A19D1">
        <w:rPr>
          <w:rFonts w:cs="Arial"/>
          <w:lang w:val="fr-FR"/>
        </w:rPr>
        <w:t>f)</w:t>
      </w:r>
      <w:r w:rsidRPr="008A19D1">
        <w:rPr>
          <w:rFonts w:cs="Arial"/>
          <w:lang w:val="fr-FR"/>
        </w:rPr>
        <w:tab/>
        <w:t>d’informer le Gouvernement de la République</w:t>
      </w:r>
      <w:r w:rsidRPr="008A19D1">
        <w:rPr>
          <w:rFonts w:cs="Arial"/>
          <w:lang w:val="fr-FR"/>
        </w:rPr>
        <w:noBreakHyphen/>
        <w:t>Unie de Tanzanie que, sous réserve de l’incorporation dans le projet de loi sur les droits d’obtenteur pour Zanzibar des modifications recommandées par le Conseil à sa trentième session extraordinaire tenue à Genève le 22 mars 2013 (voir l’alinéa b) ci</w:t>
      </w:r>
      <w:r w:rsidRPr="008A19D1">
        <w:rPr>
          <w:rFonts w:cs="Arial"/>
          <w:lang w:val="fr-FR"/>
        </w:rPr>
        <w:noBreakHyphen/>
        <w:t xml:space="preserve">dessus) et de l’adoption du projet de loi sans aucune modification additionnelle, </w:t>
      </w:r>
    </w:p>
    <w:p w:rsidR="00500A95" w:rsidRPr="008A19D1" w:rsidRDefault="00500A95" w:rsidP="00500A95">
      <w:pPr>
        <w:ind w:left="567"/>
        <w:rPr>
          <w:rFonts w:cs="Arial"/>
          <w:lang w:val="fr-FR"/>
        </w:rPr>
      </w:pPr>
    </w:p>
    <w:p w:rsidR="00500A95" w:rsidRPr="008A19D1" w:rsidRDefault="00500A95" w:rsidP="00500A95">
      <w:pPr>
        <w:rPr>
          <w:rFonts w:cs="Arial"/>
          <w:lang w:val="fr-FR"/>
        </w:rPr>
      </w:pPr>
      <w:r w:rsidRPr="008A19D1">
        <w:rPr>
          <w:rFonts w:cs="Arial"/>
          <w:lang w:val="fr-FR"/>
        </w:rPr>
        <w:t>l’instrument d’adhésion de la République</w:t>
      </w:r>
      <w:r w:rsidRPr="008A19D1">
        <w:rPr>
          <w:rFonts w:cs="Arial"/>
          <w:lang w:val="fr-FR"/>
        </w:rPr>
        <w:noBreakHyphen/>
        <w:t>Unie de Tanzanie peut être déposé;  et</w:t>
      </w:r>
    </w:p>
    <w:p w:rsidR="00500A95" w:rsidRPr="008A19D1" w:rsidRDefault="00500A95" w:rsidP="00500A95">
      <w:pPr>
        <w:rPr>
          <w:rFonts w:cs="Arial"/>
          <w:lang w:val="fr-FR"/>
        </w:rPr>
      </w:pPr>
    </w:p>
    <w:p w:rsidR="00500A95" w:rsidRPr="008A19D1" w:rsidRDefault="00500A95" w:rsidP="00500A95">
      <w:pPr>
        <w:rPr>
          <w:rFonts w:cs="Arial"/>
          <w:spacing w:val="-2"/>
          <w:lang w:val="fr-FR"/>
        </w:rPr>
      </w:pPr>
      <w:r w:rsidRPr="008A19D1">
        <w:rPr>
          <w:rFonts w:cs="Arial"/>
          <w:spacing w:val="-2"/>
          <w:lang w:val="fr-FR"/>
        </w:rPr>
        <w:tab/>
        <w:t>g)</w:t>
      </w:r>
      <w:r w:rsidRPr="008A19D1">
        <w:rPr>
          <w:rFonts w:cs="Arial"/>
          <w:spacing w:val="-2"/>
          <w:lang w:val="fr-FR"/>
        </w:rPr>
        <w:tab/>
        <w:t>d’</w:t>
      </w:r>
      <w:r w:rsidRPr="008A19D1">
        <w:rPr>
          <w:rFonts w:cs="Arial"/>
          <w:lang w:val="fr-FR"/>
        </w:rPr>
        <w:t>autoriser le Secrétaire général à informer le Gouvernement de la République</w:t>
      </w:r>
      <w:r w:rsidRPr="008A19D1">
        <w:rPr>
          <w:rFonts w:cs="Arial"/>
          <w:lang w:val="fr-FR"/>
        </w:rPr>
        <w:noBreakHyphen/>
        <w:t>Unie de Tanzanie de cette décision</w:t>
      </w:r>
      <w:r w:rsidRPr="008A19D1">
        <w:rPr>
          <w:rFonts w:cs="Arial"/>
          <w:spacing w:val="-2"/>
          <w:lang w:val="fr-FR"/>
        </w:rPr>
        <w:t>.</w:t>
      </w:r>
    </w:p>
    <w:p w:rsidR="006C4E3A" w:rsidRPr="008A19D1" w:rsidRDefault="006C4E3A" w:rsidP="006C4E3A">
      <w:pPr>
        <w:rPr>
          <w:b/>
          <w:strike/>
          <w:noProof w:val="0"/>
          <w:lang w:val="fr-FR"/>
        </w:rPr>
      </w:pPr>
    </w:p>
    <w:p w:rsidR="00702F71" w:rsidRPr="008A19D1" w:rsidRDefault="00702F71" w:rsidP="00702F71">
      <w:pPr>
        <w:rPr>
          <w:noProof w:val="0"/>
          <w:szCs w:val="24"/>
          <w:lang w:val="fr-FR"/>
        </w:rPr>
      </w:pPr>
      <w:r w:rsidRPr="008A19D1">
        <w:rPr>
          <w:noProof w:val="0"/>
          <w:lang w:val="fr-FR"/>
        </w:rPr>
        <w:fldChar w:fldCharType="begin"/>
      </w:r>
      <w:r w:rsidRPr="008A19D1">
        <w:rPr>
          <w:noProof w:val="0"/>
          <w:lang w:val="fr-FR"/>
        </w:rPr>
        <w:instrText xml:space="preserve"> AUTONUM  </w:instrText>
      </w:r>
      <w:r w:rsidRPr="008A19D1">
        <w:rPr>
          <w:noProof w:val="0"/>
          <w:lang w:val="fr-FR"/>
        </w:rPr>
        <w:fldChar w:fldCharType="end"/>
      </w:r>
      <w:r w:rsidRPr="008A19D1">
        <w:rPr>
          <w:noProof w:val="0"/>
          <w:lang w:val="fr-FR"/>
        </w:rPr>
        <w:tab/>
      </w:r>
      <w:r w:rsidR="00D32613" w:rsidRPr="008A19D1">
        <w:rPr>
          <w:noProof w:val="0"/>
          <w:lang w:val="fr-FR"/>
        </w:rPr>
        <w:t>La délégation de la République</w:t>
      </w:r>
      <w:r w:rsidR="00F910CF" w:rsidRPr="008A19D1">
        <w:rPr>
          <w:noProof w:val="0"/>
          <w:lang w:val="fr-FR"/>
        </w:rPr>
        <w:noBreakHyphen/>
      </w:r>
      <w:r w:rsidR="00D32613" w:rsidRPr="008A19D1">
        <w:rPr>
          <w:noProof w:val="0"/>
          <w:lang w:val="fr-FR"/>
        </w:rPr>
        <w:t xml:space="preserve">Unie de Tanzanie remercie le Conseil d’avoir </w:t>
      </w:r>
      <w:r w:rsidR="009E3776">
        <w:rPr>
          <w:rFonts w:cs="Arial"/>
          <w:noProof w:val="0"/>
          <w:lang w:val="fr-FR"/>
        </w:rPr>
        <w:t>rendu</w:t>
      </w:r>
      <w:r w:rsidR="00D32613" w:rsidRPr="008A19D1">
        <w:rPr>
          <w:rFonts w:cs="Arial"/>
          <w:noProof w:val="0"/>
          <w:lang w:val="fr-FR"/>
        </w:rPr>
        <w:t xml:space="preserve"> une</w:t>
      </w:r>
      <w:r w:rsidR="00425A50" w:rsidRPr="008A19D1">
        <w:rPr>
          <w:rFonts w:cs="Arial"/>
          <w:noProof w:val="0"/>
          <w:lang w:val="fr-FR"/>
        </w:rPr>
        <w:t xml:space="preserve"> </w:t>
      </w:r>
      <w:r w:rsidR="00D32613" w:rsidRPr="008A19D1">
        <w:rPr>
          <w:rFonts w:cs="Arial"/>
          <w:noProof w:val="0"/>
          <w:lang w:val="fr-FR"/>
        </w:rPr>
        <w:t>décision positive sur la conformité du projet de loi sur les droits d’obtenteur pour Zanzibar ave</w:t>
      </w:r>
      <w:r w:rsidR="006348B7" w:rsidRPr="008A19D1">
        <w:rPr>
          <w:rFonts w:cs="Arial"/>
          <w:noProof w:val="0"/>
          <w:lang w:val="fr-FR"/>
        </w:rPr>
        <w:t>c les</w:t>
      </w:r>
      <w:r w:rsidR="00425A50" w:rsidRPr="008A19D1">
        <w:rPr>
          <w:rFonts w:cs="Arial"/>
          <w:noProof w:val="0"/>
          <w:lang w:val="fr-FR"/>
        </w:rPr>
        <w:t xml:space="preserve"> </w:t>
      </w:r>
      <w:r w:rsidR="006348B7" w:rsidRPr="008A19D1">
        <w:rPr>
          <w:rFonts w:cs="Arial"/>
          <w:noProof w:val="0"/>
          <w:lang w:val="fr-FR"/>
        </w:rPr>
        <w:t>dispositions de l’Acte de </w:t>
      </w:r>
      <w:r w:rsidR="00D32613" w:rsidRPr="008A19D1">
        <w:rPr>
          <w:rFonts w:cs="Arial"/>
          <w:noProof w:val="0"/>
          <w:lang w:val="fr-FR"/>
        </w:rPr>
        <w:t>1991 de la Convention UPOV</w:t>
      </w:r>
      <w:r w:rsidRPr="008A19D1">
        <w:rPr>
          <w:noProof w:val="0"/>
          <w:lang w:val="fr-FR"/>
        </w:rPr>
        <w:t xml:space="preserve">.  </w:t>
      </w:r>
      <w:r w:rsidR="00D32613" w:rsidRPr="008A19D1">
        <w:rPr>
          <w:noProof w:val="0"/>
          <w:lang w:val="fr-FR"/>
        </w:rPr>
        <w:t>Elle attend</w:t>
      </w:r>
      <w:r w:rsidR="00F910CF" w:rsidRPr="008A19D1">
        <w:rPr>
          <w:noProof w:val="0"/>
          <w:lang w:val="fr-FR"/>
        </w:rPr>
        <w:t xml:space="preserve"> avec intérêt que la République</w:t>
      </w:r>
      <w:r w:rsidR="00F910CF" w:rsidRPr="008A19D1">
        <w:rPr>
          <w:noProof w:val="0"/>
          <w:lang w:val="fr-FR"/>
        </w:rPr>
        <w:noBreakHyphen/>
      </w:r>
      <w:r w:rsidR="00425A50" w:rsidRPr="008A19D1">
        <w:rPr>
          <w:noProof w:val="0"/>
          <w:lang w:val="fr-FR"/>
        </w:rPr>
        <w:t>Unie de </w:t>
      </w:r>
      <w:r w:rsidR="00D32613" w:rsidRPr="008A19D1">
        <w:rPr>
          <w:noProof w:val="0"/>
          <w:lang w:val="fr-FR"/>
        </w:rPr>
        <w:t>Tanzanie devienne membre de l’Union dans un futur proche</w:t>
      </w:r>
      <w:r w:rsidRPr="008A19D1">
        <w:rPr>
          <w:noProof w:val="0"/>
          <w:lang w:val="fr-FR"/>
        </w:rPr>
        <w:t>.</w:t>
      </w:r>
    </w:p>
    <w:p w:rsidR="00702F71" w:rsidRPr="008A19D1" w:rsidRDefault="00702F71" w:rsidP="00EE682F">
      <w:pPr>
        <w:rPr>
          <w:noProof w:val="0"/>
          <w:lang w:val="fr-FR"/>
        </w:rPr>
      </w:pPr>
    </w:p>
    <w:p w:rsidR="00EE682F" w:rsidRPr="008A19D1" w:rsidRDefault="00EE682F" w:rsidP="007A0D77">
      <w:pPr>
        <w:rPr>
          <w:noProof w:val="0"/>
          <w:highlight w:val="yellow"/>
          <w:lang w:val="fr-FR" w:eastAsia="fr-FR"/>
        </w:rPr>
      </w:pPr>
    </w:p>
    <w:p w:rsidR="007A0D77" w:rsidRPr="008A19D1" w:rsidRDefault="007A0D77" w:rsidP="00EE682F">
      <w:pPr>
        <w:keepNext/>
        <w:rPr>
          <w:noProof w:val="0"/>
          <w:u w:val="single"/>
          <w:lang w:val="fr-FR"/>
        </w:rPr>
      </w:pPr>
      <w:r w:rsidRPr="008A19D1">
        <w:rPr>
          <w:noProof w:val="0"/>
          <w:u w:val="single"/>
          <w:lang w:val="fr-FR"/>
        </w:rPr>
        <w:t>R</w:t>
      </w:r>
      <w:r w:rsidR="00504CDE" w:rsidRPr="008A19D1">
        <w:rPr>
          <w:noProof w:val="0"/>
          <w:u w:val="single"/>
          <w:lang w:val="fr-FR"/>
        </w:rPr>
        <w:t xml:space="preserve">apport </w:t>
      </w:r>
      <w:r w:rsidR="007A64E9" w:rsidRPr="008A19D1">
        <w:rPr>
          <w:noProof w:val="0"/>
          <w:u w:val="single"/>
          <w:lang w:val="fr-FR"/>
        </w:rPr>
        <w:t>du</w:t>
      </w:r>
      <w:r w:rsidR="00504CDE" w:rsidRPr="008A19D1">
        <w:rPr>
          <w:noProof w:val="0"/>
          <w:u w:val="single"/>
          <w:lang w:val="fr-FR"/>
        </w:rPr>
        <w:t xml:space="preserve"> président sur</w:t>
      </w:r>
      <w:r w:rsidR="00F910CF" w:rsidRPr="008A19D1">
        <w:rPr>
          <w:noProof w:val="0"/>
          <w:u w:val="single"/>
          <w:lang w:val="fr-FR"/>
        </w:rPr>
        <w:t xml:space="preserve"> les travaux de la quatre-vingt</w:t>
      </w:r>
      <w:r w:rsidR="00F910CF" w:rsidRPr="008A19D1">
        <w:rPr>
          <w:noProof w:val="0"/>
          <w:u w:val="single"/>
          <w:lang w:val="fr-FR"/>
        </w:rPr>
        <w:noBreakHyphen/>
      </w:r>
      <w:r w:rsidR="00504CDE" w:rsidRPr="008A19D1">
        <w:rPr>
          <w:noProof w:val="0"/>
          <w:u w:val="single"/>
          <w:lang w:val="fr-FR"/>
        </w:rPr>
        <w:t>cinquième session du Comité consultatif;  adoption, le cas échéant, des recommandations élaborées par ce comité</w:t>
      </w:r>
    </w:p>
    <w:p w:rsidR="007A0D77" w:rsidRPr="008A19D1" w:rsidRDefault="007A0D77" w:rsidP="007A0D77">
      <w:pPr>
        <w:pStyle w:val="Heading2"/>
        <w:rPr>
          <w:lang w:val="fr-FR"/>
        </w:rPr>
      </w:pPr>
    </w:p>
    <w:p w:rsidR="00B5384C" w:rsidRPr="008A19D1" w:rsidRDefault="00B5384C" w:rsidP="007A0D77">
      <w:pPr>
        <w:rPr>
          <w:noProof w:val="0"/>
          <w:lang w:val="fr-FR"/>
        </w:rPr>
      </w:pPr>
      <w:r w:rsidRPr="008A19D1">
        <w:rPr>
          <w:noProof w:val="0"/>
          <w:lang w:val="fr-FR"/>
        </w:rPr>
        <w:fldChar w:fldCharType="begin"/>
      </w:r>
      <w:r w:rsidRPr="008A19D1">
        <w:rPr>
          <w:noProof w:val="0"/>
          <w:lang w:val="fr-FR"/>
        </w:rPr>
        <w:instrText xml:space="preserve"> AUTONUM  </w:instrText>
      </w:r>
      <w:r w:rsidRPr="008A19D1">
        <w:rPr>
          <w:noProof w:val="0"/>
          <w:lang w:val="fr-FR"/>
        </w:rPr>
        <w:fldChar w:fldCharType="end"/>
      </w:r>
      <w:r w:rsidRPr="008A19D1">
        <w:rPr>
          <w:noProof w:val="0"/>
          <w:lang w:val="fr-FR"/>
        </w:rPr>
        <w:tab/>
      </w:r>
      <w:r w:rsidR="007A64E9" w:rsidRPr="008A19D1">
        <w:rPr>
          <w:noProof w:val="0"/>
          <w:lang w:val="fr-FR"/>
        </w:rPr>
        <w:t>Le Conseil prend note des travaux du</w:t>
      </w:r>
      <w:r w:rsidR="00F910CF" w:rsidRPr="008A19D1">
        <w:rPr>
          <w:noProof w:val="0"/>
          <w:lang w:val="fr-FR"/>
        </w:rPr>
        <w:t xml:space="preserve"> Comité consultatif à sa quatre</w:t>
      </w:r>
      <w:r w:rsidR="00F910CF" w:rsidRPr="008A19D1">
        <w:rPr>
          <w:noProof w:val="0"/>
          <w:lang w:val="fr-FR"/>
        </w:rPr>
        <w:noBreakHyphen/>
      </w:r>
      <w:r w:rsidR="007A64E9" w:rsidRPr="008A19D1">
        <w:rPr>
          <w:noProof w:val="0"/>
          <w:lang w:val="fr-FR"/>
        </w:rPr>
        <w:t>vingt</w:t>
      </w:r>
      <w:r w:rsidR="00F910CF" w:rsidRPr="008A19D1">
        <w:rPr>
          <w:noProof w:val="0"/>
          <w:lang w:val="fr-FR"/>
        </w:rPr>
        <w:noBreakHyphen/>
      </w:r>
      <w:r w:rsidR="007A64E9" w:rsidRPr="008A19D1">
        <w:rPr>
          <w:noProof w:val="0"/>
          <w:lang w:val="fr-FR"/>
        </w:rPr>
        <w:t>cinquième session, ainsi qu’il est indiqué dans le</w:t>
      </w:r>
      <w:r w:rsidRPr="008A19D1">
        <w:rPr>
          <w:noProof w:val="0"/>
          <w:lang w:val="fr-FR"/>
        </w:rPr>
        <w:t xml:space="preserve"> document C(Extr.)/30/5.</w:t>
      </w:r>
    </w:p>
    <w:p w:rsidR="00B5384C" w:rsidRPr="008A19D1" w:rsidRDefault="00B5384C" w:rsidP="007A0D77">
      <w:pPr>
        <w:rPr>
          <w:noProof w:val="0"/>
          <w:lang w:val="fr-FR"/>
        </w:rPr>
      </w:pPr>
    </w:p>
    <w:p w:rsidR="00B5384C" w:rsidRPr="008A19D1" w:rsidRDefault="00B5384C" w:rsidP="007A0D77">
      <w:pPr>
        <w:rPr>
          <w:noProof w:val="0"/>
          <w:lang w:val="fr-FR"/>
        </w:rPr>
      </w:pPr>
    </w:p>
    <w:p w:rsidR="007A0D77" w:rsidRPr="008A19D1" w:rsidRDefault="007A0D77" w:rsidP="007A0D77">
      <w:pPr>
        <w:rPr>
          <w:noProof w:val="0"/>
          <w:u w:val="single"/>
          <w:lang w:val="fr-FR"/>
        </w:rPr>
      </w:pPr>
      <w:r w:rsidRPr="008A19D1">
        <w:rPr>
          <w:noProof w:val="0"/>
          <w:u w:val="single"/>
          <w:lang w:val="fr-FR"/>
        </w:rPr>
        <w:t xml:space="preserve">Adoption </w:t>
      </w:r>
      <w:r w:rsidR="007A64E9" w:rsidRPr="008A19D1">
        <w:rPr>
          <w:noProof w:val="0"/>
          <w:u w:val="single"/>
          <w:lang w:val="fr-FR"/>
        </w:rPr>
        <w:t>de</w:t>
      </w:r>
      <w:r w:rsidRPr="008A19D1">
        <w:rPr>
          <w:noProof w:val="0"/>
          <w:u w:val="single"/>
          <w:lang w:val="fr-FR"/>
        </w:rPr>
        <w:t xml:space="preserve"> documents</w:t>
      </w:r>
    </w:p>
    <w:p w:rsidR="007A0D77" w:rsidRPr="008A19D1" w:rsidRDefault="007A0D77" w:rsidP="007A0D77">
      <w:pPr>
        <w:pStyle w:val="Heading2"/>
        <w:rPr>
          <w:lang w:val="fr-FR"/>
        </w:rPr>
      </w:pPr>
    </w:p>
    <w:p w:rsidR="007A0D77" w:rsidRPr="008A19D1" w:rsidRDefault="007A0D77" w:rsidP="007A0D77">
      <w:pPr>
        <w:rPr>
          <w:noProof w:val="0"/>
          <w:lang w:val="fr-FR"/>
        </w:rPr>
      </w:pPr>
      <w:r w:rsidRPr="008A19D1">
        <w:rPr>
          <w:noProof w:val="0"/>
          <w:lang w:val="fr-FR"/>
        </w:rPr>
        <w:fldChar w:fldCharType="begin"/>
      </w:r>
      <w:r w:rsidRPr="008A19D1">
        <w:rPr>
          <w:noProof w:val="0"/>
          <w:lang w:val="fr-FR"/>
        </w:rPr>
        <w:instrText xml:space="preserve"> AUTONUM  </w:instrText>
      </w:r>
      <w:r w:rsidRPr="008A19D1">
        <w:rPr>
          <w:noProof w:val="0"/>
          <w:lang w:val="fr-FR"/>
        </w:rPr>
        <w:fldChar w:fldCharType="end"/>
      </w:r>
      <w:r w:rsidR="007A64E9" w:rsidRPr="008A19D1">
        <w:rPr>
          <w:noProof w:val="0"/>
          <w:lang w:val="fr-FR"/>
        </w:rPr>
        <w:tab/>
        <w:t>Le Conseil examine le</w:t>
      </w:r>
      <w:r w:rsidRPr="008A19D1">
        <w:rPr>
          <w:noProof w:val="0"/>
          <w:lang w:val="fr-FR"/>
        </w:rPr>
        <w:t xml:space="preserve"> document </w:t>
      </w:r>
      <w:r w:rsidR="00241B02" w:rsidRPr="008A19D1">
        <w:rPr>
          <w:noProof w:val="0"/>
          <w:lang w:val="fr-FR"/>
        </w:rPr>
        <w:t>C(Extr.)/30/2</w:t>
      </w:r>
      <w:r w:rsidRPr="008A19D1">
        <w:rPr>
          <w:noProof w:val="0"/>
          <w:lang w:val="fr-FR"/>
        </w:rPr>
        <w:t>.</w:t>
      </w:r>
    </w:p>
    <w:p w:rsidR="007A0D77" w:rsidRPr="008A19D1" w:rsidRDefault="007A0D77" w:rsidP="009E3776">
      <w:pPr>
        <w:spacing w:line="360" w:lineRule="auto"/>
        <w:rPr>
          <w:noProof w:val="0"/>
          <w:lang w:val="fr-FR"/>
        </w:rPr>
      </w:pPr>
    </w:p>
    <w:p w:rsidR="00241B02" w:rsidRPr="008A19D1" w:rsidRDefault="00241B02" w:rsidP="009E3776">
      <w:pPr>
        <w:keepNext/>
        <w:rPr>
          <w:i/>
          <w:noProof w:val="0"/>
          <w:lang w:val="fr-FR"/>
        </w:rPr>
      </w:pPr>
      <w:r w:rsidRPr="008A19D1">
        <w:rPr>
          <w:i/>
          <w:noProof w:val="0"/>
          <w:lang w:val="fr-FR"/>
        </w:rPr>
        <w:t>UPOV/INF/4/3</w:t>
      </w:r>
      <w:r w:rsidR="007A64E9" w:rsidRPr="008A19D1">
        <w:rPr>
          <w:i/>
          <w:noProof w:val="0"/>
          <w:lang w:val="fr-FR"/>
        </w:rPr>
        <w:t> </w:t>
      </w:r>
      <w:r w:rsidRPr="008A19D1">
        <w:rPr>
          <w:i/>
          <w:noProof w:val="0"/>
          <w:lang w:val="fr-FR"/>
        </w:rPr>
        <w:t xml:space="preserve">: </w:t>
      </w:r>
      <w:r w:rsidR="007A64E9" w:rsidRPr="008A19D1">
        <w:rPr>
          <w:i/>
          <w:noProof w:val="0"/>
          <w:lang w:val="fr-FR"/>
        </w:rPr>
        <w:t>Règlement financier et règlement d’exécution du Règlement financier de l’UPOV</w:t>
      </w:r>
      <w:r w:rsidRPr="008A19D1">
        <w:rPr>
          <w:i/>
          <w:noProof w:val="0"/>
          <w:lang w:val="fr-FR"/>
        </w:rPr>
        <w:t xml:space="preserve"> (</w:t>
      </w:r>
      <w:r w:rsidR="007A64E9" w:rsidRPr="008A19D1">
        <w:rPr>
          <w:i/>
          <w:noProof w:val="0"/>
          <w:lang w:val="fr-FR"/>
        </w:rPr>
        <w:t>ré</w:t>
      </w:r>
      <w:r w:rsidRPr="008A19D1">
        <w:rPr>
          <w:i/>
          <w:noProof w:val="0"/>
          <w:lang w:val="fr-FR"/>
        </w:rPr>
        <w:t>vision) (</w:t>
      </w:r>
      <w:r w:rsidR="007A64E9" w:rsidRPr="008A19D1">
        <w:rPr>
          <w:i/>
          <w:noProof w:val="0"/>
          <w:lang w:val="fr-FR"/>
        </w:rPr>
        <w:t>annexe du document C(Extr.)/30/2</w:t>
      </w:r>
      <w:r w:rsidRPr="008A19D1">
        <w:rPr>
          <w:i/>
          <w:noProof w:val="0"/>
          <w:lang w:val="fr-FR"/>
        </w:rPr>
        <w:t>)</w:t>
      </w:r>
    </w:p>
    <w:p w:rsidR="007A0D77" w:rsidRPr="008A19D1" w:rsidRDefault="007A0D77" w:rsidP="009E3776">
      <w:pPr>
        <w:keepNext/>
        <w:rPr>
          <w:noProof w:val="0"/>
          <w:highlight w:val="yellow"/>
          <w:lang w:val="fr-FR"/>
        </w:rPr>
      </w:pPr>
    </w:p>
    <w:p w:rsidR="0066501C" w:rsidRPr="008A19D1" w:rsidRDefault="0066501C" w:rsidP="00537D5D">
      <w:pPr>
        <w:rPr>
          <w:noProof w:val="0"/>
          <w:highlight w:val="yellow"/>
          <w:lang w:val="fr-FR"/>
        </w:rPr>
      </w:pPr>
      <w:r w:rsidRPr="008A19D1">
        <w:rPr>
          <w:noProof w:val="0"/>
          <w:lang w:val="fr-FR"/>
        </w:rPr>
        <w:fldChar w:fldCharType="begin"/>
      </w:r>
      <w:r w:rsidRPr="008A19D1">
        <w:rPr>
          <w:noProof w:val="0"/>
          <w:lang w:val="fr-FR"/>
        </w:rPr>
        <w:instrText xml:space="preserve"> AUTONUM  </w:instrText>
      </w:r>
      <w:r w:rsidRPr="008A19D1">
        <w:rPr>
          <w:noProof w:val="0"/>
          <w:lang w:val="fr-FR"/>
        </w:rPr>
        <w:fldChar w:fldCharType="end"/>
      </w:r>
      <w:r w:rsidRPr="008A19D1">
        <w:rPr>
          <w:noProof w:val="0"/>
          <w:lang w:val="fr-FR"/>
        </w:rPr>
        <w:tab/>
      </w:r>
      <w:r w:rsidR="007A64E9" w:rsidRPr="008A19D1">
        <w:rPr>
          <w:noProof w:val="0"/>
          <w:lang w:val="fr-FR"/>
        </w:rPr>
        <w:t>Le Conseil adopte la version révisée du</w:t>
      </w:r>
      <w:r w:rsidRPr="008A19D1">
        <w:rPr>
          <w:noProof w:val="0"/>
          <w:lang w:val="fr-FR"/>
        </w:rPr>
        <w:t xml:space="preserve"> document UPOV/INF/4 “</w:t>
      </w:r>
      <w:r w:rsidR="007A64E9" w:rsidRPr="008A19D1">
        <w:rPr>
          <w:noProof w:val="0"/>
          <w:lang w:val="fr-FR"/>
        </w:rPr>
        <w:t>Règlement financier et règlement d’exécution du Règlement financier de l’UPOV</w:t>
      </w:r>
      <w:r w:rsidRPr="008A19D1">
        <w:rPr>
          <w:noProof w:val="0"/>
          <w:lang w:val="fr-FR"/>
        </w:rPr>
        <w:t>” (document UPOV/INF/4/3),</w:t>
      </w:r>
      <w:r w:rsidR="007A64E9" w:rsidRPr="008A19D1">
        <w:rPr>
          <w:noProof w:val="0"/>
          <w:lang w:val="fr-FR"/>
        </w:rPr>
        <w:t xml:space="preserve"> sur la base des modifications proposées du</w:t>
      </w:r>
      <w:r w:rsidRPr="008A19D1">
        <w:rPr>
          <w:noProof w:val="0"/>
          <w:lang w:val="fr-FR"/>
        </w:rPr>
        <w:t xml:space="preserve"> document UPOV/INF/4/2, </w:t>
      </w:r>
      <w:r w:rsidR="007A64E9" w:rsidRPr="008A19D1">
        <w:rPr>
          <w:noProof w:val="0"/>
          <w:lang w:val="fr-FR"/>
        </w:rPr>
        <w:t>qui figurent à l’annexe du</w:t>
      </w:r>
      <w:r w:rsidRPr="008A19D1">
        <w:rPr>
          <w:noProof w:val="0"/>
          <w:lang w:val="fr-FR"/>
        </w:rPr>
        <w:t xml:space="preserve"> document</w:t>
      </w:r>
      <w:r w:rsidR="00537D5D" w:rsidRPr="008A19D1">
        <w:rPr>
          <w:noProof w:val="0"/>
          <w:lang w:val="fr-FR"/>
        </w:rPr>
        <w:t xml:space="preserve"> C(Extr.)/30/2</w:t>
      </w:r>
      <w:r w:rsidRPr="008A19D1">
        <w:rPr>
          <w:noProof w:val="0"/>
          <w:lang w:val="fr-FR"/>
        </w:rPr>
        <w:t>.</w:t>
      </w:r>
    </w:p>
    <w:p w:rsidR="007A0D77" w:rsidRPr="008A19D1" w:rsidRDefault="007A0D77" w:rsidP="009E3776">
      <w:pPr>
        <w:spacing w:line="360" w:lineRule="auto"/>
        <w:rPr>
          <w:noProof w:val="0"/>
          <w:highlight w:val="yellow"/>
          <w:lang w:val="fr-FR"/>
        </w:rPr>
      </w:pPr>
    </w:p>
    <w:p w:rsidR="00537D5D" w:rsidRPr="008A19D1" w:rsidRDefault="00537D5D" w:rsidP="00425A50">
      <w:pPr>
        <w:keepNext/>
        <w:rPr>
          <w:i/>
          <w:noProof w:val="0"/>
          <w:lang w:val="fr-FR"/>
        </w:rPr>
      </w:pPr>
      <w:r w:rsidRPr="008A19D1">
        <w:rPr>
          <w:i/>
          <w:noProof w:val="0"/>
          <w:lang w:val="fr-FR"/>
        </w:rPr>
        <w:lastRenderedPageBreak/>
        <w:t>UPOV/INF/15/2</w:t>
      </w:r>
      <w:r w:rsidR="007A64E9" w:rsidRPr="008A19D1">
        <w:rPr>
          <w:i/>
          <w:noProof w:val="0"/>
          <w:lang w:val="fr-FR"/>
        </w:rPr>
        <w:t> </w:t>
      </w:r>
      <w:r w:rsidRPr="008A19D1">
        <w:rPr>
          <w:i/>
          <w:noProof w:val="0"/>
          <w:lang w:val="fr-FR"/>
        </w:rPr>
        <w:t xml:space="preserve">: </w:t>
      </w:r>
      <w:r w:rsidR="007A64E9" w:rsidRPr="008A19D1">
        <w:rPr>
          <w:i/>
          <w:noProof w:val="0"/>
          <w:lang w:val="fr-FR"/>
        </w:rPr>
        <w:t>Document d’orientation destiné aux membres de l’UPOV concernant les obligations en cours et les notifications connexes, ainsi que la fourniture d’informations visant à faciliter la coopération (révision)</w:t>
      </w:r>
      <w:r w:rsidRPr="008A19D1">
        <w:rPr>
          <w:i/>
          <w:noProof w:val="0"/>
          <w:lang w:val="fr-FR"/>
        </w:rPr>
        <w:t xml:space="preserve"> (document UPOV/INF/15/2 Draft 2)</w:t>
      </w:r>
    </w:p>
    <w:p w:rsidR="00251260" w:rsidRPr="008A19D1" w:rsidRDefault="00251260" w:rsidP="009E3776">
      <w:pPr>
        <w:keepNext/>
        <w:rPr>
          <w:i/>
          <w:noProof w:val="0"/>
          <w:lang w:val="fr-FR"/>
        </w:rPr>
      </w:pPr>
    </w:p>
    <w:p w:rsidR="00537D5D" w:rsidRPr="008A19D1" w:rsidRDefault="00537D5D" w:rsidP="00537D5D">
      <w:pPr>
        <w:rPr>
          <w:noProof w:val="0"/>
          <w:lang w:val="fr-FR"/>
        </w:rPr>
      </w:pPr>
      <w:r w:rsidRPr="008A19D1">
        <w:rPr>
          <w:noProof w:val="0"/>
          <w:lang w:val="fr-FR"/>
        </w:rPr>
        <w:fldChar w:fldCharType="begin"/>
      </w:r>
      <w:r w:rsidRPr="008A19D1">
        <w:rPr>
          <w:noProof w:val="0"/>
          <w:lang w:val="fr-FR"/>
        </w:rPr>
        <w:instrText xml:space="preserve"> AUTONUM  </w:instrText>
      </w:r>
      <w:r w:rsidRPr="008A19D1">
        <w:rPr>
          <w:noProof w:val="0"/>
          <w:lang w:val="fr-FR"/>
        </w:rPr>
        <w:fldChar w:fldCharType="end"/>
      </w:r>
      <w:r w:rsidRPr="008A19D1">
        <w:rPr>
          <w:noProof w:val="0"/>
          <w:lang w:val="fr-FR"/>
        </w:rPr>
        <w:tab/>
      </w:r>
      <w:r w:rsidR="007A64E9" w:rsidRPr="008A19D1">
        <w:rPr>
          <w:noProof w:val="0"/>
          <w:lang w:val="fr-FR"/>
        </w:rPr>
        <w:t xml:space="preserve">Le Conseil adopte </w:t>
      </w:r>
      <w:r w:rsidR="00350F29" w:rsidRPr="008A19D1">
        <w:rPr>
          <w:noProof w:val="0"/>
          <w:lang w:val="fr-FR"/>
        </w:rPr>
        <w:t>la version révisée du</w:t>
      </w:r>
      <w:r w:rsidR="007A64E9" w:rsidRPr="008A19D1">
        <w:rPr>
          <w:noProof w:val="0"/>
          <w:lang w:val="fr-FR"/>
        </w:rPr>
        <w:t xml:space="preserve"> </w:t>
      </w:r>
      <w:r w:rsidRPr="008A19D1">
        <w:rPr>
          <w:noProof w:val="0"/>
          <w:lang w:val="fr-FR"/>
        </w:rPr>
        <w:t>document UPOV/INF/15/2 “</w:t>
      </w:r>
      <w:r w:rsidR="007A64E9" w:rsidRPr="008A19D1">
        <w:rPr>
          <w:noProof w:val="0"/>
          <w:lang w:val="fr-FR"/>
        </w:rPr>
        <w:t>Document d’orientation destiné aux membres de l’UPOV concernant les obligations en cours et les notifications connexes</w:t>
      </w:r>
      <w:r w:rsidR="00350F29" w:rsidRPr="008A19D1">
        <w:rPr>
          <w:noProof w:val="0"/>
          <w:lang w:val="fr-FR"/>
        </w:rPr>
        <w:t>,</w:t>
      </w:r>
      <w:r w:rsidR="007A64E9" w:rsidRPr="008A19D1">
        <w:rPr>
          <w:noProof w:val="0"/>
          <w:lang w:val="fr-FR"/>
        </w:rPr>
        <w:t xml:space="preserve"> ainsi que la fourniture d’informations visant à faciliter la coopération</w:t>
      </w:r>
      <w:r w:rsidRPr="008A19D1">
        <w:rPr>
          <w:noProof w:val="0"/>
          <w:lang w:val="fr-FR"/>
        </w:rPr>
        <w:t xml:space="preserve">”, </w:t>
      </w:r>
      <w:r w:rsidR="007A64E9" w:rsidRPr="008A19D1">
        <w:rPr>
          <w:noProof w:val="0"/>
          <w:lang w:val="fr-FR"/>
        </w:rPr>
        <w:t>sur la base du</w:t>
      </w:r>
      <w:r w:rsidRPr="008A19D1">
        <w:rPr>
          <w:noProof w:val="0"/>
          <w:lang w:val="fr-FR"/>
        </w:rPr>
        <w:t xml:space="preserve"> document UPOV/INF/15/2 Draft 2.</w:t>
      </w:r>
    </w:p>
    <w:p w:rsidR="00537D5D" w:rsidRPr="008A19D1" w:rsidRDefault="00537D5D" w:rsidP="00DB2EDE">
      <w:pPr>
        <w:spacing w:line="360" w:lineRule="auto"/>
        <w:rPr>
          <w:noProof w:val="0"/>
          <w:lang w:val="fr-FR"/>
        </w:rPr>
      </w:pPr>
    </w:p>
    <w:p w:rsidR="00B86BF4" w:rsidRPr="008A19D1" w:rsidRDefault="00B86BF4" w:rsidP="00B86BF4">
      <w:pPr>
        <w:keepNext/>
        <w:tabs>
          <w:tab w:val="left" w:pos="1985"/>
        </w:tabs>
        <w:rPr>
          <w:i/>
          <w:noProof w:val="0"/>
          <w:lang w:val="fr-FR"/>
        </w:rPr>
      </w:pPr>
      <w:r w:rsidRPr="008A19D1">
        <w:rPr>
          <w:i/>
          <w:noProof w:val="0"/>
          <w:lang w:val="fr-FR"/>
        </w:rPr>
        <w:t>UPOV/INF-EXN/4</w:t>
      </w:r>
      <w:r w:rsidR="007A64E9" w:rsidRPr="008A19D1">
        <w:rPr>
          <w:i/>
          <w:noProof w:val="0"/>
          <w:lang w:val="fr-FR"/>
        </w:rPr>
        <w:t> </w:t>
      </w:r>
      <w:r w:rsidRPr="008A19D1">
        <w:rPr>
          <w:i/>
          <w:noProof w:val="0"/>
          <w:lang w:val="fr-FR"/>
        </w:rPr>
        <w:t>:</w:t>
      </w:r>
      <w:r w:rsidR="007A64E9" w:rsidRPr="008A19D1">
        <w:rPr>
          <w:i/>
          <w:noProof w:val="0"/>
          <w:lang w:val="fr-FR"/>
        </w:rPr>
        <w:t xml:space="preserve"> Liste de documents</w:t>
      </w:r>
      <w:r w:rsidRPr="008A19D1">
        <w:rPr>
          <w:i/>
          <w:noProof w:val="0"/>
          <w:lang w:val="fr-FR"/>
        </w:rPr>
        <w:t xml:space="preserve"> INF-EXN </w:t>
      </w:r>
      <w:r w:rsidR="007A64E9" w:rsidRPr="008A19D1">
        <w:rPr>
          <w:i/>
          <w:noProof w:val="0"/>
          <w:lang w:val="fr-FR"/>
        </w:rPr>
        <w:t>et date de la version la plus récente de ces documents (ré</w:t>
      </w:r>
      <w:r w:rsidR="006348B7" w:rsidRPr="008A19D1">
        <w:rPr>
          <w:i/>
          <w:noProof w:val="0"/>
          <w:lang w:val="fr-FR"/>
        </w:rPr>
        <w:t xml:space="preserve">vision) (document </w:t>
      </w:r>
      <w:r w:rsidRPr="008A19D1">
        <w:rPr>
          <w:i/>
          <w:noProof w:val="0"/>
          <w:lang w:val="fr-FR"/>
        </w:rPr>
        <w:t>U</w:t>
      </w:r>
      <w:r w:rsidR="006348B7" w:rsidRPr="008A19D1">
        <w:rPr>
          <w:i/>
          <w:noProof w:val="0"/>
          <w:lang w:val="fr-FR"/>
        </w:rPr>
        <w:t>POV/INF</w:t>
      </w:r>
      <w:r w:rsidR="006348B7" w:rsidRPr="008A19D1">
        <w:rPr>
          <w:i/>
          <w:noProof w:val="0"/>
          <w:lang w:val="fr-FR"/>
        </w:rPr>
        <w:noBreakHyphen/>
        <w:t>EXN/4 Draft </w:t>
      </w:r>
      <w:r w:rsidRPr="008A19D1">
        <w:rPr>
          <w:i/>
          <w:noProof w:val="0"/>
          <w:lang w:val="fr-FR"/>
        </w:rPr>
        <w:t>1)</w:t>
      </w:r>
    </w:p>
    <w:p w:rsidR="00537D5D" w:rsidRPr="008A19D1" w:rsidRDefault="00537D5D" w:rsidP="00537D5D">
      <w:pPr>
        <w:keepNext/>
        <w:rPr>
          <w:noProof w:val="0"/>
          <w:lang w:val="fr-FR"/>
        </w:rPr>
      </w:pPr>
    </w:p>
    <w:p w:rsidR="00537D5D" w:rsidRPr="008A19D1" w:rsidRDefault="00537D5D" w:rsidP="00537D5D">
      <w:pPr>
        <w:rPr>
          <w:noProof w:val="0"/>
          <w:snapToGrid w:val="0"/>
          <w:lang w:val="fr-FR"/>
        </w:rPr>
      </w:pPr>
      <w:r w:rsidRPr="008A19D1">
        <w:rPr>
          <w:noProof w:val="0"/>
          <w:lang w:val="fr-FR"/>
        </w:rPr>
        <w:fldChar w:fldCharType="begin"/>
      </w:r>
      <w:r w:rsidRPr="008A19D1">
        <w:rPr>
          <w:noProof w:val="0"/>
          <w:lang w:val="fr-FR"/>
        </w:rPr>
        <w:instrText xml:space="preserve"> AUTONUM  </w:instrText>
      </w:r>
      <w:r w:rsidRPr="008A19D1">
        <w:rPr>
          <w:noProof w:val="0"/>
          <w:lang w:val="fr-FR"/>
        </w:rPr>
        <w:fldChar w:fldCharType="end"/>
      </w:r>
      <w:r w:rsidRPr="008A19D1">
        <w:rPr>
          <w:noProof w:val="0"/>
          <w:lang w:val="fr-FR"/>
        </w:rPr>
        <w:tab/>
      </w:r>
      <w:r w:rsidR="007A64E9" w:rsidRPr="008A19D1">
        <w:rPr>
          <w:noProof w:val="0"/>
          <w:lang w:val="fr-FR"/>
        </w:rPr>
        <w:t>Le Conseil adopte la version révisée du</w:t>
      </w:r>
      <w:r w:rsidR="006348B7" w:rsidRPr="008A19D1">
        <w:rPr>
          <w:noProof w:val="0"/>
          <w:lang w:val="fr-FR"/>
        </w:rPr>
        <w:t xml:space="preserve"> document UPOV/INF</w:t>
      </w:r>
      <w:r w:rsidR="006348B7" w:rsidRPr="008A19D1">
        <w:rPr>
          <w:noProof w:val="0"/>
          <w:lang w:val="fr-FR"/>
        </w:rPr>
        <w:noBreakHyphen/>
      </w:r>
      <w:r w:rsidRPr="008A19D1">
        <w:rPr>
          <w:noProof w:val="0"/>
          <w:lang w:val="fr-FR"/>
        </w:rPr>
        <w:t>EXN “List</w:t>
      </w:r>
      <w:r w:rsidR="00103ECD" w:rsidRPr="008A19D1">
        <w:rPr>
          <w:noProof w:val="0"/>
          <w:lang w:val="fr-FR"/>
        </w:rPr>
        <w:t>e de documents</w:t>
      </w:r>
      <w:r w:rsidRPr="008A19D1">
        <w:rPr>
          <w:noProof w:val="0"/>
          <w:lang w:val="fr-FR"/>
        </w:rPr>
        <w:t xml:space="preserve"> IN</w:t>
      </w:r>
      <w:r w:rsidR="006348B7" w:rsidRPr="008A19D1">
        <w:rPr>
          <w:noProof w:val="0"/>
          <w:lang w:val="fr-FR"/>
        </w:rPr>
        <w:t>F</w:t>
      </w:r>
      <w:r w:rsidR="006348B7" w:rsidRPr="008A19D1">
        <w:rPr>
          <w:noProof w:val="0"/>
          <w:lang w:val="fr-FR"/>
        </w:rPr>
        <w:noBreakHyphen/>
      </w:r>
      <w:r w:rsidRPr="008A19D1">
        <w:rPr>
          <w:noProof w:val="0"/>
          <w:lang w:val="fr-FR"/>
        </w:rPr>
        <w:t>EXN</w:t>
      </w:r>
      <w:r w:rsidR="00103ECD" w:rsidRPr="008A19D1">
        <w:rPr>
          <w:noProof w:val="0"/>
          <w:lang w:val="fr-FR"/>
        </w:rPr>
        <w:t xml:space="preserve"> et date de la version la plus récente de ces documents</w:t>
      </w:r>
      <w:r w:rsidR="006348B7" w:rsidRPr="008A19D1">
        <w:rPr>
          <w:noProof w:val="0"/>
          <w:lang w:val="fr-FR"/>
        </w:rPr>
        <w:t>” (document UPOV/INF</w:t>
      </w:r>
      <w:r w:rsidR="006348B7" w:rsidRPr="008A19D1">
        <w:rPr>
          <w:noProof w:val="0"/>
          <w:lang w:val="fr-FR"/>
        </w:rPr>
        <w:noBreakHyphen/>
      </w:r>
      <w:r w:rsidRPr="008A19D1">
        <w:rPr>
          <w:noProof w:val="0"/>
          <w:lang w:val="fr-FR"/>
        </w:rPr>
        <w:t xml:space="preserve">EXN/4) </w:t>
      </w:r>
      <w:r w:rsidR="00103ECD" w:rsidRPr="008A19D1">
        <w:rPr>
          <w:noProof w:val="0"/>
          <w:lang w:val="fr-FR"/>
        </w:rPr>
        <w:t>sur la base du document</w:t>
      </w:r>
      <w:r w:rsidRPr="008A19D1">
        <w:rPr>
          <w:noProof w:val="0"/>
          <w:lang w:val="fr-FR"/>
        </w:rPr>
        <w:t xml:space="preserve"> UPOV/INF</w:t>
      </w:r>
      <w:r w:rsidRPr="008A19D1">
        <w:rPr>
          <w:noProof w:val="0"/>
          <w:lang w:val="fr-FR"/>
        </w:rPr>
        <w:noBreakHyphen/>
        <w:t>EXN/4 Draft 1.</w:t>
      </w:r>
    </w:p>
    <w:p w:rsidR="00537D5D" w:rsidRPr="008A19D1" w:rsidRDefault="00537D5D" w:rsidP="00537D5D">
      <w:pPr>
        <w:rPr>
          <w:noProof w:val="0"/>
          <w:lang w:val="fr-FR"/>
        </w:rPr>
      </w:pPr>
    </w:p>
    <w:p w:rsidR="008751DE" w:rsidRPr="008A19D1" w:rsidRDefault="008751DE" w:rsidP="00537D5D">
      <w:pPr>
        <w:rPr>
          <w:noProof w:val="0"/>
          <w:lang w:val="fr-FR"/>
        </w:rPr>
      </w:pPr>
    </w:p>
    <w:p w:rsidR="008751DE" w:rsidRPr="008A19D1" w:rsidRDefault="00E73566" w:rsidP="00537D5D">
      <w:pPr>
        <w:rPr>
          <w:noProof w:val="0"/>
          <w:u w:val="single"/>
          <w:lang w:val="fr-FR"/>
        </w:rPr>
      </w:pPr>
      <w:r w:rsidRPr="008A19D1">
        <w:rPr>
          <w:noProof w:val="0"/>
          <w:u w:val="single"/>
          <w:lang w:val="fr-FR"/>
        </w:rPr>
        <w:t>Calendrier des réunions</w:t>
      </w:r>
    </w:p>
    <w:p w:rsidR="008751DE" w:rsidRPr="008A19D1" w:rsidRDefault="008751DE" w:rsidP="00537D5D">
      <w:pPr>
        <w:rPr>
          <w:noProof w:val="0"/>
          <w:lang w:val="fr-FR"/>
        </w:rPr>
      </w:pPr>
    </w:p>
    <w:p w:rsidR="008751DE" w:rsidRPr="008A19D1" w:rsidRDefault="008751DE" w:rsidP="008751DE">
      <w:pPr>
        <w:rPr>
          <w:noProof w:val="0"/>
          <w:lang w:val="fr-FR"/>
        </w:rPr>
      </w:pPr>
      <w:r w:rsidRPr="008A19D1">
        <w:rPr>
          <w:noProof w:val="0"/>
          <w:lang w:val="fr-FR"/>
        </w:rPr>
        <w:fldChar w:fldCharType="begin"/>
      </w:r>
      <w:r w:rsidRPr="008A19D1">
        <w:rPr>
          <w:noProof w:val="0"/>
          <w:lang w:val="fr-FR"/>
        </w:rPr>
        <w:instrText xml:space="preserve"> AUTONUM  </w:instrText>
      </w:r>
      <w:r w:rsidRPr="008A19D1">
        <w:rPr>
          <w:noProof w:val="0"/>
          <w:lang w:val="fr-FR"/>
        </w:rPr>
        <w:fldChar w:fldCharType="end"/>
      </w:r>
      <w:r w:rsidRPr="008A19D1">
        <w:rPr>
          <w:noProof w:val="0"/>
          <w:lang w:val="fr-FR"/>
        </w:rPr>
        <w:tab/>
      </w:r>
      <w:r w:rsidR="00E73566" w:rsidRPr="008A19D1">
        <w:rPr>
          <w:noProof w:val="0"/>
          <w:lang w:val="fr-FR"/>
        </w:rPr>
        <w:t xml:space="preserve">Le Conseil examine le </w:t>
      </w:r>
      <w:r w:rsidRPr="008A19D1">
        <w:rPr>
          <w:noProof w:val="0"/>
          <w:lang w:val="fr-FR"/>
        </w:rPr>
        <w:t>document C(Extr.)/30/3.</w:t>
      </w:r>
    </w:p>
    <w:p w:rsidR="008751DE" w:rsidRPr="008A19D1" w:rsidRDefault="008751DE" w:rsidP="008751DE">
      <w:pPr>
        <w:rPr>
          <w:noProof w:val="0"/>
          <w:lang w:val="fr-FR"/>
        </w:rPr>
      </w:pPr>
    </w:p>
    <w:p w:rsidR="00B86BF4" w:rsidRPr="008A19D1" w:rsidRDefault="00B86BF4" w:rsidP="00B86BF4">
      <w:pPr>
        <w:rPr>
          <w:noProof w:val="0"/>
          <w:snapToGrid w:val="0"/>
          <w:lang w:val="fr-FR"/>
        </w:rPr>
      </w:pPr>
      <w:r w:rsidRPr="008A19D1">
        <w:rPr>
          <w:noProof w:val="0"/>
          <w:lang w:val="fr-FR"/>
        </w:rPr>
        <w:fldChar w:fldCharType="begin"/>
      </w:r>
      <w:r w:rsidRPr="008A19D1">
        <w:rPr>
          <w:noProof w:val="0"/>
          <w:lang w:val="fr-FR"/>
        </w:rPr>
        <w:instrText xml:space="preserve"> AUTONUM  </w:instrText>
      </w:r>
      <w:r w:rsidRPr="008A19D1">
        <w:rPr>
          <w:noProof w:val="0"/>
          <w:lang w:val="fr-FR"/>
        </w:rPr>
        <w:fldChar w:fldCharType="end"/>
      </w:r>
      <w:r w:rsidRPr="008A19D1">
        <w:rPr>
          <w:noProof w:val="0"/>
          <w:lang w:val="fr-FR"/>
        </w:rPr>
        <w:tab/>
      </w:r>
      <w:r w:rsidR="00E73566" w:rsidRPr="008A19D1">
        <w:rPr>
          <w:noProof w:val="0"/>
          <w:lang w:val="fr-FR"/>
        </w:rPr>
        <w:t>Le Conseil approuve l’organisation d’un séminaire sur les variété</w:t>
      </w:r>
      <w:r w:rsidR="000A1DF1" w:rsidRPr="008A19D1">
        <w:rPr>
          <w:noProof w:val="0"/>
          <w:lang w:val="fr-FR"/>
        </w:rPr>
        <w:t>s essentiellement dérivé</w:t>
      </w:r>
      <w:r w:rsidR="00F910CF" w:rsidRPr="008A19D1">
        <w:rPr>
          <w:noProof w:val="0"/>
          <w:lang w:val="fr-FR"/>
        </w:rPr>
        <w:t>es le 22 </w:t>
      </w:r>
      <w:r w:rsidR="00E73566" w:rsidRPr="008A19D1">
        <w:rPr>
          <w:noProof w:val="0"/>
          <w:lang w:val="fr-FR"/>
        </w:rPr>
        <w:t>octobre</w:t>
      </w:r>
      <w:r w:rsidR="00F910CF" w:rsidRPr="008A19D1">
        <w:rPr>
          <w:noProof w:val="0"/>
          <w:lang w:val="fr-FR"/>
        </w:rPr>
        <w:t> </w:t>
      </w:r>
      <w:r w:rsidR="00E73566" w:rsidRPr="008A19D1">
        <w:rPr>
          <w:noProof w:val="0"/>
          <w:lang w:val="fr-FR"/>
        </w:rPr>
        <w:t>2013</w:t>
      </w:r>
      <w:r w:rsidRPr="008A19D1">
        <w:rPr>
          <w:noProof w:val="0"/>
          <w:snapToGrid w:val="0"/>
          <w:lang w:val="fr-FR"/>
        </w:rPr>
        <w:t xml:space="preserve">.  </w:t>
      </w:r>
      <w:r w:rsidR="00E73566" w:rsidRPr="008A19D1">
        <w:rPr>
          <w:noProof w:val="0"/>
          <w:snapToGrid w:val="0"/>
          <w:lang w:val="fr-FR"/>
        </w:rPr>
        <w:t>Ce séminaire permettra de se pencher sur les questions suivantes </w:t>
      </w:r>
      <w:r w:rsidRPr="008A19D1">
        <w:rPr>
          <w:noProof w:val="0"/>
          <w:snapToGrid w:val="0"/>
          <w:lang w:val="fr-FR"/>
        </w:rPr>
        <w:t xml:space="preserve">: </w:t>
      </w:r>
    </w:p>
    <w:p w:rsidR="00B86BF4" w:rsidRPr="008A19D1" w:rsidRDefault="00B86BF4" w:rsidP="00B86BF4">
      <w:pPr>
        <w:ind w:left="567"/>
        <w:rPr>
          <w:rFonts w:cs="Arial"/>
          <w:noProof w:val="0"/>
          <w:sz w:val="18"/>
          <w:lang w:val="fr-FR"/>
        </w:rPr>
      </w:pPr>
    </w:p>
    <w:p w:rsidR="00B86BF4" w:rsidRPr="008A19D1" w:rsidRDefault="00B86BF4" w:rsidP="00E73566">
      <w:pPr>
        <w:ind w:firstLine="567"/>
        <w:rPr>
          <w:rFonts w:cs="Arial"/>
          <w:noProof w:val="0"/>
          <w:lang w:val="fr-FR"/>
        </w:rPr>
      </w:pPr>
      <w:r w:rsidRPr="008A19D1">
        <w:rPr>
          <w:rFonts w:cs="Arial"/>
          <w:noProof w:val="0"/>
          <w:lang w:val="fr-FR"/>
        </w:rPr>
        <w:t>a)</w:t>
      </w:r>
      <w:r w:rsidRPr="008A19D1">
        <w:rPr>
          <w:rFonts w:cs="Arial"/>
          <w:noProof w:val="0"/>
          <w:lang w:val="fr-FR"/>
        </w:rPr>
        <w:tab/>
      </w:r>
      <w:r w:rsidR="00E73566" w:rsidRPr="008A19D1">
        <w:rPr>
          <w:rFonts w:cs="Arial"/>
          <w:noProof w:val="0"/>
          <w:lang w:val="fr-FR"/>
        </w:rPr>
        <w:t>les avis techniques et juridiques sur les termes “principalement dérivée”, “caractères essentiels” et “différences résultant de</w:t>
      </w:r>
      <w:r w:rsidR="006348B7" w:rsidRPr="008A19D1">
        <w:rPr>
          <w:rFonts w:cs="Arial"/>
          <w:noProof w:val="0"/>
          <w:lang w:val="fr-FR"/>
        </w:rPr>
        <w:t xml:space="preserve"> la dérivation” (voir l’article </w:t>
      </w:r>
      <w:r w:rsidR="00E73566" w:rsidRPr="008A19D1">
        <w:rPr>
          <w:rFonts w:cs="Arial"/>
          <w:noProof w:val="0"/>
          <w:lang w:val="fr-FR"/>
        </w:rPr>
        <w:t>14.5)b) de l’Acte de 1991 de la Convention UPOV), le</w:t>
      </w:r>
      <w:r w:rsidR="00251260" w:rsidRPr="008A19D1">
        <w:rPr>
          <w:rFonts w:cs="Arial"/>
          <w:noProof w:val="0"/>
          <w:lang w:val="fr-FR"/>
        </w:rPr>
        <w:t> </w:t>
      </w:r>
      <w:r w:rsidR="00E73566" w:rsidRPr="008A19D1">
        <w:rPr>
          <w:rFonts w:cs="Arial"/>
          <w:noProof w:val="0"/>
          <w:lang w:val="fr-FR"/>
        </w:rPr>
        <w:t>rapport entre les</w:t>
      </w:r>
      <w:r w:rsidR="006348B7" w:rsidRPr="008A19D1">
        <w:rPr>
          <w:rFonts w:cs="Arial"/>
          <w:noProof w:val="0"/>
          <w:lang w:val="fr-FR"/>
        </w:rPr>
        <w:t xml:space="preserve"> points i) et iii) de l’article 14.5)b) de l’Acte de </w:t>
      </w:r>
      <w:r w:rsidR="00E73566" w:rsidRPr="008A19D1">
        <w:rPr>
          <w:rFonts w:cs="Arial"/>
          <w:noProof w:val="0"/>
          <w:lang w:val="fr-FR"/>
        </w:rPr>
        <w:t>1991 de la Convention UPOV et l’incidence éventuelle sur la sélection végétale</w:t>
      </w:r>
      <w:r w:rsidRPr="008A19D1">
        <w:rPr>
          <w:rFonts w:cs="Arial"/>
          <w:noProof w:val="0"/>
          <w:lang w:val="fr-FR"/>
        </w:rPr>
        <w:t>;</w:t>
      </w:r>
    </w:p>
    <w:p w:rsidR="00B86BF4" w:rsidRPr="008A19D1" w:rsidRDefault="00B86BF4" w:rsidP="00B86BF4">
      <w:pPr>
        <w:ind w:firstLine="567"/>
        <w:rPr>
          <w:rFonts w:cs="Arial"/>
          <w:noProof w:val="0"/>
          <w:lang w:val="fr-FR"/>
        </w:rPr>
      </w:pPr>
    </w:p>
    <w:p w:rsidR="00B86BF4" w:rsidRPr="008A19D1" w:rsidRDefault="00B86BF4" w:rsidP="00B86BF4">
      <w:pPr>
        <w:ind w:firstLine="567"/>
        <w:rPr>
          <w:rFonts w:cs="Arial"/>
          <w:noProof w:val="0"/>
          <w:lang w:val="fr-FR"/>
        </w:rPr>
      </w:pPr>
      <w:r w:rsidRPr="008A19D1">
        <w:rPr>
          <w:rFonts w:cs="Arial"/>
          <w:noProof w:val="0"/>
          <w:lang w:val="fr-FR"/>
        </w:rPr>
        <w:t>b)</w:t>
      </w:r>
      <w:r w:rsidRPr="008A19D1">
        <w:rPr>
          <w:rFonts w:cs="Arial"/>
          <w:noProof w:val="0"/>
          <w:lang w:val="fr-FR"/>
        </w:rPr>
        <w:tab/>
      </w:r>
      <w:r w:rsidR="00E73566" w:rsidRPr="008A19D1">
        <w:rPr>
          <w:rFonts w:cs="Arial"/>
          <w:noProof w:val="0"/>
          <w:lang w:val="fr-FR"/>
        </w:rPr>
        <w:t>l’expérience actuelle en ce qui concerne les variétés essentiellement dérivées;  et</w:t>
      </w:r>
    </w:p>
    <w:p w:rsidR="00B86BF4" w:rsidRPr="008A19D1" w:rsidRDefault="00B86BF4" w:rsidP="00B86BF4">
      <w:pPr>
        <w:ind w:firstLine="567"/>
        <w:rPr>
          <w:rFonts w:cs="Arial"/>
          <w:noProof w:val="0"/>
          <w:lang w:val="fr-FR"/>
        </w:rPr>
      </w:pPr>
    </w:p>
    <w:p w:rsidR="00B86BF4" w:rsidRPr="008A19D1" w:rsidRDefault="00B86BF4" w:rsidP="00B86BF4">
      <w:pPr>
        <w:ind w:firstLine="567"/>
        <w:rPr>
          <w:rFonts w:cs="Arial"/>
          <w:noProof w:val="0"/>
          <w:lang w:val="fr-FR"/>
        </w:rPr>
      </w:pPr>
      <w:r w:rsidRPr="008A19D1">
        <w:rPr>
          <w:rFonts w:cs="Arial"/>
          <w:noProof w:val="0"/>
          <w:lang w:val="fr-FR"/>
        </w:rPr>
        <w:t>c)</w:t>
      </w:r>
      <w:r w:rsidRPr="008A19D1">
        <w:rPr>
          <w:rFonts w:cs="Arial"/>
          <w:noProof w:val="0"/>
          <w:lang w:val="fr-FR"/>
        </w:rPr>
        <w:tab/>
      </w:r>
      <w:r w:rsidR="00E73566" w:rsidRPr="008A19D1">
        <w:rPr>
          <w:rFonts w:cs="Arial"/>
          <w:noProof w:val="0"/>
          <w:lang w:val="fr-FR"/>
        </w:rPr>
        <w:t>le rôle éventuel des futures orientations de l’UPOV sur les variétés essentiellement dérivées dans les affaires devant les tribunaux</w:t>
      </w:r>
      <w:r w:rsidRPr="008A19D1">
        <w:rPr>
          <w:rFonts w:cs="Arial"/>
          <w:noProof w:val="0"/>
          <w:lang w:val="fr-FR"/>
        </w:rPr>
        <w:t xml:space="preserve">. </w:t>
      </w:r>
    </w:p>
    <w:p w:rsidR="00B86BF4" w:rsidRPr="008A19D1" w:rsidRDefault="00B86BF4" w:rsidP="00B86BF4">
      <w:pPr>
        <w:rPr>
          <w:noProof w:val="0"/>
          <w:snapToGrid w:val="0"/>
          <w:lang w:val="fr-FR"/>
        </w:rPr>
      </w:pPr>
    </w:p>
    <w:p w:rsidR="00777A3A" w:rsidRPr="00210A00" w:rsidRDefault="00B86BF4" w:rsidP="00777A3A">
      <w:pPr>
        <w:rPr>
          <w:rFonts w:cs="Arial"/>
          <w:noProof w:val="0"/>
          <w:snapToGrid w:val="0"/>
          <w:lang w:val="fr-FR"/>
        </w:rPr>
      </w:pPr>
      <w:r w:rsidRPr="008A19D1">
        <w:rPr>
          <w:noProof w:val="0"/>
          <w:snapToGrid w:val="0"/>
          <w:lang w:val="fr-FR"/>
        </w:rPr>
        <w:fldChar w:fldCharType="begin"/>
      </w:r>
      <w:r w:rsidRPr="008A19D1">
        <w:rPr>
          <w:noProof w:val="0"/>
          <w:snapToGrid w:val="0"/>
          <w:lang w:val="fr-FR"/>
        </w:rPr>
        <w:instrText xml:space="preserve"> AUTONUM  </w:instrText>
      </w:r>
      <w:r w:rsidRPr="008A19D1">
        <w:rPr>
          <w:noProof w:val="0"/>
          <w:snapToGrid w:val="0"/>
          <w:lang w:val="fr-FR"/>
        </w:rPr>
        <w:fldChar w:fldCharType="end"/>
      </w:r>
      <w:r w:rsidRPr="008A19D1">
        <w:rPr>
          <w:noProof w:val="0"/>
          <w:snapToGrid w:val="0"/>
          <w:lang w:val="fr-FR"/>
        </w:rPr>
        <w:tab/>
      </w:r>
      <w:r w:rsidR="00777A3A" w:rsidRPr="00210A00">
        <w:rPr>
          <w:rFonts w:cs="Arial"/>
          <w:noProof w:val="0"/>
          <w:snapToGrid w:val="0"/>
          <w:lang w:val="fr-FR"/>
        </w:rPr>
        <w:t xml:space="preserve">En ce qui concerne </w:t>
      </w:r>
      <w:r w:rsidR="00777A3A" w:rsidRPr="00210A00">
        <w:rPr>
          <w:rFonts w:cs="Arial"/>
          <w:noProof w:val="0"/>
          <w:lang w:val="fr-FR"/>
        </w:rPr>
        <w:t xml:space="preserve">l’incidence éventuelle sur la sélection végétale et l’agriculture, </w:t>
      </w:r>
      <w:r w:rsidR="00777A3A" w:rsidRPr="00210A00">
        <w:rPr>
          <w:rFonts w:cs="Arial"/>
          <w:noProof w:val="0"/>
          <w:snapToGrid w:val="0"/>
          <w:lang w:val="fr-FR"/>
        </w:rPr>
        <w:t>l</w:t>
      </w:r>
      <w:r w:rsidR="00777A3A">
        <w:rPr>
          <w:rFonts w:cs="Arial"/>
          <w:noProof w:val="0"/>
          <w:lang w:val="fr-FR"/>
        </w:rPr>
        <w:t xml:space="preserve">e Conseil </w:t>
      </w:r>
      <w:r w:rsidR="00777A3A" w:rsidRPr="00210A00">
        <w:rPr>
          <w:rFonts w:cs="Arial"/>
          <w:noProof w:val="0"/>
          <w:lang w:val="fr-FR"/>
        </w:rPr>
        <w:t xml:space="preserve">convient que le séminaire devrait permettre </w:t>
      </w:r>
      <w:r w:rsidR="00777A3A">
        <w:rPr>
          <w:rFonts w:cs="Arial"/>
          <w:noProof w:val="0"/>
          <w:lang w:val="fr-FR"/>
        </w:rPr>
        <w:t xml:space="preserve">de se pencher sur </w:t>
      </w:r>
      <w:r w:rsidR="00777A3A" w:rsidRPr="00210A00">
        <w:rPr>
          <w:rFonts w:cs="Arial"/>
          <w:noProof w:val="0"/>
          <w:lang w:val="fr-FR"/>
        </w:rPr>
        <w:t>le point de vue des</w:t>
      </w:r>
      <w:r w:rsidR="00777A3A">
        <w:rPr>
          <w:rFonts w:cs="Arial"/>
          <w:noProof w:val="0"/>
          <w:lang w:val="fr-FR"/>
        </w:rPr>
        <w:t xml:space="preserve"> </w:t>
      </w:r>
      <w:r w:rsidR="00777A3A" w:rsidRPr="00210A00">
        <w:rPr>
          <w:rFonts w:cs="Arial"/>
          <w:noProof w:val="0"/>
          <w:color w:val="000000"/>
          <w:lang w:val="fr-FR"/>
        </w:rPr>
        <w:t>agriculteurs</w:t>
      </w:r>
      <w:r w:rsidR="00777A3A">
        <w:rPr>
          <w:rFonts w:cs="Arial"/>
          <w:noProof w:val="0"/>
          <w:color w:val="000000"/>
          <w:lang w:val="fr-FR"/>
        </w:rPr>
        <w:noBreakHyphen/>
      </w:r>
      <w:r w:rsidR="00777A3A" w:rsidRPr="00210A00">
        <w:rPr>
          <w:rFonts w:cs="Arial"/>
          <w:noProof w:val="0"/>
          <w:lang w:val="fr-FR"/>
        </w:rPr>
        <w:t>obtenteurs</w:t>
      </w:r>
      <w:r w:rsidR="00777A3A" w:rsidRPr="00210A00">
        <w:rPr>
          <w:rFonts w:cs="Arial"/>
          <w:noProof w:val="0"/>
          <w:color w:val="000000"/>
          <w:lang w:val="fr-FR"/>
        </w:rPr>
        <w:t xml:space="preserve">.  Il convient aussi que le programme du séminaire </w:t>
      </w:r>
      <w:r w:rsidR="00777A3A">
        <w:rPr>
          <w:rFonts w:cs="Arial"/>
          <w:noProof w:val="0"/>
          <w:color w:val="000000"/>
          <w:lang w:val="fr-FR"/>
        </w:rPr>
        <w:t xml:space="preserve">doit être établi </w:t>
      </w:r>
      <w:r w:rsidR="00777A3A" w:rsidRPr="00210A00">
        <w:rPr>
          <w:rFonts w:cs="Arial"/>
          <w:noProof w:val="0"/>
          <w:color w:val="000000"/>
          <w:lang w:val="fr-FR"/>
        </w:rPr>
        <w:t>et les conférenciers sélectionnés après concertation entre le Bureau de l</w:t>
      </w:r>
      <w:r w:rsidR="00777A3A">
        <w:rPr>
          <w:rFonts w:cs="Arial"/>
          <w:noProof w:val="0"/>
          <w:color w:val="000000"/>
          <w:lang w:val="fr-FR"/>
        </w:rPr>
        <w:t>’Union, le président et</w:t>
      </w:r>
      <w:r w:rsidR="00777A3A" w:rsidRPr="00210A00">
        <w:rPr>
          <w:rFonts w:cs="Arial"/>
          <w:noProof w:val="0"/>
          <w:color w:val="000000"/>
          <w:lang w:val="fr-FR"/>
        </w:rPr>
        <w:t xml:space="preserve"> le vice</w:t>
      </w:r>
      <w:r w:rsidR="00777A3A" w:rsidRPr="00210A00">
        <w:rPr>
          <w:rFonts w:cs="Arial"/>
          <w:noProof w:val="0"/>
          <w:color w:val="000000"/>
          <w:lang w:val="fr-FR"/>
        </w:rPr>
        <w:noBreakHyphen/>
      </w:r>
      <w:r w:rsidR="00777A3A">
        <w:rPr>
          <w:rFonts w:cs="Arial"/>
          <w:noProof w:val="0"/>
          <w:color w:val="000000"/>
          <w:lang w:val="fr-FR"/>
        </w:rPr>
        <w:t>président du CAJ et la</w:t>
      </w:r>
      <w:r w:rsidR="00777A3A" w:rsidRPr="00210A00">
        <w:rPr>
          <w:rFonts w:cs="Arial"/>
          <w:noProof w:val="0"/>
          <w:color w:val="000000"/>
          <w:lang w:val="fr-FR"/>
        </w:rPr>
        <w:t xml:space="preserve"> président</w:t>
      </w:r>
      <w:r w:rsidR="00777A3A">
        <w:rPr>
          <w:rFonts w:cs="Arial"/>
          <w:noProof w:val="0"/>
          <w:color w:val="000000"/>
          <w:lang w:val="fr-FR"/>
        </w:rPr>
        <w:t>e</w:t>
      </w:r>
      <w:r w:rsidR="00777A3A" w:rsidRPr="00210A00">
        <w:rPr>
          <w:rFonts w:cs="Arial"/>
          <w:noProof w:val="0"/>
          <w:color w:val="000000"/>
          <w:lang w:val="fr-FR"/>
        </w:rPr>
        <w:t xml:space="preserve"> du Conseil.  Le </w:t>
      </w:r>
      <w:r w:rsidR="00777A3A">
        <w:rPr>
          <w:rFonts w:cs="Arial"/>
          <w:noProof w:val="0"/>
          <w:color w:val="000000"/>
          <w:lang w:val="fr-FR"/>
        </w:rPr>
        <w:t xml:space="preserve">Conseil convient en outre </w:t>
      </w:r>
      <w:r w:rsidR="00777A3A" w:rsidRPr="00210A00">
        <w:rPr>
          <w:rFonts w:cs="Arial"/>
          <w:noProof w:val="0"/>
          <w:color w:val="000000"/>
          <w:lang w:val="fr-FR"/>
        </w:rPr>
        <w:t xml:space="preserve">que le séminaire </w:t>
      </w:r>
      <w:r w:rsidR="00777A3A">
        <w:rPr>
          <w:rFonts w:cs="Arial"/>
          <w:noProof w:val="0"/>
          <w:color w:val="000000"/>
          <w:lang w:val="fr-FR"/>
        </w:rPr>
        <w:t xml:space="preserve">doit être </w:t>
      </w:r>
      <w:r w:rsidR="00777A3A" w:rsidRPr="00210A00">
        <w:rPr>
          <w:rFonts w:cs="Arial"/>
          <w:noProof w:val="0"/>
          <w:color w:val="000000"/>
          <w:lang w:val="fr-FR"/>
        </w:rPr>
        <w:t xml:space="preserve">ouvert au public, </w:t>
      </w:r>
      <w:r w:rsidR="00777A3A">
        <w:rPr>
          <w:rFonts w:cs="Arial"/>
          <w:noProof w:val="0"/>
          <w:color w:val="000000"/>
          <w:lang w:val="fr-FR"/>
        </w:rPr>
        <w:t xml:space="preserve">à </w:t>
      </w:r>
      <w:r w:rsidR="00777A3A" w:rsidRPr="00210A00">
        <w:rPr>
          <w:rFonts w:cs="Arial"/>
          <w:noProof w:val="0"/>
          <w:color w:val="000000"/>
          <w:lang w:val="fr-FR"/>
        </w:rPr>
        <w:t>condition qu’un espace</w:t>
      </w:r>
      <w:r w:rsidR="00777A3A">
        <w:rPr>
          <w:rFonts w:cs="Arial"/>
          <w:noProof w:val="0"/>
          <w:color w:val="000000"/>
          <w:lang w:val="fr-FR"/>
        </w:rPr>
        <w:t xml:space="preserve"> suffisant</w:t>
      </w:r>
      <w:r w:rsidR="00777A3A" w:rsidRPr="00210A00">
        <w:rPr>
          <w:rFonts w:cs="Arial"/>
          <w:noProof w:val="0"/>
          <w:color w:val="000000"/>
          <w:lang w:val="fr-FR"/>
        </w:rPr>
        <w:t xml:space="preserve"> soit réservé aux membres de l’Union et aux observateurs</w:t>
      </w:r>
      <w:r w:rsidR="00777A3A">
        <w:rPr>
          <w:rFonts w:cs="Arial"/>
          <w:noProof w:val="0"/>
          <w:color w:val="000000"/>
          <w:lang w:val="fr-FR"/>
        </w:rPr>
        <w:t>,</w:t>
      </w:r>
      <w:r w:rsidR="00777A3A" w:rsidRPr="00210A00">
        <w:rPr>
          <w:rFonts w:cs="Arial"/>
          <w:noProof w:val="0"/>
          <w:color w:val="000000"/>
          <w:lang w:val="fr-FR"/>
        </w:rPr>
        <w:t xml:space="preserve"> et </w:t>
      </w:r>
      <w:r w:rsidR="00777A3A" w:rsidRPr="00210A00">
        <w:rPr>
          <w:rFonts w:cs="Arial"/>
          <w:noProof w:val="0"/>
          <w:lang w:val="fr-FR"/>
        </w:rPr>
        <w:t xml:space="preserve">que les exposés présentés et les débats tenus dans le cadre du séminaire </w:t>
      </w:r>
      <w:r w:rsidR="00777A3A">
        <w:rPr>
          <w:rFonts w:cs="Arial"/>
          <w:noProof w:val="0"/>
          <w:lang w:val="fr-FR"/>
        </w:rPr>
        <w:t xml:space="preserve">doivent être </w:t>
      </w:r>
      <w:r w:rsidR="00777A3A" w:rsidRPr="00210A00">
        <w:rPr>
          <w:rFonts w:cs="Arial"/>
          <w:noProof w:val="0"/>
          <w:lang w:val="fr-FR"/>
        </w:rPr>
        <w:t>diffusés sur le site Web de l’UPOV après un</w:t>
      </w:r>
      <w:r w:rsidR="00777A3A">
        <w:rPr>
          <w:rFonts w:cs="Arial"/>
          <w:noProof w:val="0"/>
          <w:lang w:val="fr-FR"/>
        </w:rPr>
        <w:t xml:space="preserve"> </w:t>
      </w:r>
      <w:r w:rsidR="00777A3A" w:rsidRPr="00210A00">
        <w:rPr>
          <w:rFonts w:cs="Arial"/>
          <w:noProof w:val="0"/>
          <w:lang w:val="fr-FR"/>
        </w:rPr>
        <w:t>délai</w:t>
      </w:r>
      <w:r w:rsidR="00777A3A">
        <w:rPr>
          <w:rFonts w:cs="Arial"/>
          <w:noProof w:val="0"/>
          <w:lang w:val="fr-FR"/>
        </w:rPr>
        <w:t xml:space="preserve"> de diffusion</w:t>
      </w:r>
      <w:r w:rsidR="00777A3A" w:rsidRPr="00210A00">
        <w:rPr>
          <w:rFonts w:cs="Arial"/>
          <w:noProof w:val="0"/>
          <w:lang w:val="fr-FR"/>
        </w:rPr>
        <w:t xml:space="preserve"> approprié</w:t>
      </w:r>
      <w:r w:rsidR="00777A3A" w:rsidRPr="00210A00">
        <w:rPr>
          <w:rFonts w:cs="Arial"/>
          <w:noProof w:val="0"/>
          <w:snapToGrid w:val="0"/>
          <w:lang w:val="fr-FR"/>
        </w:rPr>
        <w:t>.</w:t>
      </w:r>
    </w:p>
    <w:p w:rsidR="00777A3A" w:rsidRDefault="00777A3A" w:rsidP="00777A3A">
      <w:pPr>
        <w:rPr>
          <w:noProof w:val="0"/>
          <w:snapToGrid w:val="0"/>
          <w:lang w:val="fr-FR"/>
        </w:rPr>
      </w:pPr>
    </w:p>
    <w:p w:rsidR="00B86BF4" w:rsidRPr="008A19D1" w:rsidRDefault="00B86BF4" w:rsidP="00B86BF4">
      <w:pPr>
        <w:rPr>
          <w:noProof w:val="0"/>
          <w:lang w:val="fr-FR"/>
        </w:rPr>
      </w:pPr>
      <w:r w:rsidRPr="008A19D1">
        <w:rPr>
          <w:noProof w:val="0"/>
          <w:lang w:val="fr-FR"/>
        </w:rPr>
        <w:fldChar w:fldCharType="begin"/>
      </w:r>
      <w:r w:rsidRPr="008A19D1">
        <w:rPr>
          <w:noProof w:val="0"/>
          <w:lang w:val="fr-FR"/>
        </w:rPr>
        <w:instrText xml:space="preserve"> AUTONUM  </w:instrText>
      </w:r>
      <w:r w:rsidRPr="008A19D1">
        <w:rPr>
          <w:noProof w:val="0"/>
          <w:lang w:val="fr-FR"/>
        </w:rPr>
        <w:fldChar w:fldCharType="end"/>
      </w:r>
      <w:r w:rsidRPr="008A19D1">
        <w:rPr>
          <w:noProof w:val="0"/>
          <w:lang w:val="fr-FR"/>
        </w:rPr>
        <w:tab/>
      </w:r>
      <w:r w:rsidR="00E73566" w:rsidRPr="008A19D1">
        <w:rPr>
          <w:noProof w:val="0"/>
          <w:lang w:val="fr-FR"/>
        </w:rPr>
        <w:t xml:space="preserve">Le Conseil approuve la révision en parallèle du </w:t>
      </w:r>
      <w:r w:rsidRPr="008A19D1">
        <w:rPr>
          <w:noProof w:val="0"/>
          <w:lang w:val="fr-FR"/>
        </w:rPr>
        <w:t>document C/46/8 Rev. “</w:t>
      </w:r>
      <w:r w:rsidR="00E73566" w:rsidRPr="008A19D1">
        <w:rPr>
          <w:noProof w:val="0"/>
          <w:lang w:val="fr-FR"/>
        </w:rPr>
        <w:t>Calendrier révisé des réunions en</w:t>
      </w:r>
      <w:r w:rsidRPr="008A19D1">
        <w:rPr>
          <w:noProof w:val="0"/>
          <w:lang w:val="fr-FR"/>
        </w:rPr>
        <w:t xml:space="preserve"> 2013”.</w:t>
      </w:r>
    </w:p>
    <w:p w:rsidR="00BC6951" w:rsidRPr="008A19D1" w:rsidRDefault="00BC6951" w:rsidP="00BC6951">
      <w:pPr>
        <w:rPr>
          <w:noProof w:val="0"/>
          <w:snapToGrid w:val="0"/>
          <w:lang w:val="fr-FR"/>
        </w:rPr>
      </w:pPr>
    </w:p>
    <w:p w:rsidR="003E0AE0" w:rsidRPr="008A19D1" w:rsidRDefault="003E0AE0" w:rsidP="007A0D77">
      <w:pPr>
        <w:rPr>
          <w:noProof w:val="0"/>
          <w:highlight w:val="yellow"/>
          <w:lang w:val="fr-FR"/>
        </w:rPr>
      </w:pPr>
    </w:p>
    <w:p w:rsidR="007A0D77" w:rsidRPr="008A19D1" w:rsidRDefault="00E73566" w:rsidP="007A0D77">
      <w:pPr>
        <w:keepNext/>
        <w:rPr>
          <w:noProof w:val="0"/>
          <w:u w:val="single"/>
          <w:lang w:val="fr-FR"/>
        </w:rPr>
      </w:pPr>
      <w:r w:rsidRPr="008A19D1">
        <w:rPr>
          <w:noProof w:val="0"/>
          <w:u w:val="single"/>
          <w:lang w:val="fr-FR"/>
        </w:rPr>
        <w:t>Communiqué de presse</w:t>
      </w:r>
    </w:p>
    <w:p w:rsidR="007A0D77" w:rsidRPr="008A19D1" w:rsidRDefault="007A0D77" w:rsidP="007A0D77">
      <w:pPr>
        <w:keepNext/>
        <w:rPr>
          <w:noProof w:val="0"/>
          <w:lang w:val="fr-FR"/>
        </w:rPr>
      </w:pPr>
    </w:p>
    <w:p w:rsidR="007A0D77" w:rsidRPr="008A19D1" w:rsidRDefault="007A0D77" w:rsidP="007A0D77">
      <w:pPr>
        <w:rPr>
          <w:noProof w:val="0"/>
          <w:lang w:val="fr-FR"/>
        </w:rPr>
      </w:pPr>
      <w:r w:rsidRPr="008A19D1">
        <w:rPr>
          <w:noProof w:val="0"/>
          <w:lang w:val="fr-FR"/>
        </w:rPr>
        <w:fldChar w:fldCharType="begin"/>
      </w:r>
      <w:r w:rsidRPr="008A19D1">
        <w:rPr>
          <w:noProof w:val="0"/>
          <w:lang w:val="fr-FR"/>
        </w:rPr>
        <w:instrText xml:space="preserve"> AUTONUM  </w:instrText>
      </w:r>
      <w:r w:rsidRPr="008A19D1">
        <w:rPr>
          <w:noProof w:val="0"/>
          <w:lang w:val="fr-FR"/>
        </w:rPr>
        <w:fldChar w:fldCharType="end"/>
      </w:r>
      <w:r w:rsidRPr="008A19D1">
        <w:rPr>
          <w:noProof w:val="0"/>
          <w:lang w:val="fr-FR"/>
        </w:rPr>
        <w:tab/>
      </w:r>
      <w:r w:rsidR="001F048F" w:rsidRPr="008A19D1">
        <w:rPr>
          <w:noProof w:val="0"/>
          <w:lang w:val="fr-FR"/>
        </w:rPr>
        <w:t xml:space="preserve">Le Conseil examine le </w:t>
      </w:r>
      <w:r w:rsidRPr="008A19D1">
        <w:rPr>
          <w:noProof w:val="0"/>
          <w:lang w:val="fr-FR"/>
        </w:rPr>
        <w:t>document C(Extr</w:t>
      </w:r>
      <w:r w:rsidR="007F2D8B" w:rsidRPr="008A19D1">
        <w:rPr>
          <w:noProof w:val="0"/>
          <w:lang w:val="fr-FR"/>
        </w:rPr>
        <w:t>.)/30</w:t>
      </w:r>
      <w:r w:rsidRPr="008A19D1">
        <w:rPr>
          <w:noProof w:val="0"/>
          <w:lang w:val="fr-FR"/>
        </w:rPr>
        <w:t>/</w:t>
      </w:r>
      <w:r w:rsidR="007F2D8B" w:rsidRPr="008A19D1">
        <w:rPr>
          <w:noProof w:val="0"/>
          <w:lang w:val="fr-FR"/>
        </w:rPr>
        <w:t>6</w:t>
      </w:r>
      <w:r w:rsidRPr="008A19D1">
        <w:rPr>
          <w:noProof w:val="0"/>
          <w:lang w:val="fr-FR"/>
        </w:rPr>
        <w:t>.</w:t>
      </w:r>
    </w:p>
    <w:p w:rsidR="007A0D77" w:rsidRPr="008A19D1" w:rsidRDefault="007A0D77" w:rsidP="007A0D77">
      <w:pPr>
        <w:rPr>
          <w:noProof w:val="0"/>
          <w:lang w:val="fr-FR"/>
        </w:rPr>
      </w:pPr>
    </w:p>
    <w:p w:rsidR="007A0D77" w:rsidRPr="008A19D1" w:rsidRDefault="007A0D77" w:rsidP="007A0D77">
      <w:pPr>
        <w:rPr>
          <w:noProof w:val="0"/>
          <w:lang w:val="fr-FR"/>
        </w:rPr>
      </w:pPr>
      <w:r w:rsidRPr="008A19D1">
        <w:rPr>
          <w:noProof w:val="0"/>
          <w:lang w:val="fr-FR"/>
        </w:rPr>
        <w:fldChar w:fldCharType="begin"/>
      </w:r>
      <w:r w:rsidRPr="008A19D1">
        <w:rPr>
          <w:noProof w:val="0"/>
          <w:lang w:val="fr-FR"/>
        </w:rPr>
        <w:instrText xml:space="preserve"> AUTONUM  </w:instrText>
      </w:r>
      <w:r w:rsidRPr="008A19D1">
        <w:rPr>
          <w:noProof w:val="0"/>
          <w:lang w:val="fr-FR"/>
        </w:rPr>
        <w:fldChar w:fldCharType="end"/>
      </w:r>
      <w:r w:rsidRPr="008A19D1">
        <w:rPr>
          <w:noProof w:val="0"/>
          <w:lang w:val="fr-FR"/>
        </w:rPr>
        <w:tab/>
      </w:r>
      <w:r w:rsidR="001F048F" w:rsidRPr="008A19D1">
        <w:rPr>
          <w:noProof w:val="0"/>
          <w:lang w:val="fr-FR"/>
        </w:rPr>
        <w:t xml:space="preserve">Le Conseil approuve le projet de communiqué de presse figurant dans l’annexe du </w:t>
      </w:r>
      <w:r w:rsidRPr="008A19D1">
        <w:rPr>
          <w:noProof w:val="0"/>
          <w:lang w:val="fr-FR"/>
        </w:rPr>
        <w:t>document C(Extr.)/</w:t>
      </w:r>
      <w:r w:rsidR="007F2D8B" w:rsidRPr="008A19D1">
        <w:rPr>
          <w:noProof w:val="0"/>
          <w:lang w:val="fr-FR"/>
        </w:rPr>
        <w:t>30</w:t>
      </w:r>
      <w:r w:rsidRPr="008A19D1">
        <w:rPr>
          <w:noProof w:val="0"/>
          <w:lang w:val="fr-FR"/>
        </w:rPr>
        <w:t>/</w:t>
      </w:r>
      <w:r w:rsidR="007F2D8B" w:rsidRPr="008A19D1">
        <w:rPr>
          <w:noProof w:val="0"/>
          <w:lang w:val="fr-FR"/>
        </w:rPr>
        <w:t>6.</w:t>
      </w:r>
      <w:r w:rsidRPr="008A19D1">
        <w:rPr>
          <w:noProof w:val="0"/>
          <w:lang w:val="fr-FR"/>
        </w:rPr>
        <w:t xml:space="preserve"> </w:t>
      </w:r>
      <w:r w:rsidR="007F2D8B" w:rsidRPr="008A19D1">
        <w:rPr>
          <w:noProof w:val="0"/>
          <w:lang w:val="fr-FR"/>
        </w:rPr>
        <w:t xml:space="preserve"> </w:t>
      </w:r>
      <w:r w:rsidR="001F048F" w:rsidRPr="008A19D1">
        <w:rPr>
          <w:noProof w:val="0"/>
          <w:lang w:val="fr-FR"/>
        </w:rPr>
        <w:t>Le communiqué de presse approuvé par le Conseil fait l’obje</w:t>
      </w:r>
      <w:r w:rsidR="00F910CF" w:rsidRPr="008A19D1">
        <w:rPr>
          <w:noProof w:val="0"/>
          <w:lang w:val="fr-FR"/>
        </w:rPr>
        <w:t>t de l’annexe </w:t>
      </w:r>
      <w:r w:rsidR="001F048F" w:rsidRPr="008A19D1">
        <w:rPr>
          <w:noProof w:val="0"/>
          <w:lang w:val="fr-FR"/>
        </w:rPr>
        <w:t>II du présent document</w:t>
      </w:r>
      <w:r w:rsidRPr="008A19D1">
        <w:rPr>
          <w:noProof w:val="0"/>
          <w:lang w:val="fr-FR"/>
        </w:rPr>
        <w:t>.</w:t>
      </w:r>
    </w:p>
    <w:p w:rsidR="007A0D77" w:rsidRPr="008A19D1" w:rsidRDefault="007A0D77" w:rsidP="007A0D77">
      <w:pPr>
        <w:rPr>
          <w:noProof w:val="0"/>
          <w:lang w:val="fr-FR"/>
        </w:rPr>
      </w:pPr>
    </w:p>
    <w:p w:rsidR="00CB331B" w:rsidRPr="008A19D1" w:rsidRDefault="00CB331B" w:rsidP="00CB331B">
      <w:pPr>
        <w:pStyle w:val="DecisionInvitingPara"/>
        <w:rPr>
          <w:noProof w:val="0"/>
          <w:lang w:val="fr-FR"/>
        </w:rPr>
      </w:pPr>
      <w:r w:rsidRPr="008A19D1">
        <w:rPr>
          <w:noProof w:val="0"/>
          <w:lang w:val="fr-FR"/>
        </w:rPr>
        <w:fldChar w:fldCharType="begin"/>
      </w:r>
      <w:r w:rsidRPr="008A19D1">
        <w:rPr>
          <w:noProof w:val="0"/>
          <w:lang w:val="fr-FR"/>
        </w:rPr>
        <w:instrText xml:space="preserve"> AUTONUM  </w:instrText>
      </w:r>
      <w:r w:rsidRPr="008A19D1">
        <w:rPr>
          <w:noProof w:val="0"/>
          <w:lang w:val="fr-FR"/>
        </w:rPr>
        <w:fldChar w:fldCharType="end"/>
      </w:r>
      <w:r w:rsidRPr="008A19D1">
        <w:rPr>
          <w:noProof w:val="0"/>
          <w:lang w:val="fr-FR"/>
        </w:rPr>
        <w:tab/>
      </w:r>
      <w:r w:rsidR="001F048F" w:rsidRPr="008A19D1">
        <w:rPr>
          <w:noProof w:val="0"/>
          <w:lang w:val="fr-FR"/>
        </w:rPr>
        <w:t>Le Conseil adopte le présent compte rendu à la</w:t>
      </w:r>
      <w:r w:rsidR="005805B6" w:rsidRPr="008A19D1">
        <w:rPr>
          <w:noProof w:val="0"/>
          <w:lang w:val="fr-FR"/>
        </w:rPr>
        <w:t> </w:t>
      </w:r>
      <w:r w:rsidR="001F048F" w:rsidRPr="008A19D1">
        <w:rPr>
          <w:noProof w:val="0"/>
          <w:lang w:val="fr-FR"/>
        </w:rPr>
        <w:t xml:space="preserve">clôture de </w:t>
      </w:r>
      <w:r w:rsidR="00F910CF" w:rsidRPr="008A19D1">
        <w:rPr>
          <w:noProof w:val="0"/>
          <w:lang w:val="fr-FR"/>
        </w:rPr>
        <w:t>sa session extraordinaire du 22 </w:t>
      </w:r>
      <w:r w:rsidR="001F048F" w:rsidRPr="008A19D1">
        <w:rPr>
          <w:noProof w:val="0"/>
          <w:lang w:val="fr-FR"/>
        </w:rPr>
        <w:t>mars</w:t>
      </w:r>
      <w:r w:rsidR="00F910CF" w:rsidRPr="008A19D1">
        <w:rPr>
          <w:noProof w:val="0"/>
          <w:lang w:val="fr-FR"/>
        </w:rPr>
        <w:t> </w:t>
      </w:r>
      <w:r w:rsidR="001F048F" w:rsidRPr="008A19D1">
        <w:rPr>
          <w:noProof w:val="0"/>
          <w:lang w:val="fr-FR"/>
        </w:rPr>
        <w:t>2013</w:t>
      </w:r>
      <w:r w:rsidRPr="008A19D1">
        <w:rPr>
          <w:noProof w:val="0"/>
          <w:lang w:val="fr-FR"/>
        </w:rPr>
        <w:t>.</w:t>
      </w:r>
    </w:p>
    <w:p w:rsidR="007407B1" w:rsidRPr="008A19D1" w:rsidRDefault="007407B1" w:rsidP="007A0D77">
      <w:pPr>
        <w:rPr>
          <w:noProof w:val="0"/>
          <w:lang w:val="fr-FR"/>
        </w:rPr>
      </w:pPr>
    </w:p>
    <w:p w:rsidR="00CB331B" w:rsidRPr="008A19D1" w:rsidRDefault="00CB331B" w:rsidP="007A0D77">
      <w:pPr>
        <w:rPr>
          <w:noProof w:val="0"/>
          <w:lang w:val="fr-FR"/>
        </w:rPr>
      </w:pPr>
    </w:p>
    <w:p w:rsidR="007407B1" w:rsidRPr="008A19D1" w:rsidRDefault="007407B1" w:rsidP="007A0D77">
      <w:pPr>
        <w:rPr>
          <w:noProof w:val="0"/>
          <w:lang w:val="fr-FR"/>
        </w:rPr>
      </w:pPr>
    </w:p>
    <w:p w:rsidR="00CD2505" w:rsidRPr="008A19D1" w:rsidRDefault="00333C82" w:rsidP="00CD2505">
      <w:pPr>
        <w:jc w:val="right"/>
        <w:rPr>
          <w:lang w:val="fr-FR"/>
        </w:rPr>
      </w:pPr>
      <w:r w:rsidRPr="008A19D1">
        <w:rPr>
          <w:noProof w:val="0"/>
          <w:lang w:val="fr-FR"/>
        </w:rPr>
        <w:t>[</w:t>
      </w:r>
      <w:r w:rsidR="001F048F" w:rsidRPr="008A19D1">
        <w:rPr>
          <w:noProof w:val="0"/>
          <w:lang w:val="fr-FR"/>
        </w:rPr>
        <w:t>Les annexes suivent</w:t>
      </w:r>
      <w:r w:rsidR="00CD2505" w:rsidRPr="008A19D1">
        <w:rPr>
          <w:noProof w:val="0"/>
          <w:lang w:val="fr-FR"/>
        </w:rPr>
        <w:t>]</w:t>
      </w:r>
    </w:p>
    <w:p w:rsidR="00CD2505" w:rsidRPr="008A19D1" w:rsidRDefault="00CD2505" w:rsidP="00CD2505">
      <w:pPr>
        <w:jc w:val="right"/>
        <w:rPr>
          <w:lang w:val="fr-FR"/>
        </w:rPr>
      </w:pPr>
    </w:p>
    <w:p w:rsidR="003C5CD7" w:rsidRPr="008A19D1" w:rsidRDefault="003C5CD7" w:rsidP="00CD2505">
      <w:pPr>
        <w:rPr>
          <w:snapToGrid w:val="0"/>
          <w:lang w:val="fr-FR"/>
        </w:rPr>
        <w:sectPr w:rsidR="003C5CD7" w:rsidRPr="008A19D1" w:rsidSect="00425A50">
          <w:headerReference w:type="default" r:id="rId10"/>
          <w:pgSz w:w="11907" w:h="16840" w:code="9"/>
          <w:pgMar w:top="510" w:right="1134" w:bottom="1134" w:left="1134" w:header="510" w:footer="680" w:gutter="0"/>
          <w:pgNumType w:start="1"/>
          <w:cols w:space="720"/>
          <w:titlePg/>
          <w:docGrid w:linePitch="272"/>
        </w:sectPr>
      </w:pPr>
    </w:p>
    <w:p w:rsidR="00425A50" w:rsidRPr="008A19D1" w:rsidRDefault="00425A50" w:rsidP="00425A50">
      <w:pPr>
        <w:jc w:val="center"/>
        <w:rPr>
          <w:lang w:val="fr-FR"/>
        </w:rPr>
      </w:pPr>
      <w:r w:rsidRPr="008A19D1">
        <w:rPr>
          <w:lang w:val="fr-FR"/>
        </w:rPr>
        <w:lastRenderedPageBreak/>
        <w:t>LISTE DES PARTICIPANTS / LIST OF PARTICIPANTS /</w:t>
      </w:r>
      <w:r w:rsidRPr="008A19D1">
        <w:rPr>
          <w:lang w:val="fr-FR"/>
        </w:rPr>
        <w:br/>
        <w:t>TEILNEHMERLISTE / LISTA DE PARTICIPANTES</w:t>
      </w:r>
    </w:p>
    <w:p w:rsidR="00425A50" w:rsidRPr="008A19D1" w:rsidRDefault="00425A50" w:rsidP="00425A50">
      <w:pPr>
        <w:jc w:val="center"/>
        <w:rPr>
          <w:lang w:val="fr-FR"/>
        </w:rPr>
      </w:pPr>
    </w:p>
    <w:p w:rsidR="00425A50" w:rsidRPr="008A19D1" w:rsidRDefault="00425A50" w:rsidP="00425A50">
      <w:pPr>
        <w:jc w:val="center"/>
        <w:rPr>
          <w:lang w:val="fr-FR"/>
        </w:rPr>
      </w:pPr>
    </w:p>
    <w:p w:rsidR="00425A50" w:rsidRPr="008A19D1" w:rsidRDefault="00425A50" w:rsidP="00425A50">
      <w:pPr>
        <w:jc w:val="center"/>
        <w:rPr>
          <w:rFonts w:cs="Arial"/>
          <w:lang w:val="fr-FR"/>
        </w:rPr>
      </w:pPr>
      <w:r w:rsidRPr="008A19D1">
        <w:rPr>
          <w:rFonts w:cs="Arial"/>
          <w:lang w:val="fr-FR"/>
        </w:rPr>
        <w:t>(dans l’ordre alphabétique des noms français des membres/</w:t>
      </w:r>
    </w:p>
    <w:p w:rsidR="00425A50" w:rsidRPr="008A19D1" w:rsidRDefault="00425A50" w:rsidP="00425A50">
      <w:pPr>
        <w:jc w:val="center"/>
        <w:rPr>
          <w:rFonts w:cs="Arial"/>
          <w:lang w:val="fr-FR"/>
        </w:rPr>
      </w:pPr>
      <w:r w:rsidRPr="008A19D1">
        <w:rPr>
          <w:rFonts w:cs="Arial"/>
          <w:lang w:val="fr-FR"/>
        </w:rPr>
        <w:t>in the alphabetical order of the names in French of the members/</w:t>
      </w:r>
    </w:p>
    <w:p w:rsidR="00425A50" w:rsidRPr="008A19D1" w:rsidRDefault="00425A50" w:rsidP="00425A50">
      <w:pPr>
        <w:jc w:val="center"/>
        <w:rPr>
          <w:rFonts w:cs="Arial"/>
          <w:lang w:val="fr-FR"/>
        </w:rPr>
      </w:pPr>
      <w:r w:rsidRPr="008A19D1">
        <w:rPr>
          <w:rFonts w:cs="Arial"/>
          <w:lang w:val="fr-FR"/>
        </w:rPr>
        <w:t>in alphabetischer Reihenfolge der französischen Namen der Mitglieder/</w:t>
      </w:r>
    </w:p>
    <w:p w:rsidR="00425A50" w:rsidRPr="008A19D1" w:rsidRDefault="00425A50" w:rsidP="00425A50">
      <w:pPr>
        <w:jc w:val="center"/>
        <w:rPr>
          <w:rFonts w:cs="Arial"/>
          <w:lang w:val="fr-FR"/>
        </w:rPr>
      </w:pPr>
      <w:r w:rsidRPr="008A19D1">
        <w:rPr>
          <w:rFonts w:cs="Arial"/>
          <w:lang w:val="fr-FR"/>
        </w:rPr>
        <w:t>por orden alfabético de los nombres en francés de los miembros)</w:t>
      </w:r>
    </w:p>
    <w:p w:rsidR="00425A50" w:rsidRPr="008A19D1" w:rsidRDefault="00425A50" w:rsidP="00425A50">
      <w:pPr>
        <w:pStyle w:val="plheading"/>
        <w:rPr>
          <w:rFonts w:cs="Arial"/>
          <w:lang w:val="fr-FR"/>
        </w:rPr>
      </w:pPr>
      <w:r w:rsidRPr="008A19D1">
        <w:rPr>
          <w:rFonts w:cs="Arial"/>
          <w:u w:val="none"/>
          <w:lang w:val="fr-FR"/>
        </w:rPr>
        <w:t>i.</w:t>
      </w:r>
      <w:r w:rsidRPr="008A19D1">
        <w:rPr>
          <w:rFonts w:cs="Arial"/>
          <w:u w:val="none"/>
          <w:lang w:val="fr-FR"/>
        </w:rPr>
        <w:tab/>
      </w:r>
      <w:r w:rsidRPr="008A19D1">
        <w:rPr>
          <w:rFonts w:cs="Arial"/>
          <w:lang w:val="fr-FR"/>
        </w:rPr>
        <w:t>MEMBRES / MEMBERS / VERBANDSMITGLIEDER / MIEMBROS</w:t>
      </w:r>
    </w:p>
    <w:tbl>
      <w:tblPr>
        <w:tblW w:w="9882" w:type="dxa"/>
        <w:tblLook w:val="01E0" w:firstRow="1" w:lastRow="1" w:firstColumn="1" w:lastColumn="1" w:noHBand="0" w:noVBand="0"/>
      </w:tblPr>
      <w:tblGrid>
        <w:gridCol w:w="1605"/>
        <w:gridCol w:w="6"/>
        <w:gridCol w:w="30"/>
        <w:gridCol w:w="8"/>
        <w:gridCol w:w="83"/>
        <w:gridCol w:w="30"/>
        <w:gridCol w:w="8093"/>
        <w:gridCol w:w="27"/>
      </w:tblGrid>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country"/>
              <w:rPr>
                <w:lang w:val="fr-FR"/>
              </w:rPr>
            </w:pPr>
            <w:r w:rsidRPr="008A19D1">
              <w:rPr>
                <w:color w:val="000000"/>
                <w:lang w:val="fr-FR"/>
              </w:rPr>
              <w:t>AFRIQUE DU SUD / SOUTH AFRICA / SÜDAFRIKA / SUDÁFRICA</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30FA74DE" wp14:editId="13622605">
                  <wp:extent cx="647700" cy="933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 cy="933450"/>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 xml:space="preserve">Noluthando NETNOU-NKOANA (Mrs.), Registrar:  Plant Breeders' Rights Act, Directorate:  Genetic Resources, Department of Agriculture, Forestry and Fisheries, 257 Harvest House, 30 Hamilton </w:t>
            </w:r>
            <w:r w:rsidRPr="008A19D1">
              <w:rPr>
                <w:color w:val="000000"/>
                <w:lang w:val="fr-FR"/>
              </w:rPr>
              <w:t xml:space="preserve">Street, Private Bag X973, 0001 Pretoria </w:t>
            </w:r>
            <w:r w:rsidRPr="008A19D1">
              <w:rPr>
                <w:color w:val="000000"/>
                <w:lang w:val="fr-FR"/>
              </w:rPr>
              <w:br/>
              <w:t>(tel.: +27 12 319 6183  fax: +27 12 319 6385  e-mail: noluthandon@daff.gov.za)</w:t>
            </w: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country"/>
              <w:rPr>
                <w:lang w:val="fr-FR"/>
              </w:rPr>
            </w:pPr>
            <w:r w:rsidRPr="008A19D1">
              <w:rPr>
                <w:lang w:val="fr-FR"/>
              </w:rPr>
              <w:t>ALLEMAGNE / GERMANY / DEUTSCHLAND / ALEMANIA</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3759383A" wp14:editId="74CEDB90">
                  <wp:extent cx="619125" cy="942975"/>
                  <wp:effectExtent l="0" t="0" r="9525" b="9525"/>
                  <wp:docPr id="5" name="Picture 5" descr="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7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125" cy="94297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 xml:space="preserve">Udo VON KRÖCHER, Präsident, Bundessortenamt, Osterfelddamm 80, 30627 Hannover </w:t>
            </w:r>
            <w:r w:rsidRPr="008A19D1">
              <w:rPr>
                <w:lang w:val="fr-FR"/>
              </w:rPr>
              <w:br/>
              <w:t>(tel.: +49 511 9566 5603  fax: +49 511 9566 5904  e</w:t>
            </w:r>
            <w:r w:rsidRPr="008A19D1">
              <w:rPr>
                <w:lang w:val="fr-FR"/>
              </w:rPr>
              <w:noBreakHyphen/>
              <w:t xml:space="preserve">mail: udo.vonkroecher@bundessortenamt.de) </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rFonts w:cs="Arial"/>
                <w:snapToGrid/>
              </w:rPr>
              <w:drawing>
                <wp:inline distT="0" distB="0" distL="0" distR="0" wp14:anchorId="3ECA22FE" wp14:editId="6BAD3187">
                  <wp:extent cx="666750" cy="933450"/>
                  <wp:effectExtent l="0" t="0" r="0" b="0"/>
                  <wp:docPr id="6" name="Picture 6" descr="6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7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 cy="933450"/>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rFonts w:cs="Arial"/>
                <w:lang w:val="fr-FR"/>
              </w:rPr>
              <w:t xml:space="preserve">Michael KÖLLER, Referent, Ministerium für Ernährung, Landwirtschaft und Verbraucherschutz, Wilhelmstrasse 54, 10117 Berlin </w:t>
            </w:r>
            <w:r w:rsidRPr="008A19D1">
              <w:rPr>
                <w:rFonts w:cs="Arial"/>
                <w:lang w:val="fr-FR"/>
              </w:rPr>
              <w:br/>
              <w:t>(tel.: +49 30 18529 4044  e</w:t>
            </w:r>
            <w:r w:rsidRPr="008A19D1">
              <w:rPr>
                <w:rFonts w:cs="Arial"/>
                <w:lang w:val="fr-FR"/>
              </w:rPr>
              <w:noBreakHyphen/>
              <w:t>mail: Michael.Koeller@bmelv.bund.de)</w:t>
            </w:r>
          </w:p>
        </w:tc>
      </w:tr>
      <w:tr w:rsidR="00425A50" w:rsidRPr="008A19D1" w:rsidTr="00C21800">
        <w:trPr>
          <w:cantSplit/>
        </w:trPr>
        <w:tc>
          <w:tcPr>
            <w:tcW w:w="9882" w:type="dxa"/>
            <w:gridSpan w:val="8"/>
            <w:shd w:val="clear" w:color="auto" w:fill="auto"/>
          </w:tcPr>
          <w:p w:rsidR="00425A50" w:rsidRPr="008A19D1" w:rsidRDefault="00425A50" w:rsidP="00C21800">
            <w:pPr>
              <w:pStyle w:val="plcountry"/>
              <w:rPr>
                <w:lang w:val="fr-FR"/>
              </w:rPr>
            </w:pPr>
            <w:r w:rsidRPr="008A19D1">
              <w:rPr>
                <w:color w:val="000000"/>
                <w:lang w:val="fr-FR"/>
              </w:rPr>
              <w:t>ARGENTINE / ARGENTINA / ARGENTINIEN / ARGENTINA</w:t>
            </w:r>
          </w:p>
        </w:tc>
      </w:tr>
      <w:tr w:rsidR="00425A50" w:rsidRPr="008A19D1" w:rsidTr="00C21800">
        <w:trPr>
          <w:cantSplit/>
        </w:trPr>
        <w:tc>
          <w:tcPr>
            <w:tcW w:w="1649" w:type="dxa"/>
            <w:gridSpan w:val="4"/>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6E51FE47" wp14:editId="5A94DBE8">
                  <wp:extent cx="676275" cy="819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p>
        </w:tc>
        <w:tc>
          <w:tcPr>
            <w:tcW w:w="8233" w:type="dxa"/>
            <w:gridSpan w:val="4"/>
            <w:shd w:val="clear" w:color="auto" w:fill="auto"/>
          </w:tcPr>
          <w:p w:rsidR="00425A50" w:rsidRPr="008A19D1" w:rsidRDefault="00425A50" w:rsidP="00C21800">
            <w:pPr>
              <w:pStyle w:val="pldetails"/>
              <w:rPr>
                <w:lang w:val="fr-FR"/>
              </w:rPr>
            </w:pPr>
            <w:r w:rsidRPr="008A19D1">
              <w:rPr>
                <w:lang w:val="fr-FR"/>
              </w:rPr>
              <w:t>Carmen Amelia M. GIANNI (Sra.), Coordinadora de Propiedad Intelectual / Recursos Fitogenéticos, Instituto Nacional de Semillas (INASE), Venezuela 162, 1063 Buenos Aires  (tel.: +54 11 32205414  e-mail: cgianni@inase.gov.ar)</w:t>
            </w:r>
          </w:p>
        </w:tc>
      </w:tr>
      <w:tr w:rsidR="00425A50" w:rsidRPr="008A19D1" w:rsidTr="00C21800">
        <w:trPr>
          <w:cantSplit/>
        </w:trPr>
        <w:tc>
          <w:tcPr>
            <w:tcW w:w="1649" w:type="dxa"/>
            <w:gridSpan w:val="4"/>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1BC545B3" wp14:editId="7A0FA583">
                  <wp:extent cx="676275" cy="809625"/>
                  <wp:effectExtent l="0" t="0" r="9525" b="9525"/>
                  <wp:docPr id="8" name="Picture 8" descr="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9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6275" cy="809625"/>
                          </a:xfrm>
                          <a:prstGeom prst="rect">
                            <a:avLst/>
                          </a:prstGeom>
                          <a:noFill/>
                          <a:ln>
                            <a:noFill/>
                          </a:ln>
                        </pic:spPr>
                      </pic:pic>
                    </a:graphicData>
                  </a:graphic>
                </wp:inline>
              </w:drawing>
            </w:r>
          </w:p>
        </w:tc>
        <w:tc>
          <w:tcPr>
            <w:tcW w:w="8233" w:type="dxa"/>
            <w:gridSpan w:val="4"/>
            <w:shd w:val="clear" w:color="auto" w:fill="auto"/>
          </w:tcPr>
          <w:p w:rsidR="00425A50" w:rsidRPr="008A19D1" w:rsidRDefault="00425A50" w:rsidP="00C21800">
            <w:pPr>
              <w:pStyle w:val="pldetails"/>
              <w:rPr>
                <w:lang w:val="fr-FR"/>
              </w:rPr>
            </w:pPr>
            <w:r w:rsidRPr="008A19D1">
              <w:rPr>
                <w:lang w:val="fr-FR"/>
              </w:rPr>
              <w:t>Raimundo LAVIGNOLLE, A/C Dirección de Registro de Variedades, Instituto Nacional de Semillas (INASE), Venezuela 162, Ciudad Autónoma de Buenos Aires C1095AAD</w:t>
            </w:r>
            <w:r w:rsidRPr="008A19D1">
              <w:rPr>
                <w:lang w:val="fr-FR"/>
              </w:rPr>
              <w:br/>
              <w:t>(tel.: + 54 11 3220 5424  e-mail: rlavignolle@inase.gov.ar)</w:t>
            </w: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country"/>
              <w:rPr>
                <w:lang w:val="fr-FR"/>
              </w:rPr>
            </w:pPr>
            <w:r w:rsidRPr="008A19D1">
              <w:rPr>
                <w:rFonts w:cs="Arial"/>
                <w:lang w:val="fr-FR"/>
              </w:rPr>
              <w:t>AUSTRALIE / AUSTRALIA / AUSTRALIEN / AUSTRALIA</w:t>
            </w:r>
          </w:p>
        </w:tc>
      </w:tr>
      <w:tr w:rsidR="00425A50" w:rsidRPr="008A19D1" w:rsidTr="00C21800">
        <w:trPr>
          <w:gridAfter w:val="1"/>
          <w:wAfter w:w="27" w:type="dxa"/>
          <w:cantSplit/>
        </w:trPr>
        <w:tc>
          <w:tcPr>
            <w:tcW w:w="1641" w:type="dxa"/>
            <w:gridSpan w:val="3"/>
            <w:shd w:val="clear" w:color="auto" w:fill="auto"/>
            <w:vAlign w:val="center"/>
          </w:tcPr>
          <w:p w:rsidR="00425A50" w:rsidRPr="008A19D1" w:rsidRDefault="00425A50" w:rsidP="00C21800">
            <w:pPr>
              <w:pStyle w:val="pldetails"/>
              <w:jc w:val="center"/>
              <w:rPr>
                <w:lang w:val="fr-FR"/>
              </w:rPr>
            </w:pPr>
            <w:r w:rsidRPr="008A19D1">
              <w:rPr>
                <w:snapToGrid/>
              </w:rPr>
              <w:drawing>
                <wp:inline distT="0" distB="0" distL="0" distR="0" wp14:anchorId="454D895A" wp14:editId="4A9B17CA">
                  <wp:extent cx="647700" cy="923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 cy="92392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 xml:space="preserve">Nik HULSE, Senior Examiner of PBR, Plant Breeder's Rights Office, IP Australia, 47 Bowes Street, Phillip ACT 2606 </w:t>
            </w:r>
            <w:r w:rsidRPr="008A19D1">
              <w:rPr>
                <w:lang w:val="fr-FR"/>
              </w:rPr>
              <w:br/>
              <w:t>(tel.:+61 2 6283 7982  fax: +61 2 6283 7999  e-mail: nik.hulse@ipaustralia.gov.au)</w:t>
            </w:r>
          </w:p>
        </w:tc>
      </w:tr>
      <w:tr w:rsidR="00425A50" w:rsidRPr="008A19D1" w:rsidTr="00C21800">
        <w:trPr>
          <w:cantSplit/>
        </w:trPr>
        <w:tc>
          <w:tcPr>
            <w:tcW w:w="9882" w:type="dxa"/>
            <w:gridSpan w:val="8"/>
            <w:shd w:val="clear" w:color="auto" w:fill="auto"/>
          </w:tcPr>
          <w:p w:rsidR="00425A50" w:rsidRPr="008A19D1" w:rsidRDefault="00425A50" w:rsidP="00C21800">
            <w:pPr>
              <w:pStyle w:val="plcountry"/>
              <w:rPr>
                <w:lang w:val="fr-FR"/>
              </w:rPr>
            </w:pPr>
            <w:r w:rsidRPr="008A19D1">
              <w:rPr>
                <w:lang w:val="fr-FR"/>
              </w:rPr>
              <w:lastRenderedPageBreak/>
              <w:t xml:space="preserve">BOLIVIE (ÉTAT PLURINATIONAL DE) / BOLIVIA (PLURINATIONAL STATE OF) / </w:t>
            </w:r>
            <w:r w:rsidRPr="008A19D1">
              <w:rPr>
                <w:lang w:val="fr-FR"/>
              </w:rPr>
              <w:br/>
              <w:t>BOLIVIEN (PLURINATIONALER STAAT) / BOLIVIA (ESTADO PLURINACIONAL DE)</w:t>
            </w:r>
          </w:p>
        </w:tc>
      </w:tr>
      <w:tr w:rsidR="00425A50" w:rsidRPr="008A19D1" w:rsidTr="00C21800">
        <w:trPr>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3AEC6EE9" wp14:editId="1B67A1E9">
                  <wp:extent cx="647700" cy="781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700" cy="781050"/>
                          </a:xfrm>
                          <a:prstGeom prst="rect">
                            <a:avLst/>
                          </a:prstGeom>
                          <a:noFill/>
                          <a:ln>
                            <a:noFill/>
                          </a:ln>
                        </pic:spPr>
                      </pic:pic>
                    </a:graphicData>
                  </a:graphic>
                </wp:inline>
              </w:drawing>
            </w:r>
          </w:p>
        </w:tc>
        <w:tc>
          <w:tcPr>
            <w:tcW w:w="8241" w:type="dxa"/>
            <w:gridSpan w:val="5"/>
            <w:shd w:val="clear" w:color="auto" w:fill="auto"/>
          </w:tcPr>
          <w:p w:rsidR="00425A50" w:rsidRPr="008A19D1" w:rsidRDefault="00425A50" w:rsidP="00C21800">
            <w:pPr>
              <w:pStyle w:val="pldetails"/>
              <w:rPr>
                <w:lang w:val="fr-FR"/>
              </w:rPr>
            </w:pPr>
            <w:r w:rsidRPr="008A19D1">
              <w:rPr>
                <w:lang w:val="fr-FR"/>
              </w:rPr>
              <w:t xml:space="preserve">Luis Fernando ROSALES LOZADA, Primer Secretario, Misión Permanente, 139, rue de Lausanne, 1202 Ginebra </w:t>
            </w:r>
            <w:r w:rsidRPr="008A19D1">
              <w:rPr>
                <w:lang w:val="fr-FR"/>
              </w:rPr>
              <w:br/>
              <w:t xml:space="preserve">(tel.: +41 22 908 0717  fax: +41 22 908 0722  </w:t>
            </w:r>
            <w:r w:rsidRPr="008A19D1">
              <w:rPr>
                <w:lang w:val="fr-FR"/>
              </w:rPr>
              <w:br/>
              <w:t>e</w:t>
            </w:r>
            <w:r w:rsidRPr="008A19D1">
              <w:rPr>
                <w:lang w:val="fr-FR"/>
              </w:rPr>
              <w:noBreakHyphen/>
              <w:t>mail: fernando.rosales@ mission-bolivia.ch)</w:t>
            </w:r>
          </w:p>
        </w:tc>
      </w:tr>
      <w:tr w:rsidR="00425A50" w:rsidRPr="008A19D1" w:rsidTr="00C21800">
        <w:trPr>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71BB2323" wp14:editId="333FD819">
                  <wp:extent cx="704850" cy="904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4850" cy="904875"/>
                          </a:xfrm>
                          <a:prstGeom prst="rect">
                            <a:avLst/>
                          </a:prstGeom>
                          <a:noFill/>
                          <a:ln>
                            <a:noFill/>
                          </a:ln>
                        </pic:spPr>
                      </pic:pic>
                    </a:graphicData>
                  </a:graphic>
                </wp:inline>
              </w:drawing>
            </w:r>
          </w:p>
        </w:tc>
        <w:tc>
          <w:tcPr>
            <w:tcW w:w="8241" w:type="dxa"/>
            <w:gridSpan w:val="5"/>
            <w:shd w:val="clear" w:color="auto" w:fill="auto"/>
          </w:tcPr>
          <w:p w:rsidR="00425A50" w:rsidRPr="008A19D1" w:rsidRDefault="00425A50" w:rsidP="00C21800">
            <w:pPr>
              <w:pStyle w:val="pldetails"/>
              <w:rPr>
                <w:lang w:val="fr-FR"/>
              </w:rPr>
            </w:pPr>
            <w:r w:rsidRPr="008A19D1">
              <w:rPr>
                <w:lang w:val="fr-FR"/>
              </w:rPr>
              <w:t xml:space="preserve">Laurent GABERELL, Asistente Técnico Administrativo, Misión Permanente, 139, rue de Lausanne, 1202 Ginebra </w:t>
            </w:r>
            <w:r w:rsidRPr="008A19D1">
              <w:rPr>
                <w:lang w:val="fr-FR"/>
              </w:rPr>
              <w:br/>
              <w:t>(tel.: +41 22 908 0717  fax: +41 22 908 0722  e</w:t>
            </w:r>
            <w:r w:rsidRPr="008A19D1">
              <w:rPr>
                <w:lang w:val="fr-FR"/>
              </w:rPr>
              <w:noBreakHyphen/>
              <w:t>mail: laurent.gaberell@mission-bolivia.ch)</w:t>
            </w: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country"/>
              <w:rPr>
                <w:lang w:val="fr-FR"/>
              </w:rPr>
            </w:pPr>
            <w:r w:rsidRPr="008A19D1">
              <w:rPr>
                <w:lang w:val="fr-FR"/>
              </w:rPr>
              <w:t>BRÉSIL / BRAZIL / BRASILIEN / BRASIL</w:t>
            </w:r>
          </w:p>
        </w:tc>
      </w:tr>
      <w:tr w:rsidR="00425A50" w:rsidRPr="008A19D1" w:rsidTr="00C21800">
        <w:trPr>
          <w:gridAfter w:val="1"/>
          <w:wAfter w:w="27" w:type="dxa"/>
          <w:cantSplit/>
        </w:trPr>
        <w:tc>
          <w:tcPr>
            <w:tcW w:w="1641" w:type="dxa"/>
            <w:gridSpan w:val="3"/>
            <w:shd w:val="clear" w:color="auto" w:fill="auto"/>
            <w:vAlign w:val="center"/>
          </w:tcPr>
          <w:p w:rsidR="00425A50" w:rsidRPr="008A19D1" w:rsidRDefault="00425A50" w:rsidP="00C21800">
            <w:pPr>
              <w:pStyle w:val="pldetails"/>
              <w:jc w:val="center"/>
              <w:rPr>
                <w:lang w:val="fr-FR"/>
              </w:rPr>
            </w:pPr>
            <w:r w:rsidRPr="008A19D1">
              <w:rPr>
                <w:snapToGrid/>
              </w:rPr>
              <w:drawing>
                <wp:inline distT="0" distB="0" distL="0" distR="0" wp14:anchorId="3351FD97" wp14:editId="6B7A60C5">
                  <wp:extent cx="571500" cy="723900"/>
                  <wp:effectExtent l="0" t="0" r="0" b="0"/>
                  <wp:docPr id="12" name="Picture 12"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47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 xml:space="preserve">Fabrício SANTANA SANTOS, </w:t>
            </w:r>
            <w:r w:rsidRPr="008A19D1">
              <w:rPr>
                <w:color w:val="000000"/>
                <w:lang w:val="fr-FR"/>
              </w:rPr>
              <w:t>Coordinator</w:t>
            </w:r>
            <w:r w:rsidRPr="008A19D1">
              <w:rPr>
                <w:lang w:val="fr-FR"/>
              </w:rPr>
              <w:t xml:space="preserve">, National Plant Variety Protection Office (SNPC), Ministry of Agriculture, Livestock and Food Supply, Esplanada dos Ministerios, Bloco 'D', Anexo A, Sala 250, CEP 70043-900 Brasilia , D.F. </w:t>
            </w:r>
            <w:r w:rsidRPr="008A19D1">
              <w:rPr>
                <w:lang w:val="fr-FR"/>
              </w:rPr>
              <w:br/>
              <w:t>(tel.:+55 61 3218 2549  fax: +55 61 3224 2842  e-mail: fabricio.santos@agricultura.gov.br)</w:t>
            </w:r>
          </w:p>
        </w:tc>
      </w:tr>
      <w:tr w:rsidR="00425A50" w:rsidRPr="008A19D1" w:rsidTr="00C21800">
        <w:trPr>
          <w:gridAfter w:val="1"/>
          <w:wAfter w:w="27" w:type="dxa"/>
          <w:cantSplit/>
        </w:trPr>
        <w:tc>
          <w:tcPr>
            <w:tcW w:w="1641" w:type="dxa"/>
            <w:gridSpan w:val="3"/>
            <w:shd w:val="clear" w:color="auto" w:fill="auto"/>
            <w:vAlign w:val="center"/>
          </w:tcPr>
          <w:p w:rsidR="00425A50" w:rsidRPr="008A19D1" w:rsidRDefault="00425A50" w:rsidP="00C21800">
            <w:pPr>
              <w:pStyle w:val="pldetails"/>
              <w:jc w:val="center"/>
              <w:rPr>
                <w:lang w:val="fr-FR"/>
              </w:rPr>
            </w:pPr>
            <w:r w:rsidRPr="008A19D1">
              <w:rPr>
                <w:snapToGrid/>
              </w:rPr>
              <w:drawing>
                <wp:inline distT="0" distB="0" distL="0" distR="0" wp14:anchorId="50DF5A61" wp14:editId="239B1BF9">
                  <wp:extent cx="571500" cy="790575"/>
                  <wp:effectExtent l="0" t="0" r="0" b="9525"/>
                  <wp:docPr id="13" name="Picture 13" descr="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7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 cy="79057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 xml:space="preserve">Vera Lúcia DOS SANTOS MACHADO (Mrs.), Federal Agricultural Inspector, National Plant Variety Protection Office (SNPC), Ministry of Agriculture, Livestock and Food Supply, Esplanada dos Ministerios, Bloco D, Anexo A, sala 249, 70043-900 Brasilia, D.F. </w:t>
            </w:r>
            <w:r w:rsidRPr="008A19D1">
              <w:rPr>
                <w:lang w:val="fr-FR"/>
              </w:rPr>
              <w:br/>
              <w:t>(tel.: +55 61 3218 2549  fax: +55 61 3224 2842  e-mail: vera.machado@agricultura.gov.br)</w:t>
            </w: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country"/>
              <w:rPr>
                <w:lang w:val="fr-FR"/>
              </w:rPr>
            </w:pPr>
            <w:r w:rsidRPr="008A19D1">
              <w:rPr>
                <w:lang w:val="fr-FR"/>
              </w:rPr>
              <w:t>CANADA / CANADA / KANADA / CANADÁ</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108CE60B" wp14:editId="0861EB86">
                  <wp:extent cx="752475" cy="1000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2475" cy="100012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Anthony PARKER, Commissioner, Canadian Food Inspection Agency (CFIA), 59, Camelot Drive, Ottawa, Ontario K1A 0Y9</w:t>
            </w:r>
            <w:r w:rsidRPr="008A19D1">
              <w:rPr>
                <w:lang w:val="fr-FR"/>
              </w:rPr>
              <w:br/>
              <w:t>(tel.:  +1 613 7737188  fax: +1 613 7737261  e-mail: anthony.parker@inspection.gc.ca)</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2F9517A6" wp14:editId="05B8F5FA">
                  <wp:extent cx="771525" cy="942975"/>
                  <wp:effectExtent l="0" t="0" r="9525" b="9525"/>
                  <wp:docPr id="15" name="Picture 15" descr="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48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1525" cy="94297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Sandy MARSHALL (Ms.), Senior Policy Specialist, Plant Breeders' Rights Office, Canadian Food Inspection Agency (CFIA), 59 Camelot Drive, Ottawa Ontario K1A 0Y9</w:t>
            </w:r>
            <w:r w:rsidRPr="008A19D1">
              <w:rPr>
                <w:lang w:val="fr-FR"/>
              </w:rPr>
              <w:br/>
              <w:t>(tel.: +1 613 773 7134  fax: +1 613 773 7261  e</w:t>
            </w:r>
            <w:r w:rsidRPr="008A19D1">
              <w:rPr>
                <w:lang w:val="fr-FR"/>
              </w:rPr>
              <w:noBreakHyphen/>
              <w:t xml:space="preserve">mail: sandy.marshall@inspection.gc.ca) </w:t>
            </w: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country"/>
              <w:rPr>
                <w:lang w:val="fr-FR"/>
              </w:rPr>
            </w:pPr>
            <w:r w:rsidRPr="008A19D1">
              <w:rPr>
                <w:color w:val="000000"/>
                <w:lang w:val="fr-FR"/>
              </w:rPr>
              <w:t>CHILI / CHILE / CHILE / CHILE</w:t>
            </w:r>
          </w:p>
        </w:tc>
      </w:tr>
      <w:tr w:rsidR="00425A50" w:rsidRPr="008A19D1" w:rsidTr="00C21800">
        <w:trPr>
          <w:gridAfter w:val="1"/>
          <w:wAfter w:w="27" w:type="dxa"/>
          <w:cantSplit/>
        </w:trPr>
        <w:tc>
          <w:tcPr>
            <w:tcW w:w="1611" w:type="dxa"/>
            <w:gridSpan w:val="2"/>
            <w:shd w:val="clear" w:color="auto" w:fill="auto"/>
            <w:vAlign w:val="center"/>
          </w:tcPr>
          <w:p w:rsidR="00425A50" w:rsidRPr="008A19D1" w:rsidRDefault="00425A50" w:rsidP="00C21800">
            <w:pPr>
              <w:pStyle w:val="pldetails"/>
              <w:keepNext/>
              <w:jc w:val="center"/>
              <w:rPr>
                <w:lang w:val="fr-FR"/>
              </w:rPr>
            </w:pPr>
            <w:r w:rsidRPr="008A19D1">
              <w:rPr>
                <w:snapToGrid/>
              </w:rPr>
              <w:drawing>
                <wp:inline distT="0" distB="0" distL="0" distR="0" wp14:anchorId="23C133EA" wp14:editId="45F16569">
                  <wp:extent cx="714375" cy="9144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inline>
              </w:drawing>
            </w:r>
          </w:p>
        </w:tc>
        <w:tc>
          <w:tcPr>
            <w:tcW w:w="8244" w:type="dxa"/>
            <w:gridSpan w:val="5"/>
            <w:shd w:val="clear" w:color="auto" w:fill="auto"/>
          </w:tcPr>
          <w:p w:rsidR="00425A50" w:rsidRPr="008A19D1" w:rsidRDefault="00425A50" w:rsidP="00C21800">
            <w:pPr>
              <w:pStyle w:val="pldetails"/>
              <w:keepNext/>
              <w:rPr>
                <w:lang w:val="fr-FR"/>
              </w:rPr>
            </w:pPr>
            <w:r w:rsidRPr="008A19D1">
              <w:rPr>
                <w:lang w:val="fr-FR"/>
              </w:rPr>
              <w:t xml:space="preserve">Manuel TORO UGALDE, Jefe Subdepartamento, Registro de Variedades Protegidas, División Semillas, Servicio Agrícola y Ganadero (SAG), Avda Bulnes 140, piso 2, 1167-21 Santiago de Chile  </w:t>
            </w:r>
            <w:r w:rsidRPr="008A19D1">
              <w:rPr>
                <w:lang w:val="fr-FR"/>
              </w:rPr>
              <w:br/>
              <w:t>(tel.: +56 2 23451833 ext 3063  fax: +56 2 6972179  e-mail: manuel.toro@sag.gob.cl)</w:t>
            </w:r>
          </w:p>
        </w:tc>
      </w:tr>
      <w:tr w:rsidR="00425A50" w:rsidRPr="008A19D1" w:rsidTr="00C21800">
        <w:trPr>
          <w:gridAfter w:val="1"/>
          <w:wAfter w:w="27" w:type="dxa"/>
          <w:cantSplit/>
        </w:trPr>
        <w:tc>
          <w:tcPr>
            <w:tcW w:w="1611" w:type="dxa"/>
            <w:gridSpan w:val="2"/>
            <w:shd w:val="clear" w:color="auto" w:fill="auto"/>
            <w:vAlign w:val="center"/>
          </w:tcPr>
          <w:p w:rsidR="00425A50" w:rsidRPr="008A19D1" w:rsidRDefault="00425A50" w:rsidP="00C21800">
            <w:pPr>
              <w:pStyle w:val="pldetails"/>
              <w:jc w:val="center"/>
              <w:rPr>
                <w:lang w:val="fr-FR"/>
              </w:rPr>
            </w:pPr>
          </w:p>
        </w:tc>
        <w:tc>
          <w:tcPr>
            <w:tcW w:w="8244" w:type="dxa"/>
            <w:gridSpan w:val="5"/>
            <w:shd w:val="clear" w:color="auto" w:fill="auto"/>
          </w:tcPr>
          <w:p w:rsidR="00425A50" w:rsidRPr="008A19D1" w:rsidRDefault="00425A50" w:rsidP="00C21800">
            <w:pPr>
              <w:pStyle w:val="pldetails"/>
              <w:rPr>
                <w:lang w:val="fr-FR"/>
              </w:rPr>
            </w:pPr>
            <w:r w:rsidRPr="008A19D1">
              <w:rPr>
                <w:lang w:val="fr-FR"/>
              </w:rPr>
              <w:t>Andres GUCCIANA, Consejero, Misión Permanente de Chile ante la Organización Mundial del Comercio, Case postale 332, CH-1211 Genève 19, Suisse</w:t>
            </w:r>
            <w:r w:rsidRPr="008A19D1">
              <w:rPr>
                <w:lang w:val="fr-FR"/>
              </w:rPr>
              <w:br/>
              <w:t>(e-mail: misionomc@minrel.gov.cl)</w:t>
            </w: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country"/>
              <w:rPr>
                <w:lang w:val="fr-FR"/>
              </w:rPr>
            </w:pPr>
            <w:r w:rsidRPr="008A19D1">
              <w:rPr>
                <w:lang w:val="fr-FR"/>
              </w:rPr>
              <w:lastRenderedPageBreak/>
              <w:t>CHINE / CHINA / CHINA / CHINA</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58CC38F9" wp14:editId="2DB27B67">
                  <wp:extent cx="762000" cy="962025"/>
                  <wp:effectExtent l="0" t="0" r="0" b="9525"/>
                  <wp:docPr id="17" name="Picture 17" descr="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244"/>
                          <pic:cNvPicPr>
                            <a:picLocks noChangeAspect="1" noChangeArrowheads="1"/>
                          </pic:cNvPicPr>
                        </pic:nvPicPr>
                        <pic:blipFill>
                          <a:blip r:embed="rId24" cstate="print">
                            <a:extLst>
                              <a:ext uri="{28A0092B-C50C-407E-A947-70E740481C1C}">
                                <a14:useLocalDpi xmlns:a14="http://schemas.microsoft.com/office/drawing/2010/main" val="0"/>
                              </a:ext>
                            </a:extLst>
                          </a:blip>
                          <a:srcRect r="80554" b="74925"/>
                          <a:stretch>
                            <a:fillRect/>
                          </a:stretch>
                        </pic:blipFill>
                        <pic:spPr bwMode="auto">
                          <a:xfrm>
                            <a:off x="0" y="0"/>
                            <a:ext cx="762000" cy="96202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 xml:space="preserve">LV Bo, Director, Division of Variety Management, Bureau of Seed Management, Ministry of Agriculture, No. 11 Nongzhanguannanli, Beijing </w:t>
            </w:r>
            <w:r w:rsidRPr="008A19D1">
              <w:rPr>
                <w:lang w:val="fr-FR"/>
              </w:rPr>
              <w:br/>
              <w:t>(tel.: +86 10 59193150  fax: +86 10 59193142  e</w:t>
            </w:r>
            <w:r w:rsidRPr="008A19D1">
              <w:rPr>
                <w:lang w:val="fr-FR"/>
              </w:rPr>
              <w:noBreakHyphen/>
              <w:t xml:space="preserve">mail: lvbo@agri.gov.cn) </w:t>
            </w:r>
          </w:p>
        </w:tc>
      </w:tr>
      <w:tr w:rsidR="00425A50" w:rsidRPr="008A19D1" w:rsidTr="00C21800">
        <w:trPr>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3334FB2E" wp14:editId="1294E89C">
                  <wp:extent cx="685800" cy="962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 cy="962025"/>
                          </a:xfrm>
                          <a:prstGeom prst="rect">
                            <a:avLst/>
                          </a:prstGeom>
                          <a:noFill/>
                          <a:ln>
                            <a:noFill/>
                          </a:ln>
                        </pic:spPr>
                      </pic:pic>
                    </a:graphicData>
                  </a:graphic>
                </wp:inline>
              </w:drawing>
            </w:r>
          </w:p>
        </w:tc>
        <w:tc>
          <w:tcPr>
            <w:tcW w:w="8241" w:type="dxa"/>
            <w:gridSpan w:val="5"/>
            <w:shd w:val="clear" w:color="auto" w:fill="auto"/>
          </w:tcPr>
          <w:p w:rsidR="00425A50" w:rsidRPr="008A19D1" w:rsidRDefault="00425A50" w:rsidP="00C21800">
            <w:pPr>
              <w:pStyle w:val="pldetails"/>
              <w:rPr>
                <w:lang w:val="fr-FR"/>
              </w:rPr>
            </w:pPr>
            <w:r w:rsidRPr="008A19D1">
              <w:rPr>
                <w:lang w:val="fr-FR"/>
              </w:rPr>
              <w:t xml:space="preserve">QI Wang, Director, Division of Protection of New Varieties of Plants, State Forestry Administration, No. 18, Hepingli East Street, Beijing 100714 </w:t>
            </w:r>
            <w:r w:rsidRPr="008A19D1">
              <w:rPr>
                <w:lang w:val="fr-FR"/>
              </w:rPr>
              <w:br/>
              <w:t>(tel.:+86 10 84239104  fax: +86 10 84238883  e-mail: wangqihq@sina.com)</w:t>
            </w:r>
          </w:p>
        </w:tc>
      </w:tr>
      <w:tr w:rsidR="00425A50" w:rsidRPr="008A19D1" w:rsidTr="00C21800">
        <w:trPr>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75AC546D" wp14:editId="6F2FDCCB">
                  <wp:extent cx="619125" cy="8382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9125" cy="838200"/>
                          </a:xfrm>
                          <a:prstGeom prst="rect">
                            <a:avLst/>
                          </a:prstGeom>
                          <a:noFill/>
                          <a:ln>
                            <a:noFill/>
                          </a:ln>
                        </pic:spPr>
                      </pic:pic>
                    </a:graphicData>
                  </a:graphic>
                </wp:inline>
              </w:drawing>
            </w:r>
          </w:p>
        </w:tc>
        <w:tc>
          <w:tcPr>
            <w:tcW w:w="8241" w:type="dxa"/>
            <w:gridSpan w:val="5"/>
            <w:shd w:val="clear" w:color="auto" w:fill="auto"/>
          </w:tcPr>
          <w:p w:rsidR="00425A50" w:rsidRPr="008A19D1" w:rsidRDefault="00425A50" w:rsidP="00C21800">
            <w:pPr>
              <w:pStyle w:val="pldetails"/>
              <w:rPr>
                <w:lang w:val="fr-FR"/>
              </w:rPr>
            </w:pPr>
            <w:r w:rsidRPr="008A19D1">
              <w:rPr>
                <w:lang w:val="fr-FR"/>
              </w:rPr>
              <w:t xml:space="preserve">Hong CHEN, Examiner, Development Center for Science and Technology, Ministry of Agriculture, Building 18, Maizidian Street, Chaoyang District, 100125 Beijing  </w:t>
            </w:r>
            <w:r w:rsidRPr="008A19D1">
              <w:rPr>
                <w:lang w:val="fr-FR"/>
              </w:rPr>
              <w:br/>
              <w:t>(tel.: +86 10 59199397  fax: +86 10 59199396  e-mail: chenhong@agri.gov.cn)</w:t>
            </w:r>
          </w:p>
        </w:tc>
      </w:tr>
      <w:tr w:rsidR="00425A50" w:rsidRPr="008A19D1" w:rsidTr="00C21800">
        <w:trPr>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1A365A0D" wp14:editId="32295367">
                  <wp:extent cx="704850" cy="923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4850" cy="923925"/>
                          </a:xfrm>
                          <a:prstGeom prst="rect">
                            <a:avLst/>
                          </a:prstGeom>
                          <a:noFill/>
                          <a:ln>
                            <a:noFill/>
                          </a:ln>
                        </pic:spPr>
                      </pic:pic>
                    </a:graphicData>
                  </a:graphic>
                </wp:inline>
              </w:drawing>
            </w:r>
          </w:p>
        </w:tc>
        <w:tc>
          <w:tcPr>
            <w:tcW w:w="8241" w:type="dxa"/>
            <w:gridSpan w:val="5"/>
            <w:shd w:val="clear" w:color="auto" w:fill="auto"/>
          </w:tcPr>
          <w:p w:rsidR="00425A50" w:rsidRPr="008A19D1" w:rsidRDefault="00425A50" w:rsidP="00C21800">
            <w:pPr>
              <w:pStyle w:val="pldetails"/>
              <w:rPr>
                <w:lang w:val="fr-FR"/>
              </w:rPr>
            </w:pPr>
            <w:r w:rsidRPr="008A19D1">
              <w:rPr>
                <w:lang w:val="fr-FR"/>
              </w:rPr>
              <w:t xml:space="preserve">SUN Jinsong, Project Administrator, International Cooperation Department, State Intellectual Property Office (SIPO), 6, Xitucheng Road, Haidian District, Beijing  </w:t>
            </w:r>
            <w:r w:rsidRPr="008A19D1">
              <w:rPr>
                <w:lang w:val="fr-FR"/>
              </w:rPr>
              <w:br/>
              <w:t>(tel.: +86 10 62086504  fax: +86 10 62019615  e-mail: sunjinsong@sipo.gov.cn)</w:t>
            </w: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country"/>
              <w:rPr>
                <w:lang w:val="fr-FR"/>
              </w:rPr>
            </w:pPr>
            <w:r w:rsidRPr="008A19D1">
              <w:rPr>
                <w:lang w:val="fr-FR"/>
              </w:rPr>
              <w:t>COLOMBIE / COLOMBIA / KOLUMBIEN / COLOMBIA</w:t>
            </w:r>
          </w:p>
        </w:tc>
      </w:tr>
      <w:tr w:rsidR="00425A50" w:rsidRPr="008A19D1" w:rsidTr="00C21800">
        <w:trPr>
          <w:gridAfter w:val="1"/>
          <w:wAfter w:w="27" w:type="dxa"/>
          <w:cantSplit/>
        </w:trPr>
        <w:tc>
          <w:tcPr>
            <w:tcW w:w="1641" w:type="dxa"/>
            <w:gridSpan w:val="3"/>
            <w:shd w:val="clear" w:color="auto" w:fill="auto"/>
            <w:vAlign w:val="center"/>
          </w:tcPr>
          <w:p w:rsidR="00425A50" w:rsidRPr="008A19D1" w:rsidRDefault="00425A50" w:rsidP="00C21800">
            <w:pPr>
              <w:pStyle w:val="pldetails"/>
              <w:jc w:val="center"/>
              <w:rPr>
                <w:lang w:val="fr-FR"/>
              </w:rPr>
            </w:pPr>
          </w:p>
        </w:tc>
        <w:tc>
          <w:tcPr>
            <w:tcW w:w="8214" w:type="dxa"/>
            <w:gridSpan w:val="4"/>
            <w:shd w:val="clear" w:color="auto" w:fill="auto"/>
          </w:tcPr>
          <w:p w:rsidR="00425A50" w:rsidRPr="008A19D1" w:rsidRDefault="00425A50" w:rsidP="00C21800">
            <w:pPr>
              <w:pStyle w:val="pldetails"/>
              <w:rPr>
                <w:color w:val="000000"/>
                <w:lang w:val="fr-FR"/>
              </w:rPr>
            </w:pPr>
            <w:r w:rsidRPr="008A19D1">
              <w:rPr>
                <w:lang w:val="fr-FR"/>
              </w:rPr>
              <w:t xml:space="preserve">Juan Camilo SARETZKI-FORERO, Primer Secretario, Misión Permanente de Colombia, Chemin Champ d’Anier 17-19, 1209 Ginebra </w:t>
            </w:r>
            <w:r w:rsidRPr="008A19D1">
              <w:rPr>
                <w:lang w:val="fr-FR"/>
              </w:rPr>
              <w:br/>
              <w:t>(tel.: 41 22 789 4718  fax: 41 22 791 0787  e</w:t>
            </w:r>
            <w:r w:rsidRPr="008A19D1">
              <w:rPr>
                <w:lang w:val="fr-FR"/>
              </w:rPr>
              <w:noBreakHyphen/>
              <w:t>mail: juan.saretzki@cancilleria.gov.co)</w:t>
            </w: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country"/>
              <w:rPr>
                <w:lang w:val="fr-FR"/>
              </w:rPr>
            </w:pPr>
            <w:r w:rsidRPr="008A19D1">
              <w:rPr>
                <w:lang w:val="fr-FR"/>
              </w:rPr>
              <w:t>DANEMARK / DENMARK / DÄNEMARK / DINAMARCA</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76717679" wp14:editId="79DAFAE9">
                  <wp:extent cx="723900" cy="923925"/>
                  <wp:effectExtent l="0" t="0" r="0" b="9525"/>
                  <wp:docPr id="21" name="Picture 21" descr="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87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3900" cy="92392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Gerhard DENEKEN, Head, Department of Variety Testing, The Danish AgriFish Agency (NaturErhvervestyrelsen), Ministry of Food, Agriculture and Fisheries, Teglvaerksvej 10, Tystofte, DK</w:t>
            </w:r>
            <w:r w:rsidRPr="008A19D1">
              <w:rPr>
                <w:lang w:val="fr-FR"/>
              </w:rPr>
              <w:noBreakHyphen/>
              <w:t xml:space="preserve">4230 Skaelskoer </w:t>
            </w:r>
            <w:r w:rsidRPr="008A19D1">
              <w:rPr>
                <w:lang w:val="fr-FR"/>
              </w:rPr>
              <w:br/>
              <w:t>(tel.: +45 5816 0601  fax: +45 58 160606  e</w:t>
            </w:r>
            <w:r w:rsidRPr="008A19D1">
              <w:rPr>
                <w:lang w:val="fr-FR"/>
              </w:rPr>
              <w:noBreakHyphen/>
              <w:t xml:space="preserve">mail: gde@naturerhverv.dk) </w:t>
            </w: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country"/>
              <w:rPr>
                <w:lang w:val="fr-FR"/>
              </w:rPr>
            </w:pPr>
            <w:r w:rsidRPr="008A19D1">
              <w:rPr>
                <w:color w:val="000000"/>
                <w:lang w:val="fr-FR"/>
              </w:rPr>
              <w:t>ESPAGNE / SPAIN / SPANIEN / ESPAÑA</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60D8BFB1" wp14:editId="763EDDA9">
                  <wp:extent cx="790575" cy="885825"/>
                  <wp:effectExtent l="0" t="0" r="9525" b="9525"/>
                  <wp:docPr id="22" name="Picture 22"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50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90575" cy="88582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 xml:space="preserve">Luis SALAICES, Jefe del Área del Registro de Variedades, Subdirección general de Medios de Producción Agrícolas y Oficina Española de Variedades Vegetales (MPA y OEVV), Ministerio de Agricultura, Alimentación y Medio Ambiente (MAGRAMA), C/ Almagro No. 33, planta 7a, E-28010 Madrid  </w:t>
            </w:r>
            <w:r w:rsidRPr="008A19D1">
              <w:rPr>
                <w:lang w:val="fr-FR"/>
              </w:rPr>
              <w:br/>
              <w:t>(tel.: +34 91 347 6712  fax: +34 91 347 6703  e-mail: luis.salaices@magrama.es)</w:t>
            </w: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country"/>
              <w:rPr>
                <w:lang w:val="fr-FR"/>
              </w:rPr>
            </w:pPr>
            <w:r w:rsidRPr="008A19D1">
              <w:rPr>
                <w:lang w:val="fr-FR"/>
              </w:rPr>
              <w:lastRenderedPageBreak/>
              <w:t>ESTONIE / ESTONIA / ESTLAND / ESTONIA</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keepNext/>
              <w:jc w:val="center"/>
              <w:rPr>
                <w:lang w:val="fr-FR"/>
              </w:rPr>
            </w:pPr>
            <w:r w:rsidRPr="008A19D1">
              <w:rPr>
                <w:snapToGrid/>
              </w:rPr>
              <w:drawing>
                <wp:inline distT="0" distB="0" distL="0" distR="0" wp14:anchorId="64CA9FF7" wp14:editId="4C67C56F">
                  <wp:extent cx="685800" cy="819150"/>
                  <wp:effectExtent l="0" t="0" r="0" b="0"/>
                  <wp:docPr id="23" name="Picture 23" descr="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09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5800" cy="819150"/>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keepNext/>
              <w:rPr>
                <w:lang w:val="fr-FR"/>
              </w:rPr>
            </w:pPr>
            <w:r w:rsidRPr="008A19D1">
              <w:rPr>
                <w:lang w:val="fr-FR"/>
              </w:rPr>
              <w:t>Laima PUUR (Ms.), Head, Variety Department, Estonian Agricultural Board, Vabaduse sq. 4, EE</w:t>
            </w:r>
            <w:r w:rsidRPr="008A19D1">
              <w:rPr>
                <w:lang w:val="fr-FR"/>
              </w:rPr>
              <w:noBreakHyphen/>
              <w:t xml:space="preserve">71020 Viljandi  </w:t>
            </w:r>
            <w:r w:rsidRPr="008A19D1">
              <w:rPr>
                <w:lang w:val="fr-FR"/>
              </w:rPr>
              <w:br/>
              <w:t>(tel.:+372 4351240  fax: +372 4351241  e-mail: laima.puur@pma.agri.ee)</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440E1315" wp14:editId="6AFEEBB6">
                  <wp:extent cx="695325" cy="942975"/>
                  <wp:effectExtent l="0" t="0" r="9525" b="9525"/>
                  <wp:docPr id="24" name="Picture 24"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81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 xml:space="preserve">Renata TSATURJAN (Ms.), Chief Specialist, Plant Production Bureau, Ministry of Agriculture, 39/41 Lai Street, EE-15056 Tallinn </w:t>
            </w:r>
            <w:r w:rsidRPr="008A19D1">
              <w:rPr>
                <w:lang w:val="fr-FR"/>
              </w:rPr>
              <w:br/>
              <w:t>(tel.: +372 625 6507  fax: +372 625 6200  e</w:t>
            </w:r>
            <w:r w:rsidRPr="008A19D1">
              <w:rPr>
                <w:lang w:val="fr-FR"/>
              </w:rPr>
              <w:noBreakHyphen/>
              <w:t xml:space="preserve">mail: renata.tsaturjan@agri.ee) </w:t>
            </w: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country"/>
              <w:rPr>
                <w:lang w:val="fr-FR"/>
              </w:rPr>
            </w:pPr>
            <w:r w:rsidRPr="008A19D1">
              <w:rPr>
                <w:lang w:val="fr-FR"/>
              </w:rPr>
              <w:t xml:space="preserve">ÉTATS-UNIS D'AMÉRIQUE / UNITED STATES OF AMERICA / </w:t>
            </w:r>
            <w:r w:rsidRPr="008A19D1">
              <w:rPr>
                <w:lang w:val="fr-FR"/>
              </w:rPr>
              <w:br/>
              <w:t>VEREINIGTE STAATEN VON AMERIKA / ESTADOS UNIDOS DE AMÉRICA</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50A59236" wp14:editId="7AE70D70">
                  <wp:extent cx="742950" cy="923925"/>
                  <wp:effectExtent l="0" t="0" r="0" b="9525"/>
                  <wp:docPr id="25" name="Picture 25"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1711"/>
                          <pic:cNvPicPr>
                            <a:picLocks noChangeAspect="1" noChangeArrowheads="1"/>
                          </pic:cNvPicPr>
                        </pic:nvPicPr>
                        <pic:blipFill>
                          <a:blip r:embed="rId32">
                            <a:extLst>
                              <a:ext uri="{28A0092B-C50C-407E-A947-70E740481C1C}">
                                <a14:useLocalDpi xmlns:a14="http://schemas.microsoft.com/office/drawing/2010/main" val="0"/>
                              </a:ext>
                            </a:extLst>
                          </a:blip>
                          <a:srcRect r="10249"/>
                          <a:stretch>
                            <a:fillRect/>
                          </a:stretch>
                        </pic:blipFill>
                        <pic:spPr bwMode="auto">
                          <a:xfrm>
                            <a:off x="0" y="0"/>
                            <a:ext cx="742950" cy="92392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Kitisri SUKHAPINDA (Ms.), Patent Attorney, Office of Policy and External Affairs, United States Patent and Trademark Office (USPTO), Madison Building, West Wing, 600 Dulany Street, MDW 10A30, Alexandria VA 22313</w:t>
            </w:r>
            <w:r w:rsidRPr="008A19D1">
              <w:rPr>
                <w:lang w:val="fr-FR"/>
              </w:rPr>
              <w:br/>
              <w:t>(tel.: +1 571 272 9300  fax: + 1 571 273 0085  e</w:t>
            </w:r>
            <w:r w:rsidRPr="008A19D1">
              <w:rPr>
                <w:lang w:val="fr-FR"/>
              </w:rPr>
              <w:noBreakHyphen/>
              <w:t xml:space="preserve">mail: kitisri.sukhapinda@uspto.gov) </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0CFB6A24" wp14:editId="2423A2A6">
                  <wp:extent cx="704850" cy="933450"/>
                  <wp:effectExtent l="0" t="0" r="0" b="0"/>
                  <wp:docPr id="26" name="Picture 26"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5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4850" cy="933450"/>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Paul M. ZANKOWSKI, Commissioner, Plant Variety Protection Office, USDA, AMS, S&amp;T, Plant Variety Protection Office, USDA, AMS, S&amp;T, Plant Variety Protection Office, 1400 Independence Ave., S.W., Room 4512 - South Building, Mail Stop 0273, Washington D.C. 20250</w:t>
            </w:r>
            <w:r w:rsidRPr="008A19D1">
              <w:rPr>
                <w:lang w:val="fr-FR"/>
              </w:rPr>
              <w:br/>
              <w:t>(tel.: +1 202 720-1128  fax: +1 202 260-8976  e-mail: paul.zankowski@ams.usda.gov)</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06237D4B" wp14:editId="1A8A688F">
                  <wp:extent cx="695325" cy="895350"/>
                  <wp:effectExtent l="0" t="0" r="9525" b="0"/>
                  <wp:docPr id="27" name="Picture 27" descr="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8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 xml:space="preserve">Karin L. FERRITER (Ms.), Intellectual Property Attaché, United States Mission to the WTO, 11, route de Pregny, 1292 Chambesy  </w:t>
            </w:r>
            <w:r w:rsidRPr="008A19D1">
              <w:rPr>
                <w:lang w:val="fr-FR"/>
              </w:rPr>
              <w:br/>
              <w:t>(tel.: +41 22 749 5281  e-mail: karin_ferriter@ustr.eop.gov)</w:t>
            </w:r>
          </w:p>
        </w:tc>
      </w:tr>
      <w:tr w:rsidR="00425A50" w:rsidRPr="008A19D1" w:rsidTr="00C21800">
        <w:trPr>
          <w:cantSplit/>
        </w:trPr>
        <w:tc>
          <w:tcPr>
            <w:tcW w:w="9882" w:type="dxa"/>
            <w:gridSpan w:val="8"/>
            <w:shd w:val="clear" w:color="auto" w:fill="auto"/>
          </w:tcPr>
          <w:p w:rsidR="00425A50" w:rsidRPr="008A19D1" w:rsidRDefault="00425A50" w:rsidP="00C21800">
            <w:pPr>
              <w:pStyle w:val="plcountry"/>
              <w:rPr>
                <w:lang w:val="fr-FR"/>
              </w:rPr>
            </w:pPr>
            <w:r w:rsidRPr="008A19D1">
              <w:rPr>
                <w:lang w:val="fr-FR"/>
              </w:rPr>
              <w:t>FINLANDE / FINLAND / FINNLAND / FINLANDIA</w:t>
            </w:r>
          </w:p>
        </w:tc>
      </w:tr>
      <w:tr w:rsidR="00425A50" w:rsidRPr="008A19D1" w:rsidTr="00C21800">
        <w:trPr>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4ADA0646" wp14:editId="292F7A7B">
                  <wp:extent cx="609600" cy="819150"/>
                  <wp:effectExtent l="0" t="0" r="0" b="0"/>
                  <wp:docPr id="28" name="Picture 28" descr="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0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9600" cy="819150"/>
                          </a:xfrm>
                          <a:prstGeom prst="rect">
                            <a:avLst/>
                          </a:prstGeom>
                          <a:noFill/>
                          <a:ln>
                            <a:noFill/>
                          </a:ln>
                        </pic:spPr>
                      </pic:pic>
                    </a:graphicData>
                  </a:graphic>
                </wp:inline>
              </w:drawing>
            </w:r>
          </w:p>
        </w:tc>
        <w:tc>
          <w:tcPr>
            <w:tcW w:w="8241" w:type="dxa"/>
            <w:gridSpan w:val="5"/>
            <w:shd w:val="clear" w:color="auto" w:fill="auto"/>
          </w:tcPr>
          <w:p w:rsidR="00425A50" w:rsidRPr="008A19D1" w:rsidRDefault="00425A50" w:rsidP="00C21800">
            <w:pPr>
              <w:pStyle w:val="pldetails"/>
              <w:rPr>
                <w:lang w:val="fr-FR"/>
              </w:rPr>
            </w:pPr>
            <w:r w:rsidRPr="008A19D1">
              <w:rPr>
                <w:lang w:val="fr-FR"/>
              </w:rPr>
              <w:t xml:space="preserve">Sami MARKKANEN, Senior Officer, Control Department, Seed Certification Unit, Finnish Food Safety Authority Evira, P.O. Box 111, FIN-32201 Loimaa  </w:t>
            </w:r>
            <w:r w:rsidRPr="008A19D1">
              <w:rPr>
                <w:lang w:val="fr-FR"/>
              </w:rPr>
              <w:br/>
              <w:t>(tel.:+358 7829 4543  fax: +358 77 25317  e-mail: sami.markkanen@evira.fi)</w:t>
            </w: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country"/>
              <w:rPr>
                <w:color w:val="000000"/>
                <w:lang w:val="fr-FR"/>
              </w:rPr>
            </w:pPr>
            <w:r w:rsidRPr="008A19D1">
              <w:rPr>
                <w:lang w:val="fr-FR"/>
              </w:rPr>
              <w:lastRenderedPageBreak/>
              <w:t>FRANCE / FRANCE / FRANKREICH / FRANCIA</w:t>
            </w:r>
          </w:p>
        </w:tc>
      </w:tr>
      <w:tr w:rsidR="00425A50" w:rsidRPr="008A19D1" w:rsidTr="00C21800">
        <w:trPr>
          <w:gridAfter w:val="1"/>
          <w:wAfter w:w="27" w:type="dxa"/>
          <w:cantSplit/>
        </w:trPr>
        <w:tc>
          <w:tcPr>
            <w:tcW w:w="1641" w:type="dxa"/>
            <w:gridSpan w:val="3"/>
            <w:shd w:val="clear" w:color="auto" w:fill="auto"/>
            <w:vAlign w:val="center"/>
          </w:tcPr>
          <w:p w:rsidR="00425A50" w:rsidRPr="008A19D1" w:rsidRDefault="00425A50" w:rsidP="00C21800">
            <w:pPr>
              <w:pStyle w:val="pldetails"/>
              <w:keepNext/>
              <w:jc w:val="center"/>
              <w:rPr>
                <w:lang w:val="fr-FR"/>
              </w:rPr>
            </w:pPr>
            <w:r w:rsidRPr="008A19D1">
              <w:rPr>
                <w:snapToGrid/>
              </w:rPr>
              <w:drawing>
                <wp:inline distT="0" distB="0" distL="0" distR="0" wp14:anchorId="1D7A8C5D" wp14:editId="016790CC">
                  <wp:extent cx="666750" cy="952500"/>
                  <wp:effectExtent l="0" t="0" r="0" b="0"/>
                  <wp:docPr id="29" name="Picture 29" descr="1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6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keepNext/>
              <w:rPr>
                <w:lang w:val="fr-FR"/>
              </w:rPr>
            </w:pPr>
            <w:r w:rsidRPr="008A19D1">
              <w:rPr>
                <w:lang w:val="fr-FR"/>
              </w:rPr>
              <w:t xml:space="preserve">Robert TESSIER, Sous-Directeur de la Qualité et de la protection des végétaux, Ministère de l’agriculture, de l’alimentation, de la pêche, de la ruralité et de l’aménagement du territoire, 251, rue de Vaugirard, F-75732 Paris Cédex 15 </w:t>
            </w:r>
            <w:r w:rsidRPr="008A19D1">
              <w:rPr>
                <w:lang w:val="fr-FR"/>
              </w:rPr>
              <w:br/>
              <w:t>(tel.: +33 1 49555030  fax: +33 1 49554959  e-mail: robert.tessier@agriculture.gouv.fr)</w:t>
            </w:r>
          </w:p>
        </w:tc>
      </w:tr>
      <w:tr w:rsidR="00425A50" w:rsidRPr="008A19D1" w:rsidTr="00C21800">
        <w:trPr>
          <w:gridAfter w:val="1"/>
          <w:wAfter w:w="27" w:type="dxa"/>
          <w:cantSplit/>
        </w:trPr>
        <w:tc>
          <w:tcPr>
            <w:tcW w:w="1641" w:type="dxa"/>
            <w:gridSpan w:val="3"/>
            <w:shd w:val="clear" w:color="auto" w:fill="auto"/>
            <w:vAlign w:val="center"/>
          </w:tcPr>
          <w:p w:rsidR="00425A50" w:rsidRPr="008A19D1" w:rsidRDefault="00425A50" w:rsidP="00C21800">
            <w:pPr>
              <w:pStyle w:val="pldetails"/>
              <w:jc w:val="center"/>
              <w:rPr>
                <w:lang w:val="fr-FR"/>
              </w:rPr>
            </w:pPr>
            <w:r w:rsidRPr="008A19D1">
              <w:rPr>
                <w:snapToGrid/>
              </w:rPr>
              <w:drawing>
                <wp:inline distT="0" distB="0" distL="0" distR="0" wp14:anchorId="7D2AA0BF" wp14:editId="6765B9E5">
                  <wp:extent cx="695325" cy="9906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95325" cy="990600"/>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 xml:space="preserve">Arnaud DELTOUR, CEO, Groupe d'étude et de contrôle des variétés et des semences (GEVES), 25 rue Georges Morel, CS 90024, F-49071 Beaucouze </w:t>
            </w:r>
            <w:r w:rsidRPr="008A19D1">
              <w:rPr>
                <w:lang w:val="fr-FR"/>
              </w:rPr>
              <w:br/>
              <w:t>(tel.: +33 241 22 86 40  e-mail: arnaud.deltour@geves.fr)</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44996AF8" wp14:editId="4CA991B2">
                  <wp:extent cx="666750" cy="819150"/>
                  <wp:effectExtent l="0" t="0" r="0" b="0"/>
                  <wp:docPr id="31" name="Picture 31" descr="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9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6750" cy="819150"/>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 xml:space="preserve">Joël GUIARD, Expert études des variétés, Relations internationales OCVV UPOV, Groupe d'étude et de contrôle des variétés et des semences (GEVES), Rue Georges Morel, BP 90024, F-49071 Beaucouzé Cedex </w:t>
            </w:r>
            <w:r w:rsidRPr="008A19D1">
              <w:rPr>
                <w:lang w:val="fr-FR"/>
              </w:rPr>
              <w:br/>
              <w:t>(tel.:+33 241 228637  fax: +33 241 228601  e-mail: joel.guiard@geves.fr)</w:t>
            </w: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country"/>
              <w:rPr>
                <w:lang w:val="fr-FR"/>
              </w:rPr>
            </w:pPr>
            <w:r w:rsidRPr="008A19D1">
              <w:rPr>
                <w:lang w:val="fr-FR"/>
              </w:rPr>
              <w:t>FINLANDE / FINLAND / FINNLAND / FINLANDIA</w:t>
            </w:r>
          </w:p>
        </w:tc>
      </w:tr>
      <w:tr w:rsidR="00425A50" w:rsidRPr="008A19D1" w:rsidTr="00C21800">
        <w:trPr>
          <w:gridAfter w:val="1"/>
          <w:wAfter w:w="27" w:type="dxa"/>
          <w:cantSplit/>
        </w:trPr>
        <w:tc>
          <w:tcPr>
            <w:tcW w:w="1611" w:type="dxa"/>
            <w:gridSpan w:val="2"/>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20473F32" wp14:editId="6850195C">
                  <wp:extent cx="609600" cy="819150"/>
                  <wp:effectExtent l="0" t="0" r="0" b="0"/>
                  <wp:docPr id="32" name="Picture 32" descr="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60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9600" cy="819150"/>
                          </a:xfrm>
                          <a:prstGeom prst="rect">
                            <a:avLst/>
                          </a:prstGeom>
                          <a:noFill/>
                          <a:ln>
                            <a:noFill/>
                          </a:ln>
                        </pic:spPr>
                      </pic:pic>
                    </a:graphicData>
                  </a:graphic>
                </wp:inline>
              </w:drawing>
            </w:r>
          </w:p>
        </w:tc>
        <w:tc>
          <w:tcPr>
            <w:tcW w:w="8244" w:type="dxa"/>
            <w:gridSpan w:val="5"/>
            <w:shd w:val="clear" w:color="auto" w:fill="auto"/>
          </w:tcPr>
          <w:p w:rsidR="00425A50" w:rsidRPr="008A19D1" w:rsidRDefault="00425A50" w:rsidP="00C21800">
            <w:pPr>
              <w:pStyle w:val="pldetails"/>
              <w:rPr>
                <w:lang w:val="fr-FR"/>
              </w:rPr>
            </w:pPr>
            <w:r w:rsidRPr="008A19D1">
              <w:rPr>
                <w:lang w:val="fr-FR"/>
              </w:rPr>
              <w:t xml:space="preserve">Sami MARKKANEN, Senior Officer, Control Department, Seed Certification Unit, Finnish Food Safety Authority Evira, P.O. Box 111, FIN-32201 Loimaa  </w:t>
            </w:r>
            <w:r w:rsidRPr="008A19D1">
              <w:rPr>
                <w:lang w:val="fr-FR"/>
              </w:rPr>
              <w:br/>
              <w:t>(tel.:+358 7829 4543  fax: +358 77 25317  e-mail: sami.markkanen@evira.fi)</w:t>
            </w: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country"/>
              <w:rPr>
                <w:lang w:val="fr-FR"/>
              </w:rPr>
            </w:pPr>
            <w:r w:rsidRPr="008A19D1">
              <w:rPr>
                <w:color w:val="000000"/>
                <w:lang w:val="fr-FR"/>
              </w:rPr>
              <w:t>HONGRIE / HUNGARY / UNGARN / HUNGRÍA</w:t>
            </w:r>
          </w:p>
        </w:tc>
      </w:tr>
      <w:tr w:rsidR="00425A50" w:rsidRPr="008A19D1" w:rsidTr="00C21800">
        <w:trPr>
          <w:gridAfter w:val="1"/>
          <w:wAfter w:w="27" w:type="dxa"/>
          <w:cantSplit/>
        </w:trPr>
        <w:tc>
          <w:tcPr>
            <w:tcW w:w="1611" w:type="dxa"/>
            <w:gridSpan w:val="2"/>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63E9C11A" wp14:editId="19A1E4C1">
                  <wp:extent cx="723900" cy="809625"/>
                  <wp:effectExtent l="0" t="0" r="0" b="9525"/>
                  <wp:docPr id="33" name="Picture 33" descr="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8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c>
        <w:tc>
          <w:tcPr>
            <w:tcW w:w="8244" w:type="dxa"/>
            <w:gridSpan w:val="5"/>
            <w:shd w:val="clear" w:color="auto" w:fill="auto"/>
          </w:tcPr>
          <w:p w:rsidR="00425A50" w:rsidRPr="008A19D1" w:rsidRDefault="00425A50" w:rsidP="00C21800">
            <w:pPr>
              <w:pStyle w:val="pldetails"/>
              <w:rPr>
                <w:lang w:val="fr-FR"/>
              </w:rPr>
            </w:pPr>
            <w:r w:rsidRPr="008A19D1">
              <w:rPr>
                <w:color w:val="000000"/>
                <w:lang w:val="fr-FR"/>
              </w:rPr>
              <w:t xml:space="preserve">Ágnes Gyözöné SZENCI (Mrs.), Senior Chief Advisor, Agricultural Department, Ministry of Agriculture and Rural Development, Kossuth Tér. 11, H-1055 Budapest, Pf. 1 </w:t>
            </w:r>
            <w:r w:rsidRPr="008A19D1">
              <w:rPr>
                <w:color w:val="000000"/>
                <w:lang w:val="fr-FR"/>
              </w:rPr>
              <w:br/>
              <w:t>(tel.: +36 1 7953826  fax: +36 1 7950498  e-mail: gyozone.szenci@vm.gov.hu)</w:t>
            </w:r>
          </w:p>
        </w:tc>
      </w:tr>
      <w:tr w:rsidR="00425A50" w:rsidRPr="008A19D1" w:rsidTr="00C21800">
        <w:trPr>
          <w:gridAfter w:val="1"/>
          <w:wAfter w:w="27" w:type="dxa"/>
          <w:cantSplit/>
        </w:trPr>
        <w:tc>
          <w:tcPr>
            <w:tcW w:w="1611" w:type="dxa"/>
            <w:gridSpan w:val="2"/>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72D17F93" wp14:editId="6A1824D5">
                  <wp:extent cx="762000" cy="1028700"/>
                  <wp:effectExtent l="0" t="0" r="0" b="0"/>
                  <wp:docPr id="34" name="Picture 34" descr="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2100"/>
                          <pic:cNvPicPr>
                            <a:picLocks noChangeAspect="1" noChangeArrowheads="1"/>
                          </pic:cNvPicPr>
                        </pic:nvPicPr>
                        <pic:blipFill>
                          <a:blip r:embed="rId40">
                            <a:extLst>
                              <a:ext uri="{28A0092B-C50C-407E-A947-70E740481C1C}">
                                <a14:useLocalDpi xmlns:a14="http://schemas.microsoft.com/office/drawing/2010/main" val="0"/>
                              </a:ext>
                            </a:extLst>
                          </a:blip>
                          <a:srcRect l="12578" r="12711" b="28300"/>
                          <a:stretch>
                            <a:fillRect/>
                          </a:stretch>
                        </pic:blipFill>
                        <pic:spPr bwMode="auto">
                          <a:xfrm>
                            <a:off x="0" y="0"/>
                            <a:ext cx="762000" cy="1028700"/>
                          </a:xfrm>
                          <a:prstGeom prst="rect">
                            <a:avLst/>
                          </a:prstGeom>
                          <a:noFill/>
                          <a:ln>
                            <a:noFill/>
                          </a:ln>
                        </pic:spPr>
                      </pic:pic>
                    </a:graphicData>
                  </a:graphic>
                </wp:inline>
              </w:drawing>
            </w:r>
          </w:p>
        </w:tc>
        <w:tc>
          <w:tcPr>
            <w:tcW w:w="8244" w:type="dxa"/>
            <w:gridSpan w:val="5"/>
            <w:shd w:val="clear" w:color="auto" w:fill="auto"/>
          </w:tcPr>
          <w:p w:rsidR="00425A50" w:rsidRPr="008A19D1" w:rsidRDefault="00425A50" w:rsidP="00C21800">
            <w:pPr>
              <w:pStyle w:val="pldetails"/>
              <w:rPr>
                <w:lang w:val="fr-FR"/>
              </w:rPr>
            </w:pPr>
            <w:r w:rsidRPr="008A19D1">
              <w:rPr>
                <w:color w:val="000000"/>
                <w:lang w:val="fr-FR"/>
              </w:rPr>
              <w:t xml:space="preserve">Katalin MIKLÓ(Ms.), Head, Agriculture and Plant Variety Protection Section, Hungarian Intellectual Property Office, Garibaldi U. 2., H-1054 Budapest  </w:t>
            </w:r>
            <w:r w:rsidRPr="008A19D1">
              <w:rPr>
                <w:color w:val="000000"/>
                <w:lang w:val="fr-FR"/>
              </w:rPr>
              <w:br/>
              <w:t>(tel.: 36 1 474 5898  fax: 36 1 474 5850  e-mail: katalin.miklo@hipo.gov.hu)</w:t>
            </w: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country"/>
              <w:rPr>
                <w:lang w:val="fr-FR"/>
              </w:rPr>
            </w:pPr>
            <w:r w:rsidRPr="008A19D1">
              <w:rPr>
                <w:lang w:val="fr-FR"/>
              </w:rPr>
              <w:lastRenderedPageBreak/>
              <w:t>IRLANDE / IRELAND / IRLAND / IRLANDA</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keepNext/>
              <w:jc w:val="center"/>
              <w:rPr>
                <w:lang w:val="fr-FR"/>
              </w:rPr>
            </w:pPr>
            <w:r w:rsidRPr="008A19D1">
              <w:rPr>
                <w:snapToGrid/>
              </w:rPr>
              <w:drawing>
                <wp:inline distT="0" distB="0" distL="0" distR="0" wp14:anchorId="3B49F817" wp14:editId="1FBF55BC">
                  <wp:extent cx="771525" cy="923925"/>
                  <wp:effectExtent l="0" t="0" r="9525" b="9525"/>
                  <wp:docPr id="35" name="Picture 35"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69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71525" cy="92392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keepNext/>
              <w:rPr>
                <w:lang w:val="fr-FR"/>
              </w:rPr>
            </w:pPr>
            <w:r w:rsidRPr="008A19D1">
              <w:rPr>
                <w:lang w:val="fr-FR"/>
              </w:rPr>
              <w:t>Donal COLEMAN, Controller of Plant Breeders' Rights, Department of Agriculture, National Crops Centre, Backweston Farm, Leixlip , Co. Kildare</w:t>
            </w:r>
            <w:r w:rsidRPr="008A19D1">
              <w:rPr>
                <w:lang w:val="fr-FR"/>
              </w:rPr>
              <w:br/>
              <w:t>(tel.: +353 1 630 2902  fax: +353 1 628 0634  e</w:t>
            </w:r>
            <w:r w:rsidRPr="008A19D1">
              <w:rPr>
                <w:lang w:val="fr-FR"/>
              </w:rPr>
              <w:noBreakHyphen/>
              <w:t xml:space="preserve">mail: donal.coleman@agriculture.gov.ie) </w:t>
            </w:r>
          </w:p>
        </w:tc>
      </w:tr>
      <w:tr w:rsidR="00425A50" w:rsidRPr="008A19D1" w:rsidTr="00C21800">
        <w:trPr>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0A48DCCD" wp14:editId="284B4D3C">
                  <wp:extent cx="742950" cy="1143000"/>
                  <wp:effectExtent l="0" t="0" r="0" b="0"/>
                  <wp:docPr id="36" name="Picture 36" descr="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95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2950" cy="1143000"/>
                          </a:xfrm>
                          <a:prstGeom prst="rect">
                            <a:avLst/>
                          </a:prstGeom>
                          <a:noFill/>
                          <a:ln>
                            <a:noFill/>
                          </a:ln>
                        </pic:spPr>
                      </pic:pic>
                    </a:graphicData>
                  </a:graphic>
                </wp:inline>
              </w:drawing>
            </w:r>
          </w:p>
        </w:tc>
        <w:tc>
          <w:tcPr>
            <w:tcW w:w="8241" w:type="dxa"/>
            <w:gridSpan w:val="5"/>
            <w:shd w:val="clear" w:color="auto" w:fill="auto"/>
          </w:tcPr>
          <w:p w:rsidR="00425A50" w:rsidRPr="008A19D1" w:rsidRDefault="00425A50" w:rsidP="00C21800">
            <w:pPr>
              <w:pStyle w:val="pldetails"/>
              <w:rPr>
                <w:lang w:val="fr-FR"/>
              </w:rPr>
            </w:pPr>
            <w:r w:rsidRPr="008A19D1">
              <w:rPr>
                <w:color w:val="000000"/>
                <w:lang w:val="fr-FR"/>
              </w:rPr>
              <w:t xml:space="preserve">Antonio ATAZ, Adviser to the Presidency of the European Union, Council of the European Union, Brussels </w:t>
            </w:r>
            <w:r w:rsidRPr="008A19D1">
              <w:rPr>
                <w:color w:val="000000"/>
                <w:lang w:val="fr-FR"/>
              </w:rPr>
              <w:br/>
              <w:t>(tel.: +32 2 281 4964  fax: +32 2 281 6198  e-mail: antonio.ataz@consilium.europa.eu)</w:t>
            </w: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country"/>
              <w:rPr>
                <w:lang w:val="fr-FR"/>
              </w:rPr>
            </w:pPr>
            <w:r w:rsidRPr="008A19D1">
              <w:rPr>
                <w:lang w:val="fr-FR"/>
              </w:rPr>
              <w:t>JAPON / JAPAN / JAPAN / JAPÓN</w:t>
            </w:r>
          </w:p>
        </w:tc>
      </w:tr>
      <w:tr w:rsidR="00425A50" w:rsidRPr="008A19D1" w:rsidTr="00C21800">
        <w:trPr>
          <w:cantSplit/>
        </w:trPr>
        <w:tc>
          <w:tcPr>
            <w:tcW w:w="1649" w:type="dxa"/>
            <w:gridSpan w:val="4"/>
            <w:shd w:val="clear" w:color="auto" w:fill="auto"/>
          </w:tcPr>
          <w:p w:rsidR="00425A50" w:rsidRPr="008A19D1" w:rsidRDefault="00425A50" w:rsidP="00C21800">
            <w:pPr>
              <w:pStyle w:val="pldetails"/>
              <w:keepNext/>
              <w:jc w:val="center"/>
              <w:rPr>
                <w:lang w:val="fr-FR"/>
              </w:rPr>
            </w:pPr>
            <w:r w:rsidRPr="008A19D1">
              <w:rPr>
                <w:snapToGrid/>
              </w:rPr>
              <w:drawing>
                <wp:inline distT="0" distB="0" distL="0" distR="0" wp14:anchorId="6BDEC971" wp14:editId="5CE2DB4D">
                  <wp:extent cx="752475" cy="9715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52475" cy="971550"/>
                          </a:xfrm>
                          <a:prstGeom prst="rect">
                            <a:avLst/>
                          </a:prstGeom>
                          <a:noFill/>
                          <a:ln>
                            <a:noFill/>
                          </a:ln>
                        </pic:spPr>
                      </pic:pic>
                    </a:graphicData>
                  </a:graphic>
                </wp:inline>
              </w:drawing>
            </w:r>
          </w:p>
        </w:tc>
        <w:tc>
          <w:tcPr>
            <w:tcW w:w="8233" w:type="dxa"/>
            <w:gridSpan w:val="4"/>
            <w:shd w:val="clear" w:color="auto" w:fill="auto"/>
          </w:tcPr>
          <w:p w:rsidR="00425A50" w:rsidRPr="008A19D1" w:rsidRDefault="00425A50" w:rsidP="00C21800">
            <w:pPr>
              <w:pStyle w:val="pldetails"/>
              <w:rPr>
                <w:lang w:val="fr-FR"/>
              </w:rPr>
            </w:pPr>
            <w:r w:rsidRPr="008A19D1">
              <w:rPr>
                <w:lang w:val="fr-FR"/>
              </w:rPr>
              <w:t xml:space="preserve">Junya ENDO, Director, New Business and Intellectual Property Division, Food Industry Affairs Bureau, Ministry of Agriculture, Forestry and Fisheries of Japan (MAFF), 1-2-1 Kasumigaseki, Chiyoda-ku, 100-8950 Tokyo  </w:t>
            </w:r>
            <w:r w:rsidRPr="008A19D1">
              <w:rPr>
                <w:lang w:val="fr-FR"/>
              </w:rPr>
              <w:br/>
              <w:t>(tel.: +81 3 6738 6444  fax: +81 3 3502 5301  e-mail: jyunya_endo@nm.maff.go.jp)</w:t>
            </w:r>
          </w:p>
        </w:tc>
      </w:tr>
      <w:tr w:rsidR="00425A50" w:rsidRPr="008A19D1" w:rsidTr="00C21800">
        <w:trPr>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0603FE81" wp14:editId="6247530F">
                  <wp:extent cx="714375" cy="952500"/>
                  <wp:effectExtent l="0" t="0" r="9525" b="0"/>
                  <wp:docPr id="38" name="Picture 38" descr="2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4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tc>
        <w:tc>
          <w:tcPr>
            <w:tcW w:w="8241" w:type="dxa"/>
            <w:gridSpan w:val="5"/>
            <w:shd w:val="clear" w:color="auto" w:fill="auto"/>
          </w:tcPr>
          <w:p w:rsidR="00425A50" w:rsidRPr="008A19D1" w:rsidRDefault="00425A50" w:rsidP="00C21800">
            <w:pPr>
              <w:pStyle w:val="pldetails"/>
              <w:rPr>
                <w:lang w:val="fr-FR"/>
              </w:rPr>
            </w:pPr>
            <w:r w:rsidRPr="008A19D1">
              <w:rPr>
                <w:lang w:val="fr-FR"/>
              </w:rPr>
              <w:t xml:space="preserve">Mitsutaro FUJISADA, Senior Policy Advisor:  Intellectual Property, New Business and Intellectual Property Division, Food Industry Affairs Bureau, Ministry of Agriculture, Forestry and Fisheries (MAFF), 1-2-1, Kasumigaseki, Chiyoda-ku, 100-8950 Tokyo  </w:t>
            </w:r>
            <w:r w:rsidRPr="008A19D1">
              <w:rPr>
                <w:lang w:val="fr-FR"/>
              </w:rPr>
              <w:br/>
              <w:t>(tel.:+81 3 6738 6445  fax: +81 3 3502 5301  e-mail: mitutarou_fujisada@nm.maff.go.jp)</w:t>
            </w:r>
          </w:p>
        </w:tc>
      </w:tr>
      <w:tr w:rsidR="00425A50" w:rsidRPr="008A19D1" w:rsidTr="00C21800">
        <w:trPr>
          <w:cantSplit/>
        </w:trPr>
        <w:tc>
          <w:tcPr>
            <w:tcW w:w="1649" w:type="dxa"/>
            <w:gridSpan w:val="4"/>
            <w:shd w:val="clear" w:color="auto" w:fill="auto"/>
            <w:vAlign w:val="center"/>
          </w:tcPr>
          <w:p w:rsidR="00425A50" w:rsidRPr="008A19D1" w:rsidRDefault="00425A50" w:rsidP="00C21800">
            <w:pPr>
              <w:pStyle w:val="pldetails"/>
              <w:jc w:val="center"/>
              <w:rPr>
                <w:lang w:val="fr-FR"/>
              </w:rPr>
            </w:pPr>
            <w:r w:rsidRPr="008A19D1">
              <w:rPr>
                <w:snapToGrid/>
              </w:rPr>
              <w:drawing>
                <wp:inline distT="0" distB="0" distL="0" distR="0" wp14:anchorId="654A4921" wp14:editId="6DE4594B">
                  <wp:extent cx="781050" cy="971550"/>
                  <wp:effectExtent l="0" t="0" r="0" b="0"/>
                  <wp:docPr id="39" name="Picture 39" descr="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238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tc>
        <w:tc>
          <w:tcPr>
            <w:tcW w:w="8233" w:type="dxa"/>
            <w:gridSpan w:val="4"/>
            <w:shd w:val="clear" w:color="auto" w:fill="auto"/>
          </w:tcPr>
          <w:p w:rsidR="00425A50" w:rsidRPr="008A19D1" w:rsidRDefault="00425A50" w:rsidP="00C21800">
            <w:pPr>
              <w:pStyle w:val="pldetails"/>
              <w:rPr>
                <w:lang w:val="fr-FR"/>
              </w:rPr>
            </w:pPr>
            <w:r w:rsidRPr="008A19D1">
              <w:rPr>
                <w:lang w:val="fr-FR"/>
              </w:rPr>
              <w:t xml:space="preserve">Kenji NUMAGUCHI, Examiner, Plant Variety Protection Office, New Business and Intellectual Property Division, Seeds and Seedlings Division Agricultural Production Bureau, Ministry of Agriculture, Forestry and Fisheries, 1-2-1 Kasumigaseki, Chiyoda-ku, 100-8950 Tokyo  </w:t>
            </w:r>
            <w:r w:rsidRPr="008A19D1">
              <w:rPr>
                <w:lang w:val="fr-FR"/>
              </w:rPr>
              <w:br/>
              <w:t>(tel.: +81 3 6738 6449  fax: +81 3 3502 6572  e-mail: kenji_numaguchi@nm.maff.go.jp)</w:t>
            </w:r>
          </w:p>
        </w:tc>
      </w:tr>
      <w:tr w:rsidR="00425A50" w:rsidRPr="008A19D1" w:rsidTr="00C21800">
        <w:trPr>
          <w:cantSplit/>
        </w:trPr>
        <w:tc>
          <w:tcPr>
            <w:tcW w:w="1649" w:type="dxa"/>
            <w:gridSpan w:val="4"/>
            <w:shd w:val="clear" w:color="auto" w:fill="auto"/>
            <w:vAlign w:val="center"/>
          </w:tcPr>
          <w:p w:rsidR="00425A50" w:rsidRPr="008A19D1" w:rsidRDefault="00425A50" w:rsidP="00C21800">
            <w:pPr>
              <w:pStyle w:val="pldetails"/>
              <w:jc w:val="center"/>
              <w:rPr>
                <w:lang w:val="fr-FR"/>
              </w:rPr>
            </w:pPr>
            <w:r w:rsidRPr="008A19D1">
              <w:rPr>
                <w:snapToGrid/>
              </w:rPr>
              <w:drawing>
                <wp:inline distT="0" distB="0" distL="0" distR="0" wp14:anchorId="6C427812" wp14:editId="4D05450C">
                  <wp:extent cx="781050" cy="10763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81050" cy="1076325"/>
                          </a:xfrm>
                          <a:prstGeom prst="rect">
                            <a:avLst/>
                          </a:prstGeom>
                          <a:noFill/>
                          <a:ln>
                            <a:noFill/>
                          </a:ln>
                        </pic:spPr>
                      </pic:pic>
                    </a:graphicData>
                  </a:graphic>
                </wp:inline>
              </w:drawing>
            </w:r>
          </w:p>
        </w:tc>
        <w:tc>
          <w:tcPr>
            <w:tcW w:w="8233" w:type="dxa"/>
            <w:gridSpan w:val="4"/>
            <w:shd w:val="clear" w:color="auto" w:fill="auto"/>
          </w:tcPr>
          <w:p w:rsidR="00425A50" w:rsidRPr="008A19D1" w:rsidRDefault="00425A50" w:rsidP="00C21800">
            <w:pPr>
              <w:pStyle w:val="pldetails"/>
              <w:rPr>
                <w:lang w:val="fr-FR"/>
              </w:rPr>
            </w:pPr>
            <w:r w:rsidRPr="008A19D1">
              <w:rPr>
                <w:lang w:val="fr-FR"/>
              </w:rPr>
              <w:t xml:space="preserve">Yoshinori YAMAUCHI, New Business and Intellectual Property Division, Ministry of Agriculture, Forestry and Fisheries (MAFF), 1-2-1 Kasumigaseki, Chiyoda-ku, 100-8950 Tokyo  </w:t>
            </w:r>
            <w:r w:rsidRPr="008A19D1">
              <w:rPr>
                <w:lang w:val="fr-FR"/>
              </w:rPr>
              <w:br/>
              <w:t>(tel.: +81 3 6738 6444  fax: +81 3 3502 5301  e-mail: yoshinori_yamauchi@nm.maff.go.jp)</w:t>
            </w: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country"/>
              <w:rPr>
                <w:lang w:val="fr-FR"/>
              </w:rPr>
            </w:pPr>
            <w:r w:rsidRPr="008A19D1">
              <w:rPr>
                <w:lang w:val="fr-FR"/>
              </w:rPr>
              <w:t>kenya / kenya / kenia / kenya</w:t>
            </w:r>
          </w:p>
        </w:tc>
      </w:tr>
      <w:tr w:rsidR="00425A50" w:rsidRPr="008A19D1" w:rsidTr="00C21800">
        <w:trPr>
          <w:cantSplit/>
        </w:trPr>
        <w:tc>
          <w:tcPr>
            <w:tcW w:w="1649" w:type="dxa"/>
            <w:gridSpan w:val="4"/>
            <w:shd w:val="clear" w:color="auto" w:fill="auto"/>
            <w:vAlign w:val="center"/>
          </w:tcPr>
          <w:p w:rsidR="00425A50" w:rsidRPr="008A19D1" w:rsidRDefault="00425A50" w:rsidP="00C21800">
            <w:pPr>
              <w:pStyle w:val="pldetails"/>
              <w:jc w:val="center"/>
              <w:rPr>
                <w:lang w:val="fr-FR"/>
              </w:rPr>
            </w:pPr>
            <w:r w:rsidRPr="008A19D1">
              <w:rPr>
                <w:snapToGrid/>
              </w:rPr>
              <w:drawing>
                <wp:inline distT="0" distB="0" distL="0" distR="0" wp14:anchorId="5E36B699" wp14:editId="7407F23B">
                  <wp:extent cx="704850" cy="828675"/>
                  <wp:effectExtent l="0" t="0" r="0" b="9525"/>
                  <wp:docPr id="41" name="Picture 41"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82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04850" cy="828675"/>
                          </a:xfrm>
                          <a:prstGeom prst="rect">
                            <a:avLst/>
                          </a:prstGeom>
                          <a:noFill/>
                          <a:ln>
                            <a:noFill/>
                          </a:ln>
                        </pic:spPr>
                      </pic:pic>
                    </a:graphicData>
                  </a:graphic>
                </wp:inline>
              </w:drawing>
            </w:r>
          </w:p>
        </w:tc>
        <w:tc>
          <w:tcPr>
            <w:tcW w:w="8233" w:type="dxa"/>
            <w:gridSpan w:val="4"/>
            <w:shd w:val="clear" w:color="auto" w:fill="auto"/>
          </w:tcPr>
          <w:p w:rsidR="00425A50" w:rsidRPr="008A19D1" w:rsidRDefault="00425A50" w:rsidP="00C21800">
            <w:pPr>
              <w:pStyle w:val="pldetails"/>
              <w:rPr>
                <w:lang w:val="fr-FR"/>
              </w:rPr>
            </w:pPr>
            <w:r w:rsidRPr="008A19D1">
              <w:rPr>
                <w:lang w:val="fr-FR"/>
              </w:rPr>
              <w:t xml:space="preserve">James M. ONSANDO, Managing Director, Kenya Plant Health Inspectorate Service (KEPHIS), P.O. Box 49592, 00100 Nairobi  </w:t>
            </w:r>
            <w:r w:rsidRPr="008A19D1">
              <w:rPr>
                <w:lang w:val="fr-FR"/>
              </w:rPr>
              <w:br/>
              <w:t>(tel.: +254 20 3536171/2  fax: +254 20 3536175  e-mail: director@kephis.org)</w:t>
            </w: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country"/>
              <w:rPr>
                <w:lang w:val="fr-FR"/>
              </w:rPr>
            </w:pPr>
            <w:r w:rsidRPr="008A19D1">
              <w:rPr>
                <w:lang w:val="fr-FR"/>
              </w:rPr>
              <w:lastRenderedPageBreak/>
              <w:t>LITUANIE / LITHUANIA / LITAUEN / LITUANIA</w:t>
            </w:r>
          </w:p>
        </w:tc>
      </w:tr>
      <w:tr w:rsidR="00425A50" w:rsidRPr="008A19D1" w:rsidTr="00C21800">
        <w:trPr>
          <w:gridAfter w:val="1"/>
          <w:wAfter w:w="27" w:type="dxa"/>
          <w:cantSplit/>
        </w:trPr>
        <w:tc>
          <w:tcPr>
            <w:tcW w:w="1641" w:type="dxa"/>
            <w:gridSpan w:val="3"/>
            <w:shd w:val="clear" w:color="auto" w:fill="auto"/>
            <w:vAlign w:val="center"/>
          </w:tcPr>
          <w:p w:rsidR="00425A50" w:rsidRPr="008A19D1" w:rsidRDefault="00425A50" w:rsidP="00C21800">
            <w:pPr>
              <w:pStyle w:val="pldetails"/>
              <w:jc w:val="center"/>
              <w:rPr>
                <w:lang w:val="fr-FR"/>
              </w:rPr>
            </w:pPr>
            <w:r w:rsidRPr="008A19D1">
              <w:rPr>
                <w:snapToGrid/>
              </w:rPr>
              <w:drawing>
                <wp:inline distT="0" distB="0" distL="0" distR="0" wp14:anchorId="6FE4BBCA" wp14:editId="3505260D">
                  <wp:extent cx="895350" cy="962025"/>
                  <wp:effectExtent l="0" t="0" r="0" b="9525"/>
                  <wp:docPr id="42" name="Picture 42" descr="2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1982"/>
                          <pic:cNvPicPr>
                            <a:picLocks noChangeAspect="1" noChangeArrowheads="1"/>
                          </pic:cNvPicPr>
                        </pic:nvPicPr>
                        <pic:blipFill>
                          <a:blip r:embed="rId48">
                            <a:extLst>
                              <a:ext uri="{28A0092B-C50C-407E-A947-70E740481C1C}">
                                <a14:useLocalDpi xmlns:a14="http://schemas.microsoft.com/office/drawing/2010/main" val="0"/>
                              </a:ext>
                            </a:extLst>
                          </a:blip>
                          <a:srcRect b="26666"/>
                          <a:stretch>
                            <a:fillRect/>
                          </a:stretch>
                        </pic:blipFill>
                        <pic:spPr bwMode="auto">
                          <a:xfrm>
                            <a:off x="0" y="0"/>
                            <a:ext cx="895350" cy="96202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 xml:space="preserve">Arvydas BASIULIS, Deputy Director, State Plant Service under the Ministry  of Agriculture of the Republic of Lithuania, Ozo 4A, LT-08200 Vilnius </w:t>
            </w:r>
            <w:r w:rsidRPr="008A19D1">
              <w:rPr>
                <w:lang w:val="fr-FR"/>
              </w:rPr>
              <w:br/>
              <w:t>(tel.: +370 5 237 5611  fax: +370 5 273 0233  e</w:t>
            </w:r>
            <w:r w:rsidRPr="008A19D1">
              <w:rPr>
                <w:lang w:val="fr-FR"/>
              </w:rPr>
              <w:noBreakHyphen/>
              <w:t xml:space="preserve">mail: arvydas.basiulis@vatzum.lt) </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21918955" wp14:editId="674E35BA">
                  <wp:extent cx="838200" cy="923925"/>
                  <wp:effectExtent l="0" t="0" r="0" b="9525"/>
                  <wp:docPr id="43" name="Picture 43" descr="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746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8200" cy="92392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 xml:space="preserve">Sigita JUCIUVIENE (Mrs.), Head, Division of Plant Variety, Registration and Legal Protection, State Plant Service under the Ministry of Agriculture of the Republic of Lithuania, Ozo St. 4a, LT-08200 Vilnius </w:t>
            </w:r>
            <w:r w:rsidRPr="008A19D1">
              <w:rPr>
                <w:lang w:val="fr-FR"/>
              </w:rPr>
              <w:br/>
              <w:t>(tel.: +370 5 234 3647  fax: +370 5 237 0233  e</w:t>
            </w:r>
            <w:r w:rsidRPr="008A19D1">
              <w:rPr>
                <w:lang w:val="fr-FR"/>
              </w:rPr>
              <w:noBreakHyphen/>
              <w:t xml:space="preserve">mail: sigita.juciuviene@vatzum.lt) </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3E701516" wp14:editId="6CE5B1C6">
                  <wp:extent cx="828675" cy="10858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28675" cy="1085850"/>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 xml:space="preserve">Jovita KULIKAUSKAITÉ (Ms.), Attaché for Phytosanitary, Permanent Representation of Lithuania to the European Union, 41-43, rue Beilliard, LT-1040 Bruxelles  </w:t>
            </w:r>
            <w:r w:rsidRPr="008A19D1">
              <w:rPr>
                <w:lang w:val="fr-FR"/>
              </w:rPr>
              <w:br/>
              <w:t>(tel.: +32 2 7759080  fax: +32 2 7714597  e-mail: jovita.kulikauskaite@eu.mfa.lt)</w:t>
            </w: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country"/>
              <w:rPr>
                <w:lang w:val="fr-FR"/>
              </w:rPr>
            </w:pPr>
            <w:r w:rsidRPr="008A19D1">
              <w:rPr>
                <w:lang w:val="fr-FR"/>
              </w:rPr>
              <w:t>MEXIQUE / MEXICO / MEXIKO / MÉXICO</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42E1EF64" wp14:editId="70A9AFE8">
                  <wp:extent cx="742950" cy="933450"/>
                  <wp:effectExtent l="0" t="0" r="0" b="0"/>
                  <wp:docPr id="45" name="Picture 45"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1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42950" cy="933450"/>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Eduardo PADILLA VACA, Subdirector, Registro y Control de Variedades Vegetales, Servicio Nacional de Inspección y Certificación de Semillas (SNICS), Av. Presidente Juárez 13, Col. El Cortijo, 54000 Tlalnepantla , Estado de México</w:t>
            </w:r>
            <w:r w:rsidRPr="008A19D1">
              <w:rPr>
                <w:lang w:val="fr-FR"/>
              </w:rPr>
              <w:br/>
              <w:t>(tel.: +52 55 3622 0667  fax: +52 55 3622 0670  e</w:t>
            </w:r>
            <w:r w:rsidRPr="008A19D1">
              <w:rPr>
                <w:lang w:val="fr-FR"/>
              </w:rPr>
              <w:noBreakHyphen/>
              <w:t xml:space="preserve">mail: eduardo.padilla@snics.gob.mx) </w:t>
            </w: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country"/>
              <w:rPr>
                <w:lang w:val="fr-FR"/>
              </w:rPr>
            </w:pPr>
            <w:r w:rsidRPr="008A19D1">
              <w:rPr>
                <w:lang w:val="fr-FR"/>
              </w:rPr>
              <w:t>NORVÈGE / NORWAY / NORWEGEN / NORUEGA</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38CE5CA8" wp14:editId="5FC558CB">
                  <wp:extent cx="733425" cy="1019175"/>
                  <wp:effectExtent l="0" t="0" r="9525" b="9525"/>
                  <wp:docPr id="46" name="Picture 46"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660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highlight w:val="yellow"/>
                <w:lang w:val="fr-FR"/>
              </w:rPr>
            </w:pPr>
            <w:r w:rsidRPr="008A19D1">
              <w:rPr>
                <w:lang w:val="fr-FR"/>
              </w:rPr>
              <w:t xml:space="preserve">Tor Erik JØRGENSEN, Head of Section, Norwegian Food Safety Authority, Felles postmottak, P.O. Box 383, N-2381 Brumunddal </w:t>
            </w:r>
            <w:r w:rsidRPr="008A19D1">
              <w:rPr>
                <w:lang w:val="fr-FR"/>
              </w:rPr>
              <w:br/>
              <w:t>(tel.: +47 6494 4393  fax: +47 6494 4411  e</w:t>
            </w:r>
            <w:r w:rsidRPr="008A19D1">
              <w:rPr>
                <w:lang w:val="fr-FR"/>
              </w:rPr>
              <w:noBreakHyphen/>
              <w:t xml:space="preserve">mail: tor.erik.jorgensen@mattilsynet.no) </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30EC53B1" wp14:editId="75536F03">
                  <wp:extent cx="742950" cy="1047750"/>
                  <wp:effectExtent l="0" t="0" r="0" b="0"/>
                  <wp:docPr id="47" name="Picture 47" descr="1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28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42950" cy="1047750"/>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highlight w:val="yellow"/>
                <w:lang w:val="fr-FR"/>
              </w:rPr>
            </w:pPr>
            <w:r w:rsidRPr="008A19D1">
              <w:rPr>
                <w:lang w:val="fr-FR"/>
              </w:rPr>
              <w:t>Bell Batta TORHEIM (Mrs.), Programme Coordinator, The Development Fund, Grensen 9b, Miljohuset, N</w:t>
            </w:r>
            <w:r w:rsidRPr="008A19D1">
              <w:rPr>
                <w:lang w:val="fr-FR"/>
              </w:rPr>
              <w:noBreakHyphen/>
              <w:t xml:space="preserve">0159 Oslo </w:t>
            </w:r>
            <w:r w:rsidRPr="008A19D1">
              <w:rPr>
                <w:lang w:val="fr-FR"/>
              </w:rPr>
              <w:br/>
              <w:t>(tel.: +47 23 109600  fax: +47 23 109601  e</w:t>
            </w:r>
            <w:r w:rsidRPr="008A19D1">
              <w:rPr>
                <w:lang w:val="fr-FR"/>
              </w:rPr>
              <w:noBreakHyphen/>
              <w:t xml:space="preserve">mail: bell@utviklingsfondet.no) </w:t>
            </w: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country"/>
              <w:rPr>
                <w:lang w:val="fr-FR"/>
              </w:rPr>
            </w:pPr>
            <w:r w:rsidRPr="008A19D1">
              <w:rPr>
                <w:lang w:val="fr-FR"/>
              </w:rPr>
              <w:t>NOUVELLE-ZÉLANDE / NEW ZEALAND / NEUSEELAND / NUEVA ZELANDIA</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1CD6AB65" wp14:editId="727A0B58">
                  <wp:extent cx="742950" cy="962025"/>
                  <wp:effectExtent l="0" t="0" r="0" b="9525"/>
                  <wp:docPr id="48" name="Picture 48"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8036"/>
                          <pic:cNvPicPr>
                            <a:picLocks noChangeAspect="1" noChangeArrowheads="1"/>
                          </pic:cNvPicPr>
                        </pic:nvPicPr>
                        <pic:blipFill>
                          <a:blip r:embed="rId54" cstate="print">
                            <a:extLst>
                              <a:ext uri="{28A0092B-C50C-407E-A947-70E740481C1C}">
                                <a14:useLocalDpi xmlns:a14="http://schemas.microsoft.com/office/drawing/2010/main" val="0"/>
                              </a:ext>
                            </a:extLst>
                          </a:blip>
                          <a:srcRect r="4198"/>
                          <a:stretch>
                            <a:fillRect/>
                          </a:stretch>
                        </pic:blipFill>
                        <pic:spPr bwMode="auto">
                          <a:xfrm>
                            <a:off x="0" y="0"/>
                            <a:ext cx="742950" cy="96202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Christopher J. BARNABY, Assistant Commissioner / Principal Examiner, Plant Variety Rights Office,  Intellectual Property Office of New Zealand, Private Bag 4714, Christchurch 8140</w:t>
            </w:r>
            <w:r w:rsidRPr="008A19D1">
              <w:rPr>
                <w:lang w:val="fr-FR"/>
              </w:rPr>
              <w:br/>
              <w:t>(tel.: +64 3 9626206  fax: +64 3 9626202  e</w:t>
            </w:r>
            <w:r w:rsidRPr="008A19D1">
              <w:rPr>
                <w:lang w:val="fr-FR"/>
              </w:rPr>
              <w:noBreakHyphen/>
              <w:t xml:space="preserve">mail: Chris.Barnaby@pvr.govt.nz) </w:t>
            </w: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country"/>
              <w:rPr>
                <w:lang w:val="fr-FR"/>
              </w:rPr>
            </w:pPr>
            <w:r w:rsidRPr="008A19D1">
              <w:rPr>
                <w:color w:val="000000"/>
                <w:lang w:val="fr-FR"/>
              </w:rPr>
              <w:lastRenderedPageBreak/>
              <w:t>PARAGUAY / PARAGUAY / PARAGUAY</w:t>
            </w:r>
          </w:p>
        </w:tc>
      </w:tr>
      <w:tr w:rsidR="00425A50" w:rsidRPr="008A19D1" w:rsidTr="00C21800">
        <w:trPr>
          <w:gridAfter w:val="1"/>
          <w:wAfter w:w="27" w:type="dxa"/>
          <w:cantSplit/>
        </w:trPr>
        <w:tc>
          <w:tcPr>
            <w:tcW w:w="1605" w:type="dxa"/>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4F121E03" wp14:editId="05163A6D">
                  <wp:extent cx="685800" cy="1009650"/>
                  <wp:effectExtent l="0" t="0" r="0" b="0"/>
                  <wp:docPr id="49" name="Picture 49" descr="17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756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85800" cy="1009650"/>
                          </a:xfrm>
                          <a:prstGeom prst="rect">
                            <a:avLst/>
                          </a:prstGeom>
                          <a:noFill/>
                          <a:ln>
                            <a:noFill/>
                          </a:ln>
                        </pic:spPr>
                      </pic:pic>
                    </a:graphicData>
                  </a:graphic>
                </wp:inline>
              </w:drawing>
            </w:r>
          </w:p>
        </w:tc>
        <w:tc>
          <w:tcPr>
            <w:tcW w:w="8250" w:type="dxa"/>
            <w:gridSpan w:val="6"/>
            <w:shd w:val="clear" w:color="auto" w:fill="auto"/>
          </w:tcPr>
          <w:p w:rsidR="00425A50" w:rsidRPr="008A19D1" w:rsidRDefault="00425A50" w:rsidP="00C21800">
            <w:pPr>
              <w:pStyle w:val="pldetails"/>
              <w:rPr>
                <w:lang w:val="fr-FR"/>
              </w:rPr>
            </w:pPr>
            <w:r w:rsidRPr="008A19D1">
              <w:rPr>
                <w:lang w:val="fr-FR"/>
              </w:rPr>
              <w:t xml:space="preserve">Dólia </w:t>
            </w:r>
            <w:r w:rsidRPr="008A19D1">
              <w:rPr>
                <w:color w:val="000000"/>
                <w:lang w:val="fr-FR"/>
              </w:rPr>
              <w:t xml:space="preserve">Melania GARCETE GONZALEZ (Sra.), Directora, Dirección de Semillas (DISE), Servicio Nacional de Calidad y Sanidad Vegetal y de Semillas (SENAVE), Gaspar Rodriguez de Francia No. 685, e/ Julia Miranda Cueto y R. Mariscal Estigarribia, Asunción  (tel.: +595 21 577243 / 584645  fax: +595 21 582201  </w:t>
            </w:r>
            <w:r w:rsidRPr="008A19D1">
              <w:rPr>
                <w:color w:val="000000"/>
                <w:lang w:val="fr-FR"/>
              </w:rPr>
              <w:br/>
              <w:t>e-mail: dolia.garcete@senave.gov.py)</w:t>
            </w: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country"/>
              <w:rPr>
                <w:lang w:val="fr-FR"/>
              </w:rPr>
            </w:pPr>
            <w:r w:rsidRPr="008A19D1">
              <w:rPr>
                <w:lang w:val="fr-FR"/>
              </w:rPr>
              <w:t>PAYS-BAS / NETHERLANDS / NIEDERLANDE / PAÍSES BAJOS</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40CC1933" wp14:editId="70EF9CCE">
                  <wp:extent cx="723900" cy="1038225"/>
                  <wp:effectExtent l="0" t="0" r="0" b="9525"/>
                  <wp:docPr id="50" name="Picture 50" descr="1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56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23900" cy="103822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 xml:space="preserve">Marien VALSTAR, Sector Manager Seeds and Plant Propagation Material, Ministerie van Economische Zaken, Landbouw en Innovatie, P.O. Box 20401, NL-2500 EK Den Haag </w:t>
            </w:r>
            <w:r w:rsidRPr="008A19D1">
              <w:rPr>
                <w:lang w:val="fr-FR"/>
              </w:rPr>
              <w:br/>
              <w:t>(tel.: +31 70 379 8911  fax: +31 70 378 6153  e</w:t>
            </w:r>
            <w:r w:rsidRPr="008A19D1">
              <w:rPr>
                <w:lang w:val="fr-FR"/>
              </w:rPr>
              <w:noBreakHyphen/>
              <w:t xml:space="preserve">mail: m.valstar@minlnv.nl) </w:t>
            </w:r>
          </w:p>
        </w:tc>
      </w:tr>
      <w:tr w:rsidR="00425A50" w:rsidRPr="008A19D1" w:rsidTr="00C21800">
        <w:trPr>
          <w:gridAfter w:val="1"/>
          <w:wAfter w:w="27" w:type="dxa"/>
          <w:cantSplit/>
        </w:trPr>
        <w:tc>
          <w:tcPr>
            <w:tcW w:w="1641" w:type="dxa"/>
            <w:gridSpan w:val="3"/>
            <w:shd w:val="clear" w:color="auto" w:fill="auto"/>
            <w:vAlign w:val="center"/>
          </w:tcPr>
          <w:p w:rsidR="00425A50" w:rsidRPr="008A19D1" w:rsidRDefault="00425A50" w:rsidP="00C21800">
            <w:pPr>
              <w:pStyle w:val="pldetails"/>
              <w:jc w:val="center"/>
              <w:rPr>
                <w:lang w:val="fr-FR"/>
              </w:rPr>
            </w:pPr>
            <w:r w:rsidRPr="008A19D1">
              <w:rPr>
                <w:snapToGrid/>
              </w:rPr>
              <w:drawing>
                <wp:inline distT="0" distB="0" distL="0" distR="0" wp14:anchorId="335F7E87" wp14:editId="7185C5E6">
                  <wp:extent cx="781050" cy="904875"/>
                  <wp:effectExtent l="0" t="0" r="0" b="9525"/>
                  <wp:docPr id="51" name="Picture 51" descr="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1882"/>
                          <pic:cNvPicPr>
                            <a:picLocks noChangeAspect="1" noChangeArrowheads="1"/>
                          </pic:cNvPicPr>
                        </pic:nvPicPr>
                        <pic:blipFill>
                          <a:blip r:embed="rId57">
                            <a:extLst>
                              <a:ext uri="{28A0092B-C50C-407E-A947-70E740481C1C}">
                                <a14:useLocalDpi xmlns:a14="http://schemas.microsoft.com/office/drawing/2010/main" val="0"/>
                              </a:ext>
                            </a:extLst>
                          </a:blip>
                          <a:srcRect b="12303"/>
                          <a:stretch>
                            <a:fillRect/>
                          </a:stretch>
                        </pic:blipFill>
                        <pic:spPr bwMode="auto">
                          <a:xfrm>
                            <a:off x="0" y="0"/>
                            <a:ext cx="781050" cy="90487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 xml:space="preserve">Groenewoud KEES JAN, Secretary to the Plant Variety Board (Raad voor Plantenrassen), Postbus 40, NL-2370 AA Roelofarendsveen </w:t>
            </w:r>
            <w:r w:rsidRPr="008A19D1">
              <w:rPr>
                <w:lang w:val="fr-FR"/>
              </w:rPr>
              <w:br/>
              <w:t xml:space="preserve">(tel.: +31713326310  fax: +31713326363) </w:t>
            </w: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country"/>
              <w:rPr>
                <w:lang w:val="fr-FR"/>
              </w:rPr>
            </w:pPr>
            <w:r w:rsidRPr="008A19D1">
              <w:rPr>
                <w:lang w:val="fr-FR"/>
              </w:rPr>
              <w:t>POLOGNE / POLAND / POLEN / POLONIA</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340605FC" wp14:editId="66207115">
                  <wp:extent cx="676275" cy="885825"/>
                  <wp:effectExtent l="0" t="0" r="9525" b="9525"/>
                  <wp:docPr id="52" name="Picture 52" descr="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719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76275" cy="88582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 xml:space="preserve">Edward S. GACEK, Director, Research Centre for Cultivar Testing (COBORU), PL-63-022 Slupia Wielka </w:t>
            </w:r>
            <w:r w:rsidRPr="008A19D1">
              <w:rPr>
                <w:lang w:val="fr-FR"/>
              </w:rPr>
              <w:br/>
              <w:t>(tel.: +48 61 285 2341  fax: +48 61 285 3558  e</w:t>
            </w:r>
            <w:r w:rsidRPr="008A19D1">
              <w:rPr>
                <w:lang w:val="fr-FR"/>
              </w:rPr>
              <w:noBreakHyphen/>
              <w:t xml:space="preserve">mail: e.gacek@coboru.pl) </w:t>
            </w:r>
          </w:p>
        </w:tc>
      </w:tr>
      <w:tr w:rsidR="00425A50" w:rsidRPr="008A19D1" w:rsidTr="00C21800">
        <w:trPr>
          <w:gridAfter w:val="1"/>
          <w:wAfter w:w="27" w:type="dxa"/>
          <w:cantSplit/>
        </w:trPr>
        <w:tc>
          <w:tcPr>
            <w:tcW w:w="1641" w:type="dxa"/>
            <w:gridSpan w:val="3"/>
            <w:shd w:val="clear" w:color="auto" w:fill="auto"/>
            <w:vAlign w:val="center"/>
          </w:tcPr>
          <w:p w:rsidR="00425A50" w:rsidRPr="008A19D1" w:rsidRDefault="00425A50" w:rsidP="00C21800">
            <w:pPr>
              <w:pStyle w:val="pldetails"/>
              <w:jc w:val="center"/>
              <w:rPr>
                <w:lang w:val="fr-FR"/>
              </w:rPr>
            </w:pPr>
            <w:r w:rsidRPr="008A19D1">
              <w:rPr>
                <w:snapToGrid/>
              </w:rPr>
              <w:drawing>
                <wp:inline distT="0" distB="0" distL="0" distR="0" wp14:anchorId="059F18FC" wp14:editId="438E33AB">
                  <wp:extent cx="628650" cy="923925"/>
                  <wp:effectExtent l="0" t="0" r="0" b="9525"/>
                  <wp:docPr id="53" name="Picture 53" descr="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720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8650" cy="92392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 xml:space="preserve">Alicja RUTKOWSKA-ŁOŚ (Mrs.), Head, National Listing and Plant Breeders' Rights Protection Office, Research Centre for Cultivar Testing (COBORU), PL-63-022 Slupia Wielka  </w:t>
            </w:r>
            <w:r w:rsidRPr="008A19D1">
              <w:rPr>
                <w:lang w:val="fr-FR"/>
              </w:rPr>
              <w:br/>
              <w:t>(tel.: +48 61 285 2341  fax: +48 61 285 3558  e-mail: a.rutkowska@coboru.pl)</w:t>
            </w:r>
          </w:p>
        </w:tc>
      </w:tr>
      <w:tr w:rsidR="00425A50" w:rsidRPr="008A19D1" w:rsidTr="00C21800">
        <w:trPr>
          <w:gridAfter w:val="1"/>
          <w:wAfter w:w="27" w:type="dxa"/>
          <w:cantSplit/>
        </w:trPr>
        <w:tc>
          <w:tcPr>
            <w:tcW w:w="1641" w:type="dxa"/>
            <w:gridSpan w:val="3"/>
            <w:shd w:val="clear" w:color="auto" w:fill="auto"/>
            <w:vAlign w:val="center"/>
          </w:tcPr>
          <w:p w:rsidR="00425A50" w:rsidRPr="008A19D1" w:rsidRDefault="00425A50" w:rsidP="00C21800">
            <w:pPr>
              <w:pStyle w:val="pldetails"/>
              <w:jc w:val="center"/>
              <w:rPr>
                <w:lang w:val="fr-FR"/>
              </w:rPr>
            </w:pPr>
            <w:r w:rsidRPr="008A19D1">
              <w:rPr>
                <w:snapToGrid/>
              </w:rPr>
              <w:drawing>
                <wp:inline distT="0" distB="0" distL="0" distR="0" wp14:anchorId="416102D5" wp14:editId="41B68BCE">
                  <wp:extent cx="695325" cy="914400"/>
                  <wp:effectExtent l="0" t="0" r="9525" b="0"/>
                  <wp:docPr id="54" name="Picture 54" descr="1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059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95325" cy="914400"/>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Marcin KRÓL, Head, DUS Testing Department, Research Centre for Cultivar Testing (COBORU), PL</w:t>
            </w:r>
            <w:r w:rsidRPr="008A19D1">
              <w:rPr>
                <w:lang w:val="fr-FR"/>
              </w:rPr>
              <w:noBreakHyphen/>
              <w:t xml:space="preserve">63022 Slupia Wielka  </w:t>
            </w:r>
            <w:r w:rsidRPr="008A19D1">
              <w:rPr>
                <w:lang w:val="fr-FR"/>
              </w:rPr>
              <w:br/>
              <w:t>(tel.:+48 61 285 2341  fax: +48 61 285 3558  e-mail: m.krol@coboru.pl)</w:t>
            </w: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country"/>
              <w:rPr>
                <w:lang w:val="fr-FR"/>
              </w:rPr>
            </w:pPr>
            <w:r w:rsidRPr="008A19D1">
              <w:rPr>
                <w:color w:val="000000"/>
                <w:lang w:val="fr-FR"/>
              </w:rPr>
              <w:lastRenderedPageBreak/>
              <w:t>RÉPUBLIQUE DE CORÉE / REPUBLIC OF KOREA / REPUBLIK KOREA / REPÚBLICA DE COREA</w:t>
            </w:r>
          </w:p>
        </w:tc>
      </w:tr>
      <w:tr w:rsidR="00425A50" w:rsidRPr="008A19D1" w:rsidTr="00C21800">
        <w:trPr>
          <w:cantSplit/>
        </w:trPr>
        <w:tc>
          <w:tcPr>
            <w:tcW w:w="1649" w:type="dxa"/>
            <w:gridSpan w:val="4"/>
            <w:shd w:val="clear" w:color="auto" w:fill="auto"/>
            <w:vAlign w:val="center"/>
          </w:tcPr>
          <w:p w:rsidR="00425A50" w:rsidRPr="008A19D1" w:rsidRDefault="00425A50" w:rsidP="00C21800">
            <w:pPr>
              <w:pStyle w:val="pldetails"/>
              <w:keepNext/>
              <w:jc w:val="center"/>
              <w:rPr>
                <w:lang w:val="fr-FR"/>
              </w:rPr>
            </w:pPr>
            <w:r w:rsidRPr="008A19D1">
              <w:rPr>
                <w:snapToGrid/>
              </w:rPr>
              <w:drawing>
                <wp:inline distT="0" distB="0" distL="0" distR="0" wp14:anchorId="131E434B" wp14:editId="0B08457A">
                  <wp:extent cx="647700" cy="838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7700" cy="838200"/>
                          </a:xfrm>
                          <a:prstGeom prst="rect">
                            <a:avLst/>
                          </a:prstGeom>
                          <a:noFill/>
                          <a:ln>
                            <a:noFill/>
                          </a:ln>
                        </pic:spPr>
                      </pic:pic>
                    </a:graphicData>
                  </a:graphic>
                </wp:inline>
              </w:drawing>
            </w:r>
          </w:p>
        </w:tc>
        <w:tc>
          <w:tcPr>
            <w:tcW w:w="8233" w:type="dxa"/>
            <w:gridSpan w:val="4"/>
            <w:shd w:val="clear" w:color="auto" w:fill="auto"/>
          </w:tcPr>
          <w:p w:rsidR="00425A50" w:rsidRPr="008A19D1" w:rsidRDefault="00425A50" w:rsidP="00C21800">
            <w:pPr>
              <w:pStyle w:val="pldetails"/>
              <w:keepNext/>
              <w:rPr>
                <w:rFonts w:cs="Arial"/>
                <w:color w:val="000000"/>
                <w:lang w:val="fr-FR"/>
              </w:rPr>
            </w:pPr>
            <w:r w:rsidRPr="008A19D1">
              <w:rPr>
                <w:rFonts w:cs="Arial"/>
                <w:color w:val="000000"/>
                <w:lang w:val="fr-FR"/>
              </w:rPr>
              <w:t xml:space="preserve">SHIN Hyun-Kwan, Director General, Korea Seed &amp; Variety Service (KSVS), Ministry for Food, Agriculture, Forestry and Fisheries (MIFAFF), 184, Anyang-ro, Manan-gu, Anyang, Gyeonggi-do 430-822 </w:t>
            </w:r>
            <w:r w:rsidRPr="008A19D1">
              <w:rPr>
                <w:rFonts w:cs="Arial"/>
                <w:color w:val="000000"/>
                <w:lang w:val="fr-FR"/>
              </w:rPr>
              <w:br/>
              <w:t>(tel.: +82 31 467 0100  fax: +82 31 467 0116  e-mail: boseyo58@korea.kr)</w:t>
            </w:r>
          </w:p>
        </w:tc>
      </w:tr>
      <w:tr w:rsidR="00425A50" w:rsidRPr="008A19D1" w:rsidTr="00C21800">
        <w:trPr>
          <w:cantSplit/>
        </w:trPr>
        <w:tc>
          <w:tcPr>
            <w:tcW w:w="1649" w:type="dxa"/>
            <w:gridSpan w:val="4"/>
            <w:shd w:val="clear" w:color="auto" w:fill="auto"/>
            <w:vAlign w:val="center"/>
          </w:tcPr>
          <w:p w:rsidR="00425A50" w:rsidRPr="008A19D1" w:rsidRDefault="00425A50" w:rsidP="00C21800">
            <w:pPr>
              <w:pStyle w:val="pldetails"/>
              <w:jc w:val="center"/>
              <w:rPr>
                <w:lang w:val="fr-FR"/>
              </w:rPr>
            </w:pPr>
            <w:r w:rsidRPr="008A19D1">
              <w:rPr>
                <w:snapToGrid/>
              </w:rPr>
              <w:drawing>
                <wp:inline distT="0" distB="0" distL="0" distR="0" wp14:anchorId="575E19C2" wp14:editId="500F0968">
                  <wp:extent cx="762000" cy="942975"/>
                  <wp:effectExtent l="0" t="0" r="0" b="9525"/>
                  <wp:docPr id="56" name="Picture 56" descr="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66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62000" cy="942975"/>
                          </a:xfrm>
                          <a:prstGeom prst="rect">
                            <a:avLst/>
                          </a:prstGeom>
                          <a:noFill/>
                          <a:ln>
                            <a:noFill/>
                          </a:ln>
                        </pic:spPr>
                      </pic:pic>
                    </a:graphicData>
                  </a:graphic>
                </wp:inline>
              </w:drawing>
            </w:r>
          </w:p>
        </w:tc>
        <w:tc>
          <w:tcPr>
            <w:tcW w:w="8233" w:type="dxa"/>
            <w:gridSpan w:val="4"/>
            <w:shd w:val="clear" w:color="auto" w:fill="auto"/>
          </w:tcPr>
          <w:p w:rsidR="00425A50" w:rsidRPr="008A19D1" w:rsidRDefault="00425A50" w:rsidP="00C21800">
            <w:pPr>
              <w:pStyle w:val="pldetails"/>
              <w:rPr>
                <w:lang w:val="fr-FR"/>
              </w:rPr>
            </w:pPr>
            <w:r w:rsidRPr="008A19D1">
              <w:rPr>
                <w:lang w:val="fr-FR"/>
              </w:rPr>
              <w:t xml:space="preserve">CHOI Keun-Jin, Director of Variety Testing Division, Korea Seed &amp; Variety Service (KSVS), Ministry for Food, Agriculture, Forestry and Fisheries  (MIFAFF), 39 Taejang-ro, Yeongtong-gu, Gyeonggi-do, Suwon-si 443-400 </w:t>
            </w:r>
            <w:r w:rsidRPr="008A19D1">
              <w:rPr>
                <w:lang w:val="fr-FR"/>
              </w:rPr>
              <w:br/>
              <w:t>(tel.: +82 31 8008 0200  fax: +82 31 203 7431  e-mail: kjchoi1001@korea.kr)</w:t>
            </w:r>
          </w:p>
        </w:tc>
      </w:tr>
      <w:tr w:rsidR="00425A50" w:rsidRPr="008A19D1" w:rsidTr="00C21800">
        <w:trPr>
          <w:cantSplit/>
        </w:trPr>
        <w:tc>
          <w:tcPr>
            <w:tcW w:w="1649" w:type="dxa"/>
            <w:gridSpan w:val="4"/>
            <w:shd w:val="clear" w:color="auto" w:fill="auto"/>
            <w:vAlign w:val="center"/>
          </w:tcPr>
          <w:p w:rsidR="00425A50" w:rsidRPr="008A19D1" w:rsidRDefault="00425A50" w:rsidP="00C21800">
            <w:pPr>
              <w:pStyle w:val="pldetails"/>
              <w:jc w:val="center"/>
              <w:rPr>
                <w:lang w:val="fr-FR"/>
              </w:rPr>
            </w:pPr>
            <w:r w:rsidRPr="008A19D1">
              <w:rPr>
                <w:snapToGrid/>
              </w:rPr>
              <w:drawing>
                <wp:inline distT="0" distB="0" distL="0" distR="0" wp14:anchorId="6BE8C421" wp14:editId="5BB90EA9">
                  <wp:extent cx="666750" cy="876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6750" cy="876300"/>
                          </a:xfrm>
                          <a:prstGeom prst="rect">
                            <a:avLst/>
                          </a:prstGeom>
                          <a:noFill/>
                          <a:ln>
                            <a:noFill/>
                          </a:ln>
                        </pic:spPr>
                      </pic:pic>
                    </a:graphicData>
                  </a:graphic>
                </wp:inline>
              </w:drawing>
            </w:r>
          </w:p>
        </w:tc>
        <w:tc>
          <w:tcPr>
            <w:tcW w:w="8233" w:type="dxa"/>
            <w:gridSpan w:val="4"/>
            <w:shd w:val="clear" w:color="auto" w:fill="auto"/>
          </w:tcPr>
          <w:p w:rsidR="00425A50" w:rsidRPr="008A19D1" w:rsidRDefault="00425A50" w:rsidP="00C21800">
            <w:pPr>
              <w:pStyle w:val="pldetails"/>
              <w:tabs>
                <w:tab w:val="left" w:pos="1245"/>
              </w:tabs>
              <w:rPr>
                <w:lang w:val="fr-FR"/>
              </w:rPr>
            </w:pPr>
            <w:r w:rsidRPr="008A19D1">
              <w:rPr>
                <w:lang w:val="fr-FR"/>
              </w:rPr>
              <w:t xml:space="preserve">Kyung-Jin CHO, Director, Plant Variety Protection Division, Korea Forest Seed &amp; Variety Center, Korea Forest Service, 72 Suhoeri-ro, Suanbo-myeon, Chungju-si, Chuncheongbuk-do 380-941 </w:t>
            </w:r>
            <w:r w:rsidRPr="008A19D1">
              <w:rPr>
                <w:lang w:val="fr-FR"/>
              </w:rPr>
              <w:br/>
              <w:t>(tel.: +82 43 850 3320  fax: +82 43 850 0451  e-mail: kyungcho@korea.kr)</w:t>
            </w:r>
          </w:p>
        </w:tc>
      </w:tr>
      <w:tr w:rsidR="00425A50" w:rsidRPr="008A19D1" w:rsidTr="00C21800">
        <w:trPr>
          <w:cantSplit/>
        </w:trPr>
        <w:tc>
          <w:tcPr>
            <w:tcW w:w="1649" w:type="dxa"/>
            <w:gridSpan w:val="4"/>
            <w:shd w:val="clear" w:color="auto" w:fill="auto"/>
            <w:vAlign w:val="center"/>
          </w:tcPr>
          <w:p w:rsidR="00425A50" w:rsidRPr="008A19D1" w:rsidRDefault="00425A50" w:rsidP="00C21800">
            <w:pPr>
              <w:pStyle w:val="pldetails"/>
              <w:jc w:val="center"/>
              <w:rPr>
                <w:lang w:val="fr-FR"/>
              </w:rPr>
            </w:pPr>
            <w:r w:rsidRPr="008A19D1">
              <w:rPr>
                <w:snapToGrid/>
              </w:rPr>
              <w:drawing>
                <wp:inline distT="0" distB="0" distL="0" distR="0" wp14:anchorId="65746027" wp14:editId="3C99B48D">
                  <wp:extent cx="762000" cy="1028700"/>
                  <wp:effectExtent l="0" t="0" r="0" b="0"/>
                  <wp:docPr id="58" name="Picture 58"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IM_Oksun_K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62000" cy="1028700"/>
                          </a:xfrm>
                          <a:prstGeom prst="rect">
                            <a:avLst/>
                          </a:prstGeom>
                          <a:noFill/>
                          <a:ln>
                            <a:noFill/>
                          </a:ln>
                        </pic:spPr>
                      </pic:pic>
                    </a:graphicData>
                  </a:graphic>
                </wp:inline>
              </w:drawing>
            </w:r>
          </w:p>
        </w:tc>
        <w:tc>
          <w:tcPr>
            <w:tcW w:w="8233" w:type="dxa"/>
            <w:gridSpan w:val="4"/>
            <w:shd w:val="clear" w:color="auto" w:fill="auto"/>
          </w:tcPr>
          <w:p w:rsidR="00425A50" w:rsidRPr="008A19D1" w:rsidRDefault="00425A50" w:rsidP="00C21800">
            <w:pPr>
              <w:pStyle w:val="pldetails"/>
              <w:rPr>
                <w:lang w:val="fr-FR"/>
              </w:rPr>
            </w:pPr>
            <w:r w:rsidRPr="008A19D1">
              <w:rPr>
                <w:rFonts w:cs="Arial"/>
                <w:color w:val="000000"/>
                <w:lang w:val="fr-FR"/>
              </w:rPr>
              <w:t xml:space="preserve">Oksun KIM (Ms.), Plant Variety Protection Division, Korea Seed &amp; Variety Service (KSVS) / MIFAFF, 184, Anyang-ro, Manan-gu, Anyang, 430-822 Gyeonggi-do </w:t>
            </w:r>
            <w:r w:rsidRPr="008A19D1">
              <w:rPr>
                <w:rFonts w:cs="Arial"/>
                <w:color w:val="000000"/>
                <w:lang w:val="fr-FR"/>
              </w:rPr>
              <w:br/>
              <w:t>(tel.: +82 31 467 0191  fax: +82 31 467 0160  e-mail: oksunkim@korea.kr)</w:t>
            </w:r>
          </w:p>
          <w:p w:rsidR="00425A50" w:rsidRPr="008A19D1" w:rsidRDefault="00425A50" w:rsidP="00C21800">
            <w:pPr>
              <w:pStyle w:val="pldetails"/>
              <w:rPr>
                <w:lang w:val="fr-FR"/>
              </w:rPr>
            </w:pP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country"/>
              <w:rPr>
                <w:lang w:val="fr-FR"/>
              </w:rPr>
            </w:pPr>
            <w:r w:rsidRPr="008A19D1">
              <w:rPr>
                <w:lang w:val="fr-FR"/>
              </w:rPr>
              <w:t xml:space="preserve">RÉPUBLIQUE DE MOLDOVA / REPUBLIC OF MOLDOVA / REPUBLIK MOLDAU / </w:t>
            </w:r>
            <w:r w:rsidRPr="008A19D1">
              <w:rPr>
                <w:lang w:val="fr-FR"/>
              </w:rPr>
              <w:br/>
              <w:t>REPÚBLICA DE MOLDOVA</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6FB04CC7" wp14:editId="597E5A0A">
                  <wp:extent cx="762000" cy="904875"/>
                  <wp:effectExtent l="0" t="0" r="0" b="9525"/>
                  <wp:docPr id="59" name="Picture 59"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568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 xml:space="preserve">Mihail MACHIDON, President, State Commission for Crops Variety Testing and Registration (SCCVTR), Bd. Stefan cel Mare, 162, C.P. 1873, MD-2004 Chisinau </w:t>
            </w:r>
            <w:r w:rsidRPr="008A19D1">
              <w:rPr>
                <w:lang w:val="fr-FR"/>
              </w:rPr>
              <w:br/>
              <w:t>(tel.: +373 22 220300  fax: +373 2 211537  e</w:t>
            </w:r>
            <w:r w:rsidRPr="008A19D1">
              <w:rPr>
                <w:lang w:val="fr-FR"/>
              </w:rPr>
              <w:noBreakHyphen/>
              <w:t xml:space="preserve">mail: mihail.machidon@yahoo.com) </w:t>
            </w: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country"/>
              <w:rPr>
                <w:lang w:val="fr-FR"/>
              </w:rPr>
            </w:pPr>
            <w:r w:rsidRPr="008A19D1">
              <w:rPr>
                <w:lang w:val="fr-FR"/>
              </w:rPr>
              <w:t xml:space="preserve">RÉPUBLIQUE DOMINICAINE / DOMINICAN REPUBLIC / DOMINIKANISCHE REPUBLIK / </w:t>
            </w:r>
            <w:r w:rsidRPr="008A19D1">
              <w:rPr>
                <w:lang w:val="fr-FR"/>
              </w:rPr>
              <w:br/>
              <w:t>REPÚBLICA DOMINICANA</w:t>
            </w:r>
          </w:p>
        </w:tc>
      </w:tr>
      <w:tr w:rsidR="00425A50" w:rsidRPr="008A19D1" w:rsidTr="00C21800">
        <w:trPr>
          <w:gridAfter w:val="1"/>
          <w:wAfter w:w="27" w:type="dxa"/>
          <w:cantSplit/>
        </w:trPr>
        <w:tc>
          <w:tcPr>
            <w:tcW w:w="1641" w:type="dxa"/>
            <w:gridSpan w:val="3"/>
            <w:shd w:val="clear" w:color="auto" w:fill="auto"/>
            <w:vAlign w:val="center"/>
          </w:tcPr>
          <w:p w:rsidR="00425A50" w:rsidRPr="008A19D1" w:rsidRDefault="00425A50" w:rsidP="00C21800">
            <w:pPr>
              <w:pStyle w:val="pldetails"/>
              <w:jc w:val="center"/>
              <w:rPr>
                <w:lang w:val="fr-FR"/>
              </w:rPr>
            </w:pPr>
            <w:r w:rsidRPr="008A19D1">
              <w:rPr>
                <w:snapToGrid/>
              </w:rPr>
              <w:drawing>
                <wp:inline distT="0" distB="0" distL="0" distR="0" wp14:anchorId="5F511343" wp14:editId="445CE52E">
                  <wp:extent cx="638175" cy="990600"/>
                  <wp:effectExtent l="0" t="0" r="9525" b="0"/>
                  <wp:docPr id="60" name="Picture 60" descr="2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050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38175" cy="990600"/>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highlight w:val="yellow"/>
                <w:lang w:val="fr-FR"/>
              </w:rPr>
            </w:pPr>
            <w:r w:rsidRPr="008A19D1">
              <w:rPr>
                <w:lang w:val="fr-FR"/>
              </w:rPr>
              <w:t xml:space="preserve">Ysset ROMAN (Sra.), Ministro Consejero, Misión Permanente, 63 Rue de Lausanne, Ginebra, Suiza </w:t>
            </w:r>
            <w:r w:rsidRPr="008A19D1">
              <w:rPr>
                <w:lang w:val="fr-FR"/>
              </w:rPr>
              <w:br/>
              <w:t xml:space="preserve">(tel.: +41 22 715 3910  e-mail: </w:t>
            </w:r>
            <w:r w:rsidRPr="008A19D1">
              <w:rPr>
                <w:noProof w:val="0"/>
                <w:snapToGrid/>
                <w:lang w:val="fr-FR"/>
              </w:rPr>
              <w:t>yroman.omc@rep-dominicana.org</w:t>
            </w:r>
            <w:r w:rsidRPr="008A19D1">
              <w:rPr>
                <w:lang w:val="fr-FR"/>
              </w:rPr>
              <w:t>)</w:t>
            </w: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country"/>
              <w:rPr>
                <w:lang w:val="fr-FR"/>
              </w:rPr>
            </w:pPr>
            <w:r w:rsidRPr="008A19D1">
              <w:rPr>
                <w:lang w:val="fr-FR"/>
              </w:rPr>
              <w:t xml:space="preserve">RÉPUBLIQUE TCHÈQUE / CZECH REPUBLIC / TSCHECHISCHE REPUBLIK / </w:t>
            </w:r>
            <w:r w:rsidRPr="008A19D1">
              <w:rPr>
                <w:lang w:val="fr-FR"/>
              </w:rPr>
              <w:br/>
              <w:t>REPÚBLICA CHECA</w:t>
            </w:r>
          </w:p>
        </w:tc>
      </w:tr>
      <w:tr w:rsidR="00425A50" w:rsidRPr="008A19D1" w:rsidTr="00C21800">
        <w:trPr>
          <w:gridAfter w:val="1"/>
          <w:wAfter w:w="27" w:type="dxa"/>
          <w:cantSplit/>
        </w:trPr>
        <w:tc>
          <w:tcPr>
            <w:tcW w:w="1641" w:type="dxa"/>
            <w:gridSpan w:val="3"/>
            <w:shd w:val="clear" w:color="auto" w:fill="auto"/>
            <w:vAlign w:val="center"/>
          </w:tcPr>
          <w:p w:rsidR="00425A50" w:rsidRPr="008A19D1" w:rsidRDefault="00425A50" w:rsidP="00C21800">
            <w:pPr>
              <w:pStyle w:val="pldetails"/>
              <w:jc w:val="center"/>
              <w:rPr>
                <w:lang w:val="fr-FR"/>
              </w:rPr>
            </w:pPr>
            <w:r w:rsidRPr="008A19D1">
              <w:rPr>
                <w:snapToGrid/>
              </w:rPr>
              <w:drawing>
                <wp:inline distT="0" distB="0" distL="0" distR="0" wp14:anchorId="3AD0E882" wp14:editId="7B74920C">
                  <wp:extent cx="800100" cy="876300"/>
                  <wp:effectExtent l="0" t="0" r="0" b="0"/>
                  <wp:docPr id="61" name="Picture 61" descr="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73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00100" cy="876300"/>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highlight w:val="yellow"/>
                <w:lang w:val="fr-FR"/>
              </w:rPr>
            </w:pPr>
            <w:r w:rsidRPr="008A19D1">
              <w:rPr>
                <w:lang w:val="fr-FR"/>
              </w:rPr>
              <w:t xml:space="preserve">Radmila SAFARIKOVA (Mrs.), Head of Division, National Plant Variety Office, Central Institute for Supervising and Testing in Agriculture (ÚKZÚZ), Hroznová 2, 656 06 Brno </w:t>
            </w:r>
            <w:r w:rsidRPr="008A19D1">
              <w:rPr>
                <w:lang w:val="fr-FR"/>
              </w:rPr>
              <w:br/>
              <w:t>(tel.: +420 543 548 221  fax: +420 543 212 440  e</w:t>
            </w:r>
            <w:r w:rsidRPr="008A19D1">
              <w:rPr>
                <w:lang w:val="fr-FR"/>
              </w:rPr>
              <w:noBreakHyphen/>
              <w:t>mail: radmila.safarikova@ukzuz.cz)</w:t>
            </w: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country"/>
              <w:rPr>
                <w:lang w:val="fr-FR"/>
              </w:rPr>
            </w:pPr>
            <w:r w:rsidRPr="008A19D1">
              <w:rPr>
                <w:lang w:val="fr-FR"/>
              </w:rPr>
              <w:lastRenderedPageBreak/>
              <w:t>ROUMANIE / ROMANIA / RUMÄNIEN / RUMANIA</w:t>
            </w:r>
          </w:p>
        </w:tc>
      </w:tr>
      <w:tr w:rsidR="00425A50" w:rsidRPr="008A19D1" w:rsidTr="00C21800">
        <w:trPr>
          <w:gridAfter w:val="1"/>
          <w:wAfter w:w="27" w:type="dxa"/>
          <w:cantSplit/>
        </w:trPr>
        <w:tc>
          <w:tcPr>
            <w:tcW w:w="1641" w:type="dxa"/>
            <w:gridSpan w:val="3"/>
            <w:shd w:val="clear" w:color="auto" w:fill="auto"/>
            <w:vAlign w:val="center"/>
          </w:tcPr>
          <w:p w:rsidR="00425A50" w:rsidRPr="008A19D1" w:rsidRDefault="00425A50" w:rsidP="00C21800">
            <w:pPr>
              <w:pStyle w:val="pldetails"/>
              <w:jc w:val="center"/>
              <w:rPr>
                <w:lang w:val="fr-FR"/>
              </w:rPr>
            </w:pPr>
            <w:r w:rsidRPr="008A19D1">
              <w:rPr>
                <w:snapToGrid/>
              </w:rPr>
              <w:drawing>
                <wp:inline distT="0" distB="0" distL="0" distR="0" wp14:anchorId="4213D9DC" wp14:editId="0E999E5F">
                  <wp:extent cx="704850" cy="923925"/>
                  <wp:effectExtent l="0" t="0" r="0" b="9525"/>
                  <wp:docPr id="62" name="Picture 62" descr="2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1903"/>
                          <pic:cNvPicPr>
                            <a:picLocks noChangeAspect="1" noChangeArrowheads="1"/>
                          </pic:cNvPicPr>
                        </pic:nvPicPr>
                        <pic:blipFill>
                          <a:blip r:embed="rId68" cstate="print">
                            <a:extLst>
                              <a:ext uri="{28A0092B-C50C-407E-A947-70E740481C1C}">
                                <a14:useLocalDpi xmlns:a14="http://schemas.microsoft.com/office/drawing/2010/main" val="0"/>
                              </a:ext>
                            </a:extLst>
                          </a:blip>
                          <a:srcRect l="9024" b="19614"/>
                          <a:stretch>
                            <a:fillRect/>
                          </a:stretch>
                        </pic:blipFill>
                        <pic:spPr bwMode="auto">
                          <a:xfrm>
                            <a:off x="0" y="0"/>
                            <a:ext cx="704850" cy="92392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 xml:space="preserve">Mirela Dana CINDEA (Mrs.), Director, State Institute for Variety Testing and Registration Romania (ISTIS), 61, Marasti, Sector 1, Bucarest  </w:t>
            </w:r>
            <w:r w:rsidRPr="008A19D1">
              <w:rPr>
                <w:lang w:val="fr-FR"/>
              </w:rPr>
              <w:br/>
              <w:t>(tel.: +40 21 318 43 80  fax: +40 21 318 44 08  e-mail: istis@easynet.ro)</w:t>
            </w: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country"/>
              <w:rPr>
                <w:lang w:val="fr-FR"/>
              </w:rPr>
            </w:pPr>
            <w:r w:rsidRPr="008A19D1">
              <w:rPr>
                <w:lang w:val="fr-FR"/>
              </w:rPr>
              <w:t>ROYAUME-UNI / UNITED KINGDOM / VEREINIGTES KÖNIGREICH / REINO UNIDO</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365D66FF" wp14:editId="38451F3A">
                  <wp:extent cx="752475" cy="885825"/>
                  <wp:effectExtent l="0" t="0" r="9525" b="9525"/>
                  <wp:docPr id="63" name="Picture 63" descr="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629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52475" cy="88582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 xml:space="preserve">Andrew MITCHELL, Head of Varieties and Seeds Policy, Department for Environment, Food and Rural Affairs (DEFRA), Eastbrook, Shaftesbury Road, CB2 8DR Cambridge  </w:t>
            </w:r>
            <w:r w:rsidRPr="008A19D1">
              <w:rPr>
                <w:lang w:val="fr-FR"/>
              </w:rPr>
              <w:br/>
              <w:t>(tel.: +44 300 060 0762  e-mail: andrew.mitchell@defra.gsi.gov.uk)</w:t>
            </w: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country"/>
              <w:rPr>
                <w:lang w:val="fr-FR"/>
              </w:rPr>
            </w:pPr>
            <w:r w:rsidRPr="008A19D1">
              <w:rPr>
                <w:color w:val="000000"/>
                <w:lang w:val="fr-FR"/>
              </w:rPr>
              <w:t>SERBIE / SERBIA / SERBIEN / SERBIA</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4ECBBEB3" wp14:editId="795FAF91">
                  <wp:extent cx="628650" cy="8477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28650" cy="84772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highlight w:val="yellow"/>
                <w:lang w:val="fr-FR"/>
              </w:rPr>
            </w:pPr>
            <w:r w:rsidRPr="008A19D1">
              <w:rPr>
                <w:lang w:val="fr-FR"/>
              </w:rPr>
              <w:t xml:space="preserve">Danilo GOLUBOVIĆ, State Secretary, Ministry of Agriculture, Forestry &amp; Water Menagement, Nemanjina 22-26, 11 000 Beograd  </w:t>
            </w:r>
            <w:r w:rsidRPr="008A19D1">
              <w:rPr>
                <w:lang w:val="fr-FR"/>
              </w:rPr>
              <w:br/>
              <w:t>(tel.: +381 11 3616 574  fax: +381 11 3620 893  e-mail: danilo.golubovic@minpolj.gov.rs)</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66DF4602" wp14:editId="1E8DB024">
                  <wp:extent cx="666750" cy="8763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66750" cy="876300"/>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 xml:space="preserve">Jovan VUJOVIC, Head, Plant Protection Directorate, Group for Plant Variety Protection and Biosafety, Ministry of Agriculture, Forestry and Water Management, Omladinskih brigada 1, 11124 Belgrade  </w:t>
            </w:r>
            <w:r w:rsidRPr="008A19D1">
              <w:rPr>
                <w:lang w:val="fr-FR"/>
              </w:rPr>
              <w:br/>
              <w:t>(tel.: +381 11 311 70 94  fax: +381 11 311 70 94  e-mail: jovan.vujovic@minpolj.gov.rs)</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3CAB20C2" wp14:editId="0C14777D">
                  <wp:extent cx="657225" cy="8477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57225" cy="84772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Vesna FILIPOVIĆ-NIKOLIĆ (Mrs.), Counsellor, Permanent Mission, 5 chemin Thury, CH-1206 Geneva</w:t>
            </w:r>
            <w:r w:rsidRPr="008A19D1">
              <w:rPr>
                <w:lang w:val="fr-FR"/>
              </w:rPr>
              <w:br/>
              <w:t>(tel.: +41 22 839 3344  fax: +41 22 839 3359  e-mail: vesna.filipovic@bluewin.ch)</w:t>
            </w: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country"/>
              <w:rPr>
                <w:lang w:val="fr-FR"/>
              </w:rPr>
            </w:pPr>
            <w:r w:rsidRPr="008A19D1">
              <w:rPr>
                <w:lang w:val="fr-FR"/>
              </w:rPr>
              <w:t>SLOVAQUIE / SLOVAKIA / SLOWAKEI / ESLOVAQUIA</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0838B50E" wp14:editId="028687DF">
                  <wp:extent cx="771525" cy="914400"/>
                  <wp:effectExtent l="0" t="0" r="9525" b="0"/>
                  <wp:docPr id="67" name="Picture 67"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747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71525" cy="914400"/>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 xml:space="preserve">Bronislava BÁTOROVÁ (Mrs.), National Coordinator, Senior Officer, Department of Variety Testing, Central Controlling and Testing Institute in Agriculture (ÚKSÚP), Akademická 4, SK-949 01 Nitra </w:t>
            </w:r>
            <w:r w:rsidRPr="008A19D1">
              <w:rPr>
                <w:lang w:val="fr-FR"/>
              </w:rPr>
              <w:br/>
              <w:t>(tel.: +421 37 655 1080  fax: +421 37 652 3086  e</w:t>
            </w:r>
            <w:r w:rsidRPr="008A19D1">
              <w:rPr>
                <w:lang w:val="fr-FR"/>
              </w:rPr>
              <w:noBreakHyphen/>
              <w:t xml:space="preserve">mail: bronislava.batorova@uksup.sk) </w:t>
            </w: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country"/>
              <w:rPr>
                <w:lang w:val="fr-FR"/>
              </w:rPr>
            </w:pPr>
            <w:r w:rsidRPr="008A19D1">
              <w:rPr>
                <w:lang w:val="fr-FR"/>
              </w:rPr>
              <w:t>SUÈDE / SWEDEN / SCHWEDEN / SUECIA</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7E1728CF" wp14:editId="5985933F">
                  <wp:extent cx="657225" cy="971550"/>
                  <wp:effectExtent l="0" t="0" r="9525" b="0"/>
                  <wp:docPr id="68" name="Picture 68" descr="1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657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7225" cy="971550"/>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 xml:space="preserve">Olof JOHANSSON, Head, Plant and Environment Department, Swedish Board of Agriculture, S-551 82 Jönköping  </w:t>
            </w:r>
            <w:r w:rsidRPr="008A19D1">
              <w:rPr>
                <w:lang w:val="fr-FR"/>
              </w:rPr>
              <w:br/>
              <w:t>(tel.: +46 36 155703  fax: +46 36 710517  e-mail: olof.johansson@jordbruksverket.se)</w:t>
            </w: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country"/>
              <w:rPr>
                <w:lang w:val="fr-FR"/>
              </w:rPr>
            </w:pPr>
            <w:r w:rsidRPr="008A19D1">
              <w:rPr>
                <w:lang w:val="fr-FR"/>
              </w:rPr>
              <w:lastRenderedPageBreak/>
              <w:t>SUISSE / SWITZERLAND / SCHWEIZ / SUIZA</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746EC701" wp14:editId="58D55983">
                  <wp:extent cx="676275" cy="1000125"/>
                  <wp:effectExtent l="0" t="0" r="9525" b="9525"/>
                  <wp:docPr id="69" name="Picture 69"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73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76275" cy="100012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 xml:space="preserve">Manuela BRAND (Frau), Leiterin, Büro für Sortenschutz, Fachbereich Zertifizierung, Pflanzen- und Sortenschutz, Bundesamt für Landwirtschaft, Mattenhofstrasse 5, </w:t>
            </w:r>
            <w:r w:rsidRPr="008A19D1">
              <w:rPr>
                <w:lang w:val="fr-FR"/>
              </w:rPr>
              <w:br/>
              <w:t xml:space="preserve">CH-3003 Bern  </w:t>
            </w:r>
            <w:r w:rsidRPr="008A19D1">
              <w:rPr>
                <w:lang w:val="fr-FR"/>
              </w:rPr>
              <w:br/>
              <w:t xml:space="preserve">(tel.: +41 31 322 2524  fax: +41 31 322 2634  e-mail: manuela.brand@blw.admin.ch) </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p>
        </w:tc>
        <w:tc>
          <w:tcPr>
            <w:tcW w:w="8214" w:type="dxa"/>
            <w:gridSpan w:val="4"/>
            <w:shd w:val="clear" w:color="auto" w:fill="auto"/>
          </w:tcPr>
          <w:p w:rsidR="00425A50" w:rsidRPr="008A19D1" w:rsidRDefault="00425A50" w:rsidP="00C21800">
            <w:pPr>
              <w:pStyle w:val="pldetails"/>
              <w:rPr>
                <w:lang w:val="fr-FR"/>
              </w:rPr>
            </w:pPr>
            <w:r w:rsidRPr="008A19D1">
              <w:rPr>
                <w:lang w:val="fr-FR"/>
              </w:rPr>
              <w:t>Alexandra GRAZIOLI (Mme), Conseillere, Mission permanente de la Suisse auprès de l'UNOG, 9-11, rue de Varembé, Case postale 194, CH-1211 Genève 20</w:t>
            </w: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country"/>
              <w:rPr>
                <w:lang w:val="fr-FR"/>
              </w:rPr>
            </w:pPr>
            <w:r w:rsidRPr="008A19D1">
              <w:rPr>
                <w:lang w:val="fr-FR"/>
              </w:rPr>
              <w:t>UNION EUROPÉENNE / EUROPEAN UNION / EUROPÄISCHE UNION / UNIÓN EUROPEA</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keepNext/>
              <w:jc w:val="center"/>
              <w:rPr>
                <w:lang w:val="fr-FR"/>
              </w:rPr>
            </w:pPr>
            <w:r w:rsidRPr="008A19D1">
              <w:rPr>
                <w:snapToGrid/>
              </w:rPr>
              <w:drawing>
                <wp:inline distT="0" distB="0" distL="0" distR="0" wp14:anchorId="0BD7E304" wp14:editId="742CBD8F">
                  <wp:extent cx="742950" cy="933450"/>
                  <wp:effectExtent l="0" t="0" r="0" b="0"/>
                  <wp:docPr id="70" name="Picture 70" descr="1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92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2950" cy="933450"/>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keepNext/>
              <w:rPr>
                <w:lang w:val="fr-FR"/>
              </w:rPr>
            </w:pPr>
            <w:r w:rsidRPr="008A19D1">
              <w:rPr>
                <w:lang w:val="fr-FR"/>
              </w:rPr>
              <w:t>Dana-Irina SIMION (Mme), Chef de l'Unité E7, Direction Générale Santé et Protection des Consommateurs, Commission européene, DG SANCO, B232 04/082, 1049 Bruxelles  (tel.: +32 2 296 2345  e-mail: dana-irina.simion@ec.europa.eu)</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7370FE1F" wp14:editId="50D1F01C">
                  <wp:extent cx="704850" cy="914400"/>
                  <wp:effectExtent l="0" t="0" r="0" b="0"/>
                  <wp:docPr id="71" name="Picture 71"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28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04850" cy="914400"/>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 xml:space="preserve">Päivi MANNERKORPI (Mrs.), Chef de section - Unité E2, Direction Générale Santé et Protection des Consommateurs, Commission européene (DG SANCO), rue Belliard 232, 04/075, 1040 Bruxelles  </w:t>
            </w:r>
            <w:r w:rsidRPr="008A19D1">
              <w:rPr>
                <w:lang w:val="fr-FR"/>
              </w:rPr>
              <w:br/>
              <w:t>(tel.:+32 2 299 3724  fax: +32 2 296 0951  e-mail: paivi.mannerkorpi@ec.europa.eu)</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20F53DF6" wp14:editId="7B56CD65">
                  <wp:extent cx="742950" cy="866775"/>
                  <wp:effectExtent l="0" t="0" r="0" b="9525"/>
                  <wp:docPr id="72" name="Picture 72"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476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42950" cy="86677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 xml:space="preserve">Isabelle CLEMENT-NISSOU (Mrs.), Policy Officer – Unité E2, Direction Générale Santé et Protection des Consommateurs, Commission européene (DG SANCO), rue Belliard 232, 04/025, 1040 Bruxelles  </w:t>
            </w:r>
            <w:r w:rsidRPr="008A19D1">
              <w:rPr>
                <w:lang w:val="fr-FR"/>
              </w:rPr>
              <w:br/>
              <w:t>(tel.:+32 229 87834  fax: +32 2 2960951  e-mail: isabelle.clement-nissou@ec.europa.eu)</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4C12A363" wp14:editId="0212E502">
                  <wp:extent cx="733425" cy="1066800"/>
                  <wp:effectExtent l="0" t="0" r="9525" b="0"/>
                  <wp:docPr id="73" name="Picture 73"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80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33425" cy="1066800"/>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Martin EKVAD, President, Community Plant Variety Office (CPVO), 3, boulevard Maréchal Foch, CS 10121, 49101 Angers Cedex 02</w:t>
            </w:r>
            <w:r w:rsidRPr="008A19D1">
              <w:rPr>
                <w:lang w:val="fr-FR"/>
              </w:rPr>
              <w:br/>
              <w:t>(tel.: +33 2 4125 6415  fax: +33 2 4125 6410  e</w:t>
            </w:r>
            <w:r w:rsidRPr="008A19D1">
              <w:rPr>
                <w:lang w:val="fr-FR"/>
              </w:rPr>
              <w:noBreakHyphen/>
              <w:t xml:space="preserve">mail: ekvad@cpvo.europa.eu) </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29E8419D" wp14:editId="4E29ED3E">
                  <wp:extent cx="685800" cy="914400"/>
                  <wp:effectExtent l="0" t="0" r="0" b="0"/>
                  <wp:docPr id="74" name="Picture 74"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073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85800" cy="914400"/>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Carlos GODINHO, Vice-President, Community Plant Variety Office (CPVO), 3, boulevard Maréchal Foch, CS 10121, 49101 Angers Cedex 02, France</w:t>
            </w:r>
            <w:r w:rsidRPr="008A19D1">
              <w:rPr>
                <w:lang w:val="fr-FR"/>
              </w:rPr>
              <w:br/>
              <w:t>(tel.: +33 2 4125 6413  fax: +33 2 4125 6410  e-mail: godinho@cpvo.europa.eu)</w:t>
            </w: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country"/>
              <w:rPr>
                <w:lang w:val="fr-FR"/>
              </w:rPr>
            </w:pPr>
            <w:r w:rsidRPr="008A19D1">
              <w:rPr>
                <w:lang w:val="fr-FR"/>
              </w:rPr>
              <w:t>VIET NAM / VIET NAM / VIETNAM / VIET NAM</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397F3FC3" wp14:editId="61BDE651">
                  <wp:extent cx="809625" cy="1114425"/>
                  <wp:effectExtent l="0" t="0" r="9525" b="9525"/>
                  <wp:docPr id="75" name="Picture 75" descr="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06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09625" cy="111442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 xml:space="preserve">Nguyen Quoc MANH, Deputy Chief of PVP office, Plant Variety Protection Office of Viet Nam, No 2 Ngoc Ha Street, Ba Dinh Dist, (84) 48 Hanoi  </w:t>
            </w:r>
            <w:r w:rsidRPr="008A19D1">
              <w:rPr>
                <w:lang w:val="fr-FR"/>
              </w:rPr>
              <w:br/>
              <w:t xml:space="preserve">(tel.: +84 4 38435182  fax: +84 4 37344967  e-mail: quocmanh.pvp.vn@gmail.com) </w:t>
            </w: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heading"/>
              <w:rPr>
                <w:lang w:val="fr-FR"/>
              </w:rPr>
            </w:pPr>
            <w:r w:rsidRPr="008A19D1">
              <w:rPr>
                <w:lang w:val="fr-FR"/>
              </w:rPr>
              <w:lastRenderedPageBreak/>
              <w:t xml:space="preserve">II. </w:t>
            </w:r>
            <w:r w:rsidRPr="008A19D1">
              <w:rPr>
                <w:color w:val="000000"/>
                <w:lang w:val="fr-FR"/>
              </w:rPr>
              <w:t>OBSERVATEURS / OBSERVERS / BEOBACHTER / OBSERVADORES</w:t>
            </w:r>
          </w:p>
        </w:tc>
      </w:tr>
      <w:tr w:rsidR="00425A50" w:rsidRPr="008A19D1" w:rsidTr="00C21800">
        <w:trPr>
          <w:cantSplit/>
        </w:trPr>
        <w:tc>
          <w:tcPr>
            <w:tcW w:w="9882" w:type="dxa"/>
            <w:gridSpan w:val="8"/>
            <w:shd w:val="clear" w:color="auto" w:fill="auto"/>
          </w:tcPr>
          <w:p w:rsidR="00425A50" w:rsidRPr="008A19D1" w:rsidRDefault="00425A50" w:rsidP="00C21800">
            <w:pPr>
              <w:pStyle w:val="plcountry"/>
              <w:rPr>
                <w:lang w:val="fr-FR"/>
              </w:rPr>
            </w:pPr>
            <w:r w:rsidRPr="008A19D1">
              <w:rPr>
                <w:color w:val="000000"/>
                <w:lang w:val="fr-FR"/>
              </w:rPr>
              <w:t>CAMBODGE / CAMBODIA / KAMBODSCHA / CAMBOYA</w:t>
            </w:r>
          </w:p>
        </w:tc>
      </w:tr>
      <w:tr w:rsidR="00425A50" w:rsidRPr="008A19D1" w:rsidTr="00C21800">
        <w:trPr>
          <w:cantSplit/>
        </w:trPr>
        <w:tc>
          <w:tcPr>
            <w:tcW w:w="1732" w:type="dxa"/>
            <w:gridSpan w:val="5"/>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4D39A065" wp14:editId="36CB1CE8">
                  <wp:extent cx="695325" cy="8953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tc>
        <w:tc>
          <w:tcPr>
            <w:tcW w:w="8150" w:type="dxa"/>
            <w:gridSpan w:val="3"/>
            <w:shd w:val="clear" w:color="auto" w:fill="auto"/>
          </w:tcPr>
          <w:p w:rsidR="00425A50" w:rsidRPr="008A19D1" w:rsidRDefault="00425A50" w:rsidP="00C21800">
            <w:pPr>
              <w:pStyle w:val="pldetails"/>
              <w:rPr>
                <w:lang w:val="fr-FR"/>
              </w:rPr>
            </w:pPr>
            <w:r w:rsidRPr="008A19D1">
              <w:rPr>
                <w:lang w:val="fr-FR"/>
              </w:rPr>
              <w:t>Prak CHEATTHO, Deputy Director, General Directorate of Agriculture, Ministry of Agriculture, Forestry and Fisheries, #200, St. Preah Norodom BVD, Sangkat Tonlebasak, Khan Chamkamon, Phnom Penh</w:t>
            </w:r>
            <w:r w:rsidRPr="008A19D1">
              <w:rPr>
                <w:lang w:val="fr-FR"/>
              </w:rPr>
              <w:br/>
              <w:t>(tel.: +855 97 710 0721  +855 12 856 476  e-mail: cheattho@hotmail.com)</w:t>
            </w:r>
          </w:p>
        </w:tc>
      </w:tr>
      <w:tr w:rsidR="00425A50" w:rsidRPr="008A19D1" w:rsidTr="00C21800">
        <w:trPr>
          <w:cantSplit/>
        </w:trPr>
        <w:tc>
          <w:tcPr>
            <w:tcW w:w="1732" w:type="dxa"/>
            <w:gridSpan w:val="5"/>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2920BE6F" wp14:editId="68366D1B">
                  <wp:extent cx="781050" cy="1114425"/>
                  <wp:effectExtent l="0" t="0" r="0" b="9525"/>
                  <wp:docPr id="77" name="Picture 77" descr="1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080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81050" cy="1114425"/>
                          </a:xfrm>
                          <a:prstGeom prst="rect">
                            <a:avLst/>
                          </a:prstGeom>
                          <a:noFill/>
                          <a:ln>
                            <a:noFill/>
                          </a:ln>
                        </pic:spPr>
                      </pic:pic>
                    </a:graphicData>
                  </a:graphic>
                </wp:inline>
              </w:drawing>
            </w:r>
          </w:p>
        </w:tc>
        <w:tc>
          <w:tcPr>
            <w:tcW w:w="8150" w:type="dxa"/>
            <w:gridSpan w:val="3"/>
            <w:shd w:val="clear" w:color="auto" w:fill="auto"/>
          </w:tcPr>
          <w:p w:rsidR="00425A50" w:rsidRPr="008A19D1" w:rsidRDefault="00425A50" w:rsidP="00C21800">
            <w:pPr>
              <w:pStyle w:val="pldetails"/>
              <w:rPr>
                <w:lang w:val="fr-FR"/>
              </w:rPr>
            </w:pPr>
            <w:r w:rsidRPr="008A19D1">
              <w:rPr>
                <w:lang w:val="fr-FR"/>
              </w:rPr>
              <w:t xml:space="preserve">Chantravuth PHE, Deputy Director, Department Industrial Property, Ministry of Industry, Mines Energy, #45, Preah Norodom, Boulevard Hhan Doun Penh, Khan Daun Penh, Phnom Penh  </w:t>
            </w:r>
            <w:r w:rsidRPr="008A19D1">
              <w:rPr>
                <w:lang w:val="fr-FR"/>
              </w:rPr>
              <w:br/>
              <w:t xml:space="preserve">(tel.: </w:t>
            </w:r>
            <w:r w:rsidRPr="008A19D1">
              <w:rPr>
                <w:color w:val="000000"/>
                <w:lang w:val="fr-FR"/>
              </w:rPr>
              <w:t>+855 23 211141  fax: 855 23 428 263  e-mail: phechantravuth@yahoo.com)</w:t>
            </w:r>
          </w:p>
        </w:tc>
      </w:tr>
      <w:tr w:rsidR="00425A50" w:rsidRPr="008A19D1" w:rsidTr="00C21800">
        <w:trPr>
          <w:cantSplit/>
        </w:trPr>
        <w:tc>
          <w:tcPr>
            <w:tcW w:w="9882" w:type="dxa"/>
            <w:gridSpan w:val="8"/>
            <w:shd w:val="clear" w:color="auto" w:fill="auto"/>
          </w:tcPr>
          <w:p w:rsidR="00425A50" w:rsidRPr="008A19D1" w:rsidRDefault="00425A50" w:rsidP="00C21800">
            <w:pPr>
              <w:pStyle w:val="plcountry"/>
              <w:rPr>
                <w:lang w:val="fr-FR"/>
              </w:rPr>
            </w:pPr>
            <w:r w:rsidRPr="008A19D1">
              <w:rPr>
                <w:lang w:val="fr-FR"/>
              </w:rPr>
              <w:t>MALAISIE / MALAYSIA / MALAYSIA / MALASIA</w:t>
            </w:r>
          </w:p>
        </w:tc>
      </w:tr>
      <w:tr w:rsidR="00425A50" w:rsidRPr="008A19D1" w:rsidTr="00C21800">
        <w:trPr>
          <w:cantSplit/>
        </w:trPr>
        <w:tc>
          <w:tcPr>
            <w:tcW w:w="1732" w:type="dxa"/>
            <w:gridSpan w:val="5"/>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0B049B46" wp14:editId="4AC58693">
                  <wp:extent cx="752475" cy="1104900"/>
                  <wp:effectExtent l="0" t="0" r="9525" b="0"/>
                  <wp:docPr id="78" name="Picture 78" descr="2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134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52475" cy="1104900"/>
                          </a:xfrm>
                          <a:prstGeom prst="rect">
                            <a:avLst/>
                          </a:prstGeom>
                          <a:noFill/>
                          <a:ln>
                            <a:noFill/>
                          </a:ln>
                        </pic:spPr>
                      </pic:pic>
                    </a:graphicData>
                  </a:graphic>
                </wp:inline>
              </w:drawing>
            </w:r>
          </w:p>
        </w:tc>
        <w:tc>
          <w:tcPr>
            <w:tcW w:w="8150" w:type="dxa"/>
            <w:gridSpan w:val="3"/>
            <w:shd w:val="clear" w:color="auto" w:fill="auto"/>
          </w:tcPr>
          <w:p w:rsidR="00425A50" w:rsidRPr="008A19D1" w:rsidRDefault="00425A50" w:rsidP="00C21800">
            <w:pPr>
              <w:pStyle w:val="pldetails"/>
              <w:rPr>
                <w:lang w:val="fr-FR"/>
              </w:rPr>
            </w:pPr>
            <w:r w:rsidRPr="008A19D1">
              <w:rPr>
                <w:color w:val="000000"/>
                <w:lang w:val="fr-FR"/>
              </w:rPr>
              <w:t xml:space="preserve">Halimi MAHMUD, Director, Crop Quality Control Division, Ministry of Agriculture and Fisheries, Kuala Lumpur  </w:t>
            </w:r>
            <w:r w:rsidRPr="008A19D1">
              <w:rPr>
                <w:color w:val="000000"/>
                <w:lang w:val="fr-FR"/>
              </w:rPr>
              <w:br/>
              <w:t>(tel.: +603 8870 3447  fax: 603-8888 7639  e-mail: halimi@doa.gov.my)</w:t>
            </w:r>
          </w:p>
        </w:tc>
      </w:tr>
      <w:tr w:rsidR="00425A50" w:rsidRPr="008A19D1" w:rsidTr="00C21800">
        <w:trPr>
          <w:cantSplit/>
        </w:trPr>
        <w:tc>
          <w:tcPr>
            <w:tcW w:w="9882" w:type="dxa"/>
            <w:gridSpan w:val="8"/>
            <w:shd w:val="clear" w:color="auto" w:fill="auto"/>
          </w:tcPr>
          <w:p w:rsidR="00425A50" w:rsidRPr="008A19D1" w:rsidRDefault="00425A50" w:rsidP="00C21800">
            <w:pPr>
              <w:pStyle w:val="plcountry"/>
              <w:rPr>
                <w:lang w:val="fr-FR"/>
              </w:rPr>
            </w:pPr>
            <w:r w:rsidRPr="008A19D1">
              <w:rPr>
                <w:color w:val="000000"/>
                <w:lang w:val="fr-FR"/>
              </w:rPr>
              <w:t>RÉPUBLIQUE DÉMOCRATIQUE POPULAIRE LAO / LAO PEOPLE'S DEMOCRATIC REPUBLIC / DEMOKRATISCHE VOLKSREPUBLIK LAOS / REPÚBLICA DEMOCRÁTICA POPULAR LAO</w:t>
            </w:r>
          </w:p>
        </w:tc>
      </w:tr>
      <w:tr w:rsidR="00425A50" w:rsidRPr="008A19D1" w:rsidTr="00C21800">
        <w:trPr>
          <w:cantSplit/>
        </w:trPr>
        <w:tc>
          <w:tcPr>
            <w:tcW w:w="1732" w:type="dxa"/>
            <w:gridSpan w:val="5"/>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16C88D72" wp14:editId="26E7124D">
                  <wp:extent cx="685800" cy="9048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c>
          <w:tcPr>
            <w:tcW w:w="8150" w:type="dxa"/>
            <w:gridSpan w:val="3"/>
            <w:shd w:val="clear" w:color="auto" w:fill="auto"/>
          </w:tcPr>
          <w:p w:rsidR="00425A50" w:rsidRPr="008A19D1" w:rsidRDefault="00425A50" w:rsidP="00C21800">
            <w:pPr>
              <w:pStyle w:val="pldetails"/>
              <w:rPr>
                <w:lang w:val="fr-FR"/>
              </w:rPr>
            </w:pPr>
            <w:r w:rsidRPr="008A19D1">
              <w:rPr>
                <w:lang w:val="fr-FR"/>
              </w:rPr>
              <w:t xml:space="preserve">Makha CHANTALA, Deputy Director General, Intellectual Property Division, National Authority for Science and Technology (NAST), Department of Intellectual Property, Standardization and </w:t>
            </w:r>
            <w:r w:rsidRPr="008A19D1">
              <w:rPr>
                <w:color w:val="000000"/>
                <w:lang w:val="fr-FR"/>
              </w:rPr>
              <w:t xml:space="preserve">Metrology (DISM), Makaidiao, P.O. Box 2279, Vientiane  </w:t>
            </w:r>
            <w:r w:rsidRPr="008A19D1">
              <w:rPr>
                <w:color w:val="000000"/>
                <w:lang w:val="fr-FR"/>
              </w:rPr>
              <w:br/>
              <w:t>(tel.: +856 21 248784  fax: +856 21 2134772  e-mail: c_makha@yahoo.com)</w:t>
            </w:r>
          </w:p>
        </w:tc>
      </w:tr>
      <w:tr w:rsidR="00425A50" w:rsidRPr="008A19D1" w:rsidTr="00C21800">
        <w:trPr>
          <w:cantSplit/>
        </w:trPr>
        <w:tc>
          <w:tcPr>
            <w:tcW w:w="1732" w:type="dxa"/>
            <w:gridSpan w:val="5"/>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09B5DD2E" wp14:editId="20F2F2F2">
                  <wp:extent cx="676275" cy="9144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76275" cy="914400"/>
                          </a:xfrm>
                          <a:prstGeom prst="rect">
                            <a:avLst/>
                          </a:prstGeom>
                          <a:noFill/>
                          <a:ln>
                            <a:noFill/>
                          </a:ln>
                        </pic:spPr>
                      </pic:pic>
                    </a:graphicData>
                  </a:graphic>
                </wp:inline>
              </w:drawing>
            </w:r>
          </w:p>
        </w:tc>
        <w:tc>
          <w:tcPr>
            <w:tcW w:w="8150" w:type="dxa"/>
            <w:gridSpan w:val="3"/>
            <w:shd w:val="clear" w:color="auto" w:fill="auto"/>
          </w:tcPr>
          <w:p w:rsidR="00425A50" w:rsidRPr="008A19D1" w:rsidRDefault="00425A50" w:rsidP="00C21800">
            <w:pPr>
              <w:pStyle w:val="pldetails"/>
              <w:rPr>
                <w:lang w:val="fr-FR"/>
              </w:rPr>
            </w:pPr>
            <w:r w:rsidRPr="008A19D1">
              <w:rPr>
                <w:lang w:val="fr-FR"/>
              </w:rPr>
              <w:t xml:space="preserve">Bounchanh KHOMBOUNYASITH, Director, Agronomy Management Division, National Authority for Science and Technology (NAST), Department of Intellectual Property, Standardization and Metrology (DISM), Lane xang Avenue, Patuxay Square, P O Box 811, Vientiane  </w:t>
            </w:r>
            <w:r w:rsidRPr="008A19D1">
              <w:rPr>
                <w:lang w:val="fr-FR"/>
              </w:rPr>
              <w:br/>
              <w:t>(tel.: +856 21 412350  fax: +856 21 412349  e-mail: bchanhb@yahoo.com)</w:t>
            </w:r>
          </w:p>
        </w:tc>
      </w:tr>
      <w:tr w:rsidR="00425A50" w:rsidRPr="008A19D1" w:rsidTr="00C21800">
        <w:trPr>
          <w:cantSplit/>
        </w:trPr>
        <w:tc>
          <w:tcPr>
            <w:tcW w:w="9882" w:type="dxa"/>
            <w:gridSpan w:val="8"/>
            <w:shd w:val="clear" w:color="auto" w:fill="auto"/>
          </w:tcPr>
          <w:p w:rsidR="00425A50" w:rsidRPr="008A19D1" w:rsidRDefault="00425A50" w:rsidP="00C21800">
            <w:pPr>
              <w:pStyle w:val="plcountry"/>
              <w:rPr>
                <w:lang w:val="fr-FR"/>
              </w:rPr>
            </w:pPr>
            <w:r w:rsidRPr="008A19D1">
              <w:rPr>
                <w:lang w:val="fr-FR"/>
              </w:rPr>
              <w:t>THAÏLANDE / THAILAND / THAILAND / TAILANDIA</w:t>
            </w:r>
          </w:p>
        </w:tc>
      </w:tr>
      <w:tr w:rsidR="00425A50" w:rsidRPr="008A19D1" w:rsidTr="00C21800">
        <w:trPr>
          <w:cantSplit/>
        </w:trPr>
        <w:tc>
          <w:tcPr>
            <w:tcW w:w="1732" w:type="dxa"/>
            <w:gridSpan w:val="5"/>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235F0176" wp14:editId="0EC7D3A7">
                  <wp:extent cx="733425" cy="1019175"/>
                  <wp:effectExtent l="0" t="0" r="9525" b="9525"/>
                  <wp:docPr id="81" name="Picture 81" descr="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737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c>
          <w:tcPr>
            <w:tcW w:w="8150" w:type="dxa"/>
            <w:gridSpan w:val="3"/>
            <w:shd w:val="clear" w:color="auto" w:fill="auto"/>
          </w:tcPr>
          <w:p w:rsidR="00425A50" w:rsidRPr="008A19D1" w:rsidRDefault="00425A50" w:rsidP="00C21800">
            <w:pPr>
              <w:pStyle w:val="pldetails"/>
              <w:rPr>
                <w:lang w:val="fr-FR"/>
              </w:rPr>
            </w:pPr>
            <w:r w:rsidRPr="008A19D1">
              <w:rPr>
                <w:lang w:val="fr-FR"/>
              </w:rPr>
              <w:t xml:space="preserve">Sopida HAEMAKOM (Ms.), Secretary of the Department of Agriculture and Chief of Legal Office, Ministry of Agriculture and Cooperatives, 50 Phaholyothin Road, Chatuchak, Bangkok 10900 </w:t>
            </w:r>
            <w:r w:rsidRPr="008A19D1">
              <w:rPr>
                <w:lang w:val="fr-FR"/>
              </w:rPr>
              <w:br/>
              <w:t>(tel.: +66 2 5792445  fax: +66 2 9405527  e-mail: sopida_doa@yahoo.com)</w:t>
            </w: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country"/>
              <w:rPr>
                <w:lang w:val="fr-FR"/>
              </w:rPr>
            </w:pPr>
            <w:r w:rsidRPr="008A19D1">
              <w:rPr>
                <w:lang w:val="fr-FR"/>
              </w:rPr>
              <w:lastRenderedPageBreak/>
              <w:t xml:space="preserve">RÉPUBLIQUE-UNIE DE TANZANIE / UNITED REPUBLIC OF TANZANIA / </w:t>
            </w:r>
            <w:r w:rsidRPr="008A19D1">
              <w:rPr>
                <w:lang w:val="fr-FR"/>
              </w:rPr>
              <w:br/>
              <w:t>VEREINIGTE REPUBLIK TANSANIA / REPÚBLICA UNIDA DE TANZANÍA</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keepNext/>
              <w:jc w:val="center"/>
              <w:rPr>
                <w:lang w:val="fr-FR"/>
              </w:rPr>
            </w:pPr>
            <w:r w:rsidRPr="008A19D1">
              <w:rPr>
                <w:snapToGrid/>
              </w:rPr>
              <w:drawing>
                <wp:inline distT="0" distB="0" distL="0" distR="0" wp14:anchorId="230F6198" wp14:editId="201FD957">
                  <wp:extent cx="838200" cy="962025"/>
                  <wp:effectExtent l="0" t="0" r="0" b="9525"/>
                  <wp:docPr id="82" name="Picture 82" descr="2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209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38200" cy="96202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keepNext/>
              <w:rPr>
                <w:lang w:val="fr-FR"/>
              </w:rPr>
            </w:pPr>
            <w:r w:rsidRPr="008A19D1">
              <w:rPr>
                <w:lang w:val="fr-FR"/>
              </w:rPr>
              <w:t xml:space="preserve">Juma Ali JUMA, Deputy Principal Secretary, Ministry of Agriculture and Natural Resources, P.O. Box 159, Zanzibar </w:t>
            </w:r>
            <w:r w:rsidRPr="008A19D1">
              <w:rPr>
                <w:lang w:val="fr-FR"/>
              </w:rPr>
              <w:br/>
              <w:t>(tel.: +255242230986  fax : +255242234650  e-mail: j_alsaady@yahoo.com)</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00E19F46" wp14:editId="6AA7EA8A">
                  <wp:extent cx="885825" cy="1114425"/>
                  <wp:effectExtent l="0" t="0" r="9525" b="9525"/>
                  <wp:docPr id="83" name="Picture 83" descr="1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0893"/>
                          <pic:cNvPicPr>
                            <a:picLocks noChangeAspect="1" noChangeArrowheads="1"/>
                          </pic:cNvPicPr>
                        </pic:nvPicPr>
                        <pic:blipFill>
                          <a:blip r:embed="rId89">
                            <a:extLst>
                              <a:ext uri="{28A0092B-C50C-407E-A947-70E740481C1C}">
                                <a14:useLocalDpi xmlns:a14="http://schemas.microsoft.com/office/drawing/2010/main" val="0"/>
                              </a:ext>
                            </a:extLst>
                          </a:blip>
                          <a:srcRect b="6931"/>
                          <a:stretch>
                            <a:fillRect/>
                          </a:stretch>
                        </pic:blipFill>
                        <pic:spPr bwMode="auto">
                          <a:xfrm>
                            <a:off x="0" y="0"/>
                            <a:ext cx="885825" cy="111442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 xml:space="preserve">Patrick NGWEDIAGI, Registrar, Plant Breeders' Rights Office, Ministry of Agriculture, Food Security and Cooperatives, P.O. Box 9192, Dar es Salaam </w:t>
            </w:r>
            <w:r w:rsidRPr="008A19D1">
              <w:rPr>
                <w:lang w:val="fr-FR"/>
              </w:rPr>
              <w:br/>
              <w:t>(tel.: +255 22 2861404  fax: +255 22 286 1403  e-mail: ngwedi@yahoo.com)</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46DD8D1F" wp14:editId="3C7BAD29">
                  <wp:extent cx="866775" cy="1019175"/>
                  <wp:effectExtent l="0" t="0" r="9525" b="9525"/>
                  <wp:docPr id="84" name="Picture 84" descr="1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0894"/>
                          <pic:cNvPicPr>
                            <a:picLocks noChangeAspect="1" noChangeArrowheads="1"/>
                          </pic:cNvPicPr>
                        </pic:nvPicPr>
                        <pic:blipFill>
                          <a:blip r:embed="rId90">
                            <a:extLst>
                              <a:ext uri="{28A0092B-C50C-407E-A947-70E740481C1C}">
                                <a14:useLocalDpi xmlns:a14="http://schemas.microsoft.com/office/drawing/2010/main" val="0"/>
                              </a:ext>
                            </a:extLst>
                          </a:blip>
                          <a:srcRect b="27522"/>
                          <a:stretch>
                            <a:fillRect/>
                          </a:stretch>
                        </pic:blipFill>
                        <pic:spPr bwMode="auto">
                          <a:xfrm>
                            <a:off x="0" y="0"/>
                            <a:ext cx="866775" cy="101917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 xml:space="preserve">Audax Peter RUTABANZIBWA, Chairman, PBR Advisory Committee and Head of Legal Unit, Ministry of Agriculture, Food Security and Cooperatives (MAFC), P.O. Box 9192, Dar es Salaam </w:t>
            </w:r>
            <w:r w:rsidRPr="008A19D1">
              <w:rPr>
                <w:lang w:val="fr-FR"/>
              </w:rPr>
              <w:br/>
              <w:t>(tel.: +255 22 2865392  fax: +255 22 862077  e-mail: udax.rutabanzibwa@kilimo.go.tz)</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6FAEE1FF" wp14:editId="2320E741">
                  <wp:extent cx="885825" cy="1028700"/>
                  <wp:effectExtent l="0" t="0" r="9525" b="0"/>
                  <wp:docPr id="85" name="Picture 85" descr="2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2092"/>
                          <pic:cNvPicPr>
                            <a:picLocks noChangeAspect="1" noChangeArrowheads="1"/>
                          </pic:cNvPicPr>
                        </pic:nvPicPr>
                        <pic:blipFill>
                          <a:blip r:embed="rId91">
                            <a:extLst>
                              <a:ext uri="{28A0092B-C50C-407E-A947-70E740481C1C}">
                                <a14:useLocalDpi xmlns:a14="http://schemas.microsoft.com/office/drawing/2010/main" val="0"/>
                              </a:ext>
                            </a:extLst>
                          </a:blip>
                          <a:srcRect b="23215"/>
                          <a:stretch>
                            <a:fillRect/>
                          </a:stretch>
                        </pic:blipFill>
                        <pic:spPr bwMode="auto">
                          <a:xfrm>
                            <a:off x="0" y="0"/>
                            <a:ext cx="885825" cy="1028700"/>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Sidra Juma AMRAN (Ms.), Head of Legal Unit, Ministry of Agriculture and Natural Resources, P.O. Box 159, Zanzibar</w:t>
            </w:r>
            <w:r w:rsidRPr="008A19D1">
              <w:rPr>
                <w:lang w:val="fr-FR"/>
              </w:rPr>
              <w:br/>
              <w:t>(tel.: +255242230986  fax: +255242234650)</w:t>
            </w: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heading"/>
              <w:rPr>
                <w:lang w:val="fr-FR"/>
              </w:rPr>
            </w:pPr>
            <w:r w:rsidRPr="008A19D1">
              <w:rPr>
                <w:lang w:val="fr-FR"/>
              </w:rPr>
              <w:t>III. ORGANISATIONS / ORGANIZATIONS / ORGANISATIONEN / ORGANIZACIONES</w:t>
            </w: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country"/>
              <w:rPr>
                <w:lang w:val="fr-FR"/>
              </w:rPr>
            </w:pPr>
            <w:r w:rsidRPr="008A19D1">
              <w:rPr>
                <w:lang w:val="fr-FR"/>
              </w:rPr>
              <w:t>ASSOCIATION FOR PLANT BREEDING FOR THE BENEFIT OF SOCIETY</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40546694" wp14:editId="00F01DED">
                  <wp:extent cx="771525" cy="990600"/>
                  <wp:effectExtent l="0" t="0" r="9525" b="0"/>
                  <wp:docPr id="86" name="Picture 86" descr="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612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71525" cy="990600"/>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François MEIENBERG, Board Member, Berne Declaration, P.O. Box 8026, Zürich , Suisse</w:t>
            </w:r>
            <w:r w:rsidRPr="008A19D1">
              <w:rPr>
                <w:lang w:val="fr-FR"/>
              </w:rPr>
              <w:br/>
              <w:t>(tel.: +41 44 277 7004  fax: +41 44 277 7001  e</w:t>
            </w:r>
            <w:r w:rsidRPr="008A19D1">
              <w:rPr>
                <w:lang w:val="fr-FR"/>
              </w:rPr>
              <w:noBreakHyphen/>
              <w:t xml:space="preserve">mail: food@evb.ch) </w:t>
            </w:r>
          </w:p>
        </w:tc>
      </w:tr>
      <w:tr w:rsidR="00425A50" w:rsidRPr="008A19D1" w:rsidTr="00C21800">
        <w:trPr>
          <w:gridAfter w:val="1"/>
          <w:wAfter w:w="27" w:type="dxa"/>
          <w:cantSplit/>
        </w:trPr>
        <w:tc>
          <w:tcPr>
            <w:tcW w:w="1641" w:type="dxa"/>
            <w:gridSpan w:val="3"/>
            <w:shd w:val="clear" w:color="auto" w:fill="auto"/>
            <w:vAlign w:val="center"/>
          </w:tcPr>
          <w:p w:rsidR="00425A50" w:rsidRPr="008A19D1" w:rsidRDefault="00425A50" w:rsidP="00C21800">
            <w:pPr>
              <w:pStyle w:val="pldetails"/>
              <w:jc w:val="center"/>
              <w:rPr>
                <w:lang w:val="fr-FR"/>
              </w:rPr>
            </w:pPr>
          </w:p>
        </w:tc>
        <w:tc>
          <w:tcPr>
            <w:tcW w:w="8214" w:type="dxa"/>
            <w:gridSpan w:val="4"/>
            <w:shd w:val="clear" w:color="auto" w:fill="auto"/>
          </w:tcPr>
          <w:p w:rsidR="00425A50" w:rsidRPr="008A19D1" w:rsidRDefault="00425A50" w:rsidP="00C21800">
            <w:pPr>
              <w:pStyle w:val="pldetails"/>
              <w:rPr>
                <w:lang w:val="fr-FR"/>
              </w:rPr>
            </w:pPr>
            <w:r w:rsidRPr="008A19D1">
              <w:rPr>
                <w:lang w:val="fr-FR"/>
              </w:rPr>
              <w:t xml:space="preserve">Susanne GURA (Ms.), Coordinator, Association for Plant Breeding for the Benefit of Society (APBREBES), Burghofstr. 166, 53229 Bonn , Allemagne </w:t>
            </w:r>
            <w:r w:rsidRPr="008A19D1">
              <w:rPr>
                <w:lang w:val="fr-FR"/>
              </w:rPr>
              <w:br/>
              <w:t xml:space="preserve">(tel.: +49 228 9480670  e-mail: </w:t>
            </w:r>
            <w:r w:rsidRPr="008A19D1">
              <w:rPr>
                <w:color w:val="000000"/>
                <w:lang w:val="fr-FR"/>
              </w:rPr>
              <w:t>gura@dinse.net)</w:t>
            </w:r>
          </w:p>
        </w:tc>
      </w:tr>
      <w:tr w:rsidR="00425A50" w:rsidRPr="008A19D1" w:rsidTr="00C21800">
        <w:trPr>
          <w:cantSplit/>
        </w:trPr>
        <w:tc>
          <w:tcPr>
            <w:tcW w:w="9882" w:type="dxa"/>
            <w:gridSpan w:val="8"/>
            <w:shd w:val="clear" w:color="auto" w:fill="auto"/>
          </w:tcPr>
          <w:p w:rsidR="00425A50" w:rsidRPr="008A19D1" w:rsidRDefault="00425A50" w:rsidP="00C21800">
            <w:pPr>
              <w:pStyle w:val="plcountry"/>
              <w:rPr>
                <w:lang w:val="fr-FR"/>
              </w:rPr>
            </w:pPr>
            <w:r w:rsidRPr="008A19D1">
              <w:rPr>
                <w:color w:val="000000"/>
                <w:lang w:val="fr-FR"/>
              </w:rPr>
              <w:t>EUROPEAN COORDINATION VIA CAMPESINA (ECVC)</w:t>
            </w:r>
          </w:p>
        </w:tc>
      </w:tr>
      <w:tr w:rsidR="00425A50" w:rsidRPr="008A19D1" w:rsidTr="00C21800">
        <w:trPr>
          <w:cantSplit/>
        </w:trPr>
        <w:tc>
          <w:tcPr>
            <w:tcW w:w="1762" w:type="dxa"/>
            <w:gridSpan w:val="6"/>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16B8BEA1" wp14:editId="4875DC70">
                  <wp:extent cx="657225" cy="819150"/>
                  <wp:effectExtent l="0" t="0" r="9525" b="0"/>
                  <wp:docPr id="87" name="Picture 87" descr="2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144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57225" cy="819150"/>
                          </a:xfrm>
                          <a:prstGeom prst="rect">
                            <a:avLst/>
                          </a:prstGeom>
                          <a:noFill/>
                          <a:ln>
                            <a:noFill/>
                          </a:ln>
                        </pic:spPr>
                      </pic:pic>
                    </a:graphicData>
                  </a:graphic>
                </wp:inline>
              </w:drawing>
            </w:r>
          </w:p>
        </w:tc>
        <w:tc>
          <w:tcPr>
            <w:tcW w:w="8120" w:type="dxa"/>
            <w:gridSpan w:val="2"/>
            <w:shd w:val="clear" w:color="auto" w:fill="auto"/>
          </w:tcPr>
          <w:p w:rsidR="00425A50" w:rsidRPr="008A19D1" w:rsidRDefault="00425A50" w:rsidP="00C21800">
            <w:pPr>
              <w:pStyle w:val="pldetails"/>
              <w:rPr>
                <w:lang w:val="fr-FR"/>
              </w:rPr>
            </w:pPr>
            <w:r w:rsidRPr="008A19D1">
              <w:rPr>
                <w:lang w:val="fr-FR"/>
              </w:rPr>
              <w:t xml:space="preserve">Guy KASTLER, Via Campesina, Le Sieure, 34 210 La Caunette  </w:t>
            </w:r>
            <w:r w:rsidRPr="008A19D1">
              <w:rPr>
                <w:lang w:val="fr-FR"/>
              </w:rPr>
              <w:br/>
              <w:t>(tel.: +33 468 91 2895  e-mail: guy.kastler@wanadoo.fr)</w:t>
            </w: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country"/>
              <w:rPr>
                <w:lang w:val="fr-FR"/>
              </w:rPr>
            </w:pPr>
            <w:r w:rsidRPr="008A19D1">
              <w:rPr>
                <w:lang w:val="fr-FR"/>
              </w:rPr>
              <w:lastRenderedPageBreak/>
              <w:t>INTERNATIONAL SEED FEDERATION (ISF)</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keepNext/>
              <w:jc w:val="center"/>
              <w:rPr>
                <w:lang w:val="fr-FR"/>
              </w:rPr>
            </w:pPr>
            <w:r w:rsidRPr="008A19D1">
              <w:rPr>
                <w:snapToGrid/>
              </w:rPr>
              <w:drawing>
                <wp:inline distT="0" distB="0" distL="0" distR="0" wp14:anchorId="6C9691A2" wp14:editId="675DED62">
                  <wp:extent cx="666750" cy="904875"/>
                  <wp:effectExtent l="0" t="0" r="0" b="9525"/>
                  <wp:docPr id="88" name="Picture 88"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7997"/>
                          <pic:cNvPicPr>
                            <a:picLocks noChangeAspect="1" noChangeArrowheads="1"/>
                          </pic:cNvPicPr>
                        </pic:nvPicPr>
                        <pic:blipFill>
                          <a:blip r:embed="rId94" cstate="print">
                            <a:extLst>
                              <a:ext uri="{28A0092B-C50C-407E-A947-70E740481C1C}">
                                <a14:useLocalDpi xmlns:a14="http://schemas.microsoft.com/office/drawing/2010/main" val="0"/>
                              </a:ext>
                            </a:extLst>
                          </a:blip>
                          <a:srcRect l="7201"/>
                          <a:stretch>
                            <a:fillRect/>
                          </a:stretch>
                        </pic:blipFill>
                        <pic:spPr bwMode="auto">
                          <a:xfrm>
                            <a:off x="0" y="0"/>
                            <a:ext cx="666750" cy="90487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keepNext/>
              <w:rPr>
                <w:lang w:val="fr-FR"/>
              </w:rPr>
            </w:pPr>
            <w:r w:rsidRPr="008A19D1">
              <w:rPr>
                <w:lang w:val="fr-FR"/>
              </w:rPr>
              <w:t>Marcel BRUINS, Secretary General, International Seed Federation (ISF), 7, chemin du Reposoir, 1260 Nyon, Switzerland</w:t>
            </w:r>
            <w:r w:rsidRPr="008A19D1">
              <w:rPr>
                <w:lang w:val="fr-FR"/>
              </w:rPr>
              <w:br/>
              <w:t>(tel.: +41 22 365 4420  fax: +41 22 365 4421  e</w:t>
            </w:r>
            <w:r w:rsidRPr="008A19D1">
              <w:rPr>
                <w:lang w:val="fr-FR"/>
              </w:rPr>
              <w:noBreakHyphen/>
              <w:t xml:space="preserve">mail: isf@worldseed.org) </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1968BA6C" wp14:editId="61C47156">
                  <wp:extent cx="657225" cy="93345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57225" cy="933450"/>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Niels LOUWAARS, International Cooperation Manager, Centre for Plant Breeding and Reproduction Research - CPRO-DLO, Droevendaalsesteeg 1, Postbus 16, Wageningen, Netherlands</w:t>
            </w:r>
            <w:r w:rsidRPr="008A19D1">
              <w:rPr>
                <w:lang w:val="fr-FR"/>
              </w:rPr>
              <w:br/>
              <w:t>(tel.: +31 317 47 70 03  fax: +31 317 41 80 94  e-mail: n.louwaars@worldonline.nl)</w:t>
            </w: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heading"/>
              <w:rPr>
                <w:rFonts w:cs="Arial"/>
                <w:lang w:val="fr-FR"/>
              </w:rPr>
            </w:pPr>
            <w:r w:rsidRPr="008A19D1">
              <w:rPr>
                <w:u w:val="none"/>
                <w:lang w:val="fr-FR"/>
              </w:rPr>
              <w:t>iv.</w:t>
            </w:r>
            <w:r w:rsidRPr="008A19D1">
              <w:rPr>
                <w:u w:val="none"/>
                <w:lang w:val="fr-FR"/>
              </w:rPr>
              <w:tab/>
            </w:r>
            <w:r w:rsidRPr="008A19D1">
              <w:rPr>
                <w:rFonts w:cs="Arial"/>
                <w:lang w:val="fr-FR"/>
              </w:rPr>
              <w:t>BUREAU DE L’OMPI / OFFICE OF WIPO / BÜRO DER WIPO / OFICINA DE LA OMPI</w:t>
            </w:r>
          </w:p>
        </w:tc>
      </w:tr>
      <w:tr w:rsidR="00425A50" w:rsidRPr="008A19D1" w:rsidTr="00C21800">
        <w:trPr>
          <w:gridAfter w:val="1"/>
          <w:wAfter w:w="27" w:type="dxa"/>
          <w:cantSplit/>
        </w:trPr>
        <w:tc>
          <w:tcPr>
            <w:tcW w:w="1641" w:type="dxa"/>
            <w:gridSpan w:val="3"/>
            <w:shd w:val="clear" w:color="auto" w:fill="auto"/>
            <w:vAlign w:val="center"/>
          </w:tcPr>
          <w:p w:rsidR="00425A50" w:rsidRPr="008A19D1" w:rsidRDefault="00425A50" w:rsidP="00C21800">
            <w:pPr>
              <w:pStyle w:val="pldetails"/>
              <w:jc w:val="center"/>
              <w:rPr>
                <w:lang w:val="fr-FR"/>
              </w:rPr>
            </w:pPr>
            <w:r w:rsidRPr="008A19D1">
              <w:rPr>
                <w:snapToGrid/>
              </w:rPr>
              <w:drawing>
                <wp:inline distT="0" distB="0" distL="0" distR="0" wp14:anchorId="483CE19C" wp14:editId="62A7F0B1">
                  <wp:extent cx="628650" cy="8191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8650" cy="819150"/>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rFonts w:cs="Arial"/>
                <w:lang w:val="fr-FR"/>
              </w:rPr>
              <w:t xml:space="preserve">Philippe FAVATIER, </w:t>
            </w:r>
            <w:r w:rsidRPr="008A19D1">
              <w:rPr>
                <w:rFonts w:cs="Arial"/>
                <w:color w:val="343434"/>
                <w:lang w:val="fr-FR"/>
              </w:rPr>
              <w:t>Chief Financial Officer (Controller), Department of Finance and Budget</w:t>
            </w: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heading"/>
              <w:spacing w:before="280"/>
              <w:rPr>
                <w:rFonts w:cs="Arial"/>
                <w:lang w:val="fr-FR"/>
              </w:rPr>
            </w:pPr>
            <w:r w:rsidRPr="008A19D1">
              <w:rPr>
                <w:u w:val="none"/>
                <w:lang w:val="fr-FR"/>
              </w:rPr>
              <w:t>V.</w:t>
            </w:r>
            <w:r w:rsidRPr="008A19D1">
              <w:rPr>
                <w:u w:val="none"/>
                <w:lang w:val="fr-FR"/>
              </w:rPr>
              <w:tab/>
            </w:r>
            <w:r w:rsidRPr="008A19D1">
              <w:rPr>
                <w:lang w:val="fr-FR"/>
              </w:rPr>
              <w:t>BUREAU / OFFICER / VORSITZ / OFICINA</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keepNext/>
              <w:jc w:val="center"/>
              <w:rPr>
                <w:lang w:val="fr-FR"/>
              </w:rPr>
            </w:pPr>
            <w:r w:rsidRPr="008A19D1">
              <w:rPr>
                <w:snapToGrid/>
              </w:rPr>
              <w:drawing>
                <wp:inline distT="0" distB="0" distL="0" distR="0" wp14:anchorId="5FC99A07" wp14:editId="5426F5AE">
                  <wp:extent cx="666750" cy="828675"/>
                  <wp:effectExtent l="0" t="0" r="0" b="9525"/>
                  <wp:docPr id="91" name="Picture 91"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1711"/>
                          <pic:cNvPicPr>
                            <a:picLocks noChangeAspect="1" noChangeArrowheads="1"/>
                          </pic:cNvPicPr>
                        </pic:nvPicPr>
                        <pic:blipFill>
                          <a:blip r:embed="rId32">
                            <a:extLst>
                              <a:ext uri="{28A0092B-C50C-407E-A947-70E740481C1C}">
                                <a14:useLocalDpi xmlns:a14="http://schemas.microsoft.com/office/drawing/2010/main" val="0"/>
                              </a:ext>
                            </a:extLst>
                          </a:blip>
                          <a:srcRect r="10249"/>
                          <a:stretch>
                            <a:fillRect/>
                          </a:stretch>
                        </pic:blipFill>
                        <pic:spPr bwMode="auto">
                          <a:xfrm>
                            <a:off x="0" y="0"/>
                            <a:ext cx="666750" cy="82867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keepNext/>
              <w:rPr>
                <w:lang w:val="fr-FR"/>
              </w:rPr>
            </w:pPr>
            <w:r w:rsidRPr="008A19D1">
              <w:rPr>
                <w:lang w:val="fr-FR"/>
              </w:rPr>
              <w:t xml:space="preserve">Kitisri SUKHAPINDA (Ms.), President </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75ABE6B4" wp14:editId="5EBE8711">
                  <wp:extent cx="676275" cy="857250"/>
                  <wp:effectExtent l="0" t="0" r="9525" b="0"/>
                  <wp:docPr id="92" name="Picture 92"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650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76275" cy="857250"/>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lang w:val="fr-FR"/>
              </w:rPr>
              <w:t>Luis SALAICES, Vice-President</w:t>
            </w:r>
          </w:p>
        </w:tc>
      </w:tr>
      <w:tr w:rsidR="00425A50" w:rsidRPr="008A19D1" w:rsidTr="00C21800">
        <w:trPr>
          <w:gridAfter w:val="1"/>
          <w:wAfter w:w="27" w:type="dxa"/>
          <w:cantSplit/>
        </w:trPr>
        <w:tc>
          <w:tcPr>
            <w:tcW w:w="9855" w:type="dxa"/>
            <w:gridSpan w:val="7"/>
            <w:shd w:val="clear" w:color="auto" w:fill="auto"/>
          </w:tcPr>
          <w:p w:rsidR="00425A50" w:rsidRPr="008A19D1" w:rsidRDefault="00425A50" w:rsidP="00C21800">
            <w:pPr>
              <w:pStyle w:val="plheading"/>
              <w:spacing w:before="280"/>
              <w:rPr>
                <w:rFonts w:cs="Arial"/>
                <w:lang w:val="fr-FR"/>
              </w:rPr>
            </w:pPr>
            <w:r w:rsidRPr="008A19D1">
              <w:rPr>
                <w:rFonts w:cs="Arial"/>
                <w:u w:val="none"/>
                <w:lang w:val="fr-FR"/>
              </w:rPr>
              <w:t>vi.</w:t>
            </w:r>
            <w:r w:rsidRPr="008A19D1">
              <w:rPr>
                <w:rFonts w:cs="Arial"/>
                <w:u w:val="none"/>
                <w:lang w:val="fr-FR"/>
              </w:rPr>
              <w:tab/>
            </w:r>
            <w:r w:rsidRPr="008A19D1">
              <w:rPr>
                <w:rFonts w:cs="Arial"/>
                <w:lang w:val="fr-FR"/>
              </w:rPr>
              <w:t>BUREAU DE L’UPOV / OFFICE OF UPOV / BÜRO DER UPOV / OFICINA DE LA UPOV</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4E5084CC" wp14:editId="020355FD">
                  <wp:extent cx="590550" cy="790575"/>
                  <wp:effectExtent l="0" t="0" r="0" b="9525"/>
                  <wp:docPr id="93" name="Picture 93" descr="1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810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0550" cy="79057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rFonts w:cs="Arial"/>
                <w:lang w:val="fr-FR"/>
              </w:rPr>
            </w:pPr>
            <w:r w:rsidRPr="008A19D1">
              <w:rPr>
                <w:rFonts w:cs="Arial"/>
                <w:lang w:val="fr-FR"/>
              </w:rPr>
              <w:t>Francis GURRY, Secretary-General</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55067026" wp14:editId="73094635">
                  <wp:extent cx="619125" cy="828675"/>
                  <wp:effectExtent l="0" t="0" r="9525" b="9525"/>
                  <wp:docPr id="94" name="Picture 94"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63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19125" cy="82867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lang w:val="fr-FR"/>
              </w:rPr>
            </w:pPr>
            <w:r w:rsidRPr="008A19D1">
              <w:rPr>
                <w:rFonts w:cs="Arial"/>
                <w:lang w:val="fr-FR"/>
              </w:rPr>
              <w:t>Peter BUTTON, Vice Secretary-General</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lastRenderedPageBreak/>
              <w:drawing>
                <wp:inline distT="0" distB="0" distL="0" distR="0" wp14:anchorId="45D75F62" wp14:editId="7272FD74">
                  <wp:extent cx="628650" cy="838200"/>
                  <wp:effectExtent l="0" t="0" r="0" b="0"/>
                  <wp:docPr id="95" name="Picture 95"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798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8650" cy="838200"/>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rFonts w:cs="Arial"/>
                <w:lang w:val="fr-FR"/>
              </w:rPr>
            </w:pPr>
            <w:r w:rsidRPr="008A19D1">
              <w:rPr>
                <w:rFonts w:cs="Arial"/>
                <w:lang w:val="fr-FR"/>
              </w:rPr>
              <w:t>Yolanda HUERTA (Mrs.), Legal Counsel</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40723697" wp14:editId="78A5049C">
                  <wp:extent cx="666750" cy="8382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66750" cy="838200"/>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rFonts w:cs="Arial"/>
                <w:lang w:val="fr-FR"/>
              </w:rPr>
            </w:pPr>
            <w:r w:rsidRPr="008A19D1">
              <w:rPr>
                <w:rFonts w:cs="Arial"/>
                <w:lang w:val="fr-FR"/>
              </w:rPr>
              <w:t>Julia BORYS (Mrs.), Senior Technical Counsellor</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6DAED8FE" wp14:editId="67C78015">
                  <wp:extent cx="676275" cy="904875"/>
                  <wp:effectExtent l="0" t="0" r="9525" b="9525"/>
                  <wp:docPr id="97" name="Picture 97" descr="1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939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76275" cy="90487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rFonts w:cs="Arial"/>
                <w:lang w:val="fr-FR"/>
              </w:rPr>
            </w:pPr>
            <w:r w:rsidRPr="008A19D1">
              <w:rPr>
                <w:rFonts w:cs="Arial"/>
                <w:lang w:val="fr-FR"/>
              </w:rPr>
              <w:t>Fuminori AIHARA, Counsellor</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6B89908D" wp14:editId="177B52C8">
                  <wp:extent cx="581025" cy="771525"/>
                  <wp:effectExtent l="0" t="0" r="9525" b="9525"/>
                  <wp:docPr id="98" name="Picture 98"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2137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81025" cy="77152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rFonts w:cs="Arial"/>
                <w:lang w:val="fr-FR"/>
              </w:rPr>
            </w:pPr>
            <w:r w:rsidRPr="008A19D1">
              <w:rPr>
                <w:rFonts w:cs="Arial"/>
                <w:lang w:val="fr-FR"/>
              </w:rPr>
              <w:t>Ben RIVOIRE, Technical/Regional Officer (Africa, Arab countries)</w:t>
            </w:r>
          </w:p>
        </w:tc>
      </w:tr>
      <w:tr w:rsidR="00425A50" w:rsidRPr="008A19D1" w:rsidTr="00C21800">
        <w:trPr>
          <w:gridAfter w:val="1"/>
          <w:wAfter w:w="27" w:type="dxa"/>
          <w:cantSplit/>
        </w:trPr>
        <w:tc>
          <w:tcPr>
            <w:tcW w:w="1641" w:type="dxa"/>
            <w:gridSpan w:val="3"/>
            <w:shd w:val="clear" w:color="auto" w:fill="auto"/>
          </w:tcPr>
          <w:p w:rsidR="00425A50" w:rsidRPr="008A19D1" w:rsidRDefault="00425A50" w:rsidP="00C21800">
            <w:pPr>
              <w:pStyle w:val="pldetails"/>
              <w:jc w:val="center"/>
              <w:rPr>
                <w:lang w:val="fr-FR"/>
              </w:rPr>
            </w:pPr>
            <w:r w:rsidRPr="008A19D1">
              <w:rPr>
                <w:snapToGrid/>
              </w:rPr>
              <w:drawing>
                <wp:inline distT="0" distB="0" distL="0" distR="0" wp14:anchorId="71238950" wp14:editId="7B57A6EA">
                  <wp:extent cx="685800" cy="923925"/>
                  <wp:effectExtent l="0" t="0" r="0" b="9525"/>
                  <wp:docPr id="99" name="Picture 99"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139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85800" cy="923925"/>
                          </a:xfrm>
                          <a:prstGeom prst="rect">
                            <a:avLst/>
                          </a:prstGeom>
                          <a:noFill/>
                          <a:ln>
                            <a:noFill/>
                          </a:ln>
                        </pic:spPr>
                      </pic:pic>
                    </a:graphicData>
                  </a:graphic>
                </wp:inline>
              </w:drawing>
            </w:r>
          </w:p>
        </w:tc>
        <w:tc>
          <w:tcPr>
            <w:tcW w:w="8214" w:type="dxa"/>
            <w:gridSpan w:val="4"/>
            <w:shd w:val="clear" w:color="auto" w:fill="auto"/>
          </w:tcPr>
          <w:p w:rsidR="00425A50" w:rsidRPr="008A19D1" w:rsidRDefault="00425A50" w:rsidP="00C21800">
            <w:pPr>
              <w:pStyle w:val="pldetails"/>
              <w:rPr>
                <w:rFonts w:cs="Arial"/>
                <w:lang w:val="fr-FR"/>
              </w:rPr>
            </w:pPr>
            <w:r w:rsidRPr="008A19D1">
              <w:rPr>
                <w:rFonts w:cs="Arial"/>
                <w:lang w:val="fr-FR"/>
              </w:rPr>
              <w:t>Leontino TAVEIRA, Technical/Regional Officer (Latin America, Caribbean countries)</w:t>
            </w:r>
          </w:p>
        </w:tc>
      </w:tr>
    </w:tbl>
    <w:p w:rsidR="00425A50" w:rsidRPr="008A19D1" w:rsidRDefault="00425A50" w:rsidP="00425A50">
      <w:pPr>
        <w:jc w:val="right"/>
        <w:rPr>
          <w:rFonts w:cs="Arial"/>
          <w:lang w:val="fr-FR"/>
        </w:rPr>
      </w:pPr>
    </w:p>
    <w:p w:rsidR="00425A50" w:rsidRPr="008A19D1" w:rsidRDefault="00425A50" w:rsidP="00425A50">
      <w:pPr>
        <w:jc w:val="right"/>
        <w:rPr>
          <w:rFonts w:cs="Arial"/>
          <w:lang w:val="fr-FR"/>
        </w:rPr>
      </w:pPr>
    </w:p>
    <w:p w:rsidR="00425A50" w:rsidRPr="008A19D1" w:rsidRDefault="00425A50" w:rsidP="00425A50">
      <w:pPr>
        <w:jc w:val="right"/>
        <w:rPr>
          <w:rFonts w:cs="Arial"/>
          <w:lang w:val="fr-FR"/>
        </w:rPr>
      </w:pPr>
    </w:p>
    <w:p w:rsidR="003C5CD7" w:rsidRPr="008A19D1" w:rsidRDefault="003C5CD7" w:rsidP="003C5CD7">
      <w:pPr>
        <w:jc w:val="right"/>
        <w:rPr>
          <w:rFonts w:cs="Arial"/>
          <w:lang w:val="fr-FR"/>
        </w:rPr>
      </w:pPr>
    </w:p>
    <w:p w:rsidR="003C5CD7" w:rsidRPr="008A19D1" w:rsidRDefault="003C5CD7" w:rsidP="003C5CD7">
      <w:pPr>
        <w:jc w:val="right"/>
        <w:rPr>
          <w:rFonts w:cs="Arial"/>
          <w:lang w:val="fr-FR"/>
        </w:rPr>
      </w:pPr>
    </w:p>
    <w:p w:rsidR="003C5CD7" w:rsidRPr="008A19D1" w:rsidRDefault="003C5CD7" w:rsidP="003C5CD7">
      <w:pPr>
        <w:jc w:val="right"/>
        <w:rPr>
          <w:rFonts w:cs="Arial"/>
          <w:lang w:val="fr-FR"/>
        </w:rPr>
      </w:pPr>
    </w:p>
    <w:p w:rsidR="003C5CD7" w:rsidRPr="008A19D1" w:rsidRDefault="003C5CD7" w:rsidP="003C5CD7">
      <w:pPr>
        <w:jc w:val="right"/>
        <w:rPr>
          <w:lang w:val="fr-FR"/>
        </w:rPr>
      </w:pPr>
      <w:r w:rsidRPr="008A19D1">
        <w:rPr>
          <w:lang w:val="fr-FR"/>
        </w:rPr>
        <w:t>[L’annexe II suit /</w:t>
      </w:r>
    </w:p>
    <w:p w:rsidR="003C5CD7" w:rsidRPr="008A19D1" w:rsidRDefault="003C5CD7" w:rsidP="003C5CD7">
      <w:pPr>
        <w:jc w:val="right"/>
        <w:rPr>
          <w:lang w:val="fr-FR"/>
        </w:rPr>
      </w:pPr>
      <w:r w:rsidRPr="008A19D1">
        <w:rPr>
          <w:lang w:val="fr-FR"/>
        </w:rPr>
        <w:t>Annex II follows /</w:t>
      </w:r>
    </w:p>
    <w:p w:rsidR="003C5CD7" w:rsidRPr="008A19D1" w:rsidRDefault="003C5CD7" w:rsidP="003C5CD7">
      <w:pPr>
        <w:jc w:val="right"/>
        <w:rPr>
          <w:lang w:val="fr-FR"/>
        </w:rPr>
      </w:pPr>
      <w:r w:rsidRPr="008A19D1">
        <w:rPr>
          <w:lang w:val="fr-FR"/>
        </w:rPr>
        <w:t>Anlage II folgt /</w:t>
      </w:r>
    </w:p>
    <w:p w:rsidR="003C5CD7" w:rsidRPr="008A19D1" w:rsidRDefault="003C5CD7" w:rsidP="003C5CD7">
      <w:pPr>
        <w:jc w:val="right"/>
        <w:rPr>
          <w:rFonts w:cs="Arial"/>
          <w:lang w:val="fr-FR"/>
        </w:rPr>
      </w:pPr>
      <w:r w:rsidRPr="008A19D1">
        <w:rPr>
          <w:lang w:val="fr-FR"/>
        </w:rPr>
        <w:t>Sigue el Anexo II]</w:t>
      </w:r>
    </w:p>
    <w:p w:rsidR="003C5CD7" w:rsidRPr="008A19D1" w:rsidRDefault="003C5CD7" w:rsidP="003C5CD7">
      <w:pPr>
        <w:rPr>
          <w:snapToGrid w:val="0"/>
          <w:lang w:val="fr-FR"/>
        </w:rPr>
      </w:pPr>
    </w:p>
    <w:p w:rsidR="003C5CD7" w:rsidRPr="008A19D1" w:rsidRDefault="003C5CD7" w:rsidP="003C5CD7">
      <w:pPr>
        <w:rPr>
          <w:snapToGrid w:val="0"/>
          <w:lang w:val="fr-FR"/>
        </w:rPr>
        <w:sectPr w:rsidR="003C5CD7" w:rsidRPr="008A19D1" w:rsidSect="00E83C8C">
          <w:headerReference w:type="default" r:id="rId105"/>
          <w:headerReference w:type="first" r:id="rId106"/>
          <w:footerReference w:type="first" r:id="rId107"/>
          <w:pgSz w:w="11907" w:h="16840" w:code="9"/>
          <w:pgMar w:top="510" w:right="1134" w:bottom="1134" w:left="1134" w:header="510" w:footer="680" w:gutter="0"/>
          <w:pgNumType w:start="1"/>
          <w:cols w:space="720"/>
          <w:titlePg/>
          <w:docGrid w:linePitch="272"/>
        </w:sectPr>
      </w:pPr>
    </w:p>
    <w:tbl>
      <w:tblPr>
        <w:tblW w:w="9323"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330"/>
        <w:gridCol w:w="2331"/>
        <w:gridCol w:w="2331"/>
        <w:gridCol w:w="2331"/>
      </w:tblGrid>
      <w:tr w:rsidR="003C5CD7" w:rsidRPr="008A19D1" w:rsidTr="00A52A44">
        <w:trPr>
          <w:cantSplit/>
          <w:jc w:val="center"/>
        </w:trPr>
        <w:tc>
          <w:tcPr>
            <w:tcW w:w="2330" w:type="dxa"/>
            <w:vMerge w:val="restart"/>
            <w:tcBorders>
              <w:top w:val="nil"/>
              <w:left w:val="nil"/>
              <w:bottom w:val="nil"/>
              <w:right w:val="nil"/>
            </w:tcBorders>
          </w:tcPr>
          <w:p w:rsidR="003C5CD7" w:rsidRPr="008A19D1" w:rsidRDefault="003C5CD7" w:rsidP="00A52A44">
            <w:pPr>
              <w:tabs>
                <w:tab w:val="left" w:pos="459"/>
              </w:tabs>
              <w:spacing w:before="720" w:after="60" w:line="240" w:lineRule="exact"/>
              <w:jc w:val="center"/>
              <w:rPr>
                <w:spacing w:val="6"/>
                <w:sz w:val="14"/>
                <w:lang w:val="fr-FR"/>
              </w:rPr>
            </w:pPr>
            <w:r w:rsidRPr="008A19D1">
              <w:rPr>
                <w:spacing w:val="6"/>
                <w:sz w:val="14"/>
                <w:lang w:val="fr-FR"/>
              </w:rPr>
              <w:lastRenderedPageBreak/>
              <w:t>INTERNATIONALER</w:t>
            </w:r>
            <w:r w:rsidRPr="008A19D1">
              <w:rPr>
                <w:spacing w:val="6"/>
                <w:sz w:val="14"/>
                <w:lang w:val="fr-FR"/>
              </w:rPr>
              <w:br/>
              <w:t>VERBAND</w:t>
            </w:r>
            <w:r w:rsidRPr="008A19D1">
              <w:rPr>
                <w:spacing w:val="6"/>
                <w:sz w:val="14"/>
                <w:lang w:val="fr-FR"/>
              </w:rPr>
              <w:br/>
              <w:t>ZUM SCHUTZ VON</w:t>
            </w:r>
            <w:r w:rsidRPr="008A19D1">
              <w:rPr>
                <w:spacing w:val="6"/>
                <w:sz w:val="14"/>
                <w:lang w:val="fr-FR"/>
              </w:rPr>
              <w:br/>
              <w:t>PFLANZENZÜCHTUNGEN</w:t>
            </w:r>
            <w:r w:rsidRPr="008A19D1">
              <w:rPr>
                <w:spacing w:val="6"/>
                <w:sz w:val="14"/>
                <w:lang w:val="fr-FR"/>
              </w:rPr>
              <w:br/>
            </w:r>
          </w:p>
          <w:p w:rsidR="003C5CD7" w:rsidRPr="008A19D1" w:rsidRDefault="003C5CD7" w:rsidP="00A52A44">
            <w:pPr>
              <w:jc w:val="center"/>
              <w:rPr>
                <w:sz w:val="14"/>
                <w:lang w:val="fr-FR"/>
              </w:rPr>
            </w:pPr>
            <w:r w:rsidRPr="008A19D1">
              <w:rPr>
                <w:spacing w:val="6"/>
                <w:sz w:val="14"/>
                <w:lang w:val="fr-FR"/>
              </w:rPr>
              <w:t>GENF, SCHWEIZ</w:t>
            </w:r>
          </w:p>
        </w:tc>
        <w:tc>
          <w:tcPr>
            <w:tcW w:w="4662" w:type="dxa"/>
            <w:gridSpan w:val="2"/>
            <w:tcBorders>
              <w:top w:val="nil"/>
              <w:left w:val="nil"/>
              <w:bottom w:val="nil"/>
              <w:right w:val="nil"/>
            </w:tcBorders>
          </w:tcPr>
          <w:p w:rsidR="003C5CD7" w:rsidRPr="008A19D1" w:rsidRDefault="00882696" w:rsidP="00A52A44">
            <w:pPr>
              <w:jc w:val="center"/>
              <w:rPr>
                <w:sz w:val="14"/>
                <w:lang w:val="fr-FR"/>
              </w:rPr>
            </w:pPr>
            <w:r w:rsidRPr="008A19D1">
              <w:drawing>
                <wp:inline distT="0" distB="0" distL="0" distR="0" wp14:anchorId="6CAB4BBA" wp14:editId="02850DFE">
                  <wp:extent cx="1139825" cy="631190"/>
                  <wp:effectExtent l="0" t="0" r="3175" b="0"/>
                  <wp:docPr id="2" name="Picture 2" descr="Upov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ov_c"/>
                          <pic:cNvPicPr>
                            <a:picLocks noChangeAspect="1" noChangeArrowheads="1"/>
                          </pic:cNvPicPr>
                        </pic:nvPicPr>
                        <pic:blipFill>
                          <a:blip r:embed="rId108">
                            <a:lum contrast="12000"/>
                            <a:extLst>
                              <a:ext uri="{28A0092B-C50C-407E-A947-70E740481C1C}">
                                <a14:useLocalDpi xmlns:a14="http://schemas.microsoft.com/office/drawing/2010/main" val="0"/>
                              </a:ext>
                            </a:extLst>
                          </a:blip>
                          <a:srcRect r="7440"/>
                          <a:stretch>
                            <a:fillRect/>
                          </a:stretch>
                        </pic:blipFill>
                        <pic:spPr bwMode="auto">
                          <a:xfrm>
                            <a:off x="0" y="0"/>
                            <a:ext cx="1139825" cy="631190"/>
                          </a:xfrm>
                          <a:prstGeom prst="rect">
                            <a:avLst/>
                          </a:prstGeom>
                          <a:noFill/>
                          <a:ln>
                            <a:noFill/>
                          </a:ln>
                        </pic:spPr>
                      </pic:pic>
                    </a:graphicData>
                  </a:graphic>
                </wp:inline>
              </w:drawing>
            </w:r>
          </w:p>
        </w:tc>
        <w:tc>
          <w:tcPr>
            <w:tcW w:w="2331" w:type="dxa"/>
            <w:vMerge w:val="restart"/>
            <w:tcBorders>
              <w:top w:val="nil"/>
              <w:left w:val="nil"/>
              <w:bottom w:val="nil"/>
              <w:right w:val="nil"/>
            </w:tcBorders>
          </w:tcPr>
          <w:p w:rsidR="003C5CD7" w:rsidRPr="008A19D1" w:rsidRDefault="003C5CD7" w:rsidP="00A52A44">
            <w:pPr>
              <w:spacing w:before="720" w:after="60" w:line="240" w:lineRule="exact"/>
              <w:jc w:val="center"/>
              <w:rPr>
                <w:spacing w:val="6"/>
                <w:sz w:val="14"/>
                <w:lang w:val="fr-FR"/>
              </w:rPr>
            </w:pPr>
            <w:r w:rsidRPr="008A19D1">
              <w:rPr>
                <w:spacing w:val="6"/>
                <w:sz w:val="14"/>
                <w:lang w:val="fr-FR"/>
              </w:rPr>
              <w:t>INTERNATIONAL UNION</w:t>
            </w:r>
            <w:r w:rsidRPr="008A19D1">
              <w:rPr>
                <w:spacing w:val="6"/>
                <w:sz w:val="14"/>
                <w:lang w:val="fr-FR"/>
              </w:rPr>
              <w:br/>
              <w:t>FOR THE PROTECTION</w:t>
            </w:r>
            <w:r w:rsidRPr="008A19D1">
              <w:rPr>
                <w:spacing w:val="6"/>
                <w:sz w:val="14"/>
                <w:lang w:val="fr-FR"/>
              </w:rPr>
              <w:br/>
              <w:t>OF NEW VARIETIES</w:t>
            </w:r>
            <w:r w:rsidRPr="008A19D1">
              <w:rPr>
                <w:spacing w:val="6"/>
                <w:sz w:val="14"/>
                <w:lang w:val="fr-FR"/>
              </w:rPr>
              <w:br/>
              <w:t>OF PLANTS</w:t>
            </w:r>
            <w:r w:rsidRPr="008A19D1">
              <w:rPr>
                <w:spacing w:val="6"/>
                <w:sz w:val="14"/>
                <w:lang w:val="fr-FR"/>
              </w:rPr>
              <w:br/>
            </w:r>
          </w:p>
          <w:p w:rsidR="003C5CD7" w:rsidRPr="008A19D1" w:rsidRDefault="003C5CD7" w:rsidP="00A52A44">
            <w:pPr>
              <w:jc w:val="center"/>
              <w:rPr>
                <w:sz w:val="14"/>
                <w:lang w:val="fr-FR"/>
              </w:rPr>
            </w:pPr>
            <w:r w:rsidRPr="008A19D1">
              <w:rPr>
                <w:spacing w:val="6"/>
                <w:sz w:val="14"/>
                <w:lang w:val="fr-FR"/>
              </w:rPr>
              <w:t>GENEVA, SWITZERLAND</w:t>
            </w:r>
          </w:p>
        </w:tc>
      </w:tr>
      <w:tr w:rsidR="003C5CD7" w:rsidRPr="008A19D1" w:rsidTr="00A52A44">
        <w:trPr>
          <w:cantSplit/>
          <w:jc w:val="center"/>
        </w:trPr>
        <w:tc>
          <w:tcPr>
            <w:tcW w:w="2330" w:type="dxa"/>
            <w:vMerge/>
            <w:tcBorders>
              <w:top w:val="nil"/>
              <w:left w:val="nil"/>
              <w:bottom w:val="nil"/>
              <w:right w:val="nil"/>
            </w:tcBorders>
          </w:tcPr>
          <w:p w:rsidR="003C5CD7" w:rsidRPr="008A19D1" w:rsidRDefault="003C5CD7" w:rsidP="00A52A44">
            <w:pPr>
              <w:jc w:val="center"/>
              <w:rPr>
                <w:sz w:val="14"/>
                <w:lang w:val="fr-FR"/>
              </w:rPr>
            </w:pPr>
          </w:p>
        </w:tc>
        <w:tc>
          <w:tcPr>
            <w:tcW w:w="2331" w:type="dxa"/>
            <w:tcBorders>
              <w:top w:val="nil"/>
              <w:left w:val="nil"/>
              <w:bottom w:val="nil"/>
              <w:right w:val="nil"/>
            </w:tcBorders>
          </w:tcPr>
          <w:p w:rsidR="003C5CD7" w:rsidRPr="008A19D1" w:rsidRDefault="003C5CD7" w:rsidP="00A52A44">
            <w:pPr>
              <w:spacing w:before="120" w:after="60" w:line="240" w:lineRule="exact"/>
              <w:jc w:val="center"/>
              <w:rPr>
                <w:spacing w:val="6"/>
                <w:sz w:val="14"/>
                <w:lang w:val="fr-FR"/>
              </w:rPr>
            </w:pPr>
            <w:r w:rsidRPr="008A19D1">
              <w:rPr>
                <w:spacing w:val="6"/>
                <w:sz w:val="14"/>
                <w:lang w:val="fr-FR"/>
              </w:rPr>
              <w:t>UNION INTERNATIONALE</w:t>
            </w:r>
            <w:r w:rsidRPr="008A19D1">
              <w:rPr>
                <w:spacing w:val="6"/>
                <w:sz w:val="14"/>
                <w:lang w:val="fr-FR"/>
              </w:rPr>
              <w:br/>
              <w:t>POUR LA PROTECTION</w:t>
            </w:r>
            <w:r w:rsidRPr="008A19D1">
              <w:rPr>
                <w:spacing w:val="6"/>
                <w:sz w:val="14"/>
                <w:lang w:val="fr-FR"/>
              </w:rPr>
              <w:br/>
              <w:t>DES OBTENTIONS</w:t>
            </w:r>
            <w:r w:rsidRPr="008A19D1">
              <w:rPr>
                <w:spacing w:val="6"/>
                <w:sz w:val="14"/>
                <w:lang w:val="fr-FR"/>
              </w:rPr>
              <w:br/>
              <w:t>VÉGÉTALES</w:t>
            </w:r>
            <w:r w:rsidRPr="008A19D1">
              <w:rPr>
                <w:spacing w:val="6"/>
                <w:sz w:val="14"/>
                <w:lang w:val="fr-FR"/>
              </w:rPr>
              <w:br/>
            </w:r>
          </w:p>
          <w:p w:rsidR="003C5CD7" w:rsidRPr="008A19D1" w:rsidRDefault="003C5CD7" w:rsidP="00A52A44">
            <w:pPr>
              <w:jc w:val="center"/>
              <w:rPr>
                <w:spacing w:val="6"/>
                <w:sz w:val="14"/>
                <w:lang w:val="fr-FR"/>
              </w:rPr>
            </w:pPr>
            <w:r w:rsidRPr="008A19D1">
              <w:rPr>
                <w:spacing w:val="6"/>
                <w:sz w:val="14"/>
                <w:lang w:val="fr-FR"/>
              </w:rPr>
              <w:t>GENÈVE, SUISSE</w:t>
            </w:r>
          </w:p>
        </w:tc>
        <w:tc>
          <w:tcPr>
            <w:tcW w:w="2331" w:type="dxa"/>
            <w:tcBorders>
              <w:top w:val="nil"/>
              <w:left w:val="nil"/>
              <w:bottom w:val="nil"/>
              <w:right w:val="nil"/>
            </w:tcBorders>
          </w:tcPr>
          <w:p w:rsidR="003C5CD7" w:rsidRPr="008A19D1" w:rsidRDefault="003C5CD7" w:rsidP="00A52A44">
            <w:pPr>
              <w:spacing w:before="120" w:after="60" w:line="240" w:lineRule="exact"/>
              <w:jc w:val="center"/>
              <w:rPr>
                <w:spacing w:val="6"/>
                <w:sz w:val="14"/>
                <w:lang w:val="fr-FR"/>
              </w:rPr>
            </w:pPr>
            <w:r w:rsidRPr="008A19D1">
              <w:rPr>
                <w:spacing w:val="6"/>
                <w:sz w:val="14"/>
                <w:lang w:val="fr-FR"/>
              </w:rPr>
              <w:t>UNIÓN INTERNACIONAL</w:t>
            </w:r>
            <w:r w:rsidRPr="008A19D1">
              <w:rPr>
                <w:spacing w:val="6"/>
                <w:sz w:val="14"/>
                <w:lang w:val="fr-FR"/>
              </w:rPr>
              <w:br/>
              <w:t>PARA LA PROTECCIÓN</w:t>
            </w:r>
            <w:r w:rsidRPr="008A19D1">
              <w:rPr>
                <w:spacing w:val="6"/>
                <w:sz w:val="14"/>
                <w:lang w:val="fr-FR"/>
              </w:rPr>
              <w:br/>
              <w:t>DE LAS OBTENCIONES</w:t>
            </w:r>
            <w:r w:rsidRPr="008A19D1">
              <w:rPr>
                <w:spacing w:val="6"/>
                <w:sz w:val="14"/>
                <w:lang w:val="fr-FR"/>
              </w:rPr>
              <w:br/>
              <w:t>VEGETALES</w:t>
            </w:r>
            <w:r w:rsidRPr="008A19D1">
              <w:rPr>
                <w:spacing w:val="6"/>
                <w:sz w:val="14"/>
                <w:lang w:val="fr-FR"/>
              </w:rPr>
              <w:br/>
            </w:r>
          </w:p>
          <w:p w:rsidR="003C5CD7" w:rsidRPr="008A19D1" w:rsidRDefault="003C5CD7" w:rsidP="00A52A44">
            <w:pPr>
              <w:jc w:val="center"/>
              <w:rPr>
                <w:sz w:val="14"/>
                <w:lang w:val="fr-FR"/>
              </w:rPr>
            </w:pPr>
            <w:r w:rsidRPr="008A19D1">
              <w:rPr>
                <w:spacing w:val="6"/>
                <w:sz w:val="14"/>
                <w:lang w:val="fr-FR"/>
              </w:rPr>
              <w:t>GINEBRA, SUIZA</w:t>
            </w:r>
          </w:p>
        </w:tc>
        <w:tc>
          <w:tcPr>
            <w:tcW w:w="2331" w:type="dxa"/>
            <w:vMerge/>
            <w:tcBorders>
              <w:top w:val="nil"/>
              <w:left w:val="nil"/>
              <w:bottom w:val="nil"/>
              <w:right w:val="nil"/>
            </w:tcBorders>
          </w:tcPr>
          <w:p w:rsidR="003C5CD7" w:rsidRPr="008A19D1" w:rsidRDefault="003C5CD7" w:rsidP="00A52A44">
            <w:pPr>
              <w:jc w:val="center"/>
              <w:rPr>
                <w:sz w:val="14"/>
                <w:lang w:val="fr-FR"/>
              </w:rPr>
            </w:pPr>
          </w:p>
        </w:tc>
      </w:tr>
    </w:tbl>
    <w:p w:rsidR="003C5CD7" w:rsidRPr="008A19D1" w:rsidRDefault="003C5CD7" w:rsidP="003C5CD7">
      <w:pPr>
        <w:rPr>
          <w:lang w:val="fr-FR"/>
        </w:rPr>
      </w:pPr>
    </w:p>
    <w:p w:rsidR="003C5CD7" w:rsidRPr="008A19D1" w:rsidRDefault="003C5CD7" w:rsidP="003C5CD7">
      <w:pPr>
        <w:rPr>
          <w:lang w:val="fr-FR"/>
        </w:rPr>
      </w:pPr>
    </w:p>
    <w:p w:rsidR="005716EE" w:rsidRPr="008A19D1" w:rsidRDefault="005716EE" w:rsidP="005716EE">
      <w:pPr>
        <w:jc w:val="center"/>
        <w:rPr>
          <w:rFonts w:cs="Arial"/>
          <w:noProof w:val="0"/>
          <w:lang w:val="fr-FR"/>
        </w:rPr>
      </w:pPr>
      <w:r w:rsidRPr="008A19D1">
        <w:rPr>
          <w:rFonts w:cs="Arial"/>
          <w:noProof w:val="0"/>
          <w:lang w:val="fr-FR"/>
        </w:rPr>
        <w:t>COMMUNIQUÉ DE PRESSE</w:t>
      </w:r>
    </w:p>
    <w:p w:rsidR="005716EE" w:rsidRPr="008A19D1" w:rsidRDefault="005716EE" w:rsidP="005716EE">
      <w:pPr>
        <w:rPr>
          <w:noProof w:val="0"/>
          <w:lang w:val="fr-FR"/>
        </w:rPr>
      </w:pPr>
    </w:p>
    <w:p w:rsidR="005716EE" w:rsidRPr="008A19D1" w:rsidRDefault="005716EE" w:rsidP="005716EE">
      <w:pPr>
        <w:rPr>
          <w:noProof w:val="0"/>
          <w:lang w:val="fr-FR"/>
        </w:rPr>
      </w:pPr>
    </w:p>
    <w:p w:rsidR="005716EE" w:rsidRPr="008A19D1" w:rsidRDefault="005716EE" w:rsidP="005716EE">
      <w:pPr>
        <w:rPr>
          <w:rFonts w:cs="Arial"/>
          <w:noProof w:val="0"/>
          <w:lang w:val="fr-FR"/>
        </w:rPr>
      </w:pPr>
      <w:r w:rsidRPr="008A19D1">
        <w:rPr>
          <w:rFonts w:cs="Arial"/>
          <w:noProof w:val="0"/>
          <w:u w:val="single"/>
          <w:lang w:val="fr-FR"/>
        </w:rPr>
        <w:t>Communiqué de presse de l’UPOV n° 94</w:t>
      </w:r>
    </w:p>
    <w:p w:rsidR="005716EE" w:rsidRPr="008A19D1" w:rsidRDefault="005716EE" w:rsidP="005716EE">
      <w:pPr>
        <w:rPr>
          <w:rFonts w:cs="Arial"/>
          <w:noProof w:val="0"/>
          <w:lang w:val="fr-FR"/>
        </w:rPr>
      </w:pPr>
    </w:p>
    <w:p w:rsidR="005716EE" w:rsidRPr="008A19D1" w:rsidRDefault="005716EE" w:rsidP="005716EE">
      <w:pPr>
        <w:rPr>
          <w:rFonts w:cs="Arial"/>
          <w:noProof w:val="0"/>
          <w:lang w:val="fr-FR"/>
        </w:rPr>
      </w:pPr>
      <w:r w:rsidRPr="008A19D1">
        <w:rPr>
          <w:rFonts w:cs="Arial"/>
          <w:noProof w:val="0"/>
          <w:lang w:val="fr-FR"/>
        </w:rPr>
        <w:t>Genève, le 22 mars 2013</w:t>
      </w:r>
    </w:p>
    <w:p w:rsidR="005716EE" w:rsidRPr="008A19D1" w:rsidRDefault="005716EE" w:rsidP="005716EE">
      <w:pPr>
        <w:rPr>
          <w:rFonts w:cs="Arial"/>
          <w:noProof w:val="0"/>
          <w:lang w:val="fr-FR"/>
        </w:rPr>
      </w:pPr>
    </w:p>
    <w:p w:rsidR="005716EE" w:rsidRPr="008A19D1" w:rsidRDefault="005716EE" w:rsidP="005716EE">
      <w:pPr>
        <w:rPr>
          <w:rFonts w:cs="Arial"/>
          <w:noProof w:val="0"/>
          <w:lang w:val="fr-FR"/>
        </w:rPr>
      </w:pPr>
    </w:p>
    <w:p w:rsidR="005716EE" w:rsidRPr="008A19D1" w:rsidRDefault="005716EE" w:rsidP="005716EE">
      <w:pPr>
        <w:jc w:val="center"/>
        <w:rPr>
          <w:rFonts w:cs="Arial"/>
          <w:b/>
          <w:noProof w:val="0"/>
          <w:lang w:val="fr-FR"/>
        </w:rPr>
      </w:pPr>
      <w:r w:rsidRPr="008A19D1">
        <w:rPr>
          <w:rFonts w:cs="Arial"/>
          <w:b/>
          <w:noProof w:val="0"/>
          <w:lang w:val="fr-FR"/>
        </w:rPr>
        <w:t>Le Conseil de l’UPOV tient sa trentième session extraordinaire</w:t>
      </w:r>
    </w:p>
    <w:p w:rsidR="005716EE" w:rsidRPr="008A19D1" w:rsidRDefault="005716EE" w:rsidP="005716EE">
      <w:pPr>
        <w:rPr>
          <w:rFonts w:cs="Arial"/>
          <w:noProof w:val="0"/>
          <w:lang w:val="fr-FR"/>
        </w:rPr>
      </w:pPr>
    </w:p>
    <w:p w:rsidR="005716EE" w:rsidRPr="008A19D1" w:rsidRDefault="005716EE" w:rsidP="005716EE">
      <w:pPr>
        <w:rPr>
          <w:rFonts w:cs="Arial"/>
          <w:noProof w:val="0"/>
          <w:lang w:val="fr-FR"/>
        </w:rPr>
      </w:pPr>
      <w:r w:rsidRPr="008A19D1">
        <w:rPr>
          <w:rFonts w:cs="Arial"/>
          <w:noProof w:val="0"/>
          <w:lang w:val="fr-FR"/>
        </w:rPr>
        <w:t>Le Conseil de l’Union internationale pour la protection des obtentions végétales (UPOV) a tenu sa trentième session extraordinaire le 22 mars 2013.</w:t>
      </w:r>
    </w:p>
    <w:p w:rsidR="005716EE" w:rsidRPr="008A19D1" w:rsidRDefault="005716EE" w:rsidP="005716EE">
      <w:pPr>
        <w:rPr>
          <w:rFonts w:cs="Arial"/>
          <w:noProof w:val="0"/>
          <w:lang w:val="fr-FR"/>
        </w:rPr>
      </w:pPr>
    </w:p>
    <w:p w:rsidR="005716EE" w:rsidRPr="008A19D1" w:rsidRDefault="005716EE" w:rsidP="005716EE">
      <w:pPr>
        <w:rPr>
          <w:rFonts w:cs="Arial"/>
          <w:noProof w:val="0"/>
          <w:lang w:val="fr-FR"/>
        </w:rPr>
      </w:pPr>
    </w:p>
    <w:p w:rsidR="005716EE" w:rsidRPr="008A19D1" w:rsidRDefault="005716EE" w:rsidP="005716EE">
      <w:pPr>
        <w:rPr>
          <w:rFonts w:cs="Arial"/>
          <w:noProof w:val="0"/>
          <w:lang w:val="fr-FR"/>
        </w:rPr>
      </w:pPr>
      <w:r w:rsidRPr="008A19D1">
        <w:rPr>
          <w:rFonts w:cs="Arial"/>
          <w:noProof w:val="0"/>
          <w:lang w:val="fr-FR"/>
        </w:rPr>
        <w:t>Aperçu des principaux faits nouveaux :</w:t>
      </w:r>
    </w:p>
    <w:p w:rsidR="005716EE" w:rsidRPr="008A19D1" w:rsidRDefault="005716EE" w:rsidP="005716EE">
      <w:pPr>
        <w:rPr>
          <w:rFonts w:cs="Arial"/>
          <w:noProof w:val="0"/>
          <w:lang w:val="fr-FR"/>
        </w:rPr>
      </w:pPr>
    </w:p>
    <w:p w:rsidR="005716EE" w:rsidRPr="008A19D1" w:rsidRDefault="00653B72" w:rsidP="005716EE">
      <w:pPr>
        <w:rPr>
          <w:rFonts w:cs="Arial"/>
          <w:noProof w:val="0"/>
          <w:u w:val="single"/>
          <w:lang w:val="fr-FR"/>
        </w:rPr>
      </w:pPr>
      <w:r>
        <w:rPr>
          <w:rFonts w:cs="Arial"/>
          <w:noProof w:val="0"/>
          <w:u w:val="single"/>
          <w:lang w:val="fr-FR"/>
        </w:rPr>
        <w:t>Nouveau membre</w:t>
      </w:r>
      <w:r w:rsidR="005716EE" w:rsidRPr="008A19D1">
        <w:rPr>
          <w:rFonts w:cs="Arial"/>
          <w:noProof w:val="0"/>
          <w:u w:val="single"/>
          <w:lang w:val="fr-FR"/>
        </w:rPr>
        <w:t xml:space="preserve"> de l’UPOV : Serbie</w:t>
      </w:r>
    </w:p>
    <w:p w:rsidR="005716EE" w:rsidRPr="008A19D1" w:rsidRDefault="005716EE" w:rsidP="005716EE">
      <w:pPr>
        <w:rPr>
          <w:rFonts w:cs="Arial"/>
          <w:noProof w:val="0"/>
          <w:lang w:val="fr-FR"/>
        </w:rPr>
      </w:pPr>
    </w:p>
    <w:p w:rsidR="005716EE" w:rsidRPr="008A19D1" w:rsidRDefault="005716EE" w:rsidP="005716EE">
      <w:pPr>
        <w:rPr>
          <w:rFonts w:cs="Arial"/>
          <w:noProof w:val="0"/>
          <w:lang w:val="fr-FR"/>
        </w:rPr>
      </w:pPr>
      <w:r w:rsidRPr="008A19D1">
        <w:rPr>
          <w:noProof w:val="0"/>
          <w:szCs w:val="24"/>
          <w:lang w:val="fr-FR"/>
        </w:rPr>
        <w:t>La Serbie a déposé son instrument d’adhésion à l’Acte de 1991 de la Convention UPOV le 5 décembre 2012 et est devenue le soixante</w:t>
      </w:r>
      <w:r w:rsidR="00CC25FA" w:rsidRPr="008A19D1">
        <w:rPr>
          <w:noProof w:val="0"/>
          <w:szCs w:val="24"/>
          <w:lang w:val="fr-FR"/>
        </w:rPr>
        <w:t> </w:t>
      </w:r>
      <w:r w:rsidRPr="008A19D1">
        <w:rPr>
          <w:noProof w:val="0"/>
          <w:szCs w:val="24"/>
          <w:lang w:val="fr-FR"/>
        </w:rPr>
        <w:t>et</w:t>
      </w:r>
      <w:r w:rsidR="00CC25FA" w:rsidRPr="008A19D1">
        <w:rPr>
          <w:noProof w:val="0"/>
          <w:szCs w:val="24"/>
          <w:lang w:val="fr-FR"/>
        </w:rPr>
        <w:t> </w:t>
      </w:r>
      <w:r w:rsidRPr="008A19D1">
        <w:rPr>
          <w:noProof w:val="0"/>
          <w:szCs w:val="24"/>
          <w:lang w:val="fr-FR"/>
        </w:rPr>
        <w:t>onzième membre de l’Union le 5 janvier 2013.  La liste complète des membres de l’Union peut être consultée à l’adresse</w:t>
      </w:r>
      <w:r w:rsidRPr="008A19D1">
        <w:rPr>
          <w:rFonts w:cs="Arial"/>
          <w:noProof w:val="0"/>
          <w:lang w:val="fr-FR"/>
        </w:rPr>
        <w:t xml:space="preserve"> </w:t>
      </w:r>
      <w:hyperlink r:id="rId109" w:history="1">
        <w:r w:rsidRPr="008A19D1">
          <w:rPr>
            <w:rStyle w:val="Hyperlink"/>
            <w:rFonts w:cs="Arial"/>
            <w:noProof w:val="0"/>
            <w:lang w:val="fr-FR"/>
          </w:rPr>
          <w:t>http://www.upov.int/members/fr/index.html</w:t>
        </w:r>
      </w:hyperlink>
      <w:r w:rsidRPr="008A19D1">
        <w:rPr>
          <w:rFonts w:cs="Arial"/>
          <w:noProof w:val="0"/>
          <w:lang w:val="fr-FR"/>
        </w:rPr>
        <w:t>.</w:t>
      </w:r>
    </w:p>
    <w:p w:rsidR="005716EE" w:rsidRDefault="005716EE" w:rsidP="005716EE">
      <w:pPr>
        <w:rPr>
          <w:rFonts w:cs="Arial"/>
          <w:noProof w:val="0"/>
          <w:lang w:val="fr-FR"/>
        </w:rPr>
      </w:pPr>
    </w:p>
    <w:p w:rsidR="00653B72" w:rsidRPr="008A19D1" w:rsidRDefault="00653B72" w:rsidP="005716EE">
      <w:pPr>
        <w:rPr>
          <w:rFonts w:cs="Arial"/>
          <w:noProof w:val="0"/>
          <w:lang w:val="fr-FR"/>
        </w:rPr>
      </w:pPr>
    </w:p>
    <w:p w:rsidR="005716EE" w:rsidRPr="008A19D1" w:rsidRDefault="005716EE" w:rsidP="005716EE">
      <w:pPr>
        <w:rPr>
          <w:rFonts w:cs="Arial"/>
          <w:noProof w:val="0"/>
          <w:u w:val="single"/>
          <w:lang w:val="fr-FR"/>
        </w:rPr>
      </w:pPr>
      <w:r w:rsidRPr="008A19D1">
        <w:rPr>
          <w:rFonts w:cs="Arial"/>
          <w:noProof w:val="0"/>
          <w:u w:val="single"/>
          <w:lang w:val="fr-FR"/>
        </w:rPr>
        <w:t>Décision positive en ce qui concerne le projet de loi sur les droits d’obtenteur pour Zanzibar (République</w:t>
      </w:r>
      <w:r w:rsidRPr="008A19D1">
        <w:rPr>
          <w:rFonts w:cs="Arial"/>
          <w:noProof w:val="0"/>
          <w:u w:val="single"/>
          <w:lang w:val="fr-FR"/>
        </w:rPr>
        <w:noBreakHyphen/>
        <w:t>Unie de Tanzanie)</w:t>
      </w:r>
    </w:p>
    <w:p w:rsidR="005716EE" w:rsidRPr="008A19D1" w:rsidRDefault="005716EE" w:rsidP="005716EE">
      <w:pPr>
        <w:rPr>
          <w:rFonts w:cs="Arial"/>
          <w:noProof w:val="0"/>
          <w:lang w:val="fr-FR"/>
        </w:rPr>
      </w:pPr>
    </w:p>
    <w:p w:rsidR="005716EE" w:rsidRPr="008A19D1" w:rsidRDefault="005716EE" w:rsidP="005716EE">
      <w:pPr>
        <w:rPr>
          <w:noProof w:val="0"/>
          <w:lang w:val="fr-FR"/>
        </w:rPr>
      </w:pPr>
      <w:r w:rsidRPr="008A19D1">
        <w:rPr>
          <w:noProof w:val="0"/>
          <w:lang w:val="fr-FR"/>
        </w:rPr>
        <w:t>Le Conseil a salué l’adoption de la loi sur les droits d’obtenteur pour la Tanzanie continentale le 5 novembre 2012, au sujet de laquelle il a rendu une décision positive.  Le Conseil a décidé que le projet de loi sur les droits d’obtenteur pour Zanzibar, sous réserve de certaines modifications, était en conformité avec les dispositions de l’Acte de 1991 de la Convention UPOV.  Le Conseil a pris note que, dès que le projet de loi pour Zanzibar serait adopté, les droits d’obtenteur couvriraient tout le territoire et la République</w:t>
      </w:r>
      <w:r w:rsidRPr="008A19D1">
        <w:rPr>
          <w:noProof w:val="0"/>
          <w:lang w:val="fr-FR"/>
        </w:rPr>
        <w:noBreakHyphen/>
        <w:t>Unie de Tanzanie deviendrait membre de l’UPOV</w:t>
      </w:r>
      <w:r w:rsidRPr="008A19D1">
        <w:rPr>
          <w:rFonts w:cs="Arial"/>
          <w:noProof w:val="0"/>
          <w:lang w:val="fr-FR"/>
        </w:rPr>
        <w:t>.</w:t>
      </w:r>
    </w:p>
    <w:p w:rsidR="005716EE" w:rsidRPr="008A19D1" w:rsidRDefault="005716EE" w:rsidP="005716EE">
      <w:pPr>
        <w:rPr>
          <w:noProof w:val="0"/>
          <w:lang w:val="fr-FR"/>
        </w:rPr>
      </w:pPr>
    </w:p>
    <w:p w:rsidR="005716EE" w:rsidRPr="008A19D1" w:rsidRDefault="005716EE" w:rsidP="005716EE">
      <w:pPr>
        <w:rPr>
          <w:rFonts w:cs="Arial"/>
          <w:noProof w:val="0"/>
          <w:lang w:val="fr-FR"/>
        </w:rPr>
      </w:pPr>
    </w:p>
    <w:p w:rsidR="005716EE" w:rsidRPr="008A19D1" w:rsidRDefault="005716EE" w:rsidP="005716EE">
      <w:pPr>
        <w:rPr>
          <w:noProof w:val="0"/>
          <w:snapToGrid w:val="0"/>
          <w:u w:val="single"/>
          <w:lang w:val="fr-FR"/>
        </w:rPr>
      </w:pPr>
      <w:r w:rsidRPr="008A19D1">
        <w:rPr>
          <w:noProof w:val="0"/>
          <w:snapToGrid w:val="0"/>
          <w:u w:val="single"/>
          <w:lang w:val="fr-FR"/>
        </w:rPr>
        <w:t>Adoption de documents</w:t>
      </w:r>
    </w:p>
    <w:p w:rsidR="005716EE" w:rsidRPr="008A19D1" w:rsidRDefault="005716EE" w:rsidP="005716EE">
      <w:pPr>
        <w:rPr>
          <w:rFonts w:cs="Arial"/>
          <w:noProof w:val="0"/>
          <w:lang w:val="fr-FR"/>
        </w:rPr>
      </w:pPr>
    </w:p>
    <w:p w:rsidR="005716EE" w:rsidRPr="008A19D1" w:rsidRDefault="005716EE" w:rsidP="005716EE">
      <w:pPr>
        <w:rPr>
          <w:rFonts w:cs="Arial"/>
          <w:noProof w:val="0"/>
          <w:lang w:val="fr-FR"/>
        </w:rPr>
      </w:pPr>
      <w:r w:rsidRPr="008A19D1">
        <w:rPr>
          <w:rFonts w:cs="Arial"/>
          <w:noProof w:val="0"/>
          <w:lang w:val="fr-FR"/>
        </w:rPr>
        <w:t>Le Conseil a adopté la version révisée des documents UPOV/INF/4 “Règlement financier et règlement d’exécution du Règlement financier” et UPOV/INF/15 “Document d’orientation destiné aux membres de l’UPOV concernant les obligations en cours et les notifications connexes, ainsi que la fourniture d’informations visant à faciliter la coopération”.</w:t>
      </w:r>
    </w:p>
    <w:p w:rsidR="005716EE" w:rsidRPr="008A19D1" w:rsidRDefault="005716EE" w:rsidP="005716EE">
      <w:pPr>
        <w:rPr>
          <w:rFonts w:cs="Arial"/>
          <w:noProof w:val="0"/>
          <w:lang w:val="fr-FR"/>
        </w:rPr>
      </w:pPr>
    </w:p>
    <w:p w:rsidR="005716EE" w:rsidRPr="008A19D1" w:rsidRDefault="005716EE" w:rsidP="005716EE">
      <w:pPr>
        <w:rPr>
          <w:rFonts w:cs="Arial"/>
          <w:noProof w:val="0"/>
          <w:lang w:val="fr-FR"/>
        </w:rPr>
      </w:pPr>
    </w:p>
    <w:p w:rsidR="005716EE" w:rsidRPr="008A19D1" w:rsidRDefault="005716EE" w:rsidP="005716EE">
      <w:pPr>
        <w:rPr>
          <w:rFonts w:cs="Arial"/>
          <w:noProof w:val="0"/>
          <w:snapToGrid w:val="0"/>
          <w:u w:val="single"/>
          <w:lang w:val="fr-FR"/>
        </w:rPr>
      </w:pPr>
      <w:r w:rsidRPr="008A19D1">
        <w:rPr>
          <w:rFonts w:cs="Arial"/>
          <w:noProof w:val="0"/>
          <w:snapToGrid w:val="0"/>
          <w:u w:val="single"/>
          <w:lang w:val="fr-FR"/>
        </w:rPr>
        <w:t>Séminaire sur les variétés essentiellement dérivées le 22 octobre 2013</w:t>
      </w:r>
    </w:p>
    <w:p w:rsidR="005716EE" w:rsidRPr="008A19D1" w:rsidRDefault="005716EE" w:rsidP="005716EE">
      <w:pPr>
        <w:rPr>
          <w:rFonts w:cs="Arial"/>
          <w:noProof w:val="0"/>
          <w:lang w:val="fr-FR"/>
        </w:rPr>
      </w:pPr>
    </w:p>
    <w:p w:rsidR="005716EE" w:rsidRPr="008A19D1" w:rsidRDefault="005716EE" w:rsidP="005716EE">
      <w:pPr>
        <w:rPr>
          <w:rFonts w:cs="Arial"/>
          <w:noProof w:val="0"/>
          <w:snapToGrid w:val="0"/>
          <w:lang w:val="fr-FR"/>
        </w:rPr>
      </w:pPr>
      <w:bookmarkStart w:id="4" w:name="OLE_LINK1"/>
      <w:r w:rsidRPr="008A19D1">
        <w:rPr>
          <w:rFonts w:cs="Arial"/>
          <w:noProof w:val="0"/>
          <w:lang w:val="fr-FR"/>
        </w:rPr>
        <w:t>Le Conseil a approuvé l’organisation d’un séminaire sur les variétés essentiellement dérivées qui se tiendra à Genève le 22 octobre 2013</w:t>
      </w:r>
      <w:bookmarkEnd w:id="4"/>
      <w:r w:rsidRPr="008A19D1">
        <w:rPr>
          <w:rFonts w:cs="Arial"/>
          <w:noProof w:val="0"/>
          <w:lang w:val="fr-FR"/>
        </w:rPr>
        <w:t xml:space="preserve">.  Ce séminaire permettra de se pencher sur les avis techniques et juridiques relatifs aux variétés essentiellement dérivées et leur incidence éventuelle sur la sélection végétale et l’agriculture, l’expérience actuelle en ce qui concerne les variétés essentiellement dérivées, et le rôle éventuel des futures orientations de l’UPOV sur les variétés essentiellement dérivées dans les affaires </w:t>
      </w:r>
      <w:r w:rsidRPr="008A19D1">
        <w:rPr>
          <w:rFonts w:cs="Arial"/>
          <w:noProof w:val="0"/>
          <w:lang w:val="fr-FR"/>
        </w:rPr>
        <w:lastRenderedPageBreak/>
        <w:t>devant les tribunaux.  Ce séminaire sera ouvert au public et les exposés et débats dans le cadre du séminaire seront mis à disposition sur le site Web après un délai de diffusion approprié</w:t>
      </w:r>
      <w:r w:rsidRPr="008A19D1">
        <w:rPr>
          <w:noProof w:val="0"/>
          <w:lang w:val="fr-FR"/>
        </w:rPr>
        <w:t>.</w:t>
      </w:r>
    </w:p>
    <w:p w:rsidR="005716EE" w:rsidRPr="008A19D1" w:rsidRDefault="005716EE" w:rsidP="005716EE">
      <w:pPr>
        <w:rPr>
          <w:rFonts w:cs="Arial"/>
          <w:noProof w:val="0"/>
          <w:lang w:val="fr-FR"/>
        </w:rPr>
      </w:pPr>
    </w:p>
    <w:p w:rsidR="005716EE" w:rsidRPr="008A19D1" w:rsidRDefault="005716EE" w:rsidP="005716EE">
      <w:pPr>
        <w:rPr>
          <w:rFonts w:cs="Arial"/>
          <w:noProof w:val="0"/>
          <w:lang w:val="fr-FR"/>
        </w:rPr>
      </w:pPr>
    </w:p>
    <w:p w:rsidR="005716EE" w:rsidRPr="008A19D1" w:rsidRDefault="005716EE" w:rsidP="005716EE">
      <w:pPr>
        <w:keepNext/>
        <w:rPr>
          <w:rFonts w:cs="Arial"/>
          <w:noProof w:val="0"/>
          <w:u w:val="single"/>
          <w:lang w:val="fr-FR"/>
        </w:rPr>
      </w:pPr>
      <w:r w:rsidRPr="008A19D1">
        <w:rPr>
          <w:rFonts w:cs="Arial"/>
          <w:noProof w:val="0"/>
          <w:u w:val="single"/>
          <w:lang w:val="fr-FR"/>
        </w:rPr>
        <w:t>Contribution aux travaux de l’équipe composée de nombreuses parties prenantes chargée du renforcement des partenariats public-privé dans le domaine de la présélection</w:t>
      </w:r>
    </w:p>
    <w:p w:rsidR="005716EE" w:rsidRPr="008A19D1" w:rsidRDefault="005716EE" w:rsidP="005716EE">
      <w:pPr>
        <w:keepNext/>
        <w:rPr>
          <w:rFonts w:cs="Arial"/>
          <w:noProof w:val="0"/>
          <w:u w:val="single"/>
          <w:lang w:val="fr-FR"/>
        </w:rPr>
      </w:pPr>
    </w:p>
    <w:p w:rsidR="005716EE" w:rsidRPr="008A19D1" w:rsidRDefault="005716EE" w:rsidP="005716EE">
      <w:pPr>
        <w:rPr>
          <w:rFonts w:cs="Arial"/>
          <w:noProof w:val="0"/>
          <w:snapToGrid w:val="0"/>
          <w:u w:val="single"/>
          <w:lang w:val="fr-FR"/>
        </w:rPr>
      </w:pPr>
      <w:r w:rsidRPr="008A19D1">
        <w:rPr>
          <w:noProof w:val="0"/>
          <w:lang w:val="fr-FR"/>
        </w:rPr>
        <w:t>Comme suite à une demande émanant de l’Équipe des ressources phytogénétiques et des semences de l’Organisation des Nations Unies pour l’alimentation et l’agriculture (FAO) et de certaines autres unités fonctionnelles, notamment le Traité international sur les ressources phytogénétiques pour l’alimentation et l’agriculture, les membres de l’UPOV ont fait savoir que l’Union était prête à prendre part à l’équipe composée de nombreuses parties prenantes et à participer à la “définition de mécanismes permettant de renforcer les partenariats public-privé dans le domaine de la présélection”.</w:t>
      </w:r>
    </w:p>
    <w:p w:rsidR="005716EE" w:rsidRPr="008A19D1" w:rsidRDefault="005716EE" w:rsidP="005716EE">
      <w:pPr>
        <w:rPr>
          <w:rFonts w:cs="Arial"/>
          <w:noProof w:val="0"/>
          <w:snapToGrid w:val="0"/>
          <w:u w:val="single"/>
          <w:lang w:val="fr-FR"/>
        </w:rPr>
      </w:pPr>
    </w:p>
    <w:p w:rsidR="005716EE" w:rsidRPr="008A19D1" w:rsidRDefault="005716EE" w:rsidP="005716EE">
      <w:pPr>
        <w:rPr>
          <w:rFonts w:cs="Arial"/>
          <w:noProof w:val="0"/>
          <w:snapToGrid w:val="0"/>
          <w:u w:val="single"/>
          <w:lang w:val="fr-FR"/>
        </w:rPr>
      </w:pPr>
    </w:p>
    <w:p w:rsidR="005716EE" w:rsidRPr="008A19D1" w:rsidRDefault="005716EE" w:rsidP="005716EE">
      <w:pPr>
        <w:rPr>
          <w:rFonts w:cs="Arial"/>
          <w:noProof w:val="0"/>
          <w:snapToGrid w:val="0"/>
          <w:u w:val="single"/>
          <w:lang w:val="fr-FR"/>
        </w:rPr>
      </w:pPr>
      <w:r w:rsidRPr="008A19D1">
        <w:rPr>
          <w:rFonts w:cs="Arial"/>
          <w:noProof w:val="0"/>
          <w:snapToGrid w:val="0"/>
          <w:u w:val="single"/>
          <w:lang w:val="fr-FR"/>
        </w:rPr>
        <w:t>Médaille d’or</w:t>
      </w:r>
    </w:p>
    <w:p w:rsidR="005716EE" w:rsidRPr="008A19D1" w:rsidRDefault="005716EE" w:rsidP="005716EE">
      <w:pPr>
        <w:rPr>
          <w:rFonts w:cs="Arial"/>
          <w:noProof w:val="0"/>
          <w:snapToGrid w:val="0"/>
          <w:u w:val="single"/>
          <w:lang w:val="fr-FR"/>
        </w:rPr>
      </w:pPr>
    </w:p>
    <w:p w:rsidR="005716EE" w:rsidRPr="008A19D1" w:rsidRDefault="00382E63" w:rsidP="005716EE">
      <w:pPr>
        <w:rPr>
          <w:rFonts w:cs="Arial"/>
          <w:noProof w:val="0"/>
          <w:snapToGrid w:val="0"/>
          <w:lang w:val="fr-FR"/>
        </w:rPr>
      </w:pPr>
      <w:r w:rsidRPr="008A19D1">
        <w:rPr>
          <w:rFonts w:cs="Arial"/>
          <w:noProof w:val="0"/>
          <w:snapToGrid w:val="0"/>
          <w:lang w:val="fr-FR"/>
        </w:rPr>
        <w:t>M. Joël </w:t>
      </w:r>
      <w:r w:rsidR="005716EE" w:rsidRPr="008A19D1">
        <w:rPr>
          <w:rFonts w:cs="Arial"/>
          <w:noProof w:val="0"/>
          <w:snapToGrid w:val="0"/>
          <w:lang w:val="fr-FR"/>
        </w:rPr>
        <w:t>Guiard (France) s’est vu remettre la médaille d’or de l’UPOV au terme de son mandat en qualité de président du Comité technique (TC), à l</w:t>
      </w:r>
      <w:r w:rsidRPr="008A19D1">
        <w:rPr>
          <w:rFonts w:cs="Arial"/>
          <w:noProof w:val="0"/>
          <w:snapToGrid w:val="0"/>
          <w:lang w:val="fr-FR"/>
        </w:rPr>
        <w:t>a quarante</w:t>
      </w:r>
      <w:r w:rsidRPr="008A19D1">
        <w:rPr>
          <w:rFonts w:cs="Arial"/>
          <w:noProof w:val="0"/>
          <w:snapToGrid w:val="0"/>
          <w:lang w:val="fr-FR"/>
        </w:rPr>
        <w:noBreakHyphen/>
      </w:r>
      <w:r w:rsidR="005716EE" w:rsidRPr="008A19D1">
        <w:rPr>
          <w:rFonts w:cs="Arial"/>
          <w:noProof w:val="0"/>
          <w:snapToGrid w:val="0"/>
          <w:lang w:val="fr-FR"/>
        </w:rPr>
        <w:t>neuvième session du TC tenue à Genève du 18 au 20 mars 2013</w:t>
      </w:r>
      <w:r w:rsidRPr="008A19D1">
        <w:rPr>
          <w:rFonts w:cs="Arial"/>
          <w:noProof w:val="0"/>
          <w:snapToGrid w:val="0"/>
          <w:lang w:val="fr-FR"/>
        </w:rPr>
        <w:t>.  M. </w:t>
      </w:r>
      <w:r w:rsidR="005716EE" w:rsidRPr="008A19D1">
        <w:rPr>
          <w:rFonts w:cs="Arial"/>
          <w:noProof w:val="0"/>
          <w:snapToGrid w:val="0"/>
          <w:lang w:val="fr-FR"/>
        </w:rPr>
        <w:t>Guiard, qui quittera ses fonctions au sein du Groupe d’étude et de contrôle des variétés et des semences (GEVES) e</w:t>
      </w:r>
      <w:r w:rsidR="00CC25FA" w:rsidRPr="008A19D1">
        <w:rPr>
          <w:rFonts w:cs="Arial"/>
          <w:noProof w:val="0"/>
          <w:snapToGrid w:val="0"/>
          <w:lang w:val="fr-FR"/>
        </w:rPr>
        <w:t>n </w:t>
      </w:r>
      <w:r w:rsidR="005716EE" w:rsidRPr="008A19D1">
        <w:rPr>
          <w:rFonts w:cs="Arial"/>
          <w:noProof w:val="0"/>
          <w:snapToGrid w:val="0"/>
          <w:lang w:val="fr-FR"/>
        </w:rPr>
        <w:t>2013, s’est vu remettre la médaille d’or de l’UPOV en reconnaissance de son exceptionnelle contribution aux travaux de l’UPOV :</w:t>
      </w:r>
    </w:p>
    <w:p w:rsidR="005716EE" w:rsidRPr="008A19D1" w:rsidRDefault="005716EE" w:rsidP="005716EE">
      <w:pPr>
        <w:rPr>
          <w:rFonts w:cs="Arial"/>
          <w:noProof w:val="0"/>
          <w:snapToGrid w:val="0"/>
          <w:lang w:val="fr-FR"/>
        </w:rPr>
      </w:pPr>
    </w:p>
    <w:p w:rsidR="005716EE" w:rsidRPr="008A19D1" w:rsidRDefault="005716EE" w:rsidP="005716EE">
      <w:pPr>
        <w:ind w:left="567" w:hanging="283"/>
        <w:rPr>
          <w:rFonts w:cs="Arial"/>
          <w:noProof w:val="0"/>
          <w:snapToGrid w:val="0"/>
          <w:lang w:val="fr-FR"/>
        </w:rPr>
      </w:pPr>
      <w:r w:rsidRPr="008A19D1">
        <w:rPr>
          <w:rFonts w:cs="Arial"/>
          <w:noProof w:val="0"/>
          <w:snapToGrid w:val="0"/>
          <w:lang w:val="fr-FR"/>
        </w:rPr>
        <w:t>•</w:t>
      </w:r>
      <w:r w:rsidRPr="008A19D1">
        <w:rPr>
          <w:rFonts w:cs="Arial"/>
          <w:noProof w:val="0"/>
          <w:snapToGrid w:val="0"/>
          <w:lang w:val="fr-FR"/>
        </w:rPr>
        <w:tab/>
        <w:t xml:space="preserve">président du groupe de travail sur l’article premier “Définitions” à la </w:t>
      </w:r>
      <w:r w:rsidR="00CC25FA" w:rsidRPr="008A19D1">
        <w:rPr>
          <w:rFonts w:cs="Arial"/>
          <w:noProof w:val="0"/>
          <w:snapToGrid w:val="0"/>
          <w:lang w:val="fr-FR"/>
        </w:rPr>
        <w:t>Conférence diplomatique en mars </w:t>
      </w:r>
      <w:r w:rsidRPr="008A19D1">
        <w:rPr>
          <w:rFonts w:cs="Arial"/>
          <w:noProof w:val="0"/>
          <w:snapToGrid w:val="0"/>
          <w:lang w:val="fr-FR"/>
        </w:rPr>
        <w:t>1991</w:t>
      </w:r>
    </w:p>
    <w:p w:rsidR="005716EE" w:rsidRPr="008A19D1" w:rsidRDefault="005716EE" w:rsidP="005716EE">
      <w:pPr>
        <w:ind w:left="567" w:hanging="283"/>
        <w:rPr>
          <w:rFonts w:cs="Arial"/>
          <w:noProof w:val="0"/>
          <w:snapToGrid w:val="0"/>
          <w:lang w:val="fr-FR"/>
        </w:rPr>
      </w:pPr>
      <w:r w:rsidRPr="008A19D1">
        <w:rPr>
          <w:rFonts w:cs="Arial"/>
          <w:noProof w:val="0"/>
          <w:snapToGrid w:val="0"/>
          <w:lang w:val="fr-FR"/>
        </w:rPr>
        <w:t>•</w:t>
      </w:r>
      <w:r w:rsidRPr="008A19D1">
        <w:rPr>
          <w:rFonts w:cs="Arial"/>
          <w:noProof w:val="0"/>
          <w:snapToGrid w:val="0"/>
          <w:lang w:val="fr-FR"/>
        </w:rPr>
        <w:tab/>
        <w:t xml:space="preserve">membre du Comité de rédaction de l’UPOV (31 années) </w:t>
      </w:r>
    </w:p>
    <w:p w:rsidR="005716EE" w:rsidRPr="008A19D1" w:rsidRDefault="005716EE" w:rsidP="005716EE">
      <w:pPr>
        <w:ind w:left="567" w:hanging="283"/>
        <w:rPr>
          <w:rFonts w:cs="Arial"/>
          <w:noProof w:val="0"/>
          <w:snapToGrid w:val="0"/>
          <w:lang w:val="fr-FR"/>
        </w:rPr>
      </w:pPr>
      <w:r w:rsidRPr="008A19D1">
        <w:rPr>
          <w:rFonts w:cs="Arial"/>
          <w:noProof w:val="0"/>
          <w:snapToGrid w:val="0"/>
          <w:lang w:val="fr-FR"/>
        </w:rPr>
        <w:t>•</w:t>
      </w:r>
      <w:r w:rsidRPr="008A19D1">
        <w:rPr>
          <w:rFonts w:cs="Arial"/>
          <w:noProof w:val="0"/>
          <w:snapToGrid w:val="0"/>
          <w:lang w:val="fr-FR"/>
        </w:rPr>
        <w:tab/>
        <w:t>deux fois président du Comité technique (1996-1998 et 2011-2013)</w:t>
      </w:r>
    </w:p>
    <w:p w:rsidR="005716EE" w:rsidRPr="008A19D1" w:rsidRDefault="005716EE" w:rsidP="005716EE">
      <w:pPr>
        <w:ind w:left="567" w:hanging="283"/>
        <w:rPr>
          <w:rFonts w:cs="Arial"/>
          <w:noProof w:val="0"/>
          <w:snapToGrid w:val="0"/>
          <w:lang w:val="fr-FR"/>
        </w:rPr>
      </w:pPr>
      <w:r w:rsidRPr="008A19D1">
        <w:rPr>
          <w:rFonts w:cs="Arial"/>
          <w:noProof w:val="0"/>
          <w:snapToGrid w:val="0"/>
          <w:lang w:val="fr-FR"/>
        </w:rPr>
        <w:t>•</w:t>
      </w:r>
      <w:r w:rsidRPr="008A19D1">
        <w:rPr>
          <w:rFonts w:cs="Arial"/>
          <w:noProof w:val="0"/>
          <w:snapToGrid w:val="0"/>
          <w:lang w:val="fr-FR"/>
        </w:rPr>
        <w:tab/>
        <w:t>président du Groupe de travail technique sur les plantes agricoles (1985-1987)</w:t>
      </w:r>
    </w:p>
    <w:p w:rsidR="005716EE" w:rsidRPr="008A19D1" w:rsidRDefault="005716EE" w:rsidP="005716EE">
      <w:pPr>
        <w:ind w:left="567" w:hanging="283"/>
        <w:rPr>
          <w:rFonts w:cs="Arial"/>
          <w:noProof w:val="0"/>
          <w:snapToGrid w:val="0"/>
          <w:lang w:val="fr-FR"/>
        </w:rPr>
      </w:pPr>
      <w:r w:rsidRPr="008A19D1">
        <w:rPr>
          <w:rFonts w:cs="Arial"/>
          <w:noProof w:val="0"/>
          <w:snapToGrid w:val="0"/>
          <w:lang w:val="fr-FR"/>
        </w:rPr>
        <w:t>•</w:t>
      </w:r>
      <w:r w:rsidRPr="008A19D1">
        <w:rPr>
          <w:rFonts w:cs="Arial"/>
          <w:noProof w:val="0"/>
          <w:snapToGrid w:val="0"/>
          <w:lang w:val="fr-FR"/>
        </w:rPr>
        <w:tab/>
        <w:t>deux fois président du Groupe de travail sur les techniques biochimiques et moléculaires, notamment les profils d’ADN (1994-1998)</w:t>
      </w:r>
    </w:p>
    <w:p w:rsidR="005716EE" w:rsidRPr="008A19D1" w:rsidRDefault="005716EE" w:rsidP="005716EE">
      <w:pPr>
        <w:ind w:left="567" w:hanging="283"/>
        <w:rPr>
          <w:rFonts w:cs="Arial"/>
          <w:noProof w:val="0"/>
          <w:snapToGrid w:val="0"/>
          <w:lang w:val="fr-FR"/>
        </w:rPr>
      </w:pPr>
      <w:r w:rsidRPr="008A19D1">
        <w:rPr>
          <w:rFonts w:cs="Arial"/>
          <w:noProof w:val="0"/>
          <w:snapToGrid w:val="0"/>
          <w:lang w:val="fr-FR"/>
        </w:rPr>
        <w:t>•</w:t>
      </w:r>
      <w:r w:rsidRPr="008A19D1">
        <w:rPr>
          <w:rFonts w:cs="Arial"/>
          <w:noProof w:val="0"/>
          <w:snapToGrid w:val="0"/>
          <w:lang w:val="fr-FR"/>
        </w:rPr>
        <w:tab/>
        <w:t xml:space="preserve">expert principal pour un certain nombre de principes directeurs d’examen importants </w:t>
      </w:r>
    </w:p>
    <w:p w:rsidR="005716EE" w:rsidRPr="008A19D1" w:rsidRDefault="005716EE" w:rsidP="005716EE">
      <w:pPr>
        <w:rPr>
          <w:rFonts w:cs="Arial"/>
          <w:noProof w:val="0"/>
          <w:snapToGrid w:val="0"/>
          <w:lang w:val="fr-FR"/>
        </w:rPr>
      </w:pPr>
    </w:p>
    <w:p w:rsidR="005716EE" w:rsidRPr="008A19D1" w:rsidRDefault="005716EE" w:rsidP="005716EE">
      <w:pPr>
        <w:rPr>
          <w:rFonts w:cs="Arial"/>
          <w:noProof w:val="0"/>
          <w:snapToGrid w:val="0"/>
          <w:lang w:val="fr-FR"/>
        </w:rPr>
      </w:pPr>
      <w:r w:rsidRPr="008A19D1">
        <w:rPr>
          <w:rFonts w:cs="Arial"/>
          <w:noProof w:val="0"/>
          <w:snapToGrid w:val="0"/>
          <w:lang w:val="fr-FR"/>
        </w:rPr>
        <w:t xml:space="preserve">La contribution de </w:t>
      </w:r>
      <w:r w:rsidR="00382E63" w:rsidRPr="008A19D1">
        <w:rPr>
          <w:rFonts w:cs="Arial"/>
          <w:noProof w:val="0"/>
          <w:snapToGrid w:val="0"/>
          <w:lang w:val="fr-FR"/>
        </w:rPr>
        <w:t>M. </w:t>
      </w:r>
      <w:r w:rsidRPr="008A19D1">
        <w:rPr>
          <w:rFonts w:cs="Arial"/>
          <w:noProof w:val="0"/>
          <w:snapToGrid w:val="0"/>
          <w:lang w:val="fr-FR"/>
        </w:rPr>
        <w:t xml:space="preserve">Guiard est allée au-delà de sa participation directe aux organes de l’UPOV.  En sa qualité de directeur adjoint du </w:t>
      </w:r>
      <w:r w:rsidR="00382E63" w:rsidRPr="008A19D1">
        <w:rPr>
          <w:rFonts w:cs="Arial"/>
          <w:noProof w:val="0"/>
          <w:snapToGrid w:val="0"/>
          <w:lang w:val="fr-FR"/>
        </w:rPr>
        <w:t>GEVES, M. </w:t>
      </w:r>
      <w:r w:rsidRPr="008A19D1">
        <w:rPr>
          <w:rFonts w:cs="Arial"/>
          <w:noProof w:val="0"/>
          <w:snapToGrid w:val="0"/>
          <w:lang w:val="fr-FR"/>
        </w:rPr>
        <w:t>Guiard a contribué de façon unique à l’avancement des travaux techniques de l’UPOV.  On peut citer notamment :</w:t>
      </w:r>
    </w:p>
    <w:p w:rsidR="005716EE" w:rsidRPr="008A19D1" w:rsidRDefault="005716EE" w:rsidP="005716EE">
      <w:pPr>
        <w:rPr>
          <w:rFonts w:cs="Arial"/>
          <w:noProof w:val="0"/>
          <w:snapToGrid w:val="0"/>
          <w:lang w:val="fr-FR"/>
        </w:rPr>
      </w:pPr>
    </w:p>
    <w:p w:rsidR="005716EE" w:rsidRPr="008A19D1" w:rsidRDefault="005716EE" w:rsidP="005716EE">
      <w:pPr>
        <w:ind w:left="567" w:hanging="283"/>
        <w:rPr>
          <w:rFonts w:cs="Arial"/>
          <w:noProof w:val="0"/>
          <w:snapToGrid w:val="0"/>
          <w:lang w:val="fr-FR"/>
        </w:rPr>
      </w:pPr>
      <w:r w:rsidRPr="008A19D1">
        <w:rPr>
          <w:rFonts w:cs="Arial"/>
          <w:noProof w:val="0"/>
          <w:snapToGrid w:val="0"/>
          <w:lang w:val="fr-FR"/>
        </w:rPr>
        <w:t>•</w:t>
      </w:r>
      <w:r w:rsidRPr="008A19D1">
        <w:rPr>
          <w:rFonts w:cs="Arial"/>
          <w:noProof w:val="0"/>
          <w:snapToGrid w:val="0"/>
          <w:lang w:val="fr-FR"/>
        </w:rPr>
        <w:tab/>
        <w:t>Logiciels mis gratuitement à la disposition de tous les membres de l’Union:</w:t>
      </w:r>
    </w:p>
    <w:p w:rsidR="005716EE" w:rsidRPr="008A19D1" w:rsidRDefault="005716EE" w:rsidP="005716EE">
      <w:pPr>
        <w:ind w:left="851" w:hanging="284"/>
        <w:rPr>
          <w:rFonts w:cs="Arial"/>
          <w:noProof w:val="0"/>
          <w:snapToGrid w:val="0"/>
          <w:lang w:val="fr-FR"/>
        </w:rPr>
      </w:pPr>
      <w:r w:rsidRPr="008A19D1">
        <w:rPr>
          <w:rFonts w:cs="Arial"/>
          <w:noProof w:val="0"/>
          <w:snapToGrid w:val="0"/>
          <w:lang w:val="fr-FR"/>
        </w:rPr>
        <w:t>o</w:t>
      </w:r>
      <w:r w:rsidRPr="008A19D1">
        <w:rPr>
          <w:rFonts w:cs="Arial"/>
          <w:noProof w:val="0"/>
          <w:snapToGrid w:val="0"/>
          <w:lang w:val="fr-FR"/>
        </w:rPr>
        <w:tab/>
        <w:t>GAIA – pour la gestion des collections de référence</w:t>
      </w:r>
    </w:p>
    <w:p w:rsidR="005716EE" w:rsidRPr="008A19D1" w:rsidRDefault="005716EE" w:rsidP="005716EE">
      <w:pPr>
        <w:ind w:left="851" w:hanging="284"/>
        <w:rPr>
          <w:rFonts w:cs="Arial"/>
          <w:noProof w:val="0"/>
          <w:snapToGrid w:val="0"/>
          <w:lang w:val="fr-FR"/>
        </w:rPr>
      </w:pPr>
      <w:r w:rsidRPr="008A19D1">
        <w:rPr>
          <w:rFonts w:cs="Arial"/>
          <w:noProof w:val="0"/>
          <w:snapToGrid w:val="0"/>
          <w:lang w:val="fr-FR"/>
        </w:rPr>
        <w:t>o</w:t>
      </w:r>
      <w:r w:rsidRPr="008A19D1">
        <w:rPr>
          <w:rFonts w:cs="Arial"/>
          <w:noProof w:val="0"/>
          <w:snapToGrid w:val="0"/>
          <w:lang w:val="fr-FR"/>
        </w:rPr>
        <w:tab/>
        <w:t>SIRIUS – pour la saisie manuelle des données dans l’examen DHS</w:t>
      </w:r>
    </w:p>
    <w:p w:rsidR="005716EE" w:rsidRPr="008A19D1" w:rsidRDefault="005716EE" w:rsidP="005716EE">
      <w:pPr>
        <w:ind w:left="567"/>
        <w:rPr>
          <w:rFonts w:cs="Arial"/>
          <w:noProof w:val="0"/>
          <w:snapToGrid w:val="0"/>
          <w:lang w:val="fr-FR"/>
        </w:rPr>
      </w:pPr>
    </w:p>
    <w:p w:rsidR="005716EE" w:rsidRPr="008A19D1" w:rsidRDefault="005716EE" w:rsidP="005716EE">
      <w:pPr>
        <w:ind w:left="567" w:hanging="283"/>
        <w:rPr>
          <w:rFonts w:cs="Arial"/>
          <w:noProof w:val="0"/>
          <w:snapToGrid w:val="0"/>
          <w:lang w:val="fr-FR"/>
        </w:rPr>
      </w:pPr>
      <w:r w:rsidRPr="008A19D1">
        <w:rPr>
          <w:rFonts w:cs="Arial"/>
          <w:noProof w:val="0"/>
          <w:snapToGrid w:val="0"/>
          <w:lang w:val="fr-FR"/>
        </w:rPr>
        <w:t>•</w:t>
      </w:r>
      <w:r w:rsidRPr="008A19D1">
        <w:rPr>
          <w:rFonts w:cs="Arial"/>
          <w:noProof w:val="0"/>
          <w:snapToGrid w:val="0"/>
          <w:lang w:val="fr-FR"/>
        </w:rPr>
        <w:tab/>
        <w:t xml:space="preserve">GEVES a fourni les exemples pour les modèles approuvés par l’UPOV pour l’utilisation de marqueurs biochimiques et moléculaires dans l’examen DHS.  Ces modèles/exemples constituent le fondement du document TGP/15 “Conseils en ce qui concerne l’utilisation des marqueurs biochimiques et moléculaires dans l’examen de la distinction, de l’homogénéité et de la stabilité (DHS)”, dont l’adoption est </w:t>
      </w:r>
      <w:r w:rsidR="00CC25FA" w:rsidRPr="008A19D1">
        <w:rPr>
          <w:rFonts w:cs="Arial"/>
          <w:noProof w:val="0"/>
          <w:snapToGrid w:val="0"/>
          <w:lang w:val="fr-FR"/>
        </w:rPr>
        <w:t>prévue en octobre </w:t>
      </w:r>
      <w:r w:rsidRPr="008A19D1">
        <w:rPr>
          <w:rFonts w:cs="Arial"/>
          <w:noProof w:val="0"/>
          <w:snapToGrid w:val="0"/>
          <w:lang w:val="fr-FR"/>
        </w:rPr>
        <w:t>2013.</w:t>
      </w:r>
    </w:p>
    <w:p w:rsidR="005716EE" w:rsidRPr="008A19D1" w:rsidRDefault="005716EE" w:rsidP="005716EE">
      <w:pPr>
        <w:rPr>
          <w:rFonts w:cs="Arial"/>
          <w:noProof w:val="0"/>
          <w:snapToGrid w:val="0"/>
          <w:lang w:val="fr-FR"/>
        </w:rPr>
      </w:pPr>
    </w:p>
    <w:p w:rsidR="005716EE" w:rsidRPr="008A19D1" w:rsidRDefault="005716EE" w:rsidP="005716EE">
      <w:pPr>
        <w:rPr>
          <w:rFonts w:cs="Arial"/>
          <w:noProof w:val="0"/>
          <w:snapToGrid w:val="0"/>
          <w:lang w:val="fr-FR"/>
        </w:rPr>
      </w:pPr>
      <w:r w:rsidRPr="008A19D1">
        <w:rPr>
          <w:rFonts w:cs="Arial"/>
          <w:noProof w:val="0"/>
          <w:snapToGrid w:val="0"/>
          <w:lang w:val="fr-FR"/>
        </w:rPr>
        <w:t>M.</w:t>
      </w:r>
      <w:r w:rsidR="00382E63" w:rsidRPr="008A19D1">
        <w:rPr>
          <w:rFonts w:cs="Arial"/>
          <w:noProof w:val="0"/>
          <w:snapToGrid w:val="0"/>
          <w:lang w:val="fr-FR"/>
        </w:rPr>
        <w:t> </w:t>
      </w:r>
      <w:r w:rsidRPr="008A19D1">
        <w:rPr>
          <w:rFonts w:cs="Arial"/>
          <w:noProof w:val="0"/>
          <w:snapToGrid w:val="0"/>
          <w:lang w:val="fr-FR"/>
        </w:rPr>
        <w:t>Guiard a également contribué personnellement o</w:t>
      </w:r>
      <w:r w:rsidR="00653B72">
        <w:rPr>
          <w:rFonts w:cs="Arial"/>
          <w:noProof w:val="0"/>
          <w:snapToGrid w:val="0"/>
          <w:lang w:val="fr-FR"/>
        </w:rPr>
        <w:t>u par l’intermédiaire du GEVES à</w:t>
      </w:r>
      <w:r w:rsidRPr="008A19D1">
        <w:rPr>
          <w:rFonts w:cs="Arial"/>
          <w:noProof w:val="0"/>
          <w:snapToGrid w:val="0"/>
          <w:lang w:val="fr-FR"/>
        </w:rPr>
        <w:t xml:space="preserve"> de nombreuses activités de l’UPOV lorsqu’il travaillait au sein du GEVES.  Ses connaissances, ses capacités et sa personnalité ont fait de lui une personne de référence pour les nouveaux experts comme pour les anciens.  </w:t>
      </w:r>
    </w:p>
    <w:p w:rsidR="005716EE" w:rsidRPr="008A19D1" w:rsidRDefault="005716EE" w:rsidP="005716EE">
      <w:pPr>
        <w:rPr>
          <w:rFonts w:cs="Arial"/>
          <w:noProof w:val="0"/>
          <w:snapToGrid w:val="0"/>
          <w:lang w:val="fr-FR"/>
        </w:rPr>
      </w:pPr>
    </w:p>
    <w:p w:rsidR="005716EE" w:rsidRPr="008A19D1" w:rsidRDefault="005716EE" w:rsidP="005716EE">
      <w:pPr>
        <w:rPr>
          <w:rFonts w:cs="Arial"/>
          <w:noProof w:val="0"/>
          <w:snapToGrid w:val="0"/>
          <w:lang w:val="fr-FR"/>
        </w:rPr>
      </w:pPr>
    </w:p>
    <w:p w:rsidR="005716EE" w:rsidRPr="008A19D1" w:rsidRDefault="005716EE" w:rsidP="005716EE">
      <w:pPr>
        <w:keepNext/>
        <w:rPr>
          <w:rFonts w:cs="Arial"/>
          <w:noProof w:val="0"/>
          <w:snapToGrid w:val="0"/>
          <w:lang w:val="fr-FR"/>
        </w:rPr>
      </w:pPr>
      <w:r w:rsidRPr="008A19D1">
        <w:rPr>
          <w:rFonts w:cs="Arial"/>
          <w:noProof w:val="0"/>
          <w:snapToGrid w:val="0"/>
          <w:u w:val="single"/>
          <w:lang w:val="fr-FR"/>
        </w:rPr>
        <w:t>Principes directeurs d’examen</w:t>
      </w:r>
    </w:p>
    <w:p w:rsidR="005716EE" w:rsidRPr="008A19D1" w:rsidRDefault="005716EE" w:rsidP="005716EE">
      <w:pPr>
        <w:keepNext/>
        <w:rPr>
          <w:rFonts w:cs="Arial"/>
          <w:noProof w:val="0"/>
          <w:snapToGrid w:val="0"/>
          <w:lang w:val="fr-FR"/>
        </w:rPr>
      </w:pPr>
    </w:p>
    <w:p w:rsidR="005716EE" w:rsidRPr="008A19D1" w:rsidRDefault="005716EE" w:rsidP="005716EE">
      <w:pPr>
        <w:rPr>
          <w:rFonts w:cs="Arial"/>
          <w:noProof w:val="0"/>
          <w:snapToGrid w:val="0"/>
          <w:lang w:val="fr-FR"/>
        </w:rPr>
      </w:pPr>
      <w:r w:rsidRPr="008A19D1">
        <w:rPr>
          <w:noProof w:val="0"/>
          <w:snapToGrid w:val="0"/>
          <w:szCs w:val="26"/>
          <w:lang w:val="fr-FR"/>
        </w:rPr>
        <w:t>Le Conseil s’est félicité de l’adoptio</w:t>
      </w:r>
      <w:r w:rsidR="00CC25FA" w:rsidRPr="008A19D1">
        <w:rPr>
          <w:noProof w:val="0"/>
          <w:snapToGrid w:val="0"/>
          <w:szCs w:val="26"/>
          <w:lang w:val="fr-FR"/>
        </w:rPr>
        <w:t>n par le Comité technique de 14 </w:t>
      </w:r>
      <w:r w:rsidRPr="008A19D1">
        <w:rPr>
          <w:noProof w:val="0"/>
          <w:snapToGrid w:val="0"/>
          <w:szCs w:val="26"/>
          <w:lang w:val="fr-FR"/>
        </w:rPr>
        <w:t>nouveaux principes directeurs d’examen de l’UPOV pour la conduite de l’examen de la distinction, de l’homogénéité et de la stabilité (principes directeurs d’examen) et de 10 versions révisées de principes directeurs d’examen</w:t>
      </w:r>
      <w:r w:rsidRPr="008A19D1">
        <w:rPr>
          <w:rFonts w:cs="Arial"/>
          <w:noProof w:val="0"/>
          <w:snapToGrid w:val="0"/>
          <w:lang w:val="fr-FR"/>
        </w:rPr>
        <w:t>.  L’UPOV dispose désormais de 295 principes directeurs d’examen, tous disponibles gratuitement sur le site Web de l’UPOV (</w:t>
      </w:r>
      <w:hyperlink r:id="rId110" w:history="1">
        <w:r w:rsidRPr="008A19D1">
          <w:rPr>
            <w:rStyle w:val="Hyperlink"/>
            <w:rFonts w:cs="Arial"/>
            <w:noProof w:val="0"/>
            <w:snapToGrid w:val="0"/>
            <w:lang w:val="fr-FR"/>
          </w:rPr>
          <w:t>http://www.upov.int/test_guidelines/fr/</w:t>
        </w:r>
      </w:hyperlink>
      <w:r w:rsidRPr="008A19D1">
        <w:rPr>
          <w:rFonts w:cs="Arial"/>
          <w:noProof w:val="0"/>
          <w:snapToGrid w:val="0"/>
          <w:lang w:val="fr-FR"/>
        </w:rPr>
        <w:t>).</w:t>
      </w:r>
    </w:p>
    <w:p w:rsidR="005716EE" w:rsidRPr="008A19D1" w:rsidRDefault="005716EE" w:rsidP="005716EE">
      <w:pPr>
        <w:rPr>
          <w:rFonts w:cs="Arial"/>
          <w:noProof w:val="0"/>
          <w:snapToGrid w:val="0"/>
          <w:lang w:val="fr-FR"/>
        </w:rPr>
      </w:pPr>
    </w:p>
    <w:p w:rsidR="005716EE" w:rsidRPr="008A19D1" w:rsidRDefault="005716EE" w:rsidP="005716EE">
      <w:pPr>
        <w:rPr>
          <w:rFonts w:cs="Arial"/>
          <w:noProof w:val="0"/>
          <w:snapToGrid w:val="0"/>
          <w:lang w:val="fr-FR"/>
        </w:rPr>
      </w:pPr>
    </w:p>
    <w:p w:rsidR="005716EE" w:rsidRPr="008A19D1" w:rsidRDefault="005716EE" w:rsidP="00653B72">
      <w:pPr>
        <w:keepNext/>
        <w:rPr>
          <w:rFonts w:cs="Arial"/>
          <w:noProof w:val="0"/>
          <w:u w:val="single"/>
          <w:lang w:val="fr-FR"/>
        </w:rPr>
      </w:pPr>
      <w:r w:rsidRPr="008A19D1">
        <w:rPr>
          <w:rFonts w:cs="Arial"/>
          <w:noProof w:val="0"/>
          <w:u w:val="single"/>
          <w:lang w:val="fr-FR"/>
        </w:rPr>
        <w:lastRenderedPageBreak/>
        <w:t>Cours d’enseignement à distance DL -205</w:t>
      </w:r>
    </w:p>
    <w:p w:rsidR="005716EE" w:rsidRPr="008A19D1" w:rsidRDefault="005716EE" w:rsidP="00653B72">
      <w:pPr>
        <w:keepNext/>
        <w:rPr>
          <w:rFonts w:cs="Arial"/>
          <w:i/>
          <w:noProof w:val="0"/>
          <w:lang w:val="fr-FR"/>
        </w:rPr>
      </w:pPr>
    </w:p>
    <w:p w:rsidR="005716EE" w:rsidRPr="008A19D1" w:rsidRDefault="005716EE" w:rsidP="005716EE">
      <w:pPr>
        <w:rPr>
          <w:rFonts w:cs="Arial"/>
          <w:noProof w:val="0"/>
          <w:lang w:val="fr-FR"/>
        </w:rPr>
      </w:pPr>
      <w:r w:rsidRPr="008A19D1">
        <w:rPr>
          <w:rFonts w:cs="Arial"/>
          <w:noProof w:val="0"/>
          <w:lang w:val="fr-FR"/>
        </w:rPr>
        <w:t>Il est désormais possible de s’inscrire en ligne au cours d’enseignement à distance de l’UPOV, intitulé “Introduction au système UPOV de protection des obtentions végétales selon la Convention UPOV”.</w:t>
      </w:r>
    </w:p>
    <w:p w:rsidR="005716EE" w:rsidRPr="008A19D1" w:rsidRDefault="005716EE" w:rsidP="005716EE">
      <w:pPr>
        <w:rPr>
          <w:rFonts w:cs="Arial"/>
          <w:noProof w:val="0"/>
          <w:lang w:val="fr-FR"/>
        </w:rPr>
      </w:pPr>
    </w:p>
    <w:p w:rsidR="005716EE" w:rsidRPr="008A19D1" w:rsidRDefault="005716EE" w:rsidP="005716EE">
      <w:pPr>
        <w:jc w:val="left"/>
        <w:rPr>
          <w:rFonts w:cs="Arial"/>
          <w:noProof w:val="0"/>
          <w:lang w:val="fr-FR"/>
        </w:rPr>
      </w:pPr>
      <w:r w:rsidRPr="008A19D1">
        <w:rPr>
          <w:rFonts w:cs="Arial"/>
          <w:noProof w:val="0"/>
          <w:lang w:val="fr-FR"/>
        </w:rPr>
        <w:t>Le calendrier est le suivant :</w:t>
      </w:r>
    </w:p>
    <w:p w:rsidR="005716EE" w:rsidRPr="008A19D1" w:rsidRDefault="005716EE" w:rsidP="005716EE">
      <w:pPr>
        <w:jc w:val="left"/>
        <w:rPr>
          <w:rFonts w:cs="Arial"/>
          <w:noProof w:val="0"/>
          <w:lang w:val="fr-FR"/>
        </w:rPr>
      </w:pPr>
    </w:p>
    <w:p w:rsidR="005716EE" w:rsidRPr="008A19D1" w:rsidRDefault="005716EE" w:rsidP="005716EE">
      <w:pPr>
        <w:ind w:firstLine="2835"/>
        <w:jc w:val="left"/>
        <w:rPr>
          <w:rFonts w:cs="Arial"/>
          <w:noProof w:val="0"/>
          <w:lang w:val="fr-FR"/>
        </w:rPr>
      </w:pPr>
      <w:r w:rsidRPr="008A19D1">
        <w:rPr>
          <w:rFonts w:cs="Arial"/>
          <w:noProof w:val="0"/>
          <w:lang w:val="fr-FR"/>
        </w:rPr>
        <w:t>Période d’étude : du 13 mai au 16 juin 2013</w:t>
      </w:r>
    </w:p>
    <w:p w:rsidR="005716EE" w:rsidRPr="008A19D1" w:rsidRDefault="005716EE" w:rsidP="005716EE">
      <w:pPr>
        <w:ind w:firstLine="2835"/>
        <w:jc w:val="left"/>
        <w:rPr>
          <w:rFonts w:cs="Arial"/>
          <w:noProof w:val="0"/>
          <w:lang w:val="fr-FR"/>
        </w:rPr>
      </w:pPr>
      <w:r w:rsidRPr="008A19D1">
        <w:rPr>
          <w:rFonts w:cs="Arial"/>
          <w:noProof w:val="0"/>
          <w:lang w:val="fr-FR"/>
        </w:rPr>
        <w:t>Examen final : du 10 au 16 juin 2013</w:t>
      </w:r>
    </w:p>
    <w:p w:rsidR="005716EE" w:rsidRPr="008A19D1" w:rsidRDefault="005716EE" w:rsidP="005716EE">
      <w:pPr>
        <w:ind w:firstLine="2835"/>
        <w:jc w:val="left"/>
        <w:rPr>
          <w:rFonts w:cs="Arial"/>
          <w:i/>
          <w:noProof w:val="0"/>
          <w:lang w:val="fr-FR"/>
        </w:rPr>
      </w:pPr>
    </w:p>
    <w:p w:rsidR="005716EE" w:rsidRPr="008A19D1" w:rsidRDefault="005716EE" w:rsidP="005716EE">
      <w:pPr>
        <w:rPr>
          <w:rFonts w:cs="Arial"/>
          <w:noProof w:val="0"/>
          <w:lang w:val="fr-FR"/>
        </w:rPr>
      </w:pPr>
      <w:r w:rsidRPr="008A19D1">
        <w:rPr>
          <w:rFonts w:cs="Arial"/>
          <w:noProof w:val="0"/>
          <w:lang w:val="fr-FR"/>
        </w:rPr>
        <w:t xml:space="preserve">L’inscription en ligne est ouverte jusqu’au </w:t>
      </w:r>
      <w:r w:rsidRPr="008A19D1">
        <w:rPr>
          <w:lang w:val="fr-FR"/>
        </w:rPr>
        <w:t>3</w:t>
      </w:r>
      <w:r w:rsidR="00CC25FA" w:rsidRPr="008A19D1">
        <w:rPr>
          <w:lang w:val="fr-FR"/>
        </w:rPr>
        <w:t>1 </w:t>
      </w:r>
      <w:r w:rsidRPr="008A19D1">
        <w:rPr>
          <w:lang w:val="fr-FR"/>
        </w:rPr>
        <w:t>mars</w:t>
      </w:r>
      <w:r w:rsidRPr="008A19D1">
        <w:rPr>
          <w:rFonts w:cs="Arial"/>
          <w:noProof w:val="0"/>
          <w:lang w:val="fr-FR"/>
        </w:rPr>
        <w:t> 2013.  Il ne sera plus possible de s’inscrire après cette date.  Les participantes des première et deuxième catégories doivent avoir fourni toutes les notifications d’ici au 1</w:t>
      </w:r>
      <w:r w:rsidRPr="008A19D1">
        <w:rPr>
          <w:rFonts w:cs="Arial"/>
          <w:noProof w:val="0"/>
          <w:vertAlign w:val="superscript"/>
          <w:lang w:val="fr-FR"/>
        </w:rPr>
        <w:t>er</w:t>
      </w:r>
      <w:r w:rsidRPr="008A19D1">
        <w:rPr>
          <w:rFonts w:cs="Arial"/>
          <w:noProof w:val="0"/>
          <w:lang w:val="fr-FR"/>
        </w:rPr>
        <w:t> mai 2013.</w:t>
      </w:r>
    </w:p>
    <w:p w:rsidR="005716EE" w:rsidRPr="008A19D1" w:rsidRDefault="005716EE" w:rsidP="005716EE">
      <w:pPr>
        <w:jc w:val="left"/>
        <w:rPr>
          <w:rFonts w:cs="Arial"/>
          <w:noProof w:val="0"/>
          <w:lang w:val="fr-FR"/>
        </w:rPr>
      </w:pPr>
    </w:p>
    <w:p w:rsidR="005716EE" w:rsidRPr="008A19D1" w:rsidRDefault="005716EE" w:rsidP="005716EE">
      <w:pPr>
        <w:jc w:val="left"/>
        <w:rPr>
          <w:rFonts w:cs="Arial"/>
          <w:noProof w:val="0"/>
          <w:lang w:val="fr-FR"/>
        </w:rPr>
      </w:pPr>
      <w:r w:rsidRPr="008A19D1">
        <w:rPr>
          <w:rFonts w:cs="Arial"/>
          <w:noProof w:val="0"/>
          <w:lang w:val="fr-FR"/>
        </w:rPr>
        <w:t>Les participants sont classés selon les catégories suivantes :</w:t>
      </w:r>
    </w:p>
    <w:p w:rsidR="005716EE" w:rsidRPr="008A19D1" w:rsidRDefault="005716EE" w:rsidP="005716EE">
      <w:pPr>
        <w:jc w:val="left"/>
        <w:rPr>
          <w:rFonts w:cs="Arial"/>
          <w:noProof w:val="0"/>
          <w:lang w:val="fr-FR"/>
        </w:rPr>
      </w:pPr>
    </w:p>
    <w:p w:rsidR="005716EE" w:rsidRPr="008A19D1" w:rsidRDefault="005716EE" w:rsidP="005716EE">
      <w:pPr>
        <w:jc w:val="left"/>
        <w:rPr>
          <w:rFonts w:cs="Arial"/>
          <w:i/>
          <w:noProof w:val="0"/>
          <w:lang w:val="fr-FR"/>
        </w:rPr>
      </w:pPr>
      <w:r w:rsidRPr="008A19D1">
        <w:rPr>
          <w:rFonts w:cs="Arial"/>
          <w:i/>
          <w:noProof w:val="0"/>
          <w:lang w:val="fr-FR"/>
        </w:rPr>
        <w:t xml:space="preserve">Première catégorie :  </w:t>
      </w:r>
    </w:p>
    <w:p w:rsidR="005716EE" w:rsidRPr="008A19D1" w:rsidRDefault="005716EE" w:rsidP="005716EE">
      <w:pPr>
        <w:rPr>
          <w:rFonts w:cs="Arial"/>
          <w:noProof w:val="0"/>
          <w:lang w:val="fr-FR"/>
        </w:rPr>
      </w:pPr>
      <w:r w:rsidRPr="008A19D1">
        <w:rPr>
          <w:rFonts w:cs="Arial"/>
          <w:noProof w:val="0"/>
          <w:lang w:val="fr-FR"/>
        </w:rPr>
        <w:t xml:space="preserve">Fonctionnaires de membres de l’Union, dont la candidature a été approuvée par le représentant intéressé auprès du Conseil de l’UPOV. </w:t>
      </w:r>
    </w:p>
    <w:p w:rsidR="005716EE" w:rsidRPr="008A19D1" w:rsidRDefault="005716EE" w:rsidP="005716EE">
      <w:pPr>
        <w:jc w:val="left"/>
        <w:rPr>
          <w:rFonts w:cs="Arial"/>
          <w:i/>
          <w:noProof w:val="0"/>
          <w:lang w:val="fr-FR"/>
        </w:rPr>
      </w:pPr>
      <w:r w:rsidRPr="008A19D1">
        <w:rPr>
          <w:rFonts w:cs="Arial"/>
          <w:i/>
          <w:noProof w:val="0"/>
          <w:lang w:val="fr-FR"/>
        </w:rPr>
        <w:t>Exonérés de la taxe</w:t>
      </w:r>
    </w:p>
    <w:p w:rsidR="005716EE" w:rsidRPr="008A19D1" w:rsidRDefault="005716EE" w:rsidP="005716EE">
      <w:pPr>
        <w:rPr>
          <w:rFonts w:cs="Arial"/>
          <w:noProof w:val="0"/>
          <w:lang w:val="fr-FR"/>
        </w:rPr>
      </w:pPr>
    </w:p>
    <w:p w:rsidR="005716EE" w:rsidRPr="008A19D1" w:rsidRDefault="005716EE" w:rsidP="005716EE">
      <w:pPr>
        <w:jc w:val="left"/>
        <w:rPr>
          <w:rFonts w:cs="Arial"/>
          <w:i/>
          <w:noProof w:val="0"/>
          <w:lang w:val="fr-FR"/>
        </w:rPr>
      </w:pPr>
      <w:r w:rsidRPr="008A19D1">
        <w:rPr>
          <w:rFonts w:cs="Arial"/>
          <w:i/>
          <w:noProof w:val="0"/>
          <w:lang w:val="fr-FR"/>
        </w:rPr>
        <w:t xml:space="preserve">Deuxième catégorie :  </w:t>
      </w:r>
    </w:p>
    <w:p w:rsidR="005716EE" w:rsidRPr="008A19D1" w:rsidRDefault="005716EE" w:rsidP="005716EE">
      <w:pPr>
        <w:rPr>
          <w:rFonts w:cs="Arial"/>
          <w:noProof w:val="0"/>
          <w:lang w:val="fr-FR"/>
        </w:rPr>
      </w:pPr>
      <w:r w:rsidRPr="008A19D1">
        <w:rPr>
          <w:rFonts w:cs="Arial"/>
          <w:noProof w:val="0"/>
          <w:lang w:val="fr-FR"/>
        </w:rPr>
        <w:t xml:space="preserve">Fonctionnaires d’États ou d’organisations intergouvernementales ayant le statut d’observateur, dont la candidature a été approuvée par le représentant intéressé auprès du Conseil de l’UPOV.  </w:t>
      </w:r>
    </w:p>
    <w:p w:rsidR="005716EE" w:rsidRPr="008A19D1" w:rsidRDefault="000433AD" w:rsidP="005716EE">
      <w:pPr>
        <w:jc w:val="left"/>
        <w:rPr>
          <w:rFonts w:cs="Arial"/>
          <w:i/>
          <w:noProof w:val="0"/>
          <w:lang w:val="fr-FR"/>
        </w:rPr>
      </w:pPr>
      <w:r w:rsidRPr="008A19D1">
        <w:rPr>
          <w:rFonts w:cs="Arial"/>
          <w:i/>
          <w:noProof w:val="0"/>
          <w:lang w:val="fr-FR"/>
        </w:rPr>
        <w:t>(u</w:t>
      </w:r>
      <w:r w:rsidR="005716EE" w:rsidRPr="008A19D1">
        <w:rPr>
          <w:rFonts w:cs="Arial"/>
          <w:i/>
          <w:noProof w:val="0"/>
          <w:lang w:val="fr-FR"/>
        </w:rPr>
        <w:t>n étudiant exonéré de la taxe par État ou organisation intergouvernementale;</w:t>
      </w:r>
    </w:p>
    <w:p w:rsidR="005716EE" w:rsidRPr="008A19D1" w:rsidRDefault="000433AD" w:rsidP="005716EE">
      <w:pPr>
        <w:jc w:val="left"/>
        <w:rPr>
          <w:rFonts w:cs="Arial"/>
          <w:i/>
          <w:noProof w:val="0"/>
          <w:lang w:val="fr-FR"/>
        </w:rPr>
      </w:pPr>
      <w:r w:rsidRPr="008A19D1">
        <w:rPr>
          <w:rFonts w:cs="Arial"/>
          <w:i/>
          <w:noProof w:val="0"/>
          <w:lang w:val="fr-FR"/>
        </w:rPr>
        <w:t>é</w:t>
      </w:r>
      <w:r w:rsidR="005716EE" w:rsidRPr="008A19D1">
        <w:rPr>
          <w:rFonts w:cs="Arial"/>
          <w:i/>
          <w:noProof w:val="0"/>
          <w:lang w:val="fr-FR"/>
        </w:rPr>
        <w:t>tudiants supplémentaires : 1000 francs suisses par étudiant)</w:t>
      </w:r>
    </w:p>
    <w:p w:rsidR="005716EE" w:rsidRPr="008A19D1" w:rsidRDefault="005716EE" w:rsidP="005716EE">
      <w:pPr>
        <w:jc w:val="left"/>
        <w:rPr>
          <w:rFonts w:cs="Arial"/>
          <w:noProof w:val="0"/>
          <w:lang w:val="fr-FR"/>
        </w:rPr>
      </w:pPr>
    </w:p>
    <w:p w:rsidR="005716EE" w:rsidRPr="008A19D1" w:rsidRDefault="005716EE" w:rsidP="005716EE">
      <w:pPr>
        <w:jc w:val="left"/>
        <w:rPr>
          <w:rFonts w:cs="Arial"/>
          <w:i/>
          <w:noProof w:val="0"/>
          <w:lang w:val="fr-FR"/>
        </w:rPr>
      </w:pPr>
      <w:r w:rsidRPr="008A19D1">
        <w:rPr>
          <w:rFonts w:cs="Arial"/>
          <w:i/>
          <w:noProof w:val="0"/>
          <w:lang w:val="fr-FR"/>
        </w:rPr>
        <w:t xml:space="preserve">Troisième catégorie :  </w:t>
      </w:r>
    </w:p>
    <w:p w:rsidR="005716EE" w:rsidRPr="008A19D1" w:rsidRDefault="005716EE" w:rsidP="005716EE">
      <w:pPr>
        <w:jc w:val="left"/>
        <w:rPr>
          <w:rFonts w:cs="Arial"/>
          <w:noProof w:val="0"/>
          <w:lang w:val="fr-FR"/>
        </w:rPr>
      </w:pPr>
      <w:r w:rsidRPr="008A19D1">
        <w:rPr>
          <w:rFonts w:cs="Arial"/>
          <w:noProof w:val="0"/>
          <w:lang w:val="fr-FR"/>
        </w:rPr>
        <w:t>Autres</w:t>
      </w:r>
    </w:p>
    <w:p w:rsidR="005716EE" w:rsidRPr="008A19D1" w:rsidRDefault="005716EE" w:rsidP="005716EE">
      <w:pPr>
        <w:pStyle w:val="Heading7"/>
        <w:spacing w:before="0"/>
        <w:jc w:val="left"/>
        <w:rPr>
          <w:rFonts w:ascii="Arial" w:hAnsi="Arial" w:cs="Arial"/>
          <w:i/>
          <w:noProof w:val="0"/>
          <w:sz w:val="20"/>
        </w:rPr>
      </w:pPr>
      <w:r w:rsidRPr="008A19D1">
        <w:rPr>
          <w:rFonts w:ascii="Arial" w:hAnsi="Arial" w:cs="Arial"/>
          <w:i/>
          <w:noProof w:val="0"/>
          <w:sz w:val="20"/>
        </w:rPr>
        <w:t xml:space="preserve">Taxe : 1000 francs suisses </w:t>
      </w:r>
    </w:p>
    <w:p w:rsidR="005716EE" w:rsidRPr="008A19D1" w:rsidRDefault="005716EE" w:rsidP="005716EE">
      <w:pPr>
        <w:jc w:val="left"/>
        <w:rPr>
          <w:rFonts w:cs="Arial"/>
          <w:noProof w:val="0"/>
          <w:lang w:val="fr-FR"/>
        </w:rPr>
      </w:pPr>
    </w:p>
    <w:p w:rsidR="005716EE" w:rsidRPr="008A19D1" w:rsidRDefault="005716EE" w:rsidP="005716EE">
      <w:pPr>
        <w:rPr>
          <w:rFonts w:cs="Arial"/>
          <w:noProof w:val="0"/>
          <w:lang w:val="fr-FR"/>
        </w:rPr>
      </w:pPr>
      <w:r w:rsidRPr="008A19D1">
        <w:rPr>
          <w:rFonts w:cs="Arial"/>
          <w:noProof w:val="0"/>
          <w:lang w:val="fr-FR"/>
        </w:rPr>
        <w:t xml:space="preserve">Il convient de noter que l’inscription des participants des première et deuxième catégories doit être accompagnée d’une notification du représentant du membre ou de l’observateur auprès du Conseil de l’UPOV, qui désigne formellement le participant.  </w:t>
      </w:r>
    </w:p>
    <w:p w:rsidR="005716EE" w:rsidRPr="008A19D1" w:rsidRDefault="005716EE" w:rsidP="005716EE">
      <w:pPr>
        <w:rPr>
          <w:rFonts w:cs="Arial"/>
          <w:noProof w:val="0"/>
          <w:lang w:val="fr-FR"/>
        </w:rPr>
      </w:pPr>
    </w:p>
    <w:p w:rsidR="005716EE" w:rsidRPr="008A19D1" w:rsidRDefault="005716EE" w:rsidP="005716EE">
      <w:pPr>
        <w:rPr>
          <w:rFonts w:cs="Arial"/>
          <w:noProof w:val="0"/>
          <w:lang w:val="fr-FR"/>
        </w:rPr>
      </w:pPr>
      <w:r w:rsidRPr="008A19D1">
        <w:rPr>
          <w:rFonts w:cs="Arial"/>
          <w:noProof w:val="0"/>
          <w:lang w:val="fr-FR"/>
        </w:rPr>
        <w:t>Des informations plus détaillées sur le contenu du cours et sur l’inscription en ligne sont disponibles sur le site Web de l’UPOV, à l’adresse</w:t>
      </w:r>
      <w:bookmarkStart w:id="5" w:name="_Hlt139188212"/>
      <w:r w:rsidRPr="008A19D1">
        <w:rPr>
          <w:rFonts w:cs="Arial"/>
          <w:noProof w:val="0"/>
          <w:lang w:val="fr-FR"/>
        </w:rPr>
        <w:t xml:space="preserve"> </w:t>
      </w:r>
      <w:bookmarkStart w:id="6" w:name="_GoBack"/>
      <w:bookmarkEnd w:id="5"/>
      <w:bookmarkEnd w:id="6"/>
      <w:r w:rsidR="003A433F">
        <w:rPr>
          <w:rFonts w:cs="Arial"/>
          <w:noProof w:val="0"/>
          <w:lang w:val="fr-FR"/>
        </w:rPr>
        <w:fldChar w:fldCharType="begin"/>
      </w:r>
      <w:r w:rsidR="003A433F">
        <w:rPr>
          <w:rFonts w:cs="Arial"/>
          <w:noProof w:val="0"/>
          <w:lang w:val="fr-FR"/>
        </w:rPr>
        <w:instrText xml:space="preserve"> HYPERLINK "</w:instrText>
      </w:r>
      <w:r w:rsidR="003A433F" w:rsidRPr="003A433F">
        <w:rPr>
          <w:rFonts w:cs="Arial"/>
          <w:noProof w:val="0"/>
          <w:lang w:val="fr-FR"/>
        </w:rPr>
        <w:instrText>http://www.upov.int/resource/fr/dl205_training.html</w:instrText>
      </w:r>
      <w:r w:rsidR="003A433F">
        <w:rPr>
          <w:rFonts w:cs="Arial"/>
          <w:noProof w:val="0"/>
          <w:lang w:val="fr-FR"/>
        </w:rPr>
        <w:instrText xml:space="preserve">" </w:instrText>
      </w:r>
      <w:r w:rsidR="003A433F">
        <w:rPr>
          <w:rFonts w:cs="Arial"/>
          <w:noProof w:val="0"/>
          <w:lang w:val="fr-FR"/>
        </w:rPr>
        <w:fldChar w:fldCharType="separate"/>
      </w:r>
      <w:r w:rsidR="003A433F" w:rsidRPr="006F6D51">
        <w:rPr>
          <w:rStyle w:val="Hyperlink"/>
          <w:rFonts w:cs="Arial"/>
          <w:noProof w:val="0"/>
          <w:lang w:val="fr-FR"/>
        </w:rPr>
        <w:t>http://www.upov.int/resource/fr/dl205_training.html</w:t>
      </w:r>
      <w:r w:rsidR="003A433F">
        <w:rPr>
          <w:rFonts w:cs="Arial"/>
          <w:noProof w:val="0"/>
          <w:lang w:val="fr-FR"/>
        </w:rPr>
        <w:fldChar w:fldCharType="end"/>
      </w:r>
      <w:r w:rsidRPr="008A19D1">
        <w:rPr>
          <w:rFonts w:cs="Arial"/>
          <w:noProof w:val="0"/>
          <w:lang w:val="fr-FR"/>
        </w:rPr>
        <w:t xml:space="preserve">.  </w:t>
      </w:r>
    </w:p>
    <w:p w:rsidR="005716EE" w:rsidRPr="008A19D1" w:rsidRDefault="005716EE" w:rsidP="005716EE">
      <w:pPr>
        <w:rPr>
          <w:rFonts w:cs="Arial"/>
          <w:noProof w:val="0"/>
          <w:lang w:val="fr-FR"/>
        </w:rPr>
      </w:pPr>
    </w:p>
    <w:p w:rsidR="005716EE" w:rsidRPr="008A19D1" w:rsidRDefault="005716EE" w:rsidP="005716EE">
      <w:pPr>
        <w:rPr>
          <w:rFonts w:cs="Arial"/>
          <w:noProof w:val="0"/>
          <w:lang w:val="fr-FR"/>
        </w:rPr>
      </w:pPr>
    </w:p>
    <w:p w:rsidR="005716EE" w:rsidRPr="008A19D1" w:rsidRDefault="005716EE" w:rsidP="005716EE">
      <w:pPr>
        <w:rPr>
          <w:rFonts w:cs="Arial"/>
          <w:noProof w:val="0"/>
          <w:lang w:val="fr-FR"/>
        </w:rPr>
      </w:pPr>
    </w:p>
    <w:p w:rsidR="005716EE" w:rsidRPr="008A19D1" w:rsidRDefault="005716EE" w:rsidP="005716EE">
      <w:pPr>
        <w:spacing w:line="360" w:lineRule="auto"/>
        <w:ind w:left="567" w:firstLine="567"/>
        <w:rPr>
          <w:rFonts w:cs="Arial"/>
          <w:noProof w:val="0"/>
          <w:lang w:val="fr-FR"/>
        </w:rPr>
      </w:pPr>
      <w:r w:rsidRPr="008A19D1">
        <w:rPr>
          <w:rFonts w:cs="Arial"/>
          <w:noProof w:val="0"/>
          <w:lang w:val="fr-FR"/>
        </w:rPr>
        <w:t>Pour de plus amples informations, prière de s’adresser au Secrétariat de l’UPOV :</w:t>
      </w:r>
    </w:p>
    <w:p w:rsidR="005716EE" w:rsidRPr="008A19D1" w:rsidRDefault="005716EE" w:rsidP="005716EE">
      <w:pPr>
        <w:ind w:left="4820" w:hanging="3686"/>
        <w:rPr>
          <w:rFonts w:cs="Arial"/>
          <w:noProof w:val="0"/>
          <w:lang w:val="fr-FR"/>
        </w:rPr>
      </w:pPr>
      <w:r w:rsidRPr="008A19D1">
        <w:rPr>
          <w:rFonts w:cs="Arial"/>
          <w:noProof w:val="0"/>
          <w:lang w:val="fr-FR"/>
        </w:rPr>
        <w:t>Tél. : (+41-22) 338 9111</w:t>
      </w:r>
      <w:r w:rsidRPr="008A19D1">
        <w:rPr>
          <w:rFonts w:cs="Arial"/>
          <w:noProof w:val="0"/>
          <w:lang w:val="fr-FR"/>
        </w:rPr>
        <w:tab/>
        <w:t>Mél. : upov.mail@upov.int</w:t>
      </w:r>
    </w:p>
    <w:p w:rsidR="005716EE" w:rsidRPr="008A19D1" w:rsidRDefault="005716EE" w:rsidP="005716EE">
      <w:pPr>
        <w:ind w:left="4820" w:hanging="3686"/>
        <w:rPr>
          <w:rFonts w:cs="Arial"/>
          <w:noProof w:val="0"/>
          <w:u w:val="single"/>
          <w:lang w:val="fr-FR"/>
        </w:rPr>
      </w:pPr>
      <w:r w:rsidRPr="008A19D1">
        <w:rPr>
          <w:rFonts w:cs="Arial"/>
          <w:noProof w:val="0"/>
          <w:lang w:val="fr-FR"/>
        </w:rPr>
        <w:t>Tlcp. : (+41-22) 733 0336</w:t>
      </w:r>
      <w:r w:rsidRPr="008A19D1">
        <w:rPr>
          <w:rFonts w:cs="Arial"/>
          <w:noProof w:val="0"/>
          <w:lang w:val="fr-FR"/>
        </w:rPr>
        <w:tab/>
        <w:t>Site Web : www.upov.int</w:t>
      </w:r>
    </w:p>
    <w:p w:rsidR="005716EE" w:rsidRPr="008A19D1" w:rsidRDefault="005716EE" w:rsidP="005716EE">
      <w:pPr>
        <w:rPr>
          <w:noProof w:val="0"/>
          <w:lang w:val="fr-FR"/>
        </w:rPr>
      </w:pPr>
    </w:p>
    <w:p w:rsidR="005716EE" w:rsidRPr="008A19D1" w:rsidRDefault="005716EE" w:rsidP="005716EE">
      <w:pPr>
        <w:rPr>
          <w:noProof w:val="0"/>
          <w:lang w:val="fr-FR"/>
        </w:rPr>
      </w:pPr>
    </w:p>
    <w:p w:rsidR="005716EE" w:rsidRPr="008A19D1" w:rsidRDefault="005716EE" w:rsidP="005716EE">
      <w:pPr>
        <w:rPr>
          <w:noProof w:val="0"/>
          <w:lang w:val="fr-FR"/>
        </w:rPr>
      </w:pPr>
    </w:p>
    <w:p w:rsidR="005716EE" w:rsidRPr="008A19D1" w:rsidRDefault="005716EE" w:rsidP="005716EE">
      <w:pPr>
        <w:jc w:val="right"/>
        <w:rPr>
          <w:noProof w:val="0"/>
          <w:lang w:val="fr-FR"/>
        </w:rPr>
      </w:pPr>
      <w:r w:rsidRPr="008A19D1">
        <w:rPr>
          <w:noProof w:val="0"/>
          <w:lang w:val="fr-FR"/>
        </w:rPr>
        <w:t>[Fin de l’annexe II et du document]</w:t>
      </w:r>
    </w:p>
    <w:sectPr w:rsidR="005716EE" w:rsidRPr="008A19D1" w:rsidSect="00E83C8C">
      <w:headerReference w:type="default" r:id="rId111"/>
      <w:headerReference w:type="first" r:id="rId112"/>
      <w:pgSz w:w="11907" w:h="16840" w:code="9"/>
      <w:pgMar w:top="510" w:right="1134" w:bottom="1134" w:left="1134" w:header="51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4521" w:rsidRDefault="00F74521" w:rsidP="00F45372">
      <w:r>
        <w:separator/>
      </w:r>
    </w:p>
    <w:p w:rsidR="00F74521" w:rsidRDefault="00F74521" w:rsidP="00F45372"/>
    <w:p w:rsidR="00F74521" w:rsidRDefault="00F74521" w:rsidP="00F45372"/>
  </w:endnote>
  <w:endnote w:type="continuationSeparator" w:id="0">
    <w:p w:rsidR="00F74521" w:rsidRDefault="00F74521" w:rsidP="00F45372">
      <w:r>
        <w:separator/>
      </w:r>
    </w:p>
    <w:p w:rsidR="00F74521" w:rsidRPr="00F74521" w:rsidRDefault="00F74521">
      <w:pPr>
        <w:pStyle w:val="Footer"/>
        <w:spacing w:after="60"/>
        <w:rPr>
          <w:sz w:val="18"/>
          <w:lang w:val="fr-FR"/>
        </w:rPr>
      </w:pPr>
      <w:r w:rsidRPr="00F74521">
        <w:rPr>
          <w:sz w:val="18"/>
          <w:lang w:val="fr-FR"/>
        </w:rPr>
        <w:t>[Suite de la note de la page précédente]</w:t>
      </w:r>
    </w:p>
    <w:p w:rsidR="00F74521" w:rsidRPr="00F74521" w:rsidRDefault="00F74521" w:rsidP="00F45372">
      <w:pPr>
        <w:rPr>
          <w:lang w:val="fr-FR"/>
        </w:rPr>
      </w:pPr>
    </w:p>
    <w:p w:rsidR="00F74521" w:rsidRPr="00F74521" w:rsidRDefault="00F74521" w:rsidP="00F45372">
      <w:pPr>
        <w:rPr>
          <w:lang w:val="fr-FR"/>
        </w:rPr>
      </w:pPr>
    </w:p>
  </w:endnote>
  <w:endnote w:type="continuationNotice" w:id="1">
    <w:p w:rsidR="00F74521" w:rsidRPr="00F74521" w:rsidRDefault="00F74521" w:rsidP="00F45372">
      <w:pPr>
        <w:rPr>
          <w:lang w:val="fr-FR"/>
        </w:rPr>
      </w:pPr>
      <w:r w:rsidRPr="00F74521">
        <w:rPr>
          <w:lang w:val="fr-FR"/>
        </w:rPr>
        <w:t>[Suite de la note page suivante]</w:t>
      </w:r>
    </w:p>
    <w:p w:rsidR="00F74521" w:rsidRPr="00F74521" w:rsidRDefault="00F74521" w:rsidP="00F45372">
      <w:pPr>
        <w:rPr>
          <w:lang w:val="fr-FR"/>
        </w:rPr>
      </w:pPr>
    </w:p>
    <w:p w:rsidR="00F74521" w:rsidRPr="00F74521" w:rsidRDefault="00F74521" w:rsidP="00F45372">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521" w:rsidRPr="009E3896" w:rsidRDefault="00F74521" w:rsidP="009E38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4521" w:rsidRDefault="00F74521" w:rsidP="00F45372">
      <w:r>
        <w:separator/>
      </w:r>
    </w:p>
  </w:footnote>
  <w:footnote w:type="continuationSeparator" w:id="0">
    <w:p w:rsidR="00F74521" w:rsidRDefault="00F74521" w:rsidP="00F45372">
      <w:r>
        <w:separator/>
      </w:r>
    </w:p>
  </w:footnote>
  <w:footnote w:type="continuationNotice" w:id="1">
    <w:p w:rsidR="00F74521" w:rsidRPr="00A63D05" w:rsidRDefault="00F74521" w:rsidP="00A63D05">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521" w:rsidRPr="00EA2DA4" w:rsidRDefault="00F74521" w:rsidP="00425A50">
    <w:pPr>
      <w:pStyle w:val="Header"/>
      <w:rPr>
        <w:rStyle w:val="PageNumber"/>
      </w:rPr>
    </w:pPr>
    <w:r>
      <w:t>C(Extr.)/30/7</w:t>
    </w:r>
  </w:p>
  <w:p w:rsidR="00F74521" w:rsidRDefault="00F74521" w:rsidP="00425A50">
    <w:pPr>
      <w:pStyle w:val="Header"/>
      <w:rPr>
        <w:rStyle w:val="PageNumber"/>
      </w:rPr>
    </w:pPr>
    <w:r>
      <w:rPr>
        <w:lang w:eastAsia="fr-FR"/>
      </w:rPr>
      <w:t xml:space="preserve">page </w:t>
    </w:r>
    <w:r>
      <w:rPr>
        <w:rStyle w:val="PageNumber"/>
      </w:rPr>
      <w:fldChar w:fldCharType="begin"/>
    </w:r>
    <w:r>
      <w:rPr>
        <w:rStyle w:val="PageNumber"/>
      </w:rPr>
      <w:instrText xml:space="preserve"> PAGE </w:instrText>
    </w:r>
    <w:r>
      <w:rPr>
        <w:rStyle w:val="PageNumber"/>
      </w:rPr>
      <w:fldChar w:fldCharType="separate"/>
    </w:r>
    <w:r w:rsidR="003A433F">
      <w:rPr>
        <w:rStyle w:val="PageNumber"/>
        <w:noProof/>
      </w:rPr>
      <w:t>3</w:t>
    </w:r>
    <w:r>
      <w:rPr>
        <w:rStyle w:val="PageNumber"/>
      </w:rPr>
      <w:fldChar w:fldCharType="end"/>
    </w:r>
  </w:p>
  <w:p w:rsidR="00F74521" w:rsidRDefault="00F74521" w:rsidP="00425A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521" w:rsidRPr="00303663" w:rsidRDefault="00F74521" w:rsidP="00425A50">
    <w:pPr>
      <w:pStyle w:val="Header"/>
      <w:rPr>
        <w:rStyle w:val="PageNumber"/>
        <w:lang w:val="en-US"/>
      </w:rPr>
    </w:pPr>
    <w:r w:rsidRPr="00500A95">
      <w:rPr>
        <w:lang w:val="en-US"/>
      </w:rPr>
      <w:t>C(EXTR.)/30/7</w:t>
    </w:r>
  </w:p>
  <w:p w:rsidR="00F74521" w:rsidRPr="00500A95" w:rsidRDefault="00F74521" w:rsidP="00425A50">
    <w:pPr>
      <w:pStyle w:val="Header"/>
      <w:rPr>
        <w:lang w:val="en-US"/>
      </w:rPr>
    </w:pPr>
    <w:r w:rsidRPr="00500A95">
      <w:rPr>
        <w:lang w:val="en-US"/>
      </w:rPr>
      <w:t xml:space="preserve">Annexe I / Annex I / Anlage I / Anexo I </w:t>
    </w:r>
  </w:p>
  <w:p w:rsidR="00F74521" w:rsidRPr="001601BB" w:rsidRDefault="00F74521" w:rsidP="00425A50">
    <w:pPr>
      <w:pStyle w:val="Header"/>
    </w:pPr>
    <w:r w:rsidRPr="00303663">
      <w:t xml:space="preserve">page </w:t>
    </w:r>
    <w:r w:rsidRPr="00303663">
      <w:rPr>
        <w:rStyle w:val="PageNumber"/>
      </w:rPr>
      <w:fldChar w:fldCharType="begin"/>
    </w:r>
    <w:r w:rsidRPr="00303663">
      <w:rPr>
        <w:rStyle w:val="PageNumber"/>
        <w:lang w:val="da-DK"/>
      </w:rPr>
      <w:instrText xml:space="preserve"> PAGE </w:instrText>
    </w:r>
    <w:r w:rsidRPr="00303663">
      <w:rPr>
        <w:rStyle w:val="PageNumber"/>
      </w:rPr>
      <w:fldChar w:fldCharType="separate"/>
    </w:r>
    <w:r w:rsidR="003A433F">
      <w:rPr>
        <w:rStyle w:val="PageNumber"/>
        <w:noProof/>
        <w:lang w:val="da-DK"/>
      </w:rPr>
      <w:t>15</w:t>
    </w:r>
    <w:r w:rsidRPr="00303663">
      <w:rPr>
        <w:rStyle w:val="PageNumber"/>
      </w:rPr>
      <w:fldChar w:fldCharType="end"/>
    </w:r>
    <w:r w:rsidRPr="00303663">
      <w:rPr>
        <w:rStyle w:val="PageNumber"/>
        <w:lang w:val="da-DK"/>
      </w:rPr>
      <w:t xml:space="preserve"> / Seite </w:t>
    </w:r>
    <w:r w:rsidRPr="00303663">
      <w:rPr>
        <w:rStyle w:val="PageNumber"/>
      </w:rPr>
      <w:fldChar w:fldCharType="begin"/>
    </w:r>
    <w:r w:rsidRPr="00303663">
      <w:rPr>
        <w:rStyle w:val="PageNumber"/>
        <w:lang w:val="da-DK"/>
      </w:rPr>
      <w:instrText xml:space="preserve"> PAGE </w:instrText>
    </w:r>
    <w:r w:rsidRPr="00303663">
      <w:rPr>
        <w:rStyle w:val="PageNumber"/>
      </w:rPr>
      <w:fldChar w:fldCharType="separate"/>
    </w:r>
    <w:r w:rsidR="003A433F">
      <w:rPr>
        <w:rStyle w:val="PageNumber"/>
        <w:noProof/>
        <w:lang w:val="da-DK"/>
      </w:rPr>
      <w:t>15</w:t>
    </w:r>
    <w:r w:rsidRPr="00303663">
      <w:rPr>
        <w:rStyle w:val="PageNumber"/>
      </w:rPr>
      <w:fldChar w:fldCharType="end"/>
    </w:r>
    <w:r w:rsidRPr="00303663">
      <w:rPr>
        <w:rStyle w:val="PageNumber"/>
        <w:lang w:val="da-DK"/>
      </w:rPr>
      <w:t xml:space="preserve"> / página </w:t>
    </w:r>
    <w:r w:rsidRPr="00303663">
      <w:rPr>
        <w:rStyle w:val="PageNumber"/>
      </w:rPr>
      <w:fldChar w:fldCharType="begin"/>
    </w:r>
    <w:r w:rsidRPr="00303663">
      <w:rPr>
        <w:rStyle w:val="PageNumber"/>
        <w:lang w:val="da-DK"/>
      </w:rPr>
      <w:instrText xml:space="preserve"> PAGE </w:instrText>
    </w:r>
    <w:r w:rsidRPr="00303663">
      <w:rPr>
        <w:rStyle w:val="PageNumber"/>
      </w:rPr>
      <w:fldChar w:fldCharType="separate"/>
    </w:r>
    <w:r w:rsidR="003A433F">
      <w:rPr>
        <w:rStyle w:val="PageNumber"/>
        <w:noProof/>
        <w:lang w:val="da-DK"/>
      </w:rPr>
      <w:t>15</w:t>
    </w:r>
    <w:r w:rsidRPr="00303663">
      <w:rPr>
        <w:rStyle w:val="PageNumber"/>
      </w:rPr>
      <w:fldChar w:fldCharType="end"/>
    </w:r>
  </w:p>
  <w:p w:rsidR="00F74521" w:rsidRDefault="00F74521" w:rsidP="00425A5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521" w:rsidRPr="00303663" w:rsidRDefault="00F74521" w:rsidP="00251260">
    <w:pPr>
      <w:jc w:val="center"/>
    </w:pPr>
    <w:r>
      <w:t>C(Extr.)/30/7</w:t>
    </w:r>
  </w:p>
  <w:p w:rsidR="00F74521" w:rsidRPr="00303663" w:rsidRDefault="00F74521" w:rsidP="00251260">
    <w:pPr>
      <w:jc w:val="center"/>
    </w:pPr>
  </w:p>
  <w:p w:rsidR="00F74521" w:rsidRPr="00433EE0" w:rsidRDefault="00F74521" w:rsidP="00251260">
    <w:pPr>
      <w:jc w:val="center"/>
    </w:pPr>
    <w:r w:rsidRPr="00303663">
      <w:t>ANNEXE I / ANNEX I / ANLAGE I / ANEXO I</w:t>
    </w:r>
  </w:p>
  <w:p w:rsidR="00F74521" w:rsidRPr="00433EE0" w:rsidRDefault="00F74521" w:rsidP="00251260">
    <w:pPr>
      <w:jc w:val="center"/>
    </w:pPr>
  </w:p>
  <w:p w:rsidR="00F74521" w:rsidRPr="00433EE0" w:rsidRDefault="00F74521" w:rsidP="00251260">
    <w:pP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521" w:rsidRPr="00F74521" w:rsidRDefault="00F74521" w:rsidP="00425A50">
    <w:pPr>
      <w:pStyle w:val="Header"/>
      <w:rPr>
        <w:rStyle w:val="PageNumber"/>
      </w:rPr>
    </w:pPr>
    <w:r>
      <w:t>C(Extr.)/30/7</w:t>
    </w:r>
  </w:p>
  <w:p w:rsidR="00F74521" w:rsidRPr="001601BB" w:rsidRDefault="00F74521" w:rsidP="00425A50">
    <w:pPr>
      <w:pStyle w:val="Header"/>
    </w:pPr>
    <w:r w:rsidRPr="00303663">
      <w:t>Annex</w:t>
    </w:r>
    <w:r>
      <w:t>e</w:t>
    </w:r>
    <w:r w:rsidRPr="00303663">
      <w:t xml:space="preserve"> </w:t>
    </w:r>
    <w:r>
      <w:t>I</w:t>
    </w:r>
    <w:r w:rsidRPr="00303663">
      <w:t>I</w:t>
    </w:r>
    <w:r>
      <w:t xml:space="preserve">, </w:t>
    </w:r>
    <w:r w:rsidRPr="00303663">
      <w:t xml:space="preserve">page </w:t>
    </w:r>
    <w:r w:rsidRPr="00303663">
      <w:rPr>
        <w:rStyle w:val="PageNumber"/>
      </w:rPr>
      <w:fldChar w:fldCharType="begin"/>
    </w:r>
    <w:r w:rsidRPr="00303663">
      <w:rPr>
        <w:rStyle w:val="PageNumber"/>
        <w:lang w:val="da-DK"/>
      </w:rPr>
      <w:instrText xml:space="preserve"> PAGE </w:instrText>
    </w:r>
    <w:r w:rsidRPr="00303663">
      <w:rPr>
        <w:rStyle w:val="PageNumber"/>
      </w:rPr>
      <w:fldChar w:fldCharType="separate"/>
    </w:r>
    <w:r w:rsidR="003A433F">
      <w:rPr>
        <w:rStyle w:val="PageNumber"/>
        <w:noProof/>
        <w:lang w:val="da-DK"/>
      </w:rPr>
      <w:t>3</w:t>
    </w:r>
    <w:r w:rsidRPr="00303663">
      <w:rPr>
        <w:rStyle w:val="PageNumber"/>
      </w:rPr>
      <w:fldChar w:fldCharType="end"/>
    </w:r>
  </w:p>
  <w:p w:rsidR="00F74521" w:rsidRPr="003C5CD7" w:rsidRDefault="00F74521" w:rsidP="00425A5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521" w:rsidRPr="00303663" w:rsidRDefault="00F74521" w:rsidP="00425A50">
    <w:pPr>
      <w:pStyle w:val="Header"/>
      <w:rPr>
        <w:rStyle w:val="PageNumber"/>
        <w:lang w:val="en-US"/>
      </w:rPr>
    </w:pPr>
    <w:r>
      <w:t>C(Extr.)/30/7</w:t>
    </w:r>
  </w:p>
  <w:p w:rsidR="00F74521" w:rsidRDefault="00F74521" w:rsidP="00425A50">
    <w:pPr>
      <w:pStyle w:val="Header"/>
    </w:pPr>
  </w:p>
  <w:p w:rsidR="00F74521" w:rsidRDefault="00F74521" w:rsidP="00425A50">
    <w:pPr>
      <w:pStyle w:val="Header"/>
    </w:pPr>
    <w:r>
      <w:t>ANNEXE II</w:t>
    </w:r>
  </w:p>
  <w:p w:rsidR="00F74521" w:rsidRDefault="00F74521" w:rsidP="00425A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85EE0"/>
    <w:multiLevelType w:val="hybridMultilevel"/>
    <w:tmpl w:val="711237F0"/>
    <w:lvl w:ilvl="0" w:tplc="67D49F9A">
      <w:start w:val="1"/>
      <w:numFmt w:val="lowerLetter"/>
      <w:lvlText w:val="(%1)"/>
      <w:lvlJc w:val="left"/>
      <w:pPr>
        <w:tabs>
          <w:tab w:val="num" w:pos="6036"/>
        </w:tabs>
        <w:ind w:left="6036" w:hanging="1140"/>
      </w:pPr>
      <w:rPr>
        <w:rFonts w:hint="default"/>
      </w:rPr>
    </w:lvl>
    <w:lvl w:ilvl="1" w:tplc="04090019" w:tentative="1">
      <w:start w:val="1"/>
      <w:numFmt w:val="lowerLetter"/>
      <w:lvlText w:val="%2."/>
      <w:lvlJc w:val="left"/>
      <w:pPr>
        <w:tabs>
          <w:tab w:val="num" w:pos="5976"/>
        </w:tabs>
        <w:ind w:left="5976" w:hanging="360"/>
      </w:pPr>
    </w:lvl>
    <w:lvl w:ilvl="2" w:tplc="0409001B" w:tentative="1">
      <w:start w:val="1"/>
      <w:numFmt w:val="lowerRoman"/>
      <w:lvlText w:val="%3."/>
      <w:lvlJc w:val="right"/>
      <w:pPr>
        <w:tabs>
          <w:tab w:val="num" w:pos="6696"/>
        </w:tabs>
        <w:ind w:left="6696" w:hanging="180"/>
      </w:pPr>
    </w:lvl>
    <w:lvl w:ilvl="3" w:tplc="0409000F" w:tentative="1">
      <w:start w:val="1"/>
      <w:numFmt w:val="decimal"/>
      <w:lvlText w:val="%4."/>
      <w:lvlJc w:val="left"/>
      <w:pPr>
        <w:tabs>
          <w:tab w:val="num" w:pos="7416"/>
        </w:tabs>
        <w:ind w:left="7416" w:hanging="360"/>
      </w:pPr>
    </w:lvl>
    <w:lvl w:ilvl="4" w:tplc="04090019" w:tentative="1">
      <w:start w:val="1"/>
      <w:numFmt w:val="lowerLetter"/>
      <w:lvlText w:val="%5."/>
      <w:lvlJc w:val="left"/>
      <w:pPr>
        <w:tabs>
          <w:tab w:val="num" w:pos="8136"/>
        </w:tabs>
        <w:ind w:left="8136" w:hanging="360"/>
      </w:pPr>
    </w:lvl>
    <w:lvl w:ilvl="5" w:tplc="0409001B" w:tentative="1">
      <w:start w:val="1"/>
      <w:numFmt w:val="lowerRoman"/>
      <w:lvlText w:val="%6."/>
      <w:lvlJc w:val="right"/>
      <w:pPr>
        <w:tabs>
          <w:tab w:val="num" w:pos="8856"/>
        </w:tabs>
        <w:ind w:left="8856" w:hanging="180"/>
      </w:pPr>
    </w:lvl>
    <w:lvl w:ilvl="6" w:tplc="0409000F" w:tentative="1">
      <w:start w:val="1"/>
      <w:numFmt w:val="decimal"/>
      <w:lvlText w:val="%7."/>
      <w:lvlJc w:val="left"/>
      <w:pPr>
        <w:tabs>
          <w:tab w:val="num" w:pos="9576"/>
        </w:tabs>
        <w:ind w:left="9576" w:hanging="360"/>
      </w:pPr>
    </w:lvl>
    <w:lvl w:ilvl="7" w:tplc="04090019" w:tentative="1">
      <w:start w:val="1"/>
      <w:numFmt w:val="lowerLetter"/>
      <w:lvlText w:val="%8."/>
      <w:lvlJc w:val="left"/>
      <w:pPr>
        <w:tabs>
          <w:tab w:val="num" w:pos="10296"/>
        </w:tabs>
        <w:ind w:left="10296" w:hanging="360"/>
      </w:pPr>
    </w:lvl>
    <w:lvl w:ilvl="8" w:tplc="0409001B" w:tentative="1">
      <w:start w:val="1"/>
      <w:numFmt w:val="lowerRoman"/>
      <w:lvlText w:val="%9."/>
      <w:lvlJc w:val="right"/>
      <w:pPr>
        <w:tabs>
          <w:tab w:val="num" w:pos="11016"/>
        </w:tabs>
        <w:ind w:left="11016" w:hanging="180"/>
      </w:pPr>
    </w:lvl>
  </w:abstractNum>
  <w:abstractNum w:abstractNumId="1">
    <w:nsid w:val="13567979"/>
    <w:multiLevelType w:val="hybridMultilevel"/>
    <w:tmpl w:val="BCEC3A6C"/>
    <w:lvl w:ilvl="0" w:tplc="FFFFFFFF">
      <w:start w:val="4"/>
      <w:numFmt w:val="lowerLetter"/>
      <w:lvlText w:val="(%1)"/>
      <w:lvlJc w:val="left"/>
      <w:pPr>
        <w:tabs>
          <w:tab w:val="num" w:pos="4896"/>
        </w:tabs>
        <w:ind w:left="4896" w:hanging="360"/>
      </w:pPr>
      <w:rPr>
        <w:rFonts w:hint="default"/>
      </w:rPr>
    </w:lvl>
    <w:lvl w:ilvl="1" w:tplc="FFFFFFFF">
      <w:start w:val="1"/>
      <w:numFmt w:val="lowerLetter"/>
      <w:lvlText w:val="%2."/>
      <w:lvlJc w:val="left"/>
      <w:pPr>
        <w:tabs>
          <w:tab w:val="num" w:pos="5616"/>
        </w:tabs>
        <w:ind w:left="5616" w:hanging="360"/>
      </w:pPr>
    </w:lvl>
    <w:lvl w:ilvl="2" w:tplc="FFFFFFFF" w:tentative="1">
      <w:start w:val="1"/>
      <w:numFmt w:val="lowerRoman"/>
      <w:lvlText w:val="%3."/>
      <w:lvlJc w:val="right"/>
      <w:pPr>
        <w:tabs>
          <w:tab w:val="num" w:pos="6336"/>
        </w:tabs>
        <w:ind w:left="6336" w:hanging="180"/>
      </w:pPr>
    </w:lvl>
    <w:lvl w:ilvl="3" w:tplc="FFFFFFFF" w:tentative="1">
      <w:start w:val="1"/>
      <w:numFmt w:val="decimal"/>
      <w:lvlText w:val="%4."/>
      <w:lvlJc w:val="left"/>
      <w:pPr>
        <w:tabs>
          <w:tab w:val="num" w:pos="7056"/>
        </w:tabs>
        <w:ind w:left="7056" w:hanging="360"/>
      </w:pPr>
    </w:lvl>
    <w:lvl w:ilvl="4" w:tplc="FFFFFFFF" w:tentative="1">
      <w:start w:val="1"/>
      <w:numFmt w:val="lowerLetter"/>
      <w:lvlText w:val="%5."/>
      <w:lvlJc w:val="left"/>
      <w:pPr>
        <w:tabs>
          <w:tab w:val="num" w:pos="7776"/>
        </w:tabs>
        <w:ind w:left="7776" w:hanging="360"/>
      </w:pPr>
    </w:lvl>
    <w:lvl w:ilvl="5" w:tplc="FFFFFFFF" w:tentative="1">
      <w:start w:val="1"/>
      <w:numFmt w:val="lowerRoman"/>
      <w:lvlText w:val="%6."/>
      <w:lvlJc w:val="right"/>
      <w:pPr>
        <w:tabs>
          <w:tab w:val="num" w:pos="8496"/>
        </w:tabs>
        <w:ind w:left="8496" w:hanging="180"/>
      </w:pPr>
    </w:lvl>
    <w:lvl w:ilvl="6" w:tplc="FFFFFFFF" w:tentative="1">
      <w:start w:val="1"/>
      <w:numFmt w:val="decimal"/>
      <w:lvlText w:val="%7."/>
      <w:lvlJc w:val="left"/>
      <w:pPr>
        <w:tabs>
          <w:tab w:val="num" w:pos="9216"/>
        </w:tabs>
        <w:ind w:left="9216" w:hanging="360"/>
      </w:pPr>
    </w:lvl>
    <w:lvl w:ilvl="7" w:tplc="FFFFFFFF" w:tentative="1">
      <w:start w:val="1"/>
      <w:numFmt w:val="lowerLetter"/>
      <w:lvlText w:val="%8."/>
      <w:lvlJc w:val="left"/>
      <w:pPr>
        <w:tabs>
          <w:tab w:val="num" w:pos="9936"/>
        </w:tabs>
        <w:ind w:left="9936" w:hanging="360"/>
      </w:pPr>
    </w:lvl>
    <w:lvl w:ilvl="8" w:tplc="FFFFFFFF" w:tentative="1">
      <w:start w:val="1"/>
      <w:numFmt w:val="lowerRoman"/>
      <w:lvlText w:val="%9."/>
      <w:lvlJc w:val="right"/>
      <w:pPr>
        <w:tabs>
          <w:tab w:val="num" w:pos="10656"/>
        </w:tabs>
        <w:ind w:left="10656" w:hanging="180"/>
      </w:pPr>
    </w:lvl>
  </w:abstractNum>
  <w:abstractNum w:abstractNumId="2">
    <w:nsid w:val="6FA022CF"/>
    <w:multiLevelType w:val="multilevel"/>
    <w:tmpl w:val="711237F0"/>
    <w:lvl w:ilvl="0">
      <w:start w:val="1"/>
      <w:numFmt w:val="lowerLetter"/>
      <w:lvlText w:val="(%1)"/>
      <w:lvlJc w:val="left"/>
      <w:pPr>
        <w:tabs>
          <w:tab w:val="num" w:pos="6036"/>
        </w:tabs>
        <w:ind w:left="6036" w:hanging="1140"/>
      </w:pPr>
      <w:rPr>
        <w:rFonts w:hint="default"/>
      </w:rPr>
    </w:lvl>
    <w:lvl w:ilvl="1">
      <w:start w:val="1"/>
      <w:numFmt w:val="lowerLetter"/>
      <w:lvlText w:val="%2."/>
      <w:lvlJc w:val="left"/>
      <w:pPr>
        <w:tabs>
          <w:tab w:val="num" w:pos="5976"/>
        </w:tabs>
        <w:ind w:left="5976" w:hanging="360"/>
      </w:pPr>
    </w:lvl>
    <w:lvl w:ilvl="2">
      <w:start w:val="1"/>
      <w:numFmt w:val="lowerRoman"/>
      <w:lvlText w:val="%3."/>
      <w:lvlJc w:val="right"/>
      <w:pPr>
        <w:tabs>
          <w:tab w:val="num" w:pos="6696"/>
        </w:tabs>
        <w:ind w:left="6696" w:hanging="180"/>
      </w:pPr>
    </w:lvl>
    <w:lvl w:ilvl="3">
      <w:start w:val="1"/>
      <w:numFmt w:val="decimal"/>
      <w:lvlText w:val="%4."/>
      <w:lvlJc w:val="left"/>
      <w:pPr>
        <w:tabs>
          <w:tab w:val="num" w:pos="7416"/>
        </w:tabs>
        <w:ind w:left="7416" w:hanging="360"/>
      </w:pPr>
    </w:lvl>
    <w:lvl w:ilvl="4">
      <w:start w:val="1"/>
      <w:numFmt w:val="lowerLetter"/>
      <w:lvlText w:val="%5."/>
      <w:lvlJc w:val="left"/>
      <w:pPr>
        <w:tabs>
          <w:tab w:val="num" w:pos="8136"/>
        </w:tabs>
        <w:ind w:left="8136" w:hanging="360"/>
      </w:pPr>
    </w:lvl>
    <w:lvl w:ilvl="5">
      <w:start w:val="1"/>
      <w:numFmt w:val="lowerRoman"/>
      <w:lvlText w:val="%6."/>
      <w:lvlJc w:val="right"/>
      <w:pPr>
        <w:tabs>
          <w:tab w:val="num" w:pos="8856"/>
        </w:tabs>
        <w:ind w:left="8856" w:hanging="180"/>
      </w:pPr>
    </w:lvl>
    <w:lvl w:ilvl="6">
      <w:start w:val="1"/>
      <w:numFmt w:val="decimal"/>
      <w:lvlText w:val="%7."/>
      <w:lvlJc w:val="left"/>
      <w:pPr>
        <w:tabs>
          <w:tab w:val="num" w:pos="9576"/>
        </w:tabs>
        <w:ind w:left="9576" w:hanging="360"/>
      </w:pPr>
    </w:lvl>
    <w:lvl w:ilvl="7">
      <w:start w:val="1"/>
      <w:numFmt w:val="lowerLetter"/>
      <w:lvlText w:val="%8."/>
      <w:lvlJc w:val="left"/>
      <w:pPr>
        <w:tabs>
          <w:tab w:val="num" w:pos="10296"/>
        </w:tabs>
        <w:ind w:left="10296" w:hanging="360"/>
      </w:pPr>
    </w:lvl>
    <w:lvl w:ilvl="8">
      <w:start w:val="1"/>
      <w:numFmt w:val="lowerRoman"/>
      <w:lvlText w:val="%9."/>
      <w:lvlJc w:val="right"/>
      <w:pPr>
        <w:tabs>
          <w:tab w:val="num" w:pos="11016"/>
        </w:tabs>
        <w:ind w:left="11016" w:hanging="180"/>
      </w:pPr>
    </w:lvl>
  </w:abstractNum>
  <w:abstractNum w:abstractNumId="3">
    <w:nsid w:val="74203985"/>
    <w:multiLevelType w:val="hybridMultilevel"/>
    <w:tmpl w:val="3DE627BA"/>
    <w:lvl w:ilvl="0" w:tplc="ED964ABA">
      <w:start w:val="1"/>
      <w:numFmt w:val="lowerRoman"/>
      <w:lvlText w:val="(%1)"/>
      <w:lvlJc w:val="left"/>
      <w:pPr>
        <w:tabs>
          <w:tab w:val="num" w:pos="5256"/>
        </w:tabs>
        <w:ind w:left="5256" w:hanging="720"/>
      </w:pPr>
      <w:rPr>
        <w:rFonts w:hint="default"/>
        <w:i/>
      </w:rPr>
    </w:lvl>
    <w:lvl w:ilvl="1" w:tplc="04090019" w:tentative="1">
      <w:start w:val="1"/>
      <w:numFmt w:val="lowerLetter"/>
      <w:lvlText w:val="%2."/>
      <w:lvlJc w:val="left"/>
      <w:pPr>
        <w:tabs>
          <w:tab w:val="num" w:pos="5616"/>
        </w:tabs>
        <w:ind w:left="5616" w:hanging="360"/>
      </w:pPr>
    </w:lvl>
    <w:lvl w:ilvl="2" w:tplc="0409001B" w:tentative="1">
      <w:start w:val="1"/>
      <w:numFmt w:val="lowerRoman"/>
      <w:lvlText w:val="%3."/>
      <w:lvlJc w:val="right"/>
      <w:pPr>
        <w:tabs>
          <w:tab w:val="num" w:pos="6336"/>
        </w:tabs>
        <w:ind w:left="6336" w:hanging="180"/>
      </w:pPr>
    </w:lvl>
    <w:lvl w:ilvl="3" w:tplc="0409000F" w:tentative="1">
      <w:start w:val="1"/>
      <w:numFmt w:val="decimal"/>
      <w:lvlText w:val="%4."/>
      <w:lvlJc w:val="left"/>
      <w:pPr>
        <w:tabs>
          <w:tab w:val="num" w:pos="7056"/>
        </w:tabs>
        <w:ind w:left="7056" w:hanging="360"/>
      </w:pPr>
    </w:lvl>
    <w:lvl w:ilvl="4" w:tplc="04090019" w:tentative="1">
      <w:start w:val="1"/>
      <w:numFmt w:val="lowerLetter"/>
      <w:lvlText w:val="%5."/>
      <w:lvlJc w:val="left"/>
      <w:pPr>
        <w:tabs>
          <w:tab w:val="num" w:pos="7776"/>
        </w:tabs>
        <w:ind w:left="7776" w:hanging="360"/>
      </w:pPr>
    </w:lvl>
    <w:lvl w:ilvl="5" w:tplc="0409001B" w:tentative="1">
      <w:start w:val="1"/>
      <w:numFmt w:val="lowerRoman"/>
      <w:lvlText w:val="%6."/>
      <w:lvlJc w:val="right"/>
      <w:pPr>
        <w:tabs>
          <w:tab w:val="num" w:pos="8496"/>
        </w:tabs>
        <w:ind w:left="8496" w:hanging="180"/>
      </w:pPr>
    </w:lvl>
    <w:lvl w:ilvl="6" w:tplc="0409000F" w:tentative="1">
      <w:start w:val="1"/>
      <w:numFmt w:val="decimal"/>
      <w:lvlText w:val="%7."/>
      <w:lvlJc w:val="left"/>
      <w:pPr>
        <w:tabs>
          <w:tab w:val="num" w:pos="9216"/>
        </w:tabs>
        <w:ind w:left="9216" w:hanging="360"/>
      </w:pPr>
    </w:lvl>
    <w:lvl w:ilvl="7" w:tplc="04090019" w:tentative="1">
      <w:start w:val="1"/>
      <w:numFmt w:val="lowerLetter"/>
      <w:lvlText w:val="%8."/>
      <w:lvlJc w:val="left"/>
      <w:pPr>
        <w:tabs>
          <w:tab w:val="num" w:pos="9936"/>
        </w:tabs>
        <w:ind w:left="9936" w:hanging="360"/>
      </w:pPr>
    </w:lvl>
    <w:lvl w:ilvl="8" w:tplc="0409001B" w:tentative="1">
      <w:start w:val="1"/>
      <w:numFmt w:val="lowerRoman"/>
      <w:lvlText w:val="%9."/>
      <w:lvlJc w:val="right"/>
      <w:pPr>
        <w:tabs>
          <w:tab w:val="num" w:pos="10656"/>
        </w:tabs>
        <w:ind w:left="10656" w:hanging="180"/>
      </w:pPr>
    </w:lvl>
  </w:abstractNum>
  <w:abstractNum w:abstractNumId="4">
    <w:nsid w:val="79D1190A"/>
    <w:multiLevelType w:val="multilevel"/>
    <w:tmpl w:val="3DE627BA"/>
    <w:lvl w:ilvl="0">
      <w:start w:val="1"/>
      <w:numFmt w:val="lowerRoman"/>
      <w:lvlText w:val="(%1)"/>
      <w:lvlJc w:val="left"/>
      <w:pPr>
        <w:tabs>
          <w:tab w:val="num" w:pos="5256"/>
        </w:tabs>
        <w:ind w:left="5256" w:hanging="720"/>
      </w:pPr>
      <w:rPr>
        <w:rFonts w:hint="default"/>
        <w:i/>
      </w:rPr>
    </w:lvl>
    <w:lvl w:ilvl="1">
      <w:start w:val="1"/>
      <w:numFmt w:val="lowerLetter"/>
      <w:lvlText w:val="%2."/>
      <w:lvlJc w:val="left"/>
      <w:pPr>
        <w:tabs>
          <w:tab w:val="num" w:pos="5616"/>
        </w:tabs>
        <w:ind w:left="5616" w:hanging="360"/>
      </w:pPr>
    </w:lvl>
    <w:lvl w:ilvl="2">
      <w:start w:val="1"/>
      <w:numFmt w:val="lowerRoman"/>
      <w:lvlText w:val="%3."/>
      <w:lvlJc w:val="right"/>
      <w:pPr>
        <w:tabs>
          <w:tab w:val="num" w:pos="6336"/>
        </w:tabs>
        <w:ind w:left="6336" w:hanging="180"/>
      </w:pPr>
    </w:lvl>
    <w:lvl w:ilvl="3">
      <w:start w:val="1"/>
      <w:numFmt w:val="decimal"/>
      <w:lvlText w:val="%4."/>
      <w:lvlJc w:val="left"/>
      <w:pPr>
        <w:tabs>
          <w:tab w:val="num" w:pos="7056"/>
        </w:tabs>
        <w:ind w:left="7056" w:hanging="360"/>
      </w:pPr>
    </w:lvl>
    <w:lvl w:ilvl="4">
      <w:start w:val="1"/>
      <w:numFmt w:val="lowerLetter"/>
      <w:lvlText w:val="%5."/>
      <w:lvlJc w:val="left"/>
      <w:pPr>
        <w:tabs>
          <w:tab w:val="num" w:pos="7776"/>
        </w:tabs>
        <w:ind w:left="7776" w:hanging="360"/>
      </w:pPr>
    </w:lvl>
    <w:lvl w:ilvl="5">
      <w:start w:val="1"/>
      <w:numFmt w:val="lowerRoman"/>
      <w:lvlText w:val="%6."/>
      <w:lvlJc w:val="right"/>
      <w:pPr>
        <w:tabs>
          <w:tab w:val="num" w:pos="8496"/>
        </w:tabs>
        <w:ind w:left="8496" w:hanging="180"/>
      </w:pPr>
    </w:lvl>
    <w:lvl w:ilvl="6">
      <w:start w:val="1"/>
      <w:numFmt w:val="decimal"/>
      <w:lvlText w:val="%7."/>
      <w:lvlJc w:val="left"/>
      <w:pPr>
        <w:tabs>
          <w:tab w:val="num" w:pos="9216"/>
        </w:tabs>
        <w:ind w:left="9216" w:hanging="360"/>
      </w:pPr>
    </w:lvl>
    <w:lvl w:ilvl="7">
      <w:start w:val="1"/>
      <w:numFmt w:val="lowerLetter"/>
      <w:lvlText w:val="%8."/>
      <w:lvlJc w:val="left"/>
      <w:pPr>
        <w:tabs>
          <w:tab w:val="num" w:pos="9936"/>
        </w:tabs>
        <w:ind w:left="9936" w:hanging="360"/>
      </w:pPr>
    </w:lvl>
    <w:lvl w:ilvl="8">
      <w:start w:val="1"/>
      <w:numFmt w:val="lowerRoman"/>
      <w:lvlText w:val="%9."/>
      <w:lvlJc w:val="right"/>
      <w:pPr>
        <w:tabs>
          <w:tab w:val="num" w:pos="10656"/>
        </w:tabs>
        <w:ind w:left="10656" w:hanging="180"/>
      </w:p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126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1A8"/>
    <w:rsid w:val="00010CF3"/>
    <w:rsid w:val="00011E27"/>
    <w:rsid w:val="000148BC"/>
    <w:rsid w:val="00020BFF"/>
    <w:rsid w:val="000229D6"/>
    <w:rsid w:val="000231C1"/>
    <w:rsid w:val="00024AB8"/>
    <w:rsid w:val="00030854"/>
    <w:rsid w:val="00033224"/>
    <w:rsid w:val="00036028"/>
    <w:rsid w:val="000433AD"/>
    <w:rsid w:val="00044642"/>
    <w:rsid w:val="000446B9"/>
    <w:rsid w:val="00047E21"/>
    <w:rsid w:val="00065C39"/>
    <w:rsid w:val="00067FB0"/>
    <w:rsid w:val="00085505"/>
    <w:rsid w:val="000A1DF1"/>
    <w:rsid w:val="000C7021"/>
    <w:rsid w:val="000D6BBC"/>
    <w:rsid w:val="000D7780"/>
    <w:rsid w:val="00103CA5"/>
    <w:rsid w:val="00103ECD"/>
    <w:rsid w:val="00105929"/>
    <w:rsid w:val="001131D5"/>
    <w:rsid w:val="00117A02"/>
    <w:rsid w:val="00123010"/>
    <w:rsid w:val="00135CCF"/>
    <w:rsid w:val="00141DB8"/>
    <w:rsid w:val="00152525"/>
    <w:rsid w:val="0017474A"/>
    <w:rsid w:val="001758C6"/>
    <w:rsid w:val="001F048F"/>
    <w:rsid w:val="0021332C"/>
    <w:rsid w:val="00213982"/>
    <w:rsid w:val="00230D31"/>
    <w:rsid w:val="00241B02"/>
    <w:rsid w:val="0024416D"/>
    <w:rsid w:val="00251260"/>
    <w:rsid w:val="00257BC6"/>
    <w:rsid w:val="002800A0"/>
    <w:rsid w:val="002801B3"/>
    <w:rsid w:val="00281060"/>
    <w:rsid w:val="0028420F"/>
    <w:rsid w:val="002940E8"/>
    <w:rsid w:val="00296BBB"/>
    <w:rsid w:val="002A6E50"/>
    <w:rsid w:val="002C256A"/>
    <w:rsid w:val="002C2E11"/>
    <w:rsid w:val="002E09E5"/>
    <w:rsid w:val="002E6D92"/>
    <w:rsid w:val="00303900"/>
    <w:rsid w:val="00305A7F"/>
    <w:rsid w:val="003152FE"/>
    <w:rsid w:val="00327436"/>
    <w:rsid w:val="00333C82"/>
    <w:rsid w:val="00343569"/>
    <w:rsid w:val="00344BD6"/>
    <w:rsid w:val="00350F29"/>
    <w:rsid w:val="00352A9B"/>
    <w:rsid w:val="0035528D"/>
    <w:rsid w:val="00356F8C"/>
    <w:rsid w:val="00361821"/>
    <w:rsid w:val="00366880"/>
    <w:rsid w:val="00382E63"/>
    <w:rsid w:val="003861A8"/>
    <w:rsid w:val="003A433F"/>
    <w:rsid w:val="003C5CD7"/>
    <w:rsid w:val="003D227C"/>
    <w:rsid w:val="003D2B4D"/>
    <w:rsid w:val="003D6239"/>
    <w:rsid w:val="003D6CE2"/>
    <w:rsid w:val="003E0AD8"/>
    <w:rsid w:val="003E0AE0"/>
    <w:rsid w:val="0041600E"/>
    <w:rsid w:val="00425A50"/>
    <w:rsid w:val="00444A88"/>
    <w:rsid w:val="00474DA4"/>
    <w:rsid w:val="00483996"/>
    <w:rsid w:val="00490333"/>
    <w:rsid w:val="004A3592"/>
    <w:rsid w:val="004C300D"/>
    <w:rsid w:val="004D047D"/>
    <w:rsid w:val="004D77E0"/>
    <w:rsid w:val="004F2459"/>
    <w:rsid w:val="004F305A"/>
    <w:rsid w:val="004F6CAF"/>
    <w:rsid w:val="00500A95"/>
    <w:rsid w:val="00504CDE"/>
    <w:rsid w:val="00512164"/>
    <w:rsid w:val="00520297"/>
    <w:rsid w:val="00524325"/>
    <w:rsid w:val="005338F9"/>
    <w:rsid w:val="00537D5D"/>
    <w:rsid w:val="0054281C"/>
    <w:rsid w:val="0055268D"/>
    <w:rsid w:val="00552E66"/>
    <w:rsid w:val="00564172"/>
    <w:rsid w:val="005716EE"/>
    <w:rsid w:val="00576BE4"/>
    <w:rsid w:val="005805B6"/>
    <w:rsid w:val="005815A1"/>
    <w:rsid w:val="00583B1D"/>
    <w:rsid w:val="00587E17"/>
    <w:rsid w:val="00590C33"/>
    <w:rsid w:val="005A3C4F"/>
    <w:rsid w:val="005A400A"/>
    <w:rsid w:val="005B6FC3"/>
    <w:rsid w:val="005F353B"/>
    <w:rsid w:val="00612379"/>
    <w:rsid w:val="0061555F"/>
    <w:rsid w:val="006348B7"/>
    <w:rsid w:val="00641200"/>
    <w:rsid w:val="00653B72"/>
    <w:rsid w:val="0066501C"/>
    <w:rsid w:val="00687EB4"/>
    <w:rsid w:val="006A732B"/>
    <w:rsid w:val="006B17D2"/>
    <w:rsid w:val="006C224E"/>
    <w:rsid w:val="006C4E3A"/>
    <w:rsid w:val="006D780A"/>
    <w:rsid w:val="006F0AB4"/>
    <w:rsid w:val="00702F71"/>
    <w:rsid w:val="0071330F"/>
    <w:rsid w:val="00732DEC"/>
    <w:rsid w:val="00735BD5"/>
    <w:rsid w:val="007407B1"/>
    <w:rsid w:val="007407B8"/>
    <w:rsid w:val="007556F6"/>
    <w:rsid w:val="00760EEF"/>
    <w:rsid w:val="00777A3A"/>
    <w:rsid w:val="00777EE5"/>
    <w:rsid w:val="00784136"/>
    <w:rsid w:val="00784836"/>
    <w:rsid w:val="0079023E"/>
    <w:rsid w:val="007A0D77"/>
    <w:rsid w:val="007A2854"/>
    <w:rsid w:val="007A64E9"/>
    <w:rsid w:val="007D0B9D"/>
    <w:rsid w:val="007D19B0"/>
    <w:rsid w:val="007D5742"/>
    <w:rsid w:val="007F2D8B"/>
    <w:rsid w:val="007F498F"/>
    <w:rsid w:val="007F547E"/>
    <w:rsid w:val="00802283"/>
    <w:rsid w:val="0080679D"/>
    <w:rsid w:val="008108B0"/>
    <w:rsid w:val="00811B20"/>
    <w:rsid w:val="0082296E"/>
    <w:rsid w:val="00824099"/>
    <w:rsid w:val="00865949"/>
    <w:rsid w:val="00867AC1"/>
    <w:rsid w:val="008751DE"/>
    <w:rsid w:val="00882696"/>
    <w:rsid w:val="00895B66"/>
    <w:rsid w:val="0089716D"/>
    <w:rsid w:val="008A0EE0"/>
    <w:rsid w:val="008A19D1"/>
    <w:rsid w:val="008A1B4E"/>
    <w:rsid w:val="008A639C"/>
    <w:rsid w:val="008A743F"/>
    <w:rsid w:val="008C0970"/>
    <w:rsid w:val="008D2CF7"/>
    <w:rsid w:val="008F70DF"/>
    <w:rsid w:val="00900C26"/>
    <w:rsid w:val="0090197F"/>
    <w:rsid w:val="009062E8"/>
    <w:rsid w:val="00906DDC"/>
    <w:rsid w:val="00934E09"/>
    <w:rsid w:val="00936253"/>
    <w:rsid w:val="00937935"/>
    <w:rsid w:val="00952DD4"/>
    <w:rsid w:val="009651E8"/>
    <w:rsid w:val="00965696"/>
    <w:rsid w:val="00970FED"/>
    <w:rsid w:val="00985BA5"/>
    <w:rsid w:val="00997029"/>
    <w:rsid w:val="009D690D"/>
    <w:rsid w:val="009E3776"/>
    <w:rsid w:val="009E3896"/>
    <w:rsid w:val="009E65B6"/>
    <w:rsid w:val="00A42AC3"/>
    <w:rsid w:val="00A430CF"/>
    <w:rsid w:val="00A46097"/>
    <w:rsid w:val="00A52A44"/>
    <w:rsid w:val="00A54309"/>
    <w:rsid w:val="00A63D05"/>
    <w:rsid w:val="00A73081"/>
    <w:rsid w:val="00A803B6"/>
    <w:rsid w:val="00A83CE4"/>
    <w:rsid w:val="00AB2B93"/>
    <w:rsid w:val="00AB7E5B"/>
    <w:rsid w:val="00AD4E6E"/>
    <w:rsid w:val="00AE0EF1"/>
    <w:rsid w:val="00B00DF2"/>
    <w:rsid w:val="00B07301"/>
    <w:rsid w:val="00B224DE"/>
    <w:rsid w:val="00B5384C"/>
    <w:rsid w:val="00B5495F"/>
    <w:rsid w:val="00B84BBD"/>
    <w:rsid w:val="00B86BF4"/>
    <w:rsid w:val="00B91393"/>
    <w:rsid w:val="00BA43FB"/>
    <w:rsid w:val="00BC127D"/>
    <w:rsid w:val="00BC1FE6"/>
    <w:rsid w:val="00BC2211"/>
    <w:rsid w:val="00BC6951"/>
    <w:rsid w:val="00BE28BE"/>
    <w:rsid w:val="00BE5106"/>
    <w:rsid w:val="00BE785A"/>
    <w:rsid w:val="00BF7E33"/>
    <w:rsid w:val="00C061B6"/>
    <w:rsid w:val="00C12557"/>
    <w:rsid w:val="00C24098"/>
    <w:rsid w:val="00C2446C"/>
    <w:rsid w:val="00C36AE5"/>
    <w:rsid w:val="00C41F17"/>
    <w:rsid w:val="00C5280D"/>
    <w:rsid w:val="00C5791C"/>
    <w:rsid w:val="00C66290"/>
    <w:rsid w:val="00C72B7A"/>
    <w:rsid w:val="00C973F2"/>
    <w:rsid w:val="00C97B9F"/>
    <w:rsid w:val="00CA6B00"/>
    <w:rsid w:val="00CA774A"/>
    <w:rsid w:val="00CB331B"/>
    <w:rsid w:val="00CC11B0"/>
    <w:rsid w:val="00CC25FA"/>
    <w:rsid w:val="00CD2505"/>
    <w:rsid w:val="00CE5B41"/>
    <w:rsid w:val="00CF292F"/>
    <w:rsid w:val="00CF401C"/>
    <w:rsid w:val="00CF5241"/>
    <w:rsid w:val="00CF7E36"/>
    <w:rsid w:val="00D32613"/>
    <w:rsid w:val="00D3708D"/>
    <w:rsid w:val="00D40426"/>
    <w:rsid w:val="00D50C39"/>
    <w:rsid w:val="00D57C96"/>
    <w:rsid w:val="00D64B34"/>
    <w:rsid w:val="00D838A3"/>
    <w:rsid w:val="00D91203"/>
    <w:rsid w:val="00D95174"/>
    <w:rsid w:val="00DA6F36"/>
    <w:rsid w:val="00DB2EDE"/>
    <w:rsid w:val="00DB596E"/>
    <w:rsid w:val="00DC00EA"/>
    <w:rsid w:val="00DD4450"/>
    <w:rsid w:val="00DD5CC5"/>
    <w:rsid w:val="00DE211A"/>
    <w:rsid w:val="00DF4246"/>
    <w:rsid w:val="00DF7099"/>
    <w:rsid w:val="00E31091"/>
    <w:rsid w:val="00E47BFE"/>
    <w:rsid w:val="00E72D49"/>
    <w:rsid w:val="00E73566"/>
    <w:rsid w:val="00E7593C"/>
    <w:rsid w:val="00E7678A"/>
    <w:rsid w:val="00E76A47"/>
    <w:rsid w:val="00E83C8C"/>
    <w:rsid w:val="00E935F1"/>
    <w:rsid w:val="00E94A81"/>
    <w:rsid w:val="00EA1FFB"/>
    <w:rsid w:val="00EA2DA4"/>
    <w:rsid w:val="00EA727F"/>
    <w:rsid w:val="00EB048E"/>
    <w:rsid w:val="00EB7322"/>
    <w:rsid w:val="00ED45A9"/>
    <w:rsid w:val="00EE34DF"/>
    <w:rsid w:val="00EE682F"/>
    <w:rsid w:val="00EF2F89"/>
    <w:rsid w:val="00EF6FE6"/>
    <w:rsid w:val="00F1237A"/>
    <w:rsid w:val="00F20C60"/>
    <w:rsid w:val="00F22CBD"/>
    <w:rsid w:val="00F31101"/>
    <w:rsid w:val="00F40C57"/>
    <w:rsid w:val="00F45372"/>
    <w:rsid w:val="00F560F7"/>
    <w:rsid w:val="00F5628F"/>
    <w:rsid w:val="00F6334D"/>
    <w:rsid w:val="00F74521"/>
    <w:rsid w:val="00F910CF"/>
    <w:rsid w:val="00FA49AB"/>
    <w:rsid w:val="00FB02B1"/>
    <w:rsid w:val="00FE39C7"/>
    <w:rsid w:val="00FE5A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3900"/>
    <w:pPr>
      <w:jc w:val="both"/>
    </w:pPr>
    <w:rPr>
      <w:rFonts w:ascii="Arial" w:hAnsi="Arial"/>
      <w:noProof/>
    </w:rPr>
  </w:style>
  <w:style w:type="paragraph" w:styleId="Heading1">
    <w:name w:val="heading 1"/>
    <w:next w:val="Normal"/>
    <w:autoRedefine/>
    <w:qFormat/>
    <w:rsid w:val="00303900"/>
    <w:pPr>
      <w:keepNext/>
      <w:jc w:val="both"/>
      <w:outlineLvl w:val="0"/>
    </w:pPr>
    <w:rPr>
      <w:rFonts w:ascii="Arial" w:hAnsi="Arial"/>
      <w:caps/>
    </w:rPr>
  </w:style>
  <w:style w:type="paragraph" w:styleId="Heading2">
    <w:name w:val="heading 2"/>
    <w:next w:val="Normal"/>
    <w:autoRedefine/>
    <w:qFormat/>
    <w:rsid w:val="00303900"/>
    <w:pPr>
      <w:keepNext/>
      <w:jc w:val="both"/>
      <w:outlineLvl w:val="1"/>
    </w:pPr>
    <w:rPr>
      <w:rFonts w:ascii="Arial" w:hAnsi="Arial"/>
      <w:u w:val="single"/>
    </w:rPr>
  </w:style>
  <w:style w:type="paragraph" w:styleId="Heading3">
    <w:name w:val="heading 3"/>
    <w:next w:val="Normal"/>
    <w:autoRedefine/>
    <w:qFormat/>
    <w:rsid w:val="00BC2211"/>
    <w:pPr>
      <w:keepNext/>
      <w:ind w:left="567"/>
      <w:jc w:val="both"/>
      <w:outlineLvl w:val="2"/>
    </w:pPr>
    <w:rPr>
      <w:rFonts w:ascii="Arial" w:hAnsi="Arial"/>
      <w:i/>
    </w:rPr>
  </w:style>
  <w:style w:type="paragraph" w:styleId="Heading4">
    <w:name w:val="heading 4"/>
    <w:next w:val="Normal"/>
    <w:autoRedefine/>
    <w:qFormat/>
    <w:rsid w:val="00303900"/>
    <w:pPr>
      <w:keepNext/>
      <w:ind w:left="567"/>
      <w:jc w:val="both"/>
      <w:outlineLvl w:val="3"/>
    </w:pPr>
    <w:rPr>
      <w:rFonts w:ascii="Arial" w:hAnsi="Arial"/>
      <w:u w:val="single"/>
      <w:lang w:val="fr-FR"/>
    </w:rPr>
  </w:style>
  <w:style w:type="paragraph" w:styleId="Heading5">
    <w:name w:val="heading 5"/>
    <w:next w:val="Normal"/>
    <w:autoRedefine/>
    <w:qFormat/>
    <w:rsid w:val="00303900"/>
    <w:pPr>
      <w:keepNext/>
      <w:ind w:left="1134" w:hanging="567"/>
      <w:jc w:val="both"/>
      <w:outlineLvl w:val="4"/>
    </w:pPr>
    <w:rPr>
      <w:rFonts w:ascii="Arial" w:hAnsi="Arial"/>
      <w:i/>
    </w:rPr>
  </w:style>
  <w:style w:type="paragraph" w:styleId="Heading7">
    <w:name w:val="heading 7"/>
    <w:basedOn w:val="Normal"/>
    <w:next w:val="Normal"/>
    <w:qFormat/>
    <w:rsid w:val="003C5CD7"/>
    <w:pPr>
      <w:spacing w:before="240" w:after="60"/>
      <w:outlineLvl w:val="6"/>
    </w:pPr>
    <w:rPr>
      <w:rFonts w:ascii="Times New Roman" w:hAnsi="Times New Roman"/>
      <w:sz w:val="24"/>
      <w:szCs w:val="24"/>
      <w:lang w:val="fr-FR"/>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425A50"/>
    <w:pPr>
      <w:tabs>
        <w:tab w:val="center" w:pos="4536"/>
        <w:tab w:val="right" w:pos="9072"/>
      </w:tabs>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63D05"/>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63D05"/>
    <w:pPr>
      <w:keepNext/>
      <w:keepLines/>
      <w:spacing w:before="180" w:after="120"/>
      <w:jc w:val="left"/>
    </w:pPr>
    <w:rPr>
      <w:caps/>
      <w:snapToGrid w:val="0"/>
      <w:u w:val="single"/>
    </w:rPr>
  </w:style>
  <w:style w:type="paragraph" w:customStyle="1" w:styleId="pldetails">
    <w:name w:val="pldetails"/>
    <w:basedOn w:val="Normal"/>
    <w:link w:val="pldetailsChar"/>
    <w:rsid w:val="00A63D05"/>
    <w:pPr>
      <w:keepLines/>
      <w:spacing w:before="60" w:after="60"/>
      <w:jc w:val="left"/>
    </w:pPr>
    <w:rPr>
      <w:snapToGrid w:val="0"/>
    </w:rPr>
  </w:style>
  <w:style w:type="paragraph" w:customStyle="1" w:styleId="plheading">
    <w:name w:val="plheading"/>
    <w:basedOn w:val="Normal"/>
    <w:rsid w:val="00A63D05"/>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link w:val="Code"/>
    <w:rsid w:val="00D3708D"/>
    <w:rPr>
      <w:rFonts w:ascii="Arial" w:hAnsi="Arial"/>
      <w:b/>
      <w:bCs/>
      <w:spacing w:val="10"/>
      <w:lang w:val="fr-FR" w:eastAsia="en-US" w:bidi="ar-SA"/>
    </w:rPr>
  </w:style>
  <w:style w:type="paragraph" w:customStyle="1" w:styleId="endofdoc">
    <w:name w:val="end_of_doc"/>
    <w:autoRedefine/>
    <w:rsid w:val="002940E8"/>
    <w:pPr>
      <w:spacing w:before="480"/>
      <w:ind w:left="567" w:hanging="567"/>
      <w:jc w:val="right"/>
    </w:pPr>
    <w:rPr>
      <w:rFonts w:ascii="Arial" w:hAnsi="Arial"/>
    </w:rPr>
  </w:style>
  <w:style w:type="character" w:customStyle="1" w:styleId="DocoriginalChar">
    <w:name w:val="Doc_original 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rsid w:val="00281060"/>
    <w:rPr>
      <w:rFonts w:ascii="Arial" w:hAnsi="Arial"/>
      <w:b/>
      <w:bCs/>
      <w:sz w:val="20"/>
      <w:lang w:val="en-US"/>
    </w:rPr>
  </w:style>
  <w:style w:type="paragraph" w:styleId="TOC2">
    <w:name w:val="toc 2"/>
    <w:next w:val="Normal"/>
    <w:autoRedefine/>
    <w:semiHidden/>
    <w:rsid w:val="00303900"/>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303900"/>
    <w:pPr>
      <w:tabs>
        <w:tab w:val="right" w:leader="dot" w:pos="9639"/>
      </w:tabs>
      <w:spacing w:before="120"/>
      <w:ind w:left="568" w:right="851" w:hanging="284"/>
      <w:contextualSpacing/>
    </w:pPr>
    <w:rPr>
      <w:rFonts w:ascii="Arial" w:hAnsi="Arial"/>
      <w:sz w:val="18"/>
      <w:lang w:val="fr-FR"/>
    </w:rPr>
  </w:style>
  <w:style w:type="character" w:styleId="Hyperlink">
    <w:name w:val="Hyperlink"/>
    <w:rsid w:val="00A63D05"/>
    <w:rPr>
      <w:rFonts w:ascii="Arial" w:hAnsi="Arial"/>
      <w:color w:val="0000FF"/>
      <w:u w:val="single"/>
    </w:rPr>
  </w:style>
  <w:style w:type="paragraph" w:styleId="TOC4">
    <w:name w:val="toc 4"/>
    <w:next w:val="Normal"/>
    <w:autoRedefine/>
    <w:semiHidden/>
    <w:rsid w:val="00303900"/>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303900"/>
    <w:pPr>
      <w:tabs>
        <w:tab w:val="right" w:leader="dot" w:pos="9639"/>
      </w:tabs>
      <w:contextualSpacing/>
      <w:jc w:val="center"/>
    </w:pPr>
    <w:rPr>
      <w:rFonts w:ascii="Arial" w:hAnsi="Arial"/>
      <w:caps/>
    </w:rPr>
  </w:style>
  <w:style w:type="paragraph" w:styleId="TOC5">
    <w:name w:val="toc 5"/>
    <w:next w:val="Normal"/>
    <w:autoRedefine/>
    <w:semiHidden/>
    <w:rsid w:val="00303900"/>
    <w:pPr>
      <w:tabs>
        <w:tab w:val="right" w:leader="dot" w:pos="9639"/>
      </w:tabs>
      <w:ind w:left="567" w:right="851" w:firstLine="284"/>
      <w:jc w:val="both"/>
    </w:pPr>
    <w:rPr>
      <w:rFonts w:ascii="Arial" w:hAnsi="Arial"/>
      <w:sz w:val="16"/>
      <w:lang w:val="fr-FR"/>
    </w:rPr>
  </w:style>
  <w:style w:type="paragraph" w:customStyle="1" w:styleId="StyleDecisionParagraphs10pt">
    <w:name w:val="Style DecisionParagraphs + 10 pt"/>
    <w:basedOn w:val="Normal"/>
    <w:link w:val="StyleDecisionParagraphs10ptChar"/>
    <w:rsid w:val="007A0D77"/>
    <w:pPr>
      <w:ind w:left="4536"/>
    </w:pPr>
    <w:rPr>
      <w:i/>
      <w:iCs/>
    </w:rPr>
  </w:style>
  <w:style w:type="character" w:customStyle="1" w:styleId="StyleDecisionParagraphs10ptChar">
    <w:name w:val="Style DecisionParagraphs + 10 pt Char"/>
    <w:link w:val="StyleDecisionParagraphs10pt"/>
    <w:rsid w:val="007A0D77"/>
    <w:rPr>
      <w:rFonts w:ascii="Arial" w:hAnsi="Arial"/>
      <w:i/>
      <w:iCs/>
      <w:lang w:val="en-US" w:eastAsia="en-US" w:bidi="ar-SA"/>
    </w:rPr>
  </w:style>
  <w:style w:type="paragraph" w:customStyle="1" w:styleId="DecisionInvitingPara">
    <w:name w:val="Decision Inviting Para."/>
    <w:basedOn w:val="Normal"/>
    <w:rsid w:val="00CB331B"/>
    <w:pPr>
      <w:ind w:left="4536"/>
    </w:pPr>
    <w:rPr>
      <w:i/>
      <w:lang w:val="es-ES_tradnl"/>
    </w:rPr>
  </w:style>
  <w:style w:type="character" w:customStyle="1" w:styleId="pldetailsChar">
    <w:name w:val="pldetails Char"/>
    <w:link w:val="pldetails"/>
    <w:rsid w:val="003C5CD7"/>
    <w:rPr>
      <w:rFonts w:ascii="Arial" w:hAnsi="Arial"/>
      <w:noProof/>
      <w:snapToGrid w:val="0"/>
      <w:lang w:val="en-US" w:eastAsia="en-US" w:bidi="ar-SA"/>
    </w:rPr>
  </w:style>
  <w:style w:type="table" w:styleId="TableGrid">
    <w:name w:val="Table Grid"/>
    <w:basedOn w:val="TableNormal"/>
    <w:rsid w:val="003C5C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countryChar">
    <w:name w:val="plcountry Char"/>
    <w:link w:val="plcountry"/>
    <w:rsid w:val="003C5CD7"/>
    <w:rPr>
      <w:rFonts w:ascii="Arial" w:hAnsi="Arial"/>
      <w:caps/>
      <w:noProof/>
      <w:snapToGrid w:val="0"/>
      <w:u w:val="single"/>
      <w:lang w:val="en-US" w:eastAsia="en-US" w:bidi="ar-SA"/>
    </w:rPr>
  </w:style>
  <w:style w:type="paragraph" w:styleId="BalloonText">
    <w:name w:val="Balloon Text"/>
    <w:basedOn w:val="Normal"/>
    <w:link w:val="BalloonTextChar"/>
    <w:rsid w:val="00117A02"/>
    <w:rPr>
      <w:rFonts w:ascii="Tahoma" w:hAnsi="Tahoma" w:cs="Tahoma"/>
      <w:sz w:val="16"/>
      <w:szCs w:val="16"/>
    </w:rPr>
  </w:style>
  <w:style w:type="character" w:customStyle="1" w:styleId="BalloonTextChar">
    <w:name w:val="Balloon Text Char"/>
    <w:link w:val="BalloonText"/>
    <w:rsid w:val="00117A02"/>
    <w:rPr>
      <w:rFonts w:ascii="Tahoma" w:hAnsi="Tahoma" w:cs="Tahoma"/>
      <w:sz w:val="16"/>
      <w:szCs w:val="16"/>
    </w:rPr>
  </w:style>
  <w:style w:type="character" w:customStyle="1" w:styleId="HeaderChar">
    <w:name w:val="Header Char"/>
    <w:link w:val="Header"/>
    <w:uiPriority w:val="99"/>
    <w:rsid w:val="00425A50"/>
    <w:rPr>
      <w:rFonts w:ascii="Arial" w:hAnsi="Arial"/>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3900"/>
    <w:pPr>
      <w:jc w:val="both"/>
    </w:pPr>
    <w:rPr>
      <w:rFonts w:ascii="Arial" w:hAnsi="Arial"/>
      <w:noProof/>
    </w:rPr>
  </w:style>
  <w:style w:type="paragraph" w:styleId="Heading1">
    <w:name w:val="heading 1"/>
    <w:next w:val="Normal"/>
    <w:autoRedefine/>
    <w:qFormat/>
    <w:rsid w:val="00303900"/>
    <w:pPr>
      <w:keepNext/>
      <w:jc w:val="both"/>
      <w:outlineLvl w:val="0"/>
    </w:pPr>
    <w:rPr>
      <w:rFonts w:ascii="Arial" w:hAnsi="Arial"/>
      <w:caps/>
    </w:rPr>
  </w:style>
  <w:style w:type="paragraph" w:styleId="Heading2">
    <w:name w:val="heading 2"/>
    <w:next w:val="Normal"/>
    <w:autoRedefine/>
    <w:qFormat/>
    <w:rsid w:val="00303900"/>
    <w:pPr>
      <w:keepNext/>
      <w:jc w:val="both"/>
      <w:outlineLvl w:val="1"/>
    </w:pPr>
    <w:rPr>
      <w:rFonts w:ascii="Arial" w:hAnsi="Arial"/>
      <w:u w:val="single"/>
    </w:rPr>
  </w:style>
  <w:style w:type="paragraph" w:styleId="Heading3">
    <w:name w:val="heading 3"/>
    <w:next w:val="Normal"/>
    <w:autoRedefine/>
    <w:qFormat/>
    <w:rsid w:val="00BC2211"/>
    <w:pPr>
      <w:keepNext/>
      <w:ind w:left="567"/>
      <w:jc w:val="both"/>
      <w:outlineLvl w:val="2"/>
    </w:pPr>
    <w:rPr>
      <w:rFonts w:ascii="Arial" w:hAnsi="Arial"/>
      <w:i/>
    </w:rPr>
  </w:style>
  <w:style w:type="paragraph" w:styleId="Heading4">
    <w:name w:val="heading 4"/>
    <w:next w:val="Normal"/>
    <w:autoRedefine/>
    <w:qFormat/>
    <w:rsid w:val="00303900"/>
    <w:pPr>
      <w:keepNext/>
      <w:ind w:left="567"/>
      <w:jc w:val="both"/>
      <w:outlineLvl w:val="3"/>
    </w:pPr>
    <w:rPr>
      <w:rFonts w:ascii="Arial" w:hAnsi="Arial"/>
      <w:u w:val="single"/>
      <w:lang w:val="fr-FR"/>
    </w:rPr>
  </w:style>
  <w:style w:type="paragraph" w:styleId="Heading5">
    <w:name w:val="heading 5"/>
    <w:next w:val="Normal"/>
    <w:autoRedefine/>
    <w:qFormat/>
    <w:rsid w:val="00303900"/>
    <w:pPr>
      <w:keepNext/>
      <w:ind w:left="1134" w:hanging="567"/>
      <w:jc w:val="both"/>
      <w:outlineLvl w:val="4"/>
    </w:pPr>
    <w:rPr>
      <w:rFonts w:ascii="Arial" w:hAnsi="Arial"/>
      <w:i/>
    </w:rPr>
  </w:style>
  <w:style w:type="paragraph" w:styleId="Heading7">
    <w:name w:val="heading 7"/>
    <w:basedOn w:val="Normal"/>
    <w:next w:val="Normal"/>
    <w:qFormat/>
    <w:rsid w:val="003C5CD7"/>
    <w:pPr>
      <w:spacing w:before="240" w:after="60"/>
      <w:outlineLvl w:val="6"/>
    </w:pPr>
    <w:rPr>
      <w:rFonts w:ascii="Times New Roman" w:hAnsi="Times New Roman"/>
      <w:sz w:val="24"/>
      <w:szCs w:val="24"/>
      <w:lang w:val="fr-FR"/>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425A50"/>
    <w:pPr>
      <w:tabs>
        <w:tab w:val="center" w:pos="4536"/>
        <w:tab w:val="right" w:pos="9072"/>
      </w:tabs>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63D05"/>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63D05"/>
    <w:pPr>
      <w:keepNext/>
      <w:keepLines/>
      <w:spacing w:before="180" w:after="120"/>
      <w:jc w:val="left"/>
    </w:pPr>
    <w:rPr>
      <w:caps/>
      <w:snapToGrid w:val="0"/>
      <w:u w:val="single"/>
    </w:rPr>
  </w:style>
  <w:style w:type="paragraph" w:customStyle="1" w:styleId="pldetails">
    <w:name w:val="pldetails"/>
    <w:basedOn w:val="Normal"/>
    <w:link w:val="pldetailsChar"/>
    <w:rsid w:val="00A63D05"/>
    <w:pPr>
      <w:keepLines/>
      <w:spacing w:before="60" w:after="60"/>
      <w:jc w:val="left"/>
    </w:pPr>
    <w:rPr>
      <w:snapToGrid w:val="0"/>
    </w:rPr>
  </w:style>
  <w:style w:type="paragraph" w:customStyle="1" w:styleId="plheading">
    <w:name w:val="plheading"/>
    <w:basedOn w:val="Normal"/>
    <w:rsid w:val="00A63D05"/>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link w:val="Code"/>
    <w:rsid w:val="00D3708D"/>
    <w:rPr>
      <w:rFonts w:ascii="Arial" w:hAnsi="Arial"/>
      <w:b/>
      <w:bCs/>
      <w:spacing w:val="10"/>
      <w:lang w:val="fr-FR" w:eastAsia="en-US" w:bidi="ar-SA"/>
    </w:rPr>
  </w:style>
  <w:style w:type="paragraph" w:customStyle="1" w:styleId="endofdoc">
    <w:name w:val="end_of_doc"/>
    <w:autoRedefine/>
    <w:rsid w:val="002940E8"/>
    <w:pPr>
      <w:spacing w:before="480"/>
      <w:ind w:left="567" w:hanging="567"/>
      <w:jc w:val="right"/>
    </w:pPr>
    <w:rPr>
      <w:rFonts w:ascii="Arial" w:hAnsi="Arial"/>
    </w:rPr>
  </w:style>
  <w:style w:type="character" w:customStyle="1" w:styleId="DocoriginalChar">
    <w:name w:val="Doc_original 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rsid w:val="00281060"/>
    <w:rPr>
      <w:rFonts w:ascii="Arial" w:hAnsi="Arial"/>
      <w:b/>
      <w:bCs/>
      <w:sz w:val="20"/>
      <w:lang w:val="en-US"/>
    </w:rPr>
  </w:style>
  <w:style w:type="paragraph" w:styleId="TOC2">
    <w:name w:val="toc 2"/>
    <w:next w:val="Normal"/>
    <w:autoRedefine/>
    <w:semiHidden/>
    <w:rsid w:val="00303900"/>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303900"/>
    <w:pPr>
      <w:tabs>
        <w:tab w:val="right" w:leader="dot" w:pos="9639"/>
      </w:tabs>
      <w:spacing w:before="120"/>
      <w:ind w:left="568" w:right="851" w:hanging="284"/>
      <w:contextualSpacing/>
    </w:pPr>
    <w:rPr>
      <w:rFonts w:ascii="Arial" w:hAnsi="Arial"/>
      <w:sz w:val="18"/>
      <w:lang w:val="fr-FR"/>
    </w:rPr>
  </w:style>
  <w:style w:type="character" w:styleId="Hyperlink">
    <w:name w:val="Hyperlink"/>
    <w:rsid w:val="00A63D05"/>
    <w:rPr>
      <w:rFonts w:ascii="Arial" w:hAnsi="Arial"/>
      <w:color w:val="0000FF"/>
      <w:u w:val="single"/>
    </w:rPr>
  </w:style>
  <w:style w:type="paragraph" w:styleId="TOC4">
    <w:name w:val="toc 4"/>
    <w:next w:val="Normal"/>
    <w:autoRedefine/>
    <w:semiHidden/>
    <w:rsid w:val="00303900"/>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303900"/>
    <w:pPr>
      <w:tabs>
        <w:tab w:val="right" w:leader="dot" w:pos="9639"/>
      </w:tabs>
      <w:contextualSpacing/>
      <w:jc w:val="center"/>
    </w:pPr>
    <w:rPr>
      <w:rFonts w:ascii="Arial" w:hAnsi="Arial"/>
      <w:caps/>
    </w:rPr>
  </w:style>
  <w:style w:type="paragraph" w:styleId="TOC5">
    <w:name w:val="toc 5"/>
    <w:next w:val="Normal"/>
    <w:autoRedefine/>
    <w:semiHidden/>
    <w:rsid w:val="00303900"/>
    <w:pPr>
      <w:tabs>
        <w:tab w:val="right" w:leader="dot" w:pos="9639"/>
      </w:tabs>
      <w:ind w:left="567" w:right="851" w:firstLine="284"/>
      <w:jc w:val="both"/>
    </w:pPr>
    <w:rPr>
      <w:rFonts w:ascii="Arial" w:hAnsi="Arial"/>
      <w:sz w:val="16"/>
      <w:lang w:val="fr-FR"/>
    </w:rPr>
  </w:style>
  <w:style w:type="paragraph" w:customStyle="1" w:styleId="StyleDecisionParagraphs10pt">
    <w:name w:val="Style DecisionParagraphs + 10 pt"/>
    <w:basedOn w:val="Normal"/>
    <w:link w:val="StyleDecisionParagraphs10ptChar"/>
    <w:rsid w:val="007A0D77"/>
    <w:pPr>
      <w:ind w:left="4536"/>
    </w:pPr>
    <w:rPr>
      <w:i/>
      <w:iCs/>
    </w:rPr>
  </w:style>
  <w:style w:type="character" w:customStyle="1" w:styleId="StyleDecisionParagraphs10ptChar">
    <w:name w:val="Style DecisionParagraphs + 10 pt Char"/>
    <w:link w:val="StyleDecisionParagraphs10pt"/>
    <w:rsid w:val="007A0D77"/>
    <w:rPr>
      <w:rFonts w:ascii="Arial" w:hAnsi="Arial"/>
      <w:i/>
      <w:iCs/>
      <w:lang w:val="en-US" w:eastAsia="en-US" w:bidi="ar-SA"/>
    </w:rPr>
  </w:style>
  <w:style w:type="paragraph" w:customStyle="1" w:styleId="DecisionInvitingPara">
    <w:name w:val="Decision Inviting Para."/>
    <w:basedOn w:val="Normal"/>
    <w:rsid w:val="00CB331B"/>
    <w:pPr>
      <w:ind w:left="4536"/>
    </w:pPr>
    <w:rPr>
      <w:i/>
      <w:lang w:val="es-ES_tradnl"/>
    </w:rPr>
  </w:style>
  <w:style w:type="character" w:customStyle="1" w:styleId="pldetailsChar">
    <w:name w:val="pldetails Char"/>
    <w:link w:val="pldetails"/>
    <w:rsid w:val="003C5CD7"/>
    <w:rPr>
      <w:rFonts w:ascii="Arial" w:hAnsi="Arial"/>
      <w:noProof/>
      <w:snapToGrid w:val="0"/>
      <w:lang w:val="en-US" w:eastAsia="en-US" w:bidi="ar-SA"/>
    </w:rPr>
  </w:style>
  <w:style w:type="table" w:styleId="TableGrid">
    <w:name w:val="Table Grid"/>
    <w:basedOn w:val="TableNormal"/>
    <w:rsid w:val="003C5C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countryChar">
    <w:name w:val="plcountry Char"/>
    <w:link w:val="plcountry"/>
    <w:rsid w:val="003C5CD7"/>
    <w:rPr>
      <w:rFonts w:ascii="Arial" w:hAnsi="Arial"/>
      <w:caps/>
      <w:noProof/>
      <w:snapToGrid w:val="0"/>
      <w:u w:val="single"/>
      <w:lang w:val="en-US" w:eastAsia="en-US" w:bidi="ar-SA"/>
    </w:rPr>
  </w:style>
  <w:style w:type="paragraph" w:styleId="BalloonText">
    <w:name w:val="Balloon Text"/>
    <w:basedOn w:val="Normal"/>
    <w:link w:val="BalloonTextChar"/>
    <w:rsid w:val="00117A02"/>
    <w:rPr>
      <w:rFonts w:ascii="Tahoma" w:hAnsi="Tahoma" w:cs="Tahoma"/>
      <w:sz w:val="16"/>
      <w:szCs w:val="16"/>
    </w:rPr>
  </w:style>
  <w:style w:type="character" w:customStyle="1" w:styleId="BalloonTextChar">
    <w:name w:val="Balloon Text Char"/>
    <w:link w:val="BalloonText"/>
    <w:rsid w:val="00117A02"/>
    <w:rPr>
      <w:rFonts w:ascii="Tahoma" w:hAnsi="Tahoma" w:cs="Tahoma"/>
      <w:sz w:val="16"/>
      <w:szCs w:val="16"/>
    </w:rPr>
  </w:style>
  <w:style w:type="character" w:customStyle="1" w:styleId="HeaderChar">
    <w:name w:val="Header Char"/>
    <w:link w:val="Header"/>
    <w:uiPriority w:val="99"/>
    <w:rsid w:val="00425A50"/>
    <w:rPr>
      <w:rFonts w:ascii="Arial" w:hAnsi="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pn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07" Type="http://schemas.openxmlformats.org/officeDocument/2006/relationships/footer" Target="footer1.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jpeg"/><Relationship Id="rId102" Type="http://schemas.openxmlformats.org/officeDocument/2006/relationships/image" Target="media/image93.jpeg"/><Relationship Id="rId110" Type="http://schemas.openxmlformats.org/officeDocument/2006/relationships/hyperlink" Target="http://www.upov.int/test_guidelines/fr/" TargetMode="External"/><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81.jpeg"/><Relationship Id="rId95" Type="http://schemas.openxmlformats.org/officeDocument/2006/relationships/image" Target="media/image86.pn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header" Target="header2.xml"/><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4.jpeg"/><Relationship Id="rId108" Type="http://schemas.openxmlformats.org/officeDocument/2006/relationships/image" Target="media/image96.pn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pn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png"/><Relationship Id="rId11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header" Target="header3.xml"/><Relationship Id="rId114"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pn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hyperlink" Target="http://www.upov.int/members/fr/index.html" TargetMode="External"/><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jpe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EXTR)\CExt30\Templates\c(extr)_30_F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1F14E-02CF-4154-8078-2514DB178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c(extr)_30_FR.dotm</Template>
  <TotalTime>203</TotalTime>
  <Pages>21</Pages>
  <Words>6390</Words>
  <Characters>36429</Characters>
  <Application>Microsoft Office Word</Application>
  <DocSecurity>0</DocSecurity>
  <Lines>303</Lines>
  <Paragraphs>85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C(Extr.)/30/1</vt:lpstr>
      <vt:lpstr>C(Extr.)/30/1</vt:lpstr>
    </vt:vector>
  </TitlesOfParts>
  <Company>UPOV</Company>
  <LinksUpToDate>false</LinksUpToDate>
  <CharactersWithSpaces>42734</CharactersWithSpaces>
  <SharedDoc>false</SharedDoc>
  <HLinks>
    <vt:vector size="18" baseType="variant">
      <vt:variant>
        <vt:i4>1703985</vt:i4>
      </vt:variant>
      <vt:variant>
        <vt:i4>52</vt:i4>
      </vt:variant>
      <vt:variant>
        <vt:i4>0</vt:i4>
      </vt:variant>
      <vt:variant>
        <vt:i4>5</vt:i4>
      </vt:variant>
      <vt:variant>
        <vt:lpwstr>http://www.upov.int/resource/en/dl205_training.html</vt:lpwstr>
      </vt:variant>
      <vt:variant>
        <vt:lpwstr/>
      </vt:variant>
      <vt:variant>
        <vt:i4>7667733</vt:i4>
      </vt:variant>
      <vt:variant>
        <vt:i4>49</vt:i4>
      </vt:variant>
      <vt:variant>
        <vt:i4>0</vt:i4>
      </vt:variant>
      <vt:variant>
        <vt:i4>5</vt:i4>
      </vt:variant>
      <vt:variant>
        <vt:lpwstr>http://www.upov.int/test_guidelines/fr/</vt:lpwstr>
      </vt:variant>
      <vt:variant>
        <vt:lpwstr/>
      </vt:variant>
      <vt:variant>
        <vt:i4>393285</vt:i4>
      </vt:variant>
      <vt:variant>
        <vt:i4>46</vt:i4>
      </vt:variant>
      <vt:variant>
        <vt:i4>0</vt:i4>
      </vt:variant>
      <vt:variant>
        <vt:i4>5</vt:i4>
      </vt:variant>
      <vt:variant>
        <vt:lpwstr>http://www.upov.int/members/fr/index.html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C(Extr.)/30/1</dc:title>
  <dc:creator>ariane besse</dc:creator>
  <cp:keywords>MP/mhf</cp:keywords>
  <cp:lastModifiedBy>BESSE Ariane</cp:lastModifiedBy>
  <cp:revision>15</cp:revision>
  <cp:lastPrinted>2013-05-03T12:30:00Z</cp:lastPrinted>
  <dcterms:created xsi:type="dcterms:W3CDTF">2013-04-30T10:08:00Z</dcterms:created>
  <dcterms:modified xsi:type="dcterms:W3CDTF">2013-05-06T14:23:00Z</dcterms:modified>
</cp:coreProperties>
</file>