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6F63C4" w14:paraId="0268E73E" w14:textId="77777777" w:rsidTr="00EB4E9C">
        <w:tc>
          <w:tcPr>
            <w:tcW w:w="6522" w:type="dxa"/>
          </w:tcPr>
          <w:p w14:paraId="6D2681EB" w14:textId="027A0E20" w:rsidR="00DC3802" w:rsidRPr="006F63C4" w:rsidRDefault="00CA7BA1" w:rsidP="00AC2883">
            <w:r w:rsidRPr="006F63C4">
              <w:rPr>
                <w:noProof/>
              </w:rPr>
              <w:drawing>
                <wp:inline distT="0" distB="0" distL="0" distR="0" wp14:anchorId="4478261D" wp14:editId="505B0CE3">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79530EBA" w14:textId="1152B010" w:rsidR="00DC3802" w:rsidRPr="006F63C4" w:rsidRDefault="006F63C4" w:rsidP="00AC2883">
            <w:pPr>
              <w:pStyle w:val="Lettrine"/>
            </w:pPr>
            <w:r>
              <w:t>F</w:t>
            </w:r>
          </w:p>
        </w:tc>
      </w:tr>
      <w:tr w:rsidR="00DC3802" w:rsidRPr="006F63C4" w14:paraId="2AE07207" w14:textId="77777777" w:rsidTr="00645CA8">
        <w:trPr>
          <w:trHeight w:val="219"/>
        </w:trPr>
        <w:tc>
          <w:tcPr>
            <w:tcW w:w="6522" w:type="dxa"/>
          </w:tcPr>
          <w:p w14:paraId="0D7BD7C5" w14:textId="77777777" w:rsidR="00DC3802" w:rsidRPr="006F63C4" w:rsidRDefault="00DC3802" w:rsidP="00AC2883">
            <w:pPr>
              <w:pStyle w:val="upove"/>
            </w:pPr>
            <w:r w:rsidRPr="006F63C4">
              <w:t>Union internationale pour la protection des obtentions végétales</w:t>
            </w:r>
          </w:p>
        </w:tc>
        <w:tc>
          <w:tcPr>
            <w:tcW w:w="3117" w:type="dxa"/>
          </w:tcPr>
          <w:p w14:paraId="6311546B" w14:textId="77777777" w:rsidR="00DC3802" w:rsidRPr="006F63C4" w:rsidRDefault="00DC3802" w:rsidP="00DA4973"/>
        </w:tc>
      </w:tr>
    </w:tbl>
    <w:p w14:paraId="7F833242" w14:textId="77777777" w:rsidR="00DC3802" w:rsidRPr="006F63C4" w:rsidRDefault="00DC3802" w:rsidP="00DC3802"/>
    <w:p w14:paraId="672C0543" w14:textId="77777777" w:rsidR="00DA4973" w:rsidRPr="006F63C4"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6F63C4" w14:paraId="79A42754" w14:textId="77777777" w:rsidTr="00EB4E9C">
        <w:tc>
          <w:tcPr>
            <w:tcW w:w="6512" w:type="dxa"/>
          </w:tcPr>
          <w:p w14:paraId="1ED2BBC6" w14:textId="77777777" w:rsidR="00EB4E9C" w:rsidRPr="006F63C4" w:rsidRDefault="00A3365A" w:rsidP="00AC2883">
            <w:pPr>
              <w:pStyle w:val="Sessiontc"/>
              <w:spacing w:line="240" w:lineRule="auto"/>
            </w:pPr>
            <w:r w:rsidRPr="006F63C4">
              <w:t>Conseil</w:t>
            </w:r>
          </w:p>
          <w:p w14:paraId="157A6C01" w14:textId="77777777" w:rsidR="0083359E" w:rsidRPr="006F63C4" w:rsidRDefault="00B451A8" w:rsidP="0051361E">
            <w:pPr>
              <w:pStyle w:val="Sessiontcplacedate"/>
            </w:pPr>
            <w:r w:rsidRPr="006F63C4">
              <w:t xml:space="preserve">Soixantième </w:t>
            </w:r>
            <w:r w:rsidR="00EB4E9C" w:rsidRPr="006F63C4">
              <w:t>session</w:t>
            </w:r>
            <w:r w:rsidR="00A3365A" w:rsidRPr="006F63C4">
              <w:t xml:space="preserve"> ordinaire</w:t>
            </w:r>
          </w:p>
          <w:p w14:paraId="148E2A5F" w14:textId="2C390252" w:rsidR="00EB4E9C" w:rsidRPr="006F63C4" w:rsidRDefault="00EB4E9C" w:rsidP="00E364BF">
            <w:pPr>
              <w:pStyle w:val="Sessiontcplacedate"/>
              <w:rPr>
                <w:sz w:val="22"/>
              </w:rPr>
            </w:pPr>
            <w:r w:rsidRPr="006F63C4">
              <w:t xml:space="preserve">Genève, </w:t>
            </w:r>
            <w:r w:rsidR="00B451A8" w:rsidRPr="006F63C4">
              <w:t>23</w:t>
            </w:r>
            <w:r w:rsidR="0020304B" w:rsidRPr="006F63C4">
              <w:t xml:space="preserve"> octobre</w:t>
            </w:r>
            <w:r w:rsidR="00B451A8" w:rsidRPr="006F63C4">
              <w:t xml:space="preserve"> 2026</w:t>
            </w:r>
          </w:p>
        </w:tc>
        <w:tc>
          <w:tcPr>
            <w:tcW w:w="3127" w:type="dxa"/>
          </w:tcPr>
          <w:p w14:paraId="2CFC4758" w14:textId="7B04AFAA" w:rsidR="00EB4E9C" w:rsidRPr="006F63C4" w:rsidRDefault="00962167" w:rsidP="003C7FBE">
            <w:pPr>
              <w:pStyle w:val="Doccode"/>
              <w:rPr>
                <w:lang w:val="fr-FR"/>
              </w:rPr>
            </w:pPr>
            <w:r w:rsidRPr="006F63C4">
              <w:rPr>
                <w:lang w:val="fr-FR"/>
              </w:rPr>
              <w:t>C/60/3</w:t>
            </w:r>
          </w:p>
          <w:p w14:paraId="6549C3B9" w14:textId="2C81297A" w:rsidR="00EB4E9C" w:rsidRPr="006F63C4" w:rsidRDefault="00EB4E9C" w:rsidP="003C7FBE">
            <w:pPr>
              <w:pStyle w:val="Docoriginal"/>
            </w:pPr>
            <w:r w:rsidRPr="006F63C4">
              <w:t>Original</w:t>
            </w:r>
            <w:r w:rsidR="00E6611E">
              <w:t>:</w:t>
            </w:r>
            <w:r w:rsidRPr="006F63C4">
              <w:t xml:space="preserve"> </w:t>
            </w:r>
            <w:r w:rsidRPr="006F63C4">
              <w:rPr>
                <w:b w:val="0"/>
                <w:spacing w:val="0"/>
              </w:rPr>
              <w:t>anglais</w:t>
            </w:r>
          </w:p>
          <w:p w14:paraId="59E6785B" w14:textId="221AD996" w:rsidR="00EB4E9C" w:rsidRPr="006F63C4" w:rsidRDefault="00EB4E9C" w:rsidP="00E364BF">
            <w:pPr>
              <w:pStyle w:val="Docoriginal"/>
            </w:pPr>
            <w:r w:rsidRPr="006F63C4">
              <w:t>Date:</w:t>
            </w:r>
            <w:r w:rsidRPr="006F63C4">
              <w:rPr>
                <w:b w:val="0"/>
                <w:spacing w:val="0"/>
              </w:rPr>
              <w:t xml:space="preserve">  </w:t>
            </w:r>
            <w:r w:rsidR="006503D2" w:rsidRPr="006F63C4">
              <w:rPr>
                <w:b w:val="0"/>
                <w:spacing w:val="0"/>
              </w:rPr>
              <w:t>13</w:t>
            </w:r>
            <w:r w:rsidR="00B61438" w:rsidRPr="006F63C4">
              <w:rPr>
                <w:b w:val="0"/>
                <w:spacing w:val="0"/>
              </w:rPr>
              <w:t xml:space="preserve"> octobre</w:t>
            </w:r>
            <w:r w:rsidR="00B451A8" w:rsidRPr="006F63C4">
              <w:rPr>
                <w:b w:val="0"/>
                <w:spacing w:val="0"/>
              </w:rPr>
              <w:t xml:space="preserve"> 2026</w:t>
            </w:r>
          </w:p>
        </w:tc>
      </w:tr>
    </w:tbl>
    <w:p w14:paraId="26D9C271" w14:textId="12AC01A1" w:rsidR="004E72C1" w:rsidRPr="006F63C4" w:rsidRDefault="00523561" w:rsidP="004E72C1">
      <w:pPr>
        <w:pStyle w:val="Titleofdoc0"/>
      </w:pPr>
      <w:r>
        <w:t>rAPPORT SUR LES</w:t>
      </w:r>
      <w:r w:rsidR="004E72C1" w:rsidRPr="006F63C4">
        <w:t xml:space="preserve"> activités menées </w:t>
      </w:r>
      <w:r>
        <w:t xml:space="preserve">PENDANT LES </w:t>
      </w:r>
      <w:r w:rsidR="004E72C1" w:rsidRPr="006F63C4">
        <w:t>neuf premiers mois de 2026</w:t>
      </w:r>
    </w:p>
    <w:p w14:paraId="0B053CC0" w14:textId="77777777" w:rsidR="004E72C1" w:rsidRPr="006F63C4" w:rsidRDefault="004E72C1" w:rsidP="004E72C1">
      <w:pPr>
        <w:pStyle w:val="preparedby1"/>
        <w:jc w:val="left"/>
      </w:pPr>
      <w:r w:rsidRPr="006F63C4">
        <w:t>Document établi par le Bureau de l’Union</w:t>
      </w:r>
    </w:p>
    <w:p w14:paraId="59C36072" w14:textId="77777777" w:rsidR="0040794C" w:rsidRPr="006365CE" w:rsidRDefault="0040794C" w:rsidP="0040794C">
      <w:pPr>
        <w:pStyle w:val="Disclaimer"/>
        <w:rPr>
          <w:lang w:val="fr-FR"/>
        </w:rPr>
      </w:pPr>
      <w:bookmarkStart w:id="0" w:name="_Toc242817606"/>
      <w:r w:rsidRPr="006365CE">
        <w:rPr>
          <w:lang w:val="fr-FR"/>
        </w:rPr>
        <w:t>Avertissement : le présent document ne représente pas les principes ou les orientations de l’UPOV</w:t>
      </w:r>
      <w:r>
        <w:rPr>
          <w:lang w:val="fr-FR"/>
        </w:rPr>
        <w:t>.</w:t>
      </w:r>
      <w:r>
        <w:rPr>
          <w:lang w:val="fr-FR"/>
        </w:rPr>
        <w:br/>
      </w:r>
      <w:r>
        <w:rPr>
          <w:lang w:val="fr-FR"/>
        </w:rPr>
        <w:br/>
      </w:r>
      <w:r w:rsidRPr="006365CE">
        <w:rPr>
          <w:lang w:val="fr-FR"/>
        </w:rPr>
        <w:t>Ce document a été généré à l'aide d'une traduction automatique dont l'exactitude ne peut être garantie. Par conséquent, le texte dans la langue originale est la seule version authentique.</w:t>
      </w:r>
    </w:p>
    <w:p w14:paraId="68E67ADA" w14:textId="65977FFD" w:rsidR="004E72C1" w:rsidRPr="006F63C4" w:rsidRDefault="004E72C1" w:rsidP="004E72C1">
      <w:pPr>
        <w:pStyle w:val="Heading1"/>
        <w:rPr>
          <w:lang w:val="fr-FR"/>
        </w:rPr>
      </w:pPr>
      <w:r w:rsidRPr="006F63C4">
        <w:rPr>
          <w:lang w:val="fr-FR"/>
        </w:rPr>
        <w:t>RÉSUMÉ</w:t>
      </w:r>
      <w:bookmarkEnd w:id="0"/>
    </w:p>
    <w:p w14:paraId="6D03F96D" w14:textId="77777777" w:rsidR="004E72C1" w:rsidRPr="006F63C4" w:rsidRDefault="004E72C1" w:rsidP="004E72C1"/>
    <w:p w14:paraId="2B368011" w14:textId="3D672F1B" w:rsidR="007D3E3D" w:rsidRPr="006F63C4" w:rsidRDefault="007D3E3D" w:rsidP="004E72C1">
      <w:r w:rsidRPr="006F63C4">
        <w:fldChar w:fldCharType="begin"/>
      </w:r>
      <w:r w:rsidRPr="006F63C4">
        <w:instrText xml:space="preserve"> AUTONUM  </w:instrText>
      </w:r>
      <w:r w:rsidRPr="006F63C4">
        <w:fldChar w:fldCharType="end"/>
      </w:r>
      <w:r w:rsidRPr="006F63C4">
        <w:tab/>
      </w:r>
      <w:r w:rsidR="00294618" w:rsidRPr="006F63C4">
        <w:t xml:space="preserve">Le </w:t>
      </w:r>
      <w:r w:rsidR="00523561" w:rsidRPr="00523561">
        <w:t>rapport sur les activités menées pendant les</w:t>
      </w:r>
      <w:r w:rsidR="00294618" w:rsidRPr="006F63C4">
        <w:t xml:space="preserve"> neuf premiers mois met en évidence les progrès </w:t>
      </w:r>
      <w:r w:rsidR="00E145A2" w:rsidRPr="006F63C4">
        <w:t xml:space="preserve">réalisés </w:t>
      </w:r>
      <w:r w:rsidR="00394658" w:rsidRPr="006F63C4">
        <w:t>en matière de</w:t>
      </w:r>
      <w:r w:rsidR="00E145A2" w:rsidRPr="006F63C4">
        <w:t xml:space="preserve"> gouvernance</w:t>
      </w:r>
      <w:r w:rsidR="00394658" w:rsidRPr="006F63C4">
        <w:t xml:space="preserve">, </w:t>
      </w:r>
      <w:r w:rsidR="00294618" w:rsidRPr="006F63C4">
        <w:t xml:space="preserve">de coopération </w:t>
      </w:r>
      <w:r w:rsidR="005333EA" w:rsidRPr="006F63C4">
        <w:t>internationale</w:t>
      </w:r>
      <w:r w:rsidR="00294618" w:rsidRPr="006F63C4">
        <w:t xml:space="preserve">, de renforcement des capacités, </w:t>
      </w:r>
      <w:r w:rsidR="00042340" w:rsidRPr="006F63C4">
        <w:t xml:space="preserve">d’orientation juridique et </w:t>
      </w:r>
      <w:r w:rsidR="00294618" w:rsidRPr="006F63C4">
        <w:t>technique</w:t>
      </w:r>
      <w:r w:rsidR="00E145A2" w:rsidRPr="006F63C4">
        <w:t xml:space="preserve">, de communication </w:t>
      </w:r>
      <w:r w:rsidR="00294618" w:rsidRPr="006F63C4">
        <w:t>et de transformation numérique. Il témoigne des efforts constants déployés par l’UPOV pour rendre la protection des obtentions végétales plus accessible, plus efficace et plus percutante pour les obtenteurs, les agriculteurs et les autres parties prenantes à travers le monde.</w:t>
      </w:r>
    </w:p>
    <w:p w14:paraId="460C18C1" w14:textId="77777777" w:rsidR="007D3E3D" w:rsidRPr="006F63C4" w:rsidRDefault="007D3E3D" w:rsidP="004E72C1"/>
    <w:p w14:paraId="098123B8" w14:textId="4ECAF47F" w:rsidR="004E72C1" w:rsidRPr="006F63C4" w:rsidRDefault="007D3E3D" w:rsidP="004E72C1">
      <w:pPr>
        <w:rPr>
          <w:kern w:val="2"/>
          <w14:ligatures w14:val="standardContextual"/>
        </w:rPr>
      </w:pPr>
      <w:r w:rsidRPr="006F63C4">
        <w:fldChar w:fldCharType="begin"/>
      </w:r>
      <w:r w:rsidRPr="006F63C4">
        <w:instrText xml:space="preserve"> AUTONUM  </w:instrText>
      </w:r>
      <w:r w:rsidRPr="006F63C4">
        <w:fldChar w:fldCharType="end"/>
      </w:r>
      <w:r w:rsidRPr="006F63C4">
        <w:tab/>
      </w:r>
      <w:r w:rsidR="004E72C1" w:rsidRPr="006F63C4">
        <w:t>Les principales évolutions sont résumées ci-dessous.</w:t>
      </w:r>
    </w:p>
    <w:p w14:paraId="06050401" w14:textId="1095F6CC" w:rsidR="008C4846" w:rsidRPr="006F63C4" w:rsidRDefault="008C4846">
      <w:pPr>
        <w:rPr>
          <w:sz w:val="16"/>
          <w:szCs w:val="16"/>
        </w:rPr>
      </w:pPr>
    </w:p>
    <w:p w14:paraId="392D2D52" w14:textId="77777777" w:rsidR="009A2BEC" w:rsidRPr="006F63C4" w:rsidRDefault="009A2BEC">
      <w:pPr>
        <w:rPr>
          <w:kern w:val="2"/>
          <w:sz w:val="16"/>
          <w:szCs w:val="16"/>
          <w14:ligatures w14:val="standardContextual"/>
        </w:rPr>
      </w:pPr>
    </w:p>
    <w:p w14:paraId="68F22692" w14:textId="3A81E24C" w:rsidR="00352B96" w:rsidRPr="006F63C4" w:rsidRDefault="00352B96" w:rsidP="00352B96">
      <w:pPr>
        <w:rPr>
          <w:b/>
          <w:bCs/>
        </w:rPr>
      </w:pPr>
      <w:r w:rsidRPr="006F63C4">
        <w:rPr>
          <w:b/>
          <w:bCs/>
        </w:rPr>
        <w:t>Faire progresser la viabilité de l’UPOV</w:t>
      </w:r>
    </w:p>
    <w:p w14:paraId="41449B7E" w14:textId="77777777" w:rsidR="00352B96" w:rsidRPr="006F63C4" w:rsidRDefault="00352B96" w:rsidP="00352B96"/>
    <w:p w14:paraId="000E1628" w14:textId="493BEBAB" w:rsidR="00352B96" w:rsidRPr="006F63C4" w:rsidRDefault="00352B96" w:rsidP="00352B96">
      <w:pPr>
        <w:rPr>
          <w:kern w:val="2"/>
          <w14:ligatures w14:val="standardContextual"/>
        </w:rPr>
      </w:pPr>
      <w:r w:rsidRPr="006F63C4">
        <w:fldChar w:fldCharType="begin"/>
      </w:r>
      <w:r w:rsidRPr="006F63C4">
        <w:instrText xml:space="preserve"> AUTONUM  </w:instrText>
      </w:r>
      <w:r w:rsidRPr="006F63C4">
        <w:fldChar w:fldCharType="end"/>
      </w:r>
      <w:r w:rsidRPr="006F63C4">
        <w:tab/>
        <w:t>Le Groupe consultatif sur la stratégie en matière de ressources de l’UPOV (CG-URS) s’est réuni à deux reprises au cours des neuf premiers mois de 2026 et a adopté des recommandations à soumettre à l’examen du Comité consultatif, soulignant que la viabilité financière de l’UPOV nécessiterait une combinaison de mesures à court, moyen et long terme.</w:t>
      </w:r>
    </w:p>
    <w:p w14:paraId="7BD85340" w14:textId="77777777" w:rsidR="00352B96" w:rsidRPr="006F63C4" w:rsidRDefault="00352B96" w:rsidP="004E72C1">
      <w:pPr>
        <w:rPr>
          <w:b/>
          <w:bCs/>
          <w:sz w:val="18"/>
          <w:szCs w:val="18"/>
        </w:rPr>
      </w:pPr>
    </w:p>
    <w:p w14:paraId="2E670557" w14:textId="77777777" w:rsidR="00352B96" w:rsidRPr="006F63C4" w:rsidRDefault="00352B96" w:rsidP="004E72C1">
      <w:pPr>
        <w:rPr>
          <w:b/>
          <w:bCs/>
          <w:sz w:val="18"/>
          <w:szCs w:val="18"/>
        </w:rPr>
      </w:pPr>
    </w:p>
    <w:p w14:paraId="5F98EA98" w14:textId="53A65065" w:rsidR="004E72C1" w:rsidRPr="006F63C4" w:rsidRDefault="00D7244A" w:rsidP="004E72C1">
      <w:pPr>
        <w:rPr>
          <w:b/>
          <w:bCs/>
        </w:rPr>
      </w:pPr>
      <w:r w:rsidRPr="006F63C4">
        <w:rPr>
          <w:b/>
          <w:bCs/>
        </w:rPr>
        <w:t>Expansion</w:t>
      </w:r>
      <w:r w:rsidR="004E72C1" w:rsidRPr="006F63C4">
        <w:rPr>
          <w:b/>
          <w:bCs/>
        </w:rPr>
        <w:t xml:space="preserve"> mondiale</w:t>
      </w:r>
      <w:r w:rsidRPr="006F63C4">
        <w:rPr>
          <w:b/>
          <w:bCs/>
        </w:rPr>
        <w:t xml:space="preserve">  </w:t>
      </w:r>
    </w:p>
    <w:p w14:paraId="086CB665" w14:textId="77777777" w:rsidR="004E72C1" w:rsidRPr="006F63C4" w:rsidRDefault="004E72C1" w:rsidP="004E72C1"/>
    <w:p w14:paraId="4D9DE6C1" w14:textId="334FA256" w:rsidR="004E72C1" w:rsidRPr="006F63C4" w:rsidRDefault="007D3E3D" w:rsidP="00263291">
      <w:r w:rsidRPr="006F63C4">
        <w:fldChar w:fldCharType="begin"/>
      </w:r>
      <w:r w:rsidRPr="006F63C4">
        <w:instrText xml:space="preserve"> AUTONUM  </w:instrText>
      </w:r>
      <w:r w:rsidRPr="006F63C4">
        <w:fldChar w:fldCharType="end"/>
      </w:r>
      <w:r w:rsidRPr="006F63C4">
        <w:tab/>
      </w:r>
      <w:r w:rsidR="006E73AB" w:rsidRPr="006F63C4">
        <w:t xml:space="preserve">Le 17 septembre 2026, le Suriname a demandé que son projet de loi sur les semences soit examiné </w:t>
      </w:r>
      <w:r w:rsidR="00184FF5" w:rsidRPr="006F63C4">
        <w:t xml:space="preserve">par le Conseil de l’UPOV </w:t>
      </w:r>
      <w:r w:rsidR="006E73AB" w:rsidRPr="006F63C4">
        <w:t>afin d’en vérifier la conformité avec l’Acte de 1991 de la Convention UPOV</w:t>
      </w:r>
      <w:r w:rsidR="00D545DB" w:rsidRPr="006F63C4">
        <w:t>.</w:t>
      </w:r>
    </w:p>
    <w:p w14:paraId="3DAA5E71" w14:textId="77777777" w:rsidR="004E72C1" w:rsidRPr="006F63C4" w:rsidRDefault="004E72C1" w:rsidP="004E72C1"/>
    <w:p w14:paraId="7085D0C4" w14:textId="0C36D880" w:rsidR="00F87002" w:rsidRPr="006F63C4" w:rsidRDefault="007D3E3D" w:rsidP="0007091E">
      <w:r w:rsidRPr="006F63C4">
        <w:fldChar w:fldCharType="begin"/>
      </w:r>
      <w:r w:rsidRPr="006F63C4">
        <w:instrText xml:space="preserve"> AUTONUM  </w:instrText>
      </w:r>
      <w:r w:rsidRPr="006F63C4">
        <w:fldChar w:fldCharType="end"/>
      </w:r>
      <w:r w:rsidRPr="006F63C4">
        <w:tab/>
        <w:t xml:space="preserve">Au cours des neuf premiers mois de 2026, le Bureau de l’Union a apporté son aide à </w:t>
      </w:r>
      <w:r w:rsidR="00460A1A" w:rsidRPr="006F63C4">
        <w:t xml:space="preserve">trois </w:t>
      </w:r>
      <w:r w:rsidRPr="006F63C4">
        <w:t xml:space="preserve">membres </w:t>
      </w:r>
      <w:r w:rsidR="00460A1A" w:rsidRPr="006F63C4">
        <w:t xml:space="preserve">de l’UPOV et </w:t>
      </w:r>
      <w:r w:rsidRPr="006F63C4">
        <w:t>à</w:t>
      </w:r>
      <w:r w:rsidR="00B5492F" w:rsidRPr="006F63C4">
        <w:t xml:space="preserve"> 21 </w:t>
      </w:r>
      <w:r w:rsidRPr="006F63C4">
        <w:t>non-membres</w:t>
      </w:r>
      <w:r w:rsidR="00460A1A" w:rsidRPr="006F63C4">
        <w:t>, dont une organisation régionale</w:t>
      </w:r>
      <w:r w:rsidRPr="006F63C4">
        <w:t xml:space="preserve">, </w:t>
      </w:r>
      <w:r w:rsidR="00460A1A" w:rsidRPr="006F63C4">
        <w:t xml:space="preserve">pour l’élaboration d’une législation </w:t>
      </w:r>
      <w:r w:rsidRPr="006F63C4">
        <w:t>sur la protection des obtentions végétales (voir la figure 3).</w:t>
      </w:r>
    </w:p>
    <w:p w14:paraId="73D061EC" w14:textId="77777777" w:rsidR="00916815" w:rsidRPr="006F63C4" w:rsidRDefault="00916815" w:rsidP="00916815">
      <w:pPr>
        <w:rPr>
          <w:sz w:val="18"/>
          <w:szCs w:val="18"/>
        </w:rPr>
      </w:pPr>
    </w:p>
    <w:p w14:paraId="1C4996D1" w14:textId="77777777" w:rsidR="00916815" w:rsidRPr="006F63C4" w:rsidRDefault="00916815" w:rsidP="00916815">
      <w:pPr>
        <w:rPr>
          <w:b/>
          <w:bCs/>
          <w:sz w:val="18"/>
          <w:szCs w:val="18"/>
        </w:rPr>
      </w:pPr>
    </w:p>
    <w:p w14:paraId="4E2BA1F9" w14:textId="77777777" w:rsidR="00916815" w:rsidRPr="006F63C4" w:rsidRDefault="00916815" w:rsidP="00916815">
      <w:pPr>
        <w:rPr>
          <w:kern w:val="2"/>
          <w14:ligatures w14:val="standardContextual"/>
        </w:rPr>
      </w:pPr>
      <w:r w:rsidRPr="006F63C4">
        <w:rPr>
          <w:b/>
          <w:bCs/>
        </w:rPr>
        <w:t>Élaboration d’orientations sur la portée du droit</w:t>
      </w:r>
    </w:p>
    <w:p w14:paraId="7AF1A352" w14:textId="77777777" w:rsidR="00916815" w:rsidRPr="006F63C4" w:rsidRDefault="00916815" w:rsidP="00916815"/>
    <w:p w14:paraId="23138723" w14:textId="77777777" w:rsidR="00916815" w:rsidRPr="006F63C4" w:rsidRDefault="00916815" w:rsidP="00916815">
      <w:r w:rsidRPr="006F63C4">
        <w:fldChar w:fldCharType="begin"/>
      </w:r>
      <w:r w:rsidRPr="006F63C4">
        <w:instrText xml:space="preserve"> AUTONUM  </w:instrText>
      </w:r>
      <w:r w:rsidRPr="006F63C4">
        <w:fldChar w:fldCharType="end"/>
      </w:r>
      <w:r w:rsidRPr="006F63C4">
        <w:tab/>
        <w:t>En mars 2026, à la suite de l’examen de l’étude sur la relation entre l’étendue du droit d’obtenteur et l’épuisement de ce droit, le Groupe de travail sur le produit de la récolte et l’utilisation non autorisée de matériel de reproduction ou de multiplication (WG-HRV) a fait progresser l’élaboration de lignes directrices concernant les deux conditions requises pour étendre le droit d’obtenteur au produit de la récolte.</w:t>
      </w:r>
    </w:p>
    <w:p w14:paraId="67CB0D76" w14:textId="77777777" w:rsidR="00916815" w:rsidRPr="006F63C4" w:rsidRDefault="00916815" w:rsidP="0007091E">
      <w:pPr>
        <w:rPr>
          <w:sz w:val="18"/>
          <w:szCs w:val="18"/>
        </w:rPr>
      </w:pPr>
    </w:p>
    <w:p w14:paraId="5E8FFD73" w14:textId="77777777" w:rsidR="004E72C1" w:rsidRPr="006F63C4" w:rsidRDefault="004E72C1" w:rsidP="004E72C1">
      <w:pPr>
        <w:rPr>
          <w:sz w:val="18"/>
          <w:szCs w:val="18"/>
        </w:rPr>
      </w:pPr>
    </w:p>
    <w:p w14:paraId="54FB1073" w14:textId="10195BD7" w:rsidR="004E72C1" w:rsidRPr="006F63C4" w:rsidRDefault="004E72C1" w:rsidP="004E72C1">
      <w:r w:rsidRPr="006F63C4">
        <w:rPr>
          <w:b/>
          <w:bCs/>
        </w:rPr>
        <w:t>Leadership technique et innovation</w:t>
      </w:r>
    </w:p>
    <w:p w14:paraId="3EB2E64B" w14:textId="77777777" w:rsidR="004E72C1" w:rsidRPr="006F63C4" w:rsidRDefault="004E72C1" w:rsidP="004E72C1"/>
    <w:p w14:paraId="1A39EEB4" w14:textId="4A48B784" w:rsidR="003A27BF" w:rsidRPr="006F63C4" w:rsidRDefault="00916815">
      <w:pPr>
        <w:rPr>
          <w:kern w:val="2"/>
          <w14:ligatures w14:val="standardContextual"/>
        </w:rPr>
      </w:pPr>
      <w:r w:rsidRPr="006F63C4">
        <w:fldChar w:fldCharType="begin"/>
      </w:r>
      <w:r w:rsidRPr="006F63C4">
        <w:instrText xml:space="preserve"> AUTONUM  </w:instrText>
      </w:r>
      <w:r w:rsidRPr="006F63C4">
        <w:fldChar w:fldCharType="end"/>
      </w:r>
      <w:r w:rsidRPr="006F63C4">
        <w:tab/>
      </w:r>
      <w:r w:rsidR="003A27BF" w:rsidRPr="006F63C4">
        <w:t>Au cours des neuf premiers mois, cinq groupes de travail techniques (</w:t>
      </w:r>
      <w:r w:rsidR="00B4095A">
        <w:t>TWP</w:t>
      </w:r>
      <w:r w:rsidR="003A27BF" w:rsidRPr="006F63C4">
        <w:t xml:space="preserve">) ont tenu leurs sessions, avec la participation de 489 experts provenant de 42 membres de l’UPOV.  </w:t>
      </w:r>
    </w:p>
    <w:p w14:paraId="328F6FAD" w14:textId="77777777" w:rsidR="00626021" w:rsidRPr="006F63C4" w:rsidRDefault="00626021" w:rsidP="00626021"/>
    <w:p w14:paraId="4FC87C5D" w14:textId="5832B406" w:rsidR="003A27BF" w:rsidRPr="006F63C4" w:rsidRDefault="00916815">
      <w:pPr>
        <w:rPr>
          <w:kern w:val="2"/>
          <w14:ligatures w14:val="standardContextual"/>
        </w:rPr>
      </w:pPr>
      <w:r w:rsidRPr="006F63C4">
        <w:fldChar w:fldCharType="begin"/>
      </w:r>
      <w:r w:rsidRPr="006F63C4">
        <w:instrText xml:space="preserve"> AUTONUM  </w:instrText>
      </w:r>
      <w:r w:rsidRPr="006F63C4">
        <w:fldChar w:fldCharType="end"/>
      </w:r>
      <w:r w:rsidRPr="006F63C4">
        <w:tab/>
      </w:r>
      <w:r w:rsidR="003A27BF" w:rsidRPr="006F63C4">
        <w:t xml:space="preserve">Les TWP ont examiné des mesures visant à améliorer le soutien apporté par l’UPOV à l’examen de la distinction, de l’homogénéité et de la stabilité (DHS). Les discussions ont porté sur les mesures destinées à améliorer les principes directeurs d’examen (TG) et l’outil utilisé pour leur rédaction (le «modèle de TG en </w:t>
      </w:r>
      <w:r w:rsidR="003A27BF" w:rsidRPr="006F63C4">
        <w:lastRenderedPageBreak/>
        <w:t>ligne»).  Les résultats de ces discussions seront examinés, parallèlement aux résultats de l’enquête menée auprès des participants aux TWP, dans le cadre de l’examen des travaux menés au sein des TWP et des ajustements éventuels à apporter au contenu de leur programme ou à l’organisation de leurs sessions.</w:t>
      </w:r>
    </w:p>
    <w:p w14:paraId="29BF427E" w14:textId="71A23015" w:rsidR="003A27BF" w:rsidRPr="006F63C4" w:rsidRDefault="00916815">
      <w:pPr>
        <w:rPr>
          <w:kern w:val="2"/>
          <w14:ligatures w14:val="standardContextual"/>
        </w:rPr>
      </w:pPr>
      <w:r w:rsidRPr="006F63C4">
        <w:fldChar w:fldCharType="begin"/>
      </w:r>
      <w:r w:rsidRPr="006F63C4">
        <w:instrText xml:space="preserve"> AUTONUM  </w:instrText>
      </w:r>
      <w:r w:rsidRPr="006F63C4">
        <w:fldChar w:fldCharType="end"/>
      </w:r>
      <w:r w:rsidRPr="006F63C4">
        <w:tab/>
      </w:r>
      <w:r w:rsidR="003A27BF" w:rsidRPr="006F63C4">
        <w:t>Six webinaires techniques ont été organisés sur trois thèmes, à raison de deux par jour. Les enregistrements ont été mis à disposition sur le site web de l’UPOV et seront pris en compte dans le cadre des discussions sur les mesures visant à renforcer la coopération en matière d’examen.</w:t>
      </w:r>
    </w:p>
    <w:p w14:paraId="51A1CCB1" w14:textId="77777777" w:rsidR="00626021" w:rsidRPr="006F63C4" w:rsidRDefault="00626021" w:rsidP="004E72C1"/>
    <w:p w14:paraId="7C9B0D7B" w14:textId="1F7C8285" w:rsidR="003A27BF" w:rsidRPr="006F63C4" w:rsidRDefault="00916815">
      <w:pPr>
        <w:rPr>
          <w:kern w:val="2"/>
          <w14:ligatures w14:val="standardContextual"/>
        </w:rPr>
      </w:pPr>
      <w:r w:rsidRPr="006F63C4">
        <w:fldChar w:fldCharType="begin"/>
      </w:r>
      <w:r w:rsidRPr="006F63C4">
        <w:instrText xml:space="preserve"> AUTONUM  </w:instrText>
      </w:r>
      <w:r w:rsidRPr="006F63C4">
        <w:fldChar w:fldCharType="end"/>
      </w:r>
      <w:r w:rsidRPr="006F63C4">
        <w:tab/>
      </w:r>
      <w:r w:rsidR="003A27BF" w:rsidRPr="006F63C4">
        <w:t xml:space="preserve">Le TWM a axé </w:t>
      </w:r>
      <w:r w:rsidR="00506BD9" w:rsidRPr="006F63C4">
        <w:t xml:space="preserve">ses travaux </w:t>
      </w:r>
      <w:r w:rsidR="003A27BF" w:rsidRPr="006F63C4">
        <w:t xml:space="preserve">sur les techniques moléculaires, la bio-informatique et l'analyse d'images en vue de rendre les examens DHS plus performants, tout en poursuivant ses efforts d'harmonisation </w:t>
      </w:r>
      <w:r w:rsidR="008D4B2A" w:rsidRPr="006F63C4">
        <w:t xml:space="preserve">de la terminologie et </w:t>
      </w:r>
      <w:r w:rsidR="00C477E7" w:rsidRPr="006F63C4">
        <w:t xml:space="preserve">des méthodes </w:t>
      </w:r>
      <w:r w:rsidR="00B105BF" w:rsidRPr="006F63C4">
        <w:t xml:space="preserve">utilisées </w:t>
      </w:r>
      <w:r w:rsidR="00747CB9" w:rsidRPr="006F63C4">
        <w:t>dans le domaine des marqueurs</w:t>
      </w:r>
      <w:r w:rsidR="003A27BF" w:rsidRPr="006F63C4">
        <w:t xml:space="preserve"> moléculaires.  </w:t>
      </w:r>
    </w:p>
    <w:p w14:paraId="6B2C34F1" w14:textId="77777777" w:rsidR="004E72C1" w:rsidRPr="006F63C4" w:rsidRDefault="004E72C1" w:rsidP="004E72C1">
      <w:pPr>
        <w:rPr>
          <w:sz w:val="18"/>
          <w:szCs w:val="18"/>
        </w:rPr>
      </w:pPr>
    </w:p>
    <w:p w14:paraId="79063991" w14:textId="77777777" w:rsidR="00693DCD" w:rsidRPr="006F63C4" w:rsidRDefault="00693DCD" w:rsidP="004E72C1">
      <w:pPr>
        <w:rPr>
          <w:b/>
          <w:bCs/>
          <w:sz w:val="18"/>
          <w:szCs w:val="18"/>
        </w:rPr>
      </w:pPr>
    </w:p>
    <w:p w14:paraId="19F7F9AA" w14:textId="402888C5" w:rsidR="004E72C1" w:rsidRPr="006F63C4" w:rsidRDefault="004E72C1" w:rsidP="004E72C1">
      <w:pPr>
        <w:rPr>
          <w:b/>
          <w:bCs/>
        </w:rPr>
      </w:pPr>
      <w:r w:rsidRPr="006F63C4">
        <w:rPr>
          <w:b/>
          <w:bCs/>
        </w:rPr>
        <w:t xml:space="preserve">Renforcement des capacités et mobilisation des parties prenantes </w:t>
      </w:r>
    </w:p>
    <w:p w14:paraId="5931A8D3" w14:textId="77777777" w:rsidR="004E72C1" w:rsidRPr="006F63C4" w:rsidRDefault="004E72C1" w:rsidP="004E72C1">
      <w:pPr>
        <w:rPr>
          <w:b/>
          <w:bCs/>
        </w:rPr>
      </w:pPr>
    </w:p>
    <w:p w14:paraId="76BA559A" w14:textId="2821838D" w:rsidR="003A27BF" w:rsidRPr="006F63C4" w:rsidRDefault="00916815">
      <w:r w:rsidRPr="006F63C4">
        <w:fldChar w:fldCharType="begin"/>
      </w:r>
      <w:r w:rsidRPr="006F63C4">
        <w:instrText xml:space="preserve"> AUTONUM  </w:instrText>
      </w:r>
      <w:r w:rsidRPr="006F63C4">
        <w:fldChar w:fldCharType="end"/>
      </w:r>
      <w:r w:rsidRPr="006F63C4">
        <w:tab/>
      </w:r>
      <w:r w:rsidR="003A27BF" w:rsidRPr="006F63C4">
        <w:t xml:space="preserve">Le programme de certificats de l’UPOV en matière de protection des obtentions végétales a été élargi avec l’ajout de </w:t>
      </w:r>
      <w:r w:rsidR="00A000D1" w:rsidRPr="006F63C4">
        <w:t>trois programmes</w:t>
      </w:r>
      <w:r w:rsidR="003A27BF" w:rsidRPr="006F63C4">
        <w:t xml:space="preserve"> supplémentaires, et</w:t>
      </w:r>
      <w:r w:rsidR="00A000D1" w:rsidRPr="006F63C4">
        <w:t xml:space="preserve"> 9 </w:t>
      </w:r>
      <w:r w:rsidR="003A27BF" w:rsidRPr="006F63C4">
        <w:t xml:space="preserve">certificats ont été délivrés à </w:t>
      </w:r>
      <w:r w:rsidR="003A27BF" w:rsidRPr="006F63C4">
        <w:rPr>
          <w:spacing w:val="-2"/>
        </w:rPr>
        <w:t xml:space="preserve">des experts </w:t>
      </w:r>
      <w:r w:rsidR="003A27BF" w:rsidRPr="006F63C4">
        <w:t>ayant acquis le nombre de crédits requis dans le cadre de cours et d’activités approuvés par l’UPOV.  La première session des cours à distance de l’UPOV s’est tenue au cours du premier semestre</w:t>
      </w:r>
      <w:r w:rsidR="00A000D1" w:rsidRPr="006F63C4">
        <w:t xml:space="preserve"> 2026</w:t>
      </w:r>
      <w:r w:rsidR="003A27BF" w:rsidRPr="006F63C4">
        <w:t>, avec</w:t>
      </w:r>
      <w:r w:rsidR="000678FC" w:rsidRPr="006F63C4">
        <w:t xml:space="preserve"> 677 </w:t>
      </w:r>
      <w:r w:rsidR="003A27BF" w:rsidRPr="006F63C4">
        <w:t>participants suivant ces cours dans les quatre langues officielles de l’UPOV, ainsi qu’en chinois.</w:t>
      </w:r>
    </w:p>
    <w:p w14:paraId="1EF9F572" w14:textId="77777777" w:rsidR="00952965" w:rsidRPr="006F63C4" w:rsidRDefault="00952965"/>
    <w:p w14:paraId="0B7AE32C" w14:textId="2B11109B" w:rsidR="00B85D24" w:rsidRPr="006F63C4" w:rsidRDefault="00916815">
      <w:pPr>
        <w:rPr>
          <w:kern w:val="2"/>
          <w14:ligatures w14:val="standardContextual"/>
        </w:rPr>
      </w:pPr>
      <w:r w:rsidRPr="006F63C4">
        <w:fldChar w:fldCharType="begin"/>
      </w:r>
      <w:r w:rsidRPr="006F63C4">
        <w:instrText xml:space="preserve"> AUTONUM  </w:instrText>
      </w:r>
      <w:r w:rsidRPr="006F63C4">
        <w:fldChar w:fldCharType="end"/>
      </w:r>
      <w:r w:rsidRPr="006F63C4">
        <w:tab/>
      </w:r>
      <w:r w:rsidR="00B85D24" w:rsidRPr="006F63C4">
        <w:t xml:space="preserve">L’engagement des parties prenantes a été renforcé grâce à une participation </w:t>
      </w:r>
      <w:r w:rsidR="00FD7F54" w:rsidRPr="006F63C4">
        <w:t xml:space="preserve">principalement virtuelle </w:t>
      </w:r>
      <w:r w:rsidR="00B85D24" w:rsidRPr="006F63C4">
        <w:t xml:space="preserve">à des ateliers, des conférences, des réunions bilatérales et des activités de sensibilisation avec les membres et les membres potentiels de l’UPOV, les autorités gouvernementales, les organisations internationales et régionales, les associations d’obtenteurs, les établissements universitaires et d’autres partenaires </w:t>
      </w:r>
      <w:r w:rsidR="00E93957" w:rsidRPr="006F63C4">
        <w:t>(voir l’annexe III)</w:t>
      </w:r>
      <w:r w:rsidR="00FD7F54" w:rsidRPr="006F63C4">
        <w:t>.</w:t>
      </w:r>
    </w:p>
    <w:p w14:paraId="40446223" w14:textId="77777777" w:rsidR="004E72C1" w:rsidRPr="006F63C4" w:rsidRDefault="004E72C1" w:rsidP="004E72C1">
      <w:pPr>
        <w:rPr>
          <w:rFonts w:cs="Arial"/>
          <w:sz w:val="18"/>
          <w:szCs w:val="18"/>
        </w:rPr>
      </w:pPr>
    </w:p>
    <w:p w14:paraId="76FC0BA7" w14:textId="77777777" w:rsidR="0027617B" w:rsidRPr="006F63C4" w:rsidRDefault="0027617B" w:rsidP="004E72C1">
      <w:pPr>
        <w:rPr>
          <w:rFonts w:cs="Arial"/>
          <w:sz w:val="18"/>
          <w:szCs w:val="18"/>
        </w:rPr>
      </w:pPr>
    </w:p>
    <w:p w14:paraId="1A75ADB0" w14:textId="7A0FF6C3" w:rsidR="004E72C1" w:rsidRPr="006F63C4" w:rsidRDefault="004E72C1" w:rsidP="004E72C1">
      <w:pPr>
        <w:rPr>
          <w:b/>
          <w:bCs/>
        </w:rPr>
      </w:pPr>
      <w:r w:rsidRPr="006F63C4">
        <w:rPr>
          <w:b/>
          <w:bCs/>
        </w:rPr>
        <w:t>Communication et sensibilisation</w:t>
      </w:r>
    </w:p>
    <w:p w14:paraId="2F94EBAA" w14:textId="77777777" w:rsidR="004E72C1" w:rsidRPr="006F63C4" w:rsidRDefault="004E72C1" w:rsidP="004E72C1"/>
    <w:p w14:paraId="7AFF89EC" w14:textId="7907276D" w:rsidR="00F87002" w:rsidRPr="006F63C4" w:rsidRDefault="00916815" w:rsidP="006161E3">
      <w:r w:rsidRPr="006F63C4">
        <w:fldChar w:fldCharType="begin"/>
      </w:r>
      <w:r w:rsidRPr="006F63C4">
        <w:instrText xml:space="preserve"> AUTONUM  </w:instrText>
      </w:r>
      <w:r w:rsidRPr="006F63C4">
        <w:fldChar w:fldCharType="end"/>
      </w:r>
      <w:r w:rsidRPr="006F63C4">
        <w:tab/>
        <w:t xml:space="preserve">Au cours de cette période, la </w:t>
      </w:r>
      <w:r w:rsidR="00920DDC" w:rsidRPr="006F63C4">
        <w:t xml:space="preserve">deuxième phase du </w:t>
      </w:r>
      <w:r w:rsidRPr="006F63C4">
        <w:t xml:space="preserve">projet de nouveau site web de l’UPOV a été </w:t>
      </w:r>
      <w:r w:rsidR="00920DDC" w:rsidRPr="006F63C4">
        <w:t xml:space="preserve">mise en œuvre </w:t>
      </w:r>
      <w:r w:rsidRPr="006F63C4">
        <w:t xml:space="preserve">dans le but de proposer </w:t>
      </w:r>
      <w:r w:rsidR="003C0683" w:rsidRPr="006F63C4">
        <w:t xml:space="preserve">un contenu multilingue </w:t>
      </w:r>
      <w:r w:rsidR="00102A4F" w:rsidRPr="006F63C4">
        <w:t>dans les langues officielles de l’UPOV</w:t>
      </w:r>
      <w:r w:rsidRPr="006F63C4">
        <w:t>. Des témoignages de bénéficiaires du Brésil, du Canada, de la Chine et du Viet Nam</w:t>
      </w:r>
      <w:r w:rsidR="007C3D34" w:rsidRPr="006F63C4">
        <w:t xml:space="preserve">, </w:t>
      </w:r>
      <w:r w:rsidR="00E145A2" w:rsidRPr="006F63C4">
        <w:t xml:space="preserve">une analyse de </w:t>
      </w:r>
      <w:r w:rsidR="00AE6D54" w:rsidRPr="006F63C4">
        <w:t>la croissance</w:t>
      </w:r>
      <w:r w:rsidR="00E145A2" w:rsidRPr="006F63C4">
        <w:t xml:space="preserve"> du secteur du raisin de table au Pérou, </w:t>
      </w:r>
      <w:r w:rsidRPr="006F63C4">
        <w:t>ainsi que deux entretiens sur l’impact de la protection des obtentions végétales et du sport ont été mis à disposition pour illustrer l’impact concret de la POV sur les moyens de subsistance et l’autonomisation des communautés.</w:t>
      </w:r>
    </w:p>
    <w:p w14:paraId="455BFC55" w14:textId="77777777" w:rsidR="00693DCD" w:rsidRPr="006F63C4" w:rsidRDefault="00693DCD" w:rsidP="004E72C1">
      <w:pPr>
        <w:rPr>
          <w:sz w:val="18"/>
          <w:szCs w:val="18"/>
        </w:rPr>
      </w:pPr>
    </w:p>
    <w:p w14:paraId="252637E9" w14:textId="77777777" w:rsidR="00693DCD" w:rsidRPr="006F63C4" w:rsidRDefault="00693DCD" w:rsidP="00693DCD">
      <w:pPr>
        <w:rPr>
          <w:b/>
          <w:sz w:val="18"/>
          <w:szCs w:val="18"/>
        </w:rPr>
      </w:pPr>
    </w:p>
    <w:p w14:paraId="52AC7A07" w14:textId="3A8BED95" w:rsidR="00693DCD" w:rsidRPr="006F63C4" w:rsidRDefault="00693DCD" w:rsidP="00693DCD">
      <w:r w:rsidRPr="006F63C4">
        <w:rPr>
          <w:b/>
        </w:rPr>
        <w:t xml:space="preserve">Transformation numérique  </w:t>
      </w:r>
    </w:p>
    <w:p w14:paraId="3DD23F5A" w14:textId="77777777" w:rsidR="00693DCD" w:rsidRPr="006F63C4" w:rsidRDefault="00693DCD" w:rsidP="00693DCD">
      <w:pPr>
        <w:rPr>
          <w:bCs/>
        </w:rPr>
      </w:pPr>
    </w:p>
    <w:p w14:paraId="6725F6EB" w14:textId="6FC57D97" w:rsidR="00F87002" w:rsidRPr="006F63C4" w:rsidRDefault="00916815" w:rsidP="00AA6B9A">
      <w:r w:rsidRPr="006F63C4">
        <w:fldChar w:fldCharType="begin"/>
      </w:r>
      <w:r w:rsidRPr="006F63C4">
        <w:instrText xml:space="preserve"> AUTONUM  </w:instrText>
      </w:r>
      <w:r w:rsidRPr="006F63C4">
        <w:fldChar w:fldCharType="end"/>
      </w:r>
      <w:r w:rsidRPr="006F63C4">
        <w:tab/>
        <w:t xml:space="preserve">Parmi les principales initiatives de numérisation figurait le lancement du projet pilote </w:t>
      </w:r>
      <w:r w:rsidR="00FB76A2">
        <w:t>UPOV </w:t>
      </w:r>
      <w:r w:rsidRPr="006F63C4">
        <w:t>PRISMA</w:t>
      </w:r>
      <w:r w:rsidR="00FB76A2">
        <w:t> </w:t>
      </w:r>
      <w:r w:rsidRPr="006F63C4">
        <w:t>Plus en janvier 2026. Depuis septembre 2026, neuf membres de l’UPOV et deux associations d’obtenteurs ont rejoint ce projet pilote. La première phase du projet a révélé que 85 % des informations essentielles contenues dans les demandes de droits d’obtenteur pouvaient être réutilisées par les sept</w:t>
      </w:r>
      <w:r w:rsidR="00FB76A2">
        <w:t> </w:t>
      </w:r>
      <w:r w:rsidRPr="006F63C4">
        <w:t>membres de l’UPOV participant au projet pilote.</w:t>
      </w:r>
    </w:p>
    <w:p w14:paraId="1E35A3A7" w14:textId="77777777" w:rsidR="00693DCD" w:rsidRPr="006F63C4" w:rsidRDefault="00693DCD" w:rsidP="00693DCD">
      <w:pPr>
        <w:rPr>
          <w:bCs/>
        </w:rPr>
      </w:pPr>
    </w:p>
    <w:p w14:paraId="67CE6679" w14:textId="133EB333" w:rsidR="00F87002" w:rsidRPr="006F63C4" w:rsidRDefault="00916815" w:rsidP="00093DD9">
      <w:r w:rsidRPr="006F63C4">
        <w:fldChar w:fldCharType="begin"/>
      </w:r>
      <w:r w:rsidRPr="006F63C4">
        <w:instrText xml:space="preserve"> AUTONUM  </w:instrText>
      </w:r>
      <w:r w:rsidRPr="006F63C4">
        <w:fldChar w:fldCharType="end"/>
      </w:r>
      <w:r w:rsidRPr="006F63C4">
        <w:tab/>
        <w:t>L’intérêt pour le module d’échange de rapports d’examen DHS d’UPOV e-PVP ne cesse de croître, 15</w:t>
      </w:r>
      <w:r w:rsidR="00FB76A2">
        <w:t> </w:t>
      </w:r>
      <w:r w:rsidRPr="006F63C4">
        <w:t>membres de l’UPOV e-PVP l’utilisant désormais. Depuis le déploiement de la nouvelle version en avril 2025, 429 rapports ont été téléchargés, ce qui démontre le potentiel du module pour renforcer la coopération entre les membres en matière d’examens DHS.</w:t>
      </w:r>
    </w:p>
    <w:p w14:paraId="03520207" w14:textId="77777777" w:rsidR="00693DCD" w:rsidRPr="006F63C4" w:rsidRDefault="00693DCD" w:rsidP="00693DCD">
      <w:pPr>
        <w:rPr>
          <w:bCs/>
        </w:rPr>
      </w:pPr>
    </w:p>
    <w:p w14:paraId="038073FA" w14:textId="7222FEFE" w:rsidR="00F87002" w:rsidRPr="006F63C4" w:rsidRDefault="00916815" w:rsidP="005F4E2D">
      <w:r w:rsidRPr="006F63C4">
        <w:fldChar w:fldCharType="begin"/>
      </w:r>
      <w:r w:rsidRPr="006F63C4">
        <w:instrText xml:space="preserve"> AUTONUM  </w:instrText>
      </w:r>
      <w:r w:rsidRPr="006F63C4">
        <w:fldChar w:fldCharType="end"/>
      </w:r>
      <w:r w:rsidRPr="006F63C4">
        <w:tab/>
        <w:t>Le système UPOV PRISMA a élargi la couverture des cultures en République de Moldova, au Maroc et en Serbie, et a ajouté la prise en charge de l’inscription sur les listes nationales en Uruguay. Ces évolutions ont contribué à une augmentation du nombre de demandes. De janvier à septembre 2026, 1 401 demandes ont été déposées via UPOV PRISMA, soit 17 % de plus que les 1 199 déposées au cours de la même période en 2025.</w:t>
      </w:r>
    </w:p>
    <w:p w14:paraId="1C9DF82F" w14:textId="77777777" w:rsidR="00693DCD" w:rsidRPr="006F63C4" w:rsidRDefault="00693DCD" w:rsidP="00693DCD">
      <w:pPr>
        <w:rPr>
          <w:bCs/>
        </w:rPr>
      </w:pPr>
    </w:p>
    <w:p w14:paraId="7346F45E" w14:textId="77777777" w:rsidR="00693DCD" w:rsidRPr="006F63C4" w:rsidRDefault="00693DCD" w:rsidP="0027617B">
      <w:pPr>
        <w:spacing w:after="120"/>
        <w:jc w:val="center"/>
      </w:pPr>
      <w:r w:rsidRPr="006F63C4">
        <w:rPr>
          <w:noProof/>
        </w:rPr>
        <w:lastRenderedPageBreak/>
        <w:drawing>
          <wp:inline distT="0" distB="0" distL="0" distR="0" wp14:anchorId="0419BD6D" wp14:editId="6FE9001B">
            <wp:extent cx="4284042" cy="2676856"/>
            <wp:effectExtent l="0" t="0" r="2540" b="9525"/>
            <wp:docPr id="663966579" name="Chart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C32EDF" w14:textId="77777777" w:rsidR="00A27F5C" w:rsidRPr="006F63C4" w:rsidRDefault="00A27F5C" w:rsidP="004E72C1"/>
    <w:p w14:paraId="4AA24B32" w14:textId="77777777" w:rsidR="004E72C1" w:rsidRPr="006F63C4" w:rsidRDefault="004E72C1" w:rsidP="004E72C1">
      <w:pPr>
        <w:keepNext/>
      </w:pPr>
      <w:r w:rsidRPr="006F63C4">
        <w:rPr>
          <w:u w:val="single"/>
        </w:rPr>
        <w:t>Table des matières</w:t>
      </w:r>
    </w:p>
    <w:p w14:paraId="4F2B87B8" w14:textId="77777777" w:rsidR="004E72C1" w:rsidRPr="006F63C4" w:rsidRDefault="004E72C1" w:rsidP="004E72C1">
      <w:pPr>
        <w:keepNext/>
        <w:rPr>
          <w:highlight w:val="cyan"/>
        </w:rPr>
      </w:pPr>
    </w:p>
    <w:p w14:paraId="32C823C2" w14:textId="0E0CF831" w:rsidR="00F90820" w:rsidRDefault="004E72C1">
      <w:pPr>
        <w:pStyle w:val="TOC1"/>
        <w:rPr>
          <w:rFonts w:asciiTheme="minorHAnsi" w:eastAsiaTheme="minorEastAsia" w:hAnsiTheme="minorHAnsi" w:cstheme="minorBidi"/>
          <w:caps w:val="0"/>
          <w:noProof/>
          <w:kern w:val="2"/>
          <w:sz w:val="24"/>
          <w:szCs w:val="24"/>
          <w:lang w:val="en-GB" w:eastAsia="zh-CN"/>
          <w14:ligatures w14:val="standardContextual"/>
        </w:rPr>
      </w:pPr>
      <w:r w:rsidRPr="006F63C4">
        <w:rPr>
          <w:rFonts w:eastAsia="Times New Roman"/>
          <w:szCs w:val="22"/>
          <w:lang w:val="fr-FR"/>
        </w:rPr>
        <w:fldChar w:fldCharType="begin"/>
      </w:r>
      <w:r w:rsidRPr="006F63C4">
        <w:rPr>
          <w:szCs w:val="22"/>
          <w:lang w:val="fr-FR"/>
        </w:rPr>
        <w:instrText xml:space="preserve"> TOC \o "1-1" \h \z \t "Heading 2,2" </w:instrText>
      </w:r>
      <w:r w:rsidRPr="006F63C4">
        <w:rPr>
          <w:rFonts w:eastAsia="Times New Roman"/>
          <w:szCs w:val="22"/>
          <w:lang w:val="fr-FR"/>
        </w:rPr>
        <w:fldChar w:fldCharType="separate"/>
      </w:r>
      <w:hyperlink w:anchor="_Toc242817606" w:history="1">
        <w:r w:rsidR="00F90820" w:rsidRPr="00147D65">
          <w:rPr>
            <w:rStyle w:val="Hyperlink"/>
            <w:noProof/>
            <w:lang w:val="fr-FR"/>
          </w:rPr>
          <w:t>RÉSUMÉ</w:t>
        </w:r>
        <w:r w:rsidR="00F90820">
          <w:rPr>
            <w:noProof/>
            <w:webHidden/>
          </w:rPr>
          <w:tab/>
        </w:r>
        <w:r w:rsidR="00F90820">
          <w:rPr>
            <w:noProof/>
            <w:webHidden/>
          </w:rPr>
          <w:fldChar w:fldCharType="begin"/>
        </w:r>
        <w:r w:rsidR="00F90820">
          <w:rPr>
            <w:noProof/>
            <w:webHidden/>
          </w:rPr>
          <w:instrText xml:space="preserve"> PAGEREF _Toc242817606 \h </w:instrText>
        </w:r>
        <w:r w:rsidR="00F90820">
          <w:rPr>
            <w:noProof/>
            <w:webHidden/>
          </w:rPr>
        </w:r>
        <w:r w:rsidR="00F90820">
          <w:rPr>
            <w:noProof/>
            <w:webHidden/>
          </w:rPr>
          <w:fldChar w:fldCharType="separate"/>
        </w:r>
        <w:r w:rsidR="00F90820">
          <w:rPr>
            <w:noProof/>
            <w:webHidden/>
          </w:rPr>
          <w:t>1</w:t>
        </w:r>
        <w:r w:rsidR="00F90820">
          <w:rPr>
            <w:noProof/>
            <w:webHidden/>
          </w:rPr>
          <w:fldChar w:fldCharType="end"/>
        </w:r>
      </w:hyperlink>
    </w:p>
    <w:p w14:paraId="43108BCA" w14:textId="0D3718C1" w:rsidR="00F90820" w:rsidRDefault="00F90820">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817607" w:history="1">
        <w:r w:rsidRPr="00147D65">
          <w:rPr>
            <w:rStyle w:val="Hyperlink"/>
            <w:noProof/>
            <w:lang w:val="fr-FR"/>
          </w:rPr>
          <w:t>Statut UPOV</w:t>
        </w:r>
        <w:r>
          <w:rPr>
            <w:noProof/>
            <w:webHidden/>
          </w:rPr>
          <w:tab/>
        </w:r>
        <w:r>
          <w:rPr>
            <w:noProof/>
            <w:webHidden/>
          </w:rPr>
          <w:fldChar w:fldCharType="begin"/>
        </w:r>
        <w:r>
          <w:rPr>
            <w:noProof/>
            <w:webHidden/>
          </w:rPr>
          <w:instrText xml:space="preserve"> PAGEREF _Toc242817607 \h </w:instrText>
        </w:r>
        <w:r>
          <w:rPr>
            <w:noProof/>
            <w:webHidden/>
          </w:rPr>
        </w:r>
        <w:r>
          <w:rPr>
            <w:noProof/>
            <w:webHidden/>
          </w:rPr>
          <w:fldChar w:fldCharType="separate"/>
        </w:r>
        <w:r>
          <w:rPr>
            <w:noProof/>
            <w:webHidden/>
          </w:rPr>
          <w:t>4</w:t>
        </w:r>
        <w:r>
          <w:rPr>
            <w:noProof/>
            <w:webHidden/>
          </w:rPr>
          <w:fldChar w:fldCharType="end"/>
        </w:r>
      </w:hyperlink>
    </w:p>
    <w:p w14:paraId="6CCF94B4" w14:textId="1CF2A0BA"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08" w:history="1">
        <w:r w:rsidRPr="00147D65">
          <w:rPr>
            <w:rStyle w:val="Hyperlink"/>
            <w:noProof/>
            <w:lang w:val="fr-FR"/>
          </w:rPr>
          <w:t>Membres</w:t>
        </w:r>
        <w:r>
          <w:rPr>
            <w:noProof/>
            <w:webHidden/>
          </w:rPr>
          <w:tab/>
        </w:r>
        <w:r>
          <w:rPr>
            <w:noProof/>
            <w:webHidden/>
          </w:rPr>
          <w:fldChar w:fldCharType="begin"/>
        </w:r>
        <w:r>
          <w:rPr>
            <w:noProof/>
            <w:webHidden/>
          </w:rPr>
          <w:instrText xml:space="preserve"> PAGEREF _Toc242817608 \h </w:instrText>
        </w:r>
        <w:r>
          <w:rPr>
            <w:noProof/>
            <w:webHidden/>
          </w:rPr>
        </w:r>
        <w:r>
          <w:rPr>
            <w:noProof/>
            <w:webHidden/>
          </w:rPr>
          <w:fldChar w:fldCharType="separate"/>
        </w:r>
        <w:r>
          <w:rPr>
            <w:noProof/>
            <w:webHidden/>
          </w:rPr>
          <w:t>4</w:t>
        </w:r>
        <w:r>
          <w:rPr>
            <w:noProof/>
            <w:webHidden/>
          </w:rPr>
          <w:fldChar w:fldCharType="end"/>
        </w:r>
      </w:hyperlink>
    </w:p>
    <w:p w14:paraId="7288B2CD" w14:textId="3B45EDA0"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09" w:history="1">
        <w:r w:rsidRPr="00147D65">
          <w:rPr>
            <w:rStyle w:val="Hyperlink"/>
            <w:noProof/>
            <w:lang w:val="fr-FR"/>
          </w:rPr>
          <w:t>Situation au regard des différents actes de la Convention</w:t>
        </w:r>
        <w:r>
          <w:rPr>
            <w:noProof/>
            <w:webHidden/>
          </w:rPr>
          <w:tab/>
        </w:r>
        <w:r>
          <w:rPr>
            <w:noProof/>
            <w:webHidden/>
          </w:rPr>
          <w:fldChar w:fldCharType="begin"/>
        </w:r>
        <w:r>
          <w:rPr>
            <w:noProof/>
            <w:webHidden/>
          </w:rPr>
          <w:instrText xml:space="preserve"> PAGEREF _Toc242817609 \h </w:instrText>
        </w:r>
        <w:r>
          <w:rPr>
            <w:noProof/>
            <w:webHidden/>
          </w:rPr>
        </w:r>
        <w:r>
          <w:rPr>
            <w:noProof/>
            <w:webHidden/>
          </w:rPr>
          <w:fldChar w:fldCharType="separate"/>
        </w:r>
        <w:r>
          <w:rPr>
            <w:noProof/>
            <w:webHidden/>
          </w:rPr>
          <w:t>4</w:t>
        </w:r>
        <w:r>
          <w:rPr>
            <w:noProof/>
            <w:webHidden/>
          </w:rPr>
          <w:fldChar w:fldCharType="end"/>
        </w:r>
      </w:hyperlink>
    </w:p>
    <w:p w14:paraId="01405498" w14:textId="6926CF88"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0" w:history="1">
        <w:r w:rsidRPr="00147D65">
          <w:rPr>
            <w:rStyle w:val="Hyperlink"/>
            <w:noProof/>
            <w:lang w:val="fr-FR"/>
          </w:rPr>
          <w:t>États/organisations ayant engagé la procédure d’adhésion à l’Union</w:t>
        </w:r>
        <w:r>
          <w:rPr>
            <w:noProof/>
            <w:webHidden/>
          </w:rPr>
          <w:tab/>
        </w:r>
        <w:r>
          <w:rPr>
            <w:noProof/>
            <w:webHidden/>
          </w:rPr>
          <w:fldChar w:fldCharType="begin"/>
        </w:r>
        <w:r>
          <w:rPr>
            <w:noProof/>
            <w:webHidden/>
          </w:rPr>
          <w:instrText xml:space="preserve"> PAGEREF _Toc242817610 \h </w:instrText>
        </w:r>
        <w:r>
          <w:rPr>
            <w:noProof/>
            <w:webHidden/>
          </w:rPr>
        </w:r>
        <w:r>
          <w:rPr>
            <w:noProof/>
            <w:webHidden/>
          </w:rPr>
          <w:fldChar w:fldCharType="separate"/>
        </w:r>
        <w:r>
          <w:rPr>
            <w:noProof/>
            <w:webHidden/>
          </w:rPr>
          <w:t>4</w:t>
        </w:r>
        <w:r>
          <w:rPr>
            <w:noProof/>
            <w:webHidden/>
          </w:rPr>
          <w:fldChar w:fldCharType="end"/>
        </w:r>
      </w:hyperlink>
    </w:p>
    <w:p w14:paraId="1BF9F0E9" w14:textId="120FD52F" w:rsidR="00F90820" w:rsidRDefault="00F90820">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817611" w:history="1">
        <w:r w:rsidRPr="00147D65">
          <w:rPr>
            <w:rStyle w:val="Hyperlink"/>
            <w:noProof/>
            <w:lang w:val="fr-FR"/>
          </w:rPr>
          <w:t>Activités prévues en 2026</w:t>
        </w:r>
        <w:r>
          <w:rPr>
            <w:noProof/>
            <w:webHidden/>
          </w:rPr>
          <w:tab/>
        </w:r>
        <w:r>
          <w:rPr>
            <w:noProof/>
            <w:webHidden/>
          </w:rPr>
          <w:fldChar w:fldCharType="begin"/>
        </w:r>
        <w:r>
          <w:rPr>
            <w:noProof/>
            <w:webHidden/>
          </w:rPr>
          <w:instrText xml:space="preserve"> PAGEREF _Toc242817611 \h </w:instrText>
        </w:r>
        <w:r>
          <w:rPr>
            <w:noProof/>
            <w:webHidden/>
          </w:rPr>
        </w:r>
        <w:r>
          <w:rPr>
            <w:noProof/>
            <w:webHidden/>
          </w:rPr>
          <w:fldChar w:fldCharType="separate"/>
        </w:r>
        <w:r>
          <w:rPr>
            <w:noProof/>
            <w:webHidden/>
          </w:rPr>
          <w:t>5</w:t>
        </w:r>
        <w:r>
          <w:rPr>
            <w:noProof/>
            <w:webHidden/>
          </w:rPr>
          <w:fldChar w:fldCharType="end"/>
        </w:r>
      </w:hyperlink>
    </w:p>
    <w:p w14:paraId="5E9BDC22" w14:textId="2950D479"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2" w:history="1">
        <w:r w:rsidRPr="00147D65">
          <w:rPr>
            <w:rStyle w:val="Hyperlink"/>
            <w:noProof/>
            <w:lang w:val="fr-FR"/>
          </w:rPr>
          <w:t>Séances des organes de l'UPOV</w:t>
        </w:r>
        <w:r>
          <w:rPr>
            <w:noProof/>
            <w:webHidden/>
          </w:rPr>
          <w:tab/>
        </w:r>
        <w:r>
          <w:rPr>
            <w:noProof/>
            <w:webHidden/>
          </w:rPr>
          <w:fldChar w:fldCharType="begin"/>
        </w:r>
        <w:r>
          <w:rPr>
            <w:noProof/>
            <w:webHidden/>
          </w:rPr>
          <w:instrText xml:space="preserve"> PAGEREF _Toc242817612 \h </w:instrText>
        </w:r>
        <w:r>
          <w:rPr>
            <w:noProof/>
            <w:webHidden/>
          </w:rPr>
        </w:r>
        <w:r>
          <w:rPr>
            <w:noProof/>
            <w:webHidden/>
          </w:rPr>
          <w:fldChar w:fldCharType="separate"/>
        </w:r>
        <w:r>
          <w:rPr>
            <w:noProof/>
            <w:webHidden/>
          </w:rPr>
          <w:t>5</w:t>
        </w:r>
        <w:r>
          <w:rPr>
            <w:noProof/>
            <w:webHidden/>
          </w:rPr>
          <w:fldChar w:fldCharType="end"/>
        </w:r>
      </w:hyperlink>
    </w:p>
    <w:p w14:paraId="1C58E041" w14:textId="568C7395"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3" w:history="1">
        <w:r w:rsidRPr="00147D65">
          <w:rPr>
            <w:rStyle w:val="Hyperlink"/>
            <w:noProof/>
            <w:lang w:val="fr-FR"/>
          </w:rPr>
          <w:t>Certificat international de l’UPOV sur la protection des obtentions végétales</w:t>
        </w:r>
        <w:r>
          <w:rPr>
            <w:noProof/>
            <w:webHidden/>
          </w:rPr>
          <w:tab/>
        </w:r>
        <w:r>
          <w:rPr>
            <w:noProof/>
            <w:webHidden/>
          </w:rPr>
          <w:fldChar w:fldCharType="begin"/>
        </w:r>
        <w:r>
          <w:rPr>
            <w:noProof/>
            <w:webHidden/>
          </w:rPr>
          <w:instrText xml:space="preserve"> PAGEREF _Toc242817613 \h </w:instrText>
        </w:r>
        <w:r>
          <w:rPr>
            <w:noProof/>
            <w:webHidden/>
          </w:rPr>
        </w:r>
        <w:r>
          <w:rPr>
            <w:noProof/>
            <w:webHidden/>
          </w:rPr>
          <w:fldChar w:fldCharType="separate"/>
        </w:r>
        <w:r>
          <w:rPr>
            <w:noProof/>
            <w:webHidden/>
          </w:rPr>
          <w:t>6</w:t>
        </w:r>
        <w:r>
          <w:rPr>
            <w:noProof/>
            <w:webHidden/>
          </w:rPr>
          <w:fldChar w:fldCharType="end"/>
        </w:r>
      </w:hyperlink>
    </w:p>
    <w:p w14:paraId="189FDBF5" w14:textId="25699683"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4" w:history="1">
        <w:r w:rsidRPr="00147D65">
          <w:rPr>
            <w:rStyle w:val="Hyperlink"/>
            <w:noProof/>
            <w:lang w:val="fr-FR"/>
          </w:rPr>
          <w:t>Cours d’enseignement à distance</w:t>
        </w:r>
        <w:r>
          <w:rPr>
            <w:noProof/>
            <w:webHidden/>
          </w:rPr>
          <w:tab/>
        </w:r>
        <w:r>
          <w:rPr>
            <w:noProof/>
            <w:webHidden/>
          </w:rPr>
          <w:fldChar w:fldCharType="begin"/>
        </w:r>
        <w:r>
          <w:rPr>
            <w:noProof/>
            <w:webHidden/>
          </w:rPr>
          <w:instrText xml:space="preserve"> PAGEREF _Toc242817614 \h </w:instrText>
        </w:r>
        <w:r>
          <w:rPr>
            <w:noProof/>
            <w:webHidden/>
          </w:rPr>
        </w:r>
        <w:r>
          <w:rPr>
            <w:noProof/>
            <w:webHidden/>
          </w:rPr>
          <w:fldChar w:fldCharType="separate"/>
        </w:r>
        <w:r>
          <w:rPr>
            <w:noProof/>
            <w:webHidden/>
          </w:rPr>
          <w:t>6</w:t>
        </w:r>
        <w:r>
          <w:rPr>
            <w:noProof/>
            <w:webHidden/>
          </w:rPr>
          <w:fldChar w:fldCharType="end"/>
        </w:r>
      </w:hyperlink>
    </w:p>
    <w:p w14:paraId="47C5FE46" w14:textId="0435B521"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5" w:history="1">
        <w:r w:rsidRPr="00147D65">
          <w:rPr>
            <w:rStyle w:val="Hyperlink"/>
            <w:noProof/>
            <w:lang w:val="fr-FR"/>
          </w:rPr>
          <w:t>UPOV e-PVP</w:t>
        </w:r>
        <w:r>
          <w:rPr>
            <w:noProof/>
            <w:webHidden/>
          </w:rPr>
          <w:tab/>
        </w:r>
        <w:r>
          <w:rPr>
            <w:noProof/>
            <w:webHidden/>
          </w:rPr>
          <w:fldChar w:fldCharType="begin"/>
        </w:r>
        <w:r>
          <w:rPr>
            <w:noProof/>
            <w:webHidden/>
          </w:rPr>
          <w:instrText xml:space="preserve"> PAGEREF _Toc242817615 \h </w:instrText>
        </w:r>
        <w:r>
          <w:rPr>
            <w:noProof/>
            <w:webHidden/>
          </w:rPr>
        </w:r>
        <w:r>
          <w:rPr>
            <w:noProof/>
            <w:webHidden/>
          </w:rPr>
          <w:fldChar w:fldCharType="separate"/>
        </w:r>
        <w:r>
          <w:rPr>
            <w:noProof/>
            <w:webHidden/>
          </w:rPr>
          <w:t>6</w:t>
        </w:r>
        <w:r>
          <w:rPr>
            <w:noProof/>
            <w:webHidden/>
          </w:rPr>
          <w:fldChar w:fldCharType="end"/>
        </w:r>
      </w:hyperlink>
    </w:p>
    <w:p w14:paraId="11B8AD15" w14:textId="10D43DC2"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6" w:history="1">
        <w:r w:rsidRPr="00147D65">
          <w:rPr>
            <w:rStyle w:val="Hyperlink"/>
            <w:noProof/>
            <w:lang w:val="fr-FR"/>
          </w:rPr>
          <w:t>UPOV PRISMA</w:t>
        </w:r>
        <w:r>
          <w:rPr>
            <w:noProof/>
            <w:webHidden/>
          </w:rPr>
          <w:tab/>
        </w:r>
        <w:r>
          <w:rPr>
            <w:noProof/>
            <w:webHidden/>
          </w:rPr>
          <w:fldChar w:fldCharType="begin"/>
        </w:r>
        <w:r>
          <w:rPr>
            <w:noProof/>
            <w:webHidden/>
          </w:rPr>
          <w:instrText xml:space="preserve"> PAGEREF _Toc242817616 \h </w:instrText>
        </w:r>
        <w:r>
          <w:rPr>
            <w:noProof/>
            <w:webHidden/>
          </w:rPr>
        </w:r>
        <w:r>
          <w:rPr>
            <w:noProof/>
            <w:webHidden/>
          </w:rPr>
          <w:fldChar w:fldCharType="separate"/>
        </w:r>
        <w:r>
          <w:rPr>
            <w:noProof/>
            <w:webHidden/>
          </w:rPr>
          <w:t>6</w:t>
        </w:r>
        <w:r>
          <w:rPr>
            <w:noProof/>
            <w:webHidden/>
          </w:rPr>
          <w:fldChar w:fldCharType="end"/>
        </w:r>
      </w:hyperlink>
    </w:p>
    <w:p w14:paraId="74D4B673" w14:textId="15E74839"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7" w:history="1">
        <w:r w:rsidRPr="00147D65">
          <w:rPr>
            <w:rStyle w:val="Hyperlink"/>
            <w:noProof/>
            <w:lang w:val="fr-FR"/>
          </w:rPr>
          <w:t>Base de données PLUTO</w:t>
        </w:r>
        <w:r>
          <w:rPr>
            <w:noProof/>
            <w:webHidden/>
          </w:rPr>
          <w:tab/>
        </w:r>
        <w:r>
          <w:rPr>
            <w:noProof/>
            <w:webHidden/>
          </w:rPr>
          <w:fldChar w:fldCharType="begin"/>
        </w:r>
        <w:r>
          <w:rPr>
            <w:noProof/>
            <w:webHidden/>
          </w:rPr>
          <w:instrText xml:space="preserve"> PAGEREF _Toc242817617 \h </w:instrText>
        </w:r>
        <w:r>
          <w:rPr>
            <w:noProof/>
            <w:webHidden/>
          </w:rPr>
        </w:r>
        <w:r>
          <w:rPr>
            <w:noProof/>
            <w:webHidden/>
          </w:rPr>
          <w:fldChar w:fldCharType="separate"/>
        </w:r>
        <w:r>
          <w:rPr>
            <w:noProof/>
            <w:webHidden/>
          </w:rPr>
          <w:t>6</w:t>
        </w:r>
        <w:r>
          <w:rPr>
            <w:noProof/>
            <w:webHidden/>
          </w:rPr>
          <w:fldChar w:fldCharType="end"/>
        </w:r>
      </w:hyperlink>
    </w:p>
    <w:p w14:paraId="1F683FFB" w14:textId="44E6FD6D"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8" w:history="1">
        <w:r w:rsidRPr="00147D65">
          <w:rPr>
            <w:rStyle w:val="Hyperlink"/>
            <w:noProof/>
            <w:lang w:val="fr-FR"/>
          </w:rPr>
          <w:t>Publications</w:t>
        </w:r>
        <w:r>
          <w:rPr>
            <w:noProof/>
            <w:webHidden/>
          </w:rPr>
          <w:tab/>
        </w:r>
        <w:r>
          <w:rPr>
            <w:noProof/>
            <w:webHidden/>
          </w:rPr>
          <w:fldChar w:fldCharType="begin"/>
        </w:r>
        <w:r>
          <w:rPr>
            <w:noProof/>
            <w:webHidden/>
          </w:rPr>
          <w:instrText xml:space="preserve"> PAGEREF _Toc242817618 \h </w:instrText>
        </w:r>
        <w:r>
          <w:rPr>
            <w:noProof/>
            <w:webHidden/>
          </w:rPr>
        </w:r>
        <w:r>
          <w:rPr>
            <w:noProof/>
            <w:webHidden/>
          </w:rPr>
          <w:fldChar w:fldCharType="separate"/>
        </w:r>
        <w:r>
          <w:rPr>
            <w:noProof/>
            <w:webHidden/>
          </w:rPr>
          <w:t>7</w:t>
        </w:r>
        <w:r>
          <w:rPr>
            <w:noProof/>
            <w:webHidden/>
          </w:rPr>
          <w:fldChar w:fldCharType="end"/>
        </w:r>
      </w:hyperlink>
    </w:p>
    <w:p w14:paraId="7D6B50BA" w14:textId="2E673768"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19" w:history="1">
        <w:r w:rsidRPr="00147D65">
          <w:rPr>
            <w:rStyle w:val="Hyperlink"/>
            <w:noProof/>
            <w:lang w:val="fr-FR"/>
          </w:rPr>
          <w:t>Nouveau site web de l’UPOV</w:t>
        </w:r>
        <w:r>
          <w:rPr>
            <w:noProof/>
            <w:webHidden/>
          </w:rPr>
          <w:tab/>
        </w:r>
        <w:r>
          <w:rPr>
            <w:noProof/>
            <w:webHidden/>
          </w:rPr>
          <w:fldChar w:fldCharType="begin"/>
        </w:r>
        <w:r>
          <w:rPr>
            <w:noProof/>
            <w:webHidden/>
          </w:rPr>
          <w:instrText xml:space="preserve"> PAGEREF _Toc242817619 \h </w:instrText>
        </w:r>
        <w:r>
          <w:rPr>
            <w:noProof/>
            <w:webHidden/>
          </w:rPr>
        </w:r>
        <w:r>
          <w:rPr>
            <w:noProof/>
            <w:webHidden/>
          </w:rPr>
          <w:fldChar w:fldCharType="separate"/>
        </w:r>
        <w:r>
          <w:rPr>
            <w:noProof/>
            <w:webHidden/>
          </w:rPr>
          <w:t>8</w:t>
        </w:r>
        <w:r>
          <w:rPr>
            <w:noProof/>
            <w:webHidden/>
          </w:rPr>
          <w:fldChar w:fldCharType="end"/>
        </w:r>
      </w:hyperlink>
    </w:p>
    <w:p w14:paraId="1904F9E4" w14:textId="53E0DDC0"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20" w:history="1">
        <w:r w:rsidRPr="00147D65">
          <w:rPr>
            <w:rStyle w:val="Hyperlink"/>
            <w:noProof/>
            <w:lang w:val="fr-FR"/>
          </w:rPr>
          <w:t>Réseaux sociaux</w:t>
        </w:r>
        <w:r>
          <w:rPr>
            <w:noProof/>
            <w:webHidden/>
          </w:rPr>
          <w:tab/>
        </w:r>
        <w:r>
          <w:rPr>
            <w:noProof/>
            <w:webHidden/>
          </w:rPr>
          <w:fldChar w:fldCharType="begin"/>
        </w:r>
        <w:r>
          <w:rPr>
            <w:noProof/>
            <w:webHidden/>
          </w:rPr>
          <w:instrText xml:space="preserve"> PAGEREF _Toc242817620 \h </w:instrText>
        </w:r>
        <w:r>
          <w:rPr>
            <w:noProof/>
            <w:webHidden/>
          </w:rPr>
        </w:r>
        <w:r>
          <w:rPr>
            <w:noProof/>
            <w:webHidden/>
          </w:rPr>
          <w:fldChar w:fldCharType="separate"/>
        </w:r>
        <w:r>
          <w:rPr>
            <w:noProof/>
            <w:webHidden/>
          </w:rPr>
          <w:t>8</w:t>
        </w:r>
        <w:r>
          <w:rPr>
            <w:noProof/>
            <w:webHidden/>
          </w:rPr>
          <w:fldChar w:fldCharType="end"/>
        </w:r>
      </w:hyperlink>
    </w:p>
    <w:p w14:paraId="6EF35F4A" w14:textId="692DF38B"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21" w:history="1">
        <w:r w:rsidRPr="00147D65">
          <w:rPr>
            <w:rStyle w:val="Hyperlink"/>
            <w:noProof/>
            <w:lang w:val="fr-FR"/>
          </w:rPr>
          <w:t>Supports de communication</w:t>
        </w:r>
        <w:r>
          <w:rPr>
            <w:noProof/>
            <w:webHidden/>
          </w:rPr>
          <w:tab/>
        </w:r>
        <w:r>
          <w:rPr>
            <w:noProof/>
            <w:webHidden/>
          </w:rPr>
          <w:fldChar w:fldCharType="begin"/>
        </w:r>
        <w:r>
          <w:rPr>
            <w:noProof/>
            <w:webHidden/>
          </w:rPr>
          <w:instrText xml:space="preserve"> PAGEREF _Toc242817621 \h </w:instrText>
        </w:r>
        <w:r>
          <w:rPr>
            <w:noProof/>
            <w:webHidden/>
          </w:rPr>
        </w:r>
        <w:r>
          <w:rPr>
            <w:noProof/>
            <w:webHidden/>
          </w:rPr>
          <w:fldChar w:fldCharType="separate"/>
        </w:r>
        <w:r>
          <w:rPr>
            <w:noProof/>
            <w:webHidden/>
          </w:rPr>
          <w:t>8</w:t>
        </w:r>
        <w:r>
          <w:rPr>
            <w:noProof/>
            <w:webHidden/>
          </w:rPr>
          <w:fldChar w:fldCharType="end"/>
        </w:r>
      </w:hyperlink>
    </w:p>
    <w:p w14:paraId="099B9452" w14:textId="45B8A980" w:rsidR="00F90820" w:rsidRDefault="00F90820">
      <w:pPr>
        <w:pStyle w:val="TOC2"/>
        <w:rPr>
          <w:rFonts w:asciiTheme="minorHAnsi" w:eastAsiaTheme="minorEastAsia" w:hAnsiTheme="minorHAnsi" w:cstheme="minorBidi"/>
          <w:noProof/>
          <w:kern w:val="2"/>
          <w:sz w:val="24"/>
          <w:szCs w:val="24"/>
          <w:lang w:val="en-GB" w:eastAsia="zh-CN"/>
          <w14:ligatures w14:val="standardContextual"/>
        </w:rPr>
      </w:pPr>
      <w:hyperlink w:anchor="_Toc242817622" w:history="1">
        <w:r w:rsidRPr="00147D65">
          <w:rPr>
            <w:rStyle w:val="Hyperlink"/>
            <w:noProof/>
            <w:lang w:val="fr-FR"/>
          </w:rPr>
          <w:t>Autres réunions et événements</w:t>
        </w:r>
        <w:r>
          <w:rPr>
            <w:noProof/>
            <w:webHidden/>
          </w:rPr>
          <w:tab/>
        </w:r>
        <w:r>
          <w:rPr>
            <w:noProof/>
            <w:webHidden/>
          </w:rPr>
          <w:fldChar w:fldCharType="begin"/>
        </w:r>
        <w:r>
          <w:rPr>
            <w:noProof/>
            <w:webHidden/>
          </w:rPr>
          <w:instrText xml:space="preserve"> PAGEREF _Toc242817622 \h </w:instrText>
        </w:r>
        <w:r>
          <w:rPr>
            <w:noProof/>
            <w:webHidden/>
          </w:rPr>
        </w:r>
        <w:r>
          <w:rPr>
            <w:noProof/>
            <w:webHidden/>
          </w:rPr>
          <w:fldChar w:fldCharType="separate"/>
        </w:r>
        <w:r>
          <w:rPr>
            <w:noProof/>
            <w:webHidden/>
          </w:rPr>
          <w:t>8</w:t>
        </w:r>
        <w:r>
          <w:rPr>
            <w:noProof/>
            <w:webHidden/>
          </w:rPr>
          <w:fldChar w:fldCharType="end"/>
        </w:r>
      </w:hyperlink>
    </w:p>
    <w:p w14:paraId="700D0A16" w14:textId="3095B9C6" w:rsidR="004F23DA" w:rsidRPr="006F63C4" w:rsidRDefault="004E72C1" w:rsidP="004E72C1">
      <w:pPr>
        <w:rPr>
          <w:rFonts w:eastAsiaTheme="minorEastAsia"/>
          <w:caps/>
          <w:sz w:val="18"/>
          <w:szCs w:val="22"/>
        </w:rPr>
      </w:pPr>
      <w:r w:rsidRPr="006F63C4">
        <w:rPr>
          <w:rFonts w:eastAsiaTheme="minorEastAsia"/>
          <w:caps/>
          <w:sz w:val="18"/>
          <w:szCs w:val="22"/>
        </w:rPr>
        <w:fldChar w:fldCharType="end"/>
      </w:r>
    </w:p>
    <w:p w14:paraId="556C9EC9" w14:textId="3203B7EB" w:rsidR="004E72C1" w:rsidRPr="006F63C4" w:rsidRDefault="004E72C1" w:rsidP="004F23DA">
      <w:pPr>
        <w:ind w:left="1276" w:hanging="1276"/>
        <w:rPr>
          <w:szCs w:val="22"/>
        </w:rPr>
      </w:pPr>
      <w:r w:rsidRPr="006F63C4">
        <w:rPr>
          <w:szCs w:val="22"/>
        </w:rPr>
        <w:t>ANNEXE I</w:t>
      </w:r>
      <w:r w:rsidR="00E6611E">
        <w:rPr>
          <w:szCs w:val="22"/>
        </w:rPr>
        <w:t>:</w:t>
      </w:r>
      <w:r w:rsidRPr="006F63C4">
        <w:rPr>
          <w:szCs w:val="22"/>
        </w:rPr>
        <w:tab/>
        <w:t>Membres de l'Union</w:t>
      </w:r>
    </w:p>
    <w:p w14:paraId="43146B26" w14:textId="77777777" w:rsidR="004E72C1" w:rsidRPr="006F63C4" w:rsidRDefault="004E72C1" w:rsidP="004F23DA">
      <w:pPr>
        <w:ind w:left="1276" w:hanging="1276"/>
        <w:rPr>
          <w:szCs w:val="22"/>
        </w:rPr>
      </w:pPr>
    </w:p>
    <w:p w14:paraId="015F5A63" w14:textId="29B7E98F" w:rsidR="004E72C1" w:rsidRPr="006F63C4" w:rsidRDefault="004E72C1" w:rsidP="004F23DA">
      <w:pPr>
        <w:ind w:left="1276" w:hanging="1276"/>
        <w:rPr>
          <w:szCs w:val="22"/>
        </w:rPr>
      </w:pPr>
      <w:r w:rsidRPr="006F63C4">
        <w:rPr>
          <w:szCs w:val="22"/>
        </w:rPr>
        <w:t>ANNEXE II</w:t>
      </w:r>
      <w:r w:rsidR="00E6611E">
        <w:rPr>
          <w:szCs w:val="22"/>
        </w:rPr>
        <w:t>:</w:t>
      </w:r>
      <w:r w:rsidRPr="006F63C4">
        <w:rPr>
          <w:szCs w:val="22"/>
        </w:rPr>
        <w:tab/>
        <w:t>Participation aux cours de formation à distance de l’UPOV</w:t>
      </w:r>
    </w:p>
    <w:p w14:paraId="421B49AD" w14:textId="77777777" w:rsidR="004E72C1" w:rsidRPr="006F63C4" w:rsidRDefault="004E72C1" w:rsidP="004F23DA">
      <w:pPr>
        <w:ind w:left="1276" w:hanging="1276"/>
        <w:rPr>
          <w:szCs w:val="22"/>
        </w:rPr>
      </w:pPr>
    </w:p>
    <w:p w14:paraId="2BE65727" w14:textId="69E4D1F6" w:rsidR="004E72C1" w:rsidRPr="006F63C4" w:rsidRDefault="004E72C1" w:rsidP="004F23DA">
      <w:pPr>
        <w:ind w:left="1276" w:hanging="1276"/>
        <w:rPr>
          <w:szCs w:val="22"/>
        </w:rPr>
      </w:pPr>
      <w:r w:rsidRPr="006F63C4">
        <w:rPr>
          <w:szCs w:val="22"/>
        </w:rPr>
        <w:t>ANNEXE III</w:t>
      </w:r>
      <w:r w:rsidR="00E6611E">
        <w:rPr>
          <w:szCs w:val="22"/>
        </w:rPr>
        <w:t>:</w:t>
      </w:r>
      <w:r w:rsidRPr="006F63C4">
        <w:rPr>
          <w:szCs w:val="22"/>
        </w:rPr>
        <w:tab/>
        <w:t xml:space="preserve">Liste des activités menées </w:t>
      </w:r>
      <w:r w:rsidR="00F90820">
        <w:rPr>
          <w:szCs w:val="22"/>
        </w:rPr>
        <w:t>pendant les</w:t>
      </w:r>
      <w:r w:rsidRPr="006F63C4">
        <w:rPr>
          <w:szCs w:val="22"/>
        </w:rPr>
        <w:t xml:space="preserve"> neuf premiers mois de</w:t>
      </w:r>
      <w:r w:rsidR="005C3C26" w:rsidRPr="006F63C4">
        <w:rPr>
          <w:szCs w:val="22"/>
        </w:rPr>
        <w:t xml:space="preserve"> 2026</w:t>
      </w:r>
    </w:p>
    <w:p w14:paraId="3EAA4849" w14:textId="77777777" w:rsidR="004E72C1" w:rsidRPr="006F63C4" w:rsidRDefault="004E72C1" w:rsidP="004F23DA">
      <w:pPr>
        <w:ind w:left="1276" w:hanging="1276"/>
        <w:rPr>
          <w:szCs w:val="22"/>
        </w:rPr>
      </w:pPr>
    </w:p>
    <w:p w14:paraId="25A3FF8C" w14:textId="6311CB15" w:rsidR="004E72C1" w:rsidRPr="006F63C4" w:rsidRDefault="004E72C1" w:rsidP="004F23DA">
      <w:pPr>
        <w:ind w:left="1276" w:hanging="1276"/>
        <w:rPr>
          <w:szCs w:val="22"/>
        </w:rPr>
      </w:pPr>
      <w:r w:rsidRPr="006F63C4">
        <w:rPr>
          <w:szCs w:val="22"/>
        </w:rPr>
        <w:t>APPENDICE</w:t>
      </w:r>
      <w:r w:rsidR="00E6611E">
        <w:rPr>
          <w:szCs w:val="22"/>
        </w:rPr>
        <w:t>:</w:t>
      </w:r>
      <w:r w:rsidRPr="006F63C4">
        <w:rPr>
          <w:szCs w:val="22"/>
        </w:rPr>
        <w:tab/>
        <w:t>Acronymes et abréviations</w:t>
      </w:r>
    </w:p>
    <w:p w14:paraId="1F8F6E56" w14:textId="77777777" w:rsidR="004E72C1" w:rsidRPr="006F63C4" w:rsidRDefault="004E72C1" w:rsidP="004E72C1">
      <w:pPr>
        <w:rPr>
          <w:u w:val="single"/>
        </w:rPr>
      </w:pPr>
    </w:p>
    <w:p w14:paraId="5C888FDD" w14:textId="77777777" w:rsidR="004E72C1" w:rsidRPr="006F63C4" w:rsidRDefault="004E72C1" w:rsidP="004E72C1">
      <w:pPr>
        <w:jc w:val="left"/>
        <w:rPr>
          <w:highlight w:val="cyan"/>
          <w:u w:val="single"/>
        </w:rPr>
      </w:pPr>
      <w:r w:rsidRPr="006F63C4">
        <w:rPr>
          <w:highlight w:val="cyan"/>
          <w:u w:val="single"/>
        </w:rPr>
        <w:br w:type="page"/>
      </w:r>
    </w:p>
    <w:p w14:paraId="7E03FB15" w14:textId="77777777" w:rsidR="004E72C1" w:rsidRPr="006F63C4" w:rsidRDefault="004E72C1" w:rsidP="004E72C1">
      <w:pPr>
        <w:pStyle w:val="Heading1"/>
        <w:rPr>
          <w:lang w:val="fr-FR"/>
        </w:rPr>
      </w:pPr>
      <w:bookmarkStart w:id="1" w:name="_Toc242817607"/>
      <w:r w:rsidRPr="006F63C4">
        <w:rPr>
          <w:lang w:val="fr-FR"/>
        </w:rPr>
        <w:lastRenderedPageBreak/>
        <w:t>Statut UPOV</w:t>
      </w:r>
      <w:bookmarkEnd w:id="1"/>
    </w:p>
    <w:p w14:paraId="79C440BF" w14:textId="77777777" w:rsidR="004E72C1" w:rsidRPr="006F63C4" w:rsidRDefault="004E72C1" w:rsidP="004E72C1">
      <w:pPr>
        <w:keepNext/>
      </w:pPr>
    </w:p>
    <w:p w14:paraId="78F4E3C8" w14:textId="77777777" w:rsidR="004E72C1" w:rsidRPr="006F63C4" w:rsidRDefault="004E72C1" w:rsidP="004E72C1">
      <w:pPr>
        <w:pStyle w:val="Heading2"/>
        <w:rPr>
          <w:lang w:val="fr-FR"/>
        </w:rPr>
      </w:pPr>
      <w:bookmarkStart w:id="2" w:name="_Toc242817608"/>
      <w:r w:rsidRPr="006F63C4">
        <w:rPr>
          <w:lang w:val="fr-FR"/>
        </w:rPr>
        <w:t>Membres</w:t>
      </w:r>
      <w:bookmarkEnd w:id="2"/>
    </w:p>
    <w:p w14:paraId="7CDC8709" w14:textId="77777777" w:rsidR="005E510A" w:rsidRPr="006F63C4" w:rsidRDefault="005E510A" w:rsidP="005E510A"/>
    <w:p w14:paraId="7B3D9F40" w14:textId="354F0CE0" w:rsidR="004E72C1" w:rsidRPr="006F63C4" w:rsidRDefault="004E72C1" w:rsidP="004E72C1">
      <w:r w:rsidRPr="006F63C4">
        <w:fldChar w:fldCharType="begin"/>
      </w:r>
      <w:r w:rsidRPr="006F63C4">
        <w:instrText xml:space="preserve"> AUTONUM  </w:instrText>
      </w:r>
      <w:r w:rsidRPr="006F63C4">
        <w:fldChar w:fldCharType="end"/>
      </w:r>
      <w:r w:rsidRPr="006F63C4">
        <w:tab/>
        <w:t>Au 30 septembre</w:t>
      </w:r>
      <w:r w:rsidR="00250BCB" w:rsidRPr="006F63C4">
        <w:t xml:space="preserve"> 2026</w:t>
      </w:r>
      <w:r w:rsidRPr="006F63C4">
        <w:t xml:space="preserve">, l’Union comptait 80 membres (78 États et 2 organisations), couvrant 99 États (voir figure 2).  La «Liste des membres de l’UPOV» figure à l’annexe I. </w:t>
      </w:r>
    </w:p>
    <w:p w14:paraId="061366AB" w14:textId="77777777" w:rsidR="004E72C1" w:rsidRPr="006F63C4" w:rsidRDefault="004E72C1" w:rsidP="004E72C1"/>
    <w:p w14:paraId="315670E2" w14:textId="78316CBF" w:rsidR="004E72C1" w:rsidRPr="006F63C4" w:rsidRDefault="004E72C1" w:rsidP="004E72C1">
      <w:pPr>
        <w:pStyle w:val="Caption"/>
      </w:pPr>
      <w:r w:rsidRPr="006F63C4">
        <w:t>Figure 2.  Membres de l’Union au 30 septembre</w:t>
      </w:r>
      <w:r w:rsidR="00250BCB" w:rsidRPr="006F63C4">
        <w:t xml:space="preserve"> 2026</w:t>
      </w:r>
    </w:p>
    <w:p w14:paraId="5C3561DF" w14:textId="77777777" w:rsidR="004E72C1" w:rsidRPr="006F63C4" w:rsidRDefault="004E72C1" w:rsidP="004E72C1">
      <w:pPr>
        <w:jc w:val="center"/>
      </w:pPr>
      <w:r w:rsidRPr="006F63C4">
        <w:rPr>
          <w:noProof/>
        </w:rPr>
        <w:drawing>
          <wp:inline distT="0" distB="0" distL="0" distR="0" wp14:anchorId="7EA54B65" wp14:editId="264A6438">
            <wp:extent cx="5518800" cy="2754000"/>
            <wp:effectExtent l="0" t="0" r="5715" b="8255"/>
            <wp:docPr id="1665032578"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32578" name="Picture 1" descr="A map of the worl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518800" cy="2754000"/>
                    </a:xfrm>
                    <a:prstGeom prst="rect">
                      <a:avLst/>
                    </a:prstGeom>
                  </pic:spPr>
                </pic:pic>
              </a:graphicData>
            </a:graphic>
          </wp:inline>
        </w:drawing>
      </w:r>
    </w:p>
    <w:p w14:paraId="06F884B4" w14:textId="77777777" w:rsidR="004E72C1" w:rsidRPr="006F63C4" w:rsidRDefault="004E72C1" w:rsidP="00F90820">
      <w:pPr>
        <w:pStyle w:val="BodyText"/>
        <w:spacing w:after="180"/>
        <w:ind w:left="426" w:right="425"/>
        <w:jc w:val="left"/>
        <w:rPr>
          <w:sz w:val="12"/>
          <w:szCs w:val="12"/>
        </w:rPr>
      </w:pPr>
      <w:r w:rsidRPr="006F63C4">
        <w:rPr>
          <w:sz w:val="12"/>
          <w:szCs w:val="12"/>
        </w:rPr>
        <w:t>Les frontières indiquées sur cette carte n’impliquent en aucune manière l’expression d’une opinion quelconque de la part de l’UPOV concernant le statut juridique d’un pays ou d’un territoire.</w:t>
      </w:r>
    </w:p>
    <w:p w14:paraId="070794F5" w14:textId="77777777" w:rsidR="004E72C1" w:rsidRPr="006F63C4" w:rsidRDefault="004E72C1" w:rsidP="004E72C1"/>
    <w:p w14:paraId="48EA2AE2" w14:textId="77777777" w:rsidR="004E72C1" w:rsidRPr="006F63C4" w:rsidRDefault="004E72C1" w:rsidP="004E72C1"/>
    <w:p w14:paraId="5A7BFC90" w14:textId="77777777" w:rsidR="004E72C1" w:rsidRPr="006F63C4" w:rsidRDefault="004E72C1" w:rsidP="004E72C1">
      <w:pPr>
        <w:pStyle w:val="Heading2"/>
        <w:rPr>
          <w:lang w:val="fr-FR"/>
        </w:rPr>
      </w:pPr>
      <w:bookmarkStart w:id="3" w:name="_Toc242817609"/>
      <w:r w:rsidRPr="006F63C4">
        <w:rPr>
          <w:lang w:val="fr-FR"/>
        </w:rPr>
        <w:t>Situation au regard des différents actes de la Convention</w:t>
      </w:r>
      <w:bookmarkEnd w:id="3"/>
    </w:p>
    <w:p w14:paraId="07D5ECC8" w14:textId="77777777" w:rsidR="005E510A" w:rsidRPr="006F63C4" w:rsidRDefault="005E510A" w:rsidP="005E510A"/>
    <w:p w14:paraId="2C223245" w14:textId="33EA0D60" w:rsidR="004E72C1" w:rsidRPr="006F63C4" w:rsidRDefault="004E72C1" w:rsidP="004E72C1">
      <w:r w:rsidRPr="006F63C4">
        <w:fldChar w:fldCharType="begin"/>
      </w:r>
      <w:r w:rsidRPr="006F63C4">
        <w:instrText xml:space="preserve"> AUTONUM  </w:instrText>
      </w:r>
      <w:r w:rsidRPr="006F63C4">
        <w:fldChar w:fldCharType="end"/>
      </w:r>
      <w:r w:rsidRPr="006F63C4">
        <w:tab/>
        <w:t>Au 30 septembre</w:t>
      </w:r>
      <w:r w:rsidR="00CF0B16" w:rsidRPr="006F63C4">
        <w:t xml:space="preserve"> 2026</w:t>
      </w:r>
      <w:r w:rsidRPr="006F63C4">
        <w:t>, la situation des membres de l’Union au regard de la Convention et de ses différents actes se présentait comme suit</w:t>
      </w:r>
      <w:r w:rsidR="00E6611E">
        <w:t>:</w:t>
      </w:r>
      <w:r w:rsidRPr="006F63C4">
        <w:t xml:space="preserve"> </w:t>
      </w:r>
    </w:p>
    <w:p w14:paraId="36EF5C68" w14:textId="77777777" w:rsidR="004E72C1" w:rsidRPr="006F63C4" w:rsidRDefault="004E72C1" w:rsidP="004E72C1"/>
    <w:p w14:paraId="17B8C55F" w14:textId="1E506068" w:rsidR="004E72C1" w:rsidRPr="006F63C4" w:rsidRDefault="004E72C1" w:rsidP="004E72C1">
      <w:r w:rsidRPr="006F63C4">
        <w:tab/>
        <w:t>a)</w:t>
      </w:r>
      <w:r w:rsidRPr="006F63C4">
        <w:tab/>
        <w:t>63 membres (couvrant 84 États</w:t>
      </w:r>
      <w:r w:rsidRPr="006F63C4">
        <w:rPr>
          <w:rStyle w:val="FootnoteReference"/>
        </w:rPr>
        <w:footnoteReference w:id="2"/>
      </w:r>
      <w:r w:rsidRPr="006F63C4">
        <w:t xml:space="preserve"> ) étaient liés par l’Acte de 1991</w:t>
      </w:r>
      <w:r w:rsidR="00E6611E">
        <w:t>;</w:t>
      </w:r>
      <w:r w:rsidRPr="006F63C4">
        <w:t xml:space="preserve"> et</w:t>
      </w:r>
    </w:p>
    <w:p w14:paraId="26787AD8" w14:textId="77777777" w:rsidR="004E72C1" w:rsidRPr="006F63C4" w:rsidRDefault="004E72C1" w:rsidP="004E72C1">
      <w:r w:rsidRPr="006F63C4">
        <w:tab/>
        <w:t>(b)</w:t>
      </w:r>
      <w:r w:rsidRPr="006F63C4">
        <w:tab/>
        <w:t>17 membres étaient liés par l’Acte de 1978.</w:t>
      </w:r>
    </w:p>
    <w:p w14:paraId="770D862F" w14:textId="77777777" w:rsidR="004E72C1" w:rsidRPr="006F63C4" w:rsidRDefault="004E72C1" w:rsidP="004E72C1"/>
    <w:p w14:paraId="5CE1B17C" w14:textId="77777777" w:rsidR="004E72C1" w:rsidRPr="006F63C4" w:rsidRDefault="004E72C1" w:rsidP="004E72C1"/>
    <w:p w14:paraId="5962B7FD" w14:textId="77777777" w:rsidR="004E72C1" w:rsidRPr="006F63C4" w:rsidRDefault="004E72C1" w:rsidP="004E72C1">
      <w:pPr>
        <w:pStyle w:val="Heading2"/>
        <w:rPr>
          <w:lang w:val="fr-FR"/>
        </w:rPr>
      </w:pPr>
      <w:bookmarkStart w:id="4" w:name="_Toc242817610"/>
      <w:r w:rsidRPr="006F63C4">
        <w:rPr>
          <w:lang w:val="fr-FR"/>
        </w:rPr>
        <w:t>États/organisations ayant engagé la procédure d’adhésion à l’Union</w:t>
      </w:r>
      <w:bookmarkEnd w:id="4"/>
    </w:p>
    <w:p w14:paraId="06993B42" w14:textId="77777777" w:rsidR="005E510A" w:rsidRPr="006F63C4" w:rsidRDefault="005E510A" w:rsidP="005E510A"/>
    <w:p w14:paraId="202026CB" w14:textId="5F918FD0" w:rsidR="004E72C1" w:rsidRPr="006F63C4" w:rsidRDefault="004E72C1" w:rsidP="004E72C1">
      <w:r w:rsidRPr="006F63C4">
        <w:fldChar w:fldCharType="begin"/>
      </w:r>
      <w:r w:rsidRPr="006F63C4">
        <w:instrText xml:space="preserve"> AUTONUM  </w:instrText>
      </w:r>
      <w:r w:rsidRPr="006F63C4">
        <w:fldChar w:fldCharType="end"/>
      </w:r>
      <w:r w:rsidRPr="006F63C4">
        <w:tab/>
        <w:t>Au cours des neuf premiers mois de</w:t>
      </w:r>
      <w:r w:rsidR="00CF0B16" w:rsidRPr="006F63C4">
        <w:t xml:space="preserve"> 2026</w:t>
      </w:r>
      <w:r w:rsidRPr="006F63C4">
        <w:t xml:space="preserve">, le Bureau a reçu une demande du </w:t>
      </w:r>
      <w:r w:rsidR="00C05308" w:rsidRPr="006F63C4">
        <w:t xml:space="preserve">Suriname </w:t>
      </w:r>
      <w:r w:rsidRPr="006F63C4">
        <w:t xml:space="preserve">visant à examiner </w:t>
      </w:r>
      <w:r w:rsidR="0064618E" w:rsidRPr="006F63C4">
        <w:t xml:space="preserve">son </w:t>
      </w:r>
      <w:r w:rsidR="00C05308" w:rsidRPr="006F63C4">
        <w:t xml:space="preserve">projet de loi sur les semences </w:t>
      </w:r>
      <w:r w:rsidRPr="006F63C4">
        <w:t>afin de vérifier sa conformité avec les dispositions de l’Acte</w:t>
      </w:r>
      <w:r w:rsidR="002B15F2">
        <w:t> </w:t>
      </w:r>
      <w:r w:rsidRPr="006F63C4">
        <w:t>de</w:t>
      </w:r>
      <w:r w:rsidR="002B15F2">
        <w:t> </w:t>
      </w:r>
      <w:r w:rsidRPr="006F63C4">
        <w:t>1991 de la Convention UPOV.</w:t>
      </w:r>
    </w:p>
    <w:p w14:paraId="0C7CF47E" w14:textId="77777777" w:rsidR="004E72C1" w:rsidRPr="006F63C4" w:rsidRDefault="004E72C1" w:rsidP="004E72C1"/>
    <w:p w14:paraId="30BC48D6" w14:textId="3D867F5B" w:rsidR="004E72C1" w:rsidRPr="006F63C4" w:rsidRDefault="004E72C1" w:rsidP="004E72C1">
      <w:r w:rsidRPr="006F63C4">
        <w:fldChar w:fldCharType="begin"/>
      </w:r>
      <w:r w:rsidRPr="006F63C4">
        <w:instrText xml:space="preserve"> AUTONUM  </w:instrText>
      </w:r>
      <w:r w:rsidRPr="006F63C4">
        <w:fldChar w:fldCharType="end"/>
      </w:r>
      <w:r w:rsidRPr="006F63C4">
        <w:tab/>
        <w:t>La carte suivante présente un aperçu graphique de l’évolution de la situation relative à l’UPOV au cours des neuf premiers mois de</w:t>
      </w:r>
      <w:r w:rsidR="0064618E" w:rsidRPr="006F63C4">
        <w:t xml:space="preserve"> 2026</w:t>
      </w:r>
      <w:r w:rsidR="00E6611E">
        <w:t>:</w:t>
      </w:r>
    </w:p>
    <w:p w14:paraId="42430306" w14:textId="77777777" w:rsidR="004E72C1" w:rsidRPr="006F63C4" w:rsidRDefault="004E72C1" w:rsidP="004E72C1"/>
    <w:p w14:paraId="1FD7C962" w14:textId="7644C698" w:rsidR="004E72C1" w:rsidRPr="006F63C4" w:rsidRDefault="004E72C1" w:rsidP="004E72C1">
      <w:pPr>
        <w:pStyle w:val="Caption"/>
      </w:pPr>
      <w:r w:rsidRPr="006F63C4">
        <w:lastRenderedPageBreak/>
        <w:t>Figure 3 – Situation vis-à-vis de l’UPOV au cours des neuf premiers mois de</w:t>
      </w:r>
      <w:r w:rsidR="0064618E" w:rsidRPr="006F63C4">
        <w:t xml:space="preserve"> 2026</w:t>
      </w:r>
    </w:p>
    <w:p w14:paraId="34558407" w14:textId="0D513E46" w:rsidR="004E72C1" w:rsidRPr="006F63C4" w:rsidRDefault="005F0DA6" w:rsidP="004E72C1">
      <w:pPr>
        <w:keepNext/>
        <w:jc w:val="center"/>
        <w:rPr>
          <w:szCs w:val="18"/>
          <w:highlight w:val="cyan"/>
        </w:rPr>
      </w:pPr>
      <w:r w:rsidRPr="006F63C4">
        <w:rPr>
          <w:noProof/>
        </w:rPr>
        <w:drawing>
          <wp:inline distT="0" distB="0" distL="0" distR="0" wp14:anchorId="00CEB720" wp14:editId="4AF2EBB0">
            <wp:extent cx="5637475" cy="2986301"/>
            <wp:effectExtent l="0" t="0" r="1905" b="5080"/>
            <wp:docPr id="212220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05126" name=""/>
                    <pic:cNvPicPr/>
                  </pic:nvPicPr>
                  <pic:blipFill>
                    <a:blip r:embed="rId16"/>
                    <a:stretch>
                      <a:fillRect/>
                    </a:stretch>
                  </pic:blipFill>
                  <pic:spPr>
                    <a:xfrm>
                      <a:off x="0" y="0"/>
                      <a:ext cx="5689274" cy="3013740"/>
                    </a:xfrm>
                    <a:prstGeom prst="rect">
                      <a:avLst/>
                    </a:prstGeom>
                  </pic:spPr>
                </pic:pic>
              </a:graphicData>
            </a:graphic>
          </wp:inline>
        </w:drawing>
      </w:r>
      <w:r w:rsidR="004E72C1" w:rsidRPr="006F63C4">
        <w:rPr>
          <w:szCs w:val="18"/>
          <w:highlight w:val="cyan"/>
        </w:rPr>
        <w:t xml:space="preserve"> </w:t>
      </w:r>
    </w:p>
    <w:p w14:paraId="4FB6C8B3" w14:textId="77777777" w:rsidR="004E72C1" w:rsidRPr="006F63C4" w:rsidRDefault="004E72C1" w:rsidP="000A506F">
      <w:pPr>
        <w:pStyle w:val="BodyText"/>
        <w:spacing w:after="180"/>
        <w:ind w:left="426" w:right="425"/>
        <w:jc w:val="left"/>
        <w:rPr>
          <w:sz w:val="12"/>
          <w:szCs w:val="12"/>
        </w:rPr>
      </w:pPr>
      <w:r w:rsidRPr="006F63C4">
        <w:rPr>
          <w:sz w:val="12"/>
          <w:szCs w:val="12"/>
        </w:rPr>
        <w:t>Les frontières indiquées sur cette carte n’impliquent en aucune manière l’expression d’une opinion quelconque de la part de l’UPOV concernant le statut juridique d’un pays ou d’un territoire.</w:t>
      </w:r>
    </w:p>
    <w:p w14:paraId="323E51CC" w14:textId="7894D790" w:rsidR="004E72C1" w:rsidRPr="006F63C4" w:rsidRDefault="00A415A3" w:rsidP="004E72C1">
      <w:pPr>
        <w:spacing w:after="120"/>
        <w:ind w:left="994" w:right="284" w:hanging="432"/>
        <w:jc w:val="left"/>
        <w:rPr>
          <w:rFonts w:ascii="Arial Narrow" w:hAnsi="Arial Narrow"/>
          <w:sz w:val="18"/>
          <w:szCs w:val="16"/>
        </w:rPr>
      </w:pPr>
      <w:r w:rsidRPr="006F63C4">
        <w:rPr>
          <w:noProof/>
        </w:rPr>
        <w:drawing>
          <wp:anchor distT="0" distB="0" distL="114300" distR="114300" simplePos="0" relativeHeight="251658240" behindDoc="0" locked="0" layoutInCell="1" allowOverlap="1" wp14:anchorId="1EAC365B" wp14:editId="20C81926">
            <wp:simplePos x="0" y="0"/>
            <wp:positionH relativeFrom="column">
              <wp:posOffset>351155</wp:posOffset>
            </wp:positionH>
            <wp:positionV relativeFrom="paragraph">
              <wp:posOffset>49000</wp:posOffset>
            </wp:positionV>
            <wp:extent cx="122400" cy="122400"/>
            <wp:effectExtent l="19050" t="19050" r="11430" b="11430"/>
            <wp:wrapNone/>
            <wp:docPr id="30420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08380" name=""/>
                    <pic:cNvPicPr/>
                  </pic:nvPicPr>
                  <pic:blipFill>
                    <a:blip r:embed="rId17">
                      <a:extLst>
                        <a:ext uri="{28A0092B-C50C-407E-A947-70E740481C1C}">
                          <a14:useLocalDpi xmlns:a14="http://schemas.microsoft.com/office/drawing/2010/main" val="0"/>
                        </a:ext>
                      </a:extLst>
                    </a:blip>
                    <a:stretch>
                      <a:fillRect/>
                    </a:stretch>
                  </pic:blipFill>
                  <pic:spPr>
                    <a:xfrm>
                      <a:off x="0" y="0"/>
                      <a:ext cx="122400" cy="122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E72C1" w:rsidRPr="006F63C4">
        <w:rPr>
          <w:rFonts w:ascii="Arial Narrow" w:hAnsi="Arial Narrow"/>
          <w:sz w:val="18"/>
          <w:szCs w:val="18"/>
        </w:rPr>
        <w:tab/>
      </w:r>
      <w:bookmarkStart w:id="5" w:name="_Hlk147223280"/>
      <w:r w:rsidR="004E72C1" w:rsidRPr="006F63C4">
        <w:rPr>
          <w:rFonts w:ascii="Arial Narrow" w:hAnsi="Arial Narrow"/>
          <w:sz w:val="18"/>
          <w:szCs w:val="16"/>
        </w:rPr>
        <w:t>États et organisations qui ont pris contact avec le Bureau de l’Union afin d’obtenir une assistance pour l’élaboration d’une législation sur la protection des obtentions végétales au cours des neuf premiers mois de l’</w:t>
      </w:r>
      <w:bookmarkEnd w:id="5"/>
      <w:r w:rsidR="004E72C1" w:rsidRPr="006F63C4">
        <w:rPr>
          <w:rFonts w:ascii="Arial Narrow" w:hAnsi="Arial Narrow"/>
          <w:sz w:val="18"/>
          <w:szCs w:val="16"/>
        </w:rPr>
        <w:t xml:space="preserve"> </w:t>
      </w:r>
      <w:r w:rsidR="001B11C1" w:rsidRPr="006F63C4">
        <w:rPr>
          <w:rFonts w:ascii="Arial Narrow" w:hAnsi="Arial Narrow"/>
          <w:sz w:val="18"/>
          <w:szCs w:val="16"/>
        </w:rPr>
        <w:t>2026</w:t>
      </w:r>
      <w:r w:rsidR="00855C0D" w:rsidRPr="006F63C4">
        <w:rPr>
          <w:rFonts w:ascii="Arial Narrow" w:hAnsi="Arial Narrow"/>
          <w:sz w:val="18"/>
          <w:szCs w:val="16"/>
        </w:rPr>
        <w:t xml:space="preserve">. </w:t>
      </w:r>
    </w:p>
    <w:p w14:paraId="1BD4BFA0" w14:textId="3C0EFDB0" w:rsidR="00881DFD" w:rsidRPr="006F63C4" w:rsidRDefault="00881DFD" w:rsidP="00881DFD">
      <w:pPr>
        <w:tabs>
          <w:tab w:val="left" w:pos="2410"/>
        </w:tabs>
        <w:spacing w:after="120"/>
        <w:ind w:left="992" w:right="284"/>
        <w:rPr>
          <w:rFonts w:ascii="Arial Narrow" w:hAnsi="Arial Narrow"/>
          <w:spacing w:val="-2"/>
          <w:sz w:val="18"/>
          <w:szCs w:val="19"/>
        </w:rPr>
      </w:pPr>
      <w:r w:rsidRPr="006F63C4">
        <w:rPr>
          <w:rFonts w:ascii="Arial Narrow" w:hAnsi="Arial Narrow"/>
          <w:spacing w:val="-2"/>
          <w:sz w:val="18"/>
          <w:szCs w:val="19"/>
        </w:rPr>
        <w:t>Membres de l’Union (3)</w:t>
      </w:r>
      <w:r w:rsidR="00E6611E">
        <w:rPr>
          <w:rFonts w:ascii="Arial Narrow" w:hAnsi="Arial Narrow"/>
          <w:spacing w:val="-2"/>
          <w:sz w:val="18"/>
          <w:szCs w:val="19"/>
        </w:rPr>
        <w:t>:</w:t>
      </w:r>
      <w:r w:rsidRPr="006F63C4">
        <w:rPr>
          <w:rFonts w:ascii="Arial Narrow" w:hAnsi="Arial Narrow"/>
          <w:spacing w:val="-2"/>
          <w:sz w:val="18"/>
          <w:szCs w:val="19"/>
        </w:rPr>
        <w:t xml:space="preserve"> Argentine, Trinité-et-Tobago et Uruguay</w:t>
      </w:r>
    </w:p>
    <w:p w14:paraId="231BF0E1" w14:textId="43829F97" w:rsidR="00881DFD" w:rsidRPr="006F63C4" w:rsidRDefault="00881DFD" w:rsidP="00881DFD">
      <w:pPr>
        <w:tabs>
          <w:tab w:val="left" w:pos="2410"/>
        </w:tabs>
        <w:spacing w:after="120"/>
        <w:ind w:left="992" w:right="284"/>
        <w:rPr>
          <w:rFonts w:ascii="Arial Narrow" w:hAnsi="Arial Narrow"/>
          <w:spacing w:val="-2"/>
          <w:sz w:val="18"/>
          <w:szCs w:val="19"/>
        </w:rPr>
      </w:pPr>
      <w:r w:rsidRPr="006F63C4">
        <w:rPr>
          <w:rFonts w:ascii="Arial Narrow" w:hAnsi="Arial Narrow"/>
          <w:spacing w:val="-2"/>
          <w:sz w:val="18"/>
          <w:szCs w:val="19"/>
        </w:rPr>
        <w:t xml:space="preserve">Non-membres de </w:t>
      </w:r>
      <w:r w:rsidRPr="006F63C4">
        <w:rPr>
          <w:rFonts w:ascii="Arial Narrow" w:hAnsi="Arial Narrow" w:cs="Arial"/>
          <w:spacing w:val="-2"/>
          <w:sz w:val="18"/>
          <w:szCs w:val="18"/>
        </w:rPr>
        <w:t>l’Union (21)</w:t>
      </w:r>
      <w:r w:rsidR="00E6611E">
        <w:rPr>
          <w:rFonts w:ascii="Arial Narrow" w:hAnsi="Arial Narrow" w:cs="Arial"/>
          <w:spacing w:val="-2"/>
          <w:sz w:val="18"/>
          <w:szCs w:val="18"/>
        </w:rPr>
        <w:t>:</w:t>
      </w:r>
      <w:r w:rsidRPr="006F63C4">
        <w:rPr>
          <w:rFonts w:ascii="Arial Narrow" w:hAnsi="Arial Narrow" w:cs="Arial"/>
          <w:spacing w:val="-2"/>
          <w:sz w:val="18"/>
          <w:szCs w:val="18"/>
        </w:rPr>
        <w:t xml:space="preserve"> </w:t>
      </w:r>
      <w:r w:rsidR="001C727F" w:rsidRPr="006F63C4">
        <w:rPr>
          <w:rFonts w:ascii="Arial Narrow" w:hAnsi="Arial Narrow" w:cs="Arial"/>
          <w:spacing w:val="-2"/>
          <w:sz w:val="18"/>
          <w:szCs w:val="18"/>
        </w:rPr>
        <w:t>Antigua-et-Barbuda</w:t>
      </w:r>
      <w:r w:rsidR="001C727F">
        <w:rPr>
          <w:rFonts w:ascii="Arial Narrow" w:hAnsi="Arial Narrow" w:cs="Arial"/>
          <w:spacing w:val="-2"/>
          <w:sz w:val="18"/>
          <w:szCs w:val="18"/>
        </w:rPr>
        <w:t xml:space="preserve">, </w:t>
      </w:r>
      <w:r w:rsidR="001C727F" w:rsidRPr="006F63C4">
        <w:rPr>
          <w:rFonts w:ascii="Arial Narrow" w:hAnsi="Arial Narrow"/>
          <w:spacing w:val="-2"/>
          <w:sz w:val="18"/>
          <w:szCs w:val="19"/>
        </w:rPr>
        <w:t>Arabie saoudite</w:t>
      </w:r>
      <w:r w:rsidR="001C727F">
        <w:rPr>
          <w:rFonts w:ascii="Arial Narrow" w:hAnsi="Arial Narrow"/>
          <w:spacing w:val="-2"/>
          <w:sz w:val="18"/>
          <w:szCs w:val="19"/>
        </w:rPr>
        <w:t xml:space="preserve">, </w:t>
      </w:r>
      <w:r w:rsidR="001C727F" w:rsidRPr="006F63C4">
        <w:rPr>
          <w:rFonts w:ascii="Arial Narrow" w:hAnsi="Arial Narrow"/>
          <w:spacing w:val="-2"/>
          <w:sz w:val="18"/>
          <w:szCs w:val="19"/>
        </w:rPr>
        <w:t>Brunei</w:t>
      </w:r>
      <w:r w:rsidR="001C727F">
        <w:rPr>
          <w:rFonts w:ascii="Arial Narrow" w:hAnsi="Arial Narrow"/>
          <w:spacing w:val="-2"/>
          <w:sz w:val="18"/>
          <w:szCs w:val="19"/>
        </w:rPr>
        <w:t> </w:t>
      </w:r>
      <w:r w:rsidR="001C727F" w:rsidRPr="006F63C4">
        <w:rPr>
          <w:rFonts w:ascii="Arial Narrow" w:hAnsi="Arial Narrow"/>
          <w:spacing w:val="-2"/>
          <w:sz w:val="18"/>
          <w:szCs w:val="19"/>
        </w:rPr>
        <w:t>Darussalam</w:t>
      </w:r>
      <w:r w:rsidR="001C727F">
        <w:rPr>
          <w:rFonts w:ascii="Arial Narrow" w:hAnsi="Arial Narrow"/>
          <w:spacing w:val="-2"/>
          <w:sz w:val="18"/>
          <w:szCs w:val="19"/>
        </w:rPr>
        <w:t xml:space="preserve">, </w:t>
      </w:r>
      <w:r w:rsidR="001C727F" w:rsidRPr="006F63C4">
        <w:rPr>
          <w:rFonts w:ascii="Arial Narrow" w:hAnsi="Arial Narrow"/>
          <w:spacing w:val="-2"/>
          <w:sz w:val="18"/>
          <w:szCs w:val="19"/>
        </w:rPr>
        <w:t>Cabo Verde</w:t>
      </w:r>
      <w:r w:rsidR="001C727F">
        <w:rPr>
          <w:rFonts w:ascii="Arial Narrow" w:hAnsi="Arial Narrow"/>
          <w:spacing w:val="-2"/>
          <w:sz w:val="18"/>
          <w:szCs w:val="19"/>
        </w:rPr>
        <w:t xml:space="preserve">, </w:t>
      </w:r>
      <w:r w:rsidR="001C727F" w:rsidRPr="006F63C4">
        <w:rPr>
          <w:rFonts w:ascii="Arial Narrow" w:hAnsi="Arial Narrow"/>
          <w:spacing w:val="-2"/>
          <w:sz w:val="18"/>
          <w:szCs w:val="19"/>
        </w:rPr>
        <w:t>Cambodge</w:t>
      </w:r>
      <w:r w:rsidR="001C727F">
        <w:rPr>
          <w:rFonts w:ascii="Arial Narrow" w:hAnsi="Arial Narrow"/>
          <w:spacing w:val="-2"/>
          <w:sz w:val="18"/>
          <w:szCs w:val="19"/>
        </w:rPr>
        <w:t xml:space="preserve">, </w:t>
      </w:r>
      <w:r w:rsidR="001C727F" w:rsidRPr="006F63C4">
        <w:rPr>
          <w:rFonts w:ascii="Arial Narrow" w:hAnsi="Arial Narrow"/>
          <w:spacing w:val="-2"/>
          <w:sz w:val="18"/>
          <w:szCs w:val="19"/>
        </w:rPr>
        <w:t>Émirats arabes unis</w:t>
      </w:r>
      <w:r w:rsidR="001C727F">
        <w:rPr>
          <w:rFonts w:ascii="Arial Narrow" w:hAnsi="Arial Narrow"/>
          <w:spacing w:val="-2"/>
          <w:sz w:val="18"/>
          <w:szCs w:val="19"/>
        </w:rPr>
        <w:t xml:space="preserve">, </w:t>
      </w:r>
      <w:r w:rsidR="001C727F" w:rsidRPr="006F63C4">
        <w:rPr>
          <w:rFonts w:ascii="Arial Narrow" w:hAnsi="Arial Narrow"/>
          <w:spacing w:val="-2"/>
          <w:sz w:val="18"/>
          <w:szCs w:val="19"/>
        </w:rPr>
        <w:t>Gambie</w:t>
      </w:r>
      <w:r w:rsidR="001C727F">
        <w:rPr>
          <w:rFonts w:ascii="Arial Narrow" w:hAnsi="Arial Narrow"/>
          <w:spacing w:val="-2"/>
          <w:sz w:val="18"/>
          <w:szCs w:val="19"/>
        </w:rPr>
        <w:t xml:space="preserve">, </w:t>
      </w:r>
      <w:r w:rsidR="001C727F" w:rsidRPr="006F63C4">
        <w:rPr>
          <w:rFonts w:ascii="Arial Narrow" w:hAnsi="Arial Narrow"/>
          <w:spacing w:val="-2"/>
          <w:sz w:val="18"/>
          <w:szCs w:val="19"/>
        </w:rPr>
        <w:t>Guatemala</w:t>
      </w:r>
      <w:r w:rsidR="001C727F">
        <w:rPr>
          <w:rFonts w:ascii="Arial Narrow" w:hAnsi="Arial Narrow"/>
          <w:spacing w:val="-2"/>
          <w:sz w:val="18"/>
          <w:szCs w:val="19"/>
        </w:rPr>
        <w:t xml:space="preserve">, </w:t>
      </w:r>
      <w:r w:rsidR="001C727F" w:rsidRPr="006F63C4">
        <w:rPr>
          <w:rFonts w:ascii="Arial Narrow" w:hAnsi="Arial Narrow"/>
          <w:spacing w:val="-2"/>
          <w:sz w:val="18"/>
          <w:szCs w:val="19"/>
        </w:rPr>
        <w:t>Jamaïque</w:t>
      </w:r>
      <w:r w:rsidR="001C727F">
        <w:rPr>
          <w:rFonts w:ascii="Arial Narrow" w:hAnsi="Arial Narrow"/>
          <w:spacing w:val="-2"/>
          <w:sz w:val="18"/>
          <w:szCs w:val="19"/>
        </w:rPr>
        <w:t xml:space="preserve">, </w:t>
      </w:r>
      <w:r w:rsidR="001C727F" w:rsidRPr="006F63C4">
        <w:rPr>
          <w:rFonts w:ascii="Arial Narrow" w:hAnsi="Arial Narrow"/>
          <w:spacing w:val="-2"/>
          <w:sz w:val="18"/>
          <w:szCs w:val="19"/>
        </w:rPr>
        <w:t>Kazakhstan</w:t>
      </w:r>
      <w:r w:rsidR="001C727F">
        <w:rPr>
          <w:rFonts w:ascii="Arial Narrow" w:hAnsi="Arial Narrow"/>
          <w:spacing w:val="-2"/>
          <w:sz w:val="18"/>
          <w:szCs w:val="19"/>
        </w:rPr>
        <w:t xml:space="preserve">, </w:t>
      </w:r>
      <w:r w:rsidR="001C727F" w:rsidRPr="006F63C4">
        <w:rPr>
          <w:rFonts w:ascii="Arial Narrow" w:hAnsi="Arial Narrow"/>
          <w:spacing w:val="-2"/>
          <w:sz w:val="18"/>
          <w:szCs w:val="19"/>
        </w:rPr>
        <w:t>Lesotho</w:t>
      </w:r>
      <w:r w:rsidR="001C727F">
        <w:rPr>
          <w:rFonts w:ascii="Arial Narrow" w:hAnsi="Arial Narrow"/>
          <w:spacing w:val="-2"/>
          <w:sz w:val="18"/>
          <w:szCs w:val="19"/>
        </w:rPr>
        <w:t xml:space="preserve">, </w:t>
      </w:r>
      <w:r w:rsidR="001C727F" w:rsidRPr="006F63C4">
        <w:rPr>
          <w:rFonts w:ascii="Arial Narrow" w:hAnsi="Arial Narrow"/>
          <w:spacing w:val="-2"/>
          <w:sz w:val="18"/>
          <w:szCs w:val="19"/>
        </w:rPr>
        <w:t>Malaisie</w:t>
      </w:r>
      <w:r w:rsidR="001C727F">
        <w:rPr>
          <w:rFonts w:ascii="Arial Narrow" w:hAnsi="Arial Narrow"/>
          <w:spacing w:val="-2"/>
          <w:sz w:val="18"/>
          <w:szCs w:val="19"/>
        </w:rPr>
        <w:t xml:space="preserve">, </w:t>
      </w:r>
      <w:r w:rsidR="001C727F" w:rsidRPr="006F63C4">
        <w:rPr>
          <w:rFonts w:ascii="Arial Narrow" w:hAnsi="Arial Narrow"/>
          <w:spacing w:val="-2"/>
          <w:sz w:val="18"/>
          <w:szCs w:val="19"/>
        </w:rPr>
        <w:t>Malawi</w:t>
      </w:r>
      <w:r w:rsidR="001C727F">
        <w:rPr>
          <w:rFonts w:ascii="Arial Narrow" w:hAnsi="Arial Narrow"/>
          <w:spacing w:val="-2"/>
          <w:sz w:val="18"/>
          <w:szCs w:val="19"/>
        </w:rPr>
        <w:t xml:space="preserve">, </w:t>
      </w:r>
      <w:r w:rsidR="001C727F" w:rsidRPr="006F63C4">
        <w:rPr>
          <w:rFonts w:ascii="Arial Narrow" w:hAnsi="Arial Narrow" w:cs="Arial"/>
          <w:sz w:val="18"/>
          <w:szCs w:val="18"/>
        </w:rPr>
        <w:t>Organisation régionale africaine de la propriété intellectuelle (ARIPO)</w:t>
      </w:r>
      <w:r w:rsidR="001C727F">
        <w:rPr>
          <w:rFonts w:ascii="Arial Narrow" w:hAnsi="Arial Narrow" w:cs="Arial"/>
          <w:sz w:val="18"/>
          <w:szCs w:val="18"/>
        </w:rPr>
        <w:t xml:space="preserve">, </w:t>
      </w:r>
      <w:r w:rsidR="001C727F" w:rsidRPr="006F63C4">
        <w:rPr>
          <w:rFonts w:ascii="Arial Narrow" w:hAnsi="Arial Narrow"/>
          <w:spacing w:val="-2"/>
          <w:sz w:val="18"/>
          <w:szCs w:val="19"/>
        </w:rPr>
        <w:t>République démocratique populaire lao</w:t>
      </w:r>
      <w:r w:rsidR="001C727F">
        <w:rPr>
          <w:rFonts w:ascii="Arial Narrow" w:hAnsi="Arial Narrow"/>
          <w:spacing w:val="-2"/>
          <w:sz w:val="18"/>
          <w:szCs w:val="19"/>
        </w:rPr>
        <w:t xml:space="preserve">, </w:t>
      </w:r>
      <w:r w:rsidR="001C727F" w:rsidRPr="006F63C4">
        <w:rPr>
          <w:rFonts w:ascii="Arial Narrow" w:hAnsi="Arial Narrow"/>
          <w:spacing w:val="-2"/>
          <w:sz w:val="18"/>
          <w:szCs w:val="19"/>
        </w:rPr>
        <w:t>Rwanda</w:t>
      </w:r>
      <w:r w:rsidR="001C727F">
        <w:rPr>
          <w:rFonts w:ascii="Arial Narrow" w:hAnsi="Arial Narrow"/>
          <w:spacing w:val="-2"/>
          <w:sz w:val="18"/>
          <w:szCs w:val="19"/>
        </w:rPr>
        <w:t xml:space="preserve">, </w:t>
      </w:r>
      <w:r w:rsidR="001C727F" w:rsidRPr="006F63C4">
        <w:rPr>
          <w:rFonts w:ascii="Arial Narrow" w:hAnsi="Arial Narrow"/>
          <w:spacing w:val="-2"/>
          <w:sz w:val="18"/>
          <w:szCs w:val="19"/>
        </w:rPr>
        <w:t>Seychelles</w:t>
      </w:r>
      <w:r w:rsidR="001C727F">
        <w:rPr>
          <w:rFonts w:ascii="Arial Narrow" w:hAnsi="Arial Narrow"/>
          <w:spacing w:val="-2"/>
          <w:sz w:val="18"/>
          <w:szCs w:val="19"/>
        </w:rPr>
        <w:t xml:space="preserve">, </w:t>
      </w:r>
      <w:r w:rsidR="001C727F" w:rsidRPr="006F63C4">
        <w:rPr>
          <w:rFonts w:ascii="Arial Narrow" w:hAnsi="Arial Narrow"/>
          <w:spacing w:val="-2"/>
          <w:sz w:val="18"/>
          <w:szCs w:val="19"/>
        </w:rPr>
        <w:t>Suriname</w:t>
      </w:r>
      <w:r w:rsidR="001C727F">
        <w:rPr>
          <w:rFonts w:ascii="Arial Narrow" w:hAnsi="Arial Narrow"/>
          <w:spacing w:val="-2"/>
          <w:sz w:val="18"/>
          <w:szCs w:val="19"/>
        </w:rPr>
        <w:t xml:space="preserve">, </w:t>
      </w:r>
      <w:r w:rsidR="001C727F" w:rsidRPr="006F63C4">
        <w:rPr>
          <w:rFonts w:ascii="Arial Narrow" w:hAnsi="Arial Narrow"/>
          <w:spacing w:val="-2"/>
          <w:sz w:val="18"/>
          <w:szCs w:val="19"/>
        </w:rPr>
        <w:t>Timor-Leste</w:t>
      </w:r>
      <w:r w:rsidR="001C727F">
        <w:rPr>
          <w:rFonts w:ascii="Arial Narrow" w:hAnsi="Arial Narrow"/>
          <w:spacing w:val="-2"/>
          <w:sz w:val="18"/>
          <w:szCs w:val="19"/>
        </w:rPr>
        <w:t xml:space="preserve">, </w:t>
      </w:r>
      <w:r w:rsidR="001C727F" w:rsidRPr="006F63C4">
        <w:rPr>
          <w:rFonts w:ascii="Arial Narrow" w:hAnsi="Arial Narrow"/>
          <w:spacing w:val="-2"/>
          <w:sz w:val="18"/>
          <w:szCs w:val="19"/>
        </w:rPr>
        <w:t>Zambie</w:t>
      </w:r>
      <w:r w:rsidR="001C727F">
        <w:rPr>
          <w:rFonts w:ascii="Arial Narrow" w:hAnsi="Arial Narrow"/>
          <w:spacing w:val="-2"/>
          <w:sz w:val="18"/>
          <w:szCs w:val="19"/>
        </w:rPr>
        <w:t xml:space="preserve"> et </w:t>
      </w:r>
      <w:r w:rsidR="001C727F" w:rsidRPr="006F63C4">
        <w:rPr>
          <w:rFonts w:ascii="Arial Narrow" w:hAnsi="Arial Narrow"/>
          <w:spacing w:val="-2"/>
          <w:sz w:val="18"/>
          <w:szCs w:val="19"/>
        </w:rPr>
        <w:t>Zimbabwe</w:t>
      </w:r>
    </w:p>
    <w:p w14:paraId="57737B9F" w14:textId="77777777" w:rsidR="004E72C1" w:rsidRPr="006F63C4" w:rsidRDefault="004E72C1" w:rsidP="004E72C1">
      <w:pPr>
        <w:rPr>
          <w:highlight w:val="cyan"/>
        </w:rPr>
      </w:pPr>
    </w:p>
    <w:p w14:paraId="045A6BD1" w14:textId="77777777" w:rsidR="004E72C1" w:rsidRPr="006F63C4" w:rsidRDefault="004E72C1" w:rsidP="004E72C1">
      <w:pPr>
        <w:rPr>
          <w:highlight w:val="cyan"/>
        </w:rPr>
      </w:pPr>
    </w:p>
    <w:p w14:paraId="1BE6D75E" w14:textId="38D337BA" w:rsidR="004E72C1" w:rsidRPr="006F63C4" w:rsidRDefault="004E72C1" w:rsidP="004E72C1">
      <w:pPr>
        <w:pStyle w:val="Heading1"/>
        <w:rPr>
          <w:lang w:val="fr-FR"/>
        </w:rPr>
      </w:pPr>
      <w:bookmarkStart w:id="6" w:name="_Toc242817611"/>
      <w:r w:rsidRPr="006F63C4">
        <w:rPr>
          <w:lang w:val="fr-FR"/>
        </w:rPr>
        <w:t>Activités prévues en</w:t>
      </w:r>
      <w:r w:rsidR="00A27F5C" w:rsidRPr="006F63C4">
        <w:rPr>
          <w:lang w:val="fr-FR"/>
        </w:rPr>
        <w:t xml:space="preserve"> 2026</w:t>
      </w:r>
      <w:bookmarkEnd w:id="6"/>
    </w:p>
    <w:p w14:paraId="01E0EB99" w14:textId="77777777" w:rsidR="004E72C1" w:rsidRPr="006F63C4" w:rsidRDefault="004E72C1" w:rsidP="004E72C1"/>
    <w:p w14:paraId="2CBAF3C5" w14:textId="62C4971F" w:rsidR="004E72C1" w:rsidRPr="006F63C4" w:rsidRDefault="00256103" w:rsidP="004E72C1">
      <w:pPr>
        <w:pStyle w:val="Heading2"/>
        <w:rPr>
          <w:lang w:val="fr-FR"/>
        </w:rPr>
      </w:pPr>
      <w:bookmarkStart w:id="7" w:name="_Toc242817612"/>
      <w:r>
        <w:rPr>
          <w:lang w:val="fr-FR"/>
        </w:rPr>
        <w:t>Sessions</w:t>
      </w:r>
      <w:r w:rsidR="004E72C1" w:rsidRPr="006F63C4">
        <w:rPr>
          <w:lang w:val="fr-FR"/>
        </w:rPr>
        <w:t xml:space="preserve"> des organes de l'UPOV</w:t>
      </w:r>
      <w:bookmarkEnd w:id="7"/>
    </w:p>
    <w:p w14:paraId="1B26A656" w14:textId="77777777" w:rsidR="004E72C1" w:rsidRPr="006F63C4" w:rsidRDefault="004E72C1" w:rsidP="004E72C1">
      <w:pPr>
        <w:keepNext/>
      </w:pPr>
    </w:p>
    <w:p w14:paraId="34C7EC96" w14:textId="4C9FECC4" w:rsidR="004E72C1" w:rsidRPr="006F63C4" w:rsidRDefault="004E72C1" w:rsidP="004E72C1">
      <w:pPr>
        <w:keepNext/>
      </w:pPr>
      <w:r w:rsidRPr="006F63C4">
        <w:fldChar w:fldCharType="begin"/>
      </w:r>
      <w:r w:rsidRPr="006F63C4">
        <w:instrText xml:space="preserve"> AUTONUM  </w:instrText>
      </w:r>
      <w:r w:rsidRPr="006F63C4">
        <w:fldChar w:fldCharType="end"/>
      </w:r>
      <w:r w:rsidRPr="006F63C4">
        <w:tab/>
        <w:t>Les réunions suivantes</w:t>
      </w:r>
      <w:r w:rsidRPr="006F63C4">
        <w:rPr>
          <w:rStyle w:val="FootnoteReference"/>
        </w:rPr>
        <w:footnoteReference w:id="3"/>
      </w:r>
      <w:r w:rsidRPr="006F63C4">
        <w:t xml:space="preserve"> se sont tenues au cours des neuf premiers mois de</w:t>
      </w:r>
      <w:r w:rsidR="00A27F5C" w:rsidRPr="006F63C4">
        <w:t xml:space="preserve"> 2026 </w:t>
      </w:r>
      <w:r w:rsidRPr="006F63C4">
        <w:t>(par ordre chronologique)</w:t>
      </w:r>
      <w:r w:rsidR="00E6611E">
        <w:t>:</w:t>
      </w:r>
    </w:p>
    <w:p w14:paraId="74CC0AEF" w14:textId="689EB7C4" w:rsidR="004E72C1" w:rsidRPr="006F63C4" w:rsidRDefault="004E72C1" w:rsidP="004E72C1">
      <w:pPr>
        <w:keepNext/>
      </w:pPr>
    </w:p>
    <w:p w14:paraId="52CC67DD" w14:textId="77777777" w:rsidR="004E72C1" w:rsidRPr="006F63C4" w:rsidRDefault="004E72C1" w:rsidP="008B75E2">
      <w:pPr>
        <w:pStyle w:val="ListParagraph"/>
        <w:numPr>
          <w:ilvl w:val="0"/>
          <w:numId w:val="1"/>
        </w:numPr>
        <w:tabs>
          <w:tab w:val="left" w:pos="851"/>
        </w:tabs>
        <w:ind w:left="2552" w:hanging="1985"/>
        <w:rPr>
          <w:szCs w:val="24"/>
        </w:rPr>
      </w:pPr>
      <w:r w:rsidRPr="006F63C4">
        <w:rPr>
          <w:szCs w:val="24"/>
        </w:rPr>
        <w:t xml:space="preserve">TC-EDC </w:t>
      </w:r>
      <w:r w:rsidRPr="006F63C4">
        <w:rPr>
          <w:szCs w:val="24"/>
        </w:rPr>
        <w:tab/>
        <w:t>13 et 15 janvier (réunion virtuelle)</w:t>
      </w:r>
    </w:p>
    <w:p w14:paraId="06B958A3" w14:textId="03487ED9" w:rsidR="004E72C1" w:rsidRPr="006F63C4" w:rsidRDefault="00A27F5C" w:rsidP="008B75E2">
      <w:pPr>
        <w:pStyle w:val="ListParagraph"/>
        <w:numPr>
          <w:ilvl w:val="0"/>
          <w:numId w:val="1"/>
        </w:numPr>
        <w:tabs>
          <w:tab w:val="left" w:pos="851"/>
        </w:tabs>
        <w:ind w:left="2552" w:hanging="1985"/>
        <w:rPr>
          <w:szCs w:val="24"/>
        </w:rPr>
      </w:pPr>
      <w:r w:rsidRPr="006F63C4">
        <w:rPr>
          <w:szCs w:val="24"/>
        </w:rPr>
        <w:t>EAM/7</w:t>
      </w:r>
      <w:r w:rsidR="004E72C1" w:rsidRPr="006F63C4">
        <w:rPr>
          <w:szCs w:val="24"/>
        </w:rPr>
        <w:tab/>
      </w:r>
      <w:r w:rsidRPr="006F63C4">
        <w:rPr>
          <w:szCs w:val="24"/>
        </w:rPr>
        <w:t>16</w:t>
      </w:r>
      <w:r w:rsidR="004E72C1" w:rsidRPr="006F63C4">
        <w:rPr>
          <w:szCs w:val="24"/>
        </w:rPr>
        <w:t xml:space="preserve"> mars (réunion virtuelle)</w:t>
      </w:r>
    </w:p>
    <w:p w14:paraId="3386B711" w14:textId="77777777" w:rsidR="008B75E2" w:rsidRPr="006F63C4" w:rsidRDefault="008B75E2" w:rsidP="008B75E2">
      <w:pPr>
        <w:pStyle w:val="ListParagraph"/>
        <w:numPr>
          <w:ilvl w:val="0"/>
          <w:numId w:val="1"/>
        </w:numPr>
        <w:tabs>
          <w:tab w:val="left" w:pos="851"/>
        </w:tabs>
        <w:ind w:left="2552" w:hanging="1985"/>
        <w:rPr>
          <w:szCs w:val="24"/>
        </w:rPr>
      </w:pPr>
      <w:r w:rsidRPr="006F63C4">
        <w:rPr>
          <w:szCs w:val="24"/>
        </w:rPr>
        <w:t>CG-URS/2</w:t>
      </w:r>
      <w:r w:rsidRPr="006F63C4">
        <w:rPr>
          <w:szCs w:val="24"/>
        </w:rPr>
        <w:tab/>
        <w:t>18 mars (réunion virtuelle)</w:t>
      </w:r>
    </w:p>
    <w:p w14:paraId="41F0184E" w14:textId="0AB7D98A" w:rsidR="004E72C1" w:rsidRPr="006F63C4" w:rsidRDefault="008B75E2" w:rsidP="008B75E2">
      <w:pPr>
        <w:pStyle w:val="ListParagraph"/>
        <w:numPr>
          <w:ilvl w:val="0"/>
          <w:numId w:val="1"/>
        </w:numPr>
        <w:tabs>
          <w:tab w:val="left" w:pos="851"/>
        </w:tabs>
        <w:ind w:left="2552" w:hanging="1985"/>
        <w:rPr>
          <w:szCs w:val="24"/>
        </w:rPr>
      </w:pPr>
      <w:r w:rsidRPr="006F63C4">
        <w:rPr>
          <w:szCs w:val="24"/>
        </w:rPr>
        <w:t>WG-HRV/9</w:t>
      </w:r>
      <w:r w:rsidR="004E72C1" w:rsidRPr="006F63C4">
        <w:rPr>
          <w:szCs w:val="24"/>
        </w:rPr>
        <w:t xml:space="preserve"> </w:t>
      </w:r>
      <w:r w:rsidR="004E72C1" w:rsidRPr="006F63C4">
        <w:rPr>
          <w:szCs w:val="24"/>
        </w:rPr>
        <w:tab/>
      </w:r>
      <w:r w:rsidRPr="006F63C4">
        <w:rPr>
          <w:szCs w:val="24"/>
        </w:rPr>
        <w:t>19</w:t>
      </w:r>
      <w:r w:rsidR="004E72C1" w:rsidRPr="006F63C4">
        <w:rPr>
          <w:szCs w:val="24"/>
        </w:rPr>
        <w:t xml:space="preserve"> mars (réunion virtuelle)</w:t>
      </w:r>
    </w:p>
    <w:p w14:paraId="1E43D5AC" w14:textId="6FA249F2" w:rsidR="008B75E2" w:rsidRPr="006F63C4" w:rsidRDefault="008B75E2" w:rsidP="008B75E2">
      <w:pPr>
        <w:pStyle w:val="ListParagraph"/>
        <w:numPr>
          <w:ilvl w:val="0"/>
          <w:numId w:val="1"/>
        </w:numPr>
        <w:tabs>
          <w:tab w:val="left" w:pos="851"/>
        </w:tabs>
        <w:ind w:left="2552" w:hanging="1985"/>
        <w:rPr>
          <w:szCs w:val="24"/>
        </w:rPr>
      </w:pPr>
      <w:r w:rsidRPr="006F63C4">
        <w:rPr>
          <w:szCs w:val="24"/>
        </w:rPr>
        <w:t>TWV/60</w:t>
      </w:r>
      <w:r w:rsidRPr="006F63C4">
        <w:rPr>
          <w:szCs w:val="24"/>
        </w:rPr>
        <w:tab/>
        <w:t>Du 18 au 21 mai, Pacific Grove, Californie, États-Unis d'Amérique (réunion hybride)</w:t>
      </w:r>
    </w:p>
    <w:p w14:paraId="15918B7E" w14:textId="0A50A266" w:rsidR="008B75E2" w:rsidRPr="006F63C4" w:rsidRDefault="008B75E2" w:rsidP="008B75E2">
      <w:pPr>
        <w:pStyle w:val="ListParagraph"/>
        <w:numPr>
          <w:ilvl w:val="0"/>
          <w:numId w:val="1"/>
        </w:numPr>
        <w:tabs>
          <w:tab w:val="left" w:pos="851"/>
        </w:tabs>
        <w:ind w:left="2552" w:hanging="1985"/>
        <w:rPr>
          <w:szCs w:val="24"/>
        </w:rPr>
      </w:pPr>
      <w:r w:rsidRPr="006F63C4">
        <w:rPr>
          <w:szCs w:val="24"/>
        </w:rPr>
        <w:t>TWM/4</w:t>
      </w:r>
      <w:r w:rsidRPr="006F63C4">
        <w:rPr>
          <w:szCs w:val="24"/>
        </w:rPr>
        <w:tab/>
        <w:t>Du 2 au 5 juin, Cambridge, Royaume-Uni (réunion hybride)</w:t>
      </w:r>
    </w:p>
    <w:p w14:paraId="57C0A2B4" w14:textId="1C63C629" w:rsidR="00436FE2" w:rsidRPr="006F63C4" w:rsidRDefault="00436FE2" w:rsidP="00436FE2">
      <w:pPr>
        <w:pStyle w:val="ListParagraph"/>
        <w:numPr>
          <w:ilvl w:val="0"/>
          <w:numId w:val="1"/>
        </w:numPr>
        <w:tabs>
          <w:tab w:val="left" w:pos="851"/>
        </w:tabs>
        <w:ind w:left="2552" w:hanging="1985"/>
        <w:rPr>
          <w:szCs w:val="24"/>
        </w:rPr>
      </w:pPr>
      <w:r w:rsidRPr="006F63C4">
        <w:rPr>
          <w:szCs w:val="24"/>
        </w:rPr>
        <w:t>TWA/55</w:t>
      </w:r>
      <w:r w:rsidRPr="006F63C4">
        <w:rPr>
          <w:szCs w:val="24"/>
        </w:rPr>
        <w:tab/>
        <w:t>Du 15 au 18 juin, Séoul, République de Corée (réunion hybride)</w:t>
      </w:r>
    </w:p>
    <w:p w14:paraId="13630CC2" w14:textId="77777777" w:rsidR="00834E97" w:rsidRPr="006F63C4" w:rsidRDefault="00834E97" w:rsidP="00834E97">
      <w:pPr>
        <w:pStyle w:val="ListParagraph"/>
        <w:numPr>
          <w:ilvl w:val="0"/>
          <w:numId w:val="1"/>
        </w:numPr>
        <w:tabs>
          <w:tab w:val="left" w:pos="851"/>
        </w:tabs>
        <w:ind w:left="2552" w:hanging="1985"/>
        <w:rPr>
          <w:szCs w:val="24"/>
        </w:rPr>
      </w:pPr>
      <w:r w:rsidRPr="006F63C4">
        <w:rPr>
          <w:szCs w:val="24"/>
        </w:rPr>
        <w:t>CG-URS/3</w:t>
      </w:r>
      <w:r w:rsidRPr="006F63C4">
        <w:rPr>
          <w:szCs w:val="24"/>
        </w:rPr>
        <w:tab/>
        <w:t>24 juin (réunion virtuelle)</w:t>
      </w:r>
    </w:p>
    <w:p w14:paraId="32E14ED7" w14:textId="2098587E" w:rsidR="004E72C1" w:rsidRPr="006F63C4" w:rsidRDefault="00834E97" w:rsidP="008B75E2">
      <w:pPr>
        <w:pStyle w:val="ListParagraph"/>
        <w:numPr>
          <w:ilvl w:val="0"/>
          <w:numId w:val="1"/>
        </w:numPr>
        <w:tabs>
          <w:tab w:val="left" w:pos="851"/>
        </w:tabs>
        <w:ind w:left="2552" w:hanging="1985"/>
        <w:rPr>
          <w:szCs w:val="24"/>
        </w:rPr>
      </w:pPr>
      <w:r w:rsidRPr="006F63C4">
        <w:rPr>
          <w:szCs w:val="24"/>
        </w:rPr>
        <w:t>TWO/58</w:t>
      </w:r>
      <w:r w:rsidR="004E72C1" w:rsidRPr="006F63C4">
        <w:rPr>
          <w:szCs w:val="24"/>
        </w:rPr>
        <w:tab/>
      </w:r>
      <w:r w:rsidRPr="006F63C4">
        <w:rPr>
          <w:szCs w:val="24"/>
        </w:rPr>
        <w:t>Du 6 au 9 juillet (réunion virtuelle)</w:t>
      </w:r>
    </w:p>
    <w:p w14:paraId="40299DCC" w14:textId="74AD8802" w:rsidR="004E72C1" w:rsidRPr="006F63C4" w:rsidRDefault="00834E97" w:rsidP="008B75E2">
      <w:pPr>
        <w:pStyle w:val="ListParagraph"/>
        <w:numPr>
          <w:ilvl w:val="0"/>
          <w:numId w:val="1"/>
        </w:numPr>
        <w:tabs>
          <w:tab w:val="left" w:pos="851"/>
        </w:tabs>
        <w:ind w:left="2552" w:hanging="1985"/>
        <w:rPr>
          <w:szCs w:val="24"/>
        </w:rPr>
      </w:pPr>
      <w:r w:rsidRPr="006F63C4">
        <w:rPr>
          <w:szCs w:val="24"/>
        </w:rPr>
        <w:t>TWF/57</w:t>
      </w:r>
      <w:r w:rsidR="004E72C1" w:rsidRPr="006F63C4">
        <w:rPr>
          <w:szCs w:val="24"/>
        </w:rPr>
        <w:tab/>
      </w:r>
      <w:r w:rsidRPr="006F63C4">
        <w:rPr>
          <w:szCs w:val="24"/>
        </w:rPr>
        <w:t>Du 7 au 10 septembre, Leipzig, Allemagne (réunion hybride)</w:t>
      </w:r>
    </w:p>
    <w:p w14:paraId="27AAE8BF" w14:textId="77777777" w:rsidR="004E72C1" w:rsidRPr="006F63C4" w:rsidRDefault="004E72C1" w:rsidP="004E72C1"/>
    <w:p w14:paraId="62AFA61A" w14:textId="0F875790" w:rsidR="004E72C1" w:rsidRPr="006F63C4" w:rsidRDefault="004E72C1" w:rsidP="004E72C1">
      <w:r w:rsidRPr="006F63C4">
        <w:fldChar w:fldCharType="begin"/>
      </w:r>
      <w:r w:rsidRPr="006F63C4">
        <w:instrText xml:space="preserve"> AUTONUM  </w:instrText>
      </w:r>
      <w:r w:rsidRPr="006F63C4">
        <w:fldChar w:fldCharType="end"/>
      </w:r>
      <w:r w:rsidRPr="006F63C4">
        <w:tab/>
        <w:t>Le tableau suivant présente un aperçu de la participation aux sessions</w:t>
      </w:r>
      <w:r w:rsidR="005C1381" w:rsidRPr="006F63C4">
        <w:t xml:space="preserve"> 2026 </w:t>
      </w:r>
      <w:r w:rsidRPr="006F63C4">
        <w:t>des groupes de travail techniques</w:t>
      </w:r>
      <w:r w:rsidR="00E6611E">
        <w:t>:</w:t>
      </w:r>
      <w:r w:rsidRPr="006F63C4">
        <w:t xml:space="preserve"> </w:t>
      </w:r>
    </w:p>
    <w:p w14:paraId="07840E90" w14:textId="77777777" w:rsidR="004E72C1" w:rsidRPr="006F63C4" w:rsidRDefault="004E72C1" w:rsidP="004E72C1"/>
    <w:tbl>
      <w:tblPr>
        <w:tblW w:w="977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28" w:type="dxa"/>
          <w:bottom w:w="28" w:type="dxa"/>
        </w:tblCellMar>
        <w:tblLook w:val="04A0" w:firstRow="1" w:lastRow="0" w:firstColumn="1" w:lastColumn="0" w:noHBand="0" w:noVBand="1"/>
      </w:tblPr>
      <w:tblGrid>
        <w:gridCol w:w="4248"/>
        <w:gridCol w:w="921"/>
        <w:gridCol w:w="921"/>
        <w:gridCol w:w="922"/>
        <w:gridCol w:w="921"/>
        <w:gridCol w:w="921"/>
        <w:gridCol w:w="922"/>
      </w:tblGrid>
      <w:tr w:rsidR="004E72C1" w:rsidRPr="006F63C4" w14:paraId="7ACF934E" w14:textId="77777777">
        <w:tc>
          <w:tcPr>
            <w:tcW w:w="4248" w:type="dxa"/>
            <w:tcBorders>
              <w:top w:val="nil"/>
              <w:left w:val="nil"/>
              <w:bottom w:val="nil"/>
              <w:right w:val="nil"/>
            </w:tcBorders>
            <w:shd w:val="clear" w:color="auto" w:fill="F2F2F2" w:themeFill="background1" w:themeFillShade="F2"/>
            <w:noWrap/>
            <w:vAlign w:val="bottom"/>
          </w:tcPr>
          <w:p w14:paraId="702F58FD" w14:textId="77777777" w:rsidR="004E72C1" w:rsidRPr="006F63C4" w:rsidRDefault="004E72C1" w:rsidP="00256103">
            <w:pPr>
              <w:keepNext/>
              <w:jc w:val="left"/>
              <w:rPr>
                <w:rFonts w:ascii="Arial Narrow" w:hAnsi="Arial Narrow" w:cs="Arial"/>
              </w:rPr>
            </w:pPr>
          </w:p>
        </w:tc>
        <w:tc>
          <w:tcPr>
            <w:tcW w:w="4606" w:type="dxa"/>
            <w:gridSpan w:val="5"/>
            <w:tcBorders>
              <w:top w:val="nil"/>
              <w:left w:val="nil"/>
              <w:bottom w:val="nil"/>
              <w:right w:val="nil"/>
            </w:tcBorders>
            <w:shd w:val="clear" w:color="auto" w:fill="F2F2F2" w:themeFill="background1" w:themeFillShade="F2"/>
            <w:vAlign w:val="center"/>
          </w:tcPr>
          <w:p w14:paraId="6375E854" w14:textId="77777777" w:rsidR="004E72C1" w:rsidRPr="006F63C4" w:rsidRDefault="004E72C1" w:rsidP="00256103">
            <w:pPr>
              <w:keepNext/>
              <w:jc w:val="center"/>
              <w:rPr>
                <w:rFonts w:ascii="Arial Narrow" w:hAnsi="Arial Narrow" w:cs="Arial"/>
              </w:rPr>
            </w:pPr>
            <w:r w:rsidRPr="006F63C4">
              <w:rPr>
                <w:rFonts w:ascii="Arial Narrow" w:hAnsi="Arial Narrow" w:cs="Arial"/>
                <w:b/>
                <w:bCs/>
              </w:rPr>
              <w:t>Session du TWP</w:t>
            </w:r>
          </w:p>
        </w:tc>
        <w:tc>
          <w:tcPr>
            <w:tcW w:w="922" w:type="dxa"/>
            <w:tcBorders>
              <w:top w:val="nil"/>
              <w:left w:val="nil"/>
              <w:bottom w:val="nil"/>
              <w:right w:val="nil"/>
            </w:tcBorders>
            <w:shd w:val="clear" w:color="auto" w:fill="F2F2F2" w:themeFill="background1" w:themeFillShade="F2"/>
            <w:noWrap/>
            <w:vAlign w:val="center"/>
          </w:tcPr>
          <w:p w14:paraId="3D5ED9A0" w14:textId="77777777" w:rsidR="004E72C1" w:rsidRPr="006F63C4" w:rsidRDefault="004E72C1" w:rsidP="00256103">
            <w:pPr>
              <w:keepNext/>
              <w:jc w:val="center"/>
              <w:rPr>
                <w:rFonts w:ascii="Arial Narrow" w:hAnsi="Arial Narrow" w:cs="Arial"/>
              </w:rPr>
            </w:pPr>
          </w:p>
        </w:tc>
      </w:tr>
      <w:tr w:rsidR="004E72C1" w:rsidRPr="006F63C4" w14:paraId="0248C45A" w14:textId="77777777">
        <w:tc>
          <w:tcPr>
            <w:tcW w:w="4248" w:type="dxa"/>
            <w:tcBorders>
              <w:top w:val="nil"/>
              <w:left w:val="nil"/>
              <w:bottom w:val="nil"/>
              <w:right w:val="nil"/>
            </w:tcBorders>
            <w:shd w:val="clear" w:color="auto" w:fill="F2F2F2" w:themeFill="background1" w:themeFillShade="F2"/>
            <w:noWrap/>
            <w:vAlign w:val="bottom"/>
          </w:tcPr>
          <w:p w14:paraId="085322C8" w14:textId="77777777" w:rsidR="004E72C1" w:rsidRPr="006F63C4" w:rsidRDefault="004E72C1" w:rsidP="00256103">
            <w:pPr>
              <w:keepNext/>
              <w:jc w:val="left"/>
              <w:rPr>
                <w:rFonts w:ascii="Arial Narrow" w:hAnsi="Arial Narrow" w:cs="Arial"/>
              </w:rPr>
            </w:pPr>
          </w:p>
        </w:tc>
        <w:tc>
          <w:tcPr>
            <w:tcW w:w="921" w:type="dxa"/>
            <w:tcBorders>
              <w:top w:val="nil"/>
              <w:left w:val="nil"/>
              <w:bottom w:val="nil"/>
              <w:right w:val="nil"/>
            </w:tcBorders>
            <w:shd w:val="clear" w:color="auto" w:fill="F2F2F2" w:themeFill="background1" w:themeFillShade="F2"/>
            <w:vAlign w:val="center"/>
          </w:tcPr>
          <w:p w14:paraId="786A077A" w14:textId="77777777" w:rsidR="004E72C1" w:rsidRPr="006F63C4" w:rsidRDefault="004E72C1" w:rsidP="00256103">
            <w:pPr>
              <w:keepNext/>
              <w:jc w:val="center"/>
              <w:rPr>
                <w:rFonts w:ascii="Arial Narrow" w:hAnsi="Arial Narrow" w:cs="Arial"/>
              </w:rPr>
            </w:pPr>
            <w:r w:rsidRPr="006F63C4">
              <w:rPr>
                <w:rFonts w:ascii="Arial Narrow" w:hAnsi="Arial Narrow" w:cs="Arial"/>
              </w:rPr>
              <w:t>TWA</w:t>
            </w:r>
          </w:p>
        </w:tc>
        <w:tc>
          <w:tcPr>
            <w:tcW w:w="921" w:type="dxa"/>
            <w:tcBorders>
              <w:top w:val="nil"/>
              <w:left w:val="nil"/>
              <w:bottom w:val="nil"/>
              <w:right w:val="nil"/>
            </w:tcBorders>
            <w:shd w:val="clear" w:color="auto" w:fill="F2F2F2" w:themeFill="background1" w:themeFillShade="F2"/>
            <w:vAlign w:val="center"/>
          </w:tcPr>
          <w:p w14:paraId="16ADD5B3" w14:textId="77777777" w:rsidR="004E72C1" w:rsidRPr="006F63C4" w:rsidRDefault="004E72C1" w:rsidP="00256103">
            <w:pPr>
              <w:keepNext/>
              <w:jc w:val="center"/>
              <w:rPr>
                <w:rFonts w:ascii="Arial Narrow" w:hAnsi="Arial Narrow" w:cs="Arial"/>
              </w:rPr>
            </w:pPr>
            <w:r w:rsidRPr="006F63C4">
              <w:rPr>
                <w:rFonts w:ascii="Arial Narrow" w:hAnsi="Arial Narrow" w:cs="Arial"/>
              </w:rPr>
              <w:t>TWM</w:t>
            </w:r>
          </w:p>
        </w:tc>
        <w:tc>
          <w:tcPr>
            <w:tcW w:w="922" w:type="dxa"/>
            <w:tcBorders>
              <w:top w:val="nil"/>
              <w:left w:val="nil"/>
              <w:bottom w:val="nil"/>
              <w:right w:val="nil"/>
            </w:tcBorders>
            <w:shd w:val="clear" w:color="auto" w:fill="F2F2F2" w:themeFill="background1" w:themeFillShade="F2"/>
            <w:vAlign w:val="center"/>
          </w:tcPr>
          <w:p w14:paraId="25EBE99A" w14:textId="77777777" w:rsidR="004E72C1" w:rsidRPr="006F63C4" w:rsidRDefault="004E72C1" w:rsidP="00256103">
            <w:pPr>
              <w:keepNext/>
              <w:jc w:val="center"/>
              <w:rPr>
                <w:rFonts w:ascii="Arial Narrow" w:hAnsi="Arial Narrow" w:cs="Arial"/>
              </w:rPr>
            </w:pPr>
            <w:r w:rsidRPr="006F63C4">
              <w:rPr>
                <w:rFonts w:ascii="Arial Narrow" w:hAnsi="Arial Narrow" w:cs="Arial"/>
              </w:rPr>
              <w:t>TWF</w:t>
            </w:r>
          </w:p>
        </w:tc>
        <w:tc>
          <w:tcPr>
            <w:tcW w:w="921" w:type="dxa"/>
            <w:tcBorders>
              <w:top w:val="nil"/>
              <w:left w:val="nil"/>
              <w:bottom w:val="nil"/>
              <w:right w:val="nil"/>
            </w:tcBorders>
            <w:shd w:val="clear" w:color="auto" w:fill="F2F2F2" w:themeFill="background1" w:themeFillShade="F2"/>
            <w:vAlign w:val="center"/>
          </w:tcPr>
          <w:p w14:paraId="666D8DE9" w14:textId="77777777" w:rsidR="004E72C1" w:rsidRPr="006F63C4" w:rsidRDefault="004E72C1" w:rsidP="00256103">
            <w:pPr>
              <w:keepNext/>
              <w:jc w:val="center"/>
              <w:rPr>
                <w:rFonts w:ascii="Arial Narrow" w:hAnsi="Arial Narrow" w:cs="Arial"/>
              </w:rPr>
            </w:pPr>
            <w:r w:rsidRPr="006F63C4">
              <w:rPr>
                <w:rFonts w:ascii="Arial Narrow" w:hAnsi="Arial Narrow" w:cs="Arial"/>
              </w:rPr>
              <w:t>TWO</w:t>
            </w:r>
          </w:p>
        </w:tc>
        <w:tc>
          <w:tcPr>
            <w:tcW w:w="921" w:type="dxa"/>
            <w:tcBorders>
              <w:top w:val="nil"/>
              <w:left w:val="nil"/>
              <w:bottom w:val="nil"/>
              <w:right w:val="nil"/>
            </w:tcBorders>
            <w:shd w:val="clear" w:color="auto" w:fill="F2F2F2" w:themeFill="background1" w:themeFillShade="F2"/>
            <w:vAlign w:val="center"/>
          </w:tcPr>
          <w:p w14:paraId="13EA231A" w14:textId="77777777" w:rsidR="004E72C1" w:rsidRPr="006F63C4" w:rsidRDefault="004E72C1" w:rsidP="00256103">
            <w:pPr>
              <w:keepNext/>
              <w:jc w:val="center"/>
              <w:rPr>
                <w:rFonts w:ascii="Arial Narrow" w:hAnsi="Arial Narrow" w:cs="Arial"/>
              </w:rPr>
            </w:pPr>
            <w:r w:rsidRPr="006F63C4">
              <w:rPr>
                <w:rFonts w:ascii="Arial Narrow" w:hAnsi="Arial Narrow" w:cs="Arial"/>
              </w:rPr>
              <w:t>TWV</w:t>
            </w:r>
          </w:p>
        </w:tc>
        <w:tc>
          <w:tcPr>
            <w:tcW w:w="922" w:type="dxa"/>
            <w:tcBorders>
              <w:top w:val="nil"/>
              <w:left w:val="nil"/>
              <w:bottom w:val="nil"/>
              <w:right w:val="nil"/>
            </w:tcBorders>
            <w:shd w:val="clear" w:color="auto" w:fill="F2F2F2" w:themeFill="background1" w:themeFillShade="F2"/>
            <w:noWrap/>
            <w:vAlign w:val="center"/>
          </w:tcPr>
          <w:p w14:paraId="18514ECD" w14:textId="77777777" w:rsidR="004E72C1" w:rsidRPr="006F63C4" w:rsidRDefault="004E72C1" w:rsidP="00256103">
            <w:pPr>
              <w:keepNext/>
              <w:jc w:val="center"/>
              <w:rPr>
                <w:rFonts w:ascii="Arial Narrow" w:hAnsi="Arial Narrow" w:cs="Arial"/>
                <w:b/>
                <w:bCs/>
              </w:rPr>
            </w:pPr>
            <w:r w:rsidRPr="006F63C4">
              <w:rPr>
                <w:rFonts w:ascii="Arial Narrow" w:hAnsi="Arial Narrow" w:cs="Arial"/>
                <w:b/>
                <w:bCs/>
              </w:rPr>
              <w:t>Total</w:t>
            </w:r>
          </w:p>
        </w:tc>
      </w:tr>
      <w:tr w:rsidR="00F27C85" w:rsidRPr="006F63C4" w14:paraId="7A2BBC0E" w14:textId="77777777" w:rsidTr="00B61438">
        <w:tc>
          <w:tcPr>
            <w:tcW w:w="4248"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3CA154D0" w14:textId="40006766" w:rsidR="00F27C85" w:rsidRPr="006F63C4" w:rsidRDefault="00F27C85" w:rsidP="00256103">
            <w:pPr>
              <w:keepNext/>
              <w:jc w:val="right"/>
              <w:rPr>
                <w:rFonts w:ascii="Arial Narrow" w:hAnsi="Arial Narrow" w:cs="Arial"/>
              </w:rPr>
            </w:pPr>
            <w:r w:rsidRPr="006F63C4">
              <w:rPr>
                <w:rFonts w:ascii="Arial Narrow" w:hAnsi="Arial Narrow" w:cs="Arial"/>
              </w:rPr>
              <w:t xml:space="preserve">Nombre de participants </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43F782C" w14:textId="03AA8014" w:rsidR="00F27C85" w:rsidRPr="006F63C4" w:rsidRDefault="00F27C85" w:rsidP="00256103">
            <w:pPr>
              <w:keepNext/>
              <w:jc w:val="center"/>
              <w:rPr>
                <w:rFonts w:ascii="Arial Narrow" w:hAnsi="Arial Narrow" w:cs="Arial"/>
              </w:rPr>
            </w:pPr>
            <w:r w:rsidRPr="006F63C4">
              <w:rPr>
                <w:rFonts w:ascii="Arial Narrow" w:hAnsi="Arial Narrow" w:cs="Arial"/>
              </w:rPr>
              <w:t>126</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61F1FAD6" w14:textId="3F00354A" w:rsidR="00F27C85" w:rsidRPr="006F63C4" w:rsidRDefault="00F27C85" w:rsidP="00256103">
            <w:pPr>
              <w:keepNext/>
              <w:jc w:val="center"/>
              <w:rPr>
                <w:rFonts w:ascii="Arial Narrow" w:hAnsi="Arial Narrow" w:cs="Arial"/>
              </w:rPr>
            </w:pPr>
            <w:r w:rsidRPr="006F63C4">
              <w:rPr>
                <w:rFonts w:ascii="Arial Narrow" w:hAnsi="Arial Narrow" w:cs="Arial"/>
              </w:rPr>
              <w:t>118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B30CF31" w14:textId="0609304D" w:rsidR="00F27C85" w:rsidRPr="006F63C4" w:rsidRDefault="00F27C85" w:rsidP="00256103">
            <w:pPr>
              <w:keepNext/>
              <w:jc w:val="center"/>
              <w:rPr>
                <w:rFonts w:ascii="Arial Narrow" w:hAnsi="Arial Narrow" w:cs="Arial"/>
              </w:rPr>
            </w:pPr>
            <w:r w:rsidRPr="006F63C4">
              <w:rPr>
                <w:rFonts w:ascii="Arial Narrow" w:hAnsi="Arial Narrow" w:cs="Arial"/>
              </w:rPr>
              <w:t>97</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A895069" w14:textId="298EBA56" w:rsidR="00F27C85" w:rsidRPr="006F63C4" w:rsidRDefault="00F27C85" w:rsidP="00256103">
            <w:pPr>
              <w:keepNext/>
              <w:jc w:val="center"/>
              <w:rPr>
                <w:rFonts w:ascii="Arial Narrow" w:hAnsi="Arial Narrow" w:cs="Arial"/>
              </w:rPr>
            </w:pPr>
            <w:r w:rsidRPr="006F63C4">
              <w:rPr>
                <w:rFonts w:ascii="Arial Narrow" w:hAnsi="Arial Narrow" w:cs="Arial"/>
              </w:rPr>
              <w:t>80</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40DE9C2B" w14:textId="638F5034" w:rsidR="00F27C85" w:rsidRPr="006F63C4" w:rsidRDefault="00F27C85" w:rsidP="00256103">
            <w:pPr>
              <w:keepNext/>
              <w:jc w:val="center"/>
              <w:rPr>
                <w:rFonts w:ascii="Arial Narrow" w:hAnsi="Arial Narrow" w:cs="Arial"/>
              </w:rPr>
            </w:pPr>
            <w:r w:rsidRPr="006F63C4">
              <w:rPr>
                <w:rFonts w:ascii="Arial Narrow" w:hAnsi="Arial Narrow" w:cs="Arial"/>
              </w:rPr>
              <w:t>68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719F729" w14:textId="0C04C85D" w:rsidR="00F27C85" w:rsidRPr="006F63C4" w:rsidRDefault="00F27C85" w:rsidP="00256103">
            <w:pPr>
              <w:keepNext/>
              <w:jc w:val="center"/>
              <w:rPr>
                <w:rFonts w:ascii="Arial Narrow" w:hAnsi="Arial Narrow" w:cs="Arial"/>
                <w:b/>
                <w:bCs/>
              </w:rPr>
            </w:pPr>
            <w:r w:rsidRPr="006F63C4">
              <w:rPr>
                <w:rFonts w:ascii="Arial Narrow" w:hAnsi="Arial Narrow" w:cs="Arial"/>
                <w:b/>
                <w:bCs/>
              </w:rPr>
              <w:t>489</w:t>
            </w:r>
          </w:p>
        </w:tc>
      </w:tr>
      <w:tr w:rsidR="004E72C1" w:rsidRPr="006F63C4" w14:paraId="35580A74"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7ADA4EF5" w14:textId="77777777" w:rsidR="004E72C1" w:rsidRPr="006F63C4" w:rsidRDefault="004E72C1" w:rsidP="00256103">
            <w:pPr>
              <w:keepNext/>
              <w:jc w:val="right"/>
              <w:rPr>
                <w:rFonts w:ascii="Arial Narrow" w:hAnsi="Arial Narrow" w:cs="Arial"/>
              </w:rPr>
            </w:pPr>
            <w:r w:rsidRPr="006F63C4">
              <w:rPr>
                <w:rFonts w:ascii="Arial Narrow" w:hAnsi="Arial Narrow" w:cs="Arial"/>
              </w:rPr>
              <w:t xml:space="preserve">Nombre total de membres de l'UPOV </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414002C" w14:textId="253FB8BC" w:rsidR="004E72C1" w:rsidRPr="006F63C4" w:rsidRDefault="006E029F" w:rsidP="00256103">
            <w:pPr>
              <w:keepNext/>
              <w:jc w:val="center"/>
              <w:rPr>
                <w:rFonts w:ascii="Arial Narrow" w:hAnsi="Arial Narrow" w:cs="Arial"/>
              </w:rPr>
            </w:pPr>
            <w:r w:rsidRPr="006F63C4">
              <w:rPr>
                <w:rFonts w:ascii="Arial Narrow" w:hAnsi="Arial Narrow" w:cs="Arial"/>
              </w:rPr>
              <w:t>29</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E575281" w14:textId="33F16C21" w:rsidR="004E72C1" w:rsidRPr="006F63C4" w:rsidRDefault="006A79D7" w:rsidP="00256103">
            <w:pPr>
              <w:keepNext/>
              <w:jc w:val="center"/>
              <w:rPr>
                <w:rFonts w:ascii="Arial Narrow" w:hAnsi="Arial Narrow" w:cs="Arial"/>
              </w:rPr>
            </w:pPr>
            <w:r w:rsidRPr="006F63C4">
              <w:rPr>
                <w:rFonts w:ascii="Arial Narrow" w:hAnsi="Arial Narrow" w:cs="Arial"/>
              </w:rPr>
              <w:t>30</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704F361" w14:textId="553B7B8A" w:rsidR="004E72C1" w:rsidRPr="006F63C4" w:rsidRDefault="006A79D7" w:rsidP="00256103">
            <w:pPr>
              <w:keepNext/>
              <w:jc w:val="center"/>
              <w:rPr>
                <w:rFonts w:ascii="Arial Narrow" w:hAnsi="Arial Narrow" w:cs="Arial"/>
              </w:rPr>
            </w:pPr>
            <w:r w:rsidRPr="006F63C4">
              <w:rPr>
                <w:rFonts w:ascii="Arial Narrow" w:hAnsi="Arial Narrow" w:cs="Arial"/>
              </w:rPr>
              <w:t>28</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3F9CC3F" w14:textId="146E6934" w:rsidR="004E72C1" w:rsidRPr="006F63C4" w:rsidRDefault="006A79D7" w:rsidP="00256103">
            <w:pPr>
              <w:keepNext/>
              <w:jc w:val="center"/>
              <w:rPr>
                <w:rFonts w:ascii="Arial Narrow" w:hAnsi="Arial Narrow" w:cs="Arial"/>
              </w:rPr>
            </w:pPr>
            <w:r w:rsidRPr="006F63C4">
              <w:rPr>
                <w:rFonts w:ascii="Arial Narrow" w:hAnsi="Arial Narrow" w:cs="Arial"/>
              </w:rPr>
              <w:t>26</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11D57F7" w14:textId="62A6614A" w:rsidR="004E72C1" w:rsidRPr="006F63C4" w:rsidRDefault="006A79D7" w:rsidP="00256103">
            <w:pPr>
              <w:keepNext/>
              <w:jc w:val="center"/>
              <w:rPr>
                <w:rFonts w:ascii="Arial Narrow" w:hAnsi="Arial Narrow" w:cs="Arial"/>
              </w:rPr>
            </w:pPr>
            <w:r w:rsidRPr="006F63C4">
              <w:rPr>
                <w:rFonts w:ascii="Arial Narrow" w:hAnsi="Arial Narrow" w:cs="Arial"/>
              </w:rPr>
              <w:t>27</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DC478B8" w14:textId="351C3F02" w:rsidR="004E72C1" w:rsidRPr="006F63C4" w:rsidRDefault="002F6FC4" w:rsidP="00256103">
            <w:pPr>
              <w:keepNext/>
              <w:jc w:val="center"/>
              <w:rPr>
                <w:rFonts w:ascii="Arial Narrow" w:hAnsi="Arial Narrow" w:cs="Arial"/>
                <w:b/>
                <w:bCs/>
              </w:rPr>
            </w:pPr>
            <w:r w:rsidRPr="006F63C4">
              <w:rPr>
                <w:rFonts w:ascii="Arial Narrow" w:hAnsi="Arial Narrow" w:cs="Arial"/>
                <w:b/>
                <w:bCs/>
              </w:rPr>
              <w:t>42</w:t>
            </w:r>
          </w:p>
        </w:tc>
      </w:tr>
      <w:tr w:rsidR="004E72C1" w:rsidRPr="006F63C4" w14:paraId="5267E6CE"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0D95D54B" w14:textId="77777777" w:rsidR="004E72C1" w:rsidRPr="006F63C4" w:rsidRDefault="004E72C1" w:rsidP="00256103">
            <w:pPr>
              <w:keepNext/>
              <w:jc w:val="right"/>
              <w:rPr>
                <w:rFonts w:ascii="Arial Narrow" w:hAnsi="Arial Narrow" w:cs="Arial"/>
              </w:rPr>
            </w:pPr>
            <w:r w:rsidRPr="006F63C4">
              <w:rPr>
                <w:rFonts w:ascii="Arial Narrow" w:hAnsi="Arial Narrow" w:cs="Arial"/>
              </w:rPr>
              <w:t>Nombre d'États observateurs</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82446DB" w14:textId="1B982B48" w:rsidR="004E72C1" w:rsidRPr="006F63C4" w:rsidRDefault="006962B5" w:rsidP="00256103">
            <w:pPr>
              <w:keepNext/>
              <w:jc w:val="center"/>
              <w:rPr>
                <w:rFonts w:ascii="Arial Narrow" w:hAnsi="Arial Narrow" w:cs="Arial"/>
              </w:rPr>
            </w:pPr>
            <w:r w:rsidRPr="006F63C4">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2BF2AA2" w14:textId="0A81937B" w:rsidR="004E72C1" w:rsidRPr="006F63C4" w:rsidRDefault="00D66391" w:rsidP="00256103">
            <w:pPr>
              <w:keepNext/>
              <w:jc w:val="center"/>
              <w:rPr>
                <w:rFonts w:ascii="Arial Narrow" w:hAnsi="Arial Narrow" w:cs="Arial"/>
              </w:rPr>
            </w:pPr>
            <w:r w:rsidRPr="006F63C4">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AD351FB" w14:textId="640B2A2A" w:rsidR="004E72C1" w:rsidRPr="006F63C4" w:rsidRDefault="00D66391" w:rsidP="00256103">
            <w:pPr>
              <w:keepNext/>
              <w:jc w:val="center"/>
              <w:rPr>
                <w:rFonts w:ascii="Arial Narrow" w:hAnsi="Arial Narrow" w:cs="Arial"/>
              </w:rPr>
            </w:pPr>
            <w:r w:rsidRPr="006F63C4">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7FCEED0" w14:textId="6C62FC2D" w:rsidR="004E72C1" w:rsidRPr="006F63C4" w:rsidRDefault="00D66391" w:rsidP="00256103">
            <w:pPr>
              <w:keepNext/>
              <w:jc w:val="center"/>
              <w:rPr>
                <w:rFonts w:ascii="Arial Narrow" w:hAnsi="Arial Narrow" w:cs="Arial"/>
              </w:rPr>
            </w:pPr>
            <w:r w:rsidRPr="006F63C4">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D62794E" w14:textId="3710ADA2" w:rsidR="004E72C1" w:rsidRPr="006F63C4" w:rsidRDefault="00D66391" w:rsidP="00256103">
            <w:pPr>
              <w:keepNext/>
              <w:jc w:val="center"/>
              <w:rPr>
                <w:rFonts w:ascii="Arial Narrow" w:hAnsi="Arial Narrow" w:cs="Arial"/>
              </w:rPr>
            </w:pPr>
            <w:r w:rsidRPr="006F63C4">
              <w:rPr>
                <w:rFonts w:ascii="Arial Narrow" w:hAnsi="Arial Narrow" w:cs="Arial"/>
              </w:rPr>
              <w:t>1</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55D473B6" w14:textId="504809A6" w:rsidR="004E72C1" w:rsidRPr="006F63C4" w:rsidRDefault="006159BE" w:rsidP="00256103">
            <w:pPr>
              <w:keepNext/>
              <w:jc w:val="center"/>
              <w:rPr>
                <w:rFonts w:ascii="Arial Narrow" w:hAnsi="Arial Narrow" w:cs="Arial"/>
                <w:b/>
                <w:bCs/>
              </w:rPr>
            </w:pPr>
            <w:r w:rsidRPr="006F63C4">
              <w:rPr>
                <w:rFonts w:ascii="Arial Narrow" w:hAnsi="Arial Narrow" w:cs="Arial"/>
                <w:b/>
                <w:bCs/>
              </w:rPr>
              <w:t>6</w:t>
            </w:r>
          </w:p>
        </w:tc>
      </w:tr>
      <w:tr w:rsidR="004E72C1" w:rsidRPr="006F63C4" w14:paraId="724EDC48" w14:textId="77777777" w:rsidTr="005C1381">
        <w:tc>
          <w:tcPr>
            <w:tcW w:w="4248"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vAlign w:val="center"/>
            <w:hideMark/>
          </w:tcPr>
          <w:p w14:paraId="770E56EE" w14:textId="77777777" w:rsidR="004E72C1" w:rsidRPr="006F63C4" w:rsidRDefault="004E72C1">
            <w:pPr>
              <w:jc w:val="right"/>
              <w:rPr>
                <w:rFonts w:ascii="Arial Narrow" w:hAnsi="Arial Narrow" w:cs="Arial"/>
              </w:rPr>
            </w:pPr>
            <w:r w:rsidRPr="006F63C4">
              <w:rPr>
                <w:rFonts w:ascii="Arial Narrow" w:hAnsi="Arial Narrow" w:cs="Arial"/>
              </w:rPr>
              <w:t>Nombre d'organisations observatrices</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C29F074" w14:textId="0E4663C4" w:rsidR="004E72C1" w:rsidRPr="006F63C4" w:rsidRDefault="001A0EC4">
            <w:pPr>
              <w:jc w:val="center"/>
              <w:rPr>
                <w:rFonts w:ascii="Arial Narrow" w:hAnsi="Arial Narrow" w:cs="Arial"/>
              </w:rPr>
            </w:pPr>
            <w:r w:rsidRPr="006F63C4">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6FFA860D" w14:textId="2998FDDF" w:rsidR="004E72C1" w:rsidRPr="006F63C4" w:rsidRDefault="00182547">
            <w:pPr>
              <w:jc w:val="center"/>
              <w:rPr>
                <w:rFonts w:ascii="Arial Narrow" w:hAnsi="Arial Narrow" w:cs="Arial"/>
              </w:rPr>
            </w:pPr>
            <w:r w:rsidRPr="006F63C4">
              <w:rPr>
                <w:rFonts w:ascii="Arial Narrow" w:hAnsi="Arial Narrow" w:cs="Arial"/>
              </w:rPr>
              <w:t>10</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8F5A0EC" w14:textId="0B8C990A" w:rsidR="004E72C1" w:rsidRPr="006F63C4" w:rsidRDefault="00AD1EAE">
            <w:pPr>
              <w:jc w:val="center"/>
              <w:rPr>
                <w:rFonts w:ascii="Arial Narrow" w:hAnsi="Arial Narrow" w:cs="Arial"/>
              </w:rPr>
            </w:pPr>
            <w:r w:rsidRPr="006F63C4">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022B75D9" w14:textId="596E06AC" w:rsidR="004E72C1" w:rsidRPr="006F63C4" w:rsidRDefault="00AD1EAE">
            <w:pPr>
              <w:jc w:val="center"/>
              <w:rPr>
                <w:rFonts w:ascii="Arial Narrow" w:hAnsi="Arial Narrow" w:cs="Arial"/>
              </w:rPr>
            </w:pPr>
            <w:r w:rsidRPr="006F63C4">
              <w:rPr>
                <w:rFonts w:ascii="Arial Narrow" w:hAnsi="Arial Narrow" w:cs="Arial"/>
              </w:rPr>
              <w:t>2</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5854BFE6" w14:textId="53CF3AA0" w:rsidR="004E72C1" w:rsidRPr="006F63C4" w:rsidRDefault="005234D0">
            <w:pPr>
              <w:jc w:val="center"/>
              <w:rPr>
                <w:rFonts w:ascii="Arial Narrow" w:hAnsi="Arial Narrow" w:cs="Arial"/>
              </w:rPr>
            </w:pPr>
            <w:r w:rsidRPr="006F63C4">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4652D1FE" w14:textId="65E1CD6D" w:rsidR="004E72C1" w:rsidRPr="006F63C4" w:rsidRDefault="00EF08B3">
            <w:pPr>
              <w:jc w:val="center"/>
              <w:rPr>
                <w:rFonts w:ascii="Arial Narrow" w:hAnsi="Arial Narrow" w:cs="Arial"/>
                <w:b/>
                <w:bCs/>
              </w:rPr>
            </w:pPr>
            <w:r w:rsidRPr="006F63C4">
              <w:rPr>
                <w:rFonts w:ascii="Arial Narrow" w:hAnsi="Arial Narrow" w:cs="Arial"/>
                <w:b/>
                <w:bCs/>
              </w:rPr>
              <w:t>10</w:t>
            </w:r>
          </w:p>
        </w:tc>
      </w:tr>
    </w:tbl>
    <w:p w14:paraId="56659C48" w14:textId="77777777" w:rsidR="004E72C1" w:rsidRPr="006F63C4" w:rsidRDefault="004E72C1" w:rsidP="004E72C1">
      <w:pPr>
        <w:rPr>
          <w:highlight w:val="cyan"/>
        </w:rPr>
      </w:pPr>
    </w:p>
    <w:p w14:paraId="1329662D" w14:textId="46988D97" w:rsidR="004E72C1" w:rsidRPr="006F63C4" w:rsidRDefault="004E72C1" w:rsidP="004E72C1">
      <w:r w:rsidRPr="006F63C4">
        <w:fldChar w:fldCharType="begin"/>
      </w:r>
      <w:r w:rsidRPr="006F63C4">
        <w:instrText xml:space="preserve"> AUTONUM  </w:instrText>
      </w:r>
      <w:r w:rsidRPr="006F63C4">
        <w:fldChar w:fldCharType="end"/>
      </w:r>
      <w:r w:rsidRPr="006F63C4">
        <w:tab/>
      </w:r>
      <w:r w:rsidR="00111E50" w:rsidRPr="006F63C4">
        <w:t xml:space="preserve">Trois </w:t>
      </w:r>
      <w:r w:rsidRPr="006F63C4">
        <w:t>webinaires techniques ont été organisés avant les sessions des groupes de travail techniques (TWP), et ont réuni au total</w:t>
      </w:r>
      <w:r w:rsidR="00FB4FD2" w:rsidRPr="006F63C4">
        <w:t xml:space="preserve"> 947 </w:t>
      </w:r>
      <w:r w:rsidRPr="006F63C4">
        <w:t xml:space="preserve">participants lors des événements en direct. Les enregistrements vidéo sont disponibles sur les </w:t>
      </w:r>
      <w:r w:rsidR="001C4523" w:rsidRPr="006F63C4">
        <w:t xml:space="preserve">pages web </w:t>
      </w:r>
      <w:r w:rsidRPr="006F63C4">
        <w:t>du TC et des groupes de travail techniques (TWP).</w:t>
      </w:r>
    </w:p>
    <w:p w14:paraId="36419507" w14:textId="77777777" w:rsidR="004E72C1" w:rsidRPr="006F63C4" w:rsidRDefault="004E72C1" w:rsidP="004E72C1"/>
    <w:p w14:paraId="2462F8D1" w14:textId="77777777" w:rsidR="001A6EBF" w:rsidRPr="006F63C4" w:rsidRDefault="001A6EBF" w:rsidP="004E72C1"/>
    <w:p w14:paraId="0CFF0EBA" w14:textId="77777777" w:rsidR="004E72C1" w:rsidRPr="006F63C4" w:rsidRDefault="004E72C1" w:rsidP="004E72C1">
      <w:pPr>
        <w:pStyle w:val="Heading2"/>
        <w:rPr>
          <w:lang w:val="fr-FR"/>
        </w:rPr>
      </w:pPr>
      <w:bookmarkStart w:id="8" w:name="_Toc178607725"/>
      <w:bookmarkStart w:id="9" w:name="_Toc242817613"/>
      <w:r w:rsidRPr="006F63C4">
        <w:rPr>
          <w:lang w:val="fr-FR"/>
        </w:rPr>
        <w:t>Certificat international de l’UPOV sur la protection des obtentions végétales</w:t>
      </w:r>
      <w:bookmarkEnd w:id="8"/>
      <w:bookmarkEnd w:id="9"/>
    </w:p>
    <w:p w14:paraId="2FE4BF9A" w14:textId="77777777" w:rsidR="004E72C1" w:rsidRPr="0053667E" w:rsidRDefault="004E72C1" w:rsidP="004E72C1">
      <w:pPr>
        <w:keepNext/>
      </w:pPr>
    </w:p>
    <w:p w14:paraId="75973C1A" w14:textId="1575D0BA" w:rsidR="004E72C1" w:rsidRPr="006F63C4" w:rsidRDefault="004E72C1" w:rsidP="004E72C1">
      <w:r w:rsidRPr="006F63C4">
        <w:fldChar w:fldCharType="begin"/>
      </w:r>
      <w:r w:rsidRPr="006F63C4">
        <w:instrText xml:space="preserve"> AUTONUM  </w:instrText>
      </w:r>
      <w:r w:rsidRPr="006F63C4">
        <w:fldChar w:fldCharType="end"/>
      </w:r>
      <w:r w:rsidRPr="006F63C4">
        <w:tab/>
        <w:t>Le programme de certification UPOV en matière de protection des obtentions végétales a été lancé en avril 2024. Au cours des neuf premiers mois de</w:t>
      </w:r>
      <w:r w:rsidR="005901BF" w:rsidRPr="006F63C4">
        <w:t xml:space="preserve"> 2026</w:t>
      </w:r>
      <w:r w:rsidRPr="006F63C4">
        <w:t xml:space="preserve">, </w:t>
      </w:r>
      <w:r w:rsidR="0078243A" w:rsidRPr="006F63C4">
        <w:rPr>
          <w:rFonts w:cs="Arial"/>
        </w:rPr>
        <w:t xml:space="preserve">trois </w:t>
      </w:r>
      <w:r w:rsidR="00B83BB4" w:rsidRPr="006F63C4">
        <w:rPr>
          <w:rFonts w:cs="Arial"/>
        </w:rPr>
        <w:t>formations</w:t>
      </w:r>
      <w:r w:rsidRPr="006F63C4">
        <w:rPr>
          <w:rFonts w:cs="Arial"/>
        </w:rPr>
        <w:t xml:space="preserve"> supplémentaires </w:t>
      </w:r>
      <w:r w:rsidR="00B83BB4" w:rsidRPr="006F63C4">
        <w:rPr>
          <w:rFonts w:cs="Arial"/>
        </w:rPr>
        <w:t xml:space="preserve">ont été </w:t>
      </w:r>
      <w:r w:rsidRPr="006F63C4">
        <w:rPr>
          <w:rFonts w:cs="Arial"/>
        </w:rPr>
        <w:t>intégrées au programme</w:t>
      </w:r>
      <w:r w:rsidR="00E6611E">
        <w:rPr>
          <w:rFonts w:cs="Arial"/>
        </w:rPr>
        <w:t>:</w:t>
      </w:r>
      <w:r w:rsidRPr="006F63C4">
        <w:rPr>
          <w:rFonts w:cs="Arial"/>
        </w:rPr>
        <w:t xml:space="preserve"> </w:t>
      </w:r>
      <w:r w:rsidR="00F968B4" w:rsidRPr="006F63C4">
        <w:rPr>
          <w:rFonts w:cs="Arial"/>
        </w:rPr>
        <w:t xml:space="preserve">« </w:t>
      </w:r>
      <w:hyperlink r:id="rId18" w:history="1">
        <w:r w:rsidR="0044267D" w:rsidRPr="006F63C4">
          <w:rPr>
            <w:rStyle w:val="Hyperlink"/>
            <w:rFonts w:cs="Arial"/>
          </w:rPr>
          <w:t xml:space="preserve">Formation à la protection des obtentions végétales et aux essais DHS </w:t>
        </w:r>
        <w:r w:rsidR="00F968B4" w:rsidRPr="006F63C4">
          <w:rPr>
            <w:rStyle w:val="Hyperlink"/>
            <w:rFonts w:cs="Arial"/>
          </w:rPr>
          <w:t xml:space="preserve">» </w:t>
        </w:r>
        <w:r w:rsidR="0044267D" w:rsidRPr="006F63C4">
          <w:rPr>
            <w:rStyle w:val="Hyperlink"/>
            <w:rFonts w:cs="Arial"/>
          </w:rPr>
          <w:t>(Chine) (formation en chinois</w:t>
        </w:r>
        <w:r w:rsidR="00F968B4" w:rsidRPr="006F63C4">
          <w:rPr>
            <w:rStyle w:val="Hyperlink"/>
            <w:rFonts w:cs="Arial"/>
          </w:rPr>
          <w:t>)</w:t>
        </w:r>
        <w:r w:rsidR="00E6611E">
          <w:rPr>
            <w:rStyle w:val="Hyperlink"/>
            <w:rFonts w:cs="Arial"/>
          </w:rPr>
          <w:t>;</w:t>
        </w:r>
        <w:r w:rsidR="0044267D" w:rsidRPr="006F63C4">
          <w:rPr>
            <w:rStyle w:val="Hyperlink"/>
            <w:rFonts w:cs="Arial"/>
          </w:rPr>
          <w:t xml:space="preserve"> </w:t>
        </w:r>
        <w:r w:rsidR="00F968B4" w:rsidRPr="006F63C4">
          <w:rPr>
            <w:rFonts w:cs="Arial"/>
            <w:color w:val="0000FF"/>
            <w:u w:val="single"/>
          </w:rPr>
          <w:t>«</w:t>
        </w:r>
        <w:hyperlink r:id="rId19" w:history="1">
          <w:r w:rsidR="00257AB6" w:rsidRPr="006F63C4">
            <w:rPr>
              <w:rStyle w:val="Hyperlink"/>
              <w:rFonts w:cs="Arial"/>
            </w:rPr>
            <w:t xml:space="preserve"> Cours de formation sur les techniques d’examen de la distinction, de l’homogénéité et de la stabilité des</w:t>
          </w:r>
        </w:hyperlink>
        <w:r w:rsidR="00F968B4" w:rsidRPr="006F63C4">
          <w:rPr>
            <w:rFonts w:cs="Arial"/>
            <w:color w:val="0000FF"/>
            <w:u w:val="single"/>
          </w:rPr>
          <w:t xml:space="preserve"> variétés</w:t>
        </w:r>
        <w:hyperlink r:id="rId20" w:history="1">
          <w:r w:rsidR="00257AB6" w:rsidRPr="006F63C4">
            <w:rPr>
              <w:rStyle w:val="Hyperlink"/>
              <w:rFonts w:cs="Arial"/>
            </w:rPr>
            <w:t xml:space="preserve"> végétales</w:t>
          </w:r>
        </w:hyperlink>
        <w:r w:rsidR="00F968B4" w:rsidRPr="006F63C4">
          <w:rPr>
            <w:rFonts w:cs="Arial"/>
            <w:color w:val="0000FF"/>
            <w:u w:val="single"/>
          </w:rPr>
          <w:t xml:space="preserve"> » </w:t>
        </w:r>
        <w:r w:rsidR="00257AB6" w:rsidRPr="006F63C4">
          <w:rPr>
            <w:rFonts w:cs="Arial"/>
            <w:color w:val="0000FF"/>
            <w:u w:val="single"/>
          </w:rPr>
          <w:t>(Chine) (cours en chinois)</w:t>
        </w:r>
        <w:r w:rsidR="00E6611E">
          <w:rPr>
            <w:rFonts w:cs="Arial"/>
            <w:color w:val="0000FF"/>
            <w:u w:val="single"/>
          </w:rPr>
          <w:t>;</w:t>
        </w:r>
        <w:r w:rsidR="00351A61" w:rsidRPr="006F63C4">
          <w:rPr>
            <w:rFonts w:cs="Arial"/>
            <w:color w:val="0000FF"/>
            <w:u w:val="single"/>
          </w:rPr>
          <w:t xml:space="preserve"> et </w:t>
        </w:r>
        <w:hyperlink r:id="rId21" w:history="1">
          <w:r w:rsidR="00C11C17" w:rsidRPr="006F63C4">
            <w:rPr>
              <w:rStyle w:val="Hyperlink"/>
              <w:rFonts w:cs="Arial"/>
            </w:rPr>
            <w:t>« Maestría en Propiedad Intelectual y Nuevas Tecnologías (MPINT) » de l’Universidad Austral</w:t>
          </w:r>
        </w:hyperlink>
        <w:r w:rsidR="00C11C17" w:rsidRPr="006F63C4">
          <w:rPr>
            <w:rFonts w:cs="Arial"/>
            <w:color w:val="0000FF"/>
            <w:u w:val="single"/>
          </w:rPr>
          <w:t xml:space="preserve"> (Argentine) (cours en espagnol)</w:t>
        </w:r>
        <w:r w:rsidR="0044267D" w:rsidRPr="006F63C4">
          <w:rPr>
            <w:rStyle w:val="Hyperlink"/>
            <w:rFonts w:cs="Arial"/>
          </w:rPr>
          <w:t>)</w:t>
        </w:r>
      </w:hyperlink>
      <w:r w:rsidRPr="006F63C4">
        <w:rPr>
          <w:rFonts w:cs="Arial"/>
        </w:rPr>
        <w:t xml:space="preserve"> et </w:t>
      </w:r>
      <w:r w:rsidR="00D3648B" w:rsidRPr="006F63C4">
        <w:rPr>
          <w:rFonts w:cs="Arial"/>
        </w:rPr>
        <w:t xml:space="preserve">neuf </w:t>
      </w:r>
      <w:r w:rsidRPr="006F63C4">
        <w:rPr>
          <w:rFonts w:cs="Arial"/>
        </w:rPr>
        <w:t xml:space="preserve">certificats </w:t>
      </w:r>
      <w:r w:rsidRPr="006F63C4">
        <w:t xml:space="preserve">ont été délivrés à </w:t>
      </w:r>
      <w:r w:rsidRPr="006F63C4">
        <w:rPr>
          <w:spacing w:val="-2"/>
        </w:rPr>
        <w:t xml:space="preserve">des experts </w:t>
      </w:r>
      <w:r w:rsidRPr="006F63C4">
        <w:rPr>
          <w:rFonts w:cs="Arial"/>
        </w:rPr>
        <w:t>ayant acquis le nombre de crédits requis dans le cadre de cours et d’activités approuvés par l’UPOV</w:t>
      </w:r>
      <w:r w:rsidRPr="006F63C4">
        <w:t>.</w:t>
      </w:r>
    </w:p>
    <w:p w14:paraId="45E9A463" w14:textId="77777777" w:rsidR="004E72C1" w:rsidRPr="006F63C4" w:rsidRDefault="004E72C1" w:rsidP="004E72C1">
      <w:pPr>
        <w:contextualSpacing/>
        <w:rPr>
          <w:rFonts w:cs="Arial"/>
          <w:color w:val="000000"/>
        </w:rPr>
      </w:pPr>
    </w:p>
    <w:p w14:paraId="2F543605" w14:textId="77777777" w:rsidR="004E72C1" w:rsidRPr="006F63C4" w:rsidRDefault="004E72C1" w:rsidP="004E72C1">
      <w:pPr>
        <w:contextualSpacing/>
        <w:rPr>
          <w:rFonts w:cs="Arial"/>
          <w:color w:val="000000"/>
        </w:rPr>
      </w:pPr>
    </w:p>
    <w:p w14:paraId="4CA91F4E" w14:textId="77777777" w:rsidR="004E72C1" w:rsidRPr="006F63C4" w:rsidRDefault="004E72C1" w:rsidP="004E72C1">
      <w:pPr>
        <w:pStyle w:val="Heading2"/>
        <w:rPr>
          <w:lang w:val="fr-FR"/>
        </w:rPr>
      </w:pPr>
      <w:bookmarkStart w:id="10" w:name="_Toc242817614"/>
      <w:r w:rsidRPr="006F63C4">
        <w:rPr>
          <w:lang w:val="fr-FR"/>
        </w:rPr>
        <w:t>Cours d’enseignement à distance</w:t>
      </w:r>
      <w:bookmarkEnd w:id="10"/>
    </w:p>
    <w:p w14:paraId="0F22C3BD" w14:textId="77777777" w:rsidR="004E72C1" w:rsidRPr="006F63C4" w:rsidRDefault="004E72C1" w:rsidP="004E72C1"/>
    <w:p w14:paraId="41ECD37F" w14:textId="0371CC3E" w:rsidR="000D642E" w:rsidRPr="006F63C4" w:rsidRDefault="004E72C1" w:rsidP="004E72C1">
      <w:r w:rsidRPr="006F63C4">
        <w:fldChar w:fldCharType="begin"/>
      </w:r>
      <w:r w:rsidRPr="006F63C4">
        <w:instrText xml:space="preserve"> AUTONUM  </w:instrText>
      </w:r>
      <w:r w:rsidRPr="006F63C4">
        <w:fldChar w:fldCharType="end"/>
      </w:r>
      <w:r w:rsidRPr="006F63C4">
        <w:tab/>
        <w:t>Une session de chacun des cours de formation à distance de l’UPOV</w:t>
      </w:r>
      <w:r w:rsidR="000D642E" w:rsidRPr="006F63C4">
        <w:t xml:space="preserve"> suivants a été organisée en anglais, en français, en allemand et en espagnol</w:t>
      </w:r>
      <w:r w:rsidR="00E6611E">
        <w:t>:</w:t>
      </w:r>
    </w:p>
    <w:p w14:paraId="2A5851DD" w14:textId="44F5CBE1" w:rsidR="000D642E" w:rsidRPr="006F63C4" w:rsidRDefault="000D642E" w:rsidP="000D642E">
      <w:pPr>
        <w:ind w:left="567"/>
      </w:pPr>
      <w:r w:rsidRPr="006F63C4">
        <w:t xml:space="preserve">- </w:t>
      </w:r>
      <w:r w:rsidR="004E72C1" w:rsidRPr="006F63C4">
        <w:t>DL-205 « Introduction au système UPOV de protection des obtentions végétales en vertu de la Convention UPOV »</w:t>
      </w:r>
      <w:r w:rsidR="00E6611E">
        <w:t>;</w:t>
      </w:r>
    </w:p>
    <w:p w14:paraId="1F5D1820" w14:textId="7629E707" w:rsidR="000D642E" w:rsidRPr="006F63C4" w:rsidRDefault="000D642E" w:rsidP="000D642E">
      <w:pPr>
        <w:ind w:left="567"/>
      </w:pPr>
      <w:r w:rsidRPr="006F63C4">
        <w:t xml:space="preserve">- </w:t>
      </w:r>
      <w:r w:rsidR="004E72C1" w:rsidRPr="006F63C4">
        <w:t>DL-305 « Examen des demandes de droits d'obtenteur » (DL-305A et DL-305B en un seul cours)</w:t>
      </w:r>
      <w:r w:rsidR="00E6611E">
        <w:t>;</w:t>
      </w:r>
    </w:p>
    <w:p w14:paraId="460D2896" w14:textId="1485CBD3" w:rsidR="000D642E" w:rsidRPr="006F63C4" w:rsidRDefault="000D642E" w:rsidP="000D642E">
      <w:pPr>
        <w:ind w:left="567"/>
      </w:pPr>
      <w:r w:rsidRPr="006F63C4">
        <w:t xml:space="preserve">- </w:t>
      </w:r>
      <w:r w:rsidR="004E72C1" w:rsidRPr="006F63C4">
        <w:t>DL-305A « Administration des droits d’obtenteur »</w:t>
      </w:r>
      <w:r w:rsidR="00E6611E">
        <w:t>;</w:t>
      </w:r>
      <w:r w:rsidRPr="006F63C4">
        <w:t xml:space="preserve"> </w:t>
      </w:r>
      <w:r w:rsidR="004E72C1" w:rsidRPr="006F63C4">
        <w:t>et</w:t>
      </w:r>
    </w:p>
    <w:p w14:paraId="7C001EF9" w14:textId="5671E646" w:rsidR="000D642E" w:rsidRPr="006F63C4" w:rsidRDefault="000D642E" w:rsidP="000D642E">
      <w:pPr>
        <w:ind w:left="567"/>
      </w:pPr>
      <w:r w:rsidRPr="006F63C4">
        <w:t xml:space="preserve">- </w:t>
      </w:r>
      <w:r w:rsidR="004E72C1" w:rsidRPr="006F63C4">
        <w:t xml:space="preserve">DL-305B « Examen DHS ».  </w:t>
      </w:r>
    </w:p>
    <w:p w14:paraId="6B058587" w14:textId="77777777" w:rsidR="000D642E" w:rsidRPr="006F63C4" w:rsidRDefault="000D642E" w:rsidP="004E72C1"/>
    <w:p w14:paraId="43BBD951" w14:textId="6A034A21" w:rsidR="004E72C1" w:rsidRPr="006F63C4" w:rsidRDefault="00FA5D53" w:rsidP="004E72C1">
      <w:r w:rsidRPr="006F63C4">
        <w:fldChar w:fldCharType="begin"/>
      </w:r>
      <w:r w:rsidRPr="006F63C4">
        <w:instrText xml:space="preserve"> AUTONUM  </w:instrText>
      </w:r>
      <w:r w:rsidRPr="006F63C4">
        <w:fldChar w:fldCharType="end"/>
      </w:r>
      <w:r w:rsidRPr="006F63C4">
        <w:tab/>
      </w:r>
      <w:r w:rsidR="004E72C1" w:rsidRPr="006F63C4">
        <w:t xml:space="preserve">Conformément au programme en langue chinoise approuvé par le Conseil de l’UPOV, le </w:t>
      </w:r>
      <w:r w:rsidR="00236623" w:rsidRPr="006F63C4">
        <w:t xml:space="preserve">cours d’enseignement à distance </w:t>
      </w:r>
      <w:r w:rsidR="004E72C1" w:rsidRPr="006F63C4">
        <w:t xml:space="preserve">DL-205 </w:t>
      </w:r>
      <w:r w:rsidR="00236623" w:rsidRPr="006F63C4">
        <w:t xml:space="preserve">a été dispensé </w:t>
      </w:r>
      <w:r w:rsidR="004E72C1" w:rsidRPr="006F63C4">
        <w:t xml:space="preserve">en chinois </w:t>
      </w:r>
      <w:r w:rsidR="00760E27" w:rsidRPr="006F63C4">
        <w:t>à</w:t>
      </w:r>
      <w:r w:rsidR="00236623" w:rsidRPr="006F63C4">
        <w:t xml:space="preserve"> 123 étudiants</w:t>
      </w:r>
      <w:r w:rsidR="004E72C1" w:rsidRPr="006F63C4">
        <w:t xml:space="preserve">. </w:t>
      </w:r>
      <w:r w:rsidR="00760E27" w:rsidRPr="006F63C4">
        <w:t xml:space="preserve">Au total, 677 étudiants ont participé aux </w:t>
      </w:r>
      <w:r w:rsidR="00885609" w:rsidRPr="006F63C4">
        <w:t xml:space="preserve">cours d’enseignement à distance </w:t>
      </w:r>
      <w:r w:rsidR="00AE212D" w:rsidRPr="006F63C4">
        <w:t xml:space="preserve">DL-205 et DL-305.  </w:t>
      </w:r>
      <w:r w:rsidR="004E72C1" w:rsidRPr="006F63C4">
        <w:t xml:space="preserve">La répartition du </w:t>
      </w:r>
      <w:r w:rsidR="00AE212D" w:rsidRPr="006F63C4">
        <w:t xml:space="preserve">nombre </w:t>
      </w:r>
      <w:r w:rsidR="004E72C1" w:rsidRPr="006F63C4">
        <w:t xml:space="preserve">d’étudiants participant à </w:t>
      </w:r>
      <w:r w:rsidR="00AE212D" w:rsidRPr="006F63C4">
        <w:t xml:space="preserve">chacun des </w:t>
      </w:r>
      <w:r w:rsidR="004E72C1" w:rsidRPr="006F63C4">
        <w:t xml:space="preserve">cours d’enseignement à distance de l’UPOV </w:t>
      </w:r>
      <w:r w:rsidR="004A0B7E" w:rsidRPr="006F63C4">
        <w:t xml:space="preserve">figure à </w:t>
      </w:r>
      <w:r w:rsidR="004E72C1" w:rsidRPr="006F63C4">
        <w:t xml:space="preserve">l’annexe II </w:t>
      </w:r>
      <w:r w:rsidR="00636C10" w:rsidRPr="006F63C4">
        <w:t>du présent document</w:t>
      </w:r>
      <w:r w:rsidR="004E72C1" w:rsidRPr="006F63C4">
        <w:t xml:space="preserve">. </w:t>
      </w:r>
    </w:p>
    <w:p w14:paraId="188CBFFC" w14:textId="77777777" w:rsidR="004E72C1" w:rsidRPr="006F63C4" w:rsidRDefault="004E72C1" w:rsidP="004E72C1"/>
    <w:p w14:paraId="6AADEBEE" w14:textId="77777777" w:rsidR="004E72C1" w:rsidRPr="006F63C4" w:rsidRDefault="004E72C1" w:rsidP="004E72C1"/>
    <w:p w14:paraId="2D40EAF2" w14:textId="77777777" w:rsidR="004E72C1" w:rsidRPr="006F63C4" w:rsidRDefault="004E72C1" w:rsidP="004E72C1">
      <w:pPr>
        <w:pStyle w:val="Heading2"/>
        <w:rPr>
          <w:lang w:val="fr-FR"/>
        </w:rPr>
      </w:pPr>
      <w:bookmarkStart w:id="11" w:name="_Toc242817615"/>
      <w:r w:rsidRPr="006F63C4">
        <w:rPr>
          <w:lang w:val="fr-FR"/>
        </w:rPr>
        <w:t>UPOV e-PVP</w:t>
      </w:r>
      <w:bookmarkEnd w:id="11"/>
    </w:p>
    <w:p w14:paraId="005F89DA" w14:textId="77777777" w:rsidR="0097219B" w:rsidRPr="006F63C4" w:rsidRDefault="0097219B" w:rsidP="0097219B"/>
    <w:p w14:paraId="4D180E2E" w14:textId="05178DDA" w:rsidR="004E72C1" w:rsidRPr="006F63C4" w:rsidRDefault="004E72C1" w:rsidP="004E72C1">
      <w:r w:rsidRPr="006F63C4">
        <w:fldChar w:fldCharType="begin"/>
      </w:r>
      <w:r w:rsidRPr="006F63C4">
        <w:instrText xml:space="preserve"> AUTONUM  </w:instrText>
      </w:r>
      <w:r w:rsidRPr="006F63C4">
        <w:fldChar w:fldCharType="end"/>
      </w:r>
      <w:r w:rsidRPr="006F63C4">
        <w:tab/>
        <w:t>Un nombre croissant de membres de l’UPOV (</w:t>
      </w:r>
      <w:r w:rsidR="159B7CD6" w:rsidRPr="006F63C4">
        <w:t>16</w:t>
      </w:r>
      <w:r w:rsidR="2CCECC88" w:rsidRPr="006F63C4">
        <w:t xml:space="preserve">) et </w:t>
      </w:r>
      <w:r w:rsidR="1FD95C3A" w:rsidRPr="006F63C4">
        <w:t xml:space="preserve">de futurs membres de l’UPOV (2) </w:t>
      </w:r>
      <w:r w:rsidRPr="006F63C4">
        <w:t xml:space="preserve">manifestent leur intérêt pour l’utilisation du module d’échange de rapports d’examen DHS d’UPOV e-PVP. L’utilisation effective de cet outil s’est intensifiée, portant </w:t>
      </w:r>
      <w:r w:rsidR="6A1FE5C5" w:rsidRPr="006F63C4">
        <w:t xml:space="preserve">à 429 </w:t>
      </w:r>
      <w:r w:rsidRPr="006F63C4">
        <w:t xml:space="preserve">le nombre de </w:t>
      </w:r>
      <w:r w:rsidR="1ECB4284" w:rsidRPr="006F63C4">
        <w:t>rapports DHS échangés</w:t>
      </w:r>
      <w:r w:rsidR="6A1FE5C5" w:rsidRPr="006F63C4">
        <w:t xml:space="preserve">. </w:t>
      </w:r>
      <w:r w:rsidRPr="006F63C4">
        <w:t xml:space="preserve">Cette évolution démontre le potentiel du module d’échange de rapports d’examen DHS pour faciliter la coopération entre les membres en matière d’examens DHS. </w:t>
      </w:r>
    </w:p>
    <w:p w14:paraId="2EE4C8CA" w14:textId="77777777" w:rsidR="004E72C1" w:rsidRPr="006F63C4" w:rsidRDefault="004E72C1" w:rsidP="004E72C1">
      <w:pPr>
        <w:rPr>
          <w:highlight w:val="cyan"/>
        </w:rPr>
      </w:pPr>
    </w:p>
    <w:p w14:paraId="4D1D5A85" w14:textId="03F04066" w:rsidR="004E72C1" w:rsidRPr="006F63C4" w:rsidRDefault="004E72C1" w:rsidP="004E72C1">
      <w:pPr>
        <w:rPr>
          <w:highlight w:val="cyan"/>
        </w:rPr>
      </w:pPr>
    </w:p>
    <w:p w14:paraId="7A267BE0" w14:textId="77777777" w:rsidR="004E72C1" w:rsidRPr="006F63C4" w:rsidRDefault="004E72C1" w:rsidP="004E72C1">
      <w:pPr>
        <w:pStyle w:val="Heading2"/>
        <w:rPr>
          <w:lang w:val="fr-FR"/>
        </w:rPr>
      </w:pPr>
      <w:bookmarkStart w:id="12" w:name="_Toc242817616"/>
      <w:r w:rsidRPr="006F63C4">
        <w:rPr>
          <w:lang w:val="fr-FR"/>
        </w:rPr>
        <w:t>UPOV PRISMA</w:t>
      </w:r>
      <w:bookmarkEnd w:id="12"/>
    </w:p>
    <w:p w14:paraId="25735A39" w14:textId="77777777" w:rsidR="006C317A" w:rsidRPr="006F63C4" w:rsidRDefault="006C317A" w:rsidP="006C317A"/>
    <w:p w14:paraId="7A6581D6" w14:textId="420C027C" w:rsidR="004E72C1" w:rsidRPr="006F63C4" w:rsidRDefault="004E72C1" w:rsidP="6E8CDAAD">
      <w:r w:rsidRPr="006F63C4">
        <w:fldChar w:fldCharType="begin"/>
      </w:r>
      <w:r w:rsidRPr="006F63C4">
        <w:instrText xml:space="preserve"> AUTONUM  </w:instrText>
      </w:r>
      <w:r w:rsidRPr="006F63C4">
        <w:fldChar w:fldCharType="end"/>
      </w:r>
      <w:r w:rsidRPr="006F63C4">
        <w:tab/>
      </w:r>
      <w:r w:rsidR="19CE85DF" w:rsidRPr="006F63C4">
        <w:t xml:space="preserve">La couverture du système UPOV PRISMA en matière de </w:t>
      </w:r>
      <w:r w:rsidR="54F294FC" w:rsidRPr="006F63C4">
        <w:t xml:space="preserve">cultures a été élargie pour le Maroc, la République de Moldova et la Serbie. Le nombre </w:t>
      </w:r>
      <w:r w:rsidR="19CE85DF" w:rsidRPr="006F63C4">
        <w:t xml:space="preserve">d’autorités </w:t>
      </w:r>
      <w:r w:rsidR="6F11A294" w:rsidRPr="006F63C4">
        <w:t xml:space="preserve">participant à l’établissement des listes nationales </w:t>
      </w:r>
      <w:r w:rsidR="19CE85DF" w:rsidRPr="006F63C4">
        <w:t xml:space="preserve">a été élargi pour inclure </w:t>
      </w:r>
      <w:r w:rsidR="12FE4DA8" w:rsidRPr="006F63C4">
        <w:t xml:space="preserve">l’Uruguay </w:t>
      </w:r>
      <w:r w:rsidR="19CE85DF" w:rsidRPr="006F63C4">
        <w:t xml:space="preserve">en </w:t>
      </w:r>
      <w:r w:rsidR="737D32C7" w:rsidRPr="006F63C4">
        <w:t>juillet</w:t>
      </w:r>
      <w:r w:rsidR="19CE85DF" w:rsidRPr="006F63C4">
        <w:t xml:space="preserve"> </w:t>
      </w:r>
      <w:r w:rsidR="4797A480" w:rsidRPr="006F63C4">
        <w:t>2026</w:t>
      </w:r>
      <w:r w:rsidR="19CE85DF" w:rsidRPr="006F63C4">
        <w:t>. Le nombre de demandes effectuées via UPOV PRISMA entre janvier et septembre</w:t>
      </w:r>
      <w:r w:rsidR="0C311E97" w:rsidRPr="006F63C4">
        <w:t xml:space="preserve"> 2026 </w:t>
      </w:r>
      <w:r w:rsidR="19CE85DF" w:rsidRPr="006F63C4">
        <w:t>(1</w:t>
      </w:r>
      <w:r w:rsidR="5A88A4BD" w:rsidRPr="006F63C4">
        <w:t xml:space="preserve"> 401</w:t>
      </w:r>
      <w:r w:rsidR="19CE85DF" w:rsidRPr="006F63C4">
        <w:t xml:space="preserve">) a </w:t>
      </w:r>
      <w:r w:rsidR="13CC875C" w:rsidRPr="006F63C4">
        <w:t>augmenté de</w:t>
      </w:r>
      <w:r w:rsidR="19CE85DF" w:rsidRPr="006F63C4">
        <w:t xml:space="preserve"> 17 % par rapport à la même période en</w:t>
      </w:r>
      <w:r w:rsidR="52CEB0CA" w:rsidRPr="006F63C4">
        <w:t xml:space="preserve"> 2025 </w:t>
      </w:r>
      <w:r w:rsidR="19CE85DF" w:rsidRPr="006F63C4">
        <w:t>(1</w:t>
      </w:r>
      <w:r w:rsidR="7E31DA09" w:rsidRPr="006F63C4">
        <w:t xml:space="preserve"> 199</w:t>
      </w:r>
      <w:r w:rsidR="19CE85DF" w:rsidRPr="006F63C4">
        <w:t>).</w:t>
      </w:r>
    </w:p>
    <w:p w14:paraId="2332F2EB" w14:textId="77777777" w:rsidR="004E72C1" w:rsidRPr="006F63C4" w:rsidRDefault="004E72C1" w:rsidP="004E72C1">
      <w:pPr>
        <w:rPr>
          <w:highlight w:val="cyan"/>
        </w:rPr>
      </w:pPr>
    </w:p>
    <w:p w14:paraId="749DE4BB" w14:textId="77777777" w:rsidR="004E72C1" w:rsidRPr="006F63C4" w:rsidRDefault="004E72C1" w:rsidP="004E72C1">
      <w:pPr>
        <w:rPr>
          <w:highlight w:val="cyan"/>
        </w:rPr>
      </w:pPr>
    </w:p>
    <w:p w14:paraId="685CBF16" w14:textId="77777777" w:rsidR="004E72C1" w:rsidRPr="006F63C4" w:rsidRDefault="004E72C1" w:rsidP="004E72C1">
      <w:pPr>
        <w:pStyle w:val="Heading2"/>
        <w:keepNext w:val="0"/>
        <w:rPr>
          <w:lang w:val="fr-FR"/>
        </w:rPr>
      </w:pPr>
      <w:bookmarkStart w:id="13" w:name="_Toc242817617"/>
      <w:r w:rsidRPr="006F63C4">
        <w:rPr>
          <w:lang w:val="fr-FR"/>
        </w:rPr>
        <w:t>Base de données PLUTO</w:t>
      </w:r>
      <w:bookmarkEnd w:id="13"/>
    </w:p>
    <w:p w14:paraId="0B5241C2" w14:textId="77777777" w:rsidR="006C317A" w:rsidRPr="006F63C4" w:rsidRDefault="006C317A" w:rsidP="006C317A"/>
    <w:p w14:paraId="419F1691" w14:textId="1D625CE6" w:rsidR="004E72C1" w:rsidRPr="006F63C4" w:rsidRDefault="004E72C1" w:rsidP="3F1BE5BF">
      <w:r w:rsidRPr="006F63C4">
        <w:fldChar w:fldCharType="begin"/>
      </w:r>
      <w:r w:rsidRPr="006F63C4">
        <w:instrText xml:space="preserve"> AUTONUM  </w:instrText>
      </w:r>
      <w:r w:rsidRPr="006F63C4">
        <w:fldChar w:fldCharType="end"/>
      </w:r>
      <w:r w:rsidRPr="006F63C4">
        <w:tab/>
        <w:t>Du 1er janvier au 30 septembre</w:t>
      </w:r>
      <w:r w:rsidR="55863F36" w:rsidRPr="006F63C4">
        <w:t xml:space="preserve"> 2026</w:t>
      </w:r>
      <w:r w:rsidRPr="006F63C4">
        <w:t>, le Bureau a publié 2</w:t>
      </w:r>
      <w:r w:rsidR="00E27605" w:rsidRPr="006F63C4">
        <w:t xml:space="preserve"> 272 </w:t>
      </w:r>
      <w:r w:rsidRPr="006F63C4">
        <w:rPr>
          <w:rFonts w:cs="Arial"/>
        </w:rPr>
        <w:t xml:space="preserve">mises à jour de la base de données sur les variétés végétales PLUTO </w:t>
      </w:r>
      <w:r w:rsidRPr="006F63C4">
        <w:t>(dont</w:t>
      </w:r>
      <w:r w:rsidR="0051376A" w:rsidRPr="006F63C4">
        <w:t xml:space="preserve"> 2 120 </w:t>
      </w:r>
      <w:r w:rsidRPr="006F63C4">
        <w:t xml:space="preserve">provenant du module d’administration d’UPOV e-PVP). </w:t>
      </w:r>
    </w:p>
    <w:p w14:paraId="0F3190DF" w14:textId="77777777" w:rsidR="004E72C1" w:rsidRPr="006F63C4" w:rsidRDefault="004E72C1" w:rsidP="3F1BE5BF"/>
    <w:p w14:paraId="7B8F6678" w14:textId="1FE198A0" w:rsidR="004E72C1" w:rsidRPr="006F63C4" w:rsidRDefault="004E72C1" w:rsidP="3F1BE5BF">
      <w:pPr>
        <w:keepNext/>
      </w:pPr>
      <w:r w:rsidRPr="006F63C4">
        <w:lastRenderedPageBreak/>
        <w:fldChar w:fldCharType="begin"/>
      </w:r>
      <w:r w:rsidRPr="006F63C4">
        <w:instrText xml:space="preserve"> AUTONUM  </w:instrText>
      </w:r>
      <w:r w:rsidRPr="006F63C4">
        <w:fldChar w:fldCharType="end"/>
      </w:r>
      <w:r w:rsidRPr="006F63C4">
        <w:tab/>
        <w:t xml:space="preserve">Le nombre d’utilisateurs du service standard a fortement augmenté (+22 %).  En revanche, le nombre d’utilisateurs du service </w:t>
      </w:r>
      <w:r w:rsidRPr="006F63C4">
        <w:rPr>
          <w:i/>
          <w:iCs/>
        </w:rPr>
        <w:t>premium</w:t>
      </w:r>
      <w:r w:rsidRPr="006F63C4">
        <w:t xml:space="preserve"> a diminué (-27 %) entre septembre</w:t>
      </w:r>
      <w:r w:rsidR="00BB77F4" w:rsidRPr="006F63C4">
        <w:t xml:space="preserve"> 2025 </w:t>
      </w:r>
      <w:r w:rsidRPr="006F63C4">
        <w:t>et septembre</w:t>
      </w:r>
      <w:r w:rsidR="00BB77F4" w:rsidRPr="006F63C4">
        <w:t xml:space="preserve"> 2026</w:t>
      </w:r>
      <w:r w:rsidRPr="006F63C4">
        <w:t>.  Le nombre d’utilisateurs de PLUTO enregistrés par catégorie est le suivant</w:t>
      </w:r>
      <w:r w:rsidR="00E6611E">
        <w:t>:</w:t>
      </w:r>
      <w:r w:rsidRPr="006F63C4">
        <w:t xml:space="preserve"> </w:t>
      </w:r>
    </w:p>
    <w:p w14:paraId="475AF0EB" w14:textId="77777777" w:rsidR="004E72C1" w:rsidRPr="006F63C4" w:rsidRDefault="004E72C1" w:rsidP="3F1BE5BF">
      <w:pPr>
        <w:keepNext/>
      </w:pPr>
    </w:p>
    <w:tbl>
      <w:tblPr>
        <w:tblStyle w:val="TableGrid"/>
        <w:tblW w:w="8818" w:type="dxa"/>
        <w:tblInd w:w="454" w:type="dxa"/>
        <w:tblCellMar>
          <w:top w:w="28" w:type="dxa"/>
          <w:bottom w:w="28" w:type="dxa"/>
        </w:tblCellMar>
        <w:tblLook w:val="04A0" w:firstRow="1" w:lastRow="0" w:firstColumn="1" w:lastColumn="0" w:noHBand="0" w:noVBand="1"/>
      </w:tblPr>
      <w:tblGrid>
        <w:gridCol w:w="2198"/>
        <w:gridCol w:w="2618"/>
        <w:gridCol w:w="2607"/>
        <w:gridCol w:w="1395"/>
      </w:tblGrid>
      <w:tr w:rsidR="004E72C1" w:rsidRPr="006F63C4" w14:paraId="6C25CCCB" w14:textId="77777777" w:rsidTr="0053667E">
        <w:trPr>
          <w:trHeight w:val="299"/>
        </w:trPr>
        <w:tc>
          <w:tcPr>
            <w:tcW w:w="2198" w:type="dxa"/>
            <w:shd w:val="clear" w:color="auto" w:fill="D9D9D9" w:themeFill="background1" w:themeFillShade="D9"/>
            <w:vAlign w:val="bottom"/>
            <w:hideMark/>
          </w:tcPr>
          <w:p w14:paraId="06D953CC" w14:textId="77777777" w:rsidR="004E72C1" w:rsidRPr="006F63C4" w:rsidRDefault="004E72C1" w:rsidP="3F1BE5BF">
            <w:pPr>
              <w:keepNext/>
              <w:jc w:val="left"/>
              <w:rPr>
                <w:sz w:val="18"/>
                <w:szCs w:val="18"/>
              </w:rPr>
            </w:pPr>
            <w:r w:rsidRPr="006F63C4">
              <w:rPr>
                <w:sz w:val="18"/>
                <w:szCs w:val="18"/>
              </w:rPr>
              <w:t>Service</w:t>
            </w:r>
          </w:p>
        </w:tc>
        <w:tc>
          <w:tcPr>
            <w:tcW w:w="2618" w:type="dxa"/>
            <w:shd w:val="clear" w:color="auto" w:fill="D9D9D9" w:themeFill="background1" w:themeFillShade="D9"/>
            <w:hideMark/>
          </w:tcPr>
          <w:p w14:paraId="5A706637" w14:textId="77777777" w:rsidR="004E72C1" w:rsidRPr="006F63C4" w:rsidRDefault="004E72C1" w:rsidP="3F1BE5BF">
            <w:pPr>
              <w:keepNext/>
              <w:jc w:val="center"/>
              <w:rPr>
                <w:sz w:val="18"/>
                <w:szCs w:val="18"/>
              </w:rPr>
            </w:pPr>
            <w:r w:rsidRPr="006F63C4">
              <w:rPr>
                <w:sz w:val="18"/>
                <w:szCs w:val="18"/>
              </w:rPr>
              <w:t xml:space="preserve">Nombre d’utilisateurs </w:t>
            </w:r>
          </w:p>
          <w:p w14:paraId="250E3329" w14:textId="793F7F63" w:rsidR="004E72C1" w:rsidRPr="006F63C4" w:rsidRDefault="004E72C1" w:rsidP="3F1BE5BF">
            <w:pPr>
              <w:keepNext/>
              <w:jc w:val="center"/>
              <w:rPr>
                <w:sz w:val="18"/>
                <w:szCs w:val="18"/>
              </w:rPr>
            </w:pPr>
            <w:r w:rsidRPr="006F63C4">
              <w:rPr>
                <w:sz w:val="18"/>
                <w:szCs w:val="18"/>
              </w:rPr>
              <w:t>Septembre</w:t>
            </w:r>
            <w:r w:rsidR="004C284E" w:rsidRPr="006F63C4">
              <w:rPr>
                <w:sz w:val="18"/>
                <w:szCs w:val="18"/>
              </w:rPr>
              <w:t xml:space="preserve"> 2025</w:t>
            </w:r>
          </w:p>
        </w:tc>
        <w:tc>
          <w:tcPr>
            <w:tcW w:w="2607" w:type="dxa"/>
            <w:shd w:val="clear" w:color="auto" w:fill="D9D9D9" w:themeFill="background1" w:themeFillShade="D9"/>
          </w:tcPr>
          <w:p w14:paraId="2CCD63F1" w14:textId="680AF58A" w:rsidR="004E72C1" w:rsidRPr="006F63C4" w:rsidRDefault="004E72C1" w:rsidP="3F1BE5BF">
            <w:pPr>
              <w:keepNext/>
              <w:jc w:val="center"/>
              <w:rPr>
                <w:sz w:val="18"/>
                <w:szCs w:val="18"/>
              </w:rPr>
            </w:pPr>
            <w:r w:rsidRPr="006F63C4">
              <w:rPr>
                <w:sz w:val="18"/>
                <w:szCs w:val="18"/>
              </w:rPr>
              <w:t xml:space="preserve">Nombre d'utilisateurs </w:t>
            </w:r>
            <w:r w:rsidRPr="006F63C4">
              <w:br/>
            </w:r>
            <w:r w:rsidRPr="006F63C4">
              <w:rPr>
                <w:sz w:val="18"/>
                <w:szCs w:val="18"/>
              </w:rPr>
              <w:t>Septembre</w:t>
            </w:r>
            <w:r w:rsidR="004C284E" w:rsidRPr="006F63C4">
              <w:rPr>
                <w:sz w:val="18"/>
                <w:szCs w:val="18"/>
              </w:rPr>
              <w:t xml:space="preserve"> 2026</w:t>
            </w:r>
          </w:p>
        </w:tc>
        <w:tc>
          <w:tcPr>
            <w:tcW w:w="1395" w:type="dxa"/>
            <w:shd w:val="clear" w:color="auto" w:fill="D9D9D9" w:themeFill="background1" w:themeFillShade="D9"/>
            <w:vAlign w:val="center"/>
          </w:tcPr>
          <w:p w14:paraId="5E7FE94B" w14:textId="77777777" w:rsidR="004E72C1" w:rsidRPr="006F63C4" w:rsidRDefault="004E72C1" w:rsidP="3F1BE5BF">
            <w:pPr>
              <w:keepNext/>
              <w:jc w:val="center"/>
              <w:rPr>
                <w:sz w:val="18"/>
                <w:szCs w:val="18"/>
              </w:rPr>
            </w:pPr>
            <w:r w:rsidRPr="006F63C4">
              <w:rPr>
                <w:sz w:val="18"/>
                <w:szCs w:val="18"/>
              </w:rPr>
              <w:t>Différence (%)</w:t>
            </w:r>
          </w:p>
        </w:tc>
      </w:tr>
      <w:tr w:rsidR="004C284E" w:rsidRPr="006F63C4" w14:paraId="357A81CC" w14:textId="77777777" w:rsidTr="0053667E">
        <w:tc>
          <w:tcPr>
            <w:tcW w:w="2198" w:type="dxa"/>
            <w:vAlign w:val="center"/>
            <w:hideMark/>
          </w:tcPr>
          <w:p w14:paraId="012E6CD4" w14:textId="77777777" w:rsidR="004C284E" w:rsidRPr="006F63C4" w:rsidRDefault="004C284E" w:rsidP="3F1BE5BF">
            <w:pPr>
              <w:jc w:val="left"/>
              <w:rPr>
                <w:sz w:val="18"/>
                <w:szCs w:val="18"/>
              </w:rPr>
            </w:pPr>
            <w:r w:rsidRPr="006F63C4">
              <w:rPr>
                <w:sz w:val="18"/>
                <w:szCs w:val="18"/>
              </w:rPr>
              <w:t>Service standard</w:t>
            </w:r>
          </w:p>
        </w:tc>
        <w:tc>
          <w:tcPr>
            <w:tcW w:w="2618" w:type="dxa"/>
            <w:vAlign w:val="center"/>
            <w:hideMark/>
          </w:tcPr>
          <w:p w14:paraId="6D11B5D6" w14:textId="66C1E5DB" w:rsidR="004C284E" w:rsidRPr="006F63C4" w:rsidRDefault="004C284E" w:rsidP="3F1BE5BF">
            <w:pPr>
              <w:ind w:right="956"/>
              <w:jc w:val="right"/>
              <w:rPr>
                <w:sz w:val="18"/>
                <w:szCs w:val="18"/>
              </w:rPr>
            </w:pPr>
            <w:r w:rsidRPr="006F63C4">
              <w:rPr>
                <w:sz w:val="18"/>
                <w:szCs w:val="18"/>
              </w:rPr>
              <w:t>6 665</w:t>
            </w:r>
          </w:p>
        </w:tc>
        <w:tc>
          <w:tcPr>
            <w:tcW w:w="2607" w:type="dxa"/>
            <w:vAlign w:val="center"/>
          </w:tcPr>
          <w:p w14:paraId="5B79D51E" w14:textId="06C897F1" w:rsidR="004C284E" w:rsidRPr="006F63C4" w:rsidRDefault="004C284E" w:rsidP="3F1BE5BF">
            <w:pPr>
              <w:ind w:right="956"/>
              <w:jc w:val="right"/>
              <w:rPr>
                <w:sz w:val="18"/>
                <w:szCs w:val="18"/>
              </w:rPr>
            </w:pPr>
            <w:r w:rsidRPr="006F63C4">
              <w:rPr>
                <w:sz w:val="18"/>
                <w:szCs w:val="18"/>
              </w:rPr>
              <w:t>8</w:t>
            </w:r>
            <w:r w:rsidR="007A1D6B" w:rsidRPr="006F63C4">
              <w:rPr>
                <w:sz w:val="18"/>
                <w:szCs w:val="18"/>
              </w:rPr>
              <w:t xml:space="preserve"> 106</w:t>
            </w:r>
          </w:p>
        </w:tc>
        <w:tc>
          <w:tcPr>
            <w:tcW w:w="1395" w:type="dxa"/>
          </w:tcPr>
          <w:p w14:paraId="6BF1C75F" w14:textId="1CE47FB6" w:rsidR="004C284E" w:rsidRPr="006F63C4" w:rsidDel="00A11C98" w:rsidRDefault="00A252A3" w:rsidP="3F1BE5BF">
            <w:pPr>
              <w:ind w:right="284"/>
              <w:jc w:val="right"/>
              <w:rPr>
                <w:sz w:val="18"/>
                <w:szCs w:val="18"/>
              </w:rPr>
            </w:pPr>
            <w:r w:rsidRPr="006F63C4">
              <w:rPr>
                <w:sz w:val="18"/>
                <w:szCs w:val="18"/>
              </w:rPr>
              <w:t xml:space="preserve">22 </w:t>
            </w:r>
            <w:r w:rsidR="004C284E" w:rsidRPr="006F63C4">
              <w:rPr>
                <w:sz w:val="18"/>
                <w:szCs w:val="18"/>
              </w:rPr>
              <w:t>%</w:t>
            </w:r>
          </w:p>
        </w:tc>
      </w:tr>
      <w:tr w:rsidR="004C284E" w:rsidRPr="006F63C4" w14:paraId="394957D1" w14:textId="77777777" w:rsidTr="0053667E">
        <w:tc>
          <w:tcPr>
            <w:tcW w:w="2198" w:type="dxa"/>
            <w:vAlign w:val="center"/>
            <w:hideMark/>
          </w:tcPr>
          <w:p w14:paraId="37D2335F" w14:textId="77777777" w:rsidR="004C284E" w:rsidRPr="006F63C4" w:rsidRDefault="004C284E" w:rsidP="3F1BE5BF">
            <w:pPr>
              <w:jc w:val="left"/>
              <w:rPr>
                <w:sz w:val="18"/>
                <w:szCs w:val="18"/>
              </w:rPr>
            </w:pPr>
            <w:r w:rsidRPr="006F63C4">
              <w:rPr>
                <w:sz w:val="18"/>
                <w:szCs w:val="18"/>
              </w:rPr>
              <w:t>Service Premium</w:t>
            </w:r>
          </w:p>
        </w:tc>
        <w:tc>
          <w:tcPr>
            <w:tcW w:w="2618" w:type="dxa"/>
            <w:vAlign w:val="center"/>
            <w:hideMark/>
          </w:tcPr>
          <w:p w14:paraId="16098933" w14:textId="728DF946" w:rsidR="004C284E" w:rsidRPr="006F63C4" w:rsidRDefault="004C284E" w:rsidP="3F1BE5BF">
            <w:pPr>
              <w:ind w:right="956"/>
              <w:jc w:val="right"/>
              <w:rPr>
                <w:sz w:val="18"/>
                <w:szCs w:val="18"/>
              </w:rPr>
            </w:pPr>
            <w:r w:rsidRPr="006F63C4">
              <w:rPr>
                <w:sz w:val="18"/>
                <w:szCs w:val="18"/>
              </w:rPr>
              <w:t>26</w:t>
            </w:r>
          </w:p>
        </w:tc>
        <w:tc>
          <w:tcPr>
            <w:tcW w:w="2607" w:type="dxa"/>
            <w:vAlign w:val="center"/>
          </w:tcPr>
          <w:p w14:paraId="06E11A29" w14:textId="65437FC1" w:rsidR="004C284E" w:rsidRPr="006F63C4" w:rsidRDefault="001A4262" w:rsidP="3F1BE5BF">
            <w:pPr>
              <w:ind w:right="956"/>
              <w:jc w:val="right"/>
              <w:rPr>
                <w:sz w:val="18"/>
                <w:szCs w:val="18"/>
              </w:rPr>
            </w:pPr>
            <w:r w:rsidRPr="006F63C4">
              <w:rPr>
                <w:sz w:val="18"/>
                <w:szCs w:val="18"/>
              </w:rPr>
              <w:t>19</w:t>
            </w:r>
          </w:p>
        </w:tc>
        <w:tc>
          <w:tcPr>
            <w:tcW w:w="1395" w:type="dxa"/>
          </w:tcPr>
          <w:p w14:paraId="04B545F4" w14:textId="0D4874A6" w:rsidR="004C284E" w:rsidRPr="006F63C4" w:rsidDel="00A11C98" w:rsidRDefault="00A252A3" w:rsidP="3F1BE5BF">
            <w:pPr>
              <w:ind w:right="284"/>
              <w:jc w:val="right"/>
              <w:rPr>
                <w:sz w:val="18"/>
                <w:szCs w:val="18"/>
              </w:rPr>
            </w:pPr>
            <w:r w:rsidRPr="006F63C4">
              <w:rPr>
                <w:sz w:val="18"/>
                <w:szCs w:val="18"/>
              </w:rPr>
              <w:t xml:space="preserve">-27 </w:t>
            </w:r>
            <w:r w:rsidR="004C284E" w:rsidRPr="006F63C4">
              <w:rPr>
                <w:sz w:val="18"/>
                <w:szCs w:val="18"/>
              </w:rPr>
              <w:t>%</w:t>
            </w:r>
          </w:p>
        </w:tc>
      </w:tr>
      <w:tr w:rsidR="004C284E" w:rsidRPr="006F63C4" w14:paraId="67873268" w14:textId="77777777" w:rsidTr="0053667E">
        <w:tc>
          <w:tcPr>
            <w:tcW w:w="2198" w:type="dxa"/>
            <w:vAlign w:val="center"/>
            <w:hideMark/>
          </w:tcPr>
          <w:p w14:paraId="4DBAACEA" w14:textId="77777777" w:rsidR="004C284E" w:rsidRPr="006F63C4" w:rsidRDefault="004C284E" w:rsidP="3F1BE5BF">
            <w:pPr>
              <w:jc w:val="left"/>
              <w:rPr>
                <w:sz w:val="18"/>
                <w:szCs w:val="18"/>
              </w:rPr>
            </w:pPr>
            <w:r w:rsidRPr="006F63C4">
              <w:rPr>
                <w:sz w:val="18"/>
                <w:szCs w:val="18"/>
              </w:rPr>
              <w:t>Fonctionnaires éligibles</w:t>
            </w:r>
          </w:p>
        </w:tc>
        <w:tc>
          <w:tcPr>
            <w:tcW w:w="2618" w:type="dxa"/>
            <w:vAlign w:val="center"/>
            <w:hideMark/>
          </w:tcPr>
          <w:p w14:paraId="0D886B7F" w14:textId="777ACEC0" w:rsidR="004C284E" w:rsidRPr="006F63C4" w:rsidRDefault="004C284E" w:rsidP="3F1BE5BF">
            <w:pPr>
              <w:ind w:right="956"/>
              <w:jc w:val="right"/>
              <w:rPr>
                <w:sz w:val="18"/>
                <w:szCs w:val="18"/>
              </w:rPr>
            </w:pPr>
            <w:r w:rsidRPr="006F63C4">
              <w:rPr>
                <w:sz w:val="18"/>
                <w:szCs w:val="18"/>
              </w:rPr>
              <w:t>227</w:t>
            </w:r>
          </w:p>
        </w:tc>
        <w:tc>
          <w:tcPr>
            <w:tcW w:w="2607" w:type="dxa"/>
            <w:vAlign w:val="center"/>
          </w:tcPr>
          <w:p w14:paraId="45909C7C" w14:textId="1A408B2C" w:rsidR="004C284E" w:rsidRPr="006F63C4" w:rsidRDefault="006672A3" w:rsidP="3F1BE5BF">
            <w:pPr>
              <w:ind w:right="956"/>
              <w:jc w:val="right"/>
              <w:rPr>
                <w:sz w:val="18"/>
                <w:szCs w:val="18"/>
              </w:rPr>
            </w:pPr>
            <w:r w:rsidRPr="006F63C4">
              <w:rPr>
                <w:sz w:val="18"/>
                <w:szCs w:val="18"/>
              </w:rPr>
              <w:t>241</w:t>
            </w:r>
          </w:p>
        </w:tc>
        <w:tc>
          <w:tcPr>
            <w:tcW w:w="1395" w:type="dxa"/>
          </w:tcPr>
          <w:p w14:paraId="57D02779" w14:textId="46E71856" w:rsidR="004C284E" w:rsidRPr="006F63C4" w:rsidDel="00A11C98" w:rsidRDefault="008F1836" w:rsidP="3F1BE5BF">
            <w:pPr>
              <w:ind w:right="284"/>
              <w:jc w:val="right"/>
              <w:rPr>
                <w:sz w:val="18"/>
                <w:szCs w:val="18"/>
              </w:rPr>
            </w:pPr>
            <w:r w:rsidRPr="006F63C4">
              <w:rPr>
                <w:sz w:val="18"/>
                <w:szCs w:val="18"/>
              </w:rPr>
              <w:t xml:space="preserve">6 </w:t>
            </w:r>
            <w:r w:rsidR="004C284E" w:rsidRPr="006F63C4">
              <w:rPr>
                <w:sz w:val="18"/>
                <w:szCs w:val="18"/>
              </w:rPr>
              <w:t>%</w:t>
            </w:r>
          </w:p>
        </w:tc>
      </w:tr>
    </w:tbl>
    <w:p w14:paraId="48A5BDBC" w14:textId="77777777" w:rsidR="004E72C1" w:rsidRPr="006F63C4" w:rsidRDefault="004E72C1" w:rsidP="3F1BE5BF"/>
    <w:p w14:paraId="196CBC1A" w14:textId="77777777" w:rsidR="004E72C1" w:rsidRPr="006F63C4" w:rsidRDefault="004E72C1" w:rsidP="004E72C1"/>
    <w:p w14:paraId="7B78ED03" w14:textId="77777777" w:rsidR="004E72C1" w:rsidRPr="006F63C4" w:rsidRDefault="004E72C1" w:rsidP="004E72C1">
      <w:pPr>
        <w:pStyle w:val="Heading2"/>
        <w:rPr>
          <w:lang w:val="fr-FR"/>
        </w:rPr>
      </w:pPr>
      <w:bookmarkStart w:id="14" w:name="_Toc242817618"/>
      <w:r w:rsidRPr="006F63C4">
        <w:rPr>
          <w:lang w:val="fr-FR"/>
        </w:rPr>
        <w:t>Publications</w:t>
      </w:r>
      <w:bookmarkEnd w:id="14"/>
    </w:p>
    <w:p w14:paraId="69297570" w14:textId="77777777" w:rsidR="004E72C1" w:rsidRPr="006F63C4" w:rsidRDefault="004E72C1" w:rsidP="004E72C1">
      <w:pPr>
        <w:keepNext/>
      </w:pPr>
    </w:p>
    <w:p w14:paraId="768B3282" w14:textId="77777777" w:rsidR="004E72C1" w:rsidRPr="006F63C4" w:rsidRDefault="004E72C1" w:rsidP="004E72C1">
      <w:pPr>
        <w:pStyle w:val="Heading3"/>
        <w:rPr>
          <w:lang w:val="fr-FR"/>
        </w:rPr>
      </w:pPr>
      <w:r w:rsidRPr="006F63C4">
        <w:rPr>
          <w:lang w:val="fr-FR"/>
        </w:rPr>
        <w:t>Principes directeurs d'examen</w:t>
      </w:r>
    </w:p>
    <w:p w14:paraId="77586109" w14:textId="77777777" w:rsidR="006C317A" w:rsidRPr="006F63C4" w:rsidRDefault="006C317A" w:rsidP="006C317A"/>
    <w:p w14:paraId="6E09D726" w14:textId="68BBFCC0" w:rsidR="004E72C1" w:rsidRPr="006F63C4" w:rsidRDefault="004E72C1" w:rsidP="004E72C1">
      <w:pPr>
        <w:keepNext/>
      </w:pPr>
      <w:r w:rsidRPr="006F63C4">
        <w:rPr>
          <w:rFonts w:cs="Arial"/>
        </w:rPr>
        <w:fldChar w:fldCharType="begin"/>
      </w:r>
      <w:r w:rsidRPr="006F63C4">
        <w:rPr>
          <w:rFonts w:cs="Arial"/>
        </w:rPr>
        <w:instrText xml:space="preserve"> AUTONUM  </w:instrText>
      </w:r>
      <w:r w:rsidRPr="006F63C4">
        <w:rPr>
          <w:rFonts w:cs="Arial"/>
        </w:rPr>
        <w:fldChar w:fldCharType="end"/>
      </w:r>
      <w:r w:rsidRPr="006F63C4">
        <w:rPr>
          <w:rFonts w:cs="Arial"/>
        </w:rPr>
        <w:tab/>
      </w:r>
      <w:r w:rsidRPr="006F63C4">
        <w:t xml:space="preserve">Les principes directeurs d'examen suivants ont été adoptés par le </w:t>
      </w:r>
      <w:r w:rsidR="003F51D1" w:rsidRPr="006F63C4">
        <w:t>Comité technique (</w:t>
      </w:r>
      <w:r w:rsidRPr="006F63C4">
        <w:t>TC</w:t>
      </w:r>
      <w:r w:rsidR="003F51D1" w:rsidRPr="006F63C4">
        <w:t xml:space="preserve">) </w:t>
      </w:r>
      <w:r w:rsidRPr="006F63C4">
        <w:t>par correspondance</w:t>
      </w:r>
      <w:r w:rsidR="00E6611E">
        <w:t>:</w:t>
      </w:r>
    </w:p>
    <w:p w14:paraId="0A8FCD89" w14:textId="77777777" w:rsidR="004E72C1" w:rsidRPr="006F63C4" w:rsidRDefault="004E72C1" w:rsidP="004E72C1">
      <w:pPr>
        <w:rPr>
          <w:rFonts w:cs="Arial"/>
        </w:rPr>
      </w:pPr>
    </w:p>
    <w:tbl>
      <w:tblPr>
        <w:tblW w:w="10275" w:type="dxa"/>
        <w:tblLayout w:type="fixed"/>
        <w:tblCellMar>
          <w:top w:w="28" w:type="dxa"/>
          <w:left w:w="57" w:type="dxa"/>
          <w:bottom w:w="28" w:type="dxa"/>
          <w:right w:w="57" w:type="dxa"/>
        </w:tblCellMar>
        <w:tblLook w:val="0020" w:firstRow="1" w:lastRow="0" w:firstColumn="0" w:lastColumn="0" w:noHBand="0" w:noVBand="0"/>
      </w:tblPr>
      <w:tblGrid>
        <w:gridCol w:w="590"/>
        <w:gridCol w:w="590"/>
        <w:gridCol w:w="1866"/>
        <w:gridCol w:w="1382"/>
        <w:gridCol w:w="1382"/>
        <w:gridCol w:w="1382"/>
        <w:gridCol w:w="1382"/>
        <w:gridCol w:w="1701"/>
      </w:tblGrid>
      <w:tr w:rsidR="009F3D78" w:rsidRPr="00D90213" w14:paraId="739ECC3E" w14:textId="77777777" w:rsidTr="00800BB0">
        <w:trPr>
          <w:trHeight w:val="1050"/>
          <w:tblHeader/>
        </w:trPr>
        <w:tc>
          <w:tcPr>
            <w:tcW w:w="590" w:type="dxa"/>
            <w:tcBorders>
              <w:top w:val="single" w:sz="4" w:space="0" w:color="auto"/>
              <w:bottom w:val="single" w:sz="4" w:space="0" w:color="auto"/>
            </w:tcBorders>
            <w:shd w:val="clear" w:color="auto" w:fill="D9D9D9"/>
            <w:vAlign w:val="center"/>
          </w:tcPr>
          <w:p w14:paraId="6C009265" w14:textId="77777777" w:rsidR="009F3D78" w:rsidRPr="0014312D" w:rsidRDefault="009F3D78" w:rsidP="00800BB0">
            <w:pPr>
              <w:keepNext/>
              <w:jc w:val="left"/>
              <w:rPr>
                <w:rFonts w:cs="Arial"/>
                <w:bCs/>
                <w:sz w:val="16"/>
                <w:szCs w:val="16"/>
                <w:lang w:eastAsia="ja-JP"/>
              </w:rPr>
            </w:pPr>
          </w:p>
        </w:tc>
        <w:tc>
          <w:tcPr>
            <w:tcW w:w="590" w:type="dxa"/>
            <w:tcBorders>
              <w:top w:val="single" w:sz="4" w:space="0" w:color="auto"/>
              <w:bottom w:val="single" w:sz="4" w:space="0" w:color="auto"/>
            </w:tcBorders>
            <w:shd w:val="clear" w:color="auto" w:fill="D9D9D9"/>
            <w:vAlign w:val="center"/>
          </w:tcPr>
          <w:p w14:paraId="6CFD1A89" w14:textId="77777777" w:rsidR="009F3D78" w:rsidRPr="00D90213" w:rsidRDefault="009F3D78" w:rsidP="00800BB0">
            <w:pPr>
              <w:keepNext/>
              <w:jc w:val="left"/>
              <w:rPr>
                <w:rFonts w:cs="Arial"/>
                <w:bCs/>
                <w:sz w:val="16"/>
                <w:szCs w:val="16"/>
                <w:lang w:eastAsia="ja-JP"/>
              </w:rPr>
            </w:pPr>
            <w:r w:rsidRPr="00D90213">
              <w:rPr>
                <w:rFonts w:cs="Arial"/>
                <w:bCs/>
                <w:sz w:val="16"/>
                <w:szCs w:val="16"/>
                <w:lang w:eastAsia="ja-JP"/>
              </w:rPr>
              <w:t>TWP</w:t>
            </w:r>
          </w:p>
        </w:tc>
        <w:tc>
          <w:tcPr>
            <w:tcW w:w="1866" w:type="dxa"/>
            <w:tcBorders>
              <w:top w:val="single" w:sz="4" w:space="0" w:color="auto"/>
              <w:bottom w:val="single" w:sz="4" w:space="0" w:color="auto"/>
            </w:tcBorders>
            <w:shd w:val="clear" w:color="auto" w:fill="D9D9D9"/>
            <w:vAlign w:val="center"/>
          </w:tcPr>
          <w:p w14:paraId="44EFDEB3" w14:textId="77777777" w:rsidR="009F3D78" w:rsidRPr="00D90213" w:rsidRDefault="009F3D78" w:rsidP="00800BB0">
            <w:pPr>
              <w:keepNext/>
              <w:ind w:left="-36"/>
              <w:jc w:val="left"/>
              <w:rPr>
                <w:rFonts w:cs="Arial"/>
                <w:bCs/>
                <w:sz w:val="16"/>
                <w:szCs w:val="16"/>
                <w:lang w:eastAsia="ja-JP"/>
              </w:rPr>
            </w:pPr>
            <w:r w:rsidRPr="00D90213">
              <w:rPr>
                <w:rFonts w:cs="Arial"/>
                <w:bCs/>
                <w:sz w:val="16"/>
                <w:szCs w:val="16"/>
                <w:lang w:val="fr-CH" w:eastAsia="ja-JP"/>
              </w:rPr>
              <w:t xml:space="preserve">Document No. </w:t>
            </w:r>
            <w:r w:rsidRPr="00D90213">
              <w:rPr>
                <w:rFonts w:cs="Arial"/>
                <w:bCs/>
                <w:sz w:val="16"/>
                <w:szCs w:val="16"/>
                <w:lang w:val="fr-CH" w:eastAsia="ja-JP"/>
              </w:rPr>
              <w:br/>
              <w:t xml:space="preserve">No. du document </w:t>
            </w:r>
            <w:r w:rsidRPr="00D90213">
              <w:rPr>
                <w:rFonts w:cs="Arial"/>
                <w:bCs/>
                <w:sz w:val="16"/>
                <w:szCs w:val="16"/>
                <w:lang w:val="fr-CH" w:eastAsia="ja-JP"/>
              </w:rPr>
              <w:br/>
            </w:r>
            <w:proofErr w:type="spellStart"/>
            <w:r w:rsidRPr="00D90213">
              <w:rPr>
                <w:rFonts w:cs="Arial"/>
                <w:bCs/>
                <w:sz w:val="16"/>
                <w:szCs w:val="16"/>
                <w:lang w:val="fr-CH" w:eastAsia="ja-JP"/>
              </w:rPr>
              <w:t>Dokument</w:t>
            </w:r>
            <w:proofErr w:type="spellEnd"/>
            <w:r w:rsidRPr="00D90213">
              <w:rPr>
                <w:rFonts w:cs="Arial"/>
                <w:bCs/>
                <w:sz w:val="16"/>
                <w:szCs w:val="16"/>
                <w:lang w:val="fr-CH" w:eastAsia="ja-JP"/>
              </w:rPr>
              <w:t xml:space="preserve">-Nr. </w:t>
            </w:r>
            <w:r w:rsidRPr="00D90213">
              <w:rPr>
                <w:rFonts w:cs="Arial"/>
                <w:bCs/>
                <w:sz w:val="16"/>
                <w:szCs w:val="16"/>
                <w:lang w:val="fr-CH" w:eastAsia="ja-JP"/>
              </w:rPr>
              <w:br/>
            </w:r>
            <w:r w:rsidRPr="00D90213">
              <w:rPr>
                <w:rFonts w:cs="Arial"/>
                <w:bCs/>
                <w:sz w:val="16"/>
                <w:szCs w:val="16"/>
                <w:lang w:eastAsia="ja-JP"/>
              </w:rPr>
              <w:t xml:space="preserve">No </w:t>
            </w:r>
            <w:proofErr w:type="spellStart"/>
            <w:r w:rsidRPr="00D90213">
              <w:rPr>
                <w:rFonts w:cs="Arial"/>
                <w:bCs/>
                <w:sz w:val="16"/>
                <w:szCs w:val="16"/>
                <w:lang w:eastAsia="ja-JP"/>
              </w:rPr>
              <w:t>del</w:t>
            </w:r>
            <w:proofErr w:type="spellEnd"/>
            <w:r w:rsidRPr="00D90213">
              <w:rPr>
                <w:rFonts w:cs="Arial"/>
                <w:bCs/>
                <w:sz w:val="16"/>
                <w:szCs w:val="16"/>
                <w:lang w:eastAsia="ja-JP"/>
              </w:rPr>
              <w:t xml:space="preserve"> </w:t>
            </w:r>
            <w:proofErr w:type="spellStart"/>
            <w:r w:rsidRPr="00D90213">
              <w:rPr>
                <w:rFonts w:cs="Arial"/>
                <w:bCs/>
                <w:sz w:val="16"/>
                <w:szCs w:val="16"/>
                <w:lang w:eastAsia="ja-JP"/>
              </w:rPr>
              <w:t>documento</w:t>
            </w:r>
            <w:proofErr w:type="spellEnd"/>
          </w:p>
        </w:tc>
        <w:tc>
          <w:tcPr>
            <w:tcW w:w="1382" w:type="dxa"/>
            <w:tcBorders>
              <w:top w:val="single" w:sz="4" w:space="0" w:color="auto"/>
              <w:bottom w:val="single" w:sz="4" w:space="0" w:color="auto"/>
            </w:tcBorders>
            <w:shd w:val="clear" w:color="auto" w:fill="D9D9D9"/>
            <w:vAlign w:val="center"/>
          </w:tcPr>
          <w:p w14:paraId="413F4647" w14:textId="77777777" w:rsidR="009F3D78" w:rsidRPr="00D90213" w:rsidRDefault="009F3D78" w:rsidP="00800BB0">
            <w:pPr>
              <w:keepNext/>
              <w:jc w:val="left"/>
              <w:rPr>
                <w:rFonts w:cs="Arial"/>
                <w:bCs/>
                <w:sz w:val="16"/>
                <w:szCs w:val="16"/>
                <w:lang w:eastAsia="ja-JP"/>
              </w:rPr>
            </w:pPr>
            <w:r w:rsidRPr="00D90213">
              <w:rPr>
                <w:rFonts w:cs="Arial"/>
                <w:bCs/>
                <w:sz w:val="16"/>
                <w:szCs w:val="16"/>
                <w:lang w:eastAsia="ja-JP"/>
              </w:rPr>
              <w:t>English</w:t>
            </w:r>
          </w:p>
        </w:tc>
        <w:tc>
          <w:tcPr>
            <w:tcW w:w="1382" w:type="dxa"/>
            <w:tcBorders>
              <w:top w:val="single" w:sz="4" w:space="0" w:color="auto"/>
              <w:bottom w:val="single" w:sz="4" w:space="0" w:color="auto"/>
            </w:tcBorders>
            <w:shd w:val="clear" w:color="auto" w:fill="D9D9D9"/>
            <w:vAlign w:val="center"/>
          </w:tcPr>
          <w:p w14:paraId="3377F60C" w14:textId="77777777" w:rsidR="009F3D78" w:rsidRPr="00D90213" w:rsidRDefault="009F3D78" w:rsidP="00800BB0">
            <w:pPr>
              <w:keepNext/>
              <w:jc w:val="left"/>
              <w:rPr>
                <w:rFonts w:cs="Arial"/>
                <w:sz w:val="16"/>
                <w:szCs w:val="16"/>
                <w:lang w:eastAsia="ja-JP"/>
              </w:rPr>
            </w:pPr>
            <w:r w:rsidRPr="00D90213">
              <w:rPr>
                <w:rFonts w:cs="Arial"/>
                <w:sz w:val="16"/>
                <w:szCs w:val="16"/>
                <w:lang w:eastAsia="ja-JP"/>
              </w:rPr>
              <w:t>Français</w:t>
            </w:r>
          </w:p>
        </w:tc>
        <w:tc>
          <w:tcPr>
            <w:tcW w:w="1382" w:type="dxa"/>
            <w:tcBorders>
              <w:top w:val="single" w:sz="4" w:space="0" w:color="auto"/>
              <w:bottom w:val="single" w:sz="4" w:space="0" w:color="auto"/>
            </w:tcBorders>
            <w:shd w:val="clear" w:color="auto" w:fill="D9D9D9"/>
            <w:vAlign w:val="center"/>
          </w:tcPr>
          <w:p w14:paraId="1C27058D" w14:textId="77777777" w:rsidR="009F3D78" w:rsidRPr="00D90213" w:rsidRDefault="009F3D78" w:rsidP="00800BB0">
            <w:pPr>
              <w:keepNext/>
              <w:jc w:val="left"/>
              <w:rPr>
                <w:rFonts w:cs="Arial"/>
                <w:sz w:val="16"/>
                <w:szCs w:val="16"/>
                <w:lang w:eastAsia="ja-JP"/>
              </w:rPr>
            </w:pPr>
            <w:r w:rsidRPr="00D90213">
              <w:rPr>
                <w:rFonts w:cs="Arial"/>
                <w:sz w:val="16"/>
                <w:szCs w:val="16"/>
                <w:lang w:eastAsia="ja-JP"/>
              </w:rPr>
              <w:t>Deutsch</w:t>
            </w:r>
          </w:p>
        </w:tc>
        <w:tc>
          <w:tcPr>
            <w:tcW w:w="1382" w:type="dxa"/>
            <w:tcBorders>
              <w:top w:val="single" w:sz="4" w:space="0" w:color="auto"/>
              <w:bottom w:val="single" w:sz="4" w:space="0" w:color="auto"/>
            </w:tcBorders>
            <w:shd w:val="clear" w:color="auto" w:fill="D9D9D9"/>
            <w:vAlign w:val="center"/>
          </w:tcPr>
          <w:p w14:paraId="200CA7E0" w14:textId="77777777" w:rsidR="009F3D78" w:rsidRPr="00D90213" w:rsidRDefault="009F3D78" w:rsidP="00800BB0">
            <w:pPr>
              <w:keepNext/>
              <w:jc w:val="left"/>
              <w:rPr>
                <w:rFonts w:cs="Arial"/>
                <w:sz w:val="16"/>
                <w:szCs w:val="16"/>
                <w:lang w:eastAsia="ja-JP"/>
              </w:rPr>
            </w:pPr>
            <w:r w:rsidRPr="00D90213">
              <w:rPr>
                <w:rFonts w:cs="Arial"/>
                <w:sz w:val="16"/>
                <w:szCs w:val="16"/>
                <w:lang w:eastAsia="ja-JP"/>
              </w:rPr>
              <w:t>Español</w:t>
            </w:r>
          </w:p>
        </w:tc>
        <w:tc>
          <w:tcPr>
            <w:tcW w:w="1701" w:type="dxa"/>
            <w:tcBorders>
              <w:top w:val="single" w:sz="4" w:space="0" w:color="auto"/>
              <w:bottom w:val="single" w:sz="4" w:space="0" w:color="auto"/>
            </w:tcBorders>
            <w:shd w:val="clear" w:color="auto" w:fill="D9D9D9"/>
            <w:vAlign w:val="center"/>
          </w:tcPr>
          <w:p w14:paraId="2090F1F3" w14:textId="77777777" w:rsidR="009F3D78" w:rsidRPr="00D90213" w:rsidRDefault="009F3D78" w:rsidP="00800BB0">
            <w:pPr>
              <w:keepNext/>
              <w:jc w:val="left"/>
              <w:rPr>
                <w:rFonts w:cs="Arial"/>
                <w:sz w:val="16"/>
                <w:szCs w:val="16"/>
                <w:lang w:eastAsia="ja-JP"/>
              </w:rPr>
            </w:pPr>
            <w:proofErr w:type="spellStart"/>
            <w:r w:rsidRPr="00D90213">
              <w:rPr>
                <w:rFonts w:cs="Arial"/>
                <w:sz w:val="16"/>
                <w:szCs w:val="16"/>
                <w:lang w:eastAsia="ja-JP"/>
              </w:rPr>
              <w:t>Botanical</w:t>
            </w:r>
            <w:proofErr w:type="spellEnd"/>
            <w:r w:rsidRPr="00D90213">
              <w:rPr>
                <w:rFonts w:cs="Arial"/>
                <w:sz w:val="16"/>
                <w:szCs w:val="16"/>
                <w:lang w:eastAsia="ja-JP"/>
              </w:rPr>
              <w:t xml:space="preserve"> </w:t>
            </w:r>
            <w:proofErr w:type="spellStart"/>
            <w:r w:rsidRPr="00D90213">
              <w:rPr>
                <w:rFonts w:cs="Arial"/>
                <w:sz w:val="16"/>
                <w:szCs w:val="16"/>
                <w:lang w:eastAsia="ja-JP"/>
              </w:rPr>
              <w:t>name</w:t>
            </w:r>
            <w:proofErr w:type="spellEnd"/>
          </w:p>
        </w:tc>
      </w:tr>
      <w:tr w:rsidR="009F3D78" w:rsidRPr="00DF6F00" w14:paraId="796B009B"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2E0E65FA" w14:textId="77777777" w:rsidR="009F3D78" w:rsidRPr="00D90213" w:rsidRDefault="009F3D78" w:rsidP="00800BB0">
            <w:pPr>
              <w:keepNext/>
              <w:spacing w:before="60" w:after="120"/>
              <w:ind w:left="-36"/>
              <w:jc w:val="left"/>
              <w:rPr>
                <w:rFonts w:cs="Arial"/>
                <w:sz w:val="16"/>
                <w:szCs w:val="16"/>
                <w:u w:val="single"/>
              </w:rPr>
            </w:pPr>
            <w:r w:rsidRPr="00D90213">
              <w:rPr>
                <w:rFonts w:cs="Arial"/>
                <w:bCs/>
                <w:sz w:val="16"/>
                <w:szCs w:val="16"/>
                <w:u w:val="single"/>
              </w:rPr>
              <w:t>NEW TEST GUIDELINES / NOUVEAUX PRINCIPES DIRECTEURS D’EXAMEN / NEUE PRÜFUNGSRICHTILINIEN /</w:t>
            </w:r>
            <w:r w:rsidRPr="00D90213">
              <w:rPr>
                <w:rFonts w:cs="Arial"/>
                <w:bCs/>
                <w:sz w:val="16"/>
                <w:szCs w:val="16"/>
                <w:u w:val="single"/>
              </w:rPr>
              <w:br/>
              <w:t>NUEVAS DIRECTRICES DE EXAMEN</w:t>
            </w:r>
          </w:p>
        </w:tc>
      </w:tr>
      <w:tr w:rsidR="009F3D78" w:rsidRPr="00DF6F00" w14:paraId="6A9EB76E"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190343E1" w14:textId="77777777" w:rsidR="009F3D78" w:rsidRPr="00D90213" w:rsidRDefault="009F3D78" w:rsidP="00800BB0">
            <w:pPr>
              <w:rPr>
                <w:rFonts w:cs="Arial"/>
                <w:sz w:val="16"/>
                <w:szCs w:val="16"/>
              </w:rPr>
            </w:pPr>
            <w:r>
              <w:rPr>
                <w:rFonts w:cs="Arial"/>
                <w:sz w:val="16"/>
                <w:szCs w:val="16"/>
              </w:rPr>
              <w:t>CN</w:t>
            </w:r>
          </w:p>
        </w:tc>
        <w:tc>
          <w:tcPr>
            <w:tcW w:w="590" w:type="dxa"/>
            <w:tcBorders>
              <w:top w:val="single" w:sz="4" w:space="0" w:color="auto"/>
              <w:left w:val="nil"/>
              <w:bottom w:val="single" w:sz="4" w:space="0" w:color="auto"/>
              <w:right w:val="single" w:sz="4" w:space="0" w:color="auto"/>
            </w:tcBorders>
          </w:tcPr>
          <w:p w14:paraId="2D4FD519" w14:textId="77777777" w:rsidR="009F3D78" w:rsidRPr="00D90213" w:rsidRDefault="009F3D78" w:rsidP="00800BB0">
            <w:pPr>
              <w:rPr>
                <w:rFonts w:cs="Arial"/>
                <w:sz w:val="16"/>
                <w:szCs w:val="16"/>
              </w:rPr>
            </w:pPr>
            <w:r>
              <w:rPr>
                <w:rFonts w:cs="Arial"/>
                <w:sz w:val="16"/>
                <w:szCs w:val="16"/>
              </w:rPr>
              <w:t>TWF</w:t>
            </w:r>
          </w:p>
        </w:tc>
        <w:tc>
          <w:tcPr>
            <w:tcW w:w="1866" w:type="dxa"/>
            <w:tcBorders>
              <w:top w:val="single" w:sz="4" w:space="0" w:color="auto"/>
              <w:left w:val="nil"/>
              <w:bottom w:val="single" w:sz="4" w:space="0" w:color="auto"/>
              <w:right w:val="single" w:sz="4" w:space="0" w:color="auto"/>
            </w:tcBorders>
          </w:tcPr>
          <w:p w14:paraId="6AAEE90F" w14:textId="77777777" w:rsidR="009F3D78" w:rsidRPr="00D90213" w:rsidRDefault="009F3D78" w:rsidP="00800BB0">
            <w:pPr>
              <w:rPr>
                <w:rFonts w:cs="Arial"/>
                <w:sz w:val="16"/>
                <w:szCs w:val="16"/>
              </w:rPr>
            </w:pPr>
            <w:r w:rsidRPr="008A151B">
              <w:rPr>
                <w:rFonts w:cs="Arial"/>
                <w:sz w:val="16"/>
                <w:szCs w:val="16"/>
              </w:rPr>
              <w:t>TG/LYCIUM_BAR</w:t>
            </w:r>
            <w:r>
              <w:rPr>
                <w:rFonts w:cs="Arial"/>
                <w:sz w:val="16"/>
                <w:szCs w:val="16"/>
              </w:rPr>
              <w:br/>
            </w:r>
            <w:r w:rsidRPr="008A151B">
              <w:rPr>
                <w:rFonts w:cs="Arial"/>
                <w:sz w:val="16"/>
                <w:szCs w:val="16"/>
              </w:rPr>
              <w:t>(proj.</w:t>
            </w:r>
            <w:r>
              <w:rPr>
                <w:rFonts w:cs="Arial"/>
                <w:sz w:val="16"/>
                <w:szCs w:val="16"/>
              </w:rPr>
              <w:t>7</w:t>
            </w:r>
            <w:r w:rsidRPr="008A151B">
              <w:rPr>
                <w:rFonts w:cs="Arial"/>
                <w:sz w:val="16"/>
                <w:szCs w:val="16"/>
              </w:rPr>
              <w:t>)</w:t>
            </w:r>
          </w:p>
        </w:tc>
        <w:tc>
          <w:tcPr>
            <w:tcW w:w="1382" w:type="dxa"/>
            <w:tcBorders>
              <w:top w:val="single" w:sz="4" w:space="0" w:color="auto"/>
              <w:left w:val="nil"/>
              <w:bottom w:val="single" w:sz="4" w:space="0" w:color="auto"/>
              <w:right w:val="single" w:sz="4" w:space="0" w:color="auto"/>
            </w:tcBorders>
          </w:tcPr>
          <w:p w14:paraId="532FE181" w14:textId="77777777" w:rsidR="009F3D78" w:rsidRPr="00D90213" w:rsidRDefault="009F3D78" w:rsidP="00800BB0">
            <w:pPr>
              <w:rPr>
                <w:sz w:val="16"/>
              </w:rPr>
            </w:pPr>
            <w:r>
              <w:rPr>
                <w:rFonts w:cs="Arial"/>
                <w:color w:val="000000"/>
                <w:sz w:val="16"/>
                <w:szCs w:val="16"/>
              </w:rPr>
              <w:t>Goji</w:t>
            </w:r>
          </w:p>
        </w:tc>
        <w:tc>
          <w:tcPr>
            <w:tcW w:w="1382" w:type="dxa"/>
            <w:tcBorders>
              <w:top w:val="single" w:sz="4" w:space="0" w:color="auto"/>
              <w:left w:val="nil"/>
              <w:bottom w:val="single" w:sz="4" w:space="0" w:color="auto"/>
              <w:right w:val="single" w:sz="4" w:space="0" w:color="auto"/>
            </w:tcBorders>
          </w:tcPr>
          <w:p w14:paraId="6EEAF1C5" w14:textId="77777777" w:rsidR="009F3D78" w:rsidRPr="00D90213" w:rsidRDefault="009F3D78" w:rsidP="00800BB0">
            <w:pPr>
              <w:rPr>
                <w:sz w:val="16"/>
              </w:rPr>
            </w:pPr>
            <w:r w:rsidRPr="008A151B">
              <w:rPr>
                <w:rFonts w:cs="Arial"/>
                <w:color w:val="000000"/>
                <w:sz w:val="16"/>
                <w:szCs w:val="16"/>
              </w:rPr>
              <w:t>Baie de Goji</w:t>
            </w:r>
          </w:p>
        </w:tc>
        <w:tc>
          <w:tcPr>
            <w:tcW w:w="1382" w:type="dxa"/>
            <w:tcBorders>
              <w:top w:val="single" w:sz="4" w:space="0" w:color="auto"/>
              <w:left w:val="nil"/>
              <w:bottom w:val="single" w:sz="4" w:space="0" w:color="auto"/>
              <w:right w:val="single" w:sz="4" w:space="0" w:color="auto"/>
            </w:tcBorders>
          </w:tcPr>
          <w:p w14:paraId="4649FF96" w14:textId="77777777" w:rsidR="009F3D78" w:rsidRPr="00D90213" w:rsidRDefault="009F3D78" w:rsidP="00800BB0">
            <w:pPr>
              <w:rPr>
                <w:sz w:val="16"/>
              </w:rPr>
            </w:pPr>
            <w:proofErr w:type="spellStart"/>
            <w:r w:rsidRPr="008A151B">
              <w:rPr>
                <w:rFonts w:cs="Arial"/>
                <w:color w:val="000000"/>
                <w:sz w:val="16"/>
                <w:szCs w:val="16"/>
              </w:rPr>
              <w:t>Bocksdorn</w:t>
            </w:r>
            <w:proofErr w:type="spellEnd"/>
          </w:p>
        </w:tc>
        <w:tc>
          <w:tcPr>
            <w:tcW w:w="1382" w:type="dxa"/>
            <w:tcBorders>
              <w:top w:val="single" w:sz="4" w:space="0" w:color="auto"/>
              <w:left w:val="nil"/>
              <w:bottom w:val="single" w:sz="4" w:space="0" w:color="auto"/>
              <w:right w:val="single" w:sz="4" w:space="0" w:color="auto"/>
            </w:tcBorders>
          </w:tcPr>
          <w:p w14:paraId="1FDF026C" w14:textId="77777777" w:rsidR="009F3D78" w:rsidRPr="00D90213" w:rsidRDefault="009F3D78" w:rsidP="00800BB0">
            <w:pPr>
              <w:rPr>
                <w:sz w:val="16"/>
              </w:rPr>
            </w:pPr>
            <w:r>
              <w:rPr>
                <w:rFonts w:cs="Arial"/>
                <w:color w:val="000000"/>
                <w:sz w:val="16"/>
                <w:szCs w:val="16"/>
              </w:rPr>
              <w:t>Baya de goji</w:t>
            </w:r>
          </w:p>
        </w:tc>
        <w:tc>
          <w:tcPr>
            <w:tcW w:w="1701" w:type="dxa"/>
            <w:tcBorders>
              <w:top w:val="single" w:sz="4" w:space="0" w:color="auto"/>
              <w:left w:val="nil"/>
              <w:bottom w:val="single" w:sz="4" w:space="0" w:color="auto"/>
              <w:right w:val="single" w:sz="4" w:space="0" w:color="auto"/>
            </w:tcBorders>
          </w:tcPr>
          <w:p w14:paraId="496CB669" w14:textId="77777777" w:rsidR="009F3D78" w:rsidRPr="00D90213" w:rsidRDefault="009F3D78" w:rsidP="00800BB0">
            <w:pPr>
              <w:jc w:val="left"/>
              <w:rPr>
                <w:sz w:val="16"/>
              </w:rPr>
            </w:pP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barbarum</w:t>
            </w:r>
            <w:proofErr w:type="spellEnd"/>
            <w:r w:rsidRPr="008A151B">
              <w:rPr>
                <w:i/>
                <w:sz w:val="16"/>
                <w:szCs w:val="16"/>
              </w:rPr>
              <w:t xml:space="preserve"> </w:t>
            </w:r>
            <w:r w:rsidRPr="008A151B">
              <w:rPr>
                <w:sz w:val="16"/>
                <w:szCs w:val="16"/>
              </w:rPr>
              <w:t xml:space="preserve">L.; </w:t>
            </w:r>
            <w:r w:rsidRPr="008A151B">
              <w:rPr>
                <w:sz w:val="16"/>
                <w:szCs w:val="16"/>
              </w:rPr>
              <w:br/>
            </w: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chinense</w:t>
            </w:r>
            <w:proofErr w:type="spellEnd"/>
            <w:r w:rsidRPr="008A151B">
              <w:rPr>
                <w:i/>
                <w:sz w:val="16"/>
                <w:szCs w:val="16"/>
              </w:rPr>
              <w:t xml:space="preserve"> </w:t>
            </w:r>
            <w:r w:rsidRPr="008A151B">
              <w:rPr>
                <w:sz w:val="16"/>
                <w:szCs w:val="16"/>
              </w:rPr>
              <w:t xml:space="preserve">Mill.; </w:t>
            </w:r>
            <w:r w:rsidRPr="008A151B">
              <w:rPr>
                <w:sz w:val="16"/>
                <w:szCs w:val="16"/>
              </w:rPr>
              <w:br/>
            </w: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cylindricum</w:t>
            </w:r>
            <w:proofErr w:type="spellEnd"/>
            <w:r w:rsidRPr="008A151B">
              <w:rPr>
                <w:i/>
                <w:sz w:val="16"/>
                <w:szCs w:val="16"/>
              </w:rPr>
              <w:t xml:space="preserve"> </w:t>
            </w:r>
            <w:r w:rsidRPr="008A151B">
              <w:rPr>
                <w:sz w:val="16"/>
                <w:szCs w:val="16"/>
              </w:rPr>
              <w:t xml:space="preserve">Kuang &amp; A. M. Lu; </w:t>
            </w:r>
            <w:r w:rsidRPr="008A151B">
              <w:rPr>
                <w:sz w:val="16"/>
                <w:szCs w:val="16"/>
              </w:rPr>
              <w:br/>
            </w: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dasystemum</w:t>
            </w:r>
            <w:proofErr w:type="spellEnd"/>
            <w:r w:rsidRPr="008A151B">
              <w:rPr>
                <w:i/>
                <w:sz w:val="16"/>
                <w:szCs w:val="16"/>
              </w:rPr>
              <w:t xml:space="preserve"> </w:t>
            </w:r>
            <w:proofErr w:type="spellStart"/>
            <w:r w:rsidRPr="008A151B">
              <w:rPr>
                <w:sz w:val="16"/>
                <w:szCs w:val="16"/>
              </w:rPr>
              <w:t>Pojark</w:t>
            </w:r>
            <w:proofErr w:type="spellEnd"/>
            <w:r w:rsidRPr="008A151B">
              <w:rPr>
                <w:sz w:val="16"/>
                <w:szCs w:val="16"/>
              </w:rPr>
              <w:t xml:space="preserve">.; </w:t>
            </w: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ruthenicum</w:t>
            </w:r>
            <w:proofErr w:type="spellEnd"/>
            <w:r w:rsidRPr="008A151B">
              <w:rPr>
                <w:i/>
                <w:sz w:val="16"/>
                <w:szCs w:val="16"/>
              </w:rPr>
              <w:t xml:space="preserve"> </w:t>
            </w:r>
            <w:r w:rsidRPr="008A151B">
              <w:rPr>
                <w:sz w:val="16"/>
                <w:szCs w:val="16"/>
              </w:rPr>
              <w:t xml:space="preserve">Murray; </w:t>
            </w:r>
            <w:r w:rsidRPr="008A151B">
              <w:rPr>
                <w:sz w:val="16"/>
                <w:szCs w:val="16"/>
              </w:rPr>
              <w:br/>
            </w: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truncatum</w:t>
            </w:r>
            <w:proofErr w:type="spellEnd"/>
            <w:r w:rsidRPr="008A151B">
              <w:rPr>
                <w:sz w:val="16"/>
                <w:szCs w:val="16"/>
              </w:rPr>
              <w:t xml:space="preserve"> Y. C. Wang; </w:t>
            </w:r>
            <w:proofErr w:type="spellStart"/>
            <w:r w:rsidRPr="008A151B">
              <w:rPr>
                <w:i/>
                <w:sz w:val="16"/>
                <w:szCs w:val="16"/>
              </w:rPr>
              <w:t>Lycium</w:t>
            </w:r>
            <w:proofErr w:type="spellEnd"/>
            <w:r w:rsidRPr="008A151B">
              <w:rPr>
                <w:i/>
                <w:sz w:val="16"/>
                <w:szCs w:val="16"/>
              </w:rPr>
              <w:t xml:space="preserve"> </w:t>
            </w:r>
            <w:proofErr w:type="spellStart"/>
            <w:r w:rsidRPr="008A151B">
              <w:rPr>
                <w:i/>
                <w:sz w:val="16"/>
                <w:szCs w:val="16"/>
              </w:rPr>
              <w:t>yunnanense</w:t>
            </w:r>
            <w:proofErr w:type="spellEnd"/>
            <w:r w:rsidRPr="008A151B">
              <w:rPr>
                <w:i/>
                <w:sz w:val="16"/>
                <w:szCs w:val="16"/>
              </w:rPr>
              <w:t xml:space="preserve"> </w:t>
            </w:r>
            <w:r w:rsidRPr="008A151B">
              <w:rPr>
                <w:sz w:val="16"/>
                <w:szCs w:val="16"/>
              </w:rPr>
              <w:t>Kuang &amp; A. M. Lu</w:t>
            </w:r>
          </w:p>
        </w:tc>
      </w:tr>
      <w:tr w:rsidR="009F3D78" w:rsidRPr="00DF6F00" w14:paraId="3CFBF0B4"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65EFD645" w14:textId="77777777" w:rsidR="009F3D78" w:rsidRPr="00D90213" w:rsidRDefault="009F3D78" w:rsidP="00800BB0">
            <w:pPr>
              <w:spacing w:before="60" w:after="120"/>
              <w:ind w:left="-36"/>
              <w:jc w:val="left"/>
              <w:rPr>
                <w:rFonts w:cs="Arial"/>
                <w:sz w:val="16"/>
                <w:szCs w:val="16"/>
                <w:u w:val="single"/>
              </w:rPr>
            </w:pPr>
            <w:r w:rsidRPr="00D90213">
              <w:rPr>
                <w:rFonts w:cs="Arial"/>
                <w:bCs/>
                <w:sz w:val="16"/>
                <w:szCs w:val="16"/>
                <w:u w:val="single"/>
              </w:rPr>
              <w:t xml:space="preserve">REVISIONS OF ADOPTED TEST GUIDELINES / </w:t>
            </w:r>
            <w:r w:rsidRPr="00D90213">
              <w:rPr>
                <w:rFonts w:cs="Arial"/>
                <w:sz w:val="16"/>
                <w:szCs w:val="16"/>
                <w:u w:val="single"/>
              </w:rPr>
              <w:t xml:space="preserve">RÉVISIONS DE PRINCIPES DIRECTEURS D’EXAMEN ADOPTÉS / </w:t>
            </w:r>
            <w:r w:rsidRPr="00D90213">
              <w:rPr>
                <w:rFonts w:cs="Arial"/>
                <w:sz w:val="16"/>
                <w:szCs w:val="16"/>
                <w:u w:val="single"/>
              </w:rPr>
              <w:br/>
              <w:t>REVISIONEN ANGENOMMENER PRÜFUNGSRICHTLINIEN / REVISIONES DE DIRECTRICES DE EXAMEN ADOPTADAS</w:t>
            </w:r>
          </w:p>
        </w:tc>
      </w:tr>
      <w:tr w:rsidR="009F3D78" w:rsidRPr="00DF6F00" w14:paraId="0B7C0EF1"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284E08DA" w14:textId="77777777" w:rsidR="009F3D78" w:rsidRPr="00D90213" w:rsidRDefault="009F3D78" w:rsidP="00800BB0">
            <w:pPr>
              <w:jc w:val="left"/>
              <w:rPr>
                <w:rFonts w:cs="Arial"/>
                <w:sz w:val="16"/>
                <w:szCs w:val="16"/>
              </w:rPr>
            </w:pPr>
            <w:r>
              <w:rPr>
                <w:rFonts w:cs="Arial"/>
                <w:color w:val="000000"/>
                <w:sz w:val="16"/>
                <w:szCs w:val="16"/>
              </w:rPr>
              <w:t>QZ</w:t>
            </w:r>
          </w:p>
        </w:tc>
        <w:tc>
          <w:tcPr>
            <w:tcW w:w="590" w:type="dxa"/>
            <w:tcBorders>
              <w:top w:val="single" w:sz="4" w:space="0" w:color="auto"/>
              <w:left w:val="nil"/>
              <w:bottom w:val="single" w:sz="4" w:space="0" w:color="auto"/>
              <w:right w:val="single" w:sz="4" w:space="0" w:color="auto"/>
            </w:tcBorders>
          </w:tcPr>
          <w:p w14:paraId="54B65668" w14:textId="77777777" w:rsidR="009F3D78" w:rsidRPr="00D90213" w:rsidRDefault="009F3D78" w:rsidP="00800BB0">
            <w:pPr>
              <w:jc w:val="left"/>
              <w:rPr>
                <w:rFonts w:cs="Arial"/>
                <w:sz w:val="16"/>
                <w:szCs w:val="16"/>
              </w:rPr>
            </w:pPr>
            <w:r>
              <w:rPr>
                <w:rFonts w:cs="Arial"/>
                <w:color w:val="000000"/>
                <w:sz w:val="16"/>
                <w:szCs w:val="16"/>
              </w:rPr>
              <w:t>TWO</w:t>
            </w:r>
          </w:p>
        </w:tc>
        <w:tc>
          <w:tcPr>
            <w:tcW w:w="1866" w:type="dxa"/>
            <w:tcBorders>
              <w:top w:val="single" w:sz="4" w:space="0" w:color="auto"/>
              <w:left w:val="nil"/>
              <w:bottom w:val="single" w:sz="4" w:space="0" w:color="auto"/>
              <w:right w:val="single" w:sz="4" w:space="0" w:color="auto"/>
            </w:tcBorders>
          </w:tcPr>
          <w:p w14:paraId="721DAAFF" w14:textId="77777777" w:rsidR="009F3D78" w:rsidRPr="00D90213" w:rsidRDefault="009F3D78" w:rsidP="00800BB0">
            <w:pPr>
              <w:jc w:val="left"/>
              <w:rPr>
                <w:rFonts w:cs="Arial"/>
                <w:sz w:val="16"/>
                <w:szCs w:val="16"/>
                <w:lang w:eastAsia="ja-JP"/>
              </w:rPr>
            </w:pPr>
            <w:r>
              <w:rPr>
                <w:rFonts w:cs="Arial"/>
                <w:color w:val="000000"/>
                <w:sz w:val="16"/>
                <w:szCs w:val="16"/>
              </w:rPr>
              <w:t>TG/24/7(proj.5)</w:t>
            </w:r>
          </w:p>
        </w:tc>
        <w:tc>
          <w:tcPr>
            <w:tcW w:w="1382" w:type="dxa"/>
            <w:tcBorders>
              <w:top w:val="single" w:sz="4" w:space="0" w:color="auto"/>
              <w:left w:val="nil"/>
              <w:bottom w:val="single" w:sz="4" w:space="0" w:color="auto"/>
              <w:right w:val="single" w:sz="4" w:space="0" w:color="auto"/>
            </w:tcBorders>
          </w:tcPr>
          <w:p w14:paraId="7735E2F5" w14:textId="77777777" w:rsidR="009F3D78" w:rsidRPr="00D90213" w:rsidRDefault="009F3D78" w:rsidP="00800BB0">
            <w:pPr>
              <w:jc w:val="left"/>
              <w:rPr>
                <w:rFonts w:cs="Arial"/>
                <w:snapToGrid w:val="0"/>
                <w:sz w:val="16"/>
                <w:szCs w:val="16"/>
              </w:rPr>
            </w:pPr>
            <w:r>
              <w:rPr>
                <w:rFonts w:cs="Arial"/>
                <w:color w:val="000000"/>
                <w:sz w:val="16"/>
                <w:szCs w:val="16"/>
              </w:rPr>
              <w:t>Poinsettia</w:t>
            </w:r>
          </w:p>
        </w:tc>
        <w:tc>
          <w:tcPr>
            <w:tcW w:w="1382" w:type="dxa"/>
            <w:tcBorders>
              <w:top w:val="single" w:sz="4" w:space="0" w:color="auto"/>
              <w:left w:val="nil"/>
              <w:bottom w:val="single" w:sz="4" w:space="0" w:color="auto"/>
              <w:right w:val="single" w:sz="4" w:space="0" w:color="auto"/>
            </w:tcBorders>
          </w:tcPr>
          <w:p w14:paraId="6950C79D" w14:textId="77777777" w:rsidR="009F3D78" w:rsidRPr="00D90213" w:rsidRDefault="009F3D78" w:rsidP="00800BB0">
            <w:pPr>
              <w:jc w:val="left"/>
              <w:rPr>
                <w:rFonts w:cs="Arial"/>
                <w:snapToGrid w:val="0"/>
                <w:sz w:val="16"/>
                <w:szCs w:val="16"/>
              </w:rPr>
            </w:pPr>
            <w:r>
              <w:rPr>
                <w:rFonts w:cs="Arial"/>
                <w:color w:val="000000"/>
                <w:sz w:val="16"/>
                <w:szCs w:val="16"/>
              </w:rPr>
              <w:t>Poinsettia</w:t>
            </w:r>
          </w:p>
        </w:tc>
        <w:tc>
          <w:tcPr>
            <w:tcW w:w="1382" w:type="dxa"/>
            <w:tcBorders>
              <w:top w:val="single" w:sz="4" w:space="0" w:color="auto"/>
              <w:left w:val="nil"/>
              <w:bottom w:val="single" w:sz="4" w:space="0" w:color="auto"/>
              <w:right w:val="single" w:sz="4" w:space="0" w:color="auto"/>
            </w:tcBorders>
          </w:tcPr>
          <w:p w14:paraId="5B06C08E" w14:textId="77777777" w:rsidR="009F3D78" w:rsidRPr="00D90213" w:rsidRDefault="009F3D78" w:rsidP="00800BB0">
            <w:pPr>
              <w:jc w:val="left"/>
              <w:rPr>
                <w:rFonts w:cs="Arial"/>
                <w:snapToGrid w:val="0"/>
                <w:sz w:val="16"/>
                <w:szCs w:val="16"/>
              </w:rPr>
            </w:pPr>
            <w:proofErr w:type="spellStart"/>
            <w:r>
              <w:rPr>
                <w:rFonts w:cs="Arial"/>
                <w:color w:val="000000"/>
                <w:sz w:val="16"/>
                <w:szCs w:val="16"/>
              </w:rPr>
              <w:t>Poinsettie</w:t>
            </w:r>
            <w:proofErr w:type="spellEnd"/>
            <w:r>
              <w:rPr>
                <w:rFonts w:cs="Arial"/>
                <w:color w:val="000000"/>
                <w:sz w:val="16"/>
                <w:szCs w:val="16"/>
              </w:rPr>
              <w:t xml:space="preserve">, </w:t>
            </w:r>
            <w:proofErr w:type="spellStart"/>
            <w:r>
              <w:rPr>
                <w:rFonts w:cs="Arial"/>
                <w:color w:val="000000"/>
                <w:sz w:val="16"/>
                <w:szCs w:val="16"/>
              </w:rPr>
              <w:t>Weihnachtsstern</w:t>
            </w:r>
            <w:proofErr w:type="spellEnd"/>
          </w:p>
        </w:tc>
        <w:tc>
          <w:tcPr>
            <w:tcW w:w="1382" w:type="dxa"/>
            <w:tcBorders>
              <w:top w:val="single" w:sz="4" w:space="0" w:color="auto"/>
              <w:left w:val="nil"/>
              <w:bottom w:val="single" w:sz="4" w:space="0" w:color="auto"/>
              <w:right w:val="single" w:sz="4" w:space="0" w:color="auto"/>
            </w:tcBorders>
          </w:tcPr>
          <w:p w14:paraId="2D15DE5B" w14:textId="77777777" w:rsidR="009F3D78" w:rsidRPr="00D90213" w:rsidRDefault="009F3D78" w:rsidP="00800BB0">
            <w:pPr>
              <w:jc w:val="left"/>
              <w:rPr>
                <w:rFonts w:cs="Arial"/>
                <w:snapToGrid w:val="0"/>
                <w:sz w:val="16"/>
                <w:szCs w:val="16"/>
              </w:rPr>
            </w:pPr>
            <w:r>
              <w:rPr>
                <w:rFonts w:cs="Arial"/>
                <w:color w:val="000000"/>
                <w:sz w:val="16"/>
                <w:szCs w:val="16"/>
              </w:rPr>
              <w:t>Flor de Pascua</w:t>
            </w:r>
          </w:p>
        </w:tc>
        <w:tc>
          <w:tcPr>
            <w:tcW w:w="1701" w:type="dxa"/>
            <w:tcBorders>
              <w:top w:val="single" w:sz="4" w:space="0" w:color="auto"/>
              <w:left w:val="nil"/>
              <w:bottom w:val="single" w:sz="4" w:space="0" w:color="auto"/>
              <w:right w:val="single" w:sz="4" w:space="0" w:color="auto"/>
            </w:tcBorders>
          </w:tcPr>
          <w:p w14:paraId="3B000993" w14:textId="77777777" w:rsidR="009F3D78" w:rsidRPr="00D90213" w:rsidRDefault="009F3D78" w:rsidP="00800BB0">
            <w:pPr>
              <w:jc w:val="left"/>
              <w:rPr>
                <w:rFonts w:cs="Arial"/>
                <w:snapToGrid w:val="0"/>
                <w:sz w:val="16"/>
                <w:szCs w:val="16"/>
              </w:rPr>
            </w:pPr>
            <w:proofErr w:type="spellStart"/>
            <w:r w:rsidRPr="008A151B">
              <w:rPr>
                <w:rFonts w:cs="Arial"/>
                <w:i/>
                <w:iCs/>
                <w:color w:val="000000"/>
                <w:sz w:val="16"/>
                <w:szCs w:val="16"/>
              </w:rPr>
              <w:t>Euphorbia</w:t>
            </w:r>
            <w:proofErr w:type="spellEnd"/>
            <w:r w:rsidRPr="008A151B">
              <w:rPr>
                <w:rFonts w:cs="Arial"/>
                <w:i/>
                <w:iCs/>
                <w:color w:val="000000"/>
                <w:sz w:val="16"/>
                <w:szCs w:val="16"/>
              </w:rPr>
              <w:t xml:space="preserve"> </w:t>
            </w:r>
            <w:proofErr w:type="spellStart"/>
            <w:r w:rsidRPr="008A151B">
              <w:rPr>
                <w:rFonts w:cs="Arial"/>
                <w:i/>
                <w:iCs/>
                <w:color w:val="000000"/>
                <w:sz w:val="16"/>
                <w:szCs w:val="16"/>
              </w:rPr>
              <w:t>pulcherrima</w:t>
            </w:r>
            <w:proofErr w:type="spellEnd"/>
            <w:r w:rsidRPr="008A151B">
              <w:rPr>
                <w:rFonts w:cs="Arial"/>
                <w:color w:val="000000"/>
                <w:sz w:val="16"/>
                <w:szCs w:val="16"/>
              </w:rPr>
              <w:t xml:space="preserve"> Willd. ex Klotzsch × </w:t>
            </w:r>
            <w:proofErr w:type="spellStart"/>
            <w:r w:rsidRPr="008A151B">
              <w:rPr>
                <w:rFonts w:cs="Arial"/>
                <w:i/>
                <w:iCs/>
                <w:color w:val="000000"/>
                <w:sz w:val="16"/>
                <w:szCs w:val="16"/>
              </w:rPr>
              <w:t>Euphorbia</w:t>
            </w:r>
            <w:proofErr w:type="spellEnd"/>
            <w:r w:rsidRPr="008A151B">
              <w:rPr>
                <w:rFonts w:cs="Arial"/>
                <w:i/>
                <w:iCs/>
                <w:color w:val="000000"/>
                <w:sz w:val="16"/>
                <w:szCs w:val="16"/>
              </w:rPr>
              <w:t xml:space="preserve"> </w:t>
            </w:r>
            <w:proofErr w:type="spellStart"/>
            <w:r w:rsidRPr="008A151B">
              <w:rPr>
                <w:rFonts w:cs="Arial"/>
                <w:i/>
                <w:iCs/>
                <w:color w:val="000000"/>
                <w:sz w:val="16"/>
                <w:szCs w:val="16"/>
              </w:rPr>
              <w:t>cornastra</w:t>
            </w:r>
            <w:proofErr w:type="spellEnd"/>
            <w:r w:rsidRPr="008A151B">
              <w:rPr>
                <w:rFonts w:cs="Arial"/>
                <w:color w:val="000000"/>
                <w:sz w:val="16"/>
                <w:szCs w:val="16"/>
              </w:rPr>
              <w:t xml:space="preserve"> (Dressler) Radcl.-</w:t>
            </w:r>
            <w:proofErr w:type="spellStart"/>
            <w:r w:rsidRPr="008A151B">
              <w:rPr>
                <w:rFonts w:cs="Arial"/>
                <w:color w:val="000000"/>
                <w:sz w:val="16"/>
                <w:szCs w:val="16"/>
              </w:rPr>
              <w:t>Sm</w:t>
            </w:r>
            <w:proofErr w:type="spellEnd"/>
            <w:r w:rsidRPr="008A151B">
              <w:rPr>
                <w:rFonts w:cs="Arial"/>
                <w:color w:val="000000"/>
                <w:sz w:val="16"/>
                <w:szCs w:val="16"/>
              </w:rPr>
              <w:t xml:space="preserve">., </w:t>
            </w:r>
            <w:proofErr w:type="spellStart"/>
            <w:r w:rsidRPr="008A151B">
              <w:rPr>
                <w:rFonts w:cs="Arial"/>
                <w:i/>
                <w:iCs/>
                <w:color w:val="000000"/>
                <w:sz w:val="16"/>
                <w:szCs w:val="16"/>
              </w:rPr>
              <w:t>Euphorbia</w:t>
            </w:r>
            <w:proofErr w:type="spellEnd"/>
            <w:r w:rsidRPr="008A151B">
              <w:rPr>
                <w:rFonts w:cs="Arial"/>
                <w:i/>
                <w:iCs/>
                <w:color w:val="000000"/>
                <w:sz w:val="16"/>
                <w:szCs w:val="16"/>
              </w:rPr>
              <w:t xml:space="preserve"> </w:t>
            </w:r>
            <w:proofErr w:type="spellStart"/>
            <w:r w:rsidRPr="008A151B">
              <w:rPr>
                <w:rFonts w:cs="Arial"/>
                <w:i/>
                <w:iCs/>
                <w:color w:val="000000"/>
                <w:sz w:val="16"/>
                <w:szCs w:val="16"/>
              </w:rPr>
              <w:t>pulcherrima</w:t>
            </w:r>
            <w:proofErr w:type="spellEnd"/>
            <w:r w:rsidRPr="008A151B">
              <w:rPr>
                <w:rFonts w:cs="Arial"/>
                <w:color w:val="000000"/>
                <w:sz w:val="16"/>
                <w:szCs w:val="16"/>
              </w:rPr>
              <w:t xml:space="preserve"> Willd. ex Klotzsch</w:t>
            </w:r>
          </w:p>
        </w:tc>
      </w:tr>
      <w:tr w:rsidR="009F3D78" w:rsidRPr="007A207E" w14:paraId="6E233D06"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3155F26B" w14:textId="77777777" w:rsidR="009F3D78" w:rsidRPr="00D90213" w:rsidRDefault="009F3D78" w:rsidP="00800BB0">
            <w:pPr>
              <w:jc w:val="left"/>
              <w:rPr>
                <w:rFonts w:cs="Arial"/>
                <w:sz w:val="16"/>
                <w:szCs w:val="16"/>
              </w:rPr>
            </w:pPr>
            <w:r>
              <w:rPr>
                <w:rFonts w:cs="Arial"/>
                <w:color w:val="000000"/>
                <w:sz w:val="16"/>
                <w:szCs w:val="16"/>
              </w:rPr>
              <w:t>NL</w:t>
            </w:r>
          </w:p>
        </w:tc>
        <w:tc>
          <w:tcPr>
            <w:tcW w:w="590" w:type="dxa"/>
            <w:tcBorders>
              <w:top w:val="single" w:sz="4" w:space="0" w:color="auto"/>
              <w:left w:val="nil"/>
              <w:bottom w:val="single" w:sz="4" w:space="0" w:color="auto"/>
              <w:right w:val="single" w:sz="4" w:space="0" w:color="auto"/>
            </w:tcBorders>
          </w:tcPr>
          <w:p w14:paraId="4941B58F" w14:textId="77777777" w:rsidR="009F3D78" w:rsidRPr="00D90213" w:rsidRDefault="009F3D78" w:rsidP="00800BB0">
            <w:pPr>
              <w:jc w:val="left"/>
              <w:rPr>
                <w:rFonts w:cs="Arial"/>
                <w:sz w:val="16"/>
                <w:szCs w:val="16"/>
              </w:rPr>
            </w:pPr>
            <w:r>
              <w:rPr>
                <w:rFonts w:cs="Arial"/>
                <w:color w:val="000000"/>
                <w:sz w:val="16"/>
                <w:szCs w:val="16"/>
              </w:rPr>
              <w:t>TWV</w:t>
            </w:r>
          </w:p>
        </w:tc>
        <w:tc>
          <w:tcPr>
            <w:tcW w:w="1866" w:type="dxa"/>
            <w:tcBorders>
              <w:top w:val="single" w:sz="4" w:space="0" w:color="auto"/>
              <w:left w:val="nil"/>
              <w:bottom w:val="single" w:sz="4" w:space="0" w:color="auto"/>
              <w:right w:val="single" w:sz="4" w:space="0" w:color="auto"/>
            </w:tcBorders>
          </w:tcPr>
          <w:p w14:paraId="78DEFBBF" w14:textId="77777777" w:rsidR="009F3D78" w:rsidRPr="00D90213" w:rsidRDefault="009F3D78" w:rsidP="00800BB0">
            <w:pPr>
              <w:jc w:val="left"/>
              <w:rPr>
                <w:rFonts w:cs="Arial"/>
                <w:snapToGrid w:val="0"/>
                <w:color w:val="000000"/>
                <w:sz w:val="16"/>
                <w:szCs w:val="16"/>
              </w:rPr>
            </w:pPr>
            <w:r>
              <w:rPr>
                <w:rFonts w:cs="Arial"/>
                <w:color w:val="000000"/>
                <w:sz w:val="16"/>
                <w:szCs w:val="16"/>
              </w:rPr>
              <w:t>TG/117/5(proj.6)</w:t>
            </w:r>
          </w:p>
        </w:tc>
        <w:tc>
          <w:tcPr>
            <w:tcW w:w="1382" w:type="dxa"/>
            <w:tcBorders>
              <w:top w:val="single" w:sz="4" w:space="0" w:color="auto"/>
              <w:left w:val="nil"/>
              <w:bottom w:val="single" w:sz="4" w:space="0" w:color="auto"/>
              <w:right w:val="single" w:sz="4" w:space="0" w:color="auto"/>
            </w:tcBorders>
          </w:tcPr>
          <w:p w14:paraId="1D6CD58F" w14:textId="77777777" w:rsidR="009F3D78" w:rsidRPr="00D90213" w:rsidRDefault="009F3D78" w:rsidP="00800BB0">
            <w:pPr>
              <w:jc w:val="left"/>
              <w:rPr>
                <w:rFonts w:cs="Arial"/>
                <w:snapToGrid w:val="0"/>
                <w:color w:val="000000"/>
                <w:sz w:val="16"/>
                <w:szCs w:val="16"/>
              </w:rPr>
            </w:pPr>
            <w:r>
              <w:rPr>
                <w:rFonts w:cs="Arial"/>
                <w:color w:val="000000"/>
                <w:sz w:val="16"/>
                <w:szCs w:val="16"/>
              </w:rPr>
              <w:t>Egg Plant</w:t>
            </w:r>
          </w:p>
        </w:tc>
        <w:tc>
          <w:tcPr>
            <w:tcW w:w="1382" w:type="dxa"/>
            <w:tcBorders>
              <w:top w:val="single" w:sz="4" w:space="0" w:color="auto"/>
              <w:left w:val="nil"/>
              <w:bottom w:val="single" w:sz="4" w:space="0" w:color="auto"/>
              <w:right w:val="single" w:sz="4" w:space="0" w:color="auto"/>
            </w:tcBorders>
          </w:tcPr>
          <w:p w14:paraId="73499C7F" w14:textId="77777777" w:rsidR="009F3D78" w:rsidRPr="00D90213" w:rsidRDefault="009F3D78" w:rsidP="00800BB0">
            <w:pPr>
              <w:jc w:val="left"/>
              <w:rPr>
                <w:rFonts w:cs="Arial"/>
                <w:snapToGrid w:val="0"/>
                <w:color w:val="000000"/>
                <w:sz w:val="16"/>
                <w:szCs w:val="16"/>
              </w:rPr>
            </w:pPr>
            <w:r>
              <w:rPr>
                <w:rFonts w:cs="Arial"/>
                <w:color w:val="000000"/>
                <w:sz w:val="16"/>
                <w:szCs w:val="16"/>
              </w:rPr>
              <w:t>Aubergine</w:t>
            </w:r>
          </w:p>
        </w:tc>
        <w:tc>
          <w:tcPr>
            <w:tcW w:w="1382" w:type="dxa"/>
            <w:tcBorders>
              <w:top w:val="single" w:sz="4" w:space="0" w:color="auto"/>
              <w:left w:val="nil"/>
              <w:bottom w:val="single" w:sz="4" w:space="0" w:color="auto"/>
              <w:right w:val="single" w:sz="4" w:space="0" w:color="auto"/>
            </w:tcBorders>
          </w:tcPr>
          <w:p w14:paraId="6A05B443" w14:textId="77777777" w:rsidR="009F3D78" w:rsidRPr="00D90213" w:rsidRDefault="009F3D78" w:rsidP="00800BB0">
            <w:pPr>
              <w:jc w:val="left"/>
              <w:rPr>
                <w:rFonts w:cs="Arial"/>
                <w:snapToGrid w:val="0"/>
                <w:color w:val="000000"/>
                <w:sz w:val="16"/>
                <w:szCs w:val="16"/>
              </w:rPr>
            </w:pPr>
            <w:proofErr w:type="spellStart"/>
            <w:r>
              <w:rPr>
                <w:rFonts w:cs="Arial"/>
                <w:color w:val="000000"/>
                <w:sz w:val="16"/>
                <w:szCs w:val="16"/>
              </w:rPr>
              <w:t>Eierfrucht</w:t>
            </w:r>
            <w:proofErr w:type="spellEnd"/>
            <w:r>
              <w:rPr>
                <w:rFonts w:cs="Arial"/>
                <w:color w:val="000000"/>
                <w:sz w:val="16"/>
                <w:szCs w:val="16"/>
              </w:rPr>
              <w:t>, Aubergine</w:t>
            </w:r>
          </w:p>
        </w:tc>
        <w:tc>
          <w:tcPr>
            <w:tcW w:w="1382" w:type="dxa"/>
            <w:tcBorders>
              <w:top w:val="single" w:sz="4" w:space="0" w:color="auto"/>
              <w:left w:val="nil"/>
              <w:bottom w:val="single" w:sz="4" w:space="0" w:color="auto"/>
              <w:right w:val="single" w:sz="4" w:space="0" w:color="auto"/>
            </w:tcBorders>
          </w:tcPr>
          <w:p w14:paraId="77E15F8E" w14:textId="77777777" w:rsidR="009F3D78" w:rsidRPr="00D90213" w:rsidRDefault="009F3D78" w:rsidP="00800BB0">
            <w:pPr>
              <w:jc w:val="left"/>
              <w:rPr>
                <w:rFonts w:cs="Arial"/>
                <w:snapToGrid w:val="0"/>
                <w:color w:val="000000"/>
                <w:sz w:val="16"/>
                <w:szCs w:val="16"/>
              </w:rPr>
            </w:pPr>
            <w:proofErr w:type="spellStart"/>
            <w:r>
              <w:rPr>
                <w:rFonts w:cs="Arial"/>
                <w:color w:val="000000"/>
                <w:sz w:val="16"/>
                <w:szCs w:val="16"/>
              </w:rPr>
              <w:t>Berenjena</w:t>
            </w:r>
            <w:proofErr w:type="spellEnd"/>
          </w:p>
        </w:tc>
        <w:tc>
          <w:tcPr>
            <w:tcW w:w="1701" w:type="dxa"/>
            <w:tcBorders>
              <w:top w:val="single" w:sz="4" w:space="0" w:color="auto"/>
              <w:left w:val="nil"/>
              <w:bottom w:val="single" w:sz="4" w:space="0" w:color="auto"/>
              <w:right w:val="single" w:sz="4" w:space="0" w:color="auto"/>
            </w:tcBorders>
          </w:tcPr>
          <w:p w14:paraId="1C1BB609" w14:textId="77777777" w:rsidR="009F3D78" w:rsidRPr="00D90213" w:rsidRDefault="009F3D78" w:rsidP="00800BB0">
            <w:pPr>
              <w:jc w:val="left"/>
              <w:rPr>
                <w:rFonts w:cs="Arial"/>
                <w:i/>
                <w:snapToGrid w:val="0"/>
                <w:color w:val="000000"/>
                <w:sz w:val="16"/>
                <w:szCs w:val="16"/>
              </w:rPr>
            </w:pPr>
            <w:r>
              <w:rPr>
                <w:rFonts w:cs="Arial"/>
                <w:i/>
                <w:iCs/>
                <w:color w:val="000000"/>
                <w:sz w:val="16"/>
                <w:szCs w:val="16"/>
              </w:rPr>
              <w:t xml:space="preserve">Solanum </w:t>
            </w:r>
            <w:proofErr w:type="spellStart"/>
            <w:r>
              <w:rPr>
                <w:rFonts w:cs="Arial"/>
                <w:i/>
                <w:iCs/>
                <w:color w:val="000000"/>
                <w:sz w:val="16"/>
                <w:szCs w:val="16"/>
              </w:rPr>
              <w:t>melongena</w:t>
            </w:r>
            <w:proofErr w:type="spellEnd"/>
            <w:r>
              <w:rPr>
                <w:rFonts w:cs="Arial"/>
                <w:color w:val="000000"/>
                <w:sz w:val="16"/>
                <w:szCs w:val="16"/>
              </w:rPr>
              <w:t xml:space="preserve"> L.</w:t>
            </w:r>
          </w:p>
        </w:tc>
      </w:tr>
      <w:tr w:rsidR="009F3D78" w:rsidRPr="00DF6F00" w14:paraId="009E0D51"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58E91380" w14:textId="77777777" w:rsidR="009F3D78" w:rsidRPr="00D90213" w:rsidRDefault="009F3D78" w:rsidP="00800BB0">
            <w:pPr>
              <w:spacing w:before="60" w:after="120"/>
              <w:ind w:left="-36"/>
              <w:jc w:val="left"/>
              <w:rPr>
                <w:rFonts w:cs="Arial"/>
                <w:sz w:val="16"/>
                <w:szCs w:val="16"/>
                <w:u w:val="single"/>
              </w:rPr>
            </w:pPr>
            <w:r w:rsidRPr="00D90213">
              <w:rPr>
                <w:rFonts w:eastAsia="Arial" w:cs="Arial"/>
                <w:color w:val="000000"/>
                <w:sz w:val="16"/>
                <w:szCs w:val="16"/>
                <w:u w:val="single"/>
                <w:lang w:val="fr-CH"/>
              </w:rPr>
              <w:t>PARTIAL REVISIONS OF ADOPTED TEST GUIDELINES / RÉVISIONS PARTIELLES DE PRINCIPES DIRECTEURS D’EXAMEN ADOPTÉS /</w:t>
            </w:r>
            <w:r w:rsidRPr="00D90213">
              <w:rPr>
                <w:rFonts w:eastAsia="Arial" w:cs="Arial"/>
                <w:color w:val="000000"/>
                <w:sz w:val="16"/>
                <w:szCs w:val="16"/>
                <w:u w:val="single"/>
                <w:lang w:val="fr-CH"/>
              </w:rPr>
              <w:br/>
              <w:t>TEILREVISIONEN ANGENOMMENER PRÜFUNGSRICHTLINIEN / REVISIONES PARCIALES DE DIRECTRICES DE EXAMEN ADOPTADAS</w:t>
            </w:r>
          </w:p>
        </w:tc>
      </w:tr>
      <w:tr w:rsidR="009F3D78" w:rsidRPr="000443E3" w14:paraId="4997329A"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4A717A8C" w14:textId="77777777" w:rsidR="009F3D78" w:rsidRPr="000443E3" w:rsidRDefault="009F3D78" w:rsidP="00800BB0">
            <w:pPr>
              <w:keepNext/>
              <w:rPr>
                <w:rFonts w:cs="Arial"/>
                <w:sz w:val="16"/>
                <w:szCs w:val="16"/>
              </w:rPr>
            </w:pPr>
            <w:r w:rsidRPr="00A30F5A">
              <w:rPr>
                <w:rFonts w:cs="Arial"/>
                <w:sz w:val="16"/>
                <w:szCs w:val="16"/>
              </w:rPr>
              <w:t>TWO</w:t>
            </w:r>
          </w:p>
        </w:tc>
        <w:tc>
          <w:tcPr>
            <w:tcW w:w="590" w:type="dxa"/>
            <w:tcBorders>
              <w:top w:val="single" w:sz="4" w:space="0" w:color="auto"/>
              <w:left w:val="nil"/>
              <w:bottom w:val="single" w:sz="4" w:space="0" w:color="auto"/>
              <w:right w:val="single" w:sz="4" w:space="0" w:color="auto"/>
            </w:tcBorders>
          </w:tcPr>
          <w:p w14:paraId="7E772772" w14:textId="77777777" w:rsidR="009F3D78" w:rsidRPr="000443E3" w:rsidRDefault="009F3D78" w:rsidP="00800BB0">
            <w:pPr>
              <w:keepNext/>
              <w:rPr>
                <w:rFonts w:cs="Arial"/>
                <w:sz w:val="16"/>
                <w:szCs w:val="16"/>
              </w:rPr>
            </w:pPr>
            <w:r w:rsidRPr="00A30F5A">
              <w:rPr>
                <w:rFonts w:cs="Arial"/>
                <w:sz w:val="16"/>
                <w:szCs w:val="16"/>
              </w:rPr>
              <w:t>NL</w:t>
            </w:r>
          </w:p>
        </w:tc>
        <w:tc>
          <w:tcPr>
            <w:tcW w:w="1866" w:type="dxa"/>
            <w:tcBorders>
              <w:top w:val="single" w:sz="4" w:space="0" w:color="auto"/>
              <w:left w:val="nil"/>
              <w:bottom w:val="single" w:sz="4" w:space="0" w:color="auto"/>
              <w:right w:val="single" w:sz="4" w:space="0" w:color="auto"/>
            </w:tcBorders>
          </w:tcPr>
          <w:p w14:paraId="3C313CDF" w14:textId="77777777" w:rsidR="009F3D78" w:rsidRPr="000443E3" w:rsidRDefault="009F3D78" w:rsidP="00800BB0">
            <w:pPr>
              <w:keepNext/>
              <w:tabs>
                <w:tab w:val="right" w:pos="1752"/>
              </w:tabs>
              <w:jc w:val="left"/>
              <w:rPr>
                <w:rFonts w:cs="Arial"/>
                <w:sz w:val="16"/>
                <w:szCs w:val="16"/>
              </w:rPr>
            </w:pPr>
            <w:r w:rsidRPr="00A30F5A">
              <w:rPr>
                <w:snapToGrid w:val="0"/>
                <w:color w:val="000000"/>
                <w:sz w:val="16"/>
                <w:szCs w:val="16"/>
              </w:rPr>
              <w:t>TG/25/9 Rev.(proj.1)</w:t>
            </w:r>
          </w:p>
        </w:tc>
        <w:tc>
          <w:tcPr>
            <w:tcW w:w="1382" w:type="dxa"/>
            <w:tcBorders>
              <w:top w:val="single" w:sz="4" w:space="0" w:color="auto"/>
              <w:left w:val="nil"/>
              <w:bottom w:val="single" w:sz="4" w:space="0" w:color="auto"/>
              <w:right w:val="single" w:sz="4" w:space="0" w:color="auto"/>
            </w:tcBorders>
          </w:tcPr>
          <w:p w14:paraId="47F9059D" w14:textId="77777777" w:rsidR="009F3D78" w:rsidRPr="000443E3" w:rsidRDefault="009F3D78" w:rsidP="00800BB0">
            <w:pPr>
              <w:keepNext/>
              <w:jc w:val="left"/>
              <w:rPr>
                <w:rFonts w:cs="Arial"/>
                <w:color w:val="000000"/>
                <w:sz w:val="16"/>
                <w:szCs w:val="16"/>
              </w:rPr>
            </w:pPr>
            <w:r w:rsidRPr="00A30F5A">
              <w:rPr>
                <w:rFonts w:cs="Arial"/>
                <w:color w:val="000000"/>
                <w:sz w:val="16"/>
                <w:szCs w:val="16"/>
              </w:rPr>
              <w:t>Carnation</w:t>
            </w:r>
          </w:p>
        </w:tc>
        <w:tc>
          <w:tcPr>
            <w:tcW w:w="1382" w:type="dxa"/>
            <w:tcBorders>
              <w:top w:val="single" w:sz="4" w:space="0" w:color="auto"/>
              <w:left w:val="nil"/>
              <w:bottom w:val="single" w:sz="4" w:space="0" w:color="auto"/>
              <w:right w:val="single" w:sz="4" w:space="0" w:color="auto"/>
            </w:tcBorders>
          </w:tcPr>
          <w:p w14:paraId="37592044" w14:textId="77777777" w:rsidR="009F3D78" w:rsidRPr="000443E3" w:rsidRDefault="009F3D78" w:rsidP="00800BB0">
            <w:pPr>
              <w:keepNext/>
              <w:jc w:val="left"/>
              <w:rPr>
                <w:rFonts w:cs="Arial"/>
                <w:color w:val="000000"/>
                <w:sz w:val="16"/>
                <w:szCs w:val="16"/>
              </w:rPr>
            </w:pPr>
            <w:proofErr w:type="spellStart"/>
            <w:r w:rsidRPr="00A30F5A">
              <w:rPr>
                <w:rFonts w:cs="Arial"/>
                <w:color w:val="000000"/>
                <w:sz w:val="16"/>
                <w:szCs w:val="16"/>
              </w:rPr>
              <w:t>Oeillet</w:t>
            </w:r>
            <w:proofErr w:type="spellEnd"/>
          </w:p>
        </w:tc>
        <w:tc>
          <w:tcPr>
            <w:tcW w:w="1382" w:type="dxa"/>
            <w:tcBorders>
              <w:top w:val="single" w:sz="4" w:space="0" w:color="auto"/>
              <w:left w:val="nil"/>
              <w:bottom w:val="single" w:sz="4" w:space="0" w:color="auto"/>
              <w:right w:val="single" w:sz="4" w:space="0" w:color="auto"/>
            </w:tcBorders>
          </w:tcPr>
          <w:p w14:paraId="7137AE70" w14:textId="77777777" w:rsidR="009F3D78" w:rsidRPr="000443E3" w:rsidRDefault="009F3D78" w:rsidP="00800BB0">
            <w:pPr>
              <w:keepNext/>
              <w:jc w:val="left"/>
              <w:rPr>
                <w:rFonts w:cs="Arial"/>
                <w:color w:val="000000"/>
                <w:sz w:val="16"/>
                <w:szCs w:val="16"/>
              </w:rPr>
            </w:pPr>
            <w:r w:rsidRPr="00A30F5A">
              <w:rPr>
                <w:rFonts w:cs="Arial"/>
                <w:color w:val="000000"/>
                <w:sz w:val="16"/>
                <w:szCs w:val="16"/>
              </w:rPr>
              <w:t>Nelke</w:t>
            </w:r>
          </w:p>
        </w:tc>
        <w:tc>
          <w:tcPr>
            <w:tcW w:w="1382" w:type="dxa"/>
            <w:tcBorders>
              <w:top w:val="single" w:sz="4" w:space="0" w:color="auto"/>
              <w:left w:val="nil"/>
              <w:bottom w:val="single" w:sz="4" w:space="0" w:color="auto"/>
              <w:right w:val="single" w:sz="4" w:space="0" w:color="auto"/>
            </w:tcBorders>
          </w:tcPr>
          <w:p w14:paraId="002BE172" w14:textId="77777777" w:rsidR="009F3D78" w:rsidRPr="000443E3" w:rsidRDefault="009F3D78" w:rsidP="00800BB0">
            <w:pPr>
              <w:keepNext/>
              <w:jc w:val="left"/>
              <w:rPr>
                <w:rFonts w:cs="Arial"/>
                <w:color w:val="000000"/>
                <w:sz w:val="16"/>
                <w:szCs w:val="16"/>
              </w:rPr>
            </w:pPr>
            <w:r w:rsidRPr="00A30F5A">
              <w:rPr>
                <w:rFonts w:cs="Arial"/>
                <w:color w:val="000000"/>
                <w:sz w:val="16"/>
                <w:szCs w:val="16"/>
              </w:rPr>
              <w:t>Clavel</w:t>
            </w:r>
          </w:p>
        </w:tc>
        <w:tc>
          <w:tcPr>
            <w:tcW w:w="1701" w:type="dxa"/>
            <w:tcBorders>
              <w:top w:val="single" w:sz="4" w:space="0" w:color="auto"/>
              <w:left w:val="nil"/>
              <w:bottom w:val="single" w:sz="4" w:space="0" w:color="auto"/>
              <w:right w:val="single" w:sz="4" w:space="0" w:color="auto"/>
            </w:tcBorders>
          </w:tcPr>
          <w:p w14:paraId="2E74957A" w14:textId="77777777" w:rsidR="009F3D78" w:rsidRPr="000443E3" w:rsidRDefault="009F3D78" w:rsidP="00800BB0">
            <w:pPr>
              <w:keepNext/>
              <w:rPr>
                <w:rFonts w:cs="Arial"/>
                <w:sz w:val="16"/>
                <w:szCs w:val="16"/>
              </w:rPr>
            </w:pPr>
            <w:proofErr w:type="spellStart"/>
            <w:r w:rsidRPr="00A30F5A">
              <w:rPr>
                <w:i/>
                <w:sz w:val="16"/>
                <w:szCs w:val="16"/>
              </w:rPr>
              <w:t>Dianthus</w:t>
            </w:r>
            <w:proofErr w:type="spellEnd"/>
            <w:r w:rsidRPr="00A30F5A">
              <w:rPr>
                <w:sz w:val="16"/>
                <w:szCs w:val="16"/>
              </w:rPr>
              <w:t xml:space="preserve"> L.</w:t>
            </w:r>
          </w:p>
        </w:tc>
      </w:tr>
    </w:tbl>
    <w:p w14:paraId="487D1889" w14:textId="77777777" w:rsidR="009F3D78" w:rsidRDefault="009F3D78" w:rsidP="009F3D78">
      <w:pPr>
        <w:rPr>
          <w:rFonts w:cs="Arial"/>
        </w:rPr>
      </w:pPr>
    </w:p>
    <w:p w14:paraId="505CD8AF" w14:textId="77777777" w:rsidR="001A6EBF" w:rsidRPr="006F63C4" w:rsidRDefault="001A6EBF" w:rsidP="004E72C1">
      <w:pPr>
        <w:rPr>
          <w:rFonts w:cs="Arial"/>
        </w:rPr>
      </w:pPr>
    </w:p>
    <w:p w14:paraId="4DFD92D4" w14:textId="77777777" w:rsidR="004E72C1" w:rsidRPr="006F63C4" w:rsidRDefault="004E72C1" w:rsidP="004E72C1">
      <w:pPr>
        <w:pStyle w:val="Heading3"/>
        <w:rPr>
          <w:lang w:val="fr-FR"/>
        </w:rPr>
      </w:pPr>
      <w:r w:rsidRPr="006F63C4">
        <w:rPr>
          <w:lang w:val="fr-FR"/>
        </w:rPr>
        <w:t>Vidéos</w:t>
      </w:r>
    </w:p>
    <w:p w14:paraId="4C67DC9A" w14:textId="77777777" w:rsidR="009638A1" w:rsidRPr="006F63C4" w:rsidRDefault="009638A1" w:rsidP="009638A1"/>
    <w:p w14:paraId="7E726A8F" w14:textId="0E481034" w:rsidR="00242B38" w:rsidRPr="006F63C4" w:rsidRDefault="004E72C1" w:rsidP="00242B38">
      <w:r w:rsidRPr="006F63C4">
        <w:fldChar w:fldCharType="begin"/>
      </w:r>
      <w:r w:rsidRPr="006F63C4">
        <w:instrText xml:space="preserve"> AUTONUM  </w:instrText>
      </w:r>
      <w:r w:rsidRPr="006F63C4">
        <w:fldChar w:fldCharType="end"/>
      </w:r>
      <w:r w:rsidRPr="006F63C4">
        <w:tab/>
      </w:r>
      <w:r w:rsidR="76A4B4E8" w:rsidRPr="006F63C4">
        <w:t xml:space="preserve">Entre janvier et </w:t>
      </w:r>
      <w:r w:rsidR="00617689" w:rsidRPr="006F63C4">
        <w:t>septembre</w:t>
      </w:r>
      <w:r w:rsidR="76A4B4E8" w:rsidRPr="006F63C4">
        <w:t xml:space="preserve"> 2026, le Bureau</w:t>
      </w:r>
      <w:r w:rsidR="00617689" w:rsidRPr="006F63C4">
        <w:t xml:space="preserve"> de l’UPOV </w:t>
      </w:r>
      <w:r w:rsidR="76A4B4E8" w:rsidRPr="006F63C4">
        <w:t xml:space="preserve">a publié cinq études de cas sous forme de vidéos, chacune disponible en anglais et en espagnol (dix vidéos au total), sur le </w:t>
      </w:r>
      <w:hyperlink r:id="rId22" w:history="1">
        <w:r w:rsidR="76A4B4E8" w:rsidRPr="006F63C4">
          <w:rPr>
            <w:rStyle w:val="Hyperlink"/>
          </w:rPr>
          <w:t>site web</w:t>
        </w:r>
      </w:hyperlink>
      <w:r w:rsidR="76A4B4E8" w:rsidRPr="006F63C4">
        <w:t xml:space="preserve"> de l’UPOV et sur sa chaîne YouTube.</w:t>
      </w:r>
      <w:r w:rsidR="00617689" w:rsidRPr="006F63C4">
        <w:t xml:space="preserve">  </w:t>
      </w:r>
      <w:r w:rsidR="76A4B4E8" w:rsidRPr="006F63C4">
        <w:t xml:space="preserve"> Quatre études de cas ont été réalisées </w:t>
      </w:r>
      <w:r w:rsidR="00C530D7" w:rsidRPr="006F63C4">
        <w:t xml:space="preserve">en collaboration avec </w:t>
      </w:r>
      <w:r w:rsidR="76A4B4E8" w:rsidRPr="006F63C4">
        <w:t xml:space="preserve">la République dominicaine et </w:t>
      </w:r>
      <w:r w:rsidR="00C530D7" w:rsidRPr="006F63C4">
        <w:t>le Royaume des Pays-Bas</w:t>
      </w:r>
      <w:r w:rsidR="76A4B4E8" w:rsidRPr="006F63C4">
        <w:t xml:space="preserve">, avec le soutien du </w:t>
      </w:r>
      <w:r w:rsidR="00FF7226" w:rsidRPr="006F63C4">
        <w:t xml:space="preserve">projet « </w:t>
      </w:r>
      <w:r w:rsidR="76A4B4E8" w:rsidRPr="006F63C4">
        <w:t xml:space="preserve">PVP Toolbox ». </w:t>
      </w:r>
      <w:r w:rsidR="004D4AF7" w:rsidRPr="006F63C4">
        <w:t xml:space="preserve">Ces vidéos </w:t>
      </w:r>
      <w:r w:rsidR="00FF7226" w:rsidRPr="006F63C4">
        <w:t xml:space="preserve">montrent </w:t>
      </w:r>
      <w:r w:rsidR="76A4B4E8" w:rsidRPr="006F63C4">
        <w:t xml:space="preserve">comment les variétés de raisin de table protégées ont permis à la République dominicaine </w:t>
      </w:r>
      <w:r w:rsidR="00FF7226" w:rsidRPr="006F63C4">
        <w:t xml:space="preserve">de </w:t>
      </w:r>
      <w:r w:rsidR="00CA78E6" w:rsidRPr="006F63C4">
        <w:t xml:space="preserve">se lancer dans la culture d’une </w:t>
      </w:r>
      <w:r w:rsidR="00084569" w:rsidRPr="006F63C4">
        <w:t xml:space="preserve">nouvelle culture, ouvrant ainsi </w:t>
      </w:r>
      <w:r w:rsidR="00242B38" w:rsidRPr="006F63C4">
        <w:t>de</w:t>
      </w:r>
      <w:r w:rsidR="00084569" w:rsidRPr="006F63C4">
        <w:t xml:space="preserve"> nouvelles perspectives en matière de développement local</w:t>
      </w:r>
      <w:r w:rsidR="00242B38" w:rsidRPr="006F63C4">
        <w:t>, de</w:t>
      </w:r>
      <w:r w:rsidR="76A4B4E8" w:rsidRPr="006F63C4">
        <w:t xml:space="preserve"> diversification </w:t>
      </w:r>
      <w:r w:rsidR="00242B38" w:rsidRPr="006F63C4">
        <w:t>et d’exportation.</w:t>
      </w:r>
    </w:p>
    <w:p w14:paraId="473021F1" w14:textId="5FABFFF7" w:rsidR="7E3A6355" w:rsidRPr="006F63C4" w:rsidRDefault="7E3A6355" w:rsidP="7E3A6355"/>
    <w:p w14:paraId="369B88F1" w14:textId="06FB1E51" w:rsidR="004E72C1" w:rsidRPr="006F63C4" w:rsidRDefault="00C65D5A" w:rsidP="009F3D78">
      <w:pPr>
        <w:keepLines/>
      </w:pPr>
      <w:r w:rsidRPr="006F63C4">
        <w:lastRenderedPageBreak/>
        <w:fldChar w:fldCharType="begin"/>
      </w:r>
      <w:r w:rsidRPr="006F63C4">
        <w:instrText xml:space="preserve"> AUTONUM  </w:instrText>
      </w:r>
      <w:r w:rsidRPr="006F63C4">
        <w:fldChar w:fldCharType="end"/>
      </w:r>
      <w:r w:rsidRPr="006F63C4">
        <w:tab/>
      </w:r>
      <w:r w:rsidR="76A4B4E8" w:rsidRPr="006F63C4">
        <w:t xml:space="preserve">Une étude de cas vidéo a été réalisée </w:t>
      </w:r>
      <w:r w:rsidRPr="006F63C4">
        <w:t xml:space="preserve">en collaboration avec le Pérou et le Royaume des Pays-Bas, avec le soutien du projet « PVP Toolbox ». </w:t>
      </w:r>
      <w:r w:rsidR="76A4B4E8" w:rsidRPr="006F63C4">
        <w:t>Elle montre comment la protection</w:t>
      </w:r>
      <w:r w:rsidR="00901955" w:rsidRPr="006F63C4">
        <w:t xml:space="preserve"> des obtentions végétales </w:t>
      </w:r>
      <w:r w:rsidR="76A4B4E8" w:rsidRPr="006F63C4">
        <w:t>a aidé le Pérou à mettre en place une filière d’exportation de myrtilles fonctionnant toute l’année sur une côte autrefois considérée comme trop chaude pour cette culture.</w:t>
      </w:r>
    </w:p>
    <w:p w14:paraId="0E897189" w14:textId="77777777" w:rsidR="004E72C1" w:rsidRPr="006F63C4" w:rsidRDefault="004E72C1" w:rsidP="004E72C1">
      <w:pPr>
        <w:rPr>
          <w:highlight w:val="cyan"/>
        </w:rPr>
      </w:pPr>
    </w:p>
    <w:p w14:paraId="49D54E3D" w14:textId="77777777" w:rsidR="004E72C1" w:rsidRPr="006F63C4" w:rsidRDefault="004E72C1" w:rsidP="004E72C1">
      <w:pPr>
        <w:pStyle w:val="Heading3"/>
        <w:rPr>
          <w:lang w:val="fr-FR"/>
        </w:rPr>
      </w:pPr>
      <w:r w:rsidRPr="006F63C4">
        <w:rPr>
          <w:lang w:val="fr-FR"/>
        </w:rPr>
        <w:t>Communiqués de presse et lettre d’information</w:t>
      </w:r>
    </w:p>
    <w:p w14:paraId="7B66AC36" w14:textId="77777777" w:rsidR="009638A1" w:rsidRPr="006F63C4" w:rsidRDefault="009638A1" w:rsidP="009638A1"/>
    <w:p w14:paraId="5D7B23B5" w14:textId="6E43E765" w:rsidR="31ADAEFE" w:rsidRPr="006F63C4" w:rsidRDefault="004E72C1">
      <w:r w:rsidRPr="006F63C4">
        <w:fldChar w:fldCharType="begin"/>
      </w:r>
      <w:r w:rsidRPr="006F63C4">
        <w:instrText xml:space="preserve"> AUTONUM  </w:instrText>
      </w:r>
      <w:r w:rsidRPr="006F63C4">
        <w:fldChar w:fldCharType="end"/>
      </w:r>
      <w:r w:rsidRPr="006F63C4">
        <w:tab/>
      </w:r>
      <w:r w:rsidR="31ADAEFE" w:rsidRPr="006F63C4">
        <w:t>Le Bureau</w:t>
      </w:r>
      <w:r w:rsidR="005E16AF" w:rsidRPr="006F63C4">
        <w:t xml:space="preserve"> de l’UPOV a publié </w:t>
      </w:r>
      <w:r w:rsidR="31ADAEFE" w:rsidRPr="006F63C4">
        <w:t xml:space="preserve">un numéro du bulletin d’information de l’UPOV en </w:t>
      </w:r>
      <w:hyperlink r:id="rId23">
        <w:r w:rsidR="31ADAEFE" w:rsidRPr="006F63C4">
          <w:rPr>
            <w:rStyle w:val="Hyperlink"/>
          </w:rPr>
          <w:t>juin 2026</w:t>
        </w:r>
      </w:hyperlink>
      <w:r w:rsidR="31ADAEFE" w:rsidRPr="006F63C4">
        <w:t>. Au</w:t>
      </w:r>
      <w:r w:rsidR="008E64E1">
        <w:t> </w:t>
      </w:r>
      <w:r w:rsidR="31ADAEFE" w:rsidRPr="006F63C4">
        <w:t>30</w:t>
      </w:r>
      <w:r w:rsidR="008E64E1">
        <w:t> </w:t>
      </w:r>
      <w:r w:rsidR="31ADAEFE" w:rsidRPr="006F63C4">
        <w:t xml:space="preserve">septembre 2026, le bulletin comptait plus de 5 000 abonnés, soit une augmentation de 67 % par rapport aux 3 000 abonnés enregistrés lors de la période de référence précédente. La deuxième édition de l’année devrait paraître le vendredi 23 octobre 2026, à l’occasion de la soixantième session ordinaire du Conseil de l’UPOV. </w:t>
      </w:r>
    </w:p>
    <w:p w14:paraId="6F8EED0D" w14:textId="77777777" w:rsidR="004E72C1" w:rsidRPr="006F63C4" w:rsidRDefault="004E72C1" w:rsidP="004E72C1">
      <w:pPr>
        <w:rPr>
          <w:highlight w:val="cyan"/>
        </w:rPr>
      </w:pPr>
    </w:p>
    <w:p w14:paraId="5928F0A6" w14:textId="77777777" w:rsidR="004E72C1" w:rsidRPr="006F63C4" w:rsidRDefault="004E72C1" w:rsidP="004E72C1">
      <w:pPr>
        <w:rPr>
          <w:highlight w:val="cyan"/>
        </w:rPr>
      </w:pPr>
    </w:p>
    <w:p w14:paraId="12A503EC" w14:textId="77777777" w:rsidR="004E72C1" w:rsidRPr="006F63C4" w:rsidRDefault="004E72C1" w:rsidP="001A6EBF">
      <w:pPr>
        <w:pStyle w:val="Heading2"/>
        <w:rPr>
          <w:lang w:val="fr-FR"/>
        </w:rPr>
      </w:pPr>
      <w:bookmarkStart w:id="15" w:name="_Toc210391797"/>
      <w:bookmarkStart w:id="16" w:name="_Toc242817619"/>
      <w:r w:rsidRPr="006F63C4">
        <w:rPr>
          <w:lang w:val="fr-FR"/>
        </w:rPr>
        <w:t>Nouveau site web de l’UPOV</w:t>
      </w:r>
      <w:bookmarkEnd w:id="15"/>
      <w:bookmarkEnd w:id="16"/>
    </w:p>
    <w:p w14:paraId="41BF33D4" w14:textId="77777777" w:rsidR="009638A1" w:rsidRPr="006F63C4" w:rsidRDefault="009638A1" w:rsidP="001A6EBF">
      <w:pPr>
        <w:keepNext/>
      </w:pPr>
    </w:p>
    <w:p w14:paraId="5366FF50" w14:textId="73F7EDA7" w:rsidR="004E72C1" w:rsidRPr="006F63C4" w:rsidRDefault="004E72C1" w:rsidP="001A6EBF">
      <w:pPr>
        <w:keepNext/>
        <w:tabs>
          <w:tab w:val="left" w:pos="567"/>
        </w:tabs>
      </w:pPr>
      <w:r w:rsidRPr="006F63C4">
        <w:fldChar w:fldCharType="begin"/>
      </w:r>
      <w:r w:rsidRPr="006F63C4">
        <w:instrText xml:space="preserve"> AUTONUM  </w:instrText>
      </w:r>
      <w:r w:rsidRPr="006F63C4">
        <w:fldChar w:fldCharType="end"/>
      </w:r>
      <w:r w:rsidRPr="006F63C4">
        <w:tab/>
        <w:t xml:space="preserve">Le site web de l’UPOV a été remanié en 2025 </w:t>
      </w:r>
      <w:r w:rsidR="00381F95" w:rsidRPr="006F63C4">
        <w:t xml:space="preserve">afin de faciliter la navigation et l’accès au contenu, offrant ainsi une expérience utilisateur optimisée sur la plateforme pour </w:t>
      </w:r>
      <w:r w:rsidRPr="006F63C4">
        <w:t>les documents de réunion, les documents d’orientation, les bases de données et les services de l’UPOV</w:t>
      </w:r>
      <w:r w:rsidR="00381F95" w:rsidRPr="006F63C4">
        <w:t xml:space="preserve">. </w:t>
      </w:r>
    </w:p>
    <w:p w14:paraId="12F9A21D" w14:textId="77777777" w:rsidR="001A6EBF" w:rsidRPr="006F63C4" w:rsidRDefault="001A6EBF" w:rsidP="001A6EBF">
      <w:pPr>
        <w:keepNext/>
        <w:tabs>
          <w:tab w:val="left" w:pos="567"/>
        </w:tabs>
      </w:pPr>
    </w:p>
    <w:p w14:paraId="01472AFF" w14:textId="4BF2A964" w:rsidR="004E72C1" w:rsidRPr="006F63C4" w:rsidRDefault="004E72C1" w:rsidP="4BA3FFD0">
      <w:r w:rsidRPr="006F63C4">
        <w:fldChar w:fldCharType="begin"/>
      </w:r>
      <w:r w:rsidRPr="006F63C4">
        <w:instrText xml:space="preserve"> AUTONUM  </w:instrText>
      </w:r>
      <w:r w:rsidRPr="006F63C4">
        <w:fldChar w:fldCharType="end"/>
      </w:r>
      <w:r w:rsidR="00381F95" w:rsidRPr="006F63C4">
        <w:tab/>
      </w:r>
      <w:r w:rsidR="00A14D94" w:rsidRPr="006F63C4">
        <w:t xml:space="preserve">En 2026, la </w:t>
      </w:r>
      <w:r w:rsidR="6CF65E24" w:rsidRPr="006F63C4">
        <w:t xml:space="preserve">deuxième </w:t>
      </w:r>
      <w:r w:rsidRPr="006F63C4">
        <w:t xml:space="preserve">phase de développement </w:t>
      </w:r>
      <w:r w:rsidR="5423DAC8" w:rsidRPr="006F63C4">
        <w:t xml:space="preserve">consiste en le </w:t>
      </w:r>
      <w:r w:rsidRPr="006F63C4">
        <w:t>déploiement multilingue dans les langues officielles de l’UPOV</w:t>
      </w:r>
      <w:r w:rsidR="004D3A4F" w:rsidRPr="006F63C4">
        <w:t>, qui couvre désormais environ</w:t>
      </w:r>
      <w:r w:rsidR="00E475D7" w:rsidRPr="006F63C4">
        <w:t xml:space="preserve"> 90 % du </w:t>
      </w:r>
      <w:r w:rsidR="00DA1E1F" w:rsidRPr="006F63C4">
        <w:t xml:space="preserve">nombre total de pages du </w:t>
      </w:r>
      <w:r w:rsidR="00E475D7" w:rsidRPr="006F63C4">
        <w:t>site web.</w:t>
      </w:r>
    </w:p>
    <w:p w14:paraId="22492AFE" w14:textId="77777777" w:rsidR="004E72C1" w:rsidRPr="006F63C4" w:rsidRDefault="004E72C1" w:rsidP="004E72C1"/>
    <w:p w14:paraId="6C030825" w14:textId="77777777" w:rsidR="004E72C1" w:rsidRPr="006F63C4" w:rsidRDefault="004E72C1" w:rsidP="004E72C1">
      <w:pPr>
        <w:rPr>
          <w:highlight w:val="cyan"/>
        </w:rPr>
      </w:pPr>
    </w:p>
    <w:p w14:paraId="4B5C6FC9" w14:textId="77777777" w:rsidR="004E72C1" w:rsidRPr="006F63C4" w:rsidRDefault="004E72C1" w:rsidP="004E72C1">
      <w:pPr>
        <w:pStyle w:val="Heading2"/>
        <w:rPr>
          <w:lang w:val="fr-FR"/>
        </w:rPr>
      </w:pPr>
      <w:bookmarkStart w:id="17" w:name="_Toc242817620"/>
      <w:r w:rsidRPr="006F63C4">
        <w:rPr>
          <w:lang w:val="fr-FR"/>
        </w:rPr>
        <w:t>Réseaux sociaux</w:t>
      </w:r>
      <w:bookmarkEnd w:id="17"/>
    </w:p>
    <w:p w14:paraId="04F4E2DB" w14:textId="77777777" w:rsidR="009638A1" w:rsidRPr="006F63C4" w:rsidRDefault="009638A1" w:rsidP="009638A1"/>
    <w:p w14:paraId="2921A07B" w14:textId="5FB3124F" w:rsidR="478A67B3" w:rsidRPr="006F63C4" w:rsidRDefault="004E72C1" w:rsidP="478A67B3">
      <w:r w:rsidRPr="006F63C4">
        <w:fldChar w:fldCharType="begin"/>
      </w:r>
      <w:r w:rsidRPr="006F63C4">
        <w:instrText xml:space="preserve"> AUTONUM  </w:instrText>
      </w:r>
      <w:r w:rsidRPr="006F63C4">
        <w:fldChar w:fldCharType="end"/>
      </w:r>
      <w:r w:rsidRPr="006F63C4">
        <w:tab/>
      </w:r>
      <w:r w:rsidR="4C438A1C" w:rsidRPr="006F63C4">
        <w:t xml:space="preserve">L’UPOV a continué à utiliser les réseaux sociaux </w:t>
      </w:r>
      <w:r w:rsidR="00E53A06" w:rsidRPr="006F63C4">
        <w:t>(</w:t>
      </w:r>
      <w:r w:rsidR="4C438A1C" w:rsidRPr="006F63C4">
        <w:t>LinkedIn, X et YouTube</w:t>
      </w:r>
      <w:r w:rsidR="00E53A06" w:rsidRPr="006F63C4">
        <w:t xml:space="preserve">) </w:t>
      </w:r>
      <w:r w:rsidR="4C438A1C" w:rsidRPr="006F63C4">
        <w:t xml:space="preserve">pour élargir </w:t>
      </w:r>
      <w:r w:rsidR="00404503" w:rsidRPr="006F63C4">
        <w:t>la portée de</w:t>
      </w:r>
      <w:r w:rsidR="4C438A1C" w:rsidRPr="006F63C4">
        <w:t xml:space="preserve"> sa communication et diriger les utilisateurs vers le site web de l’UPOV, source d’information faisant autorité. Entre le 1er janvier et </w:t>
      </w:r>
      <w:r w:rsidR="00404503" w:rsidRPr="006F63C4">
        <w:t>le 30 septembre</w:t>
      </w:r>
      <w:r w:rsidR="4C438A1C" w:rsidRPr="006F63C4">
        <w:t xml:space="preserve"> 2026, l’UPOV a publié 435 publications sur les réseaux sociaux, générant plus de 242 000 impressions, 19 100 interactions, 14 500 clics sur les liens et 17 400 visionnages de vidéos sur l’ensemble de ses réseaux sociaux. Au cours de la même période, l’audience cumulée de l’UPOV sur les réseaux sociaux a atteint 14 570 abonnés. </w:t>
      </w:r>
    </w:p>
    <w:p w14:paraId="639C7853" w14:textId="77777777" w:rsidR="004E72C1" w:rsidRPr="006F63C4" w:rsidRDefault="004E72C1" w:rsidP="004E72C1"/>
    <w:p w14:paraId="04C0F002" w14:textId="77777777" w:rsidR="004E72C1" w:rsidRPr="006F63C4" w:rsidRDefault="004E72C1" w:rsidP="004E72C1">
      <w:pPr>
        <w:rPr>
          <w:highlight w:val="cyan"/>
        </w:rPr>
      </w:pPr>
    </w:p>
    <w:p w14:paraId="78C426C2" w14:textId="77777777" w:rsidR="004E72C1" w:rsidRPr="006F63C4" w:rsidRDefault="004E72C1" w:rsidP="004E72C1">
      <w:pPr>
        <w:pStyle w:val="Heading2"/>
        <w:rPr>
          <w:lang w:val="fr-FR"/>
        </w:rPr>
      </w:pPr>
      <w:bookmarkStart w:id="18" w:name="_Toc242817621"/>
      <w:r w:rsidRPr="006F63C4">
        <w:rPr>
          <w:lang w:val="fr-FR"/>
        </w:rPr>
        <w:t>Supports de communication</w:t>
      </w:r>
      <w:bookmarkEnd w:id="18"/>
    </w:p>
    <w:p w14:paraId="7580F09E" w14:textId="77777777" w:rsidR="009638A1" w:rsidRPr="006F63C4" w:rsidRDefault="009638A1" w:rsidP="009638A1"/>
    <w:p w14:paraId="6C5D7B63" w14:textId="229A4F00" w:rsidR="004E72C1" w:rsidRPr="006F63C4" w:rsidRDefault="004E72C1" w:rsidP="007B698F">
      <w:r w:rsidRPr="006F63C4">
        <w:fldChar w:fldCharType="begin"/>
      </w:r>
      <w:r w:rsidRPr="006F63C4">
        <w:instrText xml:space="preserve"> AUTONUM  </w:instrText>
      </w:r>
      <w:r w:rsidRPr="006F63C4">
        <w:fldChar w:fldCharType="end"/>
      </w:r>
      <w:r w:rsidRPr="006F63C4">
        <w:tab/>
      </w:r>
      <w:bookmarkStart w:id="19" w:name="_Hlk159918049"/>
      <w:bookmarkEnd w:id="19"/>
      <w:r w:rsidR="1F017F78" w:rsidRPr="006F63C4">
        <w:t xml:space="preserve">Les supports de communication ont continué d’être élaborés et enrichis au cours de l’année 2026, en collaboration avec les membres de l’UPOV et les parties prenantes. Entre janvier et </w:t>
      </w:r>
      <w:r w:rsidR="00EA4CE3" w:rsidRPr="006F63C4">
        <w:t>septembre</w:t>
      </w:r>
      <w:r w:rsidR="1F017F78" w:rsidRPr="006F63C4">
        <w:t xml:space="preserve"> 2026, le Bureau</w:t>
      </w:r>
      <w:r w:rsidR="00EA4CE3" w:rsidRPr="006F63C4">
        <w:t xml:space="preserve"> de l’UPOV </w:t>
      </w:r>
      <w:r w:rsidR="00D26D19" w:rsidRPr="006F63C4">
        <w:t>a publié</w:t>
      </w:r>
      <w:hyperlink r:id="rId24">
        <w:r w:rsidR="00D26D19" w:rsidRPr="006F63C4">
          <w:rPr>
            <w:rStyle w:val="Hyperlink"/>
          </w:rPr>
          <w:t xml:space="preserve"> 10 articles d’actualité</w:t>
        </w:r>
      </w:hyperlink>
      <w:r w:rsidR="00D26D19" w:rsidRPr="006F63C4">
        <w:t xml:space="preserve"> et </w:t>
      </w:r>
      <w:hyperlink r:id="rId25">
        <w:r w:rsidR="00D26D19" w:rsidRPr="006F63C4">
          <w:rPr>
            <w:rStyle w:val="Hyperlink"/>
          </w:rPr>
          <w:t>sept témoignages de bénéficiaires</w:t>
        </w:r>
      </w:hyperlink>
      <w:r w:rsidR="00D26D19" w:rsidRPr="006F63C4">
        <w:t xml:space="preserve"> destinés à </w:t>
      </w:r>
      <w:r w:rsidR="00CD77A9" w:rsidRPr="006F63C4">
        <w:t xml:space="preserve">la page web </w:t>
      </w:r>
      <w:r w:rsidR="00D26D19" w:rsidRPr="006F63C4">
        <w:t xml:space="preserve">« Études de cas de l’UPOV » </w:t>
      </w:r>
      <w:r w:rsidR="006D1966" w:rsidRPr="006F63C4">
        <w:t>et aux réseaux sociaux</w:t>
      </w:r>
      <w:r w:rsidR="00D26D19" w:rsidRPr="006F63C4">
        <w:t xml:space="preserve">.  </w:t>
      </w:r>
      <w:r w:rsidR="009A638B" w:rsidRPr="006F63C4">
        <w:t xml:space="preserve">Ces </w:t>
      </w:r>
      <w:r w:rsidR="1F017F78" w:rsidRPr="006F63C4">
        <w:t xml:space="preserve">supports de communication comprenaient des témoignages de bénéficiaires </w:t>
      </w:r>
      <w:r w:rsidR="007B698F" w:rsidRPr="006F63C4">
        <w:t xml:space="preserve">et </w:t>
      </w:r>
      <w:r w:rsidR="1F017F78" w:rsidRPr="006F63C4">
        <w:t>des exemples illustrant la manière dont les variétés protégées contribuent au développement agricole, à la sécurité alimentaire, à la durabilité et à la croissance économique.</w:t>
      </w:r>
    </w:p>
    <w:p w14:paraId="653A94A8" w14:textId="77777777" w:rsidR="004E72C1" w:rsidRPr="006F63C4" w:rsidRDefault="004E72C1" w:rsidP="004E72C1"/>
    <w:p w14:paraId="684EA6A3" w14:textId="77777777" w:rsidR="007B698F" w:rsidRPr="006F63C4" w:rsidRDefault="007B698F" w:rsidP="004E72C1"/>
    <w:p w14:paraId="1365D6F0" w14:textId="77777777" w:rsidR="004E72C1" w:rsidRPr="006F63C4" w:rsidRDefault="004E72C1" w:rsidP="004E72C1">
      <w:pPr>
        <w:pStyle w:val="Heading2"/>
        <w:rPr>
          <w:lang w:val="fr-FR"/>
        </w:rPr>
      </w:pPr>
      <w:bookmarkStart w:id="20" w:name="_Toc242817622"/>
      <w:r w:rsidRPr="006F63C4">
        <w:rPr>
          <w:lang w:val="fr-FR"/>
        </w:rPr>
        <w:t>Autres réunions et événements</w:t>
      </w:r>
      <w:bookmarkEnd w:id="20"/>
      <w:r w:rsidRPr="006F63C4">
        <w:rPr>
          <w:lang w:val="fr-FR"/>
        </w:rPr>
        <w:t xml:space="preserve"> </w:t>
      </w:r>
    </w:p>
    <w:p w14:paraId="44F380DD" w14:textId="6A01CC2D" w:rsidR="004E72C1" w:rsidRPr="006F63C4" w:rsidRDefault="004E72C1" w:rsidP="004E72C1">
      <w:pPr>
        <w:keepNext/>
      </w:pPr>
    </w:p>
    <w:p w14:paraId="4CA389A8" w14:textId="77777777" w:rsidR="004E72C1" w:rsidRPr="006F63C4" w:rsidRDefault="004E72C1" w:rsidP="004E72C1">
      <w:r w:rsidRPr="006F63C4">
        <w:fldChar w:fldCharType="begin"/>
      </w:r>
      <w:r w:rsidRPr="006F63C4">
        <w:instrText xml:space="preserve"> AUTONUM  </w:instrText>
      </w:r>
      <w:r w:rsidRPr="006F63C4">
        <w:fldChar w:fldCharType="end"/>
      </w:r>
      <w:r w:rsidRPr="006F63C4">
        <w:tab/>
      </w:r>
      <w:r w:rsidRPr="006F63C4">
        <w:rPr>
          <w:spacing w:val="-2"/>
        </w:rPr>
        <w:t xml:space="preserve">Un résumé </w:t>
      </w:r>
      <w:r w:rsidRPr="006F63C4">
        <w:t>des principales activités auxquelles l’UPOV a participé figure à l’annexe III du présent document.</w:t>
      </w:r>
    </w:p>
    <w:p w14:paraId="38E4D709" w14:textId="77777777" w:rsidR="004E72C1" w:rsidRPr="006F63C4" w:rsidRDefault="004E72C1" w:rsidP="004E72C1"/>
    <w:p w14:paraId="3E1A486A" w14:textId="77777777" w:rsidR="004E72C1" w:rsidRPr="006F63C4" w:rsidRDefault="004E72C1" w:rsidP="004E72C1"/>
    <w:p w14:paraId="1158E3AD" w14:textId="77777777" w:rsidR="004E72C1" w:rsidRPr="006F63C4" w:rsidRDefault="004E72C1" w:rsidP="004E72C1">
      <w:pPr>
        <w:numPr>
          <w:ilvl w:val="12"/>
          <w:numId w:val="0"/>
        </w:numPr>
        <w:tabs>
          <w:tab w:val="left" w:pos="5387"/>
        </w:tabs>
        <w:ind w:left="4820"/>
        <w:rPr>
          <w:i/>
        </w:rPr>
      </w:pPr>
      <w:r w:rsidRPr="006F63C4">
        <w:rPr>
          <w:i/>
        </w:rPr>
        <w:fldChar w:fldCharType="begin"/>
      </w:r>
      <w:r w:rsidRPr="006F63C4">
        <w:rPr>
          <w:i/>
        </w:rPr>
        <w:instrText xml:space="preserve"> AUTONUM  </w:instrText>
      </w:r>
      <w:r w:rsidRPr="006F63C4">
        <w:rPr>
          <w:i/>
        </w:rPr>
        <w:fldChar w:fldCharType="end"/>
      </w:r>
      <w:r w:rsidRPr="006F63C4">
        <w:rPr>
          <w:i/>
        </w:rPr>
        <w:tab/>
        <w:t>Le Conseil est invité à prendre note du présent compte rendu.</w:t>
      </w:r>
    </w:p>
    <w:p w14:paraId="1A231D2C" w14:textId="77777777" w:rsidR="004E72C1" w:rsidRPr="006F63C4" w:rsidRDefault="004E72C1" w:rsidP="004E72C1">
      <w:pPr>
        <w:jc w:val="right"/>
      </w:pPr>
    </w:p>
    <w:p w14:paraId="5022D2BC" w14:textId="77777777" w:rsidR="004E72C1" w:rsidRPr="006F63C4" w:rsidRDefault="004E72C1" w:rsidP="004E72C1">
      <w:pPr>
        <w:jc w:val="right"/>
      </w:pPr>
    </w:p>
    <w:p w14:paraId="62FB6783" w14:textId="77777777" w:rsidR="004E72C1" w:rsidRPr="006F63C4" w:rsidRDefault="004E72C1" w:rsidP="004E72C1">
      <w:pPr>
        <w:jc w:val="right"/>
      </w:pPr>
    </w:p>
    <w:p w14:paraId="61BEF809" w14:textId="77777777" w:rsidR="004E72C1" w:rsidRPr="006F63C4" w:rsidRDefault="004E72C1" w:rsidP="004E72C1">
      <w:pPr>
        <w:jc w:val="right"/>
      </w:pPr>
      <w:r w:rsidRPr="006F63C4">
        <w:t>[Les annexes suivent]</w:t>
      </w:r>
    </w:p>
    <w:p w14:paraId="69462EA4" w14:textId="77777777" w:rsidR="00050E16" w:rsidRPr="006F63C4" w:rsidRDefault="00050E16" w:rsidP="009B440E">
      <w:pPr>
        <w:jc w:val="left"/>
      </w:pPr>
    </w:p>
    <w:p w14:paraId="153A836C" w14:textId="77777777" w:rsidR="004E72C1" w:rsidRPr="006F63C4" w:rsidRDefault="004E72C1" w:rsidP="009B440E">
      <w:pPr>
        <w:jc w:val="left"/>
      </w:pPr>
    </w:p>
    <w:p w14:paraId="52230E40" w14:textId="77777777" w:rsidR="004E72C1" w:rsidRPr="006F63C4" w:rsidRDefault="004E72C1" w:rsidP="009B440E">
      <w:pPr>
        <w:jc w:val="left"/>
        <w:sectPr w:rsidR="004E72C1" w:rsidRPr="006F63C4" w:rsidSect="0027617B">
          <w:headerReference w:type="default" r:id="rId26"/>
          <w:pgSz w:w="11907" w:h="16840" w:code="9"/>
          <w:pgMar w:top="510" w:right="1134" w:bottom="709" w:left="1134" w:header="510" w:footer="523" w:gutter="0"/>
          <w:cols w:space="720"/>
          <w:titlePg/>
        </w:sectPr>
      </w:pPr>
    </w:p>
    <w:p w14:paraId="1817954E" w14:textId="71132525" w:rsidR="004E72C1" w:rsidRPr="006F63C4" w:rsidRDefault="004E72C1" w:rsidP="004E72C1">
      <w:pPr>
        <w:pStyle w:val="AnnexTitle"/>
        <w:rPr>
          <w:lang w:val="fr-FR"/>
        </w:rPr>
      </w:pPr>
      <w:bookmarkStart w:id="21" w:name="_Toc207102117"/>
      <w:bookmarkStart w:id="22" w:name="_Toc207164762"/>
      <w:r w:rsidRPr="006F63C4">
        <w:rPr>
          <w:lang w:val="fr-FR"/>
        </w:rPr>
        <w:lastRenderedPageBreak/>
        <w:t>ANNEXE I</w:t>
      </w:r>
      <w:bookmarkEnd w:id="21"/>
      <w:bookmarkEnd w:id="22"/>
      <w:r w:rsidRPr="006F63C4">
        <w:rPr>
          <w:lang w:val="fr-FR"/>
        </w:rPr>
        <w:tab/>
        <w:t>MEMBRES DE L’UNION INTERNATIONALE POUR LA PROTECTION DES OBTENTIONS VÉGÉTALES</w:t>
      </w:r>
    </w:p>
    <w:p w14:paraId="5BC79405" w14:textId="77777777" w:rsidR="004E72C1" w:rsidRPr="006F63C4" w:rsidRDefault="004E72C1" w:rsidP="004E72C1">
      <w:pPr>
        <w:tabs>
          <w:tab w:val="left" w:pos="567"/>
          <w:tab w:val="left" w:pos="1134"/>
          <w:tab w:val="left" w:pos="1701"/>
          <w:tab w:val="left" w:pos="5670"/>
        </w:tabs>
        <w:jc w:val="left"/>
        <w:rPr>
          <w:b/>
          <w:sz w:val="18"/>
        </w:rPr>
      </w:pPr>
    </w:p>
    <w:p w14:paraId="128676FC" w14:textId="34E04EA8" w:rsidR="004E72C1" w:rsidRPr="006F63C4" w:rsidRDefault="004E72C1" w:rsidP="004E72C1">
      <w:pPr>
        <w:tabs>
          <w:tab w:val="left" w:pos="567"/>
          <w:tab w:val="left" w:pos="1134"/>
          <w:tab w:val="left" w:pos="1701"/>
          <w:tab w:val="left" w:pos="5670"/>
        </w:tabs>
        <w:jc w:val="center"/>
        <w:rPr>
          <w:b/>
          <w:sz w:val="16"/>
        </w:rPr>
      </w:pPr>
      <w:r w:rsidRPr="006F63C4">
        <w:rPr>
          <w:b/>
          <w:sz w:val="18"/>
        </w:rPr>
        <w:t>Convention internationale pour la protection des variétés</w:t>
      </w:r>
      <w:r w:rsidRPr="00833953">
        <w:rPr>
          <w:b/>
          <w:sz w:val="18"/>
        </w:rPr>
        <w:t xml:space="preserve"> </w:t>
      </w:r>
      <w:r w:rsidRPr="00833953">
        <w:rPr>
          <w:rStyle w:val="EndnoteReference"/>
          <w:b/>
          <w:sz w:val="18"/>
          <w:vertAlign w:val="baseline"/>
        </w:rPr>
        <w:t>végétales</w:t>
      </w:r>
      <w:r w:rsidRPr="006F63C4">
        <w:rPr>
          <w:rStyle w:val="EndnoteReference"/>
          <w:b/>
          <w:sz w:val="18"/>
        </w:rPr>
        <w:t>*</w:t>
      </w:r>
    </w:p>
    <w:p w14:paraId="4B8F5BFE" w14:textId="237DFC1B" w:rsidR="004E72C1" w:rsidRPr="006F63C4" w:rsidRDefault="004E72C1" w:rsidP="004E72C1">
      <w:pPr>
        <w:tabs>
          <w:tab w:val="left" w:pos="567"/>
          <w:tab w:val="left" w:pos="1134"/>
          <w:tab w:val="left" w:pos="1701"/>
          <w:tab w:val="left" w:pos="5670"/>
        </w:tabs>
        <w:jc w:val="center"/>
        <w:rPr>
          <w:sz w:val="18"/>
        </w:rPr>
      </w:pPr>
      <w:r w:rsidRPr="006F63C4">
        <w:rPr>
          <w:sz w:val="18"/>
        </w:rPr>
        <w:t xml:space="preserve">Convention UPOV (1961), telle que révisée </w:t>
      </w:r>
      <w:r w:rsidR="00ED6EBA">
        <w:rPr>
          <w:sz w:val="18"/>
        </w:rPr>
        <w:t xml:space="preserve">à </w:t>
      </w:r>
      <w:r w:rsidRPr="006F63C4">
        <w:rPr>
          <w:sz w:val="18"/>
        </w:rPr>
        <w:t>Gen</w:t>
      </w:r>
      <w:r w:rsidR="00ED6EBA">
        <w:rPr>
          <w:sz w:val="18"/>
        </w:rPr>
        <w:t>è</w:t>
      </w:r>
      <w:r w:rsidRPr="006F63C4">
        <w:rPr>
          <w:sz w:val="18"/>
        </w:rPr>
        <w:t>v</w:t>
      </w:r>
      <w:r w:rsidR="00ED6EBA">
        <w:rPr>
          <w:sz w:val="18"/>
        </w:rPr>
        <w:t>e</w:t>
      </w:r>
      <w:r w:rsidRPr="006F63C4">
        <w:rPr>
          <w:sz w:val="18"/>
        </w:rPr>
        <w:t xml:space="preserve"> (1972, 1978 et 1991)</w:t>
      </w:r>
    </w:p>
    <w:p w14:paraId="55C8ECD3" w14:textId="77777777" w:rsidR="004E72C1" w:rsidRPr="006F63C4" w:rsidRDefault="004E72C1" w:rsidP="004E72C1">
      <w:pPr>
        <w:tabs>
          <w:tab w:val="left" w:pos="567"/>
          <w:tab w:val="left" w:pos="1134"/>
          <w:tab w:val="left" w:pos="1701"/>
          <w:tab w:val="left" w:pos="5670"/>
        </w:tabs>
        <w:jc w:val="center"/>
        <w:rPr>
          <w:sz w:val="18"/>
        </w:rPr>
      </w:pPr>
    </w:p>
    <w:p w14:paraId="1832346B" w14:textId="38C335E6" w:rsidR="004E72C1" w:rsidRPr="006F63C4" w:rsidRDefault="004E72C1" w:rsidP="004E72C1">
      <w:pPr>
        <w:jc w:val="center"/>
        <w:rPr>
          <w:b/>
          <w:sz w:val="18"/>
        </w:rPr>
      </w:pPr>
      <w:r w:rsidRPr="006F63C4">
        <w:rPr>
          <w:b/>
          <w:sz w:val="18"/>
        </w:rPr>
        <w:t xml:space="preserve">Situation au 30 septembre 2026 </w:t>
      </w:r>
    </w:p>
    <w:p w14:paraId="5911B793" w14:textId="77777777" w:rsidR="004E72C1" w:rsidRPr="006F63C4" w:rsidRDefault="004E72C1" w:rsidP="004E72C1">
      <w:pPr>
        <w:jc w:val="center"/>
      </w:pPr>
    </w:p>
    <w:tbl>
      <w:tblPr>
        <w:tblW w:w="9925" w:type="dxa"/>
        <w:tblLayout w:type="fixed"/>
        <w:tblCellMar>
          <w:left w:w="0" w:type="dxa"/>
          <w:right w:w="0" w:type="dxa"/>
        </w:tblCellMar>
        <w:tblLook w:val="0000" w:firstRow="0" w:lastRow="0" w:firstColumn="0" w:lastColumn="0" w:noHBand="0" w:noVBand="0"/>
      </w:tblPr>
      <w:tblGrid>
        <w:gridCol w:w="2912"/>
        <w:gridCol w:w="1908"/>
        <w:gridCol w:w="1134"/>
        <w:gridCol w:w="1986"/>
        <w:gridCol w:w="1985"/>
      </w:tblGrid>
      <w:tr w:rsidR="004E72C1" w:rsidRPr="006F63C4" w14:paraId="05C1C866" w14:textId="77777777">
        <w:trPr>
          <w:tblHeader/>
        </w:trPr>
        <w:tc>
          <w:tcPr>
            <w:tcW w:w="2912" w:type="dxa"/>
            <w:tcBorders>
              <w:top w:val="single" w:sz="6" w:space="0" w:color="auto"/>
              <w:bottom w:val="single" w:sz="6" w:space="0" w:color="auto"/>
            </w:tcBorders>
            <w:vAlign w:val="center"/>
          </w:tcPr>
          <w:p w14:paraId="17BC5FEA" w14:textId="77777777" w:rsidR="004E72C1" w:rsidRPr="006F63C4" w:rsidRDefault="004E72C1">
            <w:pPr>
              <w:tabs>
                <w:tab w:val="left" w:leader="dot" w:pos="2268"/>
              </w:tabs>
              <w:spacing w:before="120" w:after="120"/>
              <w:jc w:val="left"/>
              <w:rPr>
                <w:rFonts w:cs="Arial"/>
                <w:sz w:val="16"/>
                <w:szCs w:val="16"/>
              </w:rPr>
            </w:pPr>
            <w:r w:rsidRPr="006F63C4">
              <w:rPr>
                <w:rFonts w:cs="Arial"/>
                <w:sz w:val="16"/>
                <w:szCs w:val="16"/>
              </w:rPr>
              <w:t>État/Organisation</w:t>
            </w:r>
          </w:p>
        </w:tc>
        <w:tc>
          <w:tcPr>
            <w:tcW w:w="1908" w:type="dxa"/>
            <w:tcBorders>
              <w:top w:val="single" w:sz="6" w:space="0" w:color="auto"/>
              <w:bottom w:val="single" w:sz="6" w:space="0" w:color="auto"/>
            </w:tcBorders>
            <w:vAlign w:val="center"/>
          </w:tcPr>
          <w:p w14:paraId="30B861DC" w14:textId="77777777" w:rsidR="004E72C1" w:rsidRPr="006F63C4" w:rsidRDefault="004E72C1">
            <w:pPr>
              <w:spacing w:before="120" w:after="120"/>
              <w:jc w:val="left"/>
              <w:rPr>
                <w:rFonts w:cs="Arial"/>
                <w:sz w:val="16"/>
                <w:szCs w:val="16"/>
              </w:rPr>
            </w:pPr>
            <w:r w:rsidRPr="006F63C4">
              <w:rPr>
                <w:rFonts w:cs="Arial"/>
                <w:sz w:val="16"/>
                <w:szCs w:val="16"/>
              </w:rPr>
              <w:t>Date à laquelle l’État/l’organisation</w:t>
            </w:r>
            <w:r w:rsidRPr="006F63C4">
              <w:rPr>
                <w:rFonts w:cs="Arial"/>
                <w:sz w:val="16"/>
                <w:szCs w:val="16"/>
              </w:rPr>
              <w:br/>
              <w:t xml:space="preserve">est devenu membre de l’ </w:t>
            </w:r>
            <w:r w:rsidRPr="006F63C4">
              <w:rPr>
                <w:rFonts w:cs="Arial"/>
                <w:sz w:val="16"/>
                <w:szCs w:val="16"/>
              </w:rPr>
              <w:br/>
              <w:t>UPOV</w:t>
            </w:r>
          </w:p>
        </w:tc>
        <w:tc>
          <w:tcPr>
            <w:tcW w:w="1134" w:type="dxa"/>
            <w:tcBorders>
              <w:top w:val="single" w:sz="6" w:space="0" w:color="auto"/>
              <w:bottom w:val="single" w:sz="6" w:space="0" w:color="auto"/>
            </w:tcBorders>
            <w:vAlign w:val="center"/>
          </w:tcPr>
          <w:p w14:paraId="2C8F0433" w14:textId="77777777" w:rsidR="004E72C1" w:rsidRPr="006F63C4" w:rsidRDefault="004E72C1">
            <w:pPr>
              <w:tabs>
                <w:tab w:val="center" w:pos="425"/>
              </w:tabs>
              <w:spacing w:before="120" w:after="120"/>
              <w:jc w:val="left"/>
              <w:rPr>
                <w:rFonts w:cs="Arial"/>
                <w:sz w:val="16"/>
                <w:szCs w:val="16"/>
              </w:rPr>
            </w:pPr>
            <w:r w:rsidRPr="006F63C4">
              <w:rPr>
                <w:rFonts w:cs="Arial"/>
                <w:sz w:val="16"/>
                <w:szCs w:val="16"/>
              </w:rPr>
              <w:t>Nombre d’unités de contribution</w:t>
            </w:r>
            <w:r w:rsidRPr="006F63C4">
              <w:rPr>
                <w:rFonts w:cs="Arial"/>
                <w:sz w:val="16"/>
                <w:szCs w:val="16"/>
              </w:rPr>
              <w:br/>
              <w:t>unités de contribution</w:t>
            </w:r>
          </w:p>
        </w:tc>
        <w:tc>
          <w:tcPr>
            <w:tcW w:w="3971" w:type="dxa"/>
            <w:gridSpan w:val="2"/>
            <w:tcBorders>
              <w:top w:val="single" w:sz="6" w:space="0" w:color="auto"/>
              <w:bottom w:val="single" w:sz="6" w:space="0" w:color="auto"/>
            </w:tcBorders>
            <w:vAlign w:val="center"/>
          </w:tcPr>
          <w:p w14:paraId="05A0D2C0" w14:textId="77777777" w:rsidR="004E72C1" w:rsidRPr="006F63C4" w:rsidRDefault="004E72C1">
            <w:pPr>
              <w:tabs>
                <w:tab w:val="left" w:leader="dot" w:pos="1700"/>
              </w:tabs>
              <w:spacing w:before="120" w:after="120"/>
              <w:jc w:val="left"/>
              <w:rPr>
                <w:rFonts w:cs="Arial"/>
                <w:sz w:val="16"/>
                <w:szCs w:val="16"/>
              </w:rPr>
            </w:pPr>
            <w:r w:rsidRPr="006F63C4">
              <w:rPr>
                <w:rFonts w:cs="Arial"/>
                <w:sz w:val="16"/>
                <w:szCs w:val="16"/>
              </w:rPr>
              <w:t>Dernier acte</w:t>
            </w:r>
            <w:bookmarkStart w:id="23" w:name="_Ref40611705"/>
            <w:r w:rsidRPr="006F63C4">
              <w:rPr>
                <w:rStyle w:val="EndnoteReference"/>
                <w:rFonts w:cs="Arial"/>
                <w:sz w:val="16"/>
                <w:szCs w:val="16"/>
              </w:rPr>
              <w:endnoteReference w:id="2"/>
            </w:r>
            <w:bookmarkEnd w:id="23"/>
            <w:r w:rsidRPr="006F63C4">
              <w:rPr>
                <w:rFonts w:cs="Arial"/>
                <w:sz w:val="16"/>
                <w:szCs w:val="16"/>
              </w:rPr>
              <w:t xml:space="preserve"> de la Convention auquel l’État ou l’organisation est partie et date à laquelle l’État ou l’organisation est devenu partie à cet acte</w:t>
            </w:r>
          </w:p>
        </w:tc>
      </w:tr>
      <w:tr w:rsidR="004E72C1" w:rsidRPr="006F63C4" w14:paraId="70F70DDC" w14:textId="77777777">
        <w:trPr>
          <w:trHeight w:hRule="exact" w:val="180"/>
          <w:tblHeader/>
        </w:trPr>
        <w:tc>
          <w:tcPr>
            <w:tcW w:w="2912" w:type="dxa"/>
          </w:tcPr>
          <w:p w14:paraId="7631B0D1" w14:textId="77777777" w:rsidR="004E72C1" w:rsidRPr="006F63C4" w:rsidRDefault="004E72C1">
            <w:pPr>
              <w:tabs>
                <w:tab w:val="left" w:leader="dot" w:pos="2268"/>
              </w:tabs>
              <w:jc w:val="left"/>
              <w:rPr>
                <w:rFonts w:cs="Arial"/>
                <w:sz w:val="16"/>
                <w:szCs w:val="16"/>
              </w:rPr>
            </w:pPr>
          </w:p>
        </w:tc>
        <w:tc>
          <w:tcPr>
            <w:tcW w:w="1908" w:type="dxa"/>
          </w:tcPr>
          <w:p w14:paraId="6B5931DE" w14:textId="77777777" w:rsidR="004E72C1" w:rsidRPr="006F63C4" w:rsidRDefault="004E72C1">
            <w:pPr>
              <w:rPr>
                <w:rFonts w:cs="Arial"/>
                <w:sz w:val="16"/>
                <w:szCs w:val="16"/>
              </w:rPr>
            </w:pPr>
          </w:p>
        </w:tc>
        <w:tc>
          <w:tcPr>
            <w:tcW w:w="1134" w:type="dxa"/>
          </w:tcPr>
          <w:p w14:paraId="57DAF9DF" w14:textId="77777777" w:rsidR="004E72C1" w:rsidRPr="006F63C4" w:rsidRDefault="004E72C1">
            <w:pPr>
              <w:tabs>
                <w:tab w:val="center" w:pos="425"/>
              </w:tabs>
              <w:rPr>
                <w:rFonts w:cs="Arial"/>
                <w:sz w:val="16"/>
                <w:szCs w:val="16"/>
              </w:rPr>
            </w:pPr>
          </w:p>
        </w:tc>
        <w:tc>
          <w:tcPr>
            <w:tcW w:w="1986" w:type="dxa"/>
          </w:tcPr>
          <w:p w14:paraId="06B0D355" w14:textId="77777777" w:rsidR="004E72C1" w:rsidRPr="006F63C4" w:rsidRDefault="004E72C1">
            <w:pPr>
              <w:tabs>
                <w:tab w:val="left" w:leader="dot" w:pos="1700"/>
              </w:tabs>
              <w:rPr>
                <w:rFonts w:cs="Arial"/>
                <w:sz w:val="16"/>
                <w:szCs w:val="16"/>
              </w:rPr>
            </w:pPr>
          </w:p>
        </w:tc>
        <w:tc>
          <w:tcPr>
            <w:tcW w:w="1985" w:type="dxa"/>
          </w:tcPr>
          <w:p w14:paraId="48A805E5" w14:textId="77777777" w:rsidR="004E72C1" w:rsidRPr="006F63C4" w:rsidRDefault="004E72C1">
            <w:pPr>
              <w:tabs>
                <w:tab w:val="left" w:pos="709"/>
              </w:tabs>
              <w:rPr>
                <w:rFonts w:cs="Arial"/>
                <w:sz w:val="16"/>
                <w:szCs w:val="16"/>
              </w:rPr>
            </w:pPr>
          </w:p>
        </w:tc>
      </w:tr>
      <w:tr w:rsidR="001054D0" w:rsidRPr="006F63C4" w14:paraId="0FA3A5CA" w14:textId="77777777">
        <w:tc>
          <w:tcPr>
            <w:tcW w:w="2912" w:type="dxa"/>
          </w:tcPr>
          <w:p w14:paraId="29D477F5" w14:textId="77777777" w:rsidR="001054D0" w:rsidRPr="006F63C4" w:rsidRDefault="001054D0">
            <w:pPr>
              <w:tabs>
                <w:tab w:val="left" w:leader="dot" w:pos="2693"/>
              </w:tabs>
              <w:jc w:val="left"/>
              <w:rPr>
                <w:rFonts w:cs="Arial"/>
                <w:sz w:val="16"/>
                <w:szCs w:val="16"/>
              </w:rPr>
            </w:pPr>
            <w:r w:rsidRPr="006F63C4">
              <w:rPr>
                <w:rFonts w:cs="Arial"/>
                <w:sz w:val="16"/>
                <w:szCs w:val="16"/>
              </w:rPr>
              <w:t>Afrique du Sud</w:t>
            </w:r>
            <w:r w:rsidRPr="006F63C4">
              <w:rPr>
                <w:rFonts w:cs="Arial"/>
                <w:sz w:val="16"/>
                <w:szCs w:val="16"/>
              </w:rPr>
              <w:tab/>
            </w:r>
          </w:p>
        </w:tc>
        <w:tc>
          <w:tcPr>
            <w:tcW w:w="1908" w:type="dxa"/>
          </w:tcPr>
          <w:p w14:paraId="570AC5B3" w14:textId="77777777" w:rsidR="001054D0" w:rsidRPr="006F63C4" w:rsidRDefault="001054D0">
            <w:pPr>
              <w:rPr>
                <w:rFonts w:cs="Arial"/>
                <w:sz w:val="16"/>
                <w:szCs w:val="16"/>
              </w:rPr>
            </w:pPr>
            <w:r w:rsidRPr="006F63C4">
              <w:rPr>
                <w:rFonts w:cs="Arial"/>
                <w:sz w:val="16"/>
                <w:szCs w:val="16"/>
              </w:rPr>
              <w:t>6 novembre 1977</w:t>
            </w:r>
          </w:p>
        </w:tc>
        <w:tc>
          <w:tcPr>
            <w:tcW w:w="1134" w:type="dxa"/>
          </w:tcPr>
          <w:p w14:paraId="534F39BF"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2167266F"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0D3A4632" w14:textId="77777777" w:rsidR="001054D0" w:rsidRPr="006F63C4" w:rsidRDefault="001054D0">
            <w:pPr>
              <w:tabs>
                <w:tab w:val="left" w:pos="709"/>
              </w:tabs>
              <w:rPr>
                <w:rFonts w:cs="Arial"/>
                <w:sz w:val="16"/>
                <w:szCs w:val="16"/>
              </w:rPr>
            </w:pPr>
            <w:r w:rsidRPr="006F63C4">
              <w:rPr>
                <w:rFonts w:cs="Arial"/>
                <w:sz w:val="16"/>
                <w:szCs w:val="16"/>
              </w:rPr>
              <w:t>8 novembre 1981</w:t>
            </w:r>
          </w:p>
        </w:tc>
      </w:tr>
      <w:tr w:rsidR="001054D0" w:rsidRPr="006F63C4" w14:paraId="315C6BEE" w14:textId="77777777">
        <w:tc>
          <w:tcPr>
            <w:tcW w:w="2912" w:type="dxa"/>
          </w:tcPr>
          <w:p w14:paraId="141BDDA6" w14:textId="77777777" w:rsidR="001054D0" w:rsidRPr="006F63C4" w:rsidRDefault="001054D0">
            <w:pPr>
              <w:tabs>
                <w:tab w:val="left" w:leader="dot" w:pos="2693"/>
              </w:tabs>
              <w:jc w:val="left"/>
              <w:rPr>
                <w:rFonts w:cs="Arial"/>
                <w:sz w:val="16"/>
                <w:szCs w:val="16"/>
              </w:rPr>
            </w:pPr>
            <w:r w:rsidRPr="006F63C4">
              <w:rPr>
                <w:rFonts w:cs="Arial"/>
                <w:sz w:val="16"/>
                <w:szCs w:val="16"/>
              </w:rPr>
              <w:t>Albanie</w:t>
            </w:r>
            <w:r w:rsidRPr="006F63C4">
              <w:rPr>
                <w:rFonts w:cs="Arial"/>
                <w:sz w:val="16"/>
                <w:szCs w:val="16"/>
              </w:rPr>
              <w:tab/>
            </w:r>
          </w:p>
        </w:tc>
        <w:tc>
          <w:tcPr>
            <w:tcW w:w="1908" w:type="dxa"/>
          </w:tcPr>
          <w:p w14:paraId="0C12E3AD" w14:textId="77777777" w:rsidR="001054D0" w:rsidRPr="006F63C4" w:rsidRDefault="001054D0">
            <w:pPr>
              <w:rPr>
                <w:rFonts w:cs="Arial"/>
                <w:sz w:val="16"/>
                <w:szCs w:val="16"/>
              </w:rPr>
            </w:pPr>
            <w:r w:rsidRPr="006F63C4">
              <w:rPr>
                <w:rFonts w:cs="Arial"/>
                <w:sz w:val="16"/>
                <w:szCs w:val="16"/>
              </w:rPr>
              <w:t>15 octobre 2005</w:t>
            </w:r>
          </w:p>
        </w:tc>
        <w:tc>
          <w:tcPr>
            <w:tcW w:w="1134" w:type="dxa"/>
          </w:tcPr>
          <w:p w14:paraId="4BB52A6E"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00299BD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74C9E29" w14:textId="77777777" w:rsidR="001054D0" w:rsidRPr="006F63C4" w:rsidRDefault="001054D0">
            <w:pPr>
              <w:tabs>
                <w:tab w:val="left" w:pos="709"/>
              </w:tabs>
              <w:rPr>
                <w:rFonts w:cs="Arial"/>
                <w:sz w:val="16"/>
                <w:szCs w:val="16"/>
              </w:rPr>
            </w:pPr>
            <w:r w:rsidRPr="006F63C4">
              <w:rPr>
                <w:rFonts w:cs="Arial"/>
                <w:sz w:val="16"/>
                <w:szCs w:val="16"/>
              </w:rPr>
              <w:t>15 octobre 2005</w:t>
            </w:r>
          </w:p>
        </w:tc>
      </w:tr>
      <w:tr w:rsidR="001054D0" w:rsidRPr="006F63C4" w14:paraId="29D7DB79" w14:textId="77777777">
        <w:tc>
          <w:tcPr>
            <w:tcW w:w="2912" w:type="dxa"/>
          </w:tcPr>
          <w:p w14:paraId="41A553F1" w14:textId="77777777" w:rsidR="001054D0" w:rsidRPr="006F63C4" w:rsidRDefault="001054D0">
            <w:pPr>
              <w:tabs>
                <w:tab w:val="left" w:leader="dot" w:pos="2693"/>
              </w:tabs>
              <w:jc w:val="left"/>
              <w:rPr>
                <w:rFonts w:cs="Arial"/>
                <w:sz w:val="16"/>
                <w:szCs w:val="16"/>
              </w:rPr>
            </w:pPr>
            <w:r w:rsidRPr="006F63C4">
              <w:rPr>
                <w:rFonts w:cs="Arial"/>
                <w:sz w:val="16"/>
                <w:szCs w:val="16"/>
              </w:rPr>
              <w:t>Allemagne</w:t>
            </w:r>
            <w:r w:rsidRPr="006F63C4">
              <w:rPr>
                <w:rFonts w:cs="Arial"/>
                <w:sz w:val="16"/>
                <w:szCs w:val="16"/>
              </w:rPr>
              <w:tab/>
            </w:r>
          </w:p>
        </w:tc>
        <w:tc>
          <w:tcPr>
            <w:tcW w:w="1908" w:type="dxa"/>
          </w:tcPr>
          <w:p w14:paraId="7E920D27" w14:textId="77777777" w:rsidR="001054D0" w:rsidRPr="006F63C4" w:rsidRDefault="001054D0">
            <w:pPr>
              <w:rPr>
                <w:rFonts w:cs="Arial"/>
                <w:sz w:val="16"/>
                <w:szCs w:val="16"/>
              </w:rPr>
            </w:pPr>
            <w:r w:rsidRPr="006F63C4">
              <w:rPr>
                <w:rFonts w:cs="Arial"/>
                <w:sz w:val="16"/>
                <w:szCs w:val="16"/>
              </w:rPr>
              <w:t>10 août 1968</w:t>
            </w:r>
          </w:p>
        </w:tc>
        <w:tc>
          <w:tcPr>
            <w:tcW w:w="1134" w:type="dxa"/>
          </w:tcPr>
          <w:p w14:paraId="440F91BF" w14:textId="77777777" w:rsidR="001054D0" w:rsidRPr="006F63C4" w:rsidRDefault="001054D0">
            <w:pPr>
              <w:tabs>
                <w:tab w:val="center" w:pos="425"/>
              </w:tabs>
              <w:ind w:left="426" w:hanging="1"/>
              <w:rPr>
                <w:rFonts w:cs="Arial"/>
                <w:sz w:val="16"/>
                <w:szCs w:val="16"/>
              </w:rPr>
            </w:pPr>
            <w:r w:rsidRPr="006F63C4">
              <w:rPr>
                <w:rFonts w:cs="Arial"/>
                <w:sz w:val="16"/>
                <w:szCs w:val="16"/>
              </w:rPr>
              <w:t>5,0</w:t>
            </w:r>
          </w:p>
        </w:tc>
        <w:tc>
          <w:tcPr>
            <w:tcW w:w="1986" w:type="dxa"/>
          </w:tcPr>
          <w:p w14:paraId="24571A8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CA1E4EB" w14:textId="77777777" w:rsidR="001054D0" w:rsidRPr="006F63C4" w:rsidRDefault="001054D0">
            <w:pPr>
              <w:tabs>
                <w:tab w:val="left" w:pos="709"/>
              </w:tabs>
              <w:rPr>
                <w:rFonts w:cs="Arial"/>
                <w:sz w:val="16"/>
                <w:szCs w:val="16"/>
              </w:rPr>
            </w:pPr>
            <w:r w:rsidRPr="006F63C4">
              <w:rPr>
                <w:rFonts w:cs="Arial"/>
                <w:sz w:val="16"/>
                <w:szCs w:val="16"/>
              </w:rPr>
              <w:t>25 juillet 1998</w:t>
            </w:r>
          </w:p>
        </w:tc>
      </w:tr>
      <w:tr w:rsidR="001054D0" w:rsidRPr="006F63C4" w14:paraId="48A8B670" w14:textId="77777777">
        <w:tc>
          <w:tcPr>
            <w:tcW w:w="2912" w:type="dxa"/>
          </w:tcPr>
          <w:p w14:paraId="590B6B1A" w14:textId="77777777" w:rsidR="001054D0" w:rsidRPr="006F63C4" w:rsidRDefault="001054D0">
            <w:pPr>
              <w:tabs>
                <w:tab w:val="left" w:leader="dot" w:pos="2693"/>
              </w:tabs>
              <w:jc w:val="left"/>
              <w:rPr>
                <w:rFonts w:cs="Arial"/>
                <w:sz w:val="16"/>
                <w:szCs w:val="16"/>
              </w:rPr>
            </w:pPr>
            <w:r w:rsidRPr="006F63C4">
              <w:rPr>
                <w:rFonts w:cs="Arial"/>
                <w:sz w:val="16"/>
                <w:szCs w:val="16"/>
              </w:rPr>
              <w:t>Argentine</w:t>
            </w:r>
            <w:r w:rsidRPr="006F63C4">
              <w:rPr>
                <w:rFonts w:cs="Arial"/>
                <w:sz w:val="16"/>
                <w:szCs w:val="16"/>
              </w:rPr>
              <w:tab/>
            </w:r>
          </w:p>
        </w:tc>
        <w:tc>
          <w:tcPr>
            <w:tcW w:w="1908" w:type="dxa"/>
          </w:tcPr>
          <w:p w14:paraId="26189C7D" w14:textId="77777777" w:rsidR="001054D0" w:rsidRPr="006F63C4" w:rsidRDefault="001054D0">
            <w:pPr>
              <w:rPr>
                <w:rFonts w:cs="Arial"/>
                <w:sz w:val="16"/>
                <w:szCs w:val="16"/>
              </w:rPr>
            </w:pPr>
            <w:r w:rsidRPr="006F63C4">
              <w:rPr>
                <w:rFonts w:cs="Arial"/>
                <w:sz w:val="16"/>
                <w:szCs w:val="16"/>
              </w:rPr>
              <w:t>25 décembre 1994</w:t>
            </w:r>
          </w:p>
        </w:tc>
        <w:tc>
          <w:tcPr>
            <w:tcW w:w="1134" w:type="dxa"/>
          </w:tcPr>
          <w:p w14:paraId="19382B4C"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1AE1CBD1"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6354D628" w14:textId="77777777" w:rsidR="001054D0" w:rsidRPr="006F63C4" w:rsidRDefault="001054D0">
            <w:pPr>
              <w:tabs>
                <w:tab w:val="left" w:pos="709"/>
              </w:tabs>
              <w:rPr>
                <w:rFonts w:cs="Arial"/>
                <w:sz w:val="16"/>
                <w:szCs w:val="16"/>
              </w:rPr>
            </w:pPr>
            <w:r w:rsidRPr="006F63C4">
              <w:rPr>
                <w:rFonts w:cs="Arial"/>
                <w:sz w:val="16"/>
                <w:szCs w:val="16"/>
              </w:rPr>
              <w:t>25 décembre 1994</w:t>
            </w:r>
          </w:p>
        </w:tc>
      </w:tr>
      <w:tr w:rsidR="001054D0" w:rsidRPr="006F63C4" w14:paraId="588329A1" w14:textId="77777777">
        <w:tc>
          <w:tcPr>
            <w:tcW w:w="2912" w:type="dxa"/>
          </w:tcPr>
          <w:p w14:paraId="0B6BD4D6" w14:textId="77777777" w:rsidR="001054D0" w:rsidRPr="006F63C4" w:rsidRDefault="001054D0">
            <w:pPr>
              <w:tabs>
                <w:tab w:val="left" w:leader="dot" w:pos="2693"/>
              </w:tabs>
              <w:jc w:val="left"/>
              <w:rPr>
                <w:rFonts w:cs="Arial"/>
                <w:sz w:val="16"/>
                <w:szCs w:val="16"/>
              </w:rPr>
            </w:pPr>
            <w:r w:rsidRPr="006F63C4">
              <w:rPr>
                <w:rFonts w:cs="Arial"/>
                <w:sz w:val="16"/>
                <w:szCs w:val="16"/>
              </w:rPr>
              <w:t>Arménie</w:t>
            </w:r>
            <w:r w:rsidRPr="006F63C4">
              <w:rPr>
                <w:rFonts w:cs="Arial"/>
                <w:sz w:val="16"/>
                <w:szCs w:val="16"/>
              </w:rPr>
              <w:tab/>
            </w:r>
          </w:p>
        </w:tc>
        <w:tc>
          <w:tcPr>
            <w:tcW w:w="1908" w:type="dxa"/>
          </w:tcPr>
          <w:p w14:paraId="42D0C9AB" w14:textId="77777777" w:rsidR="001054D0" w:rsidRPr="006F63C4" w:rsidRDefault="001054D0">
            <w:pPr>
              <w:rPr>
                <w:rFonts w:cs="Arial"/>
                <w:sz w:val="16"/>
                <w:szCs w:val="16"/>
              </w:rPr>
            </w:pPr>
            <w:r w:rsidRPr="006F63C4">
              <w:rPr>
                <w:rFonts w:cs="Arial"/>
                <w:sz w:val="16"/>
                <w:szCs w:val="16"/>
              </w:rPr>
              <w:t>2 mars 2024</w:t>
            </w:r>
          </w:p>
        </w:tc>
        <w:tc>
          <w:tcPr>
            <w:tcW w:w="1134" w:type="dxa"/>
          </w:tcPr>
          <w:p w14:paraId="5ED57A3D"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3EBF5D30"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E66CAE9" w14:textId="77777777" w:rsidR="001054D0" w:rsidRPr="006F63C4" w:rsidRDefault="001054D0">
            <w:pPr>
              <w:tabs>
                <w:tab w:val="left" w:pos="709"/>
              </w:tabs>
              <w:rPr>
                <w:rFonts w:cs="Arial"/>
                <w:sz w:val="16"/>
                <w:szCs w:val="16"/>
              </w:rPr>
            </w:pPr>
            <w:r w:rsidRPr="006F63C4">
              <w:rPr>
                <w:rFonts w:cs="Arial"/>
                <w:sz w:val="16"/>
                <w:szCs w:val="16"/>
              </w:rPr>
              <w:t>2 mars 2024</w:t>
            </w:r>
          </w:p>
        </w:tc>
      </w:tr>
      <w:tr w:rsidR="001054D0" w:rsidRPr="006F63C4" w14:paraId="5FBA10D7" w14:textId="77777777">
        <w:tc>
          <w:tcPr>
            <w:tcW w:w="2912" w:type="dxa"/>
          </w:tcPr>
          <w:p w14:paraId="3AE0EF4A" w14:textId="77777777" w:rsidR="001054D0" w:rsidRPr="006F63C4" w:rsidRDefault="001054D0">
            <w:pPr>
              <w:tabs>
                <w:tab w:val="left" w:leader="dot" w:pos="2693"/>
              </w:tabs>
              <w:jc w:val="left"/>
              <w:rPr>
                <w:rFonts w:cs="Arial"/>
                <w:sz w:val="16"/>
                <w:szCs w:val="16"/>
              </w:rPr>
            </w:pPr>
            <w:r w:rsidRPr="006F63C4">
              <w:rPr>
                <w:rFonts w:cs="Arial"/>
                <w:sz w:val="16"/>
                <w:szCs w:val="16"/>
              </w:rPr>
              <w:t>Australie</w:t>
            </w:r>
            <w:r w:rsidRPr="006F63C4">
              <w:rPr>
                <w:rFonts w:cs="Arial"/>
                <w:sz w:val="16"/>
                <w:szCs w:val="16"/>
              </w:rPr>
              <w:tab/>
            </w:r>
          </w:p>
        </w:tc>
        <w:tc>
          <w:tcPr>
            <w:tcW w:w="1908" w:type="dxa"/>
          </w:tcPr>
          <w:p w14:paraId="6248AFA4" w14:textId="77777777" w:rsidR="001054D0" w:rsidRPr="006F63C4" w:rsidRDefault="001054D0">
            <w:pPr>
              <w:rPr>
                <w:rFonts w:cs="Arial"/>
                <w:sz w:val="16"/>
                <w:szCs w:val="16"/>
              </w:rPr>
            </w:pPr>
            <w:r w:rsidRPr="006F63C4">
              <w:rPr>
                <w:rFonts w:cs="Arial"/>
                <w:sz w:val="16"/>
                <w:szCs w:val="16"/>
              </w:rPr>
              <w:t>1er mars 1989</w:t>
            </w:r>
          </w:p>
        </w:tc>
        <w:tc>
          <w:tcPr>
            <w:tcW w:w="1134" w:type="dxa"/>
          </w:tcPr>
          <w:p w14:paraId="1987048A"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6BC5F36D"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4189FE0" w14:textId="77777777" w:rsidR="001054D0" w:rsidRPr="006F63C4" w:rsidRDefault="001054D0">
            <w:pPr>
              <w:tabs>
                <w:tab w:val="left" w:pos="709"/>
              </w:tabs>
              <w:rPr>
                <w:rFonts w:cs="Arial"/>
                <w:sz w:val="16"/>
                <w:szCs w:val="16"/>
              </w:rPr>
            </w:pPr>
            <w:r w:rsidRPr="006F63C4">
              <w:rPr>
                <w:rFonts w:cs="Arial"/>
                <w:sz w:val="16"/>
                <w:szCs w:val="16"/>
              </w:rPr>
              <w:t>20 janvier 2000</w:t>
            </w:r>
          </w:p>
        </w:tc>
      </w:tr>
      <w:tr w:rsidR="001054D0" w:rsidRPr="006F63C4" w14:paraId="5E2A6A13" w14:textId="77777777">
        <w:tc>
          <w:tcPr>
            <w:tcW w:w="2912" w:type="dxa"/>
          </w:tcPr>
          <w:p w14:paraId="0024F85A" w14:textId="77777777" w:rsidR="001054D0" w:rsidRPr="006F63C4" w:rsidRDefault="001054D0">
            <w:pPr>
              <w:tabs>
                <w:tab w:val="left" w:leader="dot" w:pos="2693"/>
              </w:tabs>
              <w:jc w:val="left"/>
              <w:rPr>
                <w:rFonts w:cs="Arial"/>
                <w:sz w:val="16"/>
                <w:szCs w:val="16"/>
              </w:rPr>
            </w:pPr>
            <w:r w:rsidRPr="006F63C4">
              <w:rPr>
                <w:rFonts w:cs="Arial"/>
                <w:sz w:val="16"/>
                <w:szCs w:val="16"/>
              </w:rPr>
              <w:t>Autriche</w:t>
            </w:r>
            <w:r w:rsidRPr="006F63C4">
              <w:rPr>
                <w:rFonts w:cs="Arial"/>
                <w:sz w:val="16"/>
                <w:szCs w:val="16"/>
              </w:rPr>
              <w:tab/>
            </w:r>
          </w:p>
        </w:tc>
        <w:tc>
          <w:tcPr>
            <w:tcW w:w="1908" w:type="dxa"/>
          </w:tcPr>
          <w:p w14:paraId="25584BEB" w14:textId="77777777" w:rsidR="001054D0" w:rsidRPr="006F63C4" w:rsidRDefault="001054D0">
            <w:pPr>
              <w:rPr>
                <w:rFonts w:cs="Arial"/>
                <w:sz w:val="16"/>
                <w:szCs w:val="16"/>
              </w:rPr>
            </w:pPr>
            <w:r w:rsidRPr="006F63C4">
              <w:rPr>
                <w:rFonts w:cs="Arial"/>
                <w:sz w:val="16"/>
                <w:szCs w:val="16"/>
              </w:rPr>
              <w:t>14 juillet 1994</w:t>
            </w:r>
          </w:p>
        </w:tc>
        <w:tc>
          <w:tcPr>
            <w:tcW w:w="1134" w:type="dxa"/>
          </w:tcPr>
          <w:p w14:paraId="47654B31" w14:textId="77777777" w:rsidR="001054D0" w:rsidRPr="006F63C4" w:rsidRDefault="001054D0">
            <w:pPr>
              <w:tabs>
                <w:tab w:val="center" w:pos="425"/>
              </w:tabs>
              <w:ind w:left="426" w:hanging="1"/>
              <w:rPr>
                <w:rFonts w:cs="Arial"/>
                <w:sz w:val="16"/>
                <w:szCs w:val="16"/>
              </w:rPr>
            </w:pPr>
            <w:r w:rsidRPr="006F63C4">
              <w:rPr>
                <w:rFonts w:cs="Arial"/>
                <w:sz w:val="16"/>
                <w:szCs w:val="16"/>
              </w:rPr>
              <w:t>0,75</w:t>
            </w:r>
          </w:p>
        </w:tc>
        <w:tc>
          <w:tcPr>
            <w:tcW w:w="1986" w:type="dxa"/>
          </w:tcPr>
          <w:p w14:paraId="1402705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C9C95C5" w14:textId="77777777" w:rsidR="001054D0" w:rsidRPr="006F63C4" w:rsidRDefault="001054D0">
            <w:pPr>
              <w:tabs>
                <w:tab w:val="left" w:pos="709"/>
              </w:tabs>
              <w:rPr>
                <w:rFonts w:cs="Arial"/>
                <w:sz w:val="16"/>
                <w:szCs w:val="16"/>
              </w:rPr>
            </w:pPr>
            <w:r w:rsidRPr="006F63C4">
              <w:rPr>
                <w:rFonts w:cs="Arial"/>
                <w:sz w:val="16"/>
                <w:szCs w:val="16"/>
              </w:rPr>
              <w:t>1er juillet 2004</w:t>
            </w:r>
          </w:p>
        </w:tc>
      </w:tr>
      <w:tr w:rsidR="001054D0" w:rsidRPr="006F63C4" w14:paraId="362E6460" w14:textId="77777777">
        <w:tc>
          <w:tcPr>
            <w:tcW w:w="2912" w:type="dxa"/>
          </w:tcPr>
          <w:p w14:paraId="1C344DFF" w14:textId="77777777" w:rsidR="001054D0" w:rsidRPr="006F63C4" w:rsidRDefault="001054D0">
            <w:pPr>
              <w:tabs>
                <w:tab w:val="left" w:leader="dot" w:pos="2693"/>
              </w:tabs>
              <w:jc w:val="left"/>
              <w:rPr>
                <w:rFonts w:cs="Arial"/>
                <w:sz w:val="16"/>
                <w:szCs w:val="16"/>
              </w:rPr>
            </w:pPr>
            <w:r w:rsidRPr="006F63C4">
              <w:rPr>
                <w:rFonts w:cs="Arial"/>
                <w:sz w:val="16"/>
                <w:szCs w:val="16"/>
              </w:rPr>
              <w:t>Azerbaïdjan</w:t>
            </w:r>
            <w:r w:rsidRPr="006F63C4">
              <w:rPr>
                <w:rFonts w:cs="Arial"/>
                <w:sz w:val="16"/>
                <w:szCs w:val="16"/>
              </w:rPr>
              <w:tab/>
            </w:r>
          </w:p>
        </w:tc>
        <w:tc>
          <w:tcPr>
            <w:tcW w:w="1908" w:type="dxa"/>
          </w:tcPr>
          <w:p w14:paraId="1DA0E31D" w14:textId="77777777" w:rsidR="001054D0" w:rsidRPr="006F63C4" w:rsidRDefault="001054D0">
            <w:pPr>
              <w:rPr>
                <w:rFonts w:cs="Arial"/>
                <w:sz w:val="16"/>
                <w:szCs w:val="16"/>
              </w:rPr>
            </w:pPr>
            <w:r w:rsidRPr="006F63C4">
              <w:rPr>
                <w:rFonts w:cs="Arial"/>
                <w:sz w:val="16"/>
                <w:szCs w:val="16"/>
              </w:rPr>
              <w:t>9 décembre 2004</w:t>
            </w:r>
          </w:p>
        </w:tc>
        <w:tc>
          <w:tcPr>
            <w:tcW w:w="1134" w:type="dxa"/>
          </w:tcPr>
          <w:p w14:paraId="4035A135"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47647A4"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8A7532B" w14:textId="77777777" w:rsidR="001054D0" w:rsidRPr="006F63C4" w:rsidRDefault="001054D0">
            <w:pPr>
              <w:tabs>
                <w:tab w:val="left" w:pos="709"/>
              </w:tabs>
              <w:rPr>
                <w:rFonts w:cs="Arial"/>
                <w:sz w:val="16"/>
                <w:szCs w:val="16"/>
              </w:rPr>
            </w:pPr>
            <w:r w:rsidRPr="006F63C4">
              <w:rPr>
                <w:rFonts w:cs="Arial"/>
                <w:sz w:val="16"/>
                <w:szCs w:val="16"/>
              </w:rPr>
              <w:t>9 décembre 2004</w:t>
            </w:r>
          </w:p>
        </w:tc>
      </w:tr>
      <w:tr w:rsidR="001054D0" w:rsidRPr="006F63C4" w14:paraId="4F6CF8BB" w14:textId="77777777">
        <w:tc>
          <w:tcPr>
            <w:tcW w:w="2912" w:type="dxa"/>
          </w:tcPr>
          <w:p w14:paraId="2CCD82DB" w14:textId="77777777" w:rsidR="001054D0" w:rsidRPr="006F63C4" w:rsidRDefault="001054D0">
            <w:pPr>
              <w:tabs>
                <w:tab w:val="left" w:leader="dot" w:pos="2693"/>
              </w:tabs>
              <w:jc w:val="left"/>
              <w:rPr>
                <w:rFonts w:cs="Arial"/>
                <w:sz w:val="16"/>
                <w:szCs w:val="16"/>
              </w:rPr>
            </w:pPr>
            <w:r w:rsidRPr="006F63C4">
              <w:rPr>
                <w:rFonts w:cs="Arial"/>
                <w:sz w:val="16"/>
                <w:szCs w:val="16"/>
              </w:rPr>
              <w:t>Bélarus</w:t>
            </w:r>
            <w:r w:rsidRPr="006F63C4">
              <w:rPr>
                <w:rFonts w:cs="Arial"/>
                <w:sz w:val="16"/>
                <w:szCs w:val="16"/>
              </w:rPr>
              <w:tab/>
            </w:r>
          </w:p>
        </w:tc>
        <w:tc>
          <w:tcPr>
            <w:tcW w:w="1908" w:type="dxa"/>
          </w:tcPr>
          <w:p w14:paraId="6321C613" w14:textId="77777777" w:rsidR="001054D0" w:rsidRPr="006F63C4" w:rsidRDefault="001054D0">
            <w:pPr>
              <w:rPr>
                <w:rFonts w:cs="Arial"/>
                <w:sz w:val="16"/>
                <w:szCs w:val="16"/>
              </w:rPr>
            </w:pPr>
            <w:r w:rsidRPr="006F63C4">
              <w:rPr>
                <w:rFonts w:cs="Arial"/>
                <w:sz w:val="16"/>
                <w:szCs w:val="16"/>
              </w:rPr>
              <w:t>5 janvier 2003</w:t>
            </w:r>
          </w:p>
        </w:tc>
        <w:tc>
          <w:tcPr>
            <w:tcW w:w="1134" w:type="dxa"/>
          </w:tcPr>
          <w:p w14:paraId="21B8C1C9"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47EF11A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98571D6" w14:textId="77777777" w:rsidR="001054D0" w:rsidRPr="006F63C4" w:rsidRDefault="001054D0">
            <w:pPr>
              <w:tabs>
                <w:tab w:val="left" w:pos="709"/>
              </w:tabs>
              <w:rPr>
                <w:rFonts w:cs="Arial"/>
                <w:sz w:val="16"/>
                <w:szCs w:val="16"/>
              </w:rPr>
            </w:pPr>
            <w:r w:rsidRPr="006F63C4">
              <w:rPr>
                <w:rFonts w:cs="Arial"/>
                <w:sz w:val="16"/>
                <w:szCs w:val="16"/>
              </w:rPr>
              <w:t>5 janvier 2003</w:t>
            </w:r>
          </w:p>
        </w:tc>
      </w:tr>
      <w:tr w:rsidR="001054D0" w:rsidRPr="006F63C4" w14:paraId="4F05BEFA" w14:textId="77777777">
        <w:tc>
          <w:tcPr>
            <w:tcW w:w="2912" w:type="dxa"/>
          </w:tcPr>
          <w:p w14:paraId="228EFD8B" w14:textId="77777777" w:rsidR="001054D0" w:rsidRPr="006F63C4" w:rsidRDefault="001054D0">
            <w:pPr>
              <w:tabs>
                <w:tab w:val="left" w:leader="dot" w:pos="2693"/>
              </w:tabs>
              <w:jc w:val="left"/>
              <w:rPr>
                <w:rFonts w:cs="Arial"/>
                <w:sz w:val="16"/>
                <w:szCs w:val="16"/>
              </w:rPr>
            </w:pPr>
            <w:r w:rsidRPr="006F63C4">
              <w:rPr>
                <w:rFonts w:cs="Arial"/>
                <w:sz w:val="16"/>
                <w:szCs w:val="16"/>
              </w:rPr>
              <w:t>Belgique</w:t>
            </w:r>
            <w:bookmarkStart w:id="24" w:name="_Ref334001883"/>
            <w:r w:rsidRPr="006F63C4">
              <w:rPr>
                <w:rStyle w:val="EndnoteReference"/>
                <w:rFonts w:cs="Arial"/>
                <w:sz w:val="16"/>
                <w:szCs w:val="16"/>
              </w:rPr>
              <w:endnoteReference w:id="3"/>
            </w:r>
            <w:bookmarkEnd w:id="24"/>
            <w:r w:rsidRPr="006F63C4">
              <w:rPr>
                <w:rFonts w:cs="Arial"/>
                <w:sz w:val="16"/>
                <w:szCs w:val="16"/>
              </w:rPr>
              <w:tab/>
            </w:r>
          </w:p>
        </w:tc>
        <w:tc>
          <w:tcPr>
            <w:tcW w:w="1908" w:type="dxa"/>
          </w:tcPr>
          <w:p w14:paraId="62A18EA4" w14:textId="77777777" w:rsidR="001054D0" w:rsidRPr="006F63C4" w:rsidRDefault="001054D0">
            <w:pPr>
              <w:rPr>
                <w:rFonts w:cs="Arial"/>
                <w:sz w:val="16"/>
                <w:szCs w:val="16"/>
              </w:rPr>
            </w:pPr>
            <w:r w:rsidRPr="006F63C4">
              <w:rPr>
                <w:rFonts w:cs="Arial"/>
                <w:sz w:val="16"/>
                <w:szCs w:val="16"/>
              </w:rPr>
              <w:t>5 décembre 1976</w:t>
            </w:r>
          </w:p>
        </w:tc>
        <w:tc>
          <w:tcPr>
            <w:tcW w:w="1134" w:type="dxa"/>
          </w:tcPr>
          <w:p w14:paraId="6AEA1EEA" w14:textId="77777777" w:rsidR="001054D0" w:rsidRPr="006F63C4" w:rsidRDefault="001054D0">
            <w:pPr>
              <w:tabs>
                <w:tab w:val="center" w:pos="425"/>
              </w:tabs>
              <w:ind w:left="426" w:hanging="1"/>
              <w:rPr>
                <w:rFonts w:cs="Arial"/>
                <w:sz w:val="16"/>
                <w:szCs w:val="16"/>
              </w:rPr>
            </w:pPr>
            <w:r w:rsidRPr="006F63C4">
              <w:rPr>
                <w:rFonts w:cs="Arial"/>
                <w:sz w:val="16"/>
                <w:szCs w:val="16"/>
              </w:rPr>
              <w:t>1,5</w:t>
            </w:r>
          </w:p>
        </w:tc>
        <w:tc>
          <w:tcPr>
            <w:tcW w:w="1986" w:type="dxa"/>
          </w:tcPr>
          <w:p w14:paraId="32B0E215"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6DE08D5" w14:textId="77777777" w:rsidR="001054D0" w:rsidRPr="006F63C4" w:rsidRDefault="001054D0">
            <w:pPr>
              <w:tabs>
                <w:tab w:val="left" w:pos="709"/>
              </w:tabs>
              <w:rPr>
                <w:rFonts w:cs="Arial"/>
                <w:sz w:val="16"/>
                <w:szCs w:val="16"/>
              </w:rPr>
            </w:pPr>
            <w:r w:rsidRPr="006F63C4">
              <w:rPr>
                <w:rFonts w:cs="Arial"/>
                <w:sz w:val="16"/>
                <w:szCs w:val="16"/>
              </w:rPr>
              <w:t>2 juin 2019</w:t>
            </w:r>
          </w:p>
        </w:tc>
      </w:tr>
      <w:tr w:rsidR="001054D0" w:rsidRPr="006F63C4" w14:paraId="7EB2C135" w14:textId="77777777">
        <w:tc>
          <w:tcPr>
            <w:tcW w:w="2912" w:type="dxa"/>
          </w:tcPr>
          <w:p w14:paraId="2A7C505E" w14:textId="77777777" w:rsidR="001054D0" w:rsidRPr="006F63C4" w:rsidRDefault="001054D0">
            <w:pPr>
              <w:tabs>
                <w:tab w:val="left" w:leader="dot" w:pos="2693"/>
              </w:tabs>
              <w:jc w:val="left"/>
              <w:rPr>
                <w:rFonts w:cs="Arial"/>
                <w:sz w:val="16"/>
                <w:szCs w:val="16"/>
              </w:rPr>
            </w:pPr>
            <w:r w:rsidRPr="006F63C4">
              <w:rPr>
                <w:rFonts w:cs="Arial"/>
                <w:sz w:val="16"/>
                <w:szCs w:val="16"/>
              </w:rPr>
              <w:t>Bolivie (État plurinational de)</w:t>
            </w:r>
          </w:p>
        </w:tc>
        <w:tc>
          <w:tcPr>
            <w:tcW w:w="1908" w:type="dxa"/>
          </w:tcPr>
          <w:p w14:paraId="7E23EDED" w14:textId="77777777" w:rsidR="001054D0" w:rsidRPr="006F63C4" w:rsidRDefault="001054D0">
            <w:pPr>
              <w:rPr>
                <w:rFonts w:cs="Arial"/>
                <w:sz w:val="16"/>
                <w:szCs w:val="16"/>
              </w:rPr>
            </w:pPr>
            <w:r w:rsidRPr="006F63C4">
              <w:rPr>
                <w:rFonts w:cs="Arial"/>
                <w:sz w:val="16"/>
                <w:szCs w:val="16"/>
              </w:rPr>
              <w:t>21 mai 1999</w:t>
            </w:r>
          </w:p>
        </w:tc>
        <w:tc>
          <w:tcPr>
            <w:tcW w:w="1134" w:type="dxa"/>
          </w:tcPr>
          <w:p w14:paraId="436B9DC0"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128FA3F2"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2B91428C" w14:textId="77777777" w:rsidR="001054D0" w:rsidRPr="006F63C4" w:rsidRDefault="001054D0">
            <w:pPr>
              <w:tabs>
                <w:tab w:val="left" w:pos="709"/>
              </w:tabs>
              <w:rPr>
                <w:rFonts w:cs="Arial"/>
                <w:sz w:val="16"/>
                <w:szCs w:val="16"/>
              </w:rPr>
            </w:pPr>
            <w:r w:rsidRPr="006F63C4">
              <w:rPr>
                <w:rFonts w:cs="Arial"/>
                <w:sz w:val="16"/>
                <w:szCs w:val="16"/>
              </w:rPr>
              <w:t>21 mai 1999</w:t>
            </w:r>
          </w:p>
        </w:tc>
      </w:tr>
      <w:tr w:rsidR="001054D0" w:rsidRPr="006F63C4" w14:paraId="3973EE51" w14:textId="77777777">
        <w:tc>
          <w:tcPr>
            <w:tcW w:w="2912" w:type="dxa"/>
          </w:tcPr>
          <w:p w14:paraId="2AAB11FB" w14:textId="77777777" w:rsidR="001054D0" w:rsidRPr="006F63C4" w:rsidRDefault="001054D0">
            <w:pPr>
              <w:tabs>
                <w:tab w:val="left" w:leader="dot" w:pos="2693"/>
              </w:tabs>
              <w:jc w:val="left"/>
              <w:rPr>
                <w:rFonts w:cs="Arial"/>
                <w:sz w:val="16"/>
                <w:szCs w:val="16"/>
              </w:rPr>
            </w:pPr>
            <w:r w:rsidRPr="006F63C4">
              <w:rPr>
                <w:rFonts w:cs="Arial"/>
                <w:sz w:val="16"/>
                <w:szCs w:val="16"/>
              </w:rPr>
              <w:t>Bosnie-Herzégovine</w:t>
            </w:r>
            <w:r w:rsidRPr="006F63C4">
              <w:rPr>
                <w:rFonts w:cs="Arial"/>
                <w:sz w:val="16"/>
                <w:szCs w:val="16"/>
              </w:rPr>
              <w:tab/>
            </w:r>
          </w:p>
        </w:tc>
        <w:tc>
          <w:tcPr>
            <w:tcW w:w="1908" w:type="dxa"/>
          </w:tcPr>
          <w:p w14:paraId="7FDD8A3E" w14:textId="77777777" w:rsidR="001054D0" w:rsidRPr="006F63C4" w:rsidRDefault="001054D0">
            <w:pPr>
              <w:rPr>
                <w:rFonts w:cs="Arial"/>
                <w:sz w:val="16"/>
                <w:szCs w:val="16"/>
              </w:rPr>
            </w:pPr>
            <w:r w:rsidRPr="006F63C4">
              <w:rPr>
                <w:rFonts w:cs="Arial"/>
                <w:sz w:val="16"/>
                <w:szCs w:val="16"/>
              </w:rPr>
              <w:t>10 novembre 2017</w:t>
            </w:r>
          </w:p>
        </w:tc>
        <w:tc>
          <w:tcPr>
            <w:tcW w:w="1134" w:type="dxa"/>
          </w:tcPr>
          <w:p w14:paraId="710D7856"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2CCE7959"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081219C9" w14:textId="77777777" w:rsidR="001054D0" w:rsidRPr="006F63C4" w:rsidRDefault="001054D0">
            <w:pPr>
              <w:tabs>
                <w:tab w:val="left" w:pos="709"/>
              </w:tabs>
              <w:rPr>
                <w:rFonts w:cs="Arial"/>
                <w:sz w:val="16"/>
                <w:szCs w:val="16"/>
              </w:rPr>
            </w:pPr>
            <w:r w:rsidRPr="006F63C4">
              <w:rPr>
                <w:rFonts w:cs="Arial"/>
                <w:sz w:val="16"/>
                <w:szCs w:val="16"/>
              </w:rPr>
              <w:t>10 novembre 2017</w:t>
            </w:r>
          </w:p>
        </w:tc>
      </w:tr>
      <w:tr w:rsidR="001054D0" w:rsidRPr="006F63C4" w14:paraId="2D9CE172" w14:textId="77777777">
        <w:tc>
          <w:tcPr>
            <w:tcW w:w="2912" w:type="dxa"/>
          </w:tcPr>
          <w:p w14:paraId="2F8A590B" w14:textId="77777777" w:rsidR="001054D0" w:rsidRPr="006F63C4" w:rsidRDefault="001054D0">
            <w:pPr>
              <w:tabs>
                <w:tab w:val="left" w:leader="dot" w:pos="2693"/>
              </w:tabs>
              <w:jc w:val="left"/>
              <w:rPr>
                <w:rFonts w:cs="Arial"/>
                <w:sz w:val="16"/>
                <w:szCs w:val="16"/>
              </w:rPr>
            </w:pPr>
            <w:r w:rsidRPr="006F63C4">
              <w:rPr>
                <w:rFonts w:cs="Arial"/>
                <w:sz w:val="16"/>
                <w:szCs w:val="16"/>
              </w:rPr>
              <w:t>Brésil</w:t>
            </w:r>
            <w:r w:rsidRPr="006F63C4">
              <w:rPr>
                <w:rFonts w:cs="Arial"/>
                <w:sz w:val="16"/>
                <w:szCs w:val="16"/>
              </w:rPr>
              <w:tab/>
            </w:r>
          </w:p>
        </w:tc>
        <w:tc>
          <w:tcPr>
            <w:tcW w:w="1908" w:type="dxa"/>
          </w:tcPr>
          <w:p w14:paraId="6986B6A3" w14:textId="77777777" w:rsidR="001054D0" w:rsidRPr="006F63C4" w:rsidRDefault="001054D0">
            <w:pPr>
              <w:rPr>
                <w:rFonts w:cs="Arial"/>
                <w:sz w:val="16"/>
                <w:szCs w:val="16"/>
              </w:rPr>
            </w:pPr>
            <w:r w:rsidRPr="006F63C4">
              <w:rPr>
                <w:rFonts w:cs="Arial"/>
                <w:sz w:val="16"/>
                <w:szCs w:val="16"/>
              </w:rPr>
              <w:t>23 mai 1999</w:t>
            </w:r>
          </w:p>
        </w:tc>
        <w:tc>
          <w:tcPr>
            <w:tcW w:w="1134" w:type="dxa"/>
          </w:tcPr>
          <w:p w14:paraId="70197B88" w14:textId="77777777" w:rsidR="001054D0" w:rsidRPr="006F63C4" w:rsidRDefault="001054D0">
            <w:pPr>
              <w:tabs>
                <w:tab w:val="center" w:pos="425"/>
              </w:tabs>
              <w:ind w:left="426" w:hanging="1"/>
              <w:rPr>
                <w:rFonts w:cs="Arial"/>
                <w:sz w:val="16"/>
                <w:szCs w:val="16"/>
              </w:rPr>
            </w:pPr>
            <w:r w:rsidRPr="006F63C4">
              <w:rPr>
                <w:rFonts w:cs="Arial"/>
                <w:sz w:val="16"/>
                <w:szCs w:val="16"/>
              </w:rPr>
              <w:t>0,25</w:t>
            </w:r>
          </w:p>
        </w:tc>
        <w:tc>
          <w:tcPr>
            <w:tcW w:w="1986" w:type="dxa"/>
          </w:tcPr>
          <w:p w14:paraId="1CA4F4F6"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7F565236" w14:textId="77777777" w:rsidR="001054D0" w:rsidRPr="006F63C4" w:rsidRDefault="001054D0">
            <w:pPr>
              <w:tabs>
                <w:tab w:val="left" w:pos="709"/>
              </w:tabs>
              <w:rPr>
                <w:rFonts w:cs="Arial"/>
                <w:sz w:val="16"/>
                <w:szCs w:val="16"/>
              </w:rPr>
            </w:pPr>
            <w:r w:rsidRPr="006F63C4">
              <w:rPr>
                <w:rFonts w:cs="Arial"/>
                <w:sz w:val="16"/>
                <w:szCs w:val="16"/>
              </w:rPr>
              <w:t>23 mai 1999</w:t>
            </w:r>
          </w:p>
        </w:tc>
      </w:tr>
      <w:tr w:rsidR="001054D0" w:rsidRPr="006F63C4" w14:paraId="71B71B32" w14:textId="77777777">
        <w:tc>
          <w:tcPr>
            <w:tcW w:w="2912" w:type="dxa"/>
          </w:tcPr>
          <w:p w14:paraId="7681A7C1" w14:textId="77777777" w:rsidR="001054D0" w:rsidRPr="006F63C4" w:rsidRDefault="001054D0">
            <w:pPr>
              <w:tabs>
                <w:tab w:val="left" w:leader="dot" w:pos="2693"/>
              </w:tabs>
              <w:jc w:val="left"/>
              <w:rPr>
                <w:rFonts w:cs="Arial"/>
                <w:sz w:val="16"/>
                <w:szCs w:val="16"/>
              </w:rPr>
            </w:pPr>
            <w:r w:rsidRPr="006F63C4">
              <w:rPr>
                <w:rFonts w:cs="Arial"/>
                <w:sz w:val="16"/>
                <w:szCs w:val="16"/>
              </w:rPr>
              <w:t>Bulgarie</w:t>
            </w:r>
            <w:r w:rsidRPr="006F63C4">
              <w:rPr>
                <w:rFonts w:cs="Arial"/>
                <w:sz w:val="16"/>
                <w:szCs w:val="16"/>
              </w:rPr>
              <w:tab/>
            </w:r>
          </w:p>
        </w:tc>
        <w:tc>
          <w:tcPr>
            <w:tcW w:w="1908" w:type="dxa"/>
          </w:tcPr>
          <w:p w14:paraId="670D930B" w14:textId="77777777" w:rsidR="001054D0" w:rsidRPr="006F63C4" w:rsidRDefault="001054D0">
            <w:pPr>
              <w:rPr>
                <w:rFonts w:cs="Arial"/>
                <w:sz w:val="16"/>
                <w:szCs w:val="16"/>
              </w:rPr>
            </w:pPr>
            <w:r w:rsidRPr="006F63C4">
              <w:rPr>
                <w:rFonts w:cs="Arial"/>
                <w:sz w:val="16"/>
                <w:szCs w:val="16"/>
              </w:rPr>
              <w:t>24 avril 1998</w:t>
            </w:r>
          </w:p>
        </w:tc>
        <w:tc>
          <w:tcPr>
            <w:tcW w:w="1134" w:type="dxa"/>
          </w:tcPr>
          <w:p w14:paraId="0ECEF79F"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34FE5472"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BFA7069" w14:textId="77777777" w:rsidR="001054D0" w:rsidRPr="006F63C4" w:rsidRDefault="001054D0">
            <w:pPr>
              <w:tabs>
                <w:tab w:val="left" w:pos="709"/>
              </w:tabs>
              <w:rPr>
                <w:rFonts w:cs="Arial"/>
                <w:sz w:val="16"/>
                <w:szCs w:val="16"/>
              </w:rPr>
            </w:pPr>
            <w:r w:rsidRPr="006F63C4">
              <w:rPr>
                <w:rFonts w:cs="Arial"/>
                <w:sz w:val="16"/>
                <w:szCs w:val="16"/>
              </w:rPr>
              <w:t>24 avril 1998</w:t>
            </w:r>
          </w:p>
        </w:tc>
      </w:tr>
      <w:tr w:rsidR="001054D0" w:rsidRPr="006F63C4" w14:paraId="5AD9DD07" w14:textId="77777777">
        <w:tc>
          <w:tcPr>
            <w:tcW w:w="2912" w:type="dxa"/>
          </w:tcPr>
          <w:p w14:paraId="189B5011" w14:textId="77777777" w:rsidR="001054D0" w:rsidRPr="006F63C4" w:rsidRDefault="001054D0">
            <w:pPr>
              <w:tabs>
                <w:tab w:val="left" w:leader="dot" w:pos="2693"/>
              </w:tabs>
              <w:jc w:val="left"/>
              <w:rPr>
                <w:rFonts w:cs="Arial"/>
                <w:sz w:val="16"/>
                <w:szCs w:val="16"/>
              </w:rPr>
            </w:pPr>
            <w:r w:rsidRPr="006F63C4">
              <w:rPr>
                <w:rFonts w:cs="Arial"/>
                <w:sz w:val="16"/>
                <w:szCs w:val="16"/>
              </w:rPr>
              <w:t>Canada</w:t>
            </w:r>
            <w:r w:rsidRPr="006F63C4">
              <w:rPr>
                <w:rFonts w:cs="Arial"/>
                <w:sz w:val="16"/>
                <w:szCs w:val="16"/>
              </w:rPr>
              <w:tab/>
            </w:r>
          </w:p>
        </w:tc>
        <w:tc>
          <w:tcPr>
            <w:tcW w:w="1908" w:type="dxa"/>
          </w:tcPr>
          <w:p w14:paraId="195B5C3E" w14:textId="77777777" w:rsidR="001054D0" w:rsidRPr="006F63C4" w:rsidRDefault="001054D0">
            <w:pPr>
              <w:rPr>
                <w:rFonts w:cs="Arial"/>
                <w:sz w:val="16"/>
                <w:szCs w:val="16"/>
              </w:rPr>
            </w:pPr>
            <w:r w:rsidRPr="006F63C4">
              <w:rPr>
                <w:rFonts w:cs="Arial"/>
                <w:sz w:val="16"/>
                <w:szCs w:val="16"/>
              </w:rPr>
              <w:t>4 mars 1991</w:t>
            </w:r>
          </w:p>
        </w:tc>
        <w:tc>
          <w:tcPr>
            <w:tcW w:w="1134" w:type="dxa"/>
          </w:tcPr>
          <w:p w14:paraId="60EE759D"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3722DFA1"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FE9E3ED" w14:textId="77777777" w:rsidR="001054D0" w:rsidRPr="006F63C4" w:rsidRDefault="001054D0">
            <w:pPr>
              <w:tabs>
                <w:tab w:val="left" w:pos="709"/>
              </w:tabs>
              <w:rPr>
                <w:rFonts w:cs="Arial"/>
                <w:sz w:val="16"/>
                <w:szCs w:val="16"/>
              </w:rPr>
            </w:pPr>
            <w:r w:rsidRPr="006F63C4">
              <w:rPr>
                <w:rFonts w:cs="Arial"/>
                <w:sz w:val="16"/>
                <w:szCs w:val="16"/>
              </w:rPr>
              <w:t>19 juillet 2015</w:t>
            </w:r>
          </w:p>
        </w:tc>
      </w:tr>
      <w:tr w:rsidR="001054D0" w:rsidRPr="006F63C4" w14:paraId="58D93491" w14:textId="77777777">
        <w:tc>
          <w:tcPr>
            <w:tcW w:w="2912" w:type="dxa"/>
          </w:tcPr>
          <w:p w14:paraId="73013EE4" w14:textId="77777777" w:rsidR="001054D0" w:rsidRPr="006F63C4" w:rsidRDefault="001054D0">
            <w:pPr>
              <w:tabs>
                <w:tab w:val="left" w:leader="dot" w:pos="2693"/>
              </w:tabs>
              <w:jc w:val="left"/>
              <w:rPr>
                <w:rFonts w:cs="Arial"/>
                <w:sz w:val="16"/>
                <w:szCs w:val="16"/>
              </w:rPr>
            </w:pPr>
            <w:r w:rsidRPr="006F63C4">
              <w:rPr>
                <w:rFonts w:cs="Arial"/>
                <w:sz w:val="16"/>
                <w:szCs w:val="16"/>
              </w:rPr>
              <w:t>Chili</w:t>
            </w:r>
            <w:r w:rsidRPr="006F63C4">
              <w:rPr>
                <w:rFonts w:cs="Arial"/>
                <w:sz w:val="16"/>
                <w:szCs w:val="16"/>
              </w:rPr>
              <w:tab/>
            </w:r>
          </w:p>
        </w:tc>
        <w:tc>
          <w:tcPr>
            <w:tcW w:w="1908" w:type="dxa"/>
          </w:tcPr>
          <w:p w14:paraId="11D69982" w14:textId="77777777" w:rsidR="001054D0" w:rsidRPr="006F63C4" w:rsidRDefault="001054D0">
            <w:pPr>
              <w:rPr>
                <w:rFonts w:cs="Arial"/>
                <w:sz w:val="16"/>
                <w:szCs w:val="16"/>
              </w:rPr>
            </w:pPr>
            <w:r w:rsidRPr="006F63C4">
              <w:rPr>
                <w:rFonts w:cs="Arial"/>
                <w:sz w:val="16"/>
                <w:szCs w:val="16"/>
              </w:rPr>
              <w:t>5 janvier 1996</w:t>
            </w:r>
          </w:p>
        </w:tc>
        <w:tc>
          <w:tcPr>
            <w:tcW w:w="1134" w:type="dxa"/>
          </w:tcPr>
          <w:p w14:paraId="70CBBA42"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52B5725B"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15F0FAFB" w14:textId="77777777" w:rsidR="001054D0" w:rsidRPr="006F63C4" w:rsidRDefault="001054D0">
            <w:pPr>
              <w:tabs>
                <w:tab w:val="left" w:pos="709"/>
              </w:tabs>
              <w:rPr>
                <w:rFonts w:cs="Arial"/>
                <w:sz w:val="16"/>
                <w:szCs w:val="16"/>
              </w:rPr>
            </w:pPr>
            <w:r w:rsidRPr="006F63C4">
              <w:rPr>
                <w:rFonts w:cs="Arial"/>
                <w:sz w:val="16"/>
                <w:szCs w:val="16"/>
              </w:rPr>
              <w:t>5 janvier 1996</w:t>
            </w:r>
          </w:p>
        </w:tc>
      </w:tr>
      <w:tr w:rsidR="001054D0" w:rsidRPr="006F63C4" w14:paraId="5B5D1FAA" w14:textId="77777777">
        <w:tc>
          <w:tcPr>
            <w:tcW w:w="2912" w:type="dxa"/>
          </w:tcPr>
          <w:p w14:paraId="1FC28029" w14:textId="77777777" w:rsidR="001054D0" w:rsidRPr="006F63C4" w:rsidRDefault="001054D0">
            <w:pPr>
              <w:tabs>
                <w:tab w:val="left" w:leader="dot" w:pos="2693"/>
              </w:tabs>
              <w:jc w:val="left"/>
              <w:rPr>
                <w:rFonts w:cs="Arial"/>
                <w:sz w:val="16"/>
                <w:szCs w:val="16"/>
              </w:rPr>
            </w:pPr>
            <w:r w:rsidRPr="006F63C4">
              <w:rPr>
                <w:rFonts w:cs="Arial"/>
                <w:sz w:val="16"/>
                <w:szCs w:val="16"/>
              </w:rPr>
              <w:t>Chine</w:t>
            </w:r>
            <w:r w:rsidRPr="006F63C4">
              <w:rPr>
                <w:rFonts w:cs="Arial"/>
                <w:sz w:val="16"/>
                <w:szCs w:val="16"/>
              </w:rPr>
              <w:tab/>
            </w:r>
          </w:p>
        </w:tc>
        <w:tc>
          <w:tcPr>
            <w:tcW w:w="1908" w:type="dxa"/>
          </w:tcPr>
          <w:p w14:paraId="03BB6470" w14:textId="77777777" w:rsidR="001054D0" w:rsidRPr="006F63C4" w:rsidRDefault="001054D0">
            <w:pPr>
              <w:rPr>
                <w:rFonts w:cs="Arial"/>
                <w:sz w:val="16"/>
                <w:szCs w:val="16"/>
              </w:rPr>
            </w:pPr>
            <w:r w:rsidRPr="006F63C4">
              <w:rPr>
                <w:rFonts w:cs="Arial"/>
                <w:sz w:val="16"/>
                <w:szCs w:val="16"/>
              </w:rPr>
              <w:t>23 avril 1999</w:t>
            </w:r>
          </w:p>
        </w:tc>
        <w:tc>
          <w:tcPr>
            <w:tcW w:w="1134" w:type="dxa"/>
          </w:tcPr>
          <w:p w14:paraId="4708D15D" w14:textId="77777777" w:rsidR="001054D0" w:rsidRPr="006F63C4" w:rsidRDefault="001054D0">
            <w:pPr>
              <w:tabs>
                <w:tab w:val="center" w:pos="425"/>
              </w:tabs>
              <w:ind w:left="426" w:hanging="1"/>
              <w:rPr>
                <w:rFonts w:cs="Arial"/>
                <w:sz w:val="16"/>
                <w:szCs w:val="16"/>
              </w:rPr>
            </w:pPr>
            <w:r w:rsidRPr="006F63C4">
              <w:rPr>
                <w:rFonts w:cs="Arial"/>
                <w:sz w:val="16"/>
                <w:szCs w:val="16"/>
              </w:rPr>
              <w:t>2,0</w:t>
            </w:r>
          </w:p>
        </w:tc>
        <w:tc>
          <w:tcPr>
            <w:tcW w:w="1986" w:type="dxa"/>
          </w:tcPr>
          <w:p w14:paraId="3854AADC"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Style w:val="EndnoteReference"/>
                <w:rFonts w:cs="Arial"/>
                <w:sz w:val="16"/>
                <w:szCs w:val="16"/>
              </w:rPr>
              <w:endnoteReference w:id="4"/>
            </w:r>
            <w:r w:rsidRPr="006F63C4">
              <w:rPr>
                <w:rFonts w:cs="Arial"/>
                <w:sz w:val="16"/>
                <w:szCs w:val="16"/>
              </w:rPr>
              <w:tab/>
            </w:r>
          </w:p>
        </w:tc>
        <w:tc>
          <w:tcPr>
            <w:tcW w:w="1985" w:type="dxa"/>
          </w:tcPr>
          <w:p w14:paraId="232B9E1A" w14:textId="77777777" w:rsidR="001054D0" w:rsidRPr="006F63C4" w:rsidRDefault="001054D0">
            <w:pPr>
              <w:tabs>
                <w:tab w:val="left" w:pos="709"/>
              </w:tabs>
              <w:rPr>
                <w:rFonts w:cs="Arial"/>
                <w:sz w:val="16"/>
                <w:szCs w:val="16"/>
              </w:rPr>
            </w:pPr>
            <w:r w:rsidRPr="006F63C4">
              <w:rPr>
                <w:rFonts w:cs="Arial"/>
                <w:sz w:val="16"/>
                <w:szCs w:val="16"/>
              </w:rPr>
              <w:t>23 avril 1999</w:t>
            </w:r>
          </w:p>
        </w:tc>
      </w:tr>
      <w:tr w:rsidR="001054D0" w:rsidRPr="006F63C4" w14:paraId="420FB0CA" w14:textId="77777777">
        <w:tc>
          <w:tcPr>
            <w:tcW w:w="2912" w:type="dxa"/>
          </w:tcPr>
          <w:p w14:paraId="1E949CE5" w14:textId="77777777" w:rsidR="001054D0" w:rsidRPr="006F63C4" w:rsidRDefault="001054D0">
            <w:pPr>
              <w:tabs>
                <w:tab w:val="left" w:leader="dot" w:pos="2693"/>
              </w:tabs>
              <w:jc w:val="left"/>
              <w:rPr>
                <w:rFonts w:cs="Arial"/>
                <w:sz w:val="16"/>
                <w:szCs w:val="16"/>
              </w:rPr>
            </w:pPr>
            <w:r w:rsidRPr="006F63C4">
              <w:rPr>
                <w:rFonts w:cs="Arial"/>
                <w:sz w:val="16"/>
                <w:szCs w:val="16"/>
              </w:rPr>
              <w:t>Colombie</w:t>
            </w:r>
            <w:r w:rsidRPr="006F63C4">
              <w:rPr>
                <w:rFonts w:cs="Arial"/>
                <w:sz w:val="16"/>
                <w:szCs w:val="16"/>
              </w:rPr>
              <w:tab/>
            </w:r>
          </w:p>
        </w:tc>
        <w:tc>
          <w:tcPr>
            <w:tcW w:w="1908" w:type="dxa"/>
          </w:tcPr>
          <w:p w14:paraId="4653B264" w14:textId="77777777" w:rsidR="001054D0" w:rsidRPr="006F63C4" w:rsidRDefault="001054D0">
            <w:pPr>
              <w:rPr>
                <w:rFonts w:cs="Arial"/>
                <w:sz w:val="16"/>
                <w:szCs w:val="16"/>
              </w:rPr>
            </w:pPr>
            <w:r w:rsidRPr="006F63C4">
              <w:rPr>
                <w:rFonts w:cs="Arial"/>
                <w:sz w:val="16"/>
                <w:szCs w:val="16"/>
              </w:rPr>
              <w:t>13 septembre 1996</w:t>
            </w:r>
          </w:p>
        </w:tc>
        <w:tc>
          <w:tcPr>
            <w:tcW w:w="1134" w:type="dxa"/>
          </w:tcPr>
          <w:p w14:paraId="13EF7ED2"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5E1059E"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04A17B9C" w14:textId="77777777" w:rsidR="001054D0" w:rsidRPr="006F63C4" w:rsidRDefault="001054D0">
            <w:pPr>
              <w:tabs>
                <w:tab w:val="left" w:pos="709"/>
              </w:tabs>
              <w:rPr>
                <w:rFonts w:cs="Arial"/>
                <w:sz w:val="16"/>
                <w:szCs w:val="16"/>
              </w:rPr>
            </w:pPr>
            <w:r w:rsidRPr="006F63C4">
              <w:rPr>
                <w:rFonts w:cs="Arial"/>
                <w:sz w:val="16"/>
                <w:szCs w:val="16"/>
              </w:rPr>
              <w:t>13 septembre 1996</w:t>
            </w:r>
          </w:p>
        </w:tc>
      </w:tr>
      <w:tr w:rsidR="001054D0" w:rsidRPr="006F63C4" w14:paraId="4DCE111D" w14:textId="77777777">
        <w:tc>
          <w:tcPr>
            <w:tcW w:w="2912" w:type="dxa"/>
          </w:tcPr>
          <w:p w14:paraId="6EFE1A29" w14:textId="77777777" w:rsidR="001054D0" w:rsidRPr="006F63C4" w:rsidRDefault="001054D0">
            <w:pPr>
              <w:tabs>
                <w:tab w:val="left" w:leader="dot" w:pos="2693"/>
              </w:tabs>
              <w:jc w:val="left"/>
              <w:rPr>
                <w:rFonts w:cs="Arial"/>
                <w:sz w:val="16"/>
                <w:szCs w:val="16"/>
              </w:rPr>
            </w:pPr>
            <w:r w:rsidRPr="006F63C4">
              <w:rPr>
                <w:rFonts w:cs="Arial"/>
                <w:sz w:val="16"/>
                <w:szCs w:val="16"/>
              </w:rPr>
              <w:t>Costa Rica</w:t>
            </w:r>
            <w:r w:rsidRPr="006F63C4">
              <w:rPr>
                <w:rFonts w:cs="Arial"/>
                <w:sz w:val="16"/>
                <w:szCs w:val="16"/>
              </w:rPr>
              <w:tab/>
            </w:r>
          </w:p>
        </w:tc>
        <w:tc>
          <w:tcPr>
            <w:tcW w:w="1908" w:type="dxa"/>
          </w:tcPr>
          <w:p w14:paraId="253E7C80" w14:textId="77777777" w:rsidR="001054D0" w:rsidRPr="006F63C4" w:rsidRDefault="001054D0">
            <w:pPr>
              <w:rPr>
                <w:rFonts w:cs="Arial"/>
                <w:sz w:val="16"/>
                <w:szCs w:val="16"/>
              </w:rPr>
            </w:pPr>
            <w:r w:rsidRPr="006F63C4">
              <w:rPr>
                <w:rFonts w:cs="Arial"/>
                <w:sz w:val="16"/>
                <w:szCs w:val="16"/>
              </w:rPr>
              <w:t>12 janvier 2009</w:t>
            </w:r>
          </w:p>
        </w:tc>
        <w:tc>
          <w:tcPr>
            <w:tcW w:w="1134" w:type="dxa"/>
          </w:tcPr>
          <w:p w14:paraId="693AF9AA"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1688CD52"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9397F1C" w14:textId="77777777" w:rsidR="001054D0" w:rsidRPr="006F63C4" w:rsidRDefault="001054D0">
            <w:pPr>
              <w:tabs>
                <w:tab w:val="left" w:pos="709"/>
              </w:tabs>
              <w:rPr>
                <w:rFonts w:cs="Arial"/>
                <w:sz w:val="16"/>
                <w:szCs w:val="16"/>
              </w:rPr>
            </w:pPr>
            <w:r w:rsidRPr="006F63C4">
              <w:rPr>
                <w:rFonts w:cs="Arial"/>
                <w:sz w:val="16"/>
                <w:szCs w:val="16"/>
              </w:rPr>
              <w:t>12 janvier 2009</w:t>
            </w:r>
          </w:p>
        </w:tc>
      </w:tr>
      <w:tr w:rsidR="001054D0" w:rsidRPr="006F63C4" w14:paraId="4CF83264" w14:textId="77777777">
        <w:tc>
          <w:tcPr>
            <w:tcW w:w="2912" w:type="dxa"/>
          </w:tcPr>
          <w:p w14:paraId="75736B5C" w14:textId="77777777" w:rsidR="001054D0" w:rsidRPr="006F63C4" w:rsidRDefault="001054D0">
            <w:pPr>
              <w:tabs>
                <w:tab w:val="left" w:leader="dot" w:pos="2693"/>
              </w:tabs>
              <w:jc w:val="left"/>
              <w:rPr>
                <w:rFonts w:cs="Arial"/>
                <w:sz w:val="16"/>
                <w:szCs w:val="16"/>
              </w:rPr>
            </w:pPr>
            <w:r w:rsidRPr="006F63C4">
              <w:rPr>
                <w:rFonts w:cs="Arial"/>
                <w:sz w:val="16"/>
                <w:szCs w:val="16"/>
              </w:rPr>
              <w:t>Croatie</w:t>
            </w:r>
            <w:r w:rsidRPr="006F63C4">
              <w:rPr>
                <w:rFonts w:cs="Arial"/>
                <w:sz w:val="16"/>
                <w:szCs w:val="16"/>
              </w:rPr>
              <w:tab/>
            </w:r>
          </w:p>
        </w:tc>
        <w:tc>
          <w:tcPr>
            <w:tcW w:w="1908" w:type="dxa"/>
          </w:tcPr>
          <w:p w14:paraId="67EAA2DA" w14:textId="77777777" w:rsidR="001054D0" w:rsidRPr="006F63C4" w:rsidRDefault="001054D0">
            <w:pPr>
              <w:rPr>
                <w:rFonts w:cs="Arial"/>
                <w:sz w:val="16"/>
                <w:szCs w:val="16"/>
              </w:rPr>
            </w:pPr>
            <w:r w:rsidRPr="006F63C4">
              <w:rPr>
                <w:rFonts w:cs="Arial"/>
                <w:sz w:val="16"/>
                <w:szCs w:val="16"/>
              </w:rPr>
              <w:t>1er septembre 2001</w:t>
            </w:r>
          </w:p>
        </w:tc>
        <w:tc>
          <w:tcPr>
            <w:tcW w:w="1134" w:type="dxa"/>
          </w:tcPr>
          <w:p w14:paraId="2F767DE8"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FC8F8A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0BF83AE6" w14:textId="77777777" w:rsidR="001054D0" w:rsidRPr="006F63C4" w:rsidRDefault="001054D0">
            <w:pPr>
              <w:tabs>
                <w:tab w:val="left" w:pos="709"/>
              </w:tabs>
              <w:rPr>
                <w:rFonts w:cs="Arial"/>
                <w:sz w:val="16"/>
                <w:szCs w:val="16"/>
              </w:rPr>
            </w:pPr>
            <w:r w:rsidRPr="006F63C4">
              <w:rPr>
                <w:rFonts w:cs="Arial"/>
                <w:sz w:val="16"/>
                <w:szCs w:val="16"/>
              </w:rPr>
              <w:t>1er septembre 2001</w:t>
            </w:r>
          </w:p>
        </w:tc>
      </w:tr>
      <w:tr w:rsidR="001054D0" w:rsidRPr="006F63C4" w14:paraId="314CE818" w14:textId="77777777">
        <w:tc>
          <w:tcPr>
            <w:tcW w:w="2912" w:type="dxa"/>
          </w:tcPr>
          <w:p w14:paraId="68B1FFF1" w14:textId="77777777" w:rsidR="001054D0" w:rsidRPr="006F63C4" w:rsidRDefault="001054D0">
            <w:pPr>
              <w:tabs>
                <w:tab w:val="left" w:leader="dot" w:pos="2693"/>
              </w:tabs>
              <w:jc w:val="left"/>
              <w:rPr>
                <w:rFonts w:cs="Arial"/>
                <w:sz w:val="16"/>
                <w:szCs w:val="16"/>
              </w:rPr>
            </w:pPr>
            <w:r w:rsidRPr="006F63C4">
              <w:rPr>
                <w:rFonts w:cs="Arial"/>
                <w:sz w:val="16"/>
                <w:szCs w:val="16"/>
              </w:rPr>
              <w:t>Danemark</w:t>
            </w:r>
            <w:r w:rsidRPr="006F63C4">
              <w:rPr>
                <w:rStyle w:val="EndnoteReference"/>
                <w:rFonts w:cs="Arial"/>
                <w:sz w:val="16"/>
                <w:szCs w:val="16"/>
              </w:rPr>
              <w:endnoteReference w:id="5"/>
            </w:r>
            <w:r w:rsidRPr="006F63C4">
              <w:rPr>
                <w:rFonts w:cs="Arial"/>
                <w:sz w:val="16"/>
                <w:szCs w:val="16"/>
              </w:rPr>
              <w:tab/>
            </w:r>
          </w:p>
        </w:tc>
        <w:tc>
          <w:tcPr>
            <w:tcW w:w="1908" w:type="dxa"/>
          </w:tcPr>
          <w:p w14:paraId="0FB4A3AF" w14:textId="77777777" w:rsidR="001054D0" w:rsidRPr="006F63C4" w:rsidRDefault="001054D0">
            <w:pPr>
              <w:rPr>
                <w:rFonts w:cs="Arial"/>
                <w:sz w:val="16"/>
                <w:szCs w:val="16"/>
              </w:rPr>
            </w:pPr>
            <w:r w:rsidRPr="006F63C4">
              <w:rPr>
                <w:rFonts w:cs="Arial"/>
                <w:sz w:val="16"/>
                <w:szCs w:val="16"/>
              </w:rPr>
              <w:t>6 octobre 1968</w:t>
            </w:r>
          </w:p>
        </w:tc>
        <w:tc>
          <w:tcPr>
            <w:tcW w:w="1134" w:type="dxa"/>
          </w:tcPr>
          <w:p w14:paraId="1FF82FF7"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0F54E3D6"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6B538B2" w14:textId="77777777" w:rsidR="001054D0" w:rsidRPr="006F63C4" w:rsidRDefault="001054D0">
            <w:pPr>
              <w:tabs>
                <w:tab w:val="left" w:pos="709"/>
              </w:tabs>
              <w:rPr>
                <w:rFonts w:cs="Arial"/>
                <w:sz w:val="16"/>
                <w:szCs w:val="16"/>
              </w:rPr>
            </w:pPr>
            <w:r w:rsidRPr="006F63C4">
              <w:rPr>
                <w:rFonts w:cs="Arial"/>
                <w:sz w:val="16"/>
                <w:szCs w:val="16"/>
              </w:rPr>
              <w:t>24 avril 1998</w:t>
            </w:r>
          </w:p>
        </w:tc>
      </w:tr>
      <w:tr w:rsidR="001054D0" w:rsidRPr="006F63C4" w14:paraId="52184094" w14:textId="77777777">
        <w:tc>
          <w:tcPr>
            <w:tcW w:w="2912" w:type="dxa"/>
          </w:tcPr>
          <w:p w14:paraId="6E70BBFB" w14:textId="77777777" w:rsidR="001054D0" w:rsidRPr="006F63C4" w:rsidRDefault="001054D0">
            <w:pPr>
              <w:tabs>
                <w:tab w:val="left" w:leader="dot" w:pos="2693"/>
              </w:tabs>
              <w:jc w:val="left"/>
              <w:rPr>
                <w:rFonts w:cs="Arial"/>
                <w:sz w:val="16"/>
                <w:szCs w:val="16"/>
              </w:rPr>
            </w:pPr>
            <w:r w:rsidRPr="006F63C4">
              <w:rPr>
                <w:rFonts w:cs="Arial"/>
                <w:sz w:val="16"/>
                <w:szCs w:val="16"/>
              </w:rPr>
              <w:t>Égypte</w:t>
            </w:r>
            <w:r w:rsidRPr="006F63C4">
              <w:rPr>
                <w:rFonts w:cs="Arial"/>
                <w:sz w:val="16"/>
                <w:szCs w:val="16"/>
              </w:rPr>
              <w:tab/>
            </w:r>
          </w:p>
        </w:tc>
        <w:tc>
          <w:tcPr>
            <w:tcW w:w="1908" w:type="dxa"/>
          </w:tcPr>
          <w:p w14:paraId="75E86F29" w14:textId="77777777" w:rsidR="001054D0" w:rsidRPr="006F63C4" w:rsidRDefault="001054D0">
            <w:pPr>
              <w:rPr>
                <w:rFonts w:cs="Arial"/>
                <w:sz w:val="16"/>
                <w:szCs w:val="16"/>
              </w:rPr>
            </w:pPr>
            <w:r w:rsidRPr="006F63C4">
              <w:rPr>
                <w:rFonts w:cs="Arial"/>
                <w:sz w:val="16"/>
                <w:szCs w:val="16"/>
              </w:rPr>
              <w:t>1er décembre 2019</w:t>
            </w:r>
          </w:p>
        </w:tc>
        <w:tc>
          <w:tcPr>
            <w:tcW w:w="1134" w:type="dxa"/>
          </w:tcPr>
          <w:p w14:paraId="70FD7625"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46AA6C31"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3056C4B" w14:textId="77777777" w:rsidR="001054D0" w:rsidRPr="006F63C4" w:rsidRDefault="001054D0">
            <w:pPr>
              <w:tabs>
                <w:tab w:val="left" w:pos="709"/>
              </w:tabs>
              <w:rPr>
                <w:rFonts w:cs="Arial"/>
                <w:sz w:val="16"/>
                <w:szCs w:val="16"/>
              </w:rPr>
            </w:pPr>
            <w:r w:rsidRPr="006F63C4">
              <w:rPr>
                <w:rFonts w:cs="Arial"/>
                <w:sz w:val="16"/>
                <w:szCs w:val="16"/>
              </w:rPr>
              <w:t>1er décembre 2019</w:t>
            </w:r>
          </w:p>
        </w:tc>
      </w:tr>
      <w:tr w:rsidR="001054D0" w:rsidRPr="006F63C4" w14:paraId="651D9F3E" w14:textId="77777777">
        <w:tc>
          <w:tcPr>
            <w:tcW w:w="2912" w:type="dxa"/>
          </w:tcPr>
          <w:p w14:paraId="0772449C" w14:textId="77777777" w:rsidR="001054D0" w:rsidRPr="006F63C4" w:rsidRDefault="001054D0">
            <w:pPr>
              <w:tabs>
                <w:tab w:val="left" w:leader="dot" w:pos="2693"/>
              </w:tabs>
              <w:jc w:val="left"/>
              <w:rPr>
                <w:rFonts w:cs="Arial"/>
                <w:sz w:val="16"/>
                <w:szCs w:val="16"/>
              </w:rPr>
            </w:pPr>
            <w:r w:rsidRPr="006F63C4">
              <w:rPr>
                <w:rFonts w:cs="Arial"/>
                <w:sz w:val="16"/>
                <w:szCs w:val="16"/>
              </w:rPr>
              <w:t>Équateur</w:t>
            </w:r>
            <w:r w:rsidRPr="006F63C4">
              <w:rPr>
                <w:rFonts w:cs="Arial"/>
                <w:sz w:val="16"/>
                <w:szCs w:val="16"/>
              </w:rPr>
              <w:tab/>
            </w:r>
          </w:p>
        </w:tc>
        <w:tc>
          <w:tcPr>
            <w:tcW w:w="1908" w:type="dxa"/>
          </w:tcPr>
          <w:p w14:paraId="45BEDC27" w14:textId="77777777" w:rsidR="001054D0" w:rsidRPr="006F63C4" w:rsidRDefault="001054D0">
            <w:pPr>
              <w:rPr>
                <w:rFonts w:cs="Arial"/>
                <w:sz w:val="16"/>
                <w:szCs w:val="16"/>
              </w:rPr>
            </w:pPr>
            <w:r w:rsidRPr="006F63C4">
              <w:rPr>
                <w:rFonts w:cs="Arial"/>
                <w:sz w:val="16"/>
                <w:szCs w:val="16"/>
              </w:rPr>
              <w:t>8 août 1997</w:t>
            </w:r>
          </w:p>
        </w:tc>
        <w:tc>
          <w:tcPr>
            <w:tcW w:w="1134" w:type="dxa"/>
          </w:tcPr>
          <w:p w14:paraId="4610A8F2"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082E3185"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6F2E7A7A" w14:textId="77777777" w:rsidR="001054D0" w:rsidRPr="006F63C4" w:rsidRDefault="001054D0">
            <w:pPr>
              <w:tabs>
                <w:tab w:val="left" w:pos="709"/>
              </w:tabs>
              <w:rPr>
                <w:rFonts w:cs="Arial"/>
                <w:sz w:val="16"/>
                <w:szCs w:val="16"/>
              </w:rPr>
            </w:pPr>
            <w:r w:rsidRPr="006F63C4">
              <w:rPr>
                <w:rFonts w:cs="Arial"/>
                <w:sz w:val="16"/>
                <w:szCs w:val="16"/>
              </w:rPr>
              <w:t>8 août 1997</w:t>
            </w:r>
          </w:p>
        </w:tc>
      </w:tr>
      <w:tr w:rsidR="001054D0" w:rsidRPr="006F63C4" w14:paraId="03C9CEE1" w14:textId="77777777">
        <w:tc>
          <w:tcPr>
            <w:tcW w:w="2912" w:type="dxa"/>
          </w:tcPr>
          <w:p w14:paraId="3C72F05B" w14:textId="77777777" w:rsidR="001054D0" w:rsidRPr="006F63C4" w:rsidRDefault="001054D0">
            <w:pPr>
              <w:tabs>
                <w:tab w:val="left" w:leader="dot" w:pos="2693"/>
              </w:tabs>
              <w:jc w:val="left"/>
              <w:rPr>
                <w:rFonts w:cs="Arial"/>
                <w:sz w:val="16"/>
                <w:szCs w:val="16"/>
              </w:rPr>
            </w:pPr>
            <w:r w:rsidRPr="006F63C4">
              <w:rPr>
                <w:rFonts w:cs="Arial"/>
                <w:sz w:val="16"/>
                <w:szCs w:val="16"/>
              </w:rPr>
              <w:t>Espagne</w:t>
            </w:r>
            <w:r w:rsidRPr="006F63C4">
              <w:rPr>
                <w:rFonts w:cs="Arial"/>
                <w:sz w:val="16"/>
                <w:szCs w:val="16"/>
              </w:rPr>
              <w:tab/>
            </w:r>
          </w:p>
        </w:tc>
        <w:tc>
          <w:tcPr>
            <w:tcW w:w="1908" w:type="dxa"/>
          </w:tcPr>
          <w:p w14:paraId="207B9CF1" w14:textId="77777777" w:rsidR="001054D0" w:rsidRPr="006F63C4" w:rsidRDefault="001054D0">
            <w:pPr>
              <w:rPr>
                <w:rFonts w:cs="Arial"/>
                <w:sz w:val="16"/>
                <w:szCs w:val="16"/>
              </w:rPr>
            </w:pPr>
            <w:r w:rsidRPr="006F63C4">
              <w:rPr>
                <w:rFonts w:cs="Arial"/>
                <w:sz w:val="16"/>
                <w:szCs w:val="16"/>
              </w:rPr>
              <w:t>18 mai 1980</w:t>
            </w:r>
          </w:p>
        </w:tc>
        <w:tc>
          <w:tcPr>
            <w:tcW w:w="1134" w:type="dxa"/>
          </w:tcPr>
          <w:p w14:paraId="414080C6" w14:textId="77777777" w:rsidR="001054D0" w:rsidRPr="006F63C4" w:rsidRDefault="001054D0">
            <w:pPr>
              <w:tabs>
                <w:tab w:val="center" w:pos="425"/>
              </w:tabs>
              <w:ind w:left="426" w:hanging="1"/>
              <w:rPr>
                <w:rFonts w:cs="Arial"/>
                <w:sz w:val="16"/>
                <w:szCs w:val="16"/>
              </w:rPr>
            </w:pPr>
            <w:r w:rsidRPr="006F63C4">
              <w:rPr>
                <w:rFonts w:cs="Arial"/>
                <w:sz w:val="16"/>
                <w:szCs w:val="16"/>
              </w:rPr>
              <w:t>2,0</w:t>
            </w:r>
          </w:p>
        </w:tc>
        <w:tc>
          <w:tcPr>
            <w:tcW w:w="1986" w:type="dxa"/>
          </w:tcPr>
          <w:p w14:paraId="629900BF"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2BE90E8" w14:textId="77777777" w:rsidR="001054D0" w:rsidRPr="006F63C4" w:rsidRDefault="001054D0">
            <w:pPr>
              <w:tabs>
                <w:tab w:val="left" w:pos="709"/>
              </w:tabs>
              <w:rPr>
                <w:rFonts w:cs="Arial"/>
                <w:sz w:val="16"/>
                <w:szCs w:val="16"/>
              </w:rPr>
            </w:pPr>
            <w:r w:rsidRPr="006F63C4">
              <w:rPr>
                <w:rFonts w:cs="Arial"/>
                <w:sz w:val="16"/>
                <w:szCs w:val="16"/>
              </w:rPr>
              <w:t>18 juillet 2007</w:t>
            </w:r>
          </w:p>
        </w:tc>
      </w:tr>
      <w:tr w:rsidR="001054D0" w:rsidRPr="006F63C4" w14:paraId="095278DE" w14:textId="77777777">
        <w:tc>
          <w:tcPr>
            <w:tcW w:w="2912" w:type="dxa"/>
          </w:tcPr>
          <w:p w14:paraId="701242DC" w14:textId="77777777" w:rsidR="001054D0" w:rsidRPr="006F63C4" w:rsidRDefault="001054D0">
            <w:pPr>
              <w:tabs>
                <w:tab w:val="left" w:leader="dot" w:pos="2693"/>
              </w:tabs>
              <w:jc w:val="left"/>
              <w:rPr>
                <w:rFonts w:cs="Arial"/>
                <w:sz w:val="16"/>
                <w:szCs w:val="16"/>
              </w:rPr>
            </w:pPr>
            <w:r w:rsidRPr="006F63C4">
              <w:rPr>
                <w:rFonts w:cs="Arial"/>
                <w:sz w:val="16"/>
                <w:szCs w:val="16"/>
              </w:rPr>
              <w:t>Estonie</w:t>
            </w:r>
            <w:r w:rsidRPr="006F63C4">
              <w:rPr>
                <w:rFonts w:cs="Arial"/>
                <w:sz w:val="16"/>
                <w:szCs w:val="16"/>
              </w:rPr>
              <w:tab/>
            </w:r>
          </w:p>
        </w:tc>
        <w:tc>
          <w:tcPr>
            <w:tcW w:w="1908" w:type="dxa"/>
          </w:tcPr>
          <w:p w14:paraId="079BE9D0" w14:textId="77777777" w:rsidR="001054D0" w:rsidRPr="006F63C4" w:rsidRDefault="001054D0">
            <w:pPr>
              <w:rPr>
                <w:rFonts w:cs="Arial"/>
                <w:sz w:val="16"/>
                <w:szCs w:val="16"/>
              </w:rPr>
            </w:pPr>
            <w:r w:rsidRPr="006F63C4">
              <w:rPr>
                <w:rFonts w:cs="Arial"/>
                <w:sz w:val="16"/>
                <w:szCs w:val="16"/>
              </w:rPr>
              <w:t>24 septembre 2000</w:t>
            </w:r>
          </w:p>
        </w:tc>
        <w:tc>
          <w:tcPr>
            <w:tcW w:w="1134" w:type="dxa"/>
          </w:tcPr>
          <w:p w14:paraId="036575A8"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65F5E22"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73AB2FB7" w14:textId="77777777" w:rsidR="001054D0" w:rsidRPr="006F63C4" w:rsidRDefault="001054D0">
            <w:pPr>
              <w:tabs>
                <w:tab w:val="left" w:pos="709"/>
              </w:tabs>
              <w:rPr>
                <w:rFonts w:cs="Arial"/>
                <w:sz w:val="16"/>
                <w:szCs w:val="16"/>
              </w:rPr>
            </w:pPr>
            <w:r w:rsidRPr="006F63C4">
              <w:rPr>
                <w:rFonts w:cs="Arial"/>
                <w:sz w:val="16"/>
                <w:szCs w:val="16"/>
              </w:rPr>
              <w:t>24 septembre 2000</w:t>
            </w:r>
          </w:p>
        </w:tc>
      </w:tr>
      <w:tr w:rsidR="001054D0" w:rsidRPr="006F63C4" w14:paraId="262A6248" w14:textId="77777777">
        <w:tc>
          <w:tcPr>
            <w:tcW w:w="2912" w:type="dxa"/>
          </w:tcPr>
          <w:p w14:paraId="3BF39A04" w14:textId="77777777" w:rsidR="001054D0" w:rsidRPr="006F63C4" w:rsidRDefault="001054D0">
            <w:pPr>
              <w:tabs>
                <w:tab w:val="left" w:leader="dot" w:pos="2693"/>
              </w:tabs>
              <w:jc w:val="left"/>
              <w:rPr>
                <w:rFonts w:cs="Arial"/>
                <w:sz w:val="16"/>
                <w:szCs w:val="16"/>
              </w:rPr>
            </w:pPr>
            <w:r w:rsidRPr="006F63C4">
              <w:rPr>
                <w:rFonts w:cs="Arial"/>
                <w:sz w:val="16"/>
                <w:szCs w:val="16"/>
              </w:rPr>
              <w:t>États-Unis d'Amérique</w:t>
            </w:r>
            <w:r w:rsidRPr="006F63C4">
              <w:rPr>
                <w:rFonts w:cs="Arial"/>
                <w:sz w:val="16"/>
                <w:szCs w:val="16"/>
              </w:rPr>
              <w:tab/>
            </w:r>
          </w:p>
        </w:tc>
        <w:tc>
          <w:tcPr>
            <w:tcW w:w="1908" w:type="dxa"/>
          </w:tcPr>
          <w:p w14:paraId="0B685C3B" w14:textId="77777777" w:rsidR="001054D0" w:rsidRPr="006F63C4" w:rsidRDefault="001054D0">
            <w:pPr>
              <w:rPr>
                <w:rFonts w:cs="Arial"/>
                <w:sz w:val="16"/>
                <w:szCs w:val="16"/>
              </w:rPr>
            </w:pPr>
            <w:r w:rsidRPr="006F63C4">
              <w:rPr>
                <w:rFonts w:cs="Arial"/>
                <w:sz w:val="16"/>
                <w:szCs w:val="16"/>
              </w:rPr>
              <w:t>8 novembre 1981</w:t>
            </w:r>
          </w:p>
        </w:tc>
        <w:tc>
          <w:tcPr>
            <w:tcW w:w="1134" w:type="dxa"/>
          </w:tcPr>
          <w:p w14:paraId="3DA6EF91" w14:textId="77777777" w:rsidR="001054D0" w:rsidRPr="006F63C4" w:rsidRDefault="001054D0">
            <w:pPr>
              <w:tabs>
                <w:tab w:val="center" w:pos="425"/>
              </w:tabs>
              <w:ind w:left="426" w:hanging="1"/>
              <w:rPr>
                <w:rFonts w:cs="Arial"/>
                <w:sz w:val="16"/>
                <w:szCs w:val="16"/>
              </w:rPr>
            </w:pPr>
            <w:r w:rsidRPr="006F63C4">
              <w:rPr>
                <w:rFonts w:cs="Arial"/>
                <w:sz w:val="16"/>
                <w:szCs w:val="16"/>
              </w:rPr>
              <w:t>5,0</w:t>
            </w:r>
          </w:p>
        </w:tc>
        <w:tc>
          <w:tcPr>
            <w:tcW w:w="1986" w:type="dxa"/>
          </w:tcPr>
          <w:p w14:paraId="484166FD"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Style w:val="EndnoteReference"/>
                <w:rFonts w:cs="Arial"/>
                <w:sz w:val="16"/>
                <w:szCs w:val="16"/>
              </w:rPr>
              <w:endnoteReference w:id="6"/>
            </w:r>
            <w:r w:rsidRPr="006F63C4">
              <w:rPr>
                <w:rFonts w:cs="Arial"/>
                <w:sz w:val="16"/>
                <w:szCs w:val="16"/>
              </w:rPr>
              <w:tab/>
            </w:r>
          </w:p>
        </w:tc>
        <w:tc>
          <w:tcPr>
            <w:tcW w:w="1985" w:type="dxa"/>
          </w:tcPr>
          <w:p w14:paraId="1018E589" w14:textId="77777777" w:rsidR="001054D0" w:rsidRPr="006F63C4" w:rsidRDefault="001054D0">
            <w:pPr>
              <w:tabs>
                <w:tab w:val="left" w:pos="709"/>
              </w:tabs>
              <w:rPr>
                <w:rFonts w:cs="Arial"/>
                <w:sz w:val="16"/>
                <w:szCs w:val="16"/>
              </w:rPr>
            </w:pPr>
            <w:r w:rsidRPr="006F63C4">
              <w:rPr>
                <w:rFonts w:cs="Arial"/>
                <w:sz w:val="16"/>
                <w:szCs w:val="16"/>
              </w:rPr>
              <w:t>22 février 1999</w:t>
            </w:r>
          </w:p>
        </w:tc>
      </w:tr>
      <w:tr w:rsidR="001054D0" w:rsidRPr="006F63C4" w14:paraId="5CDDF5EE" w14:textId="77777777">
        <w:tc>
          <w:tcPr>
            <w:tcW w:w="2912" w:type="dxa"/>
          </w:tcPr>
          <w:p w14:paraId="43092FC2" w14:textId="77777777" w:rsidR="001054D0" w:rsidRPr="006F63C4" w:rsidRDefault="001054D0">
            <w:pPr>
              <w:tabs>
                <w:tab w:val="left" w:leader="dot" w:pos="2693"/>
              </w:tabs>
              <w:jc w:val="left"/>
              <w:rPr>
                <w:rFonts w:cs="Arial"/>
                <w:sz w:val="16"/>
                <w:szCs w:val="16"/>
              </w:rPr>
            </w:pPr>
            <w:r w:rsidRPr="006F63C4">
              <w:rPr>
                <w:rFonts w:cs="Arial"/>
                <w:sz w:val="16"/>
                <w:szCs w:val="16"/>
              </w:rPr>
              <w:t>Fédération de Russie</w:t>
            </w:r>
            <w:r w:rsidRPr="006F63C4">
              <w:rPr>
                <w:rFonts w:cs="Arial"/>
                <w:sz w:val="16"/>
                <w:szCs w:val="16"/>
              </w:rPr>
              <w:tab/>
            </w:r>
          </w:p>
        </w:tc>
        <w:tc>
          <w:tcPr>
            <w:tcW w:w="1908" w:type="dxa"/>
          </w:tcPr>
          <w:p w14:paraId="527A09E1" w14:textId="77777777" w:rsidR="001054D0" w:rsidRPr="006F63C4" w:rsidRDefault="001054D0">
            <w:pPr>
              <w:rPr>
                <w:rFonts w:cs="Arial"/>
                <w:sz w:val="16"/>
                <w:szCs w:val="16"/>
              </w:rPr>
            </w:pPr>
            <w:r w:rsidRPr="006F63C4">
              <w:rPr>
                <w:rFonts w:cs="Arial"/>
                <w:sz w:val="16"/>
                <w:szCs w:val="16"/>
              </w:rPr>
              <w:t>24 avril 1998</w:t>
            </w:r>
          </w:p>
        </w:tc>
        <w:tc>
          <w:tcPr>
            <w:tcW w:w="1134" w:type="dxa"/>
          </w:tcPr>
          <w:p w14:paraId="2ED9E5DD" w14:textId="77777777" w:rsidR="001054D0" w:rsidRPr="006F63C4" w:rsidRDefault="001054D0">
            <w:pPr>
              <w:tabs>
                <w:tab w:val="center" w:pos="425"/>
              </w:tabs>
              <w:ind w:left="426" w:hanging="1"/>
              <w:rPr>
                <w:rFonts w:cs="Arial"/>
                <w:sz w:val="16"/>
                <w:szCs w:val="16"/>
              </w:rPr>
            </w:pPr>
            <w:r w:rsidRPr="006F63C4">
              <w:rPr>
                <w:rFonts w:cs="Arial"/>
                <w:sz w:val="16"/>
                <w:szCs w:val="16"/>
              </w:rPr>
              <w:t>2,0</w:t>
            </w:r>
          </w:p>
        </w:tc>
        <w:tc>
          <w:tcPr>
            <w:tcW w:w="1986" w:type="dxa"/>
          </w:tcPr>
          <w:p w14:paraId="7854230D"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ED1ACC6" w14:textId="77777777" w:rsidR="001054D0" w:rsidRPr="006F63C4" w:rsidRDefault="001054D0">
            <w:pPr>
              <w:tabs>
                <w:tab w:val="left" w:pos="709"/>
              </w:tabs>
              <w:rPr>
                <w:rFonts w:cs="Arial"/>
                <w:sz w:val="16"/>
                <w:szCs w:val="16"/>
              </w:rPr>
            </w:pPr>
            <w:r w:rsidRPr="006F63C4">
              <w:rPr>
                <w:rFonts w:cs="Arial"/>
                <w:sz w:val="16"/>
                <w:szCs w:val="16"/>
              </w:rPr>
              <w:t>24 avril 1998</w:t>
            </w:r>
          </w:p>
        </w:tc>
      </w:tr>
      <w:tr w:rsidR="001054D0" w:rsidRPr="006F63C4" w14:paraId="0F7BAC15" w14:textId="77777777">
        <w:tc>
          <w:tcPr>
            <w:tcW w:w="2912" w:type="dxa"/>
          </w:tcPr>
          <w:p w14:paraId="4A3088AC" w14:textId="77777777" w:rsidR="001054D0" w:rsidRPr="006F63C4" w:rsidRDefault="001054D0">
            <w:pPr>
              <w:tabs>
                <w:tab w:val="left" w:leader="dot" w:pos="2693"/>
              </w:tabs>
              <w:jc w:val="left"/>
              <w:rPr>
                <w:rFonts w:cs="Arial"/>
                <w:sz w:val="16"/>
                <w:szCs w:val="16"/>
              </w:rPr>
            </w:pPr>
            <w:r w:rsidRPr="006F63C4">
              <w:rPr>
                <w:rFonts w:cs="Arial"/>
                <w:sz w:val="16"/>
                <w:szCs w:val="16"/>
              </w:rPr>
              <w:t>Finlande</w:t>
            </w:r>
            <w:r w:rsidRPr="006F63C4">
              <w:rPr>
                <w:rFonts w:cs="Arial"/>
                <w:sz w:val="16"/>
                <w:szCs w:val="16"/>
              </w:rPr>
              <w:tab/>
            </w:r>
          </w:p>
        </w:tc>
        <w:tc>
          <w:tcPr>
            <w:tcW w:w="1908" w:type="dxa"/>
          </w:tcPr>
          <w:p w14:paraId="42F806D3" w14:textId="77777777" w:rsidR="001054D0" w:rsidRPr="006F63C4" w:rsidRDefault="001054D0">
            <w:pPr>
              <w:rPr>
                <w:rFonts w:cs="Arial"/>
                <w:sz w:val="16"/>
                <w:szCs w:val="16"/>
              </w:rPr>
            </w:pPr>
            <w:r w:rsidRPr="006F63C4">
              <w:rPr>
                <w:rFonts w:cs="Arial"/>
                <w:sz w:val="16"/>
                <w:szCs w:val="16"/>
              </w:rPr>
              <w:t>16 avril 1993</w:t>
            </w:r>
          </w:p>
        </w:tc>
        <w:tc>
          <w:tcPr>
            <w:tcW w:w="1134" w:type="dxa"/>
          </w:tcPr>
          <w:p w14:paraId="402AAC69"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4025173B"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69F8F92A" w14:textId="77777777" w:rsidR="001054D0" w:rsidRPr="006F63C4" w:rsidRDefault="001054D0">
            <w:pPr>
              <w:tabs>
                <w:tab w:val="left" w:pos="709"/>
              </w:tabs>
              <w:rPr>
                <w:rFonts w:cs="Arial"/>
                <w:sz w:val="16"/>
                <w:szCs w:val="16"/>
              </w:rPr>
            </w:pPr>
            <w:r w:rsidRPr="006F63C4">
              <w:rPr>
                <w:rFonts w:cs="Arial"/>
                <w:sz w:val="16"/>
                <w:szCs w:val="16"/>
              </w:rPr>
              <w:t>20 juillet 2001</w:t>
            </w:r>
          </w:p>
        </w:tc>
      </w:tr>
      <w:tr w:rsidR="001054D0" w:rsidRPr="006F63C4" w14:paraId="7A8D69A0" w14:textId="77777777">
        <w:tc>
          <w:tcPr>
            <w:tcW w:w="2912" w:type="dxa"/>
          </w:tcPr>
          <w:p w14:paraId="168563B8" w14:textId="77777777" w:rsidR="001054D0" w:rsidRPr="006F63C4" w:rsidRDefault="001054D0">
            <w:pPr>
              <w:tabs>
                <w:tab w:val="left" w:leader="dot" w:pos="2693"/>
              </w:tabs>
              <w:jc w:val="left"/>
              <w:rPr>
                <w:rFonts w:cs="Arial"/>
                <w:sz w:val="16"/>
                <w:szCs w:val="16"/>
              </w:rPr>
            </w:pPr>
            <w:r w:rsidRPr="006F63C4">
              <w:rPr>
                <w:rFonts w:cs="Arial"/>
                <w:sz w:val="16"/>
                <w:szCs w:val="16"/>
              </w:rPr>
              <w:t>France</w:t>
            </w:r>
            <w:r w:rsidRPr="006F63C4">
              <w:rPr>
                <w:rFonts w:cs="Arial"/>
                <w:sz w:val="16"/>
                <w:szCs w:val="16"/>
              </w:rPr>
              <w:tab/>
            </w:r>
          </w:p>
        </w:tc>
        <w:tc>
          <w:tcPr>
            <w:tcW w:w="1908" w:type="dxa"/>
          </w:tcPr>
          <w:p w14:paraId="164F4544" w14:textId="77777777" w:rsidR="001054D0" w:rsidRPr="006F63C4" w:rsidRDefault="001054D0">
            <w:pPr>
              <w:rPr>
                <w:rFonts w:cs="Arial"/>
                <w:sz w:val="16"/>
                <w:szCs w:val="16"/>
              </w:rPr>
            </w:pPr>
            <w:r w:rsidRPr="006F63C4">
              <w:rPr>
                <w:rFonts w:cs="Arial"/>
                <w:sz w:val="16"/>
                <w:szCs w:val="16"/>
              </w:rPr>
              <w:t>3 octobre 1971</w:t>
            </w:r>
          </w:p>
        </w:tc>
        <w:tc>
          <w:tcPr>
            <w:tcW w:w="1134" w:type="dxa"/>
          </w:tcPr>
          <w:p w14:paraId="7A20F6C0" w14:textId="77777777" w:rsidR="001054D0" w:rsidRPr="006F63C4" w:rsidRDefault="001054D0">
            <w:pPr>
              <w:tabs>
                <w:tab w:val="center" w:pos="425"/>
              </w:tabs>
              <w:ind w:left="426" w:hanging="1"/>
              <w:rPr>
                <w:rFonts w:cs="Arial"/>
                <w:sz w:val="16"/>
                <w:szCs w:val="16"/>
              </w:rPr>
            </w:pPr>
            <w:r w:rsidRPr="006F63C4">
              <w:rPr>
                <w:rFonts w:cs="Arial"/>
                <w:sz w:val="16"/>
                <w:szCs w:val="16"/>
              </w:rPr>
              <w:t>5,0</w:t>
            </w:r>
          </w:p>
        </w:tc>
        <w:tc>
          <w:tcPr>
            <w:tcW w:w="1986" w:type="dxa"/>
          </w:tcPr>
          <w:p w14:paraId="5DA714A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6DD0B3C4" w14:textId="77777777" w:rsidR="001054D0" w:rsidRPr="006F63C4" w:rsidRDefault="001054D0">
            <w:pPr>
              <w:tabs>
                <w:tab w:val="left" w:pos="709"/>
              </w:tabs>
              <w:rPr>
                <w:rFonts w:cs="Arial"/>
                <w:sz w:val="16"/>
                <w:szCs w:val="16"/>
              </w:rPr>
            </w:pPr>
            <w:r w:rsidRPr="006F63C4">
              <w:rPr>
                <w:rFonts w:cs="Arial"/>
                <w:sz w:val="16"/>
                <w:szCs w:val="16"/>
              </w:rPr>
              <w:t>27 mai 2012</w:t>
            </w:r>
          </w:p>
        </w:tc>
      </w:tr>
      <w:tr w:rsidR="001054D0" w:rsidRPr="006F63C4" w14:paraId="5EC82C39" w14:textId="77777777">
        <w:tc>
          <w:tcPr>
            <w:tcW w:w="2912" w:type="dxa"/>
          </w:tcPr>
          <w:p w14:paraId="1E1A100B" w14:textId="77777777" w:rsidR="001054D0" w:rsidRPr="006F63C4" w:rsidRDefault="001054D0">
            <w:pPr>
              <w:tabs>
                <w:tab w:val="left" w:leader="dot" w:pos="2693"/>
              </w:tabs>
              <w:jc w:val="left"/>
              <w:rPr>
                <w:rFonts w:cs="Arial"/>
                <w:sz w:val="16"/>
                <w:szCs w:val="16"/>
              </w:rPr>
            </w:pPr>
            <w:r w:rsidRPr="006F63C4">
              <w:rPr>
                <w:rFonts w:cs="Arial"/>
                <w:sz w:val="16"/>
                <w:szCs w:val="16"/>
              </w:rPr>
              <w:t>Géorgie</w:t>
            </w:r>
            <w:r w:rsidRPr="006F63C4">
              <w:rPr>
                <w:rFonts w:cs="Arial"/>
                <w:sz w:val="16"/>
                <w:szCs w:val="16"/>
              </w:rPr>
              <w:tab/>
            </w:r>
          </w:p>
        </w:tc>
        <w:tc>
          <w:tcPr>
            <w:tcW w:w="1908" w:type="dxa"/>
          </w:tcPr>
          <w:p w14:paraId="68E645A5" w14:textId="77777777" w:rsidR="001054D0" w:rsidRPr="006F63C4" w:rsidRDefault="001054D0">
            <w:pPr>
              <w:rPr>
                <w:rFonts w:cs="Arial"/>
                <w:sz w:val="16"/>
                <w:szCs w:val="16"/>
              </w:rPr>
            </w:pPr>
            <w:r w:rsidRPr="006F63C4">
              <w:rPr>
                <w:rFonts w:cs="Arial"/>
                <w:sz w:val="16"/>
                <w:szCs w:val="16"/>
              </w:rPr>
              <w:t>29 novembre 2008</w:t>
            </w:r>
          </w:p>
        </w:tc>
        <w:tc>
          <w:tcPr>
            <w:tcW w:w="1134" w:type="dxa"/>
          </w:tcPr>
          <w:p w14:paraId="650AA800"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4DBF8C4"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65E35F34" w14:textId="77777777" w:rsidR="001054D0" w:rsidRPr="006F63C4" w:rsidRDefault="001054D0">
            <w:pPr>
              <w:tabs>
                <w:tab w:val="left" w:pos="709"/>
              </w:tabs>
              <w:rPr>
                <w:rFonts w:cs="Arial"/>
                <w:sz w:val="16"/>
                <w:szCs w:val="16"/>
              </w:rPr>
            </w:pPr>
            <w:r w:rsidRPr="006F63C4">
              <w:rPr>
                <w:rFonts w:cs="Arial"/>
                <w:sz w:val="16"/>
                <w:szCs w:val="16"/>
              </w:rPr>
              <w:t>29 novembre 2008</w:t>
            </w:r>
          </w:p>
        </w:tc>
      </w:tr>
      <w:tr w:rsidR="001054D0" w:rsidRPr="006F63C4" w14:paraId="0EAAE2EE" w14:textId="77777777">
        <w:tc>
          <w:tcPr>
            <w:tcW w:w="2912" w:type="dxa"/>
          </w:tcPr>
          <w:p w14:paraId="40557AD9" w14:textId="77777777" w:rsidR="001054D0" w:rsidRPr="006F63C4" w:rsidRDefault="001054D0">
            <w:pPr>
              <w:tabs>
                <w:tab w:val="left" w:leader="dot" w:pos="2693"/>
              </w:tabs>
              <w:jc w:val="left"/>
              <w:rPr>
                <w:rFonts w:cs="Arial"/>
                <w:sz w:val="16"/>
                <w:szCs w:val="16"/>
              </w:rPr>
            </w:pPr>
            <w:r w:rsidRPr="006F63C4">
              <w:rPr>
                <w:rFonts w:cs="Arial"/>
                <w:sz w:val="16"/>
                <w:szCs w:val="16"/>
              </w:rPr>
              <w:t>Ghana</w:t>
            </w:r>
            <w:r w:rsidRPr="006F63C4">
              <w:rPr>
                <w:rFonts w:cs="Arial"/>
                <w:sz w:val="16"/>
                <w:szCs w:val="16"/>
              </w:rPr>
              <w:tab/>
            </w:r>
          </w:p>
        </w:tc>
        <w:tc>
          <w:tcPr>
            <w:tcW w:w="1908" w:type="dxa"/>
          </w:tcPr>
          <w:p w14:paraId="2A569F24" w14:textId="77777777" w:rsidR="001054D0" w:rsidRPr="006F63C4" w:rsidRDefault="001054D0">
            <w:pPr>
              <w:rPr>
                <w:rFonts w:cs="Arial"/>
                <w:sz w:val="16"/>
                <w:szCs w:val="16"/>
              </w:rPr>
            </w:pPr>
            <w:r w:rsidRPr="006F63C4">
              <w:rPr>
                <w:rFonts w:cs="Arial"/>
                <w:sz w:val="16"/>
                <w:szCs w:val="16"/>
              </w:rPr>
              <w:t>3 décembre 2021</w:t>
            </w:r>
          </w:p>
        </w:tc>
        <w:tc>
          <w:tcPr>
            <w:tcW w:w="1134" w:type="dxa"/>
          </w:tcPr>
          <w:p w14:paraId="5823E66B"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744B7581"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0DE7BF84" w14:textId="77777777" w:rsidR="001054D0" w:rsidRPr="006F63C4" w:rsidRDefault="001054D0">
            <w:pPr>
              <w:tabs>
                <w:tab w:val="left" w:pos="709"/>
              </w:tabs>
              <w:rPr>
                <w:rFonts w:cs="Arial"/>
                <w:sz w:val="16"/>
                <w:szCs w:val="16"/>
              </w:rPr>
            </w:pPr>
            <w:r w:rsidRPr="006F63C4">
              <w:rPr>
                <w:rFonts w:cs="Arial"/>
                <w:sz w:val="16"/>
                <w:szCs w:val="16"/>
              </w:rPr>
              <w:t>3 décembre 2021</w:t>
            </w:r>
          </w:p>
        </w:tc>
      </w:tr>
      <w:tr w:rsidR="001054D0" w:rsidRPr="006F63C4" w14:paraId="7F3F2A40" w14:textId="77777777">
        <w:tc>
          <w:tcPr>
            <w:tcW w:w="2912" w:type="dxa"/>
          </w:tcPr>
          <w:p w14:paraId="4CD06BDF" w14:textId="77777777" w:rsidR="001054D0" w:rsidRPr="006F63C4" w:rsidRDefault="001054D0">
            <w:pPr>
              <w:tabs>
                <w:tab w:val="left" w:leader="dot" w:pos="2693"/>
              </w:tabs>
              <w:jc w:val="left"/>
              <w:rPr>
                <w:rFonts w:cs="Arial"/>
                <w:sz w:val="16"/>
                <w:szCs w:val="16"/>
              </w:rPr>
            </w:pPr>
            <w:r w:rsidRPr="006F63C4">
              <w:rPr>
                <w:rFonts w:cs="Arial"/>
                <w:sz w:val="16"/>
                <w:szCs w:val="16"/>
              </w:rPr>
              <w:t>Hongrie</w:t>
            </w:r>
            <w:r w:rsidRPr="006F63C4">
              <w:rPr>
                <w:rFonts w:cs="Arial"/>
                <w:sz w:val="16"/>
                <w:szCs w:val="16"/>
              </w:rPr>
              <w:tab/>
            </w:r>
          </w:p>
        </w:tc>
        <w:tc>
          <w:tcPr>
            <w:tcW w:w="1908" w:type="dxa"/>
          </w:tcPr>
          <w:p w14:paraId="72C738AE" w14:textId="77777777" w:rsidR="001054D0" w:rsidRPr="006F63C4" w:rsidRDefault="001054D0">
            <w:pPr>
              <w:rPr>
                <w:rFonts w:cs="Arial"/>
                <w:sz w:val="16"/>
                <w:szCs w:val="16"/>
              </w:rPr>
            </w:pPr>
            <w:r w:rsidRPr="006F63C4">
              <w:rPr>
                <w:rFonts w:cs="Arial"/>
                <w:sz w:val="16"/>
                <w:szCs w:val="16"/>
              </w:rPr>
              <w:t>16 avril 1983</w:t>
            </w:r>
          </w:p>
        </w:tc>
        <w:tc>
          <w:tcPr>
            <w:tcW w:w="1134" w:type="dxa"/>
          </w:tcPr>
          <w:p w14:paraId="5FD64FEA"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3BC4A2A5"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01A0573B" w14:textId="77777777" w:rsidR="001054D0" w:rsidRPr="006F63C4" w:rsidRDefault="001054D0">
            <w:pPr>
              <w:tabs>
                <w:tab w:val="left" w:pos="709"/>
              </w:tabs>
              <w:rPr>
                <w:rFonts w:cs="Arial"/>
                <w:sz w:val="16"/>
                <w:szCs w:val="16"/>
              </w:rPr>
            </w:pPr>
            <w:r w:rsidRPr="006F63C4">
              <w:rPr>
                <w:rFonts w:cs="Arial"/>
                <w:sz w:val="16"/>
                <w:szCs w:val="16"/>
              </w:rPr>
              <w:t>1er janvier 2003</w:t>
            </w:r>
          </w:p>
        </w:tc>
      </w:tr>
      <w:tr w:rsidR="001054D0" w:rsidRPr="006F63C4" w14:paraId="254D23C9" w14:textId="77777777">
        <w:tc>
          <w:tcPr>
            <w:tcW w:w="2912" w:type="dxa"/>
          </w:tcPr>
          <w:p w14:paraId="3544E5D1" w14:textId="77777777" w:rsidR="001054D0" w:rsidRPr="006F63C4" w:rsidRDefault="001054D0">
            <w:pPr>
              <w:tabs>
                <w:tab w:val="left" w:leader="dot" w:pos="2693"/>
              </w:tabs>
              <w:jc w:val="left"/>
              <w:rPr>
                <w:rFonts w:cs="Arial"/>
                <w:sz w:val="16"/>
                <w:szCs w:val="16"/>
              </w:rPr>
            </w:pPr>
            <w:r w:rsidRPr="006F63C4">
              <w:rPr>
                <w:rFonts w:cs="Arial"/>
                <w:sz w:val="16"/>
                <w:szCs w:val="16"/>
              </w:rPr>
              <w:t>Irlande</w:t>
            </w:r>
            <w:r w:rsidRPr="006F63C4">
              <w:rPr>
                <w:rFonts w:cs="Arial"/>
                <w:sz w:val="16"/>
                <w:szCs w:val="16"/>
              </w:rPr>
              <w:tab/>
            </w:r>
          </w:p>
        </w:tc>
        <w:tc>
          <w:tcPr>
            <w:tcW w:w="1908" w:type="dxa"/>
          </w:tcPr>
          <w:p w14:paraId="2F315F04" w14:textId="77777777" w:rsidR="001054D0" w:rsidRPr="006F63C4" w:rsidRDefault="001054D0">
            <w:pPr>
              <w:rPr>
                <w:rFonts w:cs="Arial"/>
                <w:sz w:val="16"/>
                <w:szCs w:val="16"/>
              </w:rPr>
            </w:pPr>
            <w:r w:rsidRPr="006F63C4">
              <w:rPr>
                <w:rFonts w:cs="Arial"/>
                <w:sz w:val="16"/>
                <w:szCs w:val="16"/>
              </w:rPr>
              <w:t>8 novembre 1981</w:t>
            </w:r>
          </w:p>
        </w:tc>
        <w:tc>
          <w:tcPr>
            <w:tcW w:w="1134" w:type="dxa"/>
          </w:tcPr>
          <w:p w14:paraId="1416D900"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4B8F7F7C"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B1A9183" w14:textId="77777777" w:rsidR="001054D0" w:rsidRPr="006F63C4" w:rsidRDefault="001054D0">
            <w:pPr>
              <w:tabs>
                <w:tab w:val="left" w:pos="709"/>
              </w:tabs>
              <w:rPr>
                <w:rFonts w:cs="Arial"/>
                <w:sz w:val="16"/>
                <w:szCs w:val="16"/>
              </w:rPr>
            </w:pPr>
            <w:r w:rsidRPr="006F63C4">
              <w:rPr>
                <w:rFonts w:cs="Arial"/>
                <w:sz w:val="16"/>
                <w:szCs w:val="16"/>
              </w:rPr>
              <w:t>8 janvier 2012</w:t>
            </w:r>
          </w:p>
        </w:tc>
      </w:tr>
      <w:tr w:rsidR="001054D0" w:rsidRPr="006F63C4" w14:paraId="5B54D169" w14:textId="77777777">
        <w:tc>
          <w:tcPr>
            <w:tcW w:w="2912" w:type="dxa"/>
          </w:tcPr>
          <w:p w14:paraId="1B629DA7" w14:textId="77777777" w:rsidR="001054D0" w:rsidRPr="006F63C4" w:rsidRDefault="001054D0">
            <w:pPr>
              <w:tabs>
                <w:tab w:val="left" w:leader="dot" w:pos="2693"/>
              </w:tabs>
              <w:jc w:val="left"/>
              <w:rPr>
                <w:rFonts w:cs="Arial"/>
                <w:sz w:val="16"/>
                <w:szCs w:val="16"/>
              </w:rPr>
            </w:pPr>
            <w:r w:rsidRPr="006F63C4">
              <w:rPr>
                <w:rFonts w:cs="Arial"/>
                <w:sz w:val="16"/>
                <w:szCs w:val="16"/>
              </w:rPr>
              <w:t>Islande</w:t>
            </w:r>
            <w:r w:rsidRPr="006F63C4">
              <w:rPr>
                <w:rFonts w:cs="Arial"/>
                <w:sz w:val="16"/>
                <w:szCs w:val="16"/>
              </w:rPr>
              <w:tab/>
            </w:r>
          </w:p>
        </w:tc>
        <w:tc>
          <w:tcPr>
            <w:tcW w:w="1908" w:type="dxa"/>
          </w:tcPr>
          <w:p w14:paraId="3146DC05" w14:textId="77777777" w:rsidR="001054D0" w:rsidRPr="006F63C4" w:rsidRDefault="001054D0">
            <w:pPr>
              <w:rPr>
                <w:rFonts w:cs="Arial"/>
                <w:sz w:val="16"/>
                <w:szCs w:val="16"/>
              </w:rPr>
            </w:pPr>
            <w:r w:rsidRPr="006F63C4">
              <w:rPr>
                <w:rFonts w:cs="Arial"/>
                <w:sz w:val="16"/>
                <w:szCs w:val="16"/>
              </w:rPr>
              <w:t>3 mai 2006</w:t>
            </w:r>
          </w:p>
        </w:tc>
        <w:tc>
          <w:tcPr>
            <w:tcW w:w="1134" w:type="dxa"/>
          </w:tcPr>
          <w:p w14:paraId="0673892E"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196269A1"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6F7AF6A4" w14:textId="77777777" w:rsidR="001054D0" w:rsidRPr="006F63C4" w:rsidRDefault="001054D0">
            <w:pPr>
              <w:tabs>
                <w:tab w:val="left" w:pos="709"/>
              </w:tabs>
              <w:rPr>
                <w:rFonts w:cs="Arial"/>
                <w:sz w:val="16"/>
                <w:szCs w:val="16"/>
              </w:rPr>
            </w:pPr>
            <w:r w:rsidRPr="006F63C4">
              <w:rPr>
                <w:rFonts w:cs="Arial"/>
                <w:sz w:val="16"/>
                <w:szCs w:val="16"/>
              </w:rPr>
              <w:t>3 mai 2006</w:t>
            </w:r>
          </w:p>
        </w:tc>
      </w:tr>
      <w:tr w:rsidR="001054D0" w:rsidRPr="006F63C4" w14:paraId="1C219A5A" w14:textId="77777777">
        <w:tc>
          <w:tcPr>
            <w:tcW w:w="2912" w:type="dxa"/>
          </w:tcPr>
          <w:p w14:paraId="5FF28F45" w14:textId="77777777" w:rsidR="001054D0" w:rsidRPr="006F63C4" w:rsidRDefault="001054D0">
            <w:pPr>
              <w:tabs>
                <w:tab w:val="left" w:leader="dot" w:pos="2693"/>
              </w:tabs>
              <w:jc w:val="left"/>
              <w:rPr>
                <w:rFonts w:cs="Arial"/>
                <w:sz w:val="16"/>
                <w:szCs w:val="16"/>
              </w:rPr>
            </w:pPr>
            <w:r w:rsidRPr="006F63C4">
              <w:rPr>
                <w:rFonts w:cs="Arial"/>
                <w:sz w:val="16"/>
                <w:szCs w:val="16"/>
              </w:rPr>
              <w:t>Israël</w:t>
            </w:r>
            <w:r w:rsidRPr="006F63C4">
              <w:rPr>
                <w:rFonts w:cs="Arial"/>
                <w:sz w:val="16"/>
                <w:szCs w:val="16"/>
              </w:rPr>
              <w:tab/>
            </w:r>
          </w:p>
        </w:tc>
        <w:tc>
          <w:tcPr>
            <w:tcW w:w="1908" w:type="dxa"/>
          </w:tcPr>
          <w:p w14:paraId="776F3A02" w14:textId="77777777" w:rsidR="001054D0" w:rsidRPr="006F63C4" w:rsidRDefault="001054D0">
            <w:pPr>
              <w:rPr>
                <w:rFonts w:cs="Arial"/>
                <w:sz w:val="16"/>
                <w:szCs w:val="16"/>
              </w:rPr>
            </w:pPr>
            <w:r w:rsidRPr="006F63C4">
              <w:rPr>
                <w:rFonts w:cs="Arial"/>
                <w:sz w:val="16"/>
                <w:szCs w:val="16"/>
              </w:rPr>
              <w:t>12 décembre 1979</w:t>
            </w:r>
          </w:p>
        </w:tc>
        <w:tc>
          <w:tcPr>
            <w:tcW w:w="1134" w:type="dxa"/>
          </w:tcPr>
          <w:p w14:paraId="011146CE"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0ED60BDB"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4917AD2" w14:textId="77777777" w:rsidR="001054D0" w:rsidRPr="006F63C4" w:rsidRDefault="001054D0">
            <w:pPr>
              <w:tabs>
                <w:tab w:val="left" w:pos="709"/>
              </w:tabs>
              <w:rPr>
                <w:rFonts w:cs="Arial"/>
                <w:sz w:val="16"/>
                <w:szCs w:val="16"/>
              </w:rPr>
            </w:pPr>
            <w:r w:rsidRPr="006F63C4">
              <w:rPr>
                <w:rFonts w:cs="Arial"/>
                <w:sz w:val="16"/>
                <w:szCs w:val="16"/>
              </w:rPr>
              <w:t>24 avril 1998</w:t>
            </w:r>
          </w:p>
        </w:tc>
      </w:tr>
      <w:tr w:rsidR="001054D0" w:rsidRPr="006F63C4" w14:paraId="37BB0CC4" w14:textId="77777777">
        <w:tc>
          <w:tcPr>
            <w:tcW w:w="2912" w:type="dxa"/>
          </w:tcPr>
          <w:p w14:paraId="502B3893" w14:textId="77777777" w:rsidR="001054D0" w:rsidRPr="006F63C4" w:rsidRDefault="001054D0">
            <w:pPr>
              <w:tabs>
                <w:tab w:val="left" w:leader="dot" w:pos="2693"/>
              </w:tabs>
              <w:jc w:val="left"/>
              <w:rPr>
                <w:rFonts w:cs="Arial"/>
                <w:sz w:val="16"/>
                <w:szCs w:val="16"/>
              </w:rPr>
            </w:pPr>
            <w:r w:rsidRPr="006F63C4">
              <w:rPr>
                <w:rFonts w:cs="Arial"/>
                <w:sz w:val="16"/>
                <w:szCs w:val="16"/>
              </w:rPr>
              <w:t>Italie</w:t>
            </w:r>
            <w:r w:rsidRPr="006F63C4">
              <w:rPr>
                <w:rFonts w:cs="Arial"/>
                <w:sz w:val="16"/>
                <w:szCs w:val="16"/>
              </w:rPr>
              <w:tab/>
            </w:r>
          </w:p>
        </w:tc>
        <w:tc>
          <w:tcPr>
            <w:tcW w:w="1908" w:type="dxa"/>
          </w:tcPr>
          <w:p w14:paraId="25263CFD" w14:textId="77777777" w:rsidR="001054D0" w:rsidRPr="006F63C4" w:rsidRDefault="001054D0">
            <w:pPr>
              <w:rPr>
                <w:rFonts w:cs="Arial"/>
                <w:sz w:val="16"/>
                <w:szCs w:val="16"/>
              </w:rPr>
            </w:pPr>
            <w:r w:rsidRPr="006F63C4">
              <w:rPr>
                <w:rFonts w:cs="Arial"/>
                <w:sz w:val="16"/>
                <w:szCs w:val="16"/>
              </w:rPr>
              <w:t>1er juillet 1977</w:t>
            </w:r>
          </w:p>
        </w:tc>
        <w:tc>
          <w:tcPr>
            <w:tcW w:w="1134" w:type="dxa"/>
          </w:tcPr>
          <w:p w14:paraId="46FE8ABB" w14:textId="77777777" w:rsidR="001054D0" w:rsidRPr="006F63C4" w:rsidRDefault="001054D0">
            <w:pPr>
              <w:tabs>
                <w:tab w:val="center" w:pos="425"/>
              </w:tabs>
              <w:ind w:left="426" w:hanging="1"/>
              <w:rPr>
                <w:rFonts w:cs="Arial"/>
                <w:sz w:val="16"/>
                <w:szCs w:val="16"/>
              </w:rPr>
            </w:pPr>
            <w:r w:rsidRPr="006F63C4">
              <w:rPr>
                <w:rFonts w:cs="Arial"/>
                <w:sz w:val="16"/>
                <w:szCs w:val="16"/>
              </w:rPr>
              <w:t>2,0</w:t>
            </w:r>
          </w:p>
        </w:tc>
        <w:tc>
          <w:tcPr>
            <w:tcW w:w="1986" w:type="dxa"/>
          </w:tcPr>
          <w:p w14:paraId="2E1CF317"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27A673F4" w14:textId="77777777" w:rsidR="001054D0" w:rsidRPr="006F63C4" w:rsidRDefault="001054D0">
            <w:pPr>
              <w:tabs>
                <w:tab w:val="left" w:pos="709"/>
              </w:tabs>
              <w:rPr>
                <w:rFonts w:cs="Arial"/>
                <w:sz w:val="16"/>
                <w:szCs w:val="16"/>
              </w:rPr>
            </w:pPr>
            <w:r w:rsidRPr="006F63C4">
              <w:rPr>
                <w:rFonts w:cs="Arial"/>
                <w:sz w:val="16"/>
                <w:szCs w:val="16"/>
              </w:rPr>
              <w:t>28 mai 1986</w:t>
            </w:r>
          </w:p>
        </w:tc>
      </w:tr>
      <w:tr w:rsidR="001054D0" w:rsidRPr="006F63C4" w14:paraId="587E0192" w14:textId="77777777">
        <w:tc>
          <w:tcPr>
            <w:tcW w:w="2912" w:type="dxa"/>
          </w:tcPr>
          <w:p w14:paraId="1DE58CBA" w14:textId="77777777" w:rsidR="001054D0" w:rsidRPr="006F63C4" w:rsidRDefault="001054D0">
            <w:pPr>
              <w:tabs>
                <w:tab w:val="left" w:leader="dot" w:pos="2693"/>
              </w:tabs>
              <w:jc w:val="left"/>
              <w:rPr>
                <w:rFonts w:cs="Arial"/>
                <w:sz w:val="16"/>
                <w:szCs w:val="16"/>
              </w:rPr>
            </w:pPr>
            <w:r w:rsidRPr="006F63C4">
              <w:rPr>
                <w:rFonts w:cs="Arial"/>
                <w:sz w:val="16"/>
                <w:szCs w:val="16"/>
              </w:rPr>
              <w:t>Japon</w:t>
            </w:r>
            <w:r w:rsidRPr="006F63C4">
              <w:rPr>
                <w:rFonts w:cs="Arial"/>
                <w:sz w:val="16"/>
                <w:szCs w:val="16"/>
              </w:rPr>
              <w:tab/>
            </w:r>
          </w:p>
        </w:tc>
        <w:tc>
          <w:tcPr>
            <w:tcW w:w="1908" w:type="dxa"/>
          </w:tcPr>
          <w:p w14:paraId="0A548707" w14:textId="77777777" w:rsidR="001054D0" w:rsidRPr="006F63C4" w:rsidRDefault="001054D0">
            <w:pPr>
              <w:rPr>
                <w:rFonts w:cs="Arial"/>
                <w:sz w:val="16"/>
                <w:szCs w:val="16"/>
              </w:rPr>
            </w:pPr>
            <w:r w:rsidRPr="006F63C4">
              <w:rPr>
                <w:rFonts w:cs="Arial"/>
                <w:sz w:val="16"/>
                <w:szCs w:val="16"/>
              </w:rPr>
              <w:t>3 septembre 1982</w:t>
            </w:r>
          </w:p>
        </w:tc>
        <w:tc>
          <w:tcPr>
            <w:tcW w:w="1134" w:type="dxa"/>
          </w:tcPr>
          <w:p w14:paraId="67CCC7A5" w14:textId="77777777" w:rsidR="001054D0" w:rsidRPr="006F63C4" w:rsidRDefault="001054D0">
            <w:pPr>
              <w:tabs>
                <w:tab w:val="center" w:pos="425"/>
              </w:tabs>
              <w:ind w:left="426" w:hanging="1"/>
              <w:rPr>
                <w:rFonts w:cs="Arial"/>
                <w:sz w:val="16"/>
                <w:szCs w:val="16"/>
              </w:rPr>
            </w:pPr>
            <w:r w:rsidRPr="006F63C4">
              <w:rPr>
                <w:rFonts w:cs="Arial"/>
                <w:sz w:val="16"/>
                <w:szCs w:val="16"/>
              </w:rPr>
              <w:t>5,0</w:t>
            </w:r>
          </w:p>
        </w:tc>
        <w:tc>
          <w:tcPr>
            <w:tcW w:w="1986" w:type="dxa"/>
          </w:tcPr>
          <w:p w14:paraId="3613F64F"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6DD07B8" w14:textId="77777777" w:rsidR="001054D0" w:rsidRPr="006F63C4" w:rsidRDefault="001054D0">
            <w:pPr>
              <w:tabs>
                <w:tab w:val="left" w:pos="709"/>
              </w:tabs>
              <w:rPr>
                <w:rFonts w:cs="Arial"/>
                <w:sz w:val="16"/>
                <w:szCs w:val="16"/>
              </w:rPr>
            </w:pPr>
            <w:r w:rsidRPr="006F63C4">
              <w:rPr>
                <w:rFonts w:cs="Arial"/>
                <w:sz w:val="16"/>
                <w:szCs w:val="16"/>
              </w:rPr>
              <w:t>24 décembre 1998</w:t>
            </w:r>
          </w:p>
        </w:tc>
      </w:tr>
      <w:tr w:rsidR="001054D0" w:rsidRPr="006F63C4" w14:paraId="4548CCED" w14:textId="77777777">
        <w:tc>
          <w:tcPr>
            <w:tcW w:w="2912" w:type="dxa"/>
          </w:tcPr>
          <w:p w14:paraId="750F352C" w14:textId="77777777" w:rsidR="001054D0" w:rsidRPr="006F63C4" w:rsidRDefault="001054D0">
            <w:pPr>
              <w:tabs>
                <w:tab w:val="left" w:leader="dot" w:pos="2693"/>
              </w:tabs>
              <w:jc w:val="left"/>
              <w:rPr>
                <w:rFonts w:cs="Arial"/>
                <w:sz w:val="16"/>
                <w:szCs w:val="16"/>
              </w:rPr>
            </w:pPr>
            <w:r w:rsidRPr="006F63C4">
              <w:rPr>
                <w:rFonts w:cs="Arial"/>
                <w:sz w:val="16"/>
                <w:szCs w:val="16"/>
              </w:rPr>
              <w:t>Jordanie</w:t>
            </w:r>
            <w:r w:rsidRPr="006F63C4">
              <w:rPr>
                <w:rFonts w:cs="Arial"/>
                <w:sz w:val="16"/>
                <w:szCs w:val="16"/>
              </w:rPr>
              <w:tab/>
            </w:r>
          </w:p>
        </w:tc>
        <w:tc>
          <w:tcPr>
            <w:tcW w:w="1908" w:type="dxa"/>
          </w:tcPr>
          <w:p w14:paraId="6377D1D8" w14:textId="77777777" w:rsidR="001054D0" w:rsidRPr="006F63C4" w:rsidRDefault="001054D0">
            <w:pPr>
              <w:rPr>
                <w:rFonts w:cs="Arial"/>
                <w:sz w:val="16"/>
                <w:szCs w:val="16"/>
              </w:rPr>
            </w:pPr>
            <w:r w:rsidRPr="006F63C4">
              <w:rPr>
                <w:rFonts w:cs="Arial"/>
                <w:sz w:val="16"/>
                <w:szCs w:val="16"/>
              </w:rPr>
              <w:t>24 octobre 2004</w:t>
            </w:r>
          </w:p>
        </w:tc>
        <w:tc>
          <w:tcPr>
            <w:tcW w:w="1134" w:type="dxa"/>
          </w:tcPr>
          <w:p w14:paraId="06BA24DD"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2E24DA26"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6D1AF8E" w14:textId="77777777" w:rsidR="001054D0" w:rsidRPr="006F63C4" w:rsidRDefault="001054D0">
            <w:pPr>
              <w:tabs>
                <w:tab w:val="left" w:pos="709"/>
              </w:tabs>
              <w:rPr>
                <w:rFonts w:cs="Arial"/>
                <w:sz w:val="16"/>
                <w:szCs w:val="16"/>
              </w:rPr>
            </w:pPr>
            <w:r w:rsidRPr="006F63C4">
              <w:rPr>
                <w:rFonts w:cs="Arial"/>
                <w:sz w:val="16"/>
                <w:szCs w:val="16"/>
              </w:rPr>
              <w:t>24 octobre 2004</w:t>
            </w:r>
          </w:p>
        </w:tc>
      </w:tr>
      <w:tr w:rsidR="001054D0" w:rsidRPr="006F63C4" w14:paraId="52A7A966" w14:textId="77777777">
        <w:tc>
          <w:tcPr>
            <w:tcW w:w="2912" w:type="dxa"/>
          </w:tcPr>
          <w:p w14:paraId="14EA80FC" w14:textId="77777777" w:rsidR="001054D0" w:rsidRPr="006F63C4" w:rsidRDefault="001054D0">
            <w:pPr>
              <w:tabs>
                <w:tab w:val="left" w:leader="dot" w:pos="2693"/>
              </w:tabs>
              <w:jc w:val="left"/>
              <w:rPr>
                <w:rFonts w:cs="Arial"/>
                <w:sz w:val="16"/>
                <w:szCs w:val="16"/>
              </w:rPr>
            </w:pPr>
            <w:r w:rsidRPr="006F63C4">
              <w:rPr>
                <w:rFonts w:cs="Arial"/>
                <w:sz w:val="16"/>
                <w:szCs w:val="16"/>
              </w:rPr>
              <w:t>Kenya</w:t>
            </w:r>
            <w:r w:rsidRPr="006F63C4">
              <w:rPr>
                <w:rFonts w:cs="Arial"/>
                <w:sz w:val="16"/>
                <w:szCs w:val="16"/>
              </w:rPr>
              <w:tab/>
            </w:r>
          </w:p>
        </w:tc>
        <w:tc>
          <w:tcPr>
            <w:tcW w:w="1908" w:type="dxa"/>
          </w:tcPr>
          <w:p w14:paraId="0362F1B5" w14:textId="77777777" w:rsidR="001054D0" w:rsidRPr="006F63C4" w:rsidRDefault="001054D0">
            <w:pPr>
              <w:rPr>
                <w:rFonts w:cs="Arial"/>
                <w:sz w:val="16"/>
                <w:szCs w:val="16"/>
              </w:rPr>
            </w:pPr>
            <w:r w:rsidRPr="006F63C4">
              <w:rPr>
                <w:rFonts w:cs="Arial"/>
                <w:sz w:val="16"/>
                <w:szCs w:val="16"/>
              </w:rPr>
              <w:t>13 mai 1999</w:t>
            </w:r>
          </w:p>
        </w:tc>
        <w:tc>
          <w:tcPr>
            <w:tcW w:w="1134" w:type="dxa"/>
          </w:tcPr>
          <w:p w14:paraId="05DF5C0A"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4DA9059"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FE08052" w14:textId="77777777" w:rsidR="001054D0" w:rsidRPr="006F63C4" w:rsidRDefault="001054D0">
            <w:pPr>
              <w:tabs>
                <w:tab w:val="left" w:pos="709"/>
              </w:tabs>
              <w:rPr>
                <w:rFonts w:cs="Arial"/>
                <w:sz w:val="16"/>
                <w:szCs w:val="16"/>
              </w:rPr>
            </w:pPr>
            <w:r w:rsidRPr="006F63C4">
              <w:rPr>
                <w:rFonts w:cs="Arial"/>
                <w:sz w:val="16"/>
                <w:szCs w:val="16"/>
              </w:rPr>
              <w:t>11 mai 2016</w:t>
            </w:r>
          </w:p>
        </w:tc>
      </w:tr>
      <w:tr w:rsidR="001054D0" w:rsidRPr="006F63C4" w14:paraId="47079EDC" w14:textId="77777777">
        <w:tc>
          <w:tcPr>
            <w:tcW w:w="2912" w:type="dxa"/>
          </w:tcPr>
          <w:p w14:paraId="051A7F35" w14:textId="77777777" w:rsidR="001054D0" w:rsidRPr="006F63C4" w:rsidRDefault="001054D0">
            <w:pPr>
              <w:tabs>
                <w:tab w:val="left" w:leader="dot" w:pos="2693"/>
              </w:tabs>
              <w:jc w:val="left"/>
              <w:rPr>
                <w:rFonts w:cs="Arial"/>
                <w:sz w:val="16"/>
                <w:szCs w:val="16"/>
              </w:rPr>
            </w:pPr>
            <w:r w:rsidRPr="006F63C4">
              <w:rPr>
                <w:rFonts w:cs="Arial"/>
                <w:sz w:val="16"/>
                <w:szCs w:val="16"/>
              </w:rPr>
              <w:t>Kirghizistan</w:t>
            </w:r>
            <w:r w:rsidRPr="006F63C4">
              <w:rPr>
                <w:rFonts w:cs="Arial"/>
                <w:sz w:val="16"/>
                <w:szCs w:val="16"/>
              </w:rPr>
              <w:tab/>
            </w:r>
          </w:p>
        </w:tc>
        <w:tc>
          <w:tcPr>
            <w:tcW w:w="1908" w:type="dxa"/>
          </w:tcPr>
          <w:p w14:paraId="648EBCDD" w14:textId="77777777" w:rsidR="001054D0" w:rsidRPr="006F63C4" w:rsidRDefault="001054D0">
            <w:pPr>
              <w:rPr>
                <w:rFonts w:cs="Arial"/>
                <w:sz w:val="16"/>
                <w:szCs w:val="16"/>
              </w:rPr>
            </w:pPr>
            <w:r w:rsidRPr="006F63C4">
              <w:rPr>
                <w:rFonts w:cs="Arial"/>
                <w:sz w:val="16"/>
                <w:szCs w:val="16"/>
              </w:rPr>
              <w:t>26 juin 2000</w:t>
            </w:r>
          </w:p>
        </w:tc>
        <w:tc>
          <w:tcPr>
            <w:tcW w:w="1134" w:type="dxa"/>
          </w:tcPr>
          <w:p w14:paraId="52F0555B"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907738D"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DE8CCDA" w14:textId="77777777" w:rsidR="001054D0" w:rsidRPr="006F63C4" w:rsidRDefault="001054D0">
            <w:pPr>
              <w:tabs>
                <w:tab w:val="left" w:pos="709"/>
              </w:tabs>
              <w:rPr>
                <w:rFonts w:cs="Arial"/>
                <w:sz w:val="16"/>
                <w:szCs w:val="16"/>
              </w:rPr>
            </w:pPr>
            <w:r w:rsidRPr="006F63C4">
              <w:rPr>
                <w:rFonts w:cs="Arial"/>
                <w:sz w:val="16"/>
                <w:szCs w:val="16"/>
              </w:rPr>
              <w:t>26 juin 2000</w:t>
            </w:r>
          </w:p>
        </w:tc>
      </w:tr>
      <w:tr w:rsidR="001054D0" w:rsidRPr="006F63C4" w14:paraId="32C20D76" w14:textId="77777777">
        <w:tc>
          <w:tcPr>
            <w:tcW w:w="2912" w:type="dxa"/>
          </w:tcPr>
          <w:p w14:paraId="0A664BB2" w14:textId="77777777" w:rsidR="001054D0" w:rsidRPr="006F63C4" w:rsidRDefault="001054D0">
            <w:pPr>
              <w:tabs>
                <w:tab w:val="left" w:leader="dot" w:pos="2693"/>
              </w:tabs>
              <w:jc w:val="left"/>
              <w:rPr>
                <w:rFonts w:cs="Arial"/>
                <w:sz w:val="16"/>
                <w:szCs w:val="16"/>
              </w:rPr>
            </w:pPr>
            <w:r w:rsidRPr="006F63C4">
              <w:rPr>
                <w:rFonts w:cs="Arial"/>
                <w:sz w:val="16"/>
                <w:szCs w:val="16"/>
              </w:rPr>
              <w:t>Lettonie</w:t>
            </w:r>
            <w:r w:rsidRPr="006F63C4">
              <w:rPr>
                <w:rFonts w:cs="Arial"/>
                <w:sz w:val="16"/>
                <w:szCs w:val="16"/>
              </w:rPr>
              <w:tab/>
            </w:r>
          </w:p>
        </w:tc>
        <w:tc>
          <w:tcPr>
            <w:tcW w:w="1908" w:type="dxa"/>
          </w:tcPr>
          <w:p w14:paraId="1172A31D" w14:textId="77777777" w:rsidR="001054D0" w:rsidRPr="006F63C4" w:rsidRDefault="001054D0">
            <w:pPr>
              <w:rPr>
                <w:rFonts w:cs="Arial"/>
                <w:sz w:val="16"/>
                <w:szCs w:val="16"/>
              </w:rPr>
            </w:pPr>
            <w:r w:rsidRPr="006F63C4">
              <w:rPr>
                <w:rFonts w:cs="Arial"/>
                <w:sz w:val="16"/>
                <w:szCs w:val="16"/>
              </w:rPr>
              <w:t>30 août 2002</w:t>
            </w:r>
          </w:p>
        </w:tc>
        <w:tc>
          <w:tcPr>
            <w:tcW w:w="1134" w:type="dxa"/>
          </w:tcPr>
          <w:p w14:paraId="75E852E5"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CC1005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3371233" w14:textId="77777777" w:rsidR="001054D0" w:rsidRPr="006F63C4" w:rsidRDefault="001054D0">
            <w:pPr>
              <w:tabs>
                <w:tab w:val="left" w:pos="709"/>
              </w:tabs>
              <w:rPr>
                <w:rFonts w:cs="Arial"/>
                <w:sz w:val="16"/>
                <w:szCs w:val="16"/>
              </w:rPr>
            </w:pPr>
            <w:r w:rsidRPr="006F63C4">
              <w:rPr>
                <w:rFonts w:cs="Arial"/>
                <w:sz w:val="16"/>
                <w:szCs w:val="16"/>
              </w:rPr>
              <w:t>30 août 2002</w:t>
            </w:r>
          </w:p>
        </w:tc>
      </w:tr>
      <w:tr w:rsidR="001054D0" w:rsidRPr="006F63C4" w14:paraId="39EB4414" w14:textId="77777777">
        <w:tc>
          <w:tcPr>
            <w:tcW w:w="2912" w:type="dxa"/>
          </w:tcPr>
          <w:p w14:paraId="598B4706" w14:textId="77777777" w:rsidR="001054D0" w:rsidRPr="006F63C4" w:rsidRDefault="001054D0">
            <w:pPr>
              <w:tabs>
                <w:tab w:val="left" w:leader="dot" w:pos="2693"/>
              </w:tabs>
              <w:jc w:val="left"/>
              <w:rPr>
                <w:rFonts w:cs="Arial"/>
                <w:sz w:val="16"/>
                <w:szCs w:val="16"/>
              </w:rPr>
            </w:pPr>
            <w:r w:rsidRPr="006F63C4">
              <w:rPr>
                <w:rFonts w:cs="Arial"/>
                <w:sz w:val="16"/>
                <w:szCs w:val="16"/>
              </w:rPr>
              <w:t>Lituanie</w:t>
            </w:r>
            <w:r w:rsidRPr="006F63C4">
              <w:rPr>
                <w:rFonts w:cs="Arial"/>
                <w:sz w:val="16"/>
                <w:szCs w:val="16"/>
              </w:rPr>
              <w:tab/>
            </w:r>
          </w:p>
        </w:tc>
        <w:tc>
          <w:tcPr>
            <w:tcW w:w="1908" w:type="dxa"/>
          </w:tcPr>
          <w:p w14:paraId="4F30A53E" w14:textId="77777777" w:rsidR="001054D0" w:rsidRPr="006F63C4" w:rsidRDefault="001054D0">
            <w:pPr>
              <w:rPr>
                <w:rFonts w:cs="Arial"/>
                <w:sz w:val="16"/>
                <w:szCs w:val="16"/>
              </w:rPr>
            </w:pPr>
            <w:r w:rsidRPr="006F63C4">
              <w:rPr>
                <w:rFonts w:cs="Arial"/>
                <w:sz w:val="16"/>
                <w:szCs w:val="16"/>
              </w:rPr>
              <w:t>10 décembre 2003</w:t>
            </w:r>
          </w:p>
        </w:tc>
        <w:tc>
          <w:tcPr>
            <w:tcW w:w="1134" w:type="dxa"/>
          </w:tcPr>
          <w:p w14:paraId="1840233A"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F942A87"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23081AB" w14:textId="77777777" w:rsidR="001054D0" w:rsidRPr="006F63C4" w:rsidRDefault="001054D0">
            <w:pPr>
              <w:tabs>
                <w:tab w:val="left" w:pos="709"/>
              </w:tabs>
              <w:rPr>
                <w:rFonts w:cs="Arial"/>
                <w:sz w:val="16"/>
                <w:szCs w:val="16"/>
              </w:rPr>
            </w:pPr>
            <w:r w:rsidRPr="006F63C4">
              <w:rPr>
                <w:rFonts w:cs="Arial"/>
                <w:sz w:val="16"/>
                <w:szCs w:val="16"/>
              </w:rPr>
              <w:t>10 décembre 2003</w:t>
            </w:r>
          </w:p>
        </w:tc>
      </w:tr>
      <w:tr w:rsidR="001054D0" w:rsidRPr="006F63C4" w14:paraId="17D73F80" w14:textId="77777777">
        <w:trPr>
          <w:cantSplit/>
        </w:trPr>
        <w:tc>
          <w:tcPr>
            <w:tcW w:w="2912" w:type="dxa"/>
          </w:tcPr>
          <w:p w14:paraId="119F8DA2" w14:textId="77777777" w:rsidR="001054D0" w:rsidRPr="006F63C4" w:rsidRDefault="001054D0">
            <w:pPr>
              <w:tabs>
                <w:tab w:val="left" w:leader="dot" w:pos="2693"/>
              </w:tabs>
              <w:jc w:val="left"/>
              <w:rPr>
                <w:rFonts w:cs="Arial"/>
                <w:sz w:val="16"/>
                <w:szCs w:val="16"/>
              </w:rPr>
            </w:pPr>
            <w:r w:rsidRPr="006F63C4">
              <w:rPr>
                <w:rFonts w:cs="Arial"/>
                <w:sz w:val="16"/>
                <w:szCs w:val="16"/>
              </w:rPr>
              <w:t>Macédoine du Nord</w:t>
            </w:r>
            <w:r w:rsidRPr="006F63C4">
              <w:rPr>
                <w:rFonts w:cs="Arial"/>
                <w:sz w:val="16"/>
                <w:szCs w:val="16"/>
              </w:rPr>
              <w:tab/>
            </w:r>
          </w:p>
        </w:tc>
        <w:tc>
          <w:tcPr>
            <w:tcW w:w="1908" w:type="dxa"/>
          </w:tcPr>
          <w:p w14:paraId="31093594" w14:textId="77777777" w:rsidR="001054D0" w:rsidRPr="006F63C4" w:rsidRDefault="001054D0">
            <w:pPr>
              <w:rPr>
                <w:rFonts w:cs="Arial"/>
                <w:sz w:val="16"/>
                <w:szCs w:val="16"/>
              </w:rPr>
            </w:pPr>
            <w:r w:rsidRPr="006F63C4">
              <w:rPr>
                <w:rFonts w:cs="Arial"/>
                <w:sz w:val="16"/>
                <w:szCs w:val="16"/>
              </w:rPr>
              <w:t>4 mai 2011</w:t>
            </w:r>
          </w:p>
        </w:tc>
        <w:tc>
          <w:tcPr>
            <w:tcW w:w="1134" w:type="dxa"/>
          </w:tcPr>
          <w:p w14:paraId="49592B4F"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7CDF468B"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CA24254" w14:textId="77777777" w:rsidR="001054D0" w:rsidRPr="006F63C4" w:rsidRDefault="001054D0">
            <w:pPr>
              <w:tabs>
                <w:tab w:val="left" w:pos="709"/>
              </w:tabs>
              <w:rPr>
                <w:rFonts w:cs="Arial"/>
                <w:sz w:val="16"/>
                <w:szCs w:val="16"/>
              </w:rPr>
            </w:pPr>
            <w:r w:rsidRPr="006F63C4">
              <w:rPr>
                <w:rFonts w:cs="Arial"/>
                <w:sz w:val="16"/>
                <w:szCs w:val="16"/>
              </w:rPr>
              <w:t>4 mai 2011</w:t>
            </w:r>
          </w:p>
        </w:tc>
      </w:tr>
      <w:tr w:rsidR="001054D0" w:rsidRPr="006F63C4" w14:paraId="493002EF" w14:textId="77777777">
        <w:tc>
          <w:tcPr>
            <w:tcW w:w="2912" w:type="dxa"/>
          </w:tcPr>
          <w:p w14:paraId="37ABC0B5" w14:textId="77777777" w:rsidR="001054D0" w:rsidRPr="006F63C4" w:rsidRDefault="001054D0">
            <w:pPr>
              <w:tabs>
                <w:tab w:val="left" w:leader="dot" w:pos="2693"/>
              </w:tabs>
              <w:jc w:val="left"/>
              <w:rPr>
                <w:rFonts w:cs="Arial"/>
                <w:sz w:val="16"/>
                <w:szCs w:val="16"/>
              </w:rPr>
            </w:pPr>
            <w:r w:rsidRPr="006F63C4">
              <w:rPr>
                <w:rFonts w:cs="Arial"/>
                <w:sz w:val="16"/>
                <w:szCs w:val="16"/>
              </w:rPr>
              <w:t>Maroc</w:t>
            </w:r>
            <w:r w:rsidRPr="006F63C4">
              <w:rPr>
                <w:rFonts w:cs="Arial"/>
                <w:sz w:val="16"/>
                <w:szCs w:val="16"/>
              </w:rPr>
              <w:tab/>
            </w:r>
          </w:p>
        </w:tc>
        <w:tc>
          <w:tcPr>
            <w:tcW w:w="1908" w:type="dxa"/>
          </w:tcPr>
          <w:p w14:paraId="530CA3DD" w14:textId="77777777" w:rsidR="001054D0" w:rsidRPr="006F63C4" w:rsidRDefault="001054D0">
            <w:pPr>
              <w:rPr>
                <w:rFonts w:cs="Arial"/>
                <w:sz w:val="16"/>
                <w:szCs w:val="16"/>
              </w:rPr>
            </w:pPr>
            <w:r w:rsidRPr="006F63C4">
              <w:rPr>
                <w:rFonts w:cs="Arial"/>
                <w:sz w:val="16"/>
                <w:szCs w:val="16"/>
              </w:rPr>
              <w:t>8 octobre 2006</w:t>
            </w:r>
          </w:p>
        </w:tc>
        <w:tc>
          <w:tcPr>
            <w:tcW w:w="1134" w:type="dxa"/>
          </w:tcPr>
          <w:p w14:paraId="26F73366"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747B88EC"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240C0C4" w14:textId="77777777" w:rsidR="001054D0" w:rsidRPr="006F63C4" w:rsidRDefault="001054D0">
            <w:pPr>
              <w:tabs>
                <w:tab w:val="left" w:pos="709"/>
              </w:tabs>
              <w:rPr>
                <w:rFonts w:cs="Arial"/>
                <w:sz w:val="16"/>
                <w:szCs w:val="16"/>
              </w:rPr>
            </w:pPr>
            <w:r w:rsidRPr="006F63C4">
              <w:rPr>
                <w:rFonts w:cs="Arial"/>
                <w:sz w:val="16"/>
                <w:szCs w:val="16"/>
              </w:rPr>
              <w:t>8 octobre 2006</w:t>
            </w:r>
          </w:p>
        </w:tc>
      </w:tr>
      <w:tr w:rsidR="001054D0" w:rsidRPr="006F63C4" w14:paraId="69455EB5" w14:textId="77777777">
        <w:tc>
          <w:tcPr>
            <w:tcW w:w="2912" w:type="dxa"/>
          </w:tcPr>
          <w:p w14:paraId="51ED5B99" w14:textId="77777777" w:rsidR="001054D0" w:rsidRPr="006F63C4" w:rsidRDefault="001054D0">
            <w:pPr>
              <w:tabs>
                <w:tab w:val="left" w:leader="dot" w:pos="2693"/>
              </w:tabs>
              <w:jc w:val="left"/>
              <w:rPr>
                <w:rFonts w:cs="Arial"/>
                <w:sz w:val="16"/>
                <w:szCs w:val="16"/>
              </w:rPr>
            </w:pPr>
            <w:r w:rsidRPr="006F63C4">
              <w:rPr>
                <w:rFonts w:cs="Arial"/>
                <w:sz w:val="16"/>
                <w:szCs w:val="16"/>
              </w:rPr>
              <w:t>Mexique</w:t>
            </w:r>
            <w:r w:rsidRPr="006F63C4">
              <w:rPr>
                <w:rFonts w:cs="Arial"/>
                <w:sz w:val="16"/>
                <w:szCs w:val="16"/>
              </w:rPr>
              <w:tab/>
            </w:r>
          </w:p>
        </w:tc>
        <w:tc>
          <w:tcPr>
            <w:tcW w:w="1908" w:type="dxa"/>
          </w:tcPr>
          <w:p w14:paraId="19DFCF15" w14:textId="77777777" w:rsidR="001054D0" w:rsidRPr="006F63C4" w:rsidRDefault="001054D0">
            <w:pPr>
              <w:rPr>
                <w:rFonts w:cs="Arial"/>
                <w:sz w:val="16"/>
                <w:szCs w:val="16"/>
              </w:rPr>
            </w:pPr>
            <w:r w:rsidRPr="006F63C4">
              <w:rPr>
                <w:rFonts w:cs="Arial"/>
                <w:sz w:val="16"/>
                <w:szCs w:val="16"/>
              </w:rPr>
              <w:t>9 août 1997</w:t>
            </w:r>
          </w:p>
        </w:tc>
        <w:tc>
          <w:tcPr>
            <w:tcW w:w="1134" w:type="dxa"/>
          </w:tcPr>
          <w:p w14:paraId="3A180B95" w14:textId="77777777" w:rsidR="001054D0" w:rsidRPr="006F63C4" w:rsidRDefault="001054D0">
            <w:pPr>
              <w:tabs>
                <w:tab w:val="center" w:pos="425"/>
              </w:tabs>
              <w:ind w:left="426" w:hanging="1"/>
              <w:rPr>
                <w:rFonts w:cs="Arial"/>
                <w:sz w:val="16"/>
                <w:szCs w:val="16"/>
              </w:rPr>
            </w:pPr>
            <w:r w:rsidRPr="006F63C4">
              <w:rPr>
                <w:rFonts w:cs="Arial"/>
                <w:sz w:val="16"/>
                <w:szCs w:val="16"/>
              </w:rPr>
              <w:t>0,75</w:t>
            </w:r>
          </w:p>
        </w:tc>
        <w:tc>
          <w:tcPr>
            <w:tcW w:w="1986" w:type="dxa"/>
          </w:tcPr>
          <w:p w14:paraId="47811A63"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3EDE17D7" w14:textId="77777777" w:rsidR="001054D0" w:rsidRPr="006F63C4" w:rsidRDefault="001054D0">
            <w:pPr>
              <w:tabs>
                <w:tab w:val="left" w:pos="709"/>
              </w:tabs>
              <w:rPr>
                <w:rFonts w:cs="Arial"/>
                <w:sz w:val="16"/>
                <w:szCs w:val="16"/>
              </w:rPr>
            </w:pPr>
            <w:r w:rsidRPr="006F63C4">
              <w:rPr>
                <w:rFonts w:cs="Arial"/>
                <w:sz w:val="16"/>
                <w:szCs w:val="16"/>
              </w:rPr>
              <w:t>9 août 1997</w:t>
            </w:r>
          </w:p>
        </w:tc>
      </w:tr>
      <w:tr w:rsidR="001054D0" w:rsidRPr="006F63C4" w14:paraId="7472AE87" w14:textId="77777777">
        <w:tc>
          <w:tcPr>
            <w:tcW w:w="2912" w:type="dxa"/>
          </w:tcPr>
          <w:p w14:paraId="254F2A29" w14:textId="77777777" w:rsidR="001054D0" w:rsidRPr="006F63C4" w:rsidRDefault="001054D0">
            <w:pPr>
              <w:tabs>
                <w:tab w:val="left" w:leader="dot" w:pos="2693"/>
              </w:tabs>
              <w:jc w:val="left"/>
              <w:rPr>
                <w:rFonts w:cs="Arial"/>
                <w:sz w:val="16"/>
                <w:szCs w:val="16"/>
              </w:rPr>
            </w:pPr>
            <w:r w:rsidRPr="006F63C4">
              <w:rPr>
                <w:rFonts w:cs="Arial"/>
                <w:sz w:val="16"/>
                <w:szCs w:val="16"/>
              </w:rPr>
              <w:t>Monténégro</w:t>
            </w:r>
            <w:r w:rsidRPr="006F63C4">
              <w:rPr>
                <w:rFonts w:cs="Arial"/>
                <w:sz w:val="16"/>
                <w:szCs w:val="16"/>
              </w:rPr>
              <w:tab/>
            </w:r>
          </w:p>
        </w:tc>
        <w:tc>
          <w:tcPr>
            <w:tcW w:w="1908" w:type="dxa"/>
          </w:tcPr>
          <w:p w14:paraId="691129A7" w14:textId="77777777" w:rsidR="001054D0" w:rsidRPr="006F63C4" w:rsidRDefault="001054D0">
            <w:pPr>
              <w:rPr>
                <w:rFonts w:cs="Arial"/>
                <w:sz w:val="16"/>
                <w:szCs w:val="16"/>
              </w:rPr>
            </w:pPr>
            <w:r w:rsidRPr="006F63C4">
              <w:rPr>
                <w:rFonts w:cs="Arial"/>
                <w:sz w:val="16"/>
                <w:szCs w:val="16"/>
              </w:rPr>
              <w:t>24 septembre 2015</w:t>
            </w:r>
          </w:p>
        </w:tc>
        <w:tc>
          <w:tcPr>
            <w:tcW w:w="1134" w:type="dxa"/>
          </w:tcPr>
          <w:p w14:paraId="5277E5CD"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5CB7C62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139E0D3" w14:textId="77777777" w:rsidR="001054D0" w:rsidRPr="006F63C4" w:rsidRDefault="001054D0">
            <w:pPr>
              <w:tabs>
                <w:tab w:val="left" w:pos="709"/>
              </w:tabs>
              <w:rPr>
                <w:rFonts w:cs="Arial"/>
                <w:sz w:val="16"/>
                <w:szCs w:val="16"/>
              </w:rPr>
            </w:pPr>
            <w:r w:rsidRPr="006F63C4">
              <w:rPr>
                <w:rFonts w:cs="Arial"/>
                <w:sz w:val="16"/>
                <w:szCs w:val="16"/>
              </w:rPr>
              <w:t>24 septembre 2015</w:t>
            </w:r>
          </w:p>
        </w:tc>
      </w:tr>
      <w:tr w:rsidR="001054D0" w:rsidRPr="006F63C4" w14:paraId="0F95F4BD" w14:textId="77777777">
        <w:tc>
          <w:tcPr>
            <w:tcW w:w="2912" w:type="dxa"/>
          </w:tcPr>
          <w:p w14:paraId="6E9E73DE" w14:textId="77777777" w:rsidR="001054D0" w:rsidRPr="006F63C4" w:rsidRDefault="001054D0">
            <w:pPr>
              <w:tabs>
                <w:tab w:val="left" w:leader="dot" w:pos="2693"/>
              </w:tabs>
              <w:jc w:val="left"/>
              <w:rPr>
                <w:rFonts w:cs="Arial"/>
                <w:sz w:val="16"/>
                <w:szCs w:val="16"/>
              </w:rPr>
            </w:pPr>
            <w:r w:rsidRPr="006F63C4">
              <w:rPr>
                <w:rFonts w:cs="Arial"/>
                <w:sz w:val="16"/>
                <w:szCs w:val="16"/>
              </w:rPr>
              <w:t>Nicaragua</w:t>
            </w:r>
            <w:r w:rsidRPr="006F63C4">
              <w:rPr>
                <w:rFonts w:cs="Arial"/>
                <w:sz w:val="16"/>
                <w:szCs w:val="16"/>
              </w:rPr>
              <w:tab/>
            </w:r>
          </w:p>
        </w:tc>
        <w:tc>
          <w:tcPr>
            <w:tcW w:w="1908" w:type="dxa"/>
          </w:tcPr>
          <w:p w14:paraId="4FCFEB2E" w14:textId="77777777" w:rsidR="001054D0" w:rsidRPr="006F63C4" w:rsidRDefault="001054D0">
            <w:pPr>
              <w:rPr>
                <w:rFonts w:cs="Arial"/>
                <w:sz w:val="16"/>
                <w:szCs w:val="16"/>
              </w:rPr>
            </w:pPr>
            <w:r w:rsidRPr="006F63C4">
              <w:rPr>
                <w:rFonts w:cs="Arial"/>
                <w:sz w:val="16"/>
                <w:szCs w:val="16"/>
              </w:rPr>
              <w:t>6 septembre 2001</w:t>
            </w:r>
          </w:p>
        </w:tc>
        <w:tc>
          <w:tcPr>
            <w:tcW w:w="1134" w:type="dxa"/>
          </w:tcPr>
          <w:p w14:paraId="767E3453"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2AA5494"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3B7B987E" w14:textId="77777777" w:rsidR="001054D0" w:rsidRPr="006F63C4" w:rsidRDefault="001054D0">
            <w:pPr>
              <w:tabs>
                <w:tab w:val="left" w:pos="709"/>
              </w:tabs>
              <w:rPr>
                <w:rFonts w:cs="Arial"/>
                <w:sz w:val="16"/>
                <w:szCs w:val="16"/>
              </w:rPr>
            </w:pPr>
            <w:r w:rsidRPr="006F63C4">
              <w:rPr>
                <w:rFonts w:cs="Arial"/>
                <w:sz w:val="16"/>
                <w:szCs w:val="16"/>
              </w:rPr>
              <w:t>6 septembre 2001</w:t>
            </w:r>
          </w:p>
        </w:tc>
      </w:tr>
      <w:tr w:rsidR="001054D0" w:rsidRPr="006F63C4" w14:paraId="6A2FA4E4" w14:textId="77777777">
        <w:tc>
          <w:tcPr>
            <w:tcW w:w="2912" w:type="dxa"/>
          </w:tcPr>
          <w:p w14:paraId="06DABDC5" w14:textId="77777777" w:rsidR="001054D0" w:rsidRPr="006F63C4" w:rsidRDefault="001054D0">
            <w:pPr>
              <w:tabs>
                <w:tab w:val="left" w:leader="dot" w:pos="2693"/>
              </w:tabs>
              <w:jc w:val="left"/>
              <w:rPr>
                <w:rFonts w:cs="Arial"/>
                <w:sz w:val="16"/>
                <w:szCs w:val="16"/>
              </w:rPr>
            </w:pPr>
            <w:r w:rsidRPr="006F63C4">
              <w:rPr>
                <w:rFonts w:cs="Arial"/>
                <w:sz w:val="16"/>
                <w:szCs w:val="16"/>
              </w:rPr>
              <w:t>Nigéria</w:t>
            </w:r>
            <w:r w:rsidRPr="006F63C4">
              <w:rPr>
                <w:rFonts w:cs="Arial"/>
                <w:sz w:val="16"/>
                <w:szCs w:val="16"/>
              </w:rPr>
              <w:tab/>
            </w:r>
          </w:p>
        </w:tc>
        <w:tc>
          <w:tcPr>
            <w:tcW w:w="1908" w:type="dxa"/>
          </w:tcPr>
          <w:p w14:paraId="10AEF082" w14:textId="77777777" w:rsidR="001054D0" w:rsidRPr="006F63C4" w:rsidRDefault="001054D0">
            <w:pPr>
              <w:rPr>
                <w:rFonts w:cs="Arial"/>
                <w:sz w:val="16"/>
                <w:szCs w:val="16"/>
              </w:rPr>
            </w:pPr>
            <w:r w:rsidRPr="006F63C4">
              <w:rPr>
                <w:rFonts w:cs="Arial"/>
                <w:sz w:val="16"/>
                <w:szCs w:val="16"/>
              </w:rPr>
              <w:t>27 mars 2025</w:t>
            </w:r>
          </w:p>
        </w:tc>
        <w:tc>
          <w:tcPr>
            <w:tcW w:w="1134" w:type="dxa"/>
          </w:tcPr>
          <w:p w14:paraId="224D58B6"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0C50FB69"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9C9B4F4" w14:textId="77777777" w:rsidR="001054D0" w:rsidRPr="006F63C4" w:rsidRDefault="001054D0">
            <w:pPr>
              <w:tabs>
                <w:tab w:val="left" w:pos="709"/>
              </w:tabs>
              <w:rPr>
                <w:rFonts w:cs="Arial"/>
                <w:sz w:val="16"/>
                <w:szCs w:val="16"/>
              </w:rPr>
            </w:pPr>
            <w:r w:rsidRPr="006F63C4">
              <w:rPr>
                <w:rFonts w:cs="Arial"/>
                <w:sz w:val="16"/>
                <w:szCs w:val="16"/>
              </w:rPr>
              <w:t>27 mars 2025</w:t>
            </w:r>
          </w:p>
        </w:tc>
      </w:tr>
      <w:tr w:rsidR="001054D0" w:rsidRPr="006F63C4" w14:paraId="562C8C88" w14:textId="77777777">
        <w:tc>
          <w:tcPr>
            <w:tcW w:w="2912" w:type="dxa"/>
          </w:tcPr>
          <w:p w14:paraId="40D5BE22" w14:textId="77777777" w:rsidR="001054D0" w:rsidRPr="006F63C4" w:rsidRDefault="001054D0">
            <w:pPr>
              <w:tabs>
                <w:tab w:val="left" w:leader="dot" w:pos="2693"/>
              </w:tabs>
              <w:jc w:val="left"/>
              <w:rPr>
                <w:rFonts w:cs="Arial"/>
                <w:sz w:val="16"/>
                <w:szCs w:val="16"/>
              </w:rPr>
            </w:pPr>
            <w:r w:rsidRPr="006F63C4">
              <w:rPr>
                <w:rFonts w:cs="Arial"/>
                <w:sz w:val="16"/>
                <w:szCs w:val="16"/>
              </w:rPr>
              <w:t>Norvège</w:t>
            </w:r>
            <w:r w:rsidRPr="006F63C4">
              <w:rPr>
                <w:rFonts w:cs="Arial"/>
                <w:sz w:val="16"/>
                <w:szCs w:val="16"/>
              </w:rPr>
              <w:tab/>
            </w:r>
          </w:p>
        </w:tc>
        <w:tc>
          <w:tcPr>
            <w:tcW w:w="1908" w:type="dxa"/>
          </w:tcPr>
          <w:p w14:paraId="62EBE921" w14:textId="77777777" w:rsidR="001054D0" w:rsidRPr="006F63C4" w:rsidRDefault="001054D0">
            <w:pPr>
              <w:rPr>
                <w:rFonts w:cs="Arial"/>
                <w:sz w:val="16"/>
                <w:szCs w:val="16"/>
              </w:rPr>
            </w:pPr>
            <w:r w:rsidRPr="006F63C4">
              <w:rPr>
                <w:rFonts w:cs="Arial"/>
                <w:sz w:val="16"/>
                <w:szCs w:val="16"/>
              </w:rPr>
              <w:t>13 septembre 1993</w:t>
            </w:r>
          </w:p>
        </w:tc>
        <w:tc>
          <w:tcPr>
            <w:tcW w:w="1134" w:type="dxa"/>
          </w:tcPr>
          <w:p w14:paraId="0F5B7B78"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439C7453"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642763CD" w14:textId="77777777" w:rsidR="001054D0" w:rsidRPr="006F63C4" w:rsidRDefault="001054D0">
            <w:pPr>
              <w:tabs>
                <w:tab w:val="left" w:pos="709"/>
              </w:tabs>
              <w:rPr>
                <w:rFonts w:cs="Arial"/>
                <w:sz w:val="16"/>
                <w:szCs w:val="16"/>
              </w:rPr>
            </w:pPr>
            <w:r w:rsidRPr="006F63C4">
              <w:rPr>
                <w:rFonts w:cs="Arial"/>
                <w:sz w:val="16"/>
                <w:szCs w:val="16"/>
              </w:rPr>
              <w:t>13 septembre 1993</w:t>
            </w:r>
          </w:p>
        </w:tc>
      </w:tr>
      <w:tr w:rsidR="001054D0" w:rsidRPr="006F63C4" w14:paraId="08C9B7B4" w14:textId="77777777">
        <w:tc>
          <w:tcPr>
            <w:tcW w:w="2912" w:type="dxa"/>
          </w:tcPr>
          <w:p w14:paraId="06182E2D" w14:textId="77777777" w:rsidR="001054D0" w:rsidRPr="006F63C4" w:rsidRDefault="001054D0">
            <w:pPr>
              <w:tabs>
                <w:tab w:val="left" w:leader="dot" w:pos="2693"/>
              </w:tabs>
              <w:jc w:val="left"/>
              <w:rPr>
                <w:rFonts w:cs="Arial"/>
                <w:sz w:val="16"/>
                <w:szCs w:val="16"/>
              </w:rPr>
            </w:pPr>
            <w:r w:rsidRPr="006F63C4">
              <w:rPr>
                <w:rFonts w:cs="Arial"/>
                <w:sz w:val="16"/>
                <w:szCs w:val="16"/>
              </w:rPr>
              <w:t>Nouvelle-Zélande</w:t>
            </w:r>
            <w:r w:rsidRPr="006F63C4">
              <w:rPr>
                <w:rFonts w:cs="Arial"/>
                <w:sz w:val="16"/>
                <w:szCs w:val="16"/>
              </w:rPr>
              <w:tab/>
            </w:r>
          </w:p>
        </w:tc>
        <w:tc>
          <w:tcPr>
            <w:tcW w:w="1908" w:type="dxa"/>
          </w:tcPr>
          <w:p w14:paraId="68B035FC" w14:textId="77777777" w:rsidR="001054D0" w:rsidRPr="006F63C4" w:rsidRDefault="001054D0">
            <w:pPr>
              <w:rPr>
                <w:rFonts w:cs="Arial"/>
                <w:sz w:val="16"/>
                <w:szCs w:val="16"/>
              </w:rPr>
            </w:pPr>
            <w:r w:rsidRPr="006F63C4">
              <w:rPr>
                <w:rFonts w:cs="Arial"/>
                <w:sz w:val="16"/>
                <w:szCs w:val="16"/>
              </w:rPr>
              <w:t>8 novembre 1981</w:t>
            </w:r>
          </w:p>
        </w:tc>
        <w:tc>
          <w:tcPr>
            <w:tcW w:w="1134" w:type="dxa"/>
          </w:tcPr>
          <w:p w14:paraId="4B13E2E2"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54F3C5E0"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26FB110C" w14:textId="77777777" w:rsidR="001054D0" w:rsidRPr="006F63C4" w:rsidRDefault="001054D0">
            <w:pPr>
              <w:tabs>
                <w:tab w:val="left" w:pos="709"/>
              </w:tabs>
              <w:rPr>
                <w:rFonts w:cs="Arial"/>
                <w:sz w:val="16"/>
                <w:szCs w:val="16"/>
              </w:rPr>
            </w:pPr>
            <w:r w:rsidRPr="006F63C4">
              <w:rPr>
                <w:rFonts w:cs="Arial"/>
                <w:sz w:val="16"/>
                <w:szCs w:val="16"/>
              </w:rPr>
              <w:t>8 novembre 1981</w:t>
            </w:r>
          </w:p>
        </w:tc>
      </w:tr>
      <w:tr w:rsidR="001054D0" w:rsidRPr="006F63C4" w14:paraId="6DE19F8A" w14:textId="77777777">
        <w:tc>
          <w:tcPr>
            <w:tcW w:w="2912" w:type="dxa"/>
          </w:tcPr>
          <w:p w14:paraId="3D992CAA" w14:textId="77777777" w:rsidR="001054D0" w:rsidRPr="006F63C4" w:rsidRDefault="001054D0">
            <w:pPr>
              <w:tabs>
                <w:tab w:val="left" w:leader="dot" w:pos="2693"/>
              </w:tabs>
              <w:jc w:val="left"/>
              <w:rPr>
                <w:rFonts w:cs="Arial"/>
                <w:sz w:val="16"/>
                <w:szCs w:val="16"/>
              </w:rPr>
            </w:pPr>
            <w:r w:rsidRPr="006F63C4">
              <w:rPr>
                <w:rFonts w:cs="Arial"/>
                <w:sz w:val="16"/>
                <w:szCs w:val="16"/>
              </w:rPr>
              <w:t>Oman</w:t>
            </w:r>
            <w:r w:rsidRPr="006F63C4">
              <w:rPr>
                <w:rFonts w:cs="Arial"/>
                <w:sz w:val="16"/>
                <w:szCs w:val="16"/>
              </w:rPr>
              <w:tab/>
            </w:r>
          </w:p>
        </w:tc>
        <w:tc>
          <w:tcPr>
            <w:tcW w:w="1908" w:type="dxa"/>
          </w:tcPr>
          <w:p w14:paraId="3853390B" w14:textId="77777777" w:rsidR="001054D0" w:rsidRPr="006F63C4" w:rsidRDefault="001054D0">
            <w:pPr>
              <w:rPr>
                <w:rFonts w:cs="Arial"/>
                <w:sz w:val="16"/>
                <w:szCs w:val="16"/>
              </w:rPr>
            </w:pPr>
            <w:r w:rsidRPr="006F63C4">
              <w:rPr>
                <w:rFonts w:cs="Arial"/>
                <w:sz w:val="16"/>
                <w:szCs w:val="16"/>
              </w:rPr>
              <w:t>22 novembre 2009</w:t>
            </w:r>
          </w:p>
        </w:tc>
        <w:tc>
          <w:tcPr>
            <w:tcW w:w="1134" w:type="dxa"/>
          </w:tcPr>
          <w:p w14:paraId="6BC0392E" w14:textId="77777777" w:rsidR="001054D0" w:rsidRPr="006F63C4" w:rsidRDefault="001054D0">
            <w:pPr>
              <w:tabs>
                <w:tab w:val="center" w:pos="425"/>
              </w:tabs>
              <w:ind w:left="426" w:hanging="1"/>
              <w:rPr>
                <w:rFonts w:cs="Arial"/>
                <w:sz w:val="16"/>
                <w:szCs w:val="16"/>
              </w:rPr>
            </w:pPr>
            <w:r w:rsidRPr="006F63C4">
              <w:rPr>
                <w:rFonts w:cs="Arial"/>
                <w:sz w:val="16"/>
                <w:szCs w:val="16"/>
              </w:rPr>
              <w:t>1,0</w:t>
            </w:r>
          </w:p>
        </w:tc>
        <w:tc>
          <w:tcPr>
            <w:tcW w:w="1986" w:type="dxa"/>
          </w:tcPr>
          <w:p w14:paraId="485E7FE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6C5E048E" w14:textId="77777777" w:rsidR="001054D0" w:rsidRPr="006F63C4" w:rsidRDefault="001054D0">
            <w:pPr>
              <w:tabs>
                <w:tab w:val="left" w:pos="709"/>
              </w:tabs>
              <w:rPr>
                <w:rFonts w:cs="Arial"/>
                <w:sz w:val="16"/>
                <w:szCs w:val="16"/>
              </w:rPr>
            </w:pPr>
            <w:r w:rsidRPr="006F63C4">
              <w:rPr>
                <w:rFonts w:cs="Arial"/>
                <w:sz w:val="16"/>
                <w:szCs w:val="16"/>
              </w:rPr>
              <w:t>22 novembre 2009</w:t>
            </w:r>
          </w:p>
        </w:tc>
      </w:tr>
      <w:tr w:rsidR="001054D0" w:rsidRPr="006F63C4" w14:paraId="09CFB5B5" w14:textId="77777777" w:rsidTr="001054D0">
        <w:tc>
          <w:tcPr>
            <w:tcW w:w="2912" w:type="dxa"/>
          </w:tcPr>
          <w:p w14:paraId="03B256F7" w14:textId="77777777" w:rsidR="001054D0" w:rsidRPr="006F63C4" w:rsidRDefault="001054D0">
            <w:pPr>
              <w:tabs>
                <w:tab w:val="left" w:leader="dot" w:pos="2693"/>
              </w:tabs>
              <w:jc w:val="left"/>
              <w:rPr>
                <w:rFonts w:cs="Arial"/>
                <w:sz w:val="16"/>
                <w:szCs w:val="16"/>
              </w:rPr>
            </w:pPr>
            <w:r w:rsidRPr="006F63C4">
              <w:rPr>
                <w:rFonts w:cs="Arial"/>
                <w:sz w:val="16"/>
                <w:szCs w:val="16"/>
              </w:rPr>
              <w:t>Organisation africaine de la propriété intellectuelle</w:t>
            </w:r>
            <w:r>
              <w:rPr>
                <w:rFonts w:cs="Arial"/>
                <w:sz w:val="16"/>
                <w:szCs w:val="16"/>
              </w:rPr>
              <w:t xml:space="preserve"> </w:t>
            </w:r>
            <w:r w:rsidRPr="006F63C4">
              <w:rPr>
                <w:rFonts w:cs="Arial"/>
                <w:sz w:val="16"/>
                <w:szCs w:val="16"/>
              </w:rPr>
              <w:t>de la Propriété intellectuelle</w:t>
            </w:r>
            <w:r w:rsidRPr="006F63C4">
              <w:rPr>
                <w:rStyle w:val="EndnoteReference"/>
                <w:rFonts w:cs="Arial"/>
                <w:sz w:val="16"/>
                <w:szCs w:val="16"/>
              </w:rPr>
              <w:endnoteReference w:id="7"/>
            </w:r>
            <w:r w:rsidRPr="006F63C4">
              <w:rPr>
                <w:rFonts w:cs="Arial"/>
                <w:sz w:val="16"/>
                <w:szCs w:val="16"/>
              </w:rPr>
              <w:tab/>
            </w:r>
          </w:p>
        </w:tc>
        <w:tc>
          <w:tcPr>
            <w:tcW w:w="1908" w:type="dxa"/>
            <w:vAlign w:val="bottom"/>
          </w:tcPr>
          <w:p w14:paraId="6BBEEF82" w14:textId="77777777" w:rsidR="001054D0" w:rsidRPr="006F63C4" w:rsidRDefault="001054D0" w:rsidP="001054D0">
            <w:pPr>
              <w:jc w:val="left"/>
              <w:rPr>
                <w:rFonts w:cs="Arial"/>
                <w:sz w:val="16"/>
                <w:szCs w:val="16"/>
              </w:rPr>
            </w:pPr>
            <w:r w:rsidRPr="006F63C4">
              <w:rPr>
                <w:rFonts w:cs="Arial"/>
                <w:sz w:val="16"/>
                <w:szCs w:val="16"/>
              </w:rPr>
              <w:br/>
              <w:t>10 juillet 2014</w:t>
            </w:r>
          </w:p>
        </w:tc>
        <w:tc>
          <w:tcPr>
            <w:tcW w:w="1134" w:type="dxa"/>
            <w:vAlign w:val="bottom"/>
          </w:tcPr>
          <w:p w14:paraId="16F74DC2" w14:textId="77777777" w:rsidR="001054D0" w:rsidRPr="006F63C4" w:rsidRDefault="001054D0" w:rsidP="001054D0">
            <w:pPr>
              <w:tabs>
                <w:tab w:val="center" w:pos="425"/>
              </w:tabs>
              <w:ind w:left="426" w:hanging="1"/>
              <w:jc w:val="center"/>
              <w:rPr>
                <w:rFonts w:cs="Arial"/>
                <w:sz w:val="16"/>
                <w:szCs w:val="16"/>
              </w:rPr>
            </w:pPr>
            <w:r w:rsidRPr="006F63C4">
              <w:rPr>
                <w:rFonts w:cs="Arial"/>
                <w:sz w:val="16"/>
                <w:szCs w:val="16"/>
              </w:rPr>
              <w:br/>
              <w:t>0,2</w:t>
            </w:r>
          </w:p>
        </w:tc>
        <w:tc>
          <w:tcPr>
            <w:tcW w:w="1986" w:type="dxa"/>
            <w:vAlign w:val="bottom"/>
          </w:tcPr>
          <w:p w14:paraId="286EC4F3" w14:textId="77777777" w:rsidR="001054D0" w:rsidRPr="006F63C4" w:rsidRDefault="001054D0" w:rsidP="001054D0">
            <w:pPr>
              <w:tabs>
                <w:tab w:val="left" w:leader="dot" w:pos="1817"/>
              </w:tabs>
              <w:jc w:val="left"/>
              <w:rPr>
                <w:rFonts w:cs="Arial"/>
                <w:sz w:val="16"/>
                <w:szCs w:val="16"/>
              </w:rPr>
            </w:pPr>
            <w:r w:rsidRPr="006F63C4">
              <w:rPr>
                <w:rFonts w:cs="Arial"/>
                <w:sz w:val="16"/>
                <w:szCs w:val="16"/>
              </w:rPr>
              <w:br/>
              <w:t>Acte de 1991</w:t>
            </w:r>
            <w:r w:rsidRPr="006F63C4">
              <w:rPr>
                <w:rFonts w:cs="Arial"/>
                <w:sz w:val="16"/>
                <w:szCs w:val="16"/>
              </w:rPr>
              <w:tab/>
            </w:r>
          </w:p>
        </w:tc>
        <w:tc>
          <w:tcPr>
            <w:tcW w:w="1985" w:type="dxa"/>
            <w:vAlign w:val="bottom"/>
          </w:tcPr>
          <w:p w14:paraId="3C865DF8" w14:textId="77777777" w:rsidR="001054D0" w:rsidRPr="006F63C4" w:rsidRDefault="001054D0" w:rsidP="001054D0">
            <w:pPr>
              <w:tabs>
                <w:tab w:val="left" w:pos="709"/>
              </w:tabs>
              <w:jc w:val="left"/>
              <w:rPr>
                <w:rFonts w:cs="Arial"/>
                <w:sz w:val="16"/>
                <w:szCs w:val="16"/>
              </w:rPr>
            </w:pPr>
            <w:r w:rsidRPr="006F63C4">
              <w:rPr>
                <w:rFonts w:cs="Arial"/>
                <w:sz w:val="16"/>
                <w:szCs w:val="16"/>
              </w:rPr>
              <w:br/>
              <w:t>10 juillet 2014</w:t>
            </w:r>
          </w:p>
        </w:tc>
      </w:tr>
      <w:tr w:rsidR="001054D0" w:rsidRPr="006F63C4" w14:paraId="2F091EBD" w14:textId="77777777">
        <w:tc>
          <w:tcPr>
            <w:tcW w:w="2912" w:type="dxa"/>
          </w:tcPr>
          <w:p w14:paraId="007AA697" w14:textId="77777777" w:rsidR="001054D0" w:rsidRPr="006F63C4" w:rsidRDefault="001054D0">
            <w:pPr>
              <w:tabs>
                <w:tab w:val="left" w:leader="dot" w:pos="2693"/>
              </w:tabs>
              <w:jc w:val="left"/>
              <w:rPr>
                <w:rFonts w:cs="Arial"/>
                <w:sz w:val="16"/>
                <w:szCs w:val="16"/>
              </w:rPr>
            </w:pPr>
            <w:r w:rsidRPr="006F63C4">
              <w:rPr>
                <w:rFonts w:cs="Arial"/>
                <w:sz w:val="16"/>
                <w:szCs w:val="16"/>
              </w:rPr>
              <w:t>Ouzbékistan</w:t>
            </w:r>
            <w:r w:rsidRPr="006F63C4">
              <w:rPr>
                <w:rFonts w:cs="Arial"/>
                <w:sz w:val="16"/>
                <w:szCs w:val="16"/>
              </w:rPr>
              <w:tab/>
            </w:r>
          </w:p>
        </w:tc>
        <w:tc>
          <w:tcPr>
            <w:tcW w:w="1908" w:type="dxa"/>
          </w:tcPr>
          <w:p w14:paraId="7C55AD6B" w14:textId="77777777" w:rsidR="001054D0" w:rsidRPr="006F63C4" w:rsidRDefault="001054D0">
            <w:pPr>
              <w:rPr>
                <w:rFonts w:cs="Arial"/>
                <w:sz w:val="16"/>
                <w:szCs w:val="16"/>
              </w:rPr>
            </w:pPr>
            <w:r w:rsidRPr="006F63C4">
              <w:rPr>
                <w:rFonts w:cs="Arial"/>
                <w:sz w:val="16"/>
                <w:szCs w:val="16"/>
              </w:rPr>
              <w:t>14 novembre 2004</w:t>
            </w:r>
          </w:p>
        </w:tc>
        <w:tc>
          <w:tcPr>
            <w:tcW w:w="1134" w:type="dxa"/>
          </w:tcPr>
          <w:p w14:paraId="7DEAD569"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350A05F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C93D96D" w14:textId="77777777" w:rsidR="001054D0" w:rsidRPr="006F63C4" w:rsidRDefault="001054D0">
            <w:pPr>
              <w:tabs>
                <w:tab w:val="left" w:pos="709"/>
              </w:tabs>
              <w:rPr>
                <w:rFonts w:cs="Arial"/>
                <w:sz w:val="16"/>
                <w:szCs w:val="16"/>
              </w:rPr>
            </w:pPr>
            <w:r w:rsidRPr="006F63C4">
              <w:rPr>
                <w:rFonts w:cs="Arial"/>
                <w:sz w:val="16"/>
                <w:szCs w:val="16"/>
              </w:rPr>
              <w:t>14 novembre 2004</w:t>
            </w:r>
          </w:p>
        </w:tc>
      </w:tr>
      <w:tr w:rsidR="001054D0" w:rsidRPr="006F63C4" w14:paraId="66F2ED65" w14:textId="77777777">
        <w:tc>
          <w:tcPr>
            <w:tcW w:w="2912" w:type="dxa"/>
          </w:tcPr>
          <w:p w14:paraId="0BED00F8" w14:textId="77777777" w:rsidR="001054D0" w:rsidRPr="006F63C4" w:rsidRDefault="001054D0">
            <w:pPr>
              <w:tabs>
                <w:tab w:val="left" w:leader="dot" w:pos="2693"/>
              </w:tabs>
              <w:jc w:val="left"/>
              <w:rPr>
                <w:rFonts w:cs="Arial"/>
                <w:sz w:val="16"/>
                <w:szCs w:val="16"/>
              </w:rPr>
            </w:pPr>
            <w:r w:rsidRPr="006F63C4">
              <w:rPr>
                <w:rFonts w:cs="Arial"/>
                <w:sz w:val="16"/>
                <w:szCs w:val="16"/>
              </w:rPr>
              <w:t>Panama</w:t>
            </w:r>
            <w:r w:rsidRPr="006F63C4">
              <w:rPr>
                <w:rFonts w:cs="Arial"/>
                <w:sz w:val="16"/>
                <w:szCs w:val="16"/>
              </w:rPr>
              <w:tab/>
            </w:r>
          </w:p>
        </w:tc>
        <w:tc>
          <w:tcPr>
            <w:tcW w:w="1908" w:type="dxa"/>
          </w:tcPr>
          <w:p w14:paraId="1E4AE870" w14:textId="77777777" w:rsidR="001054D0" w:rsidRPr="006F63C4" w:rsidRDefault="001054D0">
            <w:pPr>
              <w:rPr>
                <w:rFonts w:cs="Arial"/>
                <w:sz w:val="16"/>
                <w:szCs w:val="16"/>
              </w:rPr>
            </w:pPr>
            <w:r w:rsidRPr="006F63C4">
              <w:rPr>
                <w:rFonts w:cs="Arial"/>
                <w:sz w:val="16"/>
                <w:szCs w:val="16"/>
              </w:rPr>
              <w:t>23 mai 1999</w:t>
            </w:r>
          </w:p>
        </w:tc>
        <w:tc>
          <w:tcPr>
            <w:tcW w:w="1134" w:type="dxa"/>
          </w:tcPr>
          <w:p w14:paraId="3AC3C8F6"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040148A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04D0CDA" w14:textId="77777777" w:rsidR="001054D0" w:rsidRPr="006F63C4" w:rsidRDefault="001054D0">
            <w:pPr>
              <w:tabs>
                <w:tab w:val="left" w:pos="709"/>
              </w:tabs>
              <w:rPr>
                <w:rFonts w:cs="Arial"/>
                <w:sz w:val="16"/>
                <w:szCs w:val="16"/>
              </w:rPr>
            </w:pPr>
            <w:r w:rsidRPr="006F63C4">
              <w:rPr>
                <w:rFonts w:cs="Arial"/>
                <w:sz w:val="16"/>
                <w:szCs w:val="16"/>
              </w:rPr>
              <w:t>22 novembre 2012</w:t>
            </w:r>
          </w:p>
        </w:tc>
      </w:tr>
      <w:tr w:rsidR="001054D0" w:rsidRPr="006F63C4" w14:paraId="7A6F2B9B" w14:textId="77777777">
        <w:tc>
          <w:tcPr>
            <w:tcW w:w="2912" w:type="dxa"/>
          </w:tcPr>
          <w:p w14:paraId="108A329B" w14:textId="77777777" w:rsidR="001054D0" w:rsidRPr="006F63C4" w:rsidRDefault="001054D0">
            <w:pPr>
              <w:tabs>
                <w:tab w:val="left" w:leader="dot" w:pos="2693"/>
              </w:tabs>
              <w:jc w:val="left"/>
              <w:rPr>
                <w:rFonts w:cs="Arial"/>
                <w:sz w:val="16"/>
                <w:szCs w:val="16"/>
              </w:rPr>
            </w:pPr>
            <w:r w:rsidRPr="006F63C4">
              <w:rPr>
                <w:rFonts w:cs="Arial"/>
                <w:sz w:val="16"/>
                <w:szCs w:val="16"/>
              </w:rPr>
              <w:t>Paraguay</w:t>
            </w:r>
            <w:r w:rsidRPr="006F63C4">
              <w:rPr>
                <w:rFonts w:cs="Arial"/>
                <w:sz w:val="16"/>
                <w:szCs w:val="16"/>
              </w:rPr>
              <w:tab/>
            </w:r>
          </w:p>
        </w:tc>
        <w:tc>
          <w:tcPr>
            <w:tcW w:w="1908" w:type="dxa"/>
          </w:tcPr>
          <w:p w14:paraId="20C421E7" w14:textId="77777777" w:rsidR="001054D0" w:rsidRPr="006F63C4" w:rsidRDefault="001054D0">
            <w:pPr>
              <w:rPr>
                <w:rFonts w:cs="Arial"/>
                <w:sz w:val="16"/>
                <w:szCs w:val="16"/>
              </w:rPr>
            </w:pPr>
            <w:r w:rsidRPr="006F63C4">
              <w:rPr>
                <w:rFonts w:cs="Arial"/>
                <w:sz w:val="16"/>
                <w:szCs w:val="16"/>
              </w:rPr>
              <w:t>8 février 1997</w:t>
            </w:r>
          </w:p>
        </w:tc>
        <w:tc>
          <w:tcPr>
            <w:tcW w:w="1134" w:type="dxa"/>
          </w:tcPr>
          <w:p w14:paraId="1F555A3C"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287375EE"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708005E6" w14:textId="77777777" w:rsidR="001054D0" w:rsidRPr="006F63C4" w:rsidRDefault="001054D0">
            <w:pPr>
              <w:tabs>
                <w:tab w:val="left" w:pos="709"/>
              </w:tabs>
              <w:rPr>
                <w:rFonts w:cs="Arial"/>
                <w:sz w:val="16"/>
                <w:szCs w:val="16"/>
              </w:rPr>
            </w:pPr>
            <w:r w:rsidRPr="006F63C4">
              <w:rPr>
                <w:rFonts w:cs="Arial"/>
                <w:sz w:val="16"/>
                <w:szCs w:val="16"/>
              </w:rPr>
              <w:t>8 février 1997</w:t>
            </w:r>
          </w:p>
        </w:tc>
      </w:tr>
      <w:tr w:rsidR="001054D0" w:rsidRPr="006F63C4" w14:paraId="017E244B" w14:textId="77777777">
        <w:tc>
          <w:tcPr>
            <w:tcW w:w="2912" w:type="dxa"/>
          </w:tcPr>
          <w:p w14:paraId="15E8DE9C" w14:textId="77777777" w:rsidR="001054D0" w:rsidRPr="006F63C4" w:rsidRDefault="001054D0">
            <w:pPr>
              <w:tabs>
                <w:tab w:val="left" w:leader="dot" w:pos="2693"/>
              </w:tabs>
              <w:jc w:val="left"/>
              <w:rPr>
                <w:rFonts w:cs="Arial"/>
                <w:sz w:val="16"/>
                <w:szCs w:val="16"/>
              </w:rPr>
            </w:pPr>
            <w:r w:rsidRPr="006F63C4">
              <w:rPr>
                <w:rFonts w:cs="Arial"/>
                <w:sz w:val="16"/>
                <w:szCs w:val="16"/>
              </w:rPr>
              <w:t>Pays-Bas (Royaume des)</w:t>
            </w:r>
            <w:r w:rsidRPr="006F63C4">
              <w:rPr>
                <w:rFonts w:cs="Arial"/>
                <w:sz w:val="16"/>
                <w:szCs w:val="16"/>
              </w:rPr>
              <w:tab/>
            </w:r>
          </w:p>
        </w:tc>
        <w:tc>
          <w:tcPr>
            <w:tcW w:w="1908" w:type="dxa"/>
          </w:tcPr>
          <w:p w14:paraId="21B0BF8B" w14:textId="77777777" w:rsidR="001054D0" w:rsidRPr="006F63C4" w:rsidRDefault="001054D0">
            <w:pPr>
              <w:rPr>
                <w:rFonts w:cs="Arial"/>
                <w:sz w:val="16"/>
                <w:szCs w:val="16"/>
              </w:rPr>
            </w:pPr>
            <w:r w:rsidRPr="006F63C4">
              <w:rPr>
                <w:rFonts w:cs="Arial"/>
                <w:sz w:val="16"/>
                <w:szCs w:val="16"/>
              </w:rPr>
              <w:t>10 août 1968</w:t>
            </w:r>
          </w:p>
        </w:tc>
        <w:tc>
          <w:tcPr>
            <w:tcW w:w="1134" w:type="dxa"/>
          </w:tcPr>
          <w:p w14:paraId="14B10C2B" w14:textId="77777777" w:rsidR="001054D0" w:rsidRPr="006F63C4" w:rsidRDefault="001054D0">
            <w:pPr>
              <w:tabs>
                <w:tab w:val="center" w:pos="425"/>
              </w:tabs>
              <w:ind w:left="426" w:hanging="1"/>
              <w:rPr>
                <w:rFonts w:cs="Arial"/>
                <w:sz w:val="16"/>
                <w:szCs w:val="16"/>
              </w:rPr>
            </w:pPr>
            <w:r w:rsidRPr="006F63C4">
              <w:rPr>
                <w:rFonts w:cs="Arial"/>
                <w:sz w:val="16"/>
                <w:szCs w:val="16"/>
              </w:rPr>
              <w:t>3,0</w:t>
            </w:r>
          </w:p>
        </w:tc>
        <w:tc>
          <w:tcPr>
            <w:tcW w:w="1986" w:type="dxa"/>
          </w:tcPr>
          <w:p w14:paraId="672C8AD6"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Style w:val="EndnoteReference"/>
                <w:rFonts w:cs="Arial"/>
                <w:sz w:val="16"/>
                <w:szCs w:val="16"/>
              </w:rPr>
              <w:endnoteReference w:id="8"/>
            </w:r>
            <w:r w:rsidRPr="006F63C4">
              <w:rPr>
                <w:rFonts w:cs="Arial"/>
                <w:sz w:val="16"/>
                <w:szCs w:val="16"/>
              </w:rPr>
              <w:tab/>
            </w:r>
          </w:p>
        </w:tc>
        <w:tc>
          <w:tcPr>
            <w:tcW w:w="1985" w:type="dxa"/>
          </w:tcPr>
          <w:p w14:paraId="32D71CF1" w14:textId="77777777" w:rsidR="001054D0" w:rsidRPr="006F63C4" w:rsidRDefault="001054D0">
            <w:pPr>
              <w:tabs>
                <w:tab w:val="left" w:pos="709"/>
              </w:tabs>
              <w:rPr>
                <w:rFonts w:cs="Arial"/>
                <w:sz w:val="16"/>
                <w:szCs w:val="16"/>
              </w:rPr>
            </w:pPr>
            <w:r w:rsidRPr="006F63C4">
              <w:rPr>
                <w:rFonts w:cs="Arial"/>
                <w:sz w:val="16"/>
                <w:szCs w:val="16"/>
              </w:rPr>
              <w:t>24 avril 1998</w:t>
            </w:r>
          </w:p>
        </w:tc>
      </w:tr>
      <w:tr w:rsidR="001054D0" w:rsidRPr="006F63C4" w14:paraId="1E6EADE4" w14:textId="77777777">
        <w:tc>
          <w:tcPr>
            <w:tcW w:w="2912" w:type="dxa"/>
          </w:tcPr>
          <w:p w14:paraId="5F430372" w14:textId="77777777" w:rsidR="001054D0" w:rsidRPr="006F63C4" w:rsidRDefault="001054D0">
            <w:pPr>
              <w:tabs>
                <w:tab w:val="left" w:leader="dot" w:pos="2693"/>
              </w:tabs>
              <w:jc w:val="left"/>
              <w:rPr>
                <w:rFonts w:cs="Arial"/>
                <w:sz w:val="16"/>
                <w:szCs w:val="16"/>
              </w:rPr>
            </w:pPr>
            <w:r w:rsidRPr="006F63C4">
              <w:rPr>
                <w:rFonts w:cs="Arial"/>
                <w:sz w:val="16"/>
                <w:szCs w:val="16"/>
              </w:rPr>
              <w:t>Pérou</w:t>
            </w:r>
            <w:r w:rsidRPr="006F63C4">
              <w:rPr>
                <w:rFonts w:cs="Arial"/>
                <w:sz w:val="16"/>
                <w:szCs w:val="16"/>
              </w:rPr>
              <w:tab/>
            </w:r>
          </w:p>
        </w:tc>
        <w:tc>
          <w:tcPr>
            <w:tcW w:w="1908" w:type="dxa"/>
          </w:tcPr>
          <w:p w14:paraId="28E82115" w14:textId="77777777" w:rsidR="001054D0" w:rsidRPr="006F63C4" w:rsidRDefault="001054D0">
            <w:pPr>
              <w:rPr>
                <w:rFonts w:cs="Arial"/>
                <w:sz w:val="16"/>
                <w:szCs w:val="16"/>
              </w:rPr>
            </w:pPr>
            <w:r w:rsidRPr="006F63C4">
              <w:rPr>
                <w:rFonts w:cs="Arial"/>
                <w:sz w:val="16"/>
                <w:szCs w:val="16"/>
              </w:rPr>
              <w:t>8 août 2011</w:t>
            </w:r>
          </w:p>
        </w:tc>
        <w:tc>
          <w:tcPr>
            <w:tcW w:w="1134" w:type="dxa"/>
          </w:tcPr>
          <w:p w14:paraId="6C49DA73"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84E53F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FF894BC" w14:textId="77777777" w:rsidR="001054D0" w:rsidRPr="006F63C4" w:rsidRDefault="001054D0">
            <w:pPr>
              <w:tabs>
                <w:tab w:val="left" w:pos="709"/>
              </w:tabs>
              <w:rPr>
                <w:rFonts w:cs="Arial"/>
                <w:sz w:val="16"/>
                <w:szCs w:val="16"/>
              </w:rPr>
            </w:pPr>
            <w:r w:rsidRPr="006F63C4">
              <w:rPr>
                <w:rFonts w:cs="Arial"/>
                <w:sz w:val="16"/>
                <w:szCs w:val="16"/>
              </w:rPr>
              <w:t>8 août 2011</w:t>
            </w:r>
          </w:p>
        </w:tc>
      </w:tr>
      <w:tr w:rsidR="001054D0" w:rsidRPr="006F63C4" w14:paraId="4F813B6F" w14:textId="77777777">
        <w:tc>
          <w:tcPr>
            <w:tcW w:w="2912" w:type="dxa"/>
          </w:tcPr>
          <w:p w14:paraId="1711C325" w14:textId="77777777" w:rsidR="001054D0" w:rsidRPr="006F63C4" w:rsidRDefault="001054D0">
            <w:pPr>
              <w:tabs>
                <w:tab w:val="left" w:leader="dot" w:pos="2693"/>
              </w:tabs>
              <w:jc w:val="left"/>
              <w:rPr>
                <w:rFonts w:cs="Arial"/>
                <w:sz w:val="16"/>
                <w:szCs w:val="16"/>
              </w:rPr>
            </w:pPr>
            <w:r w:rsidRPr="006F63C4">
              <w:rPr>
                <w:rFonts w:cs="Arial"/>
                <w:sz w:val="16"/>
                <w:szCs w:val="16"/>
              </w:rPr>
              <w:lastRenderedPageBreak/>
              <w:t>Pologne</w:t>
            </w:r>
            <w:r w:rsidRPr="006F63C4">
              <w:rPr>
                <w:rFonts w:cs="Arial"/>
                <w:sz w:val="16"/>
                <w:szCs w:val="16"/>
              </w:rPr>
              <w:tab/>
            </w:r>
          </w:p>
        </w:tc>
        <w:tc>
          <w:tcPr>
            <w:tcW w:w="1908" w:type="dxa"/>
          </w:tcPr>
          <w:p w14:paraId="1F782894" w14:textId="77777777" w:rsidR="001054D0" w:rsidRPr="006F63C4" w:rsidRDefault="001054D0">
            <w:pPr>
              <w:rPr>
                <w:rFonts w:cs="Arial"/>
                <w:sz w:val="16"/>
                <w:szCs w:val="16"/>
              </w:rPr>
            </w:pPr>
            <w:r w:rsidRPr="006F63C4">
              <w:rPr>
                <w:rFonts w:cs="Arial"/>
                <w:sz w:val="16"/>
                <w:szCs w:val="16"/>
              </w:rPr>
              <w:t>11 novembre 1989</w:t>
            </w:r>
          </w:p>
        </w:tc>
        <w:tc>
          <w:tcPr>
            <w:tcW w:w="1134" w:type="dxa"/>
          </w:tcPr>
          <w:p w14:paraId="5FB969D7"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671E4029"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0E9043AF" w14:textId="77777777" w:rsidR="001054D0" w:rsidRPr="006F63C4" w:rsidRDefault="001054D0">
            <w:pPr>
              <w:tabs>
                <w:tab w:val="left" w:pos="709"/>
              </w:tabs>
              <w:rPr>
                <w:rFonts w:cs="Arial"/>
                <w:sz w:val="16"/>
                <w:szCs w:val="16"/>
              </w:rPr>
            </w:pPr>
            <w:r w:rsidRPr="006F63C4">
              <w:rPr>
                <w:rFonts w:cs="Arial"/>
                <w:sz w:val="16"/>
                <w:szCs w:val="16"/>
              </w:rPr>
              <w:t>15 août 2003</w:t>
            </w:r>
          </w:p>
        </w:tc>
      </w:tr>
      <w:tr w:rsidR="001054D0" w:rsidRPr="006F63C4" w14:paraId="632BEBC0" w14:textId="77777777">
        <w:tc>
          <w:tcPr>
            <w:tcW w:w="2912" w:type="dxa"/>
          </w:tcPr>
          <w:p w14:paraId="2BD1E745" w14:textId="77777777" w:rsidR="001054D0" w:rsidRPr="006F63C4" w:rsidRDefault="001054D0">
            <w:pPr>
              <w:tabs>
                <w:tab w:val="left" w:leader="dot" w:pos="2693"/>
              </w:tabs>
              <w:jc w:val="left"/>
              <w:rPr>
                <w:rFonts w:cs="Arial"/>
                <w:sz w:val="16"/>
                <w:szCs w:val="16"/>
              </w:rPr>
            </w:pPr>
            <w:r w:rsidRPr="006F63C4">
              <w:rPr>
                <w:rFonts w:cs="Arial"/>
                <w:sz w:val="16"/>
                <w:szCs w:val="16"/>
              </w:rPr>
              <w:t>Portugal</w:t>
            </w:r>
            <w:r w:rsidRPr="006F63C4">
              <w:rPr>
                <w:rFonts w:cs="Arial"/>
                <w:sz w:val="16"/>
                <w:szCs w:val="16"/>
              </w:rPr>
              <w:tab/>
            </w:r>
          </w:p>
        </w:tc>
        <w:tc>
          <w:tcPr>
            <w:tcW w:w="1908" w:type="dxa"/>
          </w:tcPr>
          <w:p w14:paraId="2EA202A8" w14:textId="77777777" w:rsidR="001054D0" w:rsidRPr="006F63C4" w:rsidRDefault="001054D0">
            <w:pPr>
              <w:rPr>
                <w:rFonts w:cs="Arial"/>
                <w:sz w:val="16"/>
                <w:szCs w:val="16"/>
              </w:rPr>
            </w:pPr>
            <w:r w:rsidRPr="006F63C4">
              <w:rPr>
                <w:rFonts w:cs="Arial"/>
                <w:sz w:val="16"/>
                <w:szCs w:val="16"/>
              </w:rPr>
              <w:t>14 octobre 1995</w:t>
            </w:r>
          </w:p>
        </w:tc>
        <w:tc>
          <w:tcPr>
            <w:tcW w:w="1134" w:type="dxa"/>
          </w:tcPr>
          <w:p w14:paraId="184CB08A"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511D58E0"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6DE772CC" w14:textId="77777777" w:rsidR="001054D0" w:rsidRPr="006F63C4" w:rsidRDefault="001054D0">
            <w:pPr>
              <w:tabs>
                <w:tab w:val="left" w:pos="709"/>
              </w:tabs>
              <w:rPr>
                <w:rFonts w:cs="Arial"/>
                <w:sz w:val="16"/>
                <w:szCs w:val="16"/>
              </w:rPr>
            </w:pPr>
            <w:r w:rsidRPr="006F63C4">
              <w:rPr>
                <w:rFonts w:cs="Arial"/>
                <w:sz w:val="16"/>
                <w:szCs w:val="16"/>
              </w:rPr>
              <w:t>14 octobre 1995</w:t>
            </w:r>
          </w:p>
        </w:tc>
      </w:tr>
      <w:tr w:rsidR="001054D0" w:rsidRPr="006F63C4" w14:paraId="3D924FBD" w14:textId="77777777">
        <w:tc>
          <w:tcPr>
            <w:tcW w:w="2912" w:type="dxa"/>
          </w:tcPr>
          <w:p w14:paraId="27001778" w14:textId="77777777" w:rsidR="001054D0" w:rsidRPr="006F63C4" w:rsidRDefault="001054D0">
            <w:pPr>
              <w:tabs>
                <w:tab w:val="left" w:leader="dot" w:pos="2693"/>
              </w:tabs>
              <w:jc w:val="left"/>
              <w:rPr>
                <w:rFonts w:cs="Arial"/>
                <w:sz w:val="16"/>
                <w:szCs w:val="16"/>
              </w:rPr>
            </w:pPr>
            <w:r w:rsidRPr="006F63C4">
              <w:rPr>
                <w:rFonts w:cs="Arial"/>
                <w:sz w:val="16"/>
                <w:szCs w:val="16"/>
              </w:rPr>
              <w:t>République de Corée</w:t>
            </w:r>
            <w:r w:rsidRPr="006F63C4">
              <w:rPr>
                <w:rFonts w:cs="Arial"/>
                <w:sz w:val="16"/>
                <w:szCs w:val="16"/>
              </w:rPr>
              <w:tab/>
            </w:r>
          </w:p>
        </w:tc>
        <w:tc>
          <w:tcPr>
            <w:tcW w:w="1908" w:type="dxa"/>
          </w:tcPr>
          <w:p w14:paraId="49910D97" w14:textId="77777777" w:rsidR="001054D0" w:rsidRPr="006F63C4" w:rsidRDefault="001054D0">
            <w:pPr>
              <w:rPr>
                <w:rFonts w:cs="Arial"/>
                <w:sz w:val="16"/>
                <w:szCs w:val="16"/>
              </w:rPr>
            </w:pPr>
            <w:r w:rsidRPr="006F63C4">
              <w:rPr>
                <w:rFonts w:cs="Arial"/>
                <w:sz w:val="16"/>
                <w:szCs w:val="16"/>
              </w:rPr>
              <w:t>7 janvier 2002</w:t>
            </w:r>
          </w:p>
        </w:tc>
        <w:tc>
          <w:tcPr>
            <w:tcW w:w="1134" w:type="dxa"/>
          </w:tcPr>
          <w:p w14:paraId="5CC34022" w14:textId="77777777" w:rsidR="001054D0" w:rsidRPr="006F63C4" w:rsidRDefault="001054D0">
            <w:pPr>
              <w:tabs>
                <w:tab w:val="center" w:pos="425"/>
              </w:tabs>
              <w:ind w:left="426" w:hanging="1"/>
              <w:rPr>
                <w:rFonts w:cs="Arial"/>
                <w:sz w:val="16"/>
                <w:szCs w:val="16"/>
              </w:rPr>
            </w:pPr>
            <w:r w:rsidRPr="006F63C4">
              <w:rPr>
                <w:rFonts w:cs="Arial"/>
                <w:sz w:val="16"/>
                <w:szCs w:val="16"/>
              </w:rPr>
              <w:t>1,5</w:t>
            </w:r>
          </w:p>
        </w:tc>
        <w:tc>
          <w:tcPr>
            <w:tcW w:w="1986" w:type="dxa"/>
          </w:tcPr>
          <w:p w14:paraId="49802FDE"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5B9377B" w14:textId="77777777" w:rsidR="001054D0" w:rsidRPr="006F63C4" w:rsidRDefault="001054D0">
            <w:pPr>
              <w:tabs>
                <w:tab w:val="left" w:pos="709"/>
              </w:tabs>
              <w:rPr>
                <w:rFonts w:cs="Arial"/>
                <w:sz w:val="16"/>
                <w:szCs w:val="16"/>
              </w:rPr>
            </w:pPr>
            <w:r w:rsidRPr="006F63C4">
              <w:rPr>
                <w:rFonts w:cs="Arial"/>
                <w:sz w:val="16"/>
                <w:szCs w:val="16"/>
              </w:rPr>
              <w:t>7 janvier 2002</w:t>
            </w:r>
          </w:p>
        </w:tc>
      </w:tr>
      <w:tr w:rsidR="001054D0" w:rsidRPr="006F63C4" w14:paraId="40CCD982" w14:textId="77777777">
        <w:tc>
          <w:tcPr>
            <w:tcW w:w="2912" w:type="dxa"/>
          </w:tcPr>
          <w:p w14:paraId="3109C846" w14:textId="77777777" w:rsidR="001054D0" w:rsidRPr="006F63C4" w:rsidRDefault="001054D0">
            <w:pPr>
              <w:tabs>
                <w:tab w:val="left" w:leader="dot" w:pos="2693"/>
              </w:tabs>
              <w:jc w:val="left"/>
              <w:rPr>
                <w:rFonts w:cs="Arial"/>
                <w:sz w:val="16"/>
                <w:szCs w:val="16"/>
              </w:rPr>
            </w:pPr>
            <w:r w:rsidRPr="006F63C4">
              <w:rPr>
                <w:rFonts w:cs="Arial"/>
                <w:sz w:val="16"/>
                <w:szCs w:val="16"/>
              </w:rPr>
              <w:t>République de Moldova</w:t>
            </w:r>
            <w:r w:rsidRPr="006F63C4">
              <w:rPr>
                <w:rFonts w:cs="Arial"/>
                <w:sz w:val="16"/>
                <w:szCs w:val="16"/>
              </w:rPr>
              <w:tab/>
            </w:r>
          </w:p>
        </w:tc>
        <w:tc>
          <w:tcPr>
            <w:tcW w:w="1908" w:type="dxa"/>
          </w:tcPr>
          <w:p w14:paraId="5F54EB43" w14:textId="77777777" w:rsidR="001054D0" w:rsidRPr="006F63C4" w:rsidRDefault="001054D0">
            <w:pPr>
              <w:rPr>
                <w:rFonts w:cs="Arial"/>
                <w:sz w:val="16"/>
                <w:szCs w:val="16"/>
              </w:rPr>
            </w:pPr>
            <w:r w:rsidRPr="006F63C4">
              <w:rPr>
                <w:rFonts w:cs="Arial"/>
                <w:sz w:val="16"/>
                <w:szCs w:val="16"/>
              </w:rPr>
              <w:t>28 octobre 1998</w:t>
            </w:r>
          </w:p>
        </w:tc>
        <w:tc>
          <w:tcPr>
            <w:tcW w:w="1134" w:type="dxa"/>
          </w:tcPr>
          <w:p w14:paraId="57D24E44"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3A117A3E"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B8B79CF" w14:textId="77777777" w:rsidR="001054D0" w:rsidRPr="006F63C4" w:rsidRDefault="001054D0">
            <w:pPr>
              <w:tabs>
                <w:tab w:val="left" w:pos="709"/>
              </w:tabs>
              <w:rPr>
                <w:rFonts w:cs="Arial"/>
                <w:sz w:val="16"/>
                <w:szCs w:val="16"/>
              </w:rPr>
            </w:pPr>
            <w:r w:rsidRPr="006F63C4">
              <w:rPr>
                <w:rFonts w:cs="Arial"/>
                <w:sz w:val="16"/>
                <w:szCs w:val="16"/>
              </w:rPr>
              <w:t>28 octobre 1998</w:t>
            </w:r>
          </w:p>
        </w:tc>
      </w:tr>
      <w:tr w:rsidR="001054D0" w:rsidRPr="006F63C4" w14:paraId="2638A880" w14:textId="77777777">
        <w:tc>
          <w:tcPr>
            <w:tcW w:w="2912" w:type="dxa"/>
          </w:tcPr>
          <w:p w14:paraId="0DC12BDE" w14:textId="77777777" w:rsidR="001054D0" w:rsidRPr="006F63C4" w:rsidRDefault="001054D0">
            <w:pPr>
              <w:tabs>
                <w:tab w:val="left" w:leader="dot" w:pos="2693"/>
              </w:tabs>
              <w:jc w:val="left"/>
              <w:rPr>
                <w:rFonts w:cs="Arial"/>
                <w:sz w:val="16"/>
                <w:szCs w:val="16"/>
              </w:rPr>
            </w:pPr>
            <w:r w:rsidRPr="006F63C4">
              <w:rPr>
                <w:rFonts w:cs="Arial"/>
                <w:sz w:val="16"/>
                <w:szCs w:val="16"/>
              </w:rPr>
              <w:t>République dominicaine</w:t>
            </w:r>
            <w:r w:rsidRPr="006F63C4">
              <w:rPr>
                <w:rFonts w:cs="Arial"/>
                <w:sz w:val="16"/>
                <w:szCs w:val="16"/>
              </w:rPr>
              <w:tab/>
            </w:r>
          </w:p>
        </w:tc>
        <w:tc>
          <w:tcPr>
            <w:tcW w:w="1908" w:type="dxa"/>
          </w:tcPr>
          <w:p w14:paraId="46BC9CBE" w14:textId="77777777" w:rsidR="001054D0" w:rsidRPr="006F63C4" w:rsidRDefault="001054D0">
            <w:pPr>
              <w:rPr>
                <w:rFonts w:cs="Arial"/>
                <w:sz w:val="16"/>
                <w:szCs w:val="16"/>
              </w:rPr>
            </w:pPr>
            <w:r w:rsidRPr="006F63C4">
              <w:rPr>
                <w:rFonts w:cs="Arial"/>
                <w:sz w:val="16"/>
                <w:szCs w:val="16"/>
              </w:rPr>
              <w:t>16 juin 2007</w:t>
            </w:r>
          </w:p>
        </w:tc>
        <w:tc>
          <w:tcPr>
            <w:tcW w:w="1134" w:type="dxa"/>
          </w:tcPr>
          <w:p w14:paraId="4CD60E99"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4AFADACC"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4A8AE70" w14:textId="77777777" w:rsidR="001054D0" w:rsidRPr="006F63C4" w:rsidRDefault="001054D0">
            <w:pPr>
              <w:tabs>
                <w:tab w:val="left" w:pos="709"/>
              </w:tabs>
              <w:rPr>
                <w:rFonts w:cs="Arial"/>
                <w:sz w:val="16"/>
                <w:szCs w:val="16"/>
              </w:rPr>
            </w:pPr>
            <w:r w:rsidRPr="006F63C4">
              <w:rPr>
                <w:rFonts w:cs="Arial"/>
                <w:sz w:val="16"/>
                <w:szCs w:val="16"/>
              </w:rPr>
              <w:t>16 juin 2007</w:t>
            </w:r>
          </w:p>
        </w:tc>
      </w:tr>
      <w:tr w:rsidR="001054D0" w:rsidRPr="006F63C4" w14:paraId="7A7BBA6B" w14:textId="77777777">
        <w:tc>
          <w:tcPr>
            <w:tcW w:w="2912" w:type="dxa"/>
          </w:tcPr>
          <w:p w14:paraId="66A4F79C" w14:textId="77777777" w:rsidR="001054D0" w:rsidRPr="006F63C4" w:rsidRDefault="001054D0">
            <w:pPr>
              <w:tabs>
                <w:tab w:val="left" w:leader="dot" w:pos="2693"/>
              </w:tabs>
              <w:jc w:val="left"/>
              <w:rPr>
                <w:rFonts w:cs="Arial"/>
                <w:sz w:val="16"/>
                <w:szCs w:val="16"/>
              </w:rPr>
            </w:pPr>
            <w:r w:rsidRPr="006F63C4">
              <w:rPr>
                <w:rFonts w:cs="Arial"/>
                <w:sz w:val="16"/>
                <w:szCs w:val="16"/>
              </w:rPr>
              <w:t>République tchèque</w:t>
            </w:r>
            <w:r w:rsidRPr="006F63C4">
              <w:rPr>
                <w:rFonts w:cs="Arial"/>
                <w:sz w:val="16"/>
                <w:szCs w:val="16"/>
              </w:rPr>
              <w:tab/>
            </w:r>
          </w:p>
        </w:tc>
        <w:tc>
          <w:tcPr>
            <w:tcW w:w="1908" w:type="dxa"/>
          </w:tcPr>
          <w:p w14:paraId="61BC15F4" w14:textId="77777777" w:rsidR="001054D0" w:rsidRPr="006F63C4" w:rsidRDefault="001054D0">
            <w:pPr>
              <w:rPr>
                <w:rFonts w:cs="Arial"/>
                <w:sz w:val="16"/>
                <w:szCs w:val="16"/>
              </w:rPr>
            </w:pPr>
            <w:r w:rsidRPr="006F63C4">
              <w:rPr>
                <w:rFonts w:cs="Arial"/>
                <w:sz w:val="16"/>
                <w:szCs w:val="16"/>
              </w:rPr>
              <w:t>1er janvier 1993</w:t>
            </w:r>
          </w:p>
        </w:tc>
        <w:tc>
          <w:tcPr>
            <w:tcW w:w="1134" w:type="dxa"/>
          </w:tcPr>
          <w:p w14:paraId="07A31C44"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17802264"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9B406F5" w14:textId="77777777" w:rsidR="001054D0" w:rsidRPr="006F63C4" w:rsidRDefault="001054D0">
            <w:pPr>
              <w:tabs>
                <w:tab w:val="left" w:pos="709"/>
              </w:tabs>
              <w:rPr>
                <w:rFonts w:cs="Arial"/>
                <w:sz w:val="16"/>
                <w:szCs w:val="16"/>
              </w:rPr>
            </w:pPr>
            <w:r w:rsidRPr="006F63C4">
              <w:rPr>
                <w:rFonts w:cs="Arial"/>
                <w:sz w:val="16"/>
                <w:szCs w:val="16"/>
              </w:rPr>
              <w:t>24 novembre 2002</w:t>
            </w:r>
          </w:p>
        </w:tc>
      </w:tr>
      <w:tr w:rsidR="001054D0" w:rsidRPr="006F63C4" w14:paraId="1F5509CD" w14:textId="77777777">
        <w:tc>
          <w:tcPr>
            <w:tcW w:w="2912" w:type="dxa"/>
          </w:tcPr>
          <w:p w14:paraId="77AB9DC5" w14:textId="77777777" w:rsidR="001054D0" w:rsidRPr="006F63C4" w:rsidRDefault="001054D0">
            <w:pPr>
              <w:tabs>
                <w:tab w:val="left" w:leader="dot" w:pos="2693"/>
              </w:tabs>
              <w:jc w:val="left"/>
              <w:rPr>
                <w:rFonts w:cs="Arial"/>
                <w:sz w:val="16"/>
                <w:szCs w:val="16"/>
              </w:rPr>
            </w:pPr>
            <w:r w:rsidRPr="006F63C4">
              <w:rPr>
                <w:rFonts w:cs="Arial"/>
                <w:sz w:val="16"/>
                <w:szCs w:val="16"/>
              </w:rPr>
              <w:t>République-Unie de Tanzanie</w:t>
            </w:r>
            <w:r w:rsidRPr="006F63C4">
              <w:rPr>
                <w:rFonts w:cs="Arial"/>
                <w:sz w:val="16"/>
                <w:szCs w:val="16"/>
              </w:rPr>
              <w:tab/>
            </w:r>
          </w:p>
        </w:tc>
        <w:tc>
          <w:tcPr>
            <w:tcW w:w="1908" w:type="dxa"/>
          </w:tcPr>
          <w:p w14:paraId="0DD074FF" w14:textId="77777777" w:rsidR="001054D0" w:rsidRPr="006F63C4" w:rsidRDefault="001054D0">
            <w:pPr>
              <w:rPr>
                <w:rFonts w:cs="Arial"/>
                <w:sz w:val="16"/>
                <w:szCs w:val="16"/>
              </w:rPr>
            </w:pPr>
            <w:r w:rsidRPr="006F63C4">
              <w:rPr>
                <w:rFonts w:cs="Arial"/>
                <w:sz w:val="16"/>
                <w:szCs w:val="16"/>
              </w:rPr>
              <w:t>22 novembre 2015</w:t>
            </w:r>
          </w:p>
        </w:tc>
        <w:tc>
          <w:tcPr>
            <w:tcW w:w="1134" w:type="dxa"/>
          </w:tcPr>
          <w:p w14:paraId="112519CE"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575BAC08"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72E39196" w14:textId="77777777" w:rsidR="001054D0" w:rsidRPr="006F63C4" w:rsidRDefault="001054D0">
            <w:pPr>
              <w:tabs>
                <w:tab w:val="left" w:pos="709"/>
              </w:tabs>
              <w:rPr>
                <w:rFonts w:cs="Arial"/>
                <w:sz w:val="16"/>
                <w:szCs w:val="16"/>
              </w:rPr>
            </w:pPr>
            <w:r w:rsidRPr="006F63C4">
              <w:rPr>
                <w:rFonts w:cs="Arial"/>
                <w:sz w:val="16"/>
                <w:szCs w:val="16"/>
              </w:rPr>
              <w:t>22 novembre 2015</w:t>
            </w:r>
          </w:p>
        </w:tc>
      </w:tr>
      <w:tr w:rsidR="001054D0" w:rsidRPr="006F63C4" w14:paraId="0D870B01" w14:textId="77777777">
        <w:tc>
          <w:tcPr>
            <w:tcW w:w="2912" w:type="dxa"/>
          </w:tcPr>
          <w:p w14:paraId="1C65BCF0" w14:textId="77777777" w:rsidR="001054D0" w:rsidRPr="006F63C4" w:rsidRDefault="001054D0">
            <w:pPr>
              <w:tabs>
                <w:tab w:val="left" w:leader="dot" w:pos="2693"/>
              </w:tabs>
              <w:jc w:val="left"/>
              <w:rPr>
                <w:rFonts w:cs="Arial"/>
                <w:sz w:val="16"/>
                <w:szCs w:val="16"/>
              </w:rPr>
            </w:pPr>
            <w:r w:rsidRPr="006F63C4">
              <w:rPr>
                <w:rFonts w:cs="Arial"/>
                <w:sz w:val="16"/>
                <w:szCs w:val="16"/>
              </w:rPr>
              <w:t>Roumanie</w:t>
            </w:r>
            <w:r w:rsidRPr="006F63C4">
              <w:rPr>
                <w:rFonts w:cs="Arial"/>
                <w:sz w:val="16"/>
                <w:szCs w:val="16"/>
              </w:rPr>
              <w:tab/>
            </w:r>
          </w:p>
        </w:tc>
        <w:tc>
          <w:tcPr>
            <w:tcW w:w="1908" w:type="dxa"/>
          </w:tcPr>
          <w:p w14:paraId="060E1743" w14:textId="77777777" w:rsidR="001054D0" w:rsidRPr="006F63C4" w:rsidRDefault="001054D0">
            <w:pPr>
              <w:rPr>
                <w:rFonts w:cs="Arial"/>
                <w:sz w:val="16"/>
                <w:szCs w:val="16"/>
              </w:rPr>
            </w:pPr>
            <w:r w:rsidRPr="006F63C4">
              <w:rPr>
                <w:rFonts w:cs="Arial"/>
                <w:sz w:val="16"/>
                <w:szCs w:val="16"/>
              </w:rPr>
              <w:t>16 mars 2001</w:t>
            </w:r>
          </w:p>
        </w:tc>
        <w:tc>
          <w:tcPr>
            <w:tcW w:w="1134" w:type="dxa"/>
          </w:tcPr>
          <w:p w14:paraId="659F112C"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2262A8CA"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DF22520" w14:textId="77777777" w:rsidR="001054D0" w:rsidRPr="006F63C4" w:rsidRDefault="001054D0">
            <w:pPr>
              <w:tabs>
                <w:tab w:val="left" w:pos="709"/>
              </w:tabs>
              <w:rPr>
                <w:rFonts w:cs="Arial"/>
                <w:sz w:val="16"/>
                <w:szCs w:val="16"/>
              </w:rPr>
            </w:pPr>
            <w:r w:rsidRPr="006F63C4">
              <w:rPr>
                <w:rFonts w:cs="Arial"/>
                <w:sz w:val="16"/>
                <w:szCs w:val="16"/>
              </w:rPr>
              <w:t>16 mars 2001</w:t>
            </w:r>
          </w:p>
        </w:tc>
      </w:tr>
      <w:tr w:rsidR="001054D0" w:rsidRPr="006F63C4" w14:paraId="30B1123C" w14:textId="77777777">
        <w:tc>
          <w:tcPr>
            <w:tcW w:w="2912" w:type="dxa"/>
          </w:tcPr>
          <w:p w14:paraId="10BDD8B1" w14:textId="77777777" w:rsidR="001054D0" w:rsidRPr="006F63C4" w:rsidRDefault="001054D0">
            <w:pPr>
              <w:tabs>
                <w:tab w:val="left" w:leader="dot" w:pos="2693"/>
              </w:tabs>
              <w:jc w:val="left"/>
              <w:rPr>
                <w:rFonts w:cs="Arial"/>
                <w:sz w:val="16"/>
                <w:szCs w:val="16"/>
              </w:rPr>
            </w:pPr>
            <w:r w:rsidRPr="006F63C4">
              <w:rPr>
                <w:rFonts w:cs="Arial"/>
                <w:sz w:val="16"/>
                <w:szCs w:val="16"/>
              </w:rPr>
              <w:t>Royaume-Uni</w:t>
            </w:r>
            <w:r w:rsidRPr="006F63C4">
              <w:rPr>
                <w:rStyle w:val="EndnoteReference"/>
                <w:rFonts w:cs="Arial"/>
                <w:sz w:val="16"/>
                <w:szCs w:val="16"/>
              </w:rPr>
              <w:endnoteReference w:id="9"/>
            </w:r>
            <w:r w:rsidRPr="006F63C4">
              <w:rPr>
                <w:rFonts w:cs="Arial"/>
                <w:sz w:val="16"/>
                <w:szCs w:val="16"/>
              </w:rPr>
              <w:tab/>
            </w:r>
          </w:p>
        </w:tc>
        <w:tc>
          <w:tcPr>
            <w:tcW w:w="1908" w:type="dxa"/>
          </w:tcPr>
          <w:p w14:paraId="5E2EC209" w14:textId="77777777" w:rsidR="001054D0" w:rsidRPr="006F63C4" w:rsidRDefault="001054D0">
            <w:pPr>
              <w:rPr>
                <w:rFonts w:cs="Arial"/>
                <w:sz w:val="16"/>
                <w:szCs w:val="16"/>
              </w:rPr>
            </w:pPr>
            <w:r w:rsidRPr="006F63C4">
              <w:rPr>
                <w:rFonts w:cs="Arial"/>
                <w:sz w:val="16"/>
                <w:szCs w:val="16"/>
              </w:rPr>
              <w:t>10 août 1968</w:t>
            </w:r>
          </w:p>
        </w:tc>
        <w:tc>
          <w:tcPr>
            <w:tcW w:w="1134" w:type="dxa"/>
          </w:tcPr>
          <w:p w14:paraId="42D6B4E7" w14:textId="77777777" w:rsidR="001054D0" w:rsidRPr="006F63C4" w:rsidRDefault="001054D0">
            <w:pPr>
              <w:tabs>
                <w:tab w:val="center" w:pos="425"/>
              </w:tabs>
              <w:ind w:left="426" w:hanging="1"/>
              <w:rPr>
                <w:rFonts w:cs="Arial"/>
                <w:sz w:val="16"/>
                <w:szCs w:val="16"/>
              </w:rPr>
            </w:pPr>
            <w:r w:rsidRPr="006F63C4">
              <w:rPr>
                <w:rFonts w:cs="Arial"/>
                <w:sz w:val="16"/>
                <w:szCs w:val="16"/>
              </w:rPr>
              <w:t>2,0</w:t>
            </w:r>
          </w:p>
        </w:tc>
        <w:tc>
          <w:tcPr>
            <w:tcW w:w="1986" w:type="dxa"/>
          </w:tcPr>
          <w:p w14:paraId="41E6CF65"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EAF287D" w14:textId="77777777" w:rsidR="001054D0" w:rsidRPr="006F63C4" w:rsidRDefault="001054D0">
            <w:pPr>
              <w:tabs>
                <w:tab w:val="left" w:pos="709"/>
              </w:tabs>
              <w:rPr>
                <w:rFonts w:cs="Arial"/>
                <w:sz w:val="16"/>
                <w:szCs w:val="16"/>
              </w:rPr>
            </w:pPr>
            <w:r w:rsidRPr="006F63C4">
              <w:rPr>
                <w:rFonts w:cs="Arial"/>
                <w:sz w:val="16"/>
                <w:szCs w:val="16"/>
              </w:rPr>
              <w:t>3 janvier 1999</w:t>
            </w:r>
          </w:p>
        </w:tc>
      </w:tr>
      <w:tr w:rsidR="001054D0" w:rsidRPr="006F63C4" w14:paraId="5A388CCA" w14:textId="77777777">
        <w:tc>
          <w:tcPr>
            <w:tcW w:w="2912" w:type="dxa"/>
          </w:tcPr>
          <w:p w14:paraId="141564F0" w14:textId="77777777" w:rsidR="001054D0" w:rsidRPr="006F63C4" w:rsidRDefault="001054D0">
            <w:pPr>
              <w:tabs>
                <w:tab w:val="left" w:leader="dot" w:pos="2693"/>
              </w:tabs>
              <w:jc w:val="left"/>
              <w:rPr>
                <w:rFonts w:cs="Arial"/>
                <w:sz w:val="16"/>
                <w:szCs w:val="16"/>
              </w:rPr>
            </w:pPr>
            <w:r w:rsidRPr="006F63C4">
              <w:rPr>
                <w:rFonts w:cs="Arial"/>
                <w:sz w:val="16"/>
                <w:szCs w:val="16"/>
              </w:rPr>
              <w:t>Saint-Vincent-et-les Grenadines</w:t>
            </w:r>
            <w:r w:rsidRPr="006F63C4">
              <w:rPr>
                <w:rFonts w:cs="Arial"/>
                <w:sz w:val="16"/>
                <w:szCs w:val="16"/>
              </w:rPr>
              <w:tab/>
            </w:r>
          </w:p>
        </w:tc>
        <w:tc>
          <w:tcPr>
            <w:tcW w:w="1908" w:type="dxa"/>
          </w:tcPr>
          <w:p w14:paraId="13CDF633" w14:textId="77777777" w:rsidR="001054D0" w:rsidRPr="006F63C4" w:rsidRDefault="001054D0">
            <w:pPr>
              <w:rPr>
                <w:rFonts w:cs="Arial"/>
                <w:sz w:val="16"/>
                <w:szCs w:val="16"/>
              </w:rPr>
            </w:pPr>
            <w:r w:rsidRPr="006F63C4">
              <w:rPr>
                <w:rFonts w:cs="Arial"/>
                <w:sz w:val="16"/>
                <w:szCs w:val="16"/>
              </w:rPr>
              <w:t>22 mars 2021</w:t>
            </w:r>
          </w:p>
        </w:tc>
        <w:tc>
          <w:tcPr>
            <w:tcW w:w="1134" w:type="dxa"/>
          </w:tcPr>
          <w:p w14:paraId="5F6AC00B"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1D5644B5"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1969E03" w14:textId="77777777" w:rsidR="001054D0" w:rsidRPr="006F63C4" w:rsidRDefault="001054D0">
            <w:pPr>
              <w:rPr>
                <w:rFonts w:cs="Arial"/>
                <w:sz w:val="16"/>
                <w:szCs w:val="16"/>
              </w:rPr>
            </w:pPr>
            <w:r w:rsidRPr="006F63C4">
              <w:rPr>
                <w:rFonts w:cs="Arial"/>
                <w:sz w:val="16"/>
                <w:szCs w:val="16"/>
              </w:rPr>
              <w:t>22 mars 2021</w:t>
            </w:r>
          </w:p>
        </w:tc>
      </w:tr>
      <w:tr w:rsidR="001054D0" w:rsidRPr="006F63C4" w14:paraId="606B1CA1" w14:textId="77777777">
        <w:tc>
          <w:tcPr>
            <w:tcW w:w="2912" w:type="dxa"/>
          </w:tcPr>
          <w:p w14:paraId="467E07F6" w14:textId="77777777" w:rsidR="001054D0" w:rsidRPr="006F63C4" w:rsidRDefault="001054D0">
            <w:pPr>
              <w:tabs>
                <w:tab w:val="left" w:leader="dot" w:pos="2693"/>
              </w:tabs>
              <w:jc w:val="left"/>
              <w:rPr>
                <w:rFonts w:cs="Arial"/>
                <w:sz w:val="16"/>
                <w:szCs w:val="16"/>
              </w:rPr>
            </w:pPr>
            <w:r w:rsidRPr="006F63C4">
              <w:rPr>
                <w:rFonts w:cs="Arial"/>
                <w:sz w:val="16"/>
                <w:szCs w:val="16"/>
              </w:rPr>
              <w:t>Serbie</w:t>
            </w:r>
            <w:r w:rsidRPr="006F63C4">
              <w:rPr>
                <w:rFonts w:cs="Arial"/>
                <w:sz w:val="16"/>
                <w:szCs w:val="16"/>
              </w:rPr>
              <w:tab/>
            </w:r>
          </w:p>
        </w:tc>
        <w:tc>
          <w:tcPr>
            <w:tcW w:w="1908" w:type="dxa"/>
          </w:tcPr>
          <w:p w14:paraId="6C043564" w14:textId="77777777" w:rsidR="001054D0" w:rsidRPr="006F63C4" w:rsidRDefault="001054D0">
            <w:pPr>
              <w:rPr>
                <w:rFonts w:cs="Arial"/>
                <w:sz w:val="16"/>
                <w:szCs w:val="16"/>
              </w:rPr>
            </w:pPr>
            <w:r w:rsidRPr="006F63C4">
              <w:rPr>
                <w:rFonts w:cs="Arial"/>
                <w:sz w:val="16"/>
                <w:szCs w:val="16"/>
              </w:rPr>
              <w:t>5 janvier 2013</w:t>
            </w:r>
          </w:p>
        </w:tc>
        <w:tc>
          <w:tcPr>
            <w:tcW w:w="1134" w:type="dxa"/>
          </w:tcPr>
          <w:p w14:paraId="7881330A"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0F8FEE43"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FB43BE9" w14:textId="77777777" w:rsidR="001054D0" w:rsidRPr="006F63C4" w:rsidRDefault="001054D0">
            <w:pPr>
              <w:tabs>
                <w:tab w:val="left" w:pos="709"/>
              </w:tabs>
              <w:rPr>
                <w:rFonts w:cs="Arial"/>
                <w:sz w:val="16"/>
                <w:szCs w:val="16"/>
              </w:rPr>
            </w:pPr>
            <w:r w:rsidRPr="006F63C4">
              <w:rPr>
                <w:rFonts w:cs="Arial"/>
                <w:sz w:val="16"/>
                <w:szCs w:val="16"/>
              </w:rPr>
              <w:t>5 janvier 2013</w:t>
            </w:r>
          </w:p>
        </w:tc>
      </w:tr>
      <w:tr w:rsidR="001054D0" w:rsidRPr="006F63C4" w14:paraId="1BD2E040" w14:textId="77777777">
        <w:tc>
          <w:tcPr>
            <w:tcW w:w="2912" w:type="dxa"/>
          </w:tcPr>
          <w:p w14:paraId="0836352B" w14:textId="77777777" w:rsidR="001054D0" w:rsidRPr="006F63C4" w:rsidRDefault="001054D0">
            <w:pPr>
              <w:tabs>
                <w:tab w:val="left" w:leader="dot" w:pos="2693"/>
              </w:tabs>
              <w:jc w:val="left"/>
              <w:rPr>
                <w:rFonts w:cs="Arial"/>
                <w:sz w:val="16"/>
                <w:szCs w:val="16"/>
              </w:rPr>
            </w:pPr>
            <w:r w:rsidRPr="006F63C4">
              <w:rPr>
                <w:rFonts w:cs="Arial"/>
                <w:sz w:val="16"/>
                <w:szCs w:val="16"/>
              </w:rPr>
              <w:t>Singapour</w:t>
            </w:r>
            <w:r w:rsidRPr="006F63C4">
              <w:rPr>
                <w:rFonts w:cs="Arial"/>
                <w:sz w:val="16"/>
                <w:szCs w:val="16"/>
              </w:rPr>
              <w:tab/>
            </w:r>
          </w:p>
        </w:tc>
        <w:tc>
          <w:tcPr>
            <w:tcW w:w="1908" w:type="dxa"/>
          </w:tcPr>
          <w:p w14:paraId="22A25C95" w14:textId="77777777" w:rsidR="001054D0" w:rsidRPr="006F63C4" w:rsidRDefault="001054D0">
            <w:pPr>
              <w:rPr>
                <w:rFonts w:cs="Arial"/>
                <w:sz w:val="16"/>
                <w:szCs w:val="16"/>
              </w:rPr>
            </w:pPr>
            <w:r w:rsidRPr="006F63C4">
              <w:rPr>
                <w:rFonts w:cs="Arial"/>
                <w:sz w:val="16"/>
                <w:szCs w:val="16"/>
              </w:rPr>
              <w:t>30 juillet 2004</w:t>
            </w:r>
          </w:p>
        </w:tc>
        <w:tc>
          <w:tcPr>
            <w:tcW w:w="1134" w:type="dxa"/>
          </w:tcPr>
          <w:p w14:paraId="49C68F2E"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616FA363"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2DBF857" w14:textId="77777777" w:rsidR="001054D0" w:rsidRPr="006F63C4" w:rsidRDefault="001054D0">
            <w:pPr>
              <w:tabs>
                <w:tab w:val="left" w:pos="709"/>
              </w:tabs>
              <w:rPr>
                <w:rFonts w:cs="Arial"/>
                <w:sz w:val="16"/>
                <w:szCs w:val="16"/>
              </w:rPr>
            </w:pPr>
            <w:r w:rsidRPr="006F63C4">
              <w:rPr>
                <w:rFonts w:cs="Arial"/>
                <w:sz w:val="16"/>
                <w:szCs w:val="16"/>
              </w:rPr>
              <w:t>30 juillet 2004</w:t>
            </w:r>
          </w:p>
        </w:tc>
      </w:tr>
      <w:tr w:rsidR="001054D0" w:rsidRPr="006F63C4" w14:paraId="4387BE50" w14:textId="77777777">
        <w:tc>
          <w:tcPr>
            <w:tcW w:w="2912" w:type="dxa"/>
          </w:tcPr>
          <w:p w14:paraId="03F1A509" w14:textId="77777777" w:rsidR="001054D0" w:rsidRPr="006F63C4" w:rsidRDefault="001054D0">
            <w:pPr>
              <w:tabs>
                <w:tab w:val="left" w:leader="dot" w:pos="2693"/>
              </w:tabs>
              <w:jc w:val="left"/>
              <w:rPr>
                <w:rFonts w:cs="Arial"/>
                <w:sz w:val="16"/>
                <w:szCs w:val="16"/>
              </w:rPr>
            </w:pPr>
            <w:r w:rsidRPr="006F63C4">
              <w:rPr>
                <w:rFonts w:cs="Arial"/>
                <w:sz w:val="16"/>
                <w:szCs w:val="16"/>
              </w:rPr>
              <w:t>Slovaquie</w:t>
            </w:r>
            <w:r w:rsidRPr="006F63C4">
              <w:rPr>
                <w:rFonts w:cs="Arial"/>
                <w:sz w:val="16"/>
                <w:szCs w:val="16"/>
              </w:rPr>
              <w:tab/>
            </w:r>
          </w:p>
        </w:tc>
        <w:tc>
          <w:tcPr>
            <w:tcW w:w="1908" w:type="dxa"/>
          </w:tcPr>
          <w:p w14:paraId="6854FD12" w14:textId="77777777" w:rsidR="001054D0" w:rsidRPr="006F63C4" w:rsidRDefault="001054D0">
            <w:pPr>
              <w:rPr>
                <w:rFonts w:cs="Arial"/>
                <w:sz w:val="16"/>
                <w:szCs w:val="16"/>
              </w:rPr>
            </w:pPr>
            <w:r w:rsidRPr="006F63C4">
              <w:rPr>
                <w:rFonts w:cs="Arial"/>
                <w:sz w:val="16"/>
                <w:szCs w:val="16"/>
              </w:rPr>
              <w:t>1er janvier 1993</w:t>
            </w:r>
          </w:p>
        </w:tc>
        <w:tc>
          <w:tcPr>
            <w:tcW w:w="1134" w:type="dxa"/>
          </w:tcPr>
          <w:p w14:paraId="1F7D7B3A"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2BED11D3"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40D19682" w14:textId="77777777" w:rsidR="001054D0" w:rsidRPr="006F63C4" w:rsidRDefault="001054D0">
            <w:pPr>
              <w:tabs>
                <w:tab w:val="left" w:pos="709"/>
              </w:tabs>
              <w:rPr>
                <w:rFonts w:cs="Arial"/>
                <w:sz w:val="16"/>
                <w:szCs w:val="16"/>
              </w:rPr>
            </w:pPr>
            <w:r w:rsidRPr="006F63C4">
              <w:rPr>
                <w:rFonts w:cs="Arial"/>
                <w:sz w:val="16"/>
                <w:szCs w:val="16"/>
              </w:rPr>
              <w:t>12 juin 2009</w:t>
            </w:r>
          </w:p>
        </w:tc>
      </w:tr>
      <w:tr w:rsidR="001054D0" w:rsidRPr="006F63C4" w14:paraId="25FB49DD" w14:textId="77777777">
        <w:tc>
          <w:tcPr>
            <w:tcW w:w="2912" w:type="dxa"/>
          </w:tcPr>
          <w:p w14:paraId="499CC8AC" w14:textId="77777777" w:rsidR="001054D0" w:rsidRPr="006F63C4" w:rsidRDefault="001054D0">
            <w:pPr>
              <w:tabs>
                <w:tab w:val="left" w:leader="dot" w:pos="2693"/>
              </w:tabs>
              <w:jc w:val="left"/>
              <w:rPr>
                <w:rFonts w:cs="Arial"/>
                <w:sz w:val="16"/>
                <w:szCs w:val="16"/>
              </w:rPr>
            </w:pPr>
            <w:r w:rsidRPr="006F63C4">
              <w:rPr>
                <w:rFonts w:cs="Arial"/>
                <w:sz w:val="16"/>
                <w:szCs w:val="16"/>
              </w:rPr>
              <w:t>Slovénie</w:t>
            </w:r>
            <w:r w:rsidRPr="006F63C4">
              <w:rPr>
                <w:rFonts w:cs="Arial"/>
                <w:sz w:val="16"/>
                <w:szCs w:val="16"/>
              </w:rPr>
              <w:tab/>
            </w:r>
          </w:p>
        </w:tc>
        <w:tc>
          <w:tcPr>
            <w:tcW w:w="1908" w:type="dxa"/>
          </w:tcPr>
          <w:p w14:paraId="1ECB3E83" w14:textId="77777777" w:rsidR="001054D0" w:rsidRPr="006F63C4" w:rsidRDefault="001054D0">
            <w:pPr>
              <w:rPr>
                <w:rFonts w:cs="Arial"/>
                <w:sz w:val="16"/>
                <w:szCs w:val="16"/>
              </w:rPr>
            </w:pPr>
            <w:r w:rsidRPr="006F63C4">
              <w:rPr>
                <w:rFonts w:cs="Arial"/>
                <w:sz w:val="16"/>
                <w:szCs w:val="16"/>
              </w:rPr>
              <w:t>29 juillet 1999</w:t>
            </w:r>
          </w:p>
        </w:tc>
        <w:tc>
          <w:tcPr>
            <w:tcW w:w="1134" w:type="dxa"/>
          </w:tcPr>
          <w:p w14:paraId="7629DAC3"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3EBA6D5E"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110272D0" w14:textId="77777777" w:rsidR="001054D0" w:rsidRPr="006F63C4" w:rsidRDefault="001054D0">
            <w:pPr>
              <w:tabs>
                <w:tab w:val="left" w:pos="709"/>
              </w:tabs>
              <w:rPr>
                <w:rFonts w:cs="Arial"/>
                <w:sz w:val="16"/>
                <w:szCs w:val="16"/>
              </w:rPr>
            </w:pPr>
            <w:r w:rsidRPr="006F63C4">
              <w:rPr>
                <w:rFonts w:cs="Arial"/>
                <w:sz w:val="16"/>
                <w:szCs w:val="16"/>
              </w:rPr>
              <w:t>29 juillet 1999</w:t>
            </w:r>
          </w:p>
        </w:tc>
      </w:tr>
      <w:tr w:rsidR="001054D0" w:rsidRPr="006F63C4" w14:paraId="40CB8BEC" w14:textId="77777777">
        <w:tc>
          <w:tcPr>
            <w:tcW w:w="2912" w:type="dxa"/>
          </w:tcPr>
          <w:p w14:paraId="344D74E2" w14:textId="77777777" w:rsidR="001054D0" w:rsidRPr="006F63C4" w:rsidRDefault="001054D0">
            <w:pPr>
              <w:tabs>
                <w:tab w:val="left" w:leader="dot" w:pos="2693"/>
              </w:tabs>
              <w:jc w:val="left"/>
              <w:rPr>
                <w:rFonts w:cs="Arial"/>
                <w:sz w:val="16"/>
                <w:szCs w:val="16"/>
              </w:rPr>
            </w:pPr>
            <w:r w:rsidRPr="006F63C4">
              <w:rPr>
                <w:rFonts w:cs="Arial"/>
                <w:sz w:val="16"/>
                <w:szCs w:val="16"/>
              </w:rPr>
              <w:t>Suède</w:t>
            </w:r>
            <w:r w:rsidRPr="006F63C4">
              <w:rPr>
                <w:rFonts w:cs="Arial"/>
                <w:sz w:val="16"/>
                <w:szCs w:val="16"/>
              </w:rPr>
              <w:tab/>
            </w:r>
          </w:p>
        </w:tc>
        <w:tc>
          <w:tcPr>
            <w:tcW w:w="1908" w:type="dxa"/>
          </w:tcPr>
          <w:p w14:paraId="1A89D486" w14:textId="77777777" w:rsidR="001054D0" w:rsidRPr="006F63C4" w:rsidRDefault="001054D0">
            <w:pPr>
              <w:rPr>
                <w:rFonts w:cs="Arial"/>
                <w:sz w:val="16"/>
                <w:szCs w:val="16"/>
              </w:rPr>
            </w:pPr>
            <w:r w:rsidRPr="006F63C4">
              <w:rPr>
                <w:rFonts w:cs="Arial"/>
                <w:sz w:val="16"/>
                <w:szCs w:val="16"/>
              </w:rPr>
              <w:t>17 décembre 1971</w:t>
            </w:r>
          </w:p>
        </w:tc>
        <w:tc>
          <w:tcPr>
            <w:tcW w:w="1134" w:type="dxa"/>
          </w:tcPr>
          <w:p w14:paraId="34AAEB07" w14:textId="77777777" w:rsidR="001054D0" w:rsidRPr="006F63C4" w:rsidRDefault="001054D0">
            <w:pPr>
              <w:tabs>
                <w:tab w:val="center" w:pos="425"/>
              </w:tabs>
              <w:ind w:left="426" w:hanging="1"/>
              <w:rPr>
                <w:rFonts w:cs="Arial"/>
                <w:sz w:val="16"/>
                <w:szCs w:val="16"/>
              </w:rPr>
            </w:pPr>
            <w:r w:rsidRPr="006F63C4">
              <w:rPr>
                <w:rFonts w:cs="Arial"/>
                <w:sz w:val="16"/>
                <w:szCs w:val="16"/>
              </w:rPr>
              <w:t>1,5</w:t>
            </w:r>
          </w:p>
        </w:tc>
        <w:tc>
          <w:tcPr>
            <w:tcW w:w="1986" w:type="dxa"/>
          </w:tcPr>
          <w:p w14:paraId="1C0736EC"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BD2CB3B" w14:textId="77777777" w:rsidR="001054D0" w:rsidRPr="006F63C4" w:rsidRDefault="001054D0">
            <w:pPr>
              <w:tabs>
                <w:tab w:val="left" w:pos="709"/>
              </w:tabs>
              <w:rPr>
                <w:rFonts w:cs="Arial"/>
                <w:sz w:val="16"/>
                <w:szCs w:val="16"/>
              </w:rPr>
            </w:pPr>
            <w:r w:rsidRPr="006F63C4">
              <w:rPr>
                <w:rFonts w:cs="Arial"/>
                <w:sz w:val="16"/>
                <w:szCs w:val="16"/>
              </w:rPr>
              <w:t>24 avril 1998</w:t>
            </w:r>
          </w:p>
        </w:tc>
      </w:tr>
      <w:tr w:rsidR="001054D0" w:rsidRPr="006F63C4" w14:paraId="3E7741F8" w14:textId="77777777">
        <w:tc>
          <w:tcPr>
            <w:tcW w:w="2912" w:type="dxa"/>
          </w:tcPr>
          <w:p w14:paraId="5BC3AF61" w14:textId="77777777" w:rsidR="001054D0" w:rsidRPr="006F63C4" w:rsidRDefault="001054D0">
            <w:pPr>
              <w:tabs>
                <w:tab w:val="left" w:leader="dot" w:pos="2693"/>
              </w:tabs>
              <w:jc w:val="left"/>
              <w:rPr>
                <w:rFonts w:cs="Arial"/>
                <w:sz w:val="16"/>
                <w:szCs w:val="16"/>
              </w:rPr>
            </w:pPr>
            <w:r w:rsidRPr="006F63C4">
              <w:rPr>
                <w:rFonts w:cs="Arial"/>
                <w:sz w:val="16"/>
                <w:szCs w:val="16"/>
              </w:rPr>
              <w:t>Suisse</w:t>
            </w:r>
            <w:r w:rsidRPr="006F63C4">
              <w:rPr>
                <w:rFonts w:cs="Arial"/>
                <w:sz w:val="16"/>
                <w:szCs w:val="16"/>
              </w:rPr>
              <w:tab/>
            </w:r>
          </w:p>
        </w:tc>
        <w:tc>
          <w:tcPr>
            <w:tcW w:w="1908" w:type="dxa"/>
          </w:tcPr>
          <w:p w14:paraId="7D2C037C" w14:textId="77777777" w:rsidR="001054D0" w:rsidRPr="006F63C4" w:rsidRDefault="001054D0">
            <w:pPr>
              <w:rPr>
                <w:rFonts w:cs="Arial"/>
                <w:sz w:val="16"/>
                <w:szCs w:val="16"/>
              </w:rPr>
            </w:pPr>
            <w:r w:rsidRPr="006F63C4">
              <w:rPr>
                <w:rFonts w:cs="Arial"/>
                <w:sz w:val="16"/>
                <w:szCs w:val="16"/>
              </w:rPr>
              <w:t>10 juillet 1977</w:t>
            </w:r>
          </w:p>
        </w:tc>
        <w:tc>
          <w:tcPr>
            <w:tcW w:w="1134" w:type="dxa"/>
          </w:tcPr>
          <w:p w14:paraId="1C8EB7CA" w14:textId="77777777" w:rsidR="001054D0" w:rsidRPr="006F63C4" w:rsidRDefault="001054D0">
            <w:pPr>
              <w:tabs>
                <w:tab w:val="center" w:pos="425"/>
              </w:tabs>
              <w:ind w:left="426" w:hanging="1"/>
              <w:rPr>
                <w:rFonts w:cs="Arial"/>
                <w:sz w:val="16"/>
                <w:szCs w:val="16"/>
              </w:rPr>
            </w:pPr>
            <w:r w:rsidRPr="006F63C4">
              <w:rPr>
                <w:rFonts w:cs="Arial"/>
                <w:sz w:val="16"/>
                <w:szCs w:val="16"/>
              </w:rPr>
              <w:t>1,5</w:t>
            </w:r>
          </w:p>
        </w:tc>
        <w:tc>
          <w:tcPr>
            <w:tcW w:w="1986" w:type="dxa"/>
          </w:tcPr>
          <w:p w14:paraId="2A2D9115"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1239E28" w14:textId="77777777" w:rsidR="001054D0" w:rsidRPr="006F63C4" w:rsidRDefault="001054D0">
            <w:pPr>
              <w:tabs>
                <w:tab w:val="left" w:pos="709"/>
              </w:tabs>
              <w:rPr>
                <w:rFonts w:cs="Arial"/>
                <w:sz w:val="16"/>
                <w:szCs w:val="16"/>
              </w:rPr>
            </w:pPr>
            <w:r w:rsidRPr="006F63C4">
              <w:rPr>
                <w:rFonts w:cs="Arial"/>
                <w:sz w:val="16"/>
                <w:szCs w:val="16"/>
              </w:rPr>
              <w:t>1er septembre 2008</w:t>
            </w:r>
          </w:p>
        </w:tc>
      </w:tr>
      <w:tr w:rsidR="001054D0" w:rsidRPr="006F63C4" w14:paraId="0C33C1F3" w14:textId="77777777">
        <w:tc>
          <w:tcPr>
            <w:tcW w:w="2912" w:type="dxa"/>
          </w:tcPr>
          <w:p w14:paraId="002A8DFB" w14:textId="77777777" w:rsidR="001054D0" w:rsidRPr="006F63C4" w:rsidRDefault="001054D0">
            <w:pPr>
              <w:tabs>
                <w:tab w:val="left" w:leader="dot" w:pos="2693"/>
              </w:tabs>
              <w:jc w:val="left"/>
              <w:rPr>
                <w:rFonts w:cs="Arial"/>
                <w:sz w:val="16"/>
                <w:szCs w:val="16"/>
              </w:rPr>
            </w:pPr>
            <w:r w:rsidRPr="006F63C4">
              <w:rPr>
                <w:rFonts w:cs="Arial"/>
                <w:sz w:val="16"/>
                <w:szCs w:val="16"/>
              </w:rPr>
              <w:t>Trinité-et-Tobago</w:t>
            </w:r>
            <w:r w:rsidRPr="006F63C4">
              <w:rPr>
                <w:rFonts w:cs="Arial"/>
                <w:sz w:val="16"/>
                <w:szCs w:val="16"/>
              </w:rPr>
              <w:tab/>
            </w:r>
          </w:p>
        </w:tc>
        <w:tc>
          <w:tcPr>
            <w:tcW w:w="1908" w:type="dxa"/>
          </w:tcPr>
          <w:p w14:paraId="7B958336" w14:textId="77777777" w:rsidR="001054D0" w:rsidRPr="006F63C4" w:rsidRDefault="001054D0">
            <w:pPr>
              <w:rPr>
                <w:rFonts w:cs="Arial"/>
                <w:sz w:val="16"/>
                <w:szCs w:val="16"/>
              </w:rPr>
            </w:pPr>
            <w:r w:rsidRPr="006F63C4">
              <w:rPr>
                <w:rFonts w:cs="Arial"/>
                <w:sz w:val="16"/>
                <w:szCs w:val="16"/>
              </w:rPr>
              <w:t>30 janvier 1998</w:t>
            </w:r>
          </w:p>
        </w:tc>
        <w:tc>
          <w:tcPr>
            <w:tcW w:w="1134" w:type="dxa"/>
          </w:tcPr>
          <w:p w14:paraId="31D7B531"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3B4EE35B"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5C74E9A2" w14:textId="77777777" w:rsidR="001054D0" w:rsidRPr="006F63C4" w:rsidRDefault="001054D0">
            <w:pPr>
              <w:tabs>
                <w:tab w:val="left" w:pos="709"/>
              </w:tabs>
              <w:rPr>
                <w:rFonts w:cs="Arial"/>
                <w:sz w:val="16"/>
                <w:szCs w:val="16"/>
              </w:rPr>
            </w:pPr>
            <w:r w:rsidRPr="006F63C4">
              <w:rPr>
                <w:rFonts w:cs="Arial"/>
                <w:sz w:val="16"/>
                <w:szCs w:val="16"/>
              </w:rPr>
              <w:t>30 janvier 1998</w:t>
            </w:r>
          </w:p>
        </w:tc>
      </w:tr>
      <w:tr w:rsidR="001054D0" w:rsidRPr="006F63C4" w14:paraId="24689ECF" w14:textId="77777777">
        <w:tc>
          <w:tcPr>
            <w:tcW w:w="2912" w:type="dxa"/>
          </w:tcPr>
          <w:p w14:paraId="38A42F71" w14:textId="77777777" w:rsidR="001054D0" w:rsidRPr="006F63C4" w:rsidRDefault="001054D0">
            <w:pPr>
              <w:tabs>
                <w:tab w:val="left" w:leader="dot" w:pos="2693"/>
              </w:tabs>
              <w:jc w:val="left"/>
              <w:rPr>
                <w:rFonts w:cs="Arial"/>
                <w:sz w:val="16"/>
                <w:szCs w:val="16"/>
              </w:rPr>
            </w:pPr>
            <w:r w:rsidRPr="006F63C4">
              <w:rPr>
                <w:rFonts w:cs="Arial"/>
                <w:sz w:val="16"/>
                <w:szCs w:val="16"/>
              </w:rPr>
              <w:t>Tunisie</w:t>
            </w:r>
            <w:r w:rsidRPr="006F63C4">
              <w:rPr>
                <w:rFonts w:cs="Arial"/>
                <w:sz w:val="16"/>
                <w:szCs w:val="16"/>
              </w:rPr>
              <w:tab/>
            </w:r>
          </w:p>
        </w:tc>
        <w:tc>
          <w:tcPr>
            <w:tcW w:w="1908" w:type="dxa"/>
          </w:tcPr>
          <w:p w14:paraId="0DBCC351" w14:textId="77777777" w:rsidR="001054D0" w:rsidRPr="006F63C4" w:rsidRDefault="001054D0">
            <w:pPr>
              <w:rPr>
                <w:rFonts w:cs="Arial"/>
                <w:sz w:val="16"/>
                <w:szCs w:val="16"/>
              </w:rPr>
            </w:pPr>
            <w:r w:rsidRPr="006F63C4">
              <w:rPr>
                <w:rFonts w:cs="Arial"/>
                <w:sz w:val="16"/>
                <w:szCs w:val="16"/>
              </w:rPr>
              <w:t>31 août 2003</w:t>
            </w:r>
          </w:p>
        </w:tc>
        <w:tc>
          <w:tcPr>
            <w:tcW w:w="1134" w:type="dxa"/>
          </w:tcPr>
          <w:p w14:paraId="1D9DB5EC"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4658DAC0"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59CCE48B" w14:textId="77777777" w:rsidR="001054D0" w:rsidRPr="006F63C4" w:rsidRDefault="001054D0">
            <w:pPr>
              <w:tabs>
                <w:tab w:val="left" w:pos="709"/>
              </w:tabs>
              <w:rPr>
                <w:rFonts w:cs="Arial"/>
                <w:sz w:val="16"/>
                <w:szCs w:val="16"/>
              </w:rPr>
            </w:pPr>
            <w:r w:rsidRPr="006F63C4">
              <w:rPr>
                <w:rFonts w:cs="Arial"/>
                <w:sz w:val="16"/>
                <w:szCs w:val="16"/>
              </w:rPr>
              <w:t>31 août 2003</w:t>
            </w:r>
          </w:p>
        </w:tc>
      </w:tr>
      <w:tr w:rsidR="001054D0" w:rsidRPr="006F63C4" w14:paraId="1568DD57" w14:textId="77777777">
        <w:tc>
          <w:tcPr>
            <w:tcW w:w="2912" w:type="dxa"/>
          </w:tcPr>
          <w:p w14:paraId="5CA13DC5" w14:textId="77777777" w:rsidR="001054D0" w:rsidRPr="006F63C4" w:rsidRDefault="001054D0">
            <w:pPr>
              <w:tabs>
                <w:tab w:val="left" w:leader="dot" w:pos="2693"/>
              </w:tabs>
              <w:jc w:val="left"/>
              <w:rPr>
                <w:rFonts w:cs="Arial"/>
                <w:sz w:val="16"/>
                <w:szCs w:val="16"/>
              </w:rPr>
            </w:pPr>
            <w:r w:rsidRPr="006F63C4">
              <w:rPr>
                <w:rFonts w:cs="Arial"/>
                <w:sz w:val="16"/>
                <w:szCs w:val="16"/>
              </w:rPr>
              <w:t>Türkiye</w:t>
            </w:r>
            <w:r w:rsidRPr="006F63C4">
              <w:rPr>
                <w:rFonts w:cs="Arial"/>
                <w:sz w:val="16"/>
                <w:szCs w:val="16"/>
              </w:rPr>
              <w:tab/>
            </w:r>
          </w:p>
        </w:tc>
        <w:tc>
          <w:tcPr>
            <w:tcW w:w="1908" w:type="dxa"/>
          </w:tcPr>
          <w:p w14:paraId="30CB8EDA" w14:textId="77777777" w:rsidR="001054D0" w:rsidRPr="006F63C4" w:rsidRDefault="001054D0">
            <w:pPr>
              <w:rPr>
                <w:rFonts w:cs="Arial"/>
                <w:sz w:val="16"/>
                <w:szCs w:val="16"/>
              </w:rPr>
            </w:pPr>
            <w:r w:rsidRPr="006F63C4">
              <w:rPr>
                <w:rFonts w:cs="Arial"/>
                <w:sz w:val="16"/>
                <w:szCs w:val="16"/>
              </w:rPr>
              <w:t>18 novembre 2007</w:t>
            </w:r>
          </w:p>
        </w:tc>
        <w:tc>
          <w:tcPr>
            <w:tcW w:w="1134" w:type="dxa"/>
          </w:tcPr>
          <w:p w14:paraId="0C340456" w14:textId="77777777" w:rsidR="001054D0" w:rsidRPr="006F63C4" w:rsidRDefault="001054D0">
            <w:pPr>
              <w:tabs>
                <w:tab w:val="center" w:pos="425"/>
              </w:tabs>
              <w:ind w:left="426" w:hanging="1"/>
              <w:rPr>
                <w:rFonts w:cs="Arial"/>
                <w:sz w:val="16"/>
                <w:szCs w:val="16"/>
              </w:rPr>
            </w:pPr>
            <w:r w:rsidRPr="006F63C4">
              <w:rPr>
                <w:rFonts w:cs="Arial"/>
                <w:sz w:val="16"/>
                <w:szCs w:val="16"/>
              </w:rPr>
              <w:t>0,5</w:t>
            </w:r>
          </w:p>
        </w:tc>
        <w:tc>
          <w:tcPr>
            <w:tcW w:w="1986" w:type="dxa"/>
          </w:tcPr>
          <w:p w14:paraId="42970121"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6131712" w14:textId="77777777" w:rsidR="001054D0" w:rsidRPr="006F63C4" w:rsidRDefault="001054D0">
            <w:pPr>
              <w:tabs>
                <w:tab w:val="left" w:pos="709"/>
              </w:tabs>
              <w:rPr>
                <w:rFonts w:cs="Arial"/>
                <w:sz w:val="16"/>
                <w:szCs w:val="16"/>
              </w:rPr>
            </w:pPr>
            <w:r w:rsidRPr="006F63C4">
              <w:rPr>
                <w:rFonts w:cs="Arial"/>
                <w:sz w:val="16"/>
                <w:szCs w:val="16"/>
              </w:rPr>
              <w:t>18 novembre 2007</w:t>
            </w:r>
          </w:p>
        </w:tc>
      </w:tr>
      <w:tr w:rsidR="001054D0" w:rsidRPr="006F63C4" w14:paraId="16E52C3A" w14:textId="77777777">
        <w:tc>
          <w:tcPr>
            <w:tcW w:w="2912" w:type="dxa"/>
          </w:tcPr>
          <w:p w14:paraId="7300173D" w14:textId="77777777" w:rsidR="001054D0" w:rsidRPr="006F63C4" w:rsidRDefault="001054D0">
            <w:pPr>
              <w:tabs>
                <w:tab w:val="left" w:leader="dot" w:pos="2693"/>
              </w:tabs>
              <w:jc w:val="left"/>
              <w:rPr>
                <w:rFonts w:cs="Arial"/>
                <w:sz w:val="16"/>
                <w:szCs w:val="16"/>
              </w:rPr>
            </w:pPr>
            <w:r w:rsidRPr="006F63C4">
              <w:rPr>
                <w:rFonts w:cs="Arial"/>
                <w:sz w:val="16"/>
                <w:szCs w:val="16"/>
              </w:rPr>
              <w:t>Ukraine</w:t>
            </w:r>
            <w:r w:rsidRPr="006F63C4">
              <w:rPr>
                <w:rFonts w:cs="Arial"/>
                <w:sz w:val="16"/>
                <w:szCs w:val="16"/>
              </w:rPr>
              <w:tab/>
            </w:r>
          </w:p>
        </w:tc>
        <w:tc>
          <w:tcPr>
            <w:tcW w:w="1908" w:type="dxa"/>
          </w:tcPr>
          <w:p w14:paraId="658867AF" w14:textId="77777777" w:rsidR="001054D0" w:rsidRPr="006F63C4" w:rsidRDefault="001054D0">
            <w:pPr>
              <w:rPr>
                <w:rFonts w:cs="Arial"/>
                <w:sz w:val="16"/>
                <w:szCs w:val="16"/>
              </w:rPr>
            </w:pPr>
            <w:r w:rsidRPr="006F63C4">
              <w:rPr>
                <w:rFonts w:cs="Arial"/>
                <w:sz w:val="16"/>
                <w:szCs w:val="16"/>
              </w:rPr>
              <w:t>3 novembre 1995</w:t>
            </w:r>
          </w:p>
        </w:tc>
        <w:tc>
          <w:tcPr>
            <w:tcW w:w="1134" w:type="dxa"/>
          </w:tcPr>
          <w:p w14:paraId="3CFE8D66"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0C836051"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2712CA3C" w14:textId="77777777" w:rsidR="001054D0" w:rsidRPr="006F63C4" w:rsidRDefault="001054D0">
            <w:pPr>
              <w:tabs>
                <w:tab w:val="left" w:pos="709"/>
              </w:tabs>
              <w:rPr>
                <w:rFonts w:cs="Arial"/>
                <w:sz w:val="16"/>
                <w:szCs w:val="16"/>
              </w:rPr>
            </w:pPr>
            <w:r w:rsidRPr="006F63C4">
              <w:rPr>
                <w:rFonts w:cs="Arial"/>
                <w:sz w:val="16"/>
                <w:szCs w:val="16"/>
              </w:rPr>
              <w:t>19 janvier 2007</w:t>
            </w:r>
          </w:p>
        </w:tc>
      </w:tr>
      <w:tr w:rsidR="001054D0" w:rsidRPr="006F63C4" w14:paraId="73CF5DEB" w14:textId="77777777">
        <w:tc>
          <w:tcPr>
            <w:tcW w:w="2912" w:type="dxa"/>
          </w:tcPr>
          <w:p w14:paraId="70DE6B09" w14:textId="77777777" w:rsidR="001054D0" w:rsidRPr="006F63C4" w:rsidRDefault="001054D0">
            <w:pPr>
              <w:tabs>
                <w:tab w:val="left" w:leader="dot" w:pos="2693"/>
              </w:tabs>
              <w:jc w:val="left"/>
              <w:rPr>
                <w:rFonts w:cs="Arial"/>
                <w:sz w:val="16"/>
                <w:szCs w:val="16"/>
              </w:rPr>
            </w:pPr>
            <w:r w:rsidRPr="006F63C4">
              <w:rPr>
                <w:rFonts w:cs="Arial"/>
                <w:sz w:val="16"/>
                <w:szCs w:val="16"/>
              </w:rPr>
              <w:t>Union européenne</w:t>
            </w:r>
            <w:r w:rsidRPr="006F63C4">
              <w:rPr>
                <w:rStyle w:val="EndnoteReference"/>
                <w:rFonts w:cs="Arial"/>
                <w:sz w:val="16"/>
                <w:szCs w:val="16"/>
              </w:rPr>
              <w:endnoteReference w:id="10"/>
            </w:r>
            <w:r w:rsidRPr="006F63C4">
              <w:rPr>
                <w:rFonts w:cs="Arial"/>
                <w:sz w:val="16"/>
                <w:szCs w:val="16"/>
              </w:rPr>
              <w:tab/>
            </w:r>
          </w:p>
        </w:tc>
        <w:tc>
          <w:tcPr>
            <w:tcW w:w="1908" w:type="dxa"/>
          </w:tcPr>
          <w:p w14:paraId="1FBD1A6E" w14:textId="77777777" w:rsidR="001054D0" w:rsidRPr="006F63C4" w:rsidRDefault="001054D0">
            <w:pPr>
              <w:rPr>
                <w:rFonts w:cs="Arial"/>
                <w:sz w:val="16"/>
                <w:szCs w:val="16"/>
              </w:rPr>
            </w:pPr>
            <w:r w:rsidRPr="006F63C4">
              <w:rPr>
                <w:rFonts w:cs="Arial"/>
                <w:sz w:val="16"/>
                <w:szCs w:val="16"/>
              </w:rPr>
              <w:t>29 juillet 2005</w:t>
            </w:r>
          </w:p>
        </w:tc>
        <w:tc>
          <w:tcPr>
            <w:tcW w:w="1134" w:type="dxa"/>
          </w:tcPr>
          <w:p w14:paraId="34AB9FA4" w14:textId="77777777" w:rsidR="001054D0" w:rsidRPr="006F63C4" w:rsidRDefault="001054D0">
            <w:pPr>
              <w:tabs>
                <w:tab w:val="center" w:pos="425"/>
              </w:tabs>
              <w:ind w:left="426" w:hanging="1"/>
              <w:rPr>
                <w:rFonts w:cs="Arial"/>
                <w:sz w:val="16"/>
                <w:szCs w:val="16"/>
              </w:rPr>
            </w:pPr>
            <w:r w:rsidRPr="006F63C4">
              <w:rPr>
                <w:rFonts w:cs="Arial"/>
                <w:sz w:val="16"/>
                <w:szCs w:val="16"/>
              </w:rPr>
              <w:t>5,0</w:t>
            </w:r>
          </w:p>
        </w:tc>
        <w:tc>
          <w:tcPr>
            <w:tcW w:w="1986" w:type="dxa"/>
          </w:tcPr>
          <w:p w14:paraId="37181A77"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32BC1070" w14:textId="77777777" w:rsidR="001054D0" w:rsidRPr="006F63C4" w:rsidRDefault="001054D0">
            <w:pPr>
              <w:tabs>
                <w:tab w:val="left" w:pos="709"/>
              </w:tabs>
              <w:rPr>
                <w:rFonts w:cs="Arial"/>
                <w:sz w:val="16"/>
                <w:szCs w:val="16"/>
              </w:rPr>
            </w:pPr>
            <w:r w:rsidRPr="006F63C4">
              <w:rPr>
                <w:rFonts w:cs="Arial"/>
                <w:sz w:val="16"/>
                <w:szCs w:val="16"/>
              </w:rPr>
              <w:t>29 juillet 2005</w:t>
            </w:r>
          </w:p>
        </w:tc>
      </w:tr>
      <w:tr w:rsidR="001054D0" w:rsidRPr="006F63C4" w14:paraId="6EE8A486" w14:textId="77777777">
        <w:tc>
          <w:tcPr>
            <w:tcW w:w="2912" w:type="dxa"/>
          </w:tcPr>
          <w:p w14:paraId="7552FA47" w14:textId="77777777" w:rsidR="001054D0" w:rsidRPr="006F63C4" w:rsidRDefault="001054D0">
            <w:pPr>
              <w:tabs>
                <w:tab w:val="left" w:leader="dot" w:pos="2693"/>
              </w:tabs>
              <w:jc w:val="left"/>
              <w:rPr>
                <w:rFonts w:cs="Arial"/>
                <w:sz w:val="16"/>
                <w:szCs w:val="16"/>
              </w:rPr>
            </w:pPr>
            <w:r w:rsidRPr="006F63C4">
              <w:rPr>
                <w:rFonts w:cs="Arial"/>
                <w:sz w:val="16"/>
                <w:szCs w:val="16"/>
              </w:rPr>
              <w:t>Uruguay</w:t>
            </w:r>
            <w:r w:rsidRPr="006F63C4">
              <w:rPr>
                <w:rFonts w:cs="Arial"/>
                <w:sz w:val="16"/>
                <w:szCs w:val="16"/>
              </w:rPr>
              <w:tab/>
            </w:r>
          </w:p>
        </w:tc>
        <w:tc>
          <w:tcPr>
            <w:tcW w:w="1908" w:type="dxa"/>
          </w:tcPr>
          <w:p w14:paraId="0B586404" w14:textId="77777777" w:rsidR="001054D0" w:rsidRPr="006F63C4" w:rsidRDefault="001054D0">
            <w:pPr>
              <w:rPr>
                <w:rFonts w:cs="Arial"/>
                <w:sz w:val="16"/>
                <w:szCs w:val="16"/>
              </w:rPr>
            </w:pPr>
            <w:r w:rsidRPr="006F63C4">
              <w:rPr>
                <w:rFonts w:cs="Arial"/>
                <w:sz w:val="16"/>
                <w:szCs w:val="16"/>
              </w:rPr>
              <w:t>13 novembre 1994</w:t>
            </w:r>
          </w:p>
        </w:tc>
        <w:tc>
          <w:tcPr>
            <w:tcW w:w="1134" w:type="dxa"/>
          </w:tcPr>
          <w:p w14:paraId="5901A86C"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2FA70F34" w14:textId="77777777" w:rsidR="001054D0" w:rsidRPr="006F63C4" w:rsidRDefault="001054D0">
            <w:pPr>
              <w:tabs>
                <w:tab w:val="left" w:leader="dot" w:pos="1817"/>
              </w:tabs>
              <w:rPr>
                <w:rFonts w:cs="Arial"/>
                <w:sz w:val="16"/>
                <w:szCs w:val="16"/>
              </w:rPr>
            </w:pPr>
            <w:r w:rsidRPr="006F63C4">
              <w:rPr>
                <w:rFonts w:cs="Arial"/>
                <w:sz w:val="16"/>
                <w:szCs w:val="16"/>
              </w:rPr>
              <w:t>Loi de 1978</w:t>
            </w:r>
            <w:r w:rsidRPr="006F63C4">
              <w:rPr>
                <w:rFonts w:cs="Arial"/>
                <w:sz w:val="16"/>
                <w:szCs w:val="16"/>
              </w:rPr>
              <w:tab/>
            </w:r>
          </w:p>
        </w:tc>
        <w:tc>
          <w:tcPr>
            <w:tcW w:w="1985" w:type="dxa"/>
          </w:tcPr>
          <w:p w14:paraId="36FEFACF" w14:textId="77777777" w:rsidR="001054D0" w:rsidRPr="006F63C4" w:rsidRDefault="001054D0">
            <w:pPr>
              <w:tabs>
                <w:tab w:val="left" w:pos="709"/>
              </w:tabs>
              <w:rPr>
                <w:rFonts w:cs="Arial"/>
                <w:sz w:val="16"/>
                <w:szCs w:val="16"/>
              </w:rPr>
            </w:pPr>
            <w:r w:rsidRPr="006F63C4">
              <w:rPr>
                <w:rFonts w:cs="Arial"/>
                <w:sz w:val="16"/>
                <w:szCs w:val="16"/>
              </w:rPr>
              <w:t>13 novembre 1994</w:t>
            </w:r>
          </w:p>
        </w:tc>
      </w:tr>
      <w:tr w:rsidR="001054D0" w:rsidRPr="006F63C4" w14:paraId="41FA4013" w14:textId="77777777">
        <w:tc>
          <w:tcPr>
            <w:tcW w:w="2912" w:type="dxa"/>
          </w:tcPr>
          <w:p w14:paraId="6DFC93E6" w14:textId="77777777" w:rsidR="001054D0" w:rsidRPr="006F63C4" w:rsidRDefault="001054D0">
            <w:pPr>
              <w:tabs>
                <w:tab w:val="left" w:leader="dot" w:pos="2693"/>
              </w:tabs>
              <w:jc w:val="left"/>
              <w:rPr>
                <w:rFonts w:cs="Arial"/>
                <w:sz w:val="16"/>
                <w:szCs w:val="16"/>
              </w:rPr>
            </w:pPr>
            <w:r w:rsidRPr="006F63C4">
              <w:rPr>
                <w:rFonts w:cs="Arial"/>
                <w:sz w:val="16"/>
                <w:szCs w:val="16"/>
              </w:rPr>
              <w:t>Viet Nam</w:t>
            </w:r>
            <w:r w:rsidRPr="006F63C4">
              <w:rPr>
                <w:rFonts w:cs="Arial"/>
                <w:sz w:val="16"/>
                <w:szCs w:val="16"/>
              </w:rPr>
              <w:tab/>
            </w:r>
          </w:p>
        </w:tc>
        <w:tc>
          <w:tcPr>
            <w:tcW w:w="1908" w:type="dxa"/>
          </w:tcPr>
          <w:p w14:paraId="0DC2DC10" w14:textId="77777777" w:rsidR="001054D0" w:rsidRPr="006F63C4" w:rsidRDefault="001054D0">
            <w:pPr>
              <w:rPr>
                <w:rFonts w:cs="Arial"/>
                <w:sz w:val="16"/>
                <w:szCs w:val="16"/>
              </w:rPr>
            </w:pPr>
            <w:r w:rsidRPr="006F63C4">
              <w:rPr>
                <w:rFonts w:cs="Arial"/>
                <w:sz w:val="16"/>
                <w:szCs w:val="16"/>
              </w:rPr>
              <w:t>24 décembre 2006</w:t>
            </w:r>
          </w:p>
        </w:tc>
        <w:tc>
          <w:tcPr>
            <w:tcW w:w="1134" w:type="dxa"/>
          </w:tcPr>
          <w:p w14:paraId="07810EE2" w14:textId="77777777" w:rsidR="001054D0" w:rsidRPr="006F63C4" w:rsidRDefault="001054D0">
            <w:pPr>
              <w:tabs>
                <w:tab w:val="center" w:pos="425"/>
              </w:tabs>
              <w:ind w:left="426" w:hanging="1"/>
              <w:rPr>
                <w:rFonts w:cs="Arial"/>
                <w:sz w:val="16"/>
                <w:szCs w:val="16"/>
              </w:rPr>
            </w:pPr>
            <w:r w:rsidRPr="006F63C4">
              <w:rPr>
                <w:rFonts w:cs="Arial"/>
                <w:sz w:val="16"/>
                <w:szCs w:val="16"/>
              </w:rPr>
              <w:t>0,2</w:t>
            </w:r>
          </w:p>
        </w:tc>
        <w:tc>
          <w:tcPr>
            <w:tcW w:w="1986" w:type="dxa"/>
          </w:tcPr>
          <w:p w14:paraId="7D24A8FF" w14:textId="77777777" w:rsidR="001054D0" w:rsidRPr="006F63C4" w:rsidRDefault="001054D0">
            <w:pPr>
              <w:tabs>
                <w:tab w:val="left" w:leader="dot" w:pos="1817"/>
              </w:tabs>
              <w:rPr>
                <w:rFonts w:cs="Arial"/>
                <w:sz w:val="16"/>
                <w:szCs w:val="16"/>
              </w:rPr>
            </w:pPr>
            <w:r w:rsidRPr="006F63C4">
              <w:rPr>
                <w:rFonts w:cs="Arial"/>
                <w:sz w:val="16"/>
                <w:szCs w:val="16"/>
              </w:rPr>
              <w:t>Loi de 1991</w:t>
            </w:r>
            <w:r w:rsidRPr="006F63C4">
              <w:rPr>
                <w:rFonts w:cs="Arial"/>
                <w:sz w:val="16"/>
                <w:szCs w:val="16"/>
              </w:rPr>
              <w:tab/>
            </w:r>
          </w:p>
        </w:tc>
        <w:tc>
          <w:tcPr>
            <w:tcW w:w="1985" w:type="dxa"/>
          </w:tcPr>
          <w:p w14:paraId="027447FC" w14:textId="77777777" w:rsidR="001054D0" w:rsidRPr="006F63C4" w:rsidRDefault="001054D0">
            <w:pPr>
              <w:tabs>
                <w:tab w:val="left" w:pos="709"/>
              </w:tabs>
              <w:rPr>
                <w:rFonts w:cs="Arial"/>
                <w:sz w:val="16"/>
                <w:szCs w:val="16"/>
              </w:rPr>
            </w:pPr>
            <w:r w:rsidRPr="006F63C4">
              <w:rPr>
                <w:rFonts w:cs="Arial"/>
                <w:sz w:val="16"/>
                <w:szCs w:val="16"/>
              </w:rPr>
              <w:t>24 décembre 2006</w:t>
            </w:r>
          </w:p>
        </w:tc>
      </w:tr>
    </w:tbl>
    <w:p w14:paraId="6652FD9E" w14:textId="77777777" w:rsidR="004E72C1" w:rsidRPr="006F63C4" w:rsidRDefault="004E72C1" w:rsidP="004E72C1">
      <w:pPr>
        <w:tabs>
          <w:tab w:val="left" w:pos="567"/>
          <w:tab w:val="left" w:pos="1134"/>
          <w:tab w:val="left" w:pos="1701"/>
          <w:tab w:val="left" w:pos="5670"/>
        </w:tabs>
        <w:rPr>
          <w:sz w:val="18"/>
        </w:rPr>
      </w:pPr>
    </w:p>
    <w:p w14:paraId="18D8945B" w14:textId="62CAEC28" w:rsidR="004E72C1" w:rsidRPr="006F63C4" w:rsidRDefault="004E72C1" w:rsidP="004E72C1">
      <w:pPr>
        <w:tabs>
          <w:tab w:val="left" w:pos="567"/>
          <w:tab w:val="left" w:pos="1134"/>
          <w:tab w:val="left" w:pos="1701"/>
          <w:tab w:val="left" w:pos="5670"/>
        </w:tabs>
        <w:rPr>
          <w:sz w:val="18"/>
        </w:rPr>
      </w:pPr>
      <w:r w:rsidRPr="006F63C4">
        <w:rPr>
          <w:sz w:val="18"/>
        </w:rPr>
        <w:t>(Total</w:t>
      </w:r>
      <w:r w:rsidR="00E6611E">
        <w:rPr>
          <w:sz w:val="18"/>
        </w:rPr>
        <w:t>:</w:t>
      </w:r>
      <w:r w:rsidRPr="006F63C4">
        <w:rPr>
          <w:sz w:val="18"/>
        </w:rPr>
        <w:t xml:space="preserve">  80)</w:t>
      </w:r>
    </w:p>
    <w:p w14:paraId="47C0277F" w14:textId="77777777" w:rsidR="004E72C1" w:rsidRPr="006F63C4" w:rsidRDefault="004E72C1" w:rsidP="004E72C1">
      <w:pPr>
        <w:tabs>
          <w:tab w:val="left" w:pos="567"/>
          <w:tab w:val="left" w:pos="1134"/>
          <w:tab w:val="left" w:pos="1701"/>
          <w:tab w:val="left" w:pos="5670"/>
        </w:tabs>
        <w:rPr>
          <w:sz w:val="18"/>
        </w:rPr>
      </w:pPr>
    </w:p>
    <w:p w14:paraId="31B81512" w14:textId="77777777" w:rsidR="004E72C1" w:rsidRPr="006F63C4" w:rsidRDefault="004E72C1" w:rsidP="004E72C1">
      <w:pPr>
        <w:rPr>
          <w:sz w:val="18"/>
        </w:rPr>
      </w:pPr>
    </w:p>
    <w:p w14:paraId="7E0D1686" w14:textId="77777777" w:rsidR="004E72C1" w:rsidRPr="006F63C4" w:rsidRDefault="004E72C1" w:rsidP="004E72C1">
      <w:pPr>
        <w:rPr>
          <w:sz w:val="18"/>
        </w:rPr>
      </w:pPr>
    </w:p>
    <w:p w14:paraId="5725FB5A" w14:textId="77777777" w:rsidR="004E72C1" w:rsidRPr="006F63C4" w:rsidRDefault="004E72C1" w:rsidP="004E72C1">
      <w:pPr>
        <w:rPr>
          <w:sz w:val="18"/>
        </w:rPr>
      </w:pPr>
    </w:p>
    <w:p w14:paraId="6728A274" w14:textId="77777777" w:rsidR="004E72C1" w:rsidRPr="006F63C4" w:rsidRDefault="004E72C1" w:rsidP="004E72C1">
      <w:pPr>
        <w:rPr>
          <w:sz w:val="18"/>
        </w:rPr>
      </w:pPr>
    </w:p>
    <w:p w14:paraId="1CED3886" w14:textId="77777777" w:rsidR="004E72C1" w:rsidRPr="006F63C4" w:rsidRDefault="004E72C1" w:rsidP="004E72C1">
      <w:pPr>
        <w:rPr>
          <w:sz w:val="18"/>
        </w:rPr>
      </w:pPr>
    </w:p>
    <w:p w14:paraId="539E343C" w14:textId="77777777" w:rsidR="004E72C1" w:rsidRPr="006F63C4" w:rsidRDefault="004E72C1" w:rsidP="004E72C1">
      <w:pPr>
        <w:rPr>
          <w:sz w:val="18"/>
        </w:rPr>
      </w:pPr>
    </w:p>
    <w:p w14:paraId="7746CD8A" w14:textId="77777777" w:rsidR="004E72C1" w:rsidRPr="006F63C4" w:rsidRDefault="004E72C1" w:rsidP="004E72C1"/>
    <w:p w14:paraId="72482EFA" w14:textId="77777777" w:rsidR="004E72C1" w:rsidRPr="006F63C4" w:rsidRDefault="004E72C1" w:rsidP="004E72C1">
      <w:pPr>
        <w:sectPr w:rsidR="004E72C1" w:rsidRPr="006F63C4" w:rsidSect="004E72C1">
          <w:headerReference w:type="even" r:id="rId27"/>
          <w:headerReference w:type="default" r:id="rId28"/>
          <w:footerReference w:type="even" r:id="rId29"/>
          <w:footerReference w:type="default" r:id="rId30"/>
          <w:headerReference w:type="first" r:id="rId31"/>
          <w:footerReference w:type="first" r:id="rId32"/>
          <w:pgSz w:w="11907" w:h="16840" w:code="9"/>
          <w:pgMar w:top="510" w:right="1134" w:bottom="1134" w:left="1134" w:header="510" w:footer="510" w:gutter="0"/>
          <w:pgNumType w:start="1"/>
          <w:cols w:space="720"/>
          <w:titlePg/>
        </w:sectPr>
      </w:pPr>
    </w:p>
    <w:p w14:paraId="30788FA4" w14:textId="4B294ACF" w:rsidR="004E72C1" w:rsidRPr="006F63C4" w:rsidRDefault="004E72C1" w:rsidP="004E72C1">
      <w:pPr>
        <w:pStyle w:val="AnnexTitle"/>
        <w:rPr>
          <w:lang w:val="fr-FR"/>
        </w:rPr>
      </w:pPr>
      <w:bookmarkStart w:id="25" w:name="_Toc207102119"/>
      <w:bookmarkStart w:id="26" w:name="_Toc207164764"/>
      <w:r w:rsidRPr="006F63C4">
        <w:rPr>
          <w:lang w:val="fr-FR"/>
        </w:rPr>
        <w:lastRenderedPageBreak/>
        <w:t>ANNEXE II</w:t>
      </w:r>
      <w:r w:rsidR="00F938B4">
        <w:rPr>
          <w:lang w:val="fr-FR"/>
        </w:rPr>
        <w:tab/>
      </w:r>
      <w:r w:rsidRPr="006F63C4">
        <w:rPr>
          <w:lang w:val="fr-FR"/>
        </w:rPr>
        <w:t xml:space="preserve">PARTICIPATION </w:t>
      </w:r>
      <w:bookmarkEnd w:id="25"/>
      <w:bookmarkEnd w:id="26"/>
      <w:r w:rsidRPr="006F63C4">
        <w:rPr>
          <w:lang w:val="fr-FR"/>
        </w:rPr>
        <w:t>AUX COURS D'ENSEIGNEMENT À</w:t>
      </w:r>
      <w:r w:rsidR="00F938B4">
        <w:rPr>
          <w:lang w:val="fr-FR"/>
        </w:rPr>
        <w:t> </w:t>
      </w:r>
      <w:r w:rsidRPr="006F63C4">
        <w:rPr>
          <w:lang w:val="fr-FR"/>
        </w:rPr>
        <w:t xml:space="preserve">DISTANCE DE L'UPOV </w:t>
      </w:r>
    </w:p>
    <w:tbl>
      <w:tblPr>
        <w:tblW w:w="9639" w:type="dxa"/>
        <w:tblLook w:val="04A0" w:firstRow="1" w:lastRow="0" w:firstColumn="1" w:lastColumn="0" w:noHBand="0" w:noVBand="1"/>
      </w:tblPr>
      <w:tblGrid>
        <w:gridCol w:w="2879"/>
        <w:gridCol w:w="1153"/>
        <w:gridCol w:w="1154"/>
        <w:gridCol w:w="1153"/>
        <w:gridCol w:w="1154"/>
        <w:gridCol w:w="1154"/>
        <w:gridCol w:w="992"/>
      </w:tblGrid>
      <w:tr w:rsidR="004E72C1" w:rsidRPr="006F63C4" w14:paraId="45CE69AD" w14:textId="77777777">
        <w:trPr>
          <w:trHeight w:val="510"/>
        </w:trPr>
        <w:tc>
          <w:tcPr>
            <w:tcW w:w="9639" w:type="dxa"/>
            <w:gridSpan w:val="7"/>
            <w:tcBorders>
              <w:top w:val="nil"/>
              <w:left w:val="nil"/>
              <w:bottom w:val="nil"/>
              <w:right w:val="nil"/>
            </w:tcBorders>
            <w:shd w:val="clear" w:color="auto" w:fill="D9D9D9" w:themeFill="background1" w:themeFillShade="D9"/>
            <w:vAlign w:val="center"/>
            <w:hideMark/>
          </w:tcPr>
          <w:p w14:paraId="1C2B57A7"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b/>
                <w:bCs/>
                <w:color w:val="000000"/>
                <w:lang w:eastAsia="en-GB"/>
              </w:rPr>
              <w:t xml:space="preserve">DL-205 </w:t>
            </w:r>
            <w:r w:rsidRPr="006F63C4">
              <w:rPr>
                <w:rFonts w:ascii="Arial Narrow" w:hAnsi="Arial Narrow" w:cs="Calibri"/>
                <w:color w:val="000000"/>
                <w:lang w:eastAsia="en-GB"/>
              </w:rPr>
              <w:t>« Introduction au système de protection des obtentions végétales de l’UPOV en vertu de la Convention UPOV »</w:t>
            </w:r>
          </w:p>
        </w:tc>
      </w:tr>
      <w:tr w:rsidR="004E72C1" w:rsidRPr="006F63C4" w14:paraId="14F07D4D" w14:textId="77777777">
        <w:trPr>
          <w:trHeight w:val="340"/>
        </w:trPr>
        <w:tc>
          <w:tcPr>
            <w:tcW w:w="2879" w:type="dxa"/>
            <w:tcBorders>
              <w:top w:val="nil"/>
              <w:left w:val="nil"/>
              <w:bottom w:val="dashed" w:sz="8" w:space="0" w:color="D9D9D9" w:themeColor="background1" w:themeShade="D9"/>
              <w:right w:val="nil"/>
            </w:tcBorders>
            <w:vAlign w:val="center"/>
            <w:hideMark/>
          </w:tcPr>
          <w:p w14:paraId="1AB8DAAE" w14:textId="77777777"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 xml:space="preserve"> </w:t>
            </w:r>
          </w:p>
        </w:tc>
        <w:tc>
          <w:tcPr>
            <w:tcW w:w="1153" w:type="dxa"/>
            <w:tcBorders>
              <w:top w:val="nil"/>
              <w:left w:val="nil"/>
              <w:bottom w:val="dashed" w:sz="8" w:space="0" w:color="D9D9D9" w:themeColor="background1" w:themeShade="D9"/>
              <w:right w:val="nil"/>
            </w:tcBorders>
            <w:vAlign w:val="center"/>
            <w:hideMark/>
          </w:tcPr>
          <w:p w14:paraId="40AA0DF7"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Anglais</w:t>
            </w:r>
          </w:p>
        </w:tc>
        <w:tc>
          <w:tcPr>
            <w:tcW w:w="1154" w:type="dxa"/>
            <w:tcBorders>
              <w:top w:val="nil"/>
              <w:left w:val="nil"/>
              <w:bottom w:val="dashed" w:sz="8" w:space="0" w:color="D9D9D9" w:themeColor="background1" w:themeShade="D9"/>
              <w:right w:val="nil"/>
            </w:tcBorders>
            <w:vAlign w:val="center"/>
            <w:hideMark/>
          </w:tcPr>
          <w:p w14:paraId="56E6A4E1"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Français</w:t>
            </w:r>
          </w:p>
        </w:tc>
        <w:tc>
          <w:tcPr>
            <w:tcW w:w="1153" w:type="dxa"/>
            <w:tcBorders>
              <w:top w:val="nil"/>
              <w:left w:val="nil"/>
              <w:bottom w:val="dashed" w:sz="8" w:space="0" w:color="D9D9D9" w:themeColor="background1" w:themeShade="D9"/>
              <w:right w:val="nil"/>
            </w:tcBorders>
            <w:vAlign w:val="center"/>
            <w:hideMark/>
          </w:tcPr>
          <w:p w14:paraId="69503802"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Allemand</w:t>
            </w:r>
          </w:p>
        </w:tc>
        <w:tc>
          <w:tcPr>
            <w:tcW w:w="1154" w:type="dxa"/>
            <w:tcBorders>
              <w:top w:val="nil"/>
              <w:left w:val="nil"/>
              <w:bottom w:val="dashed" w:sz="8" w:space="0" w:color="D9D9D9" w:themeColor="background1" w:themeShade="D9"/>
              <w:right w:val="nil"/>
            </w:tcBorders>
            <w:vAlign w:val="center"/>
            <w:hideMark/>
          </w:tcPr>
          <w:p w14:paraId="458190A0"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Espagnol</w:t>
            </w:r>
          </w:p>
        </w:tc>
        <w:tc>
          <w:tcPr>
            <w:tcW w:w="1154" w:type="dxa"/>
            <w:tcBorders>
              <w:top w:val="nil"/>
              <w:left w:val="nil"/>
              <w:bottom w:val="dashed" w:sz="8" w:space="0" w:color="D9D9D9" w:themeColor="background1" w:themeShade="D9"/>
              <w:right w:val="nil"/>
            </w:tcBorders>
            <w:vAlign w:val="center"/>
            <w:hideMark/>
          </w:tcPr>
          <w:p w14:paraId="1696132F"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Chinois</w:t>
            </w:r>
          </w:p>
        </w:tc>
        <w:tc>
          <w:tcPr>
            <w:tcW w:w="992" w:type="dxa"/>
            <w:tcBorders>
              <w:top w:val="nil"/>
              <w:left w:val="nil"/>
              <w:bottom w:val="dashed" w:sz="8" w:space="0" w:color="D9D9D9" w:themeColor="background1" w:themeShade="D9"/>
              <w:right w:val="nil"/>
            </w:tcBorders>
            <w:vAlign w:val="center"/>
            <w:hideMark/>
          </w:tcPr>
          <w:p w14:paraId="166AA960" w14:textId="77777777" w:rsidR="004E72C1" w:rsidRPr="006F63C4" w:rsidRDefault="004E72C1">
            <w:pPr>
              <w:jc w:val="center"/>
              <w:rPr>
                <w:rFonts w:ascii="Arial Narrow" w:hAnsi="Arial Narrow" w:cs="Calibri"/>
                <w:b/>
                <w:bCs/>
                <w:color w:val="000000"/>
                <w:lang w:eastAsia="en-GB"/>
              </w:rPr>
            </w:pPr>
            <w:r w:rsidRPr="006F63C4">
              <w:rPr>
                <w:rFonts w:ascii="Arial Narrow" w:hAnsi="Arial Narrow" w:cs="Calibri"/>
                <w:b/>
                <w:bCs/>
                <w:color w:val="000000"/>
                <w:lang w:eastAsia="en-GB"/>
              </w:rPr>
              <w:t>Total</w:t>
            </w:r>
          </w:p>
        </w:tc>
      </w:tr>
      <w:tr w:rsidR="004E72C1" w:rsidRPr="006F63C4" w14:paraId="43159EC5" w14:textId="77777777">
        <w:trPr>
          <w:trHeight w:val="340"/>
        </w:trPr>
        <w:tc>
          <w:tcPr>
            <w:tcW w:w="2879" w:type="dxa"/>
            <w:tcBorders>
              <w:top w:val="nil"/>
              <w:left w:val="nil"/>
              <w:bottom w:val="single" w:sz="12" w:space="0" w:color="D9D9D9" w:themeColor="background1" w:themeShade="D9"/>
              <w:right w:val="nil"/>
            </w:tcBorders>
            <w:vAlign w:val="center"/>
            <w:hideMark/>
          </w:tcPr>
          <w:p w14:paraId="6903BA01" w14:textId="336D485B"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1re session, 2026</w:t>
            </w:r>
            <w:r w:rsidR="00E6611E">
              <w:rPr>
                <w:rFonts w:ascii="Arial Narrow" w:hAnsi="Arial Narrow" w:cs="Calibri"/>
                <w:color w:val="000000"/>
                <w:lang w:eastAsia="en-GB"/>
              </w:rPr>
              <w:t>:</w:t>
            </w:r>
            <w:r w:rsidRPr="006F63C4">
              <w:rPr>
                <w:rFonts w:ascii="Arial Narrow" w:hAnsi="Arial Narrow" w:cs="Calibri"/>
                <w:color w:val="000000"/>
                <w:lang w:eastAsia="en-GB"/>
              </w:rPr>
              <w:t xml:space="preserve">  Total par langue</w:t>
            </w:r>
          </w:p>
        </w:tc>
        <w:tc>
          <w:tcPr>
            <w:tcW w:w="1153" w:type="dxa"/>
            <w:tcBorders>
              <w:top w:val="nil"/>
              <w:left w:val="nil"/>
              <w:bottom w:val="single" w:sz="12" w:space="0" w:color="D9D9D9" w:themeColor="background1" w:themeShade="D9"/>
              <w:right w:val="nil"/>
            </w:tcBorders>
            <w:vAlign w:val="center"/>
          </w:tcPr>
          <w:p w14:paraId="4F0399B2" w14:textId="61FBF9DA" w:rsidR="004E72C1" w:rsidRPr="006F63C4" w:rsidRDefault="009F4F2E">
            <w:pPr>
              <w:jc w:val="center"/>
              <w:rPr>
                <w:rFonts w:ascii="Arial Narrow" w:hAnsi="Arial Narrow" w:cs="Calibri"/>
                <w:color w:val="000000"/>
                <w:lang w:eastAsia="en-GB"/>
              </w:rPr>
            </w:pPr>
            <w:r w:rsidRPr="006F63C4">
              <w:rPr>
                <w:rFonts w:ascii="Arial Narrow" w:hAnsi="Arial Narrow" w:cs="Calibri"/>
                <w:color w:val="000000"/>
                <w:lang w:eastAsia="en-GB"/>
              </w:rPr>
              <w:t>224</w:t>
            </w:r>
          </w:p>
        </w:tc>
        <w:tc>
          <w:tcPr>
            <w:tcW w:w="1154" w:type="dxa"/>
            <w:tcBorders>
              <w:top w:val="nil"/>
              <w:left w:val="nil"/>
              <w:bottom w:val="single" w:sz="12" w:space="0" w:color="D9D9D9" w:themeColor="background1" w:themeShade="D9"/>
              <w:right w:val="nil"/>
            </w:tcBorders>
            <w:vAlign w:val="center"/>
          </w:tcPr>
          <w:p w14:paraId="582C19A1" w14:textId="0D2F53A1" w:rsidR="004E72C1" w:rsidRPr="006F63C4" w:rsidRDefault="0094233F">
            <w:pPr>
              <w:jc w:val="center"/>
              <w:rPr>
                <w:rFonts w:ascii="Arial Narrow" w:hAnsi="Arial Narrow" w:cs="Calibri"/>
                <w:color w:val="000000"/>
                <w:lang w:eastAsia="en-GB"/>
              </w:rPr>
            </w:pPr>
            <w:r w:rsidRPr="006F63C4">
              <w:rPr>
                <w:rFonts w:ascii="Arial Narrow" w:hAnsi="Arial Narrow" w:cs="Calibri"/>
                <w:color w:val="000000"/>
                <w:lang w:eastAsia="en-GB"/>
              </w:rPr>
              <w:t>41</w:t>
            </w:r>
          </w:p>
        </w:tc>
        <w:tc>
          <w:tcPr>
            <w:tcW w:w="1153" w:type="dxa"/>
            <w:tcBorders>
              <w:top w:val="nil"/>
              <w:left w:val="nil"/>
              <w:bottom w:val="single" w:sz="12" w:space="0" w:color="D9D9D9" w:themeColor="background1" w:themeShade="D9"/>
              <w:right w:val="nil"/>
            </w:tcBorders>
            <w:vAlign w:val="center"/>
          </w:tcPr>
          <w:p w14:paraId="2EE018C5" w14:textId="71D16453" w:rsidR="004E72C1" w:rsidRPr="006F63C4" w:rsidRDefault="0026065C">
            <w:pPr>
              <w:jc w:val="center"/>
              <w:rPr>
                <w:rFonts w:ascii="Arial Narrow" w:hAnsi="Arial Narrow" w:cs="Calibri"/>
                <w:color w:val="000000"/>
                <w:lang w:eastAsia="en-GB"/>
              </w:rPr>
            </w:pPr>
            <w:r w:rsidRPr="006F63C4">
              <w:rPr>
                <w:rFonts w:ascii="Arial Narrow" w:hAnsi="Arial Narrow" w:cs="Calibri"/>
                <w:color w:val="000000"/>
                <w:lang w:eastAsia="en-GB"/>
              </w:rPr>
              <w:t>0</w:t>
            </w:r>
          </w:p>
        </w:tc>
        <w:tc>
          <w:tcPr>
            <w:tcW w:w="1154" w:type="dxa"/>
            <w:tcBorders>
              <w:top w:val="nil"/>
              <w:left w:val="nil"/>
              <w:bottom w:val="single" w:sz="12" w:space="0" w:color="D9D9D9" w:themeColor="background1" w:themeShade="D9"/>
              <w:right w:val="nil"/>
            </w:tcBorders>
            <w:vAlign w:val="center"/>
          </w:tcPr>
          <w:p w14:paraId="66230AE4" w14:textId="2D2A8C5B" w:rsidR="004E72C1" w:rsidRPr="006F63C4" w:rsidRDefault="002C6793">
            <w:pPr>
              <w:jc w:val="center"/>
              <w:rPr>
                <w:rFonts w:ascii="Arial Narrow" w:hAnsi="Arial Narrow" w:cs="Calibri"/>
                <w:color w:val="000000"/>
                <w:lang w:eastAsia="en-GB"/>
              </w:rPr>
            </w:pPr>
            <w:r w:rsidRPr="006F63C4">
              <w:rPr>
                <w:rFonts w:ascii="Arial Narrow" w:hAnsi="Arial Narrow" w:cs="Calibri"/>
                <w:color w:val="000000"/>
                <w:lang w:eastAsia="en-GB"/>
              </w:rPr>
              <w:t>89</w:t>
            </w:r>
          </w:p>
        </w:tc>
        <w:tc>
          <w:tcPr>
            <w:tcW w:w="1154" w:type="dxa"/>
            <w:tcBorders>
              <w:top w:val="nil"/>
              <w:left w:val="nil"/>
              <w:bottom w:val="single" w:sz="12" w:space="0" w:color="D9D9D9" w:themeColor="background1" w:themeShade="D9"/>
              <w:right w:val="nil"/>
            </w:tcBorders>
            <w:vAlign w:val="center"/>
          </w:tcPr>
          <w:p w14:paraId="6965B80C" w14:textId="3699A150" w:rsidR="004E72C1" w:rsidRPr="006F63C4" w:rsidRDefault="00E81638">
            <w:pPr>
              <w:jc w:val="center"/>
              <w:rPr>
                <w:rFonts w:ascii="Arial Narrow" w:hAnsi="Arial Narrow" w:cs="Calibri"/>
                <w:color w:val="000000"/>
                <w:lang w:eastAsia="en-GB"/>
              </w:rPr>
            </w:pPr>
            <w:r w:rsidRPr="006F63C4">
              <w:rPr>
                <w:rFonts w:ascii="Arial Narrow" w:hAnsi="Arial Narrow" w:cs="Calibri"/>
                <w:color w:val="000000"/>
                <w:lang w:eastAsia="en-GB"/>
              </w:rPr>
              <w:t>123</w:t>
            </w:r>
          </w:p>
        </w:tc>
        <w:tc>
          <w:tcPr>
            <w:tcW w:w="992" w:type="dxa"/>
            <w:tcBorders>
              <w:top w:val="nil"/>
              <w:left w:val="nil"/>
              <w:bottom w:val="single" w:sz="12" w:space="0" w:color="D9D9D9" w:themeColor="background1" w:themeShade="D9"/>
              <w:right w:val="nil"/>
            </w:tcBorders>
            <w:vAlign w:val="center"/>
          </w:tcPr>
          <w:p w14:paraId="7E52A1C9" w14:textId="29952896" w:rsidR="004E72C1" w:rsidRPr="006F63C4" w:rsidRDefault="00722328">
            <w:pPr>
              <w:jc w:val="center"/>
              <w:rPr>
                <w:rFonts w:ascii="Arial Narrow" w:hAnsi="Arial Narrow" w:cs="Calibri"/>
                <w:b/>
                <w:bCs/>
                <w:color w:val="000000"/>
                <w:lang w:eastAsia="en-GB"/>
              </w:rPr>
            </w:pPr>
            <w:r w:rsidRPr="006F63C4">
              <w:rPr>
                <w:rFonts w:ascii="Arial Narrow" w:hAnsi="Arial Narrow" w:cs="Calibri"/>
                <w:b/>
                <w:bCs/>
                <w:color w:val="000000"/>
                <w:lang w:eastAsia="en-GB"/>
              </w:rPr>
              <w:t>477</w:t>
            </w:r>
          </w:p>
        </w:tc>
      </w:tr>
    </w:tbl>
    <w:p w14:paraId="2F78C40F" w14:textId="77777777" w:rsidR="004E72C1" w:rsidRPr="006F63C4" w:rsidRDefault="004E72C1" w:rsidP="004E72C1"/>
    <w:p w14:paraId="47063AC8" w14:textId="77777777" w:rsidR="004E72C1" w:rsidRPr="006F63C4" w:rsidRDefault="004E72C1" w:rsidP="004E72C1"/>
    <w:p w14:paraId="5509E17F" w14:textId="77777777" w:rsidR="004E72C1" w:rsidRPr="006F63C4"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6F63C4" w14:paraId="230B2BF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771CB2FB"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b/>
                <w:bCs/>
                <w:color w:val="000000"/>
                <w:lang w:eastAsia="en-GB"/>
              </w:rPr>
              <w:t xml:space="preserve">DL-305 </w:t>
            </w:r>
            <w:r w:rsidRPr="006F63C4">
              <w:rPr>
                <w:rFonts w:ascii="Arial Narrow" w:hAnsi="Arial Narrow" w:cs="Calibri"/>
                <w:color w:val="000000"/>
                <w:lang w:eastAsia="en-GB"/>
              </w:rPr>
              <w:t>« Examen des demandes de droits d'obtenteur »</w:t>
            </w:r>
          </w:p>
        </w:tc>
      </w:tr>
      <w:tr w:rsidR="004E72C1" w:rsidRPr="006F63C4" w14:paraId="6C101BD3" w14:textId="77777777">
        <w:trPr>
          <w:trHeight w:val="340"/>
        </w:trPr>
        <w:tc>
          <w:tcPr>
            <w:tcW w:w="3686" w:type="dxa"/>
            <w:tcBorders>
              <w:top w:val="nil"/>
              <w:left w:val="nil"/>
              <w:bottom w:val="dashed" w:sz="8" w:space="0" w:color="D9D9D9" w:themeColor="background1" w:themeShade="D9"/>
              <w:right w:val="nil"/>
            </w:tcBorders>
            <w:vAlign w:val="center"/>
            <w:hideMark/>
          </w:tcPr>
          <w:p w14:paraId="7EA2620B" w14:textId="77777777"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 xml:space="preserve"> </w:t>
            </w:r>
          </w:p>
        </w:tc>
        <w:tc>
          <w:tcPr>
            <w:tcW w:w="1240" w:type="dxa"/>
            <w:tcBorders>
              <w:top w:val="nil"/>
              <w:left w:val="nil"/>
              <w:bottom w:val="dashed" w:sz="8" w:space="0" w:color="D9D9D9" w:themeColor="background1" w:themeShade="D9"/>
              <w:right w:val="nil"/>
            </w:tcBorders>
            <w:vAlign w:val="center"/>
            <w:hideMark/>
          </w:tcPr>
          <w:p w14:paraId="36982C7E"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Anglais</w:t>
            </w:r>
          </w:p>
        </w:tc>
        <w:tc>
          <w:tcPr>
            <w:tcW w:w="1240" w:type="dxa"/>
            <w:tcBorders>
              <w:top w:val="nil"/>
              <w:left w:val="nil"/>
              <w:bottom w:val="dashed" w:sz="8" w:space="0" w:color="D9D9D9" w:themeColor="background1" w:themeShade="D9"/>
              <w:right w:val="nil"/>
            </w:tcBorders>
            <w:vAlign w:val="center"/>
            <w:hideMark/>
          </w:tcPr>
          <w:p w14:paraId="06EFB837"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Français</w:t>
            </w:r>
          </w:p>
        </w:tc>
        <w:tc>
          <w:tcPr>
            <w:tcW w:w="1240" w:type="dxa"/>
            <w:tcBorders>
              <w:top w:val="nil"/>
              <w:left w:val="nil"/>
              <w:bottom w:val="dashed" w:sz="8" w:space="0" w:color="D9D9D9" w:themeColor="background1" w:themeShade="D9"/>
              <w:right w:val="nil"/>
            </w:tcBorders>
            <w:vAlign w:val="center"/>
            <w:hideMark/>
          </w:tcPr>
          <w:p w14:paraId="357AD2AC"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Allemand</w:t>
            </w:r>
          </w:p>
        </w:tc>
        <w:tc>
          <w:tcPr>
            <w:tcW w:w="1241" w:type="dxa"/>
            <w:tcBorders>
              <w:top w:val="nil"/>
              <w:left w:val="nil"/>
              <w:bottom w:val="dashed" w:sz="8" w:space="0" w:color="D9D9D9" w:themeColor="background1" w:themeShade="D9"/>
              <w:right w:val="nil"/>
            </w:tcBorders>
            <w:vAlign w:val="center"/>
            <w:hideMark/>
          </w:tcPr>
          <w:p w14:paraId="43F0EF45"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Espagnol</w:t>
            </w:r>
          </w:p>
        </w:tc>
        <w:tc>
          <w:tcPr>
            <w:tcW w:w="992" w:type="dxa"/>
            <w:tcBorders>
              <w:top w:val="nil"/>
              <w:left w:val="nil"/>
              <w:bottom w:val="dashed" w:sz="8" w:space="0" w:color="D9D9D9" w:themeColor="background1" w:themeShade="D9"/>
              <w:right w:val="nil"/>
            </w:tcBorders>
            <w:vAlign w:val="center"/>
            <w:hideMark/>
          </w:tcPr>
          <w:p w14:paraId="0D17FB4B" w14:textId="77777777" w:rsidR="004E72C1" w:rsidRPr="006F63C4" w:rsidRDefault="004E72C1">
            <w:pPr>
              <w:jc w:val="center"/>
              <w:rPr>
                <w:rFonts w:ascii="Arial Narrow" w:hAnsi="Arial Narrow" w:cs="Calibri"/>
                <w:b/>
                <w:bCs/>
                <w:color w:val="000000"/>
                <w:lang w:eastAsia="en-GB"/>
              </w:rPr>
            </w:pPr>
            <w:r w:rsidRPr="006F63C4">
              <w:rPr>
                <w:rFonts w:ascii="Arial Narrow" w:hAnsi="Arial Narrow" w:cs="Calibri"/>
                <w:b/>
                <w:bCs/>
                <w:color w:val="000000"/>
                <w:lang w:eastAsia="en-GB"/>
              </w:rPr>
              <w:t>Total</w:t>
            </w:r>
          </w:p>
        </w:tc>
      </w:tr>
      <w:tr w:rsidR="004E72C1" w:rsidRPr="006F63C4" w14:paraId="06C2E4CD" w14:textId="77777777">
        <w:trPr>
          <w:trHeight w:val="340"/>
        </w:trPr>
        <w:tc>
          <w:tcPr>
            <w:tcW w:w="3686" w:type="dxa"/>
            <w:tcBorders>
              <w:top w:val="nil"/>
              <w:left w:val="nil"/>
              <w:bottom w:val="single" w:sz="12" w:space="0" w:color="D9D9D9" w:themeColor="background1" w:themeShade="D9"/>
              <w:right w:val="nil"/>
            </w:tcBorders>
            <w:vAlign w:val="center"/>
            <w:hideMark/>
          </w:tcPr>
          <w:p w14:paraId="4108549B" w14:textId="282928DE"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DL-305, 1re session, 2026</w:t>
            </w:r>
            <w:r w:rsidR="00E6611E">
              <w:rPr>
                <w:rFonts w:ascii="Arial Narrow" w:hAnsi="Arial Narrow" w:cs="Calibri"/>
                <w:color w:val="000000"/>
                <w:lang w:eastAsia="en-GB"/>
              </w:rPr>
              <w:t>:</w:t>
            </w:r>
            <w:r w:rsidRPr="006F63C4">
              <w:rPr>
                <w:rFonts w:ascii="Arial Narrow" w:hAnsi="Arial Narrow" w:cs="Calibri"/>
                <w:color w:val="000000"/>
                <w:lang w:eastAsia="en-GB"/>
              </w:rPr>
              <w:t xml:space="preserve">  Total par langue</w:t>
            </w:r>
          </w:p>
        </w:tc>
        <w:tc>
          <w:tcPr>
            <w:tcW w:w="1240" w:type="dxa"/>
            <w:tcBorders>
              <w:top w:val="nil"/>
              <w:left w:val="nil"/>
              <w:bottom w:val="single" w:sz="12" w:space="0" w:color="D9D9D9" w:themeColor="background1" w:themeShade="D9"/>
              <w:right w:val="nil"/>
            </w:tcBorders>
            <w:vAlign w:val="center"/>
          </w:tcPr>
          <w:p w14:paraId="77A287F6" w14:textId="08140819" w:rsidR="004E72C1" w:rsidRPr="006F63C4" w:rsidRDefault="009469F8">
            <w:pPr>
              <w:jc w:val="center"/>
              <w:rPr>
                <w:rFonts w:ascii="Arial Narrow" w:hAnsi="Arial Narrow" w:cs="Calibri"/>
                <w:color w:val="000000"/>
                <w:lang w:eastAsia="en-GB"/>
              </w:rPr>
            </w:pPr>
            <w:r w:rsidRPr="006F63C4">
              <w:rPr>
                <w:rFonts w:ascii="Arial Narrow" w:hAnsi="Arial Narrow" w:cs="Calibri"/>
                <w:color w:val="000000"/>
                <w:lang w:eastAsia="en-GB"/>
              </w:rPr>
              <w:t>91</w:t>
            </w:r>
          </w:p>
        </w:tc>
        <w:tc>
          <w:tcPr>
            <w:tcW w:w="1240" w:type="dxa"/>
            <w:tcBorders>
              <w:top w:val="nil"/>
              <w:left w:val="nil"/>
              <w:bottom w:val="single" w:sz="12" w:space="0" w:color="D9D9D9" w:themeColor="background1" w:themeShade="D9"/>
              <w:right w:val="nil"/>
            </w:tcBorders>
            <w:vAlign w:val="center"/>
          </w:tcPr>
          <w:p w14:paraId="3146D76A" w14:textId="4AB808E5" w:rsidR="004E72C1" w:rsidRPr="006F63C4" w:rsidRDefault="00945BB5">
            <w:pPr>
              <w:jc w:val="center"/>
              <w:rPr>
                <w:rFonts w:ascii="Arial Narrow" w:hAnsi="Arial Narrow" w:cs="Calibri"/>
                <w:color w:val="000000"/>
                <w:lang w:eastAsia="en-GB"/>
              </w:rPr>
            </w:pPr>
            <w:r w:rsidRPr="006F63C4">
              <w:rPr>
                <w:rFonts w:ascii="Arial Narrow" w:hAnsi="Arial Narrow" w:cs="Calibri"/>
                <w:color w:val="000000"/>
                <w:lang w:eastAsia="en-GB"/>
              </w:rPr>
              <w:t>7</w:t>
            </w:r>
          </w:p>
        </w:tc>
        <w:tc>
          <w:tcPr>
            <w:tcW w:w="1240" w:type="dxa"/>
            <w:tcBorders>
              <w:top w:val="nil"/>
              <w:left w:val="nil"/>
              <w:bottom w:val="single" w:sz="12" w:space="0" w:color="D9D9D9" w:themeColor="background1" w:themeShade="D9"/>
              <w:right w:val="nil"/>
            </w:tcBorders>
            <w:vAlign w:val="center"/>
          </w:tcPr>
          <w:p w14:paraId="05C2B87B" w14:textId="2B7CF6CA" w:rsidR="004E72C1" w:rsidRPr="006F63C4" w:rsidRDefault="002B7745">
            <w:pPr>
              <w:jc w:val="center"/>
              <w:rPr>
                <w:rFonts w:ascii="Arial Narrow" w:hAnsi="Arial Narrow" w:cs="Calibri"/>
                <w:color w:val="000000"/>
                <w:lang w:eastAsia="en-GB"/>
              </w:rPr>
            </w:pPr>
            <w:r w:rsidRPr="006F63C4">
              <w:rPr>
                <w:rFonts w:ascii="Arial Narrow" w:hAnsi="Arial Narrow" w:cs="Calibri"/>
                <w:color w:val="000000"/>
                <w:lang w:eastAsia="en-GB"/>
              </w:rPr>
              <w:t>0</w:t>
            </w:r>
          </w:p>
        </w:tc>
        <w:tc>
          <w:tcPr>
            <w:tcW w:w="1241" w:type="dxa"/>
            <w:tcBorders>
              <w:top w:val="nil"/>
              <w:left w:val="nil"/>
              <w:bottom w:val="single" w:sz="12" w:space="0" w:color="D9D9D9" w:themeColor="background1" w:themeShade="D9"/>
              <w:right w:val="nil"/>
            </w:tcBorders>
            <w:vAlign w:val="center"/>
          </w:tcPr>
          <w:p w14:paraId="1A2BF84A" w14:textId="6357EB2A" w:rsidR="004E72C1" w:rsidRPr="006F63C4" w:rsidRDefault="002B7D68">
            <w:pPr>
              <w:jc w:val="center"/>
              <w:rPr>
                <w:rFonts w:ascii="Arial Narrow" w:hAnsi="Arial Narrow" w:cs="Calibri"/>
                <w:color w:val="000000"/>
                <w:lang w:eastAsia="en-GB"/>
              </w:rPr>
            </w:pPr>
            <w:r w:rsidRPr="006F63C4">
              <w:rPr>
                <w:rFonts w:ascii="Arial Narrow" w:hAnsi="Arial Narrow" w:cs="Calibri"/>
                <w:color w:val="000000"/>
                <w:lang w:eastAsia="en-GB"/>
              </w:rPr>
              <w:t>24</w:t>
            </w:r>
          </w:p>
        </w:tc>
        <w:tc>
          <w:tcPr>
            <w:tcW w:w="992" w:type="dxa"/>
            <w:tcBorders>
              <w:top w:val="nil"/>
              <w:left w:val="nil"/>
              <w:bottom w:val="single" w:sz="12" w:space="0" w:color="D9D9D9" w:themeColor="background1" w:themeShade="D9"/>
              <w:right w:val="nil"/>
            </w:tcBorders>
            <w:vAlign w:val="center"/>
          </w:tcPr>
          <w:p w14:paraId="23E0EBCD" w14:textId="645118E2" w:rsidR="004E72C1" w:rsidRPr="006F63C4" w:rsidRDefault="00502C55">
            <w:pPr>
              <w:jc w:val="center"/>
              <w:rPr>
                <w:rFonts w:ascii="Arial Narrow" w:hAnsi="Arial Narrow" w:cs="Calibri"/>
                <w:b/>
                <w:bCs/>
                <w:color w:val="000000"/>
                <w:lang w:eastAsia="en-GB"/>
              </w:rPr>
            </w:pPr>
            <w:r w:rsidRPr="006F63C4">
              <w:rPr>
                <w:rFonts w:ascii="Arial Narrow" w:hAnsi="Arial Narrow" w:cs="Calibri"/>
                <w:b/>
                <w:bCs/>
                <w:color w:val="000000"/>
                <w:lang w:eastAsia="en-GB"/>
              </w:rPr>
              <w:t>122</w:t>
            </w:r>
          </w:p>
        </w:tc>
      </w:tr>
    </w:tbl>
    <w:p w14:paraId="7DD05154" w14:textId="77777777" w:rsidR="004E72C1" w:rsidRPr="006F63C4" w:rsidRDefault="004E72C1" w:rsidP="004E72C1"/>
    <w:p w14:paraId="3BCD00F2" w14:textId="77777777" w:rsidR="004E72C1" w:rsidRPr="006F63C4" w:rsidRDefault="004E72C1" w:rsidP="004E72C1"/>
    <w:p w14:paraId="42AA2073" w14:textId="77777777" w:rsidR="004E72C1" w:rsidRPr="006F63C4" w:rsidRDefault="004E72C1" w:rsidP="004E72C1"/>
    <w:tbl>
      <w:tblPr>
        <w:tblW w:w="9639" w:type="dxa"/>
        <w:tblLook w:val="04A0" w:firstRow="1" w:lastRow="0" w:firstColumn="1" w:lastColumn="0" w:noHBand="0" w:noVBand="1"/>
      </w:tblPr>
      <w:tblGrid>
        <w:gridCol w:w="3663"/>
        <w:gridCol w:w="1246"/>
        <w:gridCol w:w="1246"/>
        <w:gridCol w:w="1246"/>
        <w:gridCol w:w="1246"/>
        <w:gridCol w:w="992"/>
      </w:tblGrid>
      <w:tr w:rsidR="004E72C1" w:rsidRPr="006F63C4" w14:paraId="3F434A79"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13ABC222"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b/>
                <w:bCs/>
                <w:color w:val="000000"/>
                <w:lang w:eastAsia="en-GB"/>
              </w:rPr>
              <w:t xml:space="preserve">DL-305A </w:t>
            </w:r>
            <w:r w:rsidRPr="006F63C4">
              <w:rPr>
                <w:rFonts w:ascii="Arial Narrow" w:hAnsi="Arial Narrow" w:cs="Calibri"/>
                <w:color w:val="000000"/>
                <w:lang w:eastAsia="en-GB"/>
              </w:rPr>
              <w:t>« Administration des droits d'obtenteur »</w:t>
            </w:r>
          </w:p>
        </w:tc>
      </w:tr>
      <w:tr w:rsidR="004E72C1" w:rsidRPr="006F63C4" w14:paraId="47167ECA" w14:textId="77777777">
        <w:trPr>
          <w:trHeight w:val="340"/>
        </w:trPr>
        <w:tc>
          <w:tcPr>
            <w:tcW w:w="3663" w:type="dxa"/>
            <w:tcBorders>
              <w:top w:val="nil"/>
              <w:left w:val="nil"/>
              <w:bottom w:val="dashed" w:sz="8" w:space="0" w:color="D9D9D9" w:themeColor="background1" w:themeShade="D9"/>
              <w:right w:val="nil"/>
            </w:tcBorders>
            <w:vAlign w:val="center"/>
            <w:hideMark/>
          </w:tcPr>
          <w:p w14:paraId="138CDFAC" w14:textId="77777777"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 xml:space="preserve"> </w:t>
            </w:r>
          </w:p>
        </w:tc>
        <w:tc>
          <w:tcPr>
            <w:tcW w:w="1246" w:type="dxa"/>
            <w:tcBorders>
              <w:top w:val="nil"/>
              <w:left w:val="nil"/>
              <w:bottom w:val="dashed" w:sz="8" w:space="0" w:color="D9D9D9" w:themeColor="background1" w:themeShade="D9"/>
              <w:right w:val="nil"/>
            </w:tcBorders>
            <w:vAlign w:val="center"/>
            <w:hideMark/>
          </w:tcPr>
          <w:p w14:paraId="1E6D898D"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Anglais</w:t>
            </w:r>
          </w:p>
        </w:tc>
        <w:tc>
          <w:tcPr>
            <w:tcW w:w="1246" w:type="dxa"/>
            <w:tcBorders>
              <w:top w:val="nil"/>
              <w:left w:val="nil"/>
              <w:bottom w:val="dashed" w:sz="8" w:space="0" w:color="D9D9D9" w:themeColor="background1" w:themeShade="D9"/>
              <w:right w:val="nil"/>
            </w:tcBorders>
            <w:vAlign w:val="center"/>
            <w:hideMark/>
          </w:tcPr>
          <w:p w14:paraId="6B42A54F"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Français</w:t>
            </w:r>
          </w:p>
        </w:tc>
        <w:tc>
          <w:tcPr>
            <w:tcW w:w="1246" w:type="dxa"/>
            <w:tcBorders>
              <w:top w:val="nil"/>
              <w:left w:val="nil"/>
              <w:bottom w:val="dashed" w:sz="8" w:space="0" w:color="D9D9D9" w:themeColor="background1" w:themeShade="D9"/>
              <w:right w:val="nil"/>
            </w:tcBorders>
            <w:vAlign w:val="center"/>
            <w:hideMark/>
          </w:tcPr>
          <w:p w14:paraId="76CCC5A7"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Allemand</w:t>
            </w:r>
          </w:p>
        </w:tc>
        <w:tc>
          <w:tcPr>
            <w:tcW w:w="1246" w:type="dxa"/>
            <w:tcBorders>
              <w:top w:val="nil"/>
              <w:left w:val="nil"/>
              <w:bottom w:val="dashed" w:sz="8" w:space="0" w:color="D9D9D9" w:themeColor="background1" w:themeShade="D9"/>
              <w:right w:val="nil"/>
            </w:tcBorders>
            <w:vAlign w:val="center"/>
            <w:hideMark/>
          </w:tcPr>
          <w:p w14:paraId="28C77E8C"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Espagnol</w:t>
            </w:r>
          </w:p>
        </w:tc>
        <w:tc>
          <w:tcPr>
            <w:tcW w:w="992" w:type="dxa"/>
            <w:tcBorders>
              <w:top w:val="nil"/>
              <w:left w:val="nil"/>
              <w:bottom w:val="dashed" w:sz="8" w:space="0" w:color="D9D9D9" w:themeColor="background1" w:themeShade="D9"/>
              <w:right w:val="nil"/>
            </w:tcBorders>
            <w:vAlign w:val="center"/>
            <w:hideMark/>
          </w:tcPr>
          <w:p w14:paraId="084E8379" w14:textId="77777777" w:rsidR="004E72C1" w:rsidRPr="006F63C4" w:rsidRDefault="004E72C1">
            <w:pPr>
              <w:jc w:val="center"/>
              <w:rPr>
                <w:rFonts w:ascii="Arial Narrow" w:hAnsi="Arial Narrow" w:cs="Calibri"/>
                <w:b/>
                <w:bCs/>
                <w:color w:val="000000"/>
                <w:lang w:eastAsia="en-GB"/>
              </w:rPr>
            </w:pPr>
            <w:r w:rsidRPr="006F63C4">
              <w:rPr>
                <w:rFonts w:ascii="Arial Narrow" w:hAnsi="Arial Narrow" w:cs="Calibri"/>
                <w:b/>
                <w:bCs/>
                <w:color w:val="000000"/>
                <w:lang w:eastAsia="en-GB"/>
              </w:rPr>
              <w:t>Total</w:t>
            </w:r>
          </w:p>
        </w:tc>
      </w:tr>
      <w:tr w:rsidR="004E72C1" w:rsidRPr="006F63C4" w14:paraId="6EBDD1AB" w14:textId="77777777">
        <w:trPr>
          <w:trHeight w:val="340"/>
        </w:trPr>
        <w:tc>
          <w:tcPr>
            <w:tcW w:w="3663" w:type="dxa"/>
            <w:tcBorders>
              <w:top w:val="nil"/>
              <w:left w:val="nil"/>
              <w:bottom w:val="single" w:sz="12" w:space="0" w:color="D9D9D9" w:themeColor="background1" w:themeShade="D9"/>
              <w:right w:val="nil"/>
            </w:tcBorders>
            <w:vAlign w:val="center"/>
            <w:hideMark/>
          </w:tcPr>
          <w:p w14:paraId="450AF050" w14:textId="143308D9"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DL-305A, session I, 2026</w:t>
            </w:r>
            <w:r w:rsidR="00E6611E">
              <w:rPr>
                <w:rFonts w:ascii="Arial Narrow" w:hAnsi="Arial Narrow" w:cs="Calibri"/>
                <w:color w:val="000000"/>
                <w:lang w:eastAsia="en-GB"/>
              </w:rPr>
              <w:t>:</w:t>
            </w:r>
            <w:r w:rsidRPr="006F63C4">
              <w:rPr>
                <w:rFonts w:ascii="Arial Narrow" w:hAnsi="Arial Narrow" w:cs="Calibri"/>
                <w:color w:val="000000"/>
                <w:lang w:eastAsia="en-GB"/>
              </w:rPr>
              <w:t xml:space="preserve">  Total par langue</w:t>
            </w:r>
          </w:p>
        </w:tc>
        <w:tc>
          <w:tcPr>
            <w:tcW w:w="1246" w:type="dxa"/>
            <w:tcBorders>
              <w:top w:val="nil"/>
              <w:left w:val="nil"/>
              <w:bottom w:val="single" w:sz="12" w:space="0" w:color="D9D9D9" w:themeColor="background1" w:themeShade="D9"/>
              <w:right w:val="nil"/>
            </w:tcBorders>
            <w:vAlign w:val="center"/>
          </w:tcPr>
          <w:p w14:paraId="4FB1FA3D" w14:textId="119ED5B6" w:rsidR="004E72C1" w:rsidRPr="006F63C4" w:rsidRDefault="008E7C61">
            <w:pPr>
              <w:jc w:val="center"/>
              <w:rPr>
                <w:rFonts w:ascii="Arial Narrow" w:hAnsi="Arial Narrow" w:cs="Calibri"/>
                <w:color w:val="000000"/>
                <w:lang w:eastAsia="en-GB"/>
              </w:rPr>
            </w:pPr>
            <w:r w:rsidRPr="006F63C4">
              <w:rPr>
                <w:rFonts w:ascii="Arial Narrow" w:hAnsi="Arial Narrow" w:cs="Calibri"/>
                <w:color w:val="000000"/>
                <w:lang w:eastAsia="en-GB"/>
              </w:rPr>
              <w:t>19</w:t>
            </w:r>
          </w:p>
        </w:tc>
        <w:tc>
          <w:tcPr>
            <w:tcW w:w="1246" w:type="dxa"/>
            <w:tcBorders>
              <w:top w:val="nil"/>
              <w:left w:val="nil"/>
              <w:bottom w:val="single" w:sz="12" w:space="0" w:color="D9D9D9" w:themeColor="background1" w:themeShade="D9"/>
              <w:right w:val="nil"/>
            </w:tcBorders>
            <w:vAlign w:val="center"/>
          </w:tcPr>
          <w:p w14:paraId="79D9D371" w14:textId="0A42155D" w:rsidR="004E72C1" w:rsidRPr="006F63C4" w:rsidRDefault="00C905DF">
            <w:pPr>
              <w:jc w:val="center"/>
              <w:rPr>
                <w:rFonts w:ascii="Arial Narrow" w:hAnsi="Arial Narrow" w:cs="Calibri"/>
                <w:color w:val="000000"/>
                <w:lang w:eastAsia="en-GB"/>
              </w:rPr>
            </w:pPr>
            <w:r w:rsidRPr="006F63C4">
              <w:rPr>
                <w:rFonts w:ascii="Arial Narrow" w:hAnsi="Arial Narrow" w:cs="Calibri"/>
                <w:color w:val="000000"/>
                <w:lang w:eastAsia="en-GB"/>
              </w:rPr>
              <w:t>1</w:t>
            </w:r>
          </w:p>
        </w:tc>
        <w:tc>
          <w:tcPr>
            <w:tcW w:w="1246" w:type="dxa"/>
            <w:tcBorders>
              <w:top w:val="nil"/>
              <w:left w:val="nil"/>
              <w:bottom w:val="single" w:sz="12" w:space="0" w:color="D9D9D9" w:themeColor="background1" w:themeShade="D9"/>
              <w:right w:val="nil"/>
            </w:tcBorders>
            <w:vAlign w:val="center"/>
          </w:tcPr>
          <w:p w14:paraId="34919BB9" w14:textId="7EC3ED1D" w:rsidR="004E72C1" w:rsidRPr="006F63C4" w:rsidRDefault="00B42B7D">
            <w:pPr>
              <w:jc w:val="center"/>
              <w:rPr>
                <w:rFonts w:ascii="Arial Narrow" w:hAnsi="Arial Narrow" w:cs="Calibri"/>
                <w:color w:val="000000"/>
                <w:lang w:eastAsia="en-GB"/>
              </w:rPr>
            </w:pPr>
            <w:r w:rsidRPr="006F63C4">
              <w:rPr>
                <w:rFonts w:ascii="Arial Narrow" w:hAnsi="Arial Narrow" w:cs="Calibri"/>
                <w:color w:val="000000"/>
                <w:lang w:eastAsia="en-GB"/>
              </w:rPr>
              <w:t>0</w:t>
            </w:r>
          </w:p>
        </w:tc>
        <w:tc>
          <w:tcPr>
            <w:tcW w:w="1246" w:type="dxa"/>
            <w:tcBorders>
              <w:top w:val="nil"/>
              <w:left w:val="nil"/>
              <w:bottom w:val="single" w:sz="12" w:space="0" w:color="D9D9D9" w:themeColor="background1" w:themeShade="D9"/>
              <w:right w:val="nil"/>
            </w:tcBorders>
            <w:vAlign w:val="center"/>
          </w:tcPr>
          <w:p w14:paraId="510FE3D8" w14:textId="0CBF3E86" w:rsidR="004E72C1" w:rsidRPr="006F63C4" w:rsidRDefault="00B42B7D">
            <w:pPr>
              <w:jc w:val="center"/>
              <w:rPr>
                <w:rFonts w:ascii="Arial Narrow" w:hAnsi="Arial Narrow" w:cs="Calibri"/>
                <w:color w:val="000000"/>
                <w:lang w:eastAsia="en-GB"/>
              </w:rPr>
            </w:pPr>
            <w:r w:rsidRPr="006F63C4">
              <w:rPr>
                <w:rFonts w:ascii="Arial Narrow" w:hAnsi="Arial Narrow" w:cs="Calibri"/>
                <w:color w:val="000000"/>
                <w:lang w:eastAsia="en-GB"/>
              </w:rPr>
              <w:t>18</w:t>
            </w:r>
          </w:p>
        </w:tc>
        <w:tc>
          <w:tcPr>
            <w:tcW w:w="992" w:type="dxa"/>
            <w:tcBorders>
              <w:top w:val="nil"/>
              <w:left w:val="nil"/>
              <w:bottom w:val="single" w:sz="12" w:space="0" w:color="D9D9D9" w:themeColor="background1" w:themeShade="D9"/>
              <w:right w:val="nil"/>
            </w:tcBorders>
            <w:vAlign w:val="center"/>
          </w:tcPr>
          <w:p w14:paraId="69A4B4ED" w14:textId="07B831F6" w:rsidR="004E72C1" w:rsidRPr="006F63C4" w:rsidRDefault="00552B11">
            <w:pPr>
              <w:jc w:val="center"/>
              <w:rPr>
                <w:rFonts w:ascii="Arial Narrow" w:hAnsi="Arial Narrow" w:cs="Calibri"/>
                <w:b/>
                <w:bCs/>
                <w:color w:val="000000"/>
                <w:lang w:eastAsia="en-GB"/>
              </w:rPr>
            </w:pPr>
            <w:r w:rsidRPr="006F63C4">
              <w:rPr>
                <w:rFonts w:ascii="Arial Narrow" w:hAnsi="Arial Narrow" w:cs="Calibri"/>
                <w:b/>
                <w:bCs/>
                <w:color w:val="000000"/>
                <w:lang w:eastAsia="en-GB"/>
              </w:rPr>
              <w:t>38</w:t>
            </w:r>
          </w:p>
        </w:tc>
      </w:tr>
    </w:tbl>
    <w:p w14:paraId="03218AB4" w14:textId="77777777" w:rsidR="004E72C1" w:rsidRPr="006F63C4" w:rsidRDefault="004E72C1" w:rsidP="004E72C1"/>
    <w:p w14:paraId="38D2DF5A" w14:textId="77777777" w:rsidR="004E72C1" w:rsidRPr="006F63C4" w:rsidRDefault="004E72C1" w:rsidP="004E72C1"/>
    <w:p w14:paraId="0CCF4FE0" w14:textId="77777777" w:rsidR="004E72C1" w:rsidRPr="006F63C4"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6F63C4" w14:paraId="65EA1AD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0837F622"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b/>
                <w:bCs/>
                <w:color w:val="000000"/>
                <w:lang w:eastAsia="en-GB"/>
              </w:rPr>
              <w:t xml:space="preserve">DL-305B </w:t>
            </w:r>
            <w:r w:rsidRPr="00F938B4">
              <w:rPr>
                <w:rFonts w:ascii="Arial Narrow" w:hAnsi="Arial Narrow" w:cs="Calibri"/>
                <w:color w:val="000000"/>
                <w:lang w:eastAsia="en-GB"/>
              </w:rPr>
              <w:t xml:space="preserve">« Examen </w:t>
            </w:r>
            <w:r w:rsidRPr="006F63C4">
              <w:rPr>
                <w:rFonts w:ascii="Arial Narrow" w:hAnsi="Arial Narrow" w:cs="Calibri"/>
                <w:color w:val="000000"/>
                <w:lang w:eastAsia="en-GB"/>
              </w:rPr>
              <w:t>DHS »</w:t>
            </w:r>
          </w:p>
        </w:tc>
      </w:tr>
      <w:tr w:rsidR="004E72C1" w:rsidRPr="006F63C4" w14:paraId="32CEEF2D" w14:textId="77777777">
        <w:trPr>
          <w:trHeight w:val="340"/>
        </w:trPr>
        <w:tc>
          <w:tcPr>
            <w:tcW w:w="3686" w:type="dxa"/>
            <w:tcBorders>
              <w:top w:val="nil"/>
              <w:left w:val="nil"/>
              <w:bottom w:val="dashed" w:sz="8" w:space="0" w:color="D9D9D9" w:themeColor="background1" w:themeShade="D9"/>
              <w:right w:val="nil"/>
            </w:tcBorders>
            <w:vAlign w:val="center"/>
            <w:hideMark/>
          </w:tcPr>
          <w:p w14:paraId="6114958D" w14:textId="77777777"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 xml:space="preserve"> </w:t>
            </w:r>
          </w:p>
        </w:tc>
        <w:tc>
          <w:tcPr>
            <w:tcW w:w="1240" w:type="dxa"/>
            <w:tcBorders>
              <w:top w:val="nil"/>
              <w:left w:val="nil"/>
              <w:bottom w:val="dashed" w:sz="8" w:space="0" w:color="D9D9D9" w:themeColor="background1" w:themeShade="D9"/>
              <w:right w:val="nil"/>
            </w:tcBorders>
            <w:vAlign w:val="center"/>
            <w:hideMark/>
          </w:tcPr>
          <w:p w14:paraId="6DBA2E31"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Anglais</w:t>
            </w:r>
          </w:p>
        </w:tc>
        <w:tc>
          <w:tcPr>
            <w:tcW w:w="1240" w:type="dxa"/>
            <w:tcBorders>
              <w:top w:val="nil"/>
              <w:left w:val="nil"/>
              <w:bottom w:val="dashed" w:sz="8" w:space="0" w:color="D9D9D9" w:themeColor="background1" w:themeShade="D9"/>
              <w:right w:val="nil"/>
            </w:tcBorders>
            <w:vAlign w:val="center"/>
            <w:hideMark/>
          </w:tcPr>
          <w:p w14:paraId="1A8B0431"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français</w:t>
            </w:r>
          </w:p>
        </w:tc>
        <w:tc>
          <w:tcPr>
            <w:tcW w:w="1240" w:type="dxa"/>
            <w:tcBorders>
              <w:top w:val="nil"/>
              <w:left w:val="nil"/>
              <w:bottom w:val="dashed" w:sz="8" w:space="0" w:color="D9D9D9" w:themeColor="background1" w:themeShade="D9"/>
              <w:right w:val="nil"/>
            </w:tcBorders>
            <w:vAlign w:val="center"/>
            <w:hideMark/>
          </w:tcPr>
          <w:p w14:paraId="622C7EFA"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Allemand</w:t>
            </w:r>
          </w:p>
        </w:tc>
        <w:tc>
          <w:tcPr>
            <w:tcW w:w="1241" w:type="dxa"/>
            <w:tcBorders>
              <w:top w:val="nil"/>
              <w:left w:val="nil"/>
              <w:bottom w:val="dashed" w:sz="8" w:space="0" w:color="D9D9D9" w:themeColor="background1" w:themeShade="D9"/>
              <w:right w:val="nil"/>
            </w:tcBorders>
            <w:vAlign w:val="center"/>
            <w:hideMark/>
          </w:tcPr>
          <w:p w14:paraId="601018FB" w14:textId="77777777" w:rsidR="004E72C1" w:rsidRPr="006F63C4" w:rsidRDefault="004E72C1">
            <w:pPr>
              <w:jc w:val="center"/>
              <w:rPr>
                <w:rFonts w:ascii="Arial Narrow" w:hAnsi="Arial Narrow" w:cs="Calibri"/>
                <w:color w:val="000000"/>
                <w:lang w:eastAsia="en-GB"/>
              </w:rPr>
            </w:pPr>
            <w:r w:rsidRPr="006F63C4">
              <w:rPr>
                <w:rFonts w:ascii="Arial Narrow" w:hAnsi="Arial Narrow" w:cs="Calibri"/>
                <w:color w:val="000000"/>
                <w:lang w:eastAsia="en-GB"/>
              </w:rPr>
              <w:t>Espagnol</w:t>
            </w:r>
          </w:p>
        </w:tc>
        <w:tc>
          <w:tcPr>
            <w:tcW w:w="992" w:type="dxa"/>
            <w:tcBorders>
              <w:top w:val="nil"/>
              <w:left w:val="nil"/>
              <w:bottom w:val="dashed" w:sz="8" w:space="0" w:color="D9D9D9" w:themeColor="background1" w:themeShade="D9"/>
              <w:right w:val="nil"/>
            </w:tcBorders>
            <w:vAlign w:val="center"/>
            <w:hideMark/>
          </w:tcPr>
          <w:p w14:paraId="649B3F0E" w14:textId="77777777" w:rsidR="004E72C1" w:rsidRPr="006F63C4" w:rsidRDefault="004E72C1">
            <w:pPr>
              <w:jc w:val="center"/>
              <w:rPr>
                <w:rFonts w:ascii="Arial Narrow" w:hAnsi="Arial Narrow" w:cs="Calibri"/>
                <w:b/>
                <w:bCs/>
                <w:color w:val="000000"/>
                <w:lang w:eastAsia="en-GB"/>
              </w:rPr>
            </w:pPr>
            <w:r w:rsidRPr="006F63C4">
              <w:rPr>
                <w:rFonts w:ascii="Arial Narrow" w:hAnsi="Arial Narrow" w:cs="Calibri"/>
                <w:b/>
                <w:bCs/>
                <w:color w:val="000000"/>
                <w:lang w:eastAsia="en-GB"/>
              </w:rPr>
              <w:t>Total</w:t>
            </w:r>
          </w:p>
        </w:tc>
      </w:tr>
      <w:tr w:rsidR="004E72C1" w:rsidRPr="006F63C4" w14:paraId="14115FCF" w14:textId="77777777">
        <w:trPr>
          <w:trHeight w:val="340"/>
        </w:trPr>
        <w:tc>
          <w:tcPr>
            <w:tcW w:w="3686" w:type="dxa"/>
            <w:tcBorders>
              <w:top w:val="nil"/>
              <w:left w:val="nil"/>
              <w:bottom w:val="single" w:sz="12" w:space="0" w:color="D9D9D9" w:themeColor="background1" w:themeShade="D9"/>
              <w:right w:val="nil"/>
            </w:tcBorders>
            <w:vAlign w:val="center"/>
            <w:hideMark/>
          </w:tcPr>
          <w:p w14:paraId="47BA6B30" w14:textId="3597FCCA" w:rsidR="004E72C1" w:rsidRPr="006F63C4" w:rsidRDefault="004E72C1">
            <w:pPr>
              <w:jc w:val="left"/>
              <w:rPr>
                <w:rFonts w:ascii="Arial Narrow" w:hAnsi="Arial Narrow" w:cs="Calibri"/>
                <w:color w:val="000000"/>
                <w:lang w:eastAsia="en-GB"/>
              </w:rPr>
            </w:pPr>
            <w:r w:rsidRPr="006F63C4">
              <w:rPr>
                <w:rFonts w:ascii="Arial Narrow" w:hAnsi="Arial Narrow" w:cs="Calibri"/>
                <w:color w:val="000000"/>
                <w:lang w:eastAsia="en-GB"/>
              </w:rPr>
              <w:t>DL-305B, session I, 2026</w:t>
            </w:r>
            <w:r w:rsidR="00E6611E">
              <w:rPr>
                <w:rFonts w:ascii="Arial Narrow" w:hAnsi="Arial Narrow" w:cs="Calibri"/>
                <w:color w:val="000000"/>
                <w:lang w:eastAsia="en-GB"/>
              </w:rPr>
              <w:t>:</w:t>
            </w:r>
            <w:r w:rsidRPr="006F63C4">
              <w:rPr>
                <w:rFonts w:ascii="Arial Narrow" w:hAnsi="Arial Narrow" w:cs="Calibri"/>
                <w:color w:val="000000"/>
                <w:lang w:eastAsia="en-GB"/>
              </w:rPr>
              <w:t xml:space="preserve">  Total par langue</w:t>
            </w:r>
          </w:p>
        </w:tc>
        <w:tc>
          <w:tcPr>
            <w:tcW w:w="1240" w:type="dxa"/>
            <w:tcBorders>
              <w:top w:val="nil"/>
              <w:left w:val="nil"/>
              <w:bottom w:val="single" w:sz="12" w:space="0" w:color="D9D9D9" w:themeColor="background1" w:themeShade="D9"/>
              <w:right w:val="nil"/>
            </w:tcBorders>
            <w:vAlign w:val="center"/>
          </w:tcPr>
          <w:p w14:paraId="55AEE21C" w14:textId="5CE7CEA2" w:rsidR="004E72C1" w:rsidRPr="006F63C4" w:rsidRDefault="006923A4">
            <w:pPr>
              <w:jc w:val="center"/>
              <w:rPr>
                <w:rFonts w:ascii="Arial Narrow" w:hAnsi="Arial Narrow" w:cs="Calibri"/>
                <w:color w:val="000000"/>
                <w:lang w:eastAsia="en-GB"/>
              </w:rPr>
            </w:pPr>
            <w:r w:rsidRPr="006F63C4">
              <w:rPr>
                <w:rFonts w:ascii="Arial Narrow" w:hAnsi="Arial Narrow" w:cs="Calibri"/>
                <w:color w:val="000000"/>
                <w:lang w:eastAsia="en-GB"/>
              </w:rPr>
              <w:t>25</w:t>
            </w:r>
          </w:p>
        </w:tc>
        <w:tc>
          <w:tcPr>
            <w:tcW w:w="1240" w:type="dxa"/>
            <w:tcBorders>
              <w:top w:val="nil"/>
              <w:left w:val="nil"/>
              <w:bottom w:val="single" w:sz="12" w:space="0" w:color="D9D9D9" w:themeColor="background1" w:themeShade="D9"/>
              <w:right w:val="nil"/>
            </w:tcBorders>
            <w:vAlign w:val="center"/>
          </w:tcPr>
          <w:p w14:paraId="31252590" w14:textId="0469725E" w:rsidR="004E72C1" w:rsidRPr="006F63C4" w:rsidRDefault="001A153E">
            <w:pPr>
              <w:jc w:val="center"/>
              <w:rPr>
                <w:rFonts w:ascii="Arial Narrow" w:hAnsi="Arial Narrow" w:cs="Calibri"/>
                <w:color w:val="000000"/>
                <w:lang w:eastAsia="en-GB"/>
              </w:rPr>
            </w:pPr>
            <w:r w:rsidRPr="006F63C4">
              <w:rPr>
                <w:rFonts w:ascii="Arial Narrow" w:hAnsi="Arial Narrow" w:cs="Calibri"/>
                <w:color w:val="000000"/>
                <w:lang w:eastAsia="en-GB"/>
              </w:rPr>
              <w:t>9</w:t>
            </w:r>
          </w:p>
        </w:tc>
        <w:tc>
          <w:tcPr>
            <w:tcW w:w="1240" w:type="dxa"/>
            <w:tcBorders>
              <w:top w:val="nil"/>
              <w:left w:val="nil"/>
              <w:bottom w:val="single" w:sz="12" w:space="0" w:color="D9D9D9" w:themeColor="background1" w:themeShade="D9"/>
              <w:right w:val="nil"/>
            </w:tcBorders>
            <w:vAlign w:val="center"/>
          </w:tcPr>
          <w:p w14:paraId="791ED389" w14:textId="1E647067" w:rsidR="004E72C1" w:rsidRPr="006F63C4" w:rsidRDefault="00006FBC">
            <w:pPr>
              <w:jc w:val="center"/>
              <w:rPr>
                <w:rFonts w:ascii="Arial Narrow" w:hAnsi="Arial Narrow" w:cs="Calibri"/>
                <w:color w:val="000000"/>
                <w:lang w:eastAsia="en-GB"/>
              </w:rPr>
            </w:pPr>
            <w:r w:rsidRPr="006F63C4">
              <w:rPr>
                <w:rFonts w:ascii="Arial Narrow" w:hAnsi="Arial Narrow" w:cs="Calibri"/>
                <w:color w:val="000000"/>
                <w:lang w:eastAsia="en-GB"/>
              </w:rPr>
              <w:t>0</w:t>
            </w:r>
          </w:p>
        </w:tc>
        <w:tc>
          <w:tcPr>
            <w:tcW w:w="1241" w:type="dxa"/>
            <w:tcBorders>
              <w:top w:val="nil"/>
              <w:left w:val="nil"/>
              <w:bottom w:val="single" w:sz="12" w:space="0" w:color="D9D9D9" w:themeColor="background1" w:themeShade="D9"/>
              <w:right w:val="nil"/>
            </w:tcBorders>
            <w:vAlign w:val="center"/>
          </w:tcPr>
          <w:p w14:paraId="2EA620E3" w14:textId="32BAA142" w:rsidR="004E72C1" w:rsidRPr="006F63C4" w:rsidRDefault="00006FBC">
            <w:pPr>
              <w:jc w:val="center"/>
              <w:rPr>
                <w:rFonts w:ascii="Arial Narrow" w:hAnsi="Arial Narrow" w:cs="Calibri"/>
                <w:color w:val="000000"/>
                <w:lang w:eastAsia="en-GB"/>
              </w:rPr>
            </w:pPr>
            <w:r w:rsidRPr="006F63C4">
              <w:rPr>
                <w:rFonts w:ascii="Arial Narrow" w:hAnsi="Arial Narrow" w:cs="Calibri"/>
                <w:color w:val="000000"/>
                <w:lang w:eastAsia="en-GB"/>
              </w:rPr>
              <w:t>6</w:t>
            </w:r>
          </w:p>
        </w:tc>
        <w:tc>
          <w:tcPr>
            <w:tcW w:w="992" w:type="dxa"/>
            <w:tcBorders>
              <w:top w:val="nil"/>
              <w:left w:val="nil"/>
              <w:bottom w:val="single" w:sz="12" w:space="0" w:color="D9D9D9" w:themeColor="background1" w:themeShade="D9"/>
              <w:right w:val="nil"/>
            </w:tcBorders>
            <w:vAlign w:val="center"/>
          </w:tcPr>
          <w:p w14:paraId="36487085" w14:textId="3ACEF426" w:rsidR="004E72C1" w:rsidRPr="006F63C4" w:rsidRDefault="00884B76">
            <w:pPr>
              <w:jc w:val="center"/>
              <w:rPr>
                <w:rFonts w:ascii="Arial Narrow" w:hAnsi="Arial Narrow" w:cs="Calibri"/>
                <w:b/>
                <w:bCs/>
                <w:color w:val="000000"/>
                <w:lang w:eastAsia="en-GB"/>
              </w:rPr>
            </w:pPr>
            <w:r w:rsidRPr="006F63C4">
              <w:rPr>
                <w:rFonts w:ascii="Arial Narrow" w:hAnsi="Arial Narrow" w:cs="Calibri"/>
                <w:b/>
                <w:bCs/>
                <w:color w:val="000000"/>
                <w:lang w:eastAsia="en-GB"/>
              </w:rPr>
              <w:t>40</w:t>
            </w:r>
          </w:p>
        </w:tc>
      </w:tr>
    </w:tbl>
    <w:p w14:paraId="7995323B" w14:textId="77777777" w:rsidR="004E72C1" w:rsidRPr="006F63C4" w:rsidRDefault="004E72C1" w:rsidP="004E72C1"/>
    <w:p w14:paraId="6BB4FDD0" w14:textId="77777777" w:rsidR="004E72C1" w:rsidRPr="006F63C4" w:rsidRDefault="004E72C1" w:rsidP="004E72C1"/>
    <w:p w14:paraId="197A027C" w14:textId="77777777" w:rsidR="004E72C1" w:rsidRPr="006F63C4" w:rsidRDefault="004E72C1" w:rsidP="004E72C1"/>
    <w:p w14:paraId="78BE1481" w14:textId="77777777" w:rsidR="004E72C1" w:rsidRPr="006F63C4" w:rsidRDefault="004E72C1" w:rsidP="004E72C1">
      <w:pPr>
        <w:jc w:val="right"/>
      </w:pPr>
      <w:r w:rsidRPr="006F63C4">
        <w:t>[L'annexe III suit]</w:t>
      </w:r>
    </w:p>
    <w:p w14:paraId="2F258151" w14:textId="77777777" w:rsidR="004E72C1" w:rsidRPr="006F63C4" w:rsidRDefault="004E72C1" w:rsidP="004E72C1">
      <w:pPr>
        <w:jc w:val="right"/>
        <w:sectPr w:rsidR="004E72C1" w:rsidRPr="006F63C4" w:rsidSect="004E72C1">
          <w:headerReference w:type="even" r:id="rId33"/>
          <w:headerReference w:type="default" r:id="rId34"/>
          <w:footerReference w:type="even" r:id="rId35"/>
          <w:footerReference w:type="default" r:id="rId36"/>
          <w:footerReference w:type="first" r:id="rId37"/>
          <w:pgSz w:w="11907" w:h="16840" w:code="9"/>
          <w:pgMar w:top="510" w:right="1134" w:bottom="851" w:left="1134" w:header="510" w:footer="680" w:gutter="0"/>
          <w:pgNumType w:start="1"/>
          <w:cols w:space="720"/>
          <w:titlePg/>
        </w:sectPr>
      </w:pPr>
    </w:p>
    <w:p w14:paraId="4CDEBBFE" w14:textId="3FB6E0EB" w:rsidR="004E72C1" w:rsidRPr="006F63C4" w:rsidRDefault="004E72C1" w:rsidP="004E72C1">
      <w:pPr>
        <w:pStyle w:val="AnnexTitle"/>
        <w:rPr>
          <w:lang w:val="fr-FR"/>
        </w:rPr>
      </w:pPr>
      <w:bookmarkStart w:id="27" w:name="_Toc80365159"/>
      <w:bookmarkStart w:id="28" w:name="_Toc82182857"/>
      <w:r w:rsidRPr="006F63C4">
        <w:rPr>
          <w:lang w:val="fr-FR"/>
        </w:rPr>
        <w:lastRenderedPageBreak/>
        <w:t>ANNEXE III</w:t>
      </w:r>
      <w:r w:rsidRPr="006F63C4">
        <w:rPr>
          <w:lang w:val="fr-FR"/>
        </w:rPr>
        <w:tab/>
      </w:r>
      <w:bookmarkEnd w:id="27"/>
      <w:bookmarkEnd w:id="28"/>
      <w:r w:rsidR="00717745" w:rsidRPr="00717745">
        <w:rPr>
          <w:lang w:val="fr-FR"/>
        </w:rPr>
        <w:t xml:space="preserve">LISTE DES ACTIVITÉS MENÉES AU COURS DES NEUF PREMIERS MOIS DE </w:t>
      </w:r>
      <w:r w:rsidR="00717745" w:rsidRPr="006F63C4">
        <w:rPr>
          <w:lang w:val="fr-FR"/>
        </w:rPr>
        <w:t>2026</w:t>
      </w:r>
    </w:p>
    <w:tbl>
      <w:tblPr>
        <w:tblW w:w="10207" w:type="dxa"/>
        <w:tblInd w:w="-289" w:type="dxa"/>
        <w:tblLayout w:type="fixed"/>
        <w:tblCellMar>
          <w:top w:w="57" w:type="dxa"/>
          <w:left w:w="28" w:type="dxa"/>
          <w:bottom w:w="57" w:type="dxa"/>
          <w:right w:w="28" w:type="dxa"/>
        </w:tblCellMar>
        <w:tblLook w:val="04A0" w:firstRow="1" w:lastRow="0" w:firstColumn="1" w:lastColumn="0" w:noHBand="0" w:noVBand="1"/>
      </w:tblPr>
      <w:tblGrid>
        <w:gridCol w:w="875"/>
        <w:gridCol w:w="5226"/>
        <w:gridCol w:w="1275"/>
        <w:gridCol w:w="1413"/>
        <w:gridCol w:w="1418"/>
      </w:tblGrid>
      <w:tr w:rsidR="004E72C1" w:rsidRPr="006F63C4" w14:paraId="17825A7D" w14:textId="77777777" w:rsidTr="081599B5">
        <w:trPr>
          <w:cantSplit/>
          <w:tblHeader/>
        </w:trPr>
        <w:tc>
          <w:tcPr>
            <w:tcW w:w="8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17DEE8A0" w14:textId="77777777" w:rsidR="004E72C1" w:rsidRPr="006F63C4" w:rsidRDefault="004E72C1">
            <w:pPr>
              <w:jc w:val="left"/>
              <w:rPr>
                <w:rFonts w:cs="Arial"/>
                <w:b/>
                <w:bCs/>
                <w:sz w:val="16"/>
                <w:szCs w:val="16"/>
                <w:lang w:eastAsia="en-GB"/>
              </w:rPr>
            </w:pPr>
            <w:r w:rsidRPr="006F63C4">
              <w:rPr>
                <w:rFonts w:cs="Arial"/>
                <w:b/>
                <w:bCs/>
                <w:sz w:val="16"/>
                <w:szCs w:val="16"/>
                <w:lang w:eastAsia="en-GB"/>
              </w:rPr>
              <w:t>Date:</w:t>
            </w:r>
          </w:p>
        </w:tc>
        <w:tc>
          <w:tcPr>
            <w:tcW w:w="5226"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D8F046F" w14:textId="77777777" w:rsidR="004E72C1" w:rsidRPr="006F63C4" w:rsidRDefault="004E72C1">
            <w:pPr>
              <w:jc w:val="left"/>
              <w:rPr>
                <w:rFonts w:cs="Arial"/>
                <w:b/>
                <w:bCs/>
                <w:sz w:val="16"/>
                <w:szCs w:val="16"/>
                <w:lang w:eastAsia="en-GB"/>
              </w:rPr>
            </w:pPr>
            <w:r w:rsidRPr="006F63C4">
              <w:rPr>
                <w:rFonts w:cs="Arial"/>
                <w:b/>
                <w:bCs/>
                <w:sz w:val="16"/>
                <w:szCs w:val="16"/>
                <w:lang w:eastAsia="en-GB"/>
              </w:rPr>
              <w:t>Description de l’activité</w:t>
            </w:r>
          </w:p>
        </w:tc>
        <w:tc>
          <w:tcPr>
            <w:tcW w:w="12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2AA0D03" w14:textId="73E717FF" w:rsidR="004E72C1" w:rsidRPr="006F63C4" w:rsidRDefault="004E72C1">
            <w:pPr>
              <w:jc w:val="center"/>
              <w:rPr>
                <w:rFonts w:cs="Arial"/>
                <w:b/>
                <w:bCs/>
                <w:sz w:val="16"/>
                <w:szCs w:val="16"/>
                <w:lang w:eastAsia="en-GB"/>
              </w:rPr>
            </w:pPr>
            <w:r w:rsidRPr="006F63C4">
              <w:rPr>
                <w:rFonts w:cs="Arial"/>
                <w:b/>
                <w:bCs/>
                <w:sz w:val="16"/>
                <w:szCs w:val="16"/>
                <w:lang w:eastAsia="en-GB"/>
              </w:rPr>
              <w:t xml:space="preserve">Participation de l’UPOV </w:t>
            </w:r>
            <w:r w:rsidRPr="006F63C4">
              <w:rPr>
                <w:rFonts w:cs="Arial"/>
                <w:b/>
                <w:bCs/>
                <w:sz w:val="16"/>
                <w:szCs w:val="16"/>
                <w:lang w:eastAsia="en-GB"/>
              </w:rPr>
              <w:br/>
              <w:t xml:space="preserve">(virtuelle ou </w:t>
            </w:r>
            <w:r w:rsidRPr="006F63C4">
              <w:rPr>
                <w:rFonts w:cs="Arial"/>
                <w:b/>
                <w:bCs/>
                <w:sz w:val="16"/>
                <w:szCs w:val="16"/>
                <w:lang w:eastAsia="en-GB"/>
              </w:rPr>
              <w:br/>
            </w:r>
            <w:r w:rsidR="00FB0A4D">
              <w:rPr>
                <w:rFonts w:cs="Arial"/>
                <w:b/>
                <w:bCs/>
                <w:sz w:val="16"/>
                <w:szCs w:val="16"/>
                <w:lang w:eastAsia="en-GB"/>
              </w:rPr>
              <w:t>physique</w:t>
            </w:r>
            <w:r w:rsidRPr="006F63C4">
              <w:rPr>
                <w:rFonts w:cs="Arial"/>
                <w:b/>
                <w:bCs/>
                <w:sz w:val="16"/>
                <w:szCs w:val="16"/>
                <w:lang w:eastAsia="en-GB"/>
              </w:rPr>
              <w:t>)</w:t>
            </w:r>
          </w:p>
        </w:tc>
        <w:tc>
          <w:tcPr>
            <w:tcW w:w="1413"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60C1FB23" w14:textId="03908003" w:rsidR="004E72C1" w:rsidRPr="006F63C4" w:rsidRDefault="004E72C1">
            <w:pPr>
              <w:jc w:val="left"/>
              <w:rPr>
                <w:rFonts w:cs="Arial"/>
                <w:b/>
                <w:bCs/>
                <w:sz w:val="16"/>
                <w:szCs w:val="16"/>
                <w:lang w:eastAsia="en-GB"/>
              </w:rPr>
            </w:pPr>
            <w:r w:rsidRPr="006F63C4">
              <w:rPr>
                <w:rFonts w:cs="Arial"/>
                <w:b/>
                <w:bCs/>
                <w:sz w:val="16"/>
                <w:szCs w:val="16"/>
                <w:lang w:eastAsia="en-GB"/>
              </w:rPr>
              <w:t>Personnel/</w:t>
            </w:r>
            <w:r w:rsidR="00FB0A4D">
              <w:rPr>
                <w:rFonts w:cs="Arial"/>
                <w:b/>
                <w:bCs/>
                <w:sz w:val="16"/>
                <w:szCs w:val="16"/>
                <w:lang w:eastAsia="en-GB"/>
              </w:rPr>
              <w:br/>
            </w:r>
            <w:r w:rsidRPr="006F63C4">
              <w:rPr>
                <w:rFonts w:cs="Arial"/>
                <w:b/>
                <w:bCs/>
                <w:sz w:val="16"/>
                <w:szCs w:val="16"/>
                <w:lang w:eastAsia="en-GB"/>
              </w:rPr>
              <w:t>représentant de l’UPOV</w:t>
            </w:r>
          </w:p>
        </w:tc>
        <w:tc>
          <w:tcPr>
            <w:tcW w:w="1418"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0CCC5FC2" w14:textId="77777777" w:rsidR="004E72C1" w:rsidRPr="006F63C4" w:rsidRDefault="004E72C1">
            <w:pPr>
              <w:jc w:val="left"/>
              <w:rPr>
                <w:rFonts w:cs="Arial"/>
                <w:b/>
                <w:bCs/>
                <w:sz w:val="16"/>
                <w:szCs w:val="16"/>
                <w:lang w:eastAsia="en-GB"/>
              </w:rPr>
            </w:pPr>
            <w:r w:rsidRPr="006F63C4">
              <w:rPr>
                <w:rFonts w:cs="Arial"/>
                <w:b/>
                <w:bCs/>
                <w:sz w:val="16"/>
                <w:szCs w:val="16"/>
                <w:lang w:eastAsia="en-GB"/>
              </w:rPr>
              <w:t>Organisateurs</w:t>
            </w:r>
          </w:p>
        </w:tc>
      </w:tr>
      <w:tr w:rsidR="0064377D" w14:paraId="259A7454" w14:textId="77777777" w:rsidTr="00800BB0">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5FE2D4A0" w14:textId="77777777" w:rsidR="0064377D" w:rsidRDefault="0064377D" w:rsidP="00800BB0">
            <w:pPr>
              <w:jc w:val="left"/>
            </w:pPr>
            <w:r w:rsidRPr="00787771">
              <w:rPr>
                <w:rFonts w:cs="Arial"/>
                <w:sz w:val="16"/>
                <w:szCs w:val="16"/>
                <w:lang w:val="en-GB" w:eastAsia="en-GB"/>
              </w:rPr>
              <w:t>07/01/26</w:t>
            </w:r>
          </w:p>
        </w:tc>
        <w:tc>
          <w:tcPr>
            <w:tcW w:w="5226" w:type="dxa"/>
            <w:tcBorders>
              <w:top w:val="single" w:sz="4" w:space="0" w:color="D0D0D0"/>
              <w:left w:val="single" w:sz="4" w:space="0" w:color="D0D0D0"/>
              <w:bottom w:val="single" w:sz="4" w:space="0" w:color="D0D0D0"/>
              <w:right w:val="single" w:sz="4" w:space="0" w:color="D0D0D0"/>
            </w:tcBorders>
          </w:tcPr>
          <w:p w14:paraId="1C03D771" w14:textId="77777777" w:rsidR="0064377D" w:rsidRDefault="0064377D" w:rsidP="00800BB0">
            <w:pPr>
              <w:jc w:val="left"/>
            </w:pPr>
            <w:proofErr w:type="spellStart"/>
            <w:r w:rsidRPr="0E2CA3C3">
              <w:rPr>
                <w:rFonts w:cs="Arial"/>
                <w:sz w:val="16"/>
                <w:szCs w:val="16"/>
                <w:lang w:val="en-GB" w:eastAsia="en-GB"/>
              </w:rPr>
              <w:t>Kickoff</w:t>
            </w:r>
            <w:proofErr w:type="spellEnd"/>
            <w:r w:rsidRPr="5EE49992">
              <w:rPr>
                <w:rFonts w:cs="Arial"/>
                <w:sz w:val="16"/>
                <w:szCs w:val="16"/>
                <w:lang w:val="en-GB" w:eastAsia="en-GB"/>
              </w:rPr>
              <w:t xml:space="preserve"> meeting of the UPOV PRISMA Plus Pilot Project</w:t>
            </w:r>
          </w:p>
        </w:tc>
        <w:tc>
          <w:tcPr>
            <w:tcW w:w="1275" w:type="dxa"/>
            <w:tcBorders>
              <w:top w:val="single" w:sz="4" w:space="0" w:color="D0D0D0"/>
              <w:left w:val="single" w:sz="4" w:space="0" w:color="D0D0D0"/>
              <w:bottom w:val="single" w:sz="4" w:space="0" w:color="D0D0D0"/>
              <w:right w:val="single" w:sz="4" w:space="0" w:color="D0D0D0"/>
            </w:tcBorders>
          </w:tcPr>
          <w:p w14:paraId="5A6CD14E" w14:textId="77777777" w:rsidR="0064377D" w:rsidRDefault="0064377D" w:rsidP="00800BB0">
            <w:pPr>
              <w:jc w:val="center"/>
            </w:pPr>
            <w:r w:rsidRPr="0E2CA3C3">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1BA69393" w14:textId="77777777" w:rsidR="0064377D" w:rsidRDefault="0064377D" w:rsidP="00800BB0">
            <w:pPr>
              <w:jc w:val="left"/>
              <w:rPr>
                <w:rFonts w:cs="Arial"/>
                <w:sz w:val="16"/>
                <w:szCs w:val="16"/>
                <w:lang w:val="en-GB" w:eastAsia="en-GB"/>
              </w:rPr>
            </w:pPr>
            <w:r w:rsidRPr="5533C769">
              <w:rPr>
                <w:rFonts w:cs="Arial"/>
                <w:sz w:val="16"/>
                <w:szCs w:val="16"/>
                <w:lang w:val="en-GB" w:eastAsia="en-GB"/>
              </w:rPr>
              <w:t xml:space="preserve">Huerta, Ekvad, Taveira, Madhour, </w:t>
            </w:r>
            <w:proofErr w:type="spellStart"/>
            <w:r w:rsidRPr="5533C769">
              <w:rPr>
                <w:rFonts w:cs="Arial"/>
                <w:sz w:val="16"/>
                <w:szCs w:val="16"/>
                <w:lang w:val="en-GB" w:eastAsia="en-GB"/>
              </w:rPr>
              <w:t>Remlawi</w:t>
            </w:r>
            <w:proofErr w:type="spellEnd"/>
            <w:r w:rsidRPr="5533C769">
              <w:rPr>
                <w:rFonts w:cs="Arial"/>
                <w:sz w:val="16"/>
                <w:szCs w:val="16"/>
                <w:lang w:val="en-GB" w:eastAsia="en-GB"/>
              </w:rPr>
              <w:t xml:space="preserve">, Nishimura, </w:t>
            </w:r>
            <w:proofErr w:type="spellStart"/>
            <w:r w:rsidRPr="5533C769">
              <w:rPr>
                <w:rFonts w:cs="Arial"/>
                <w:sz w:val="16"/>
                <w:szCs w:val="16"/>
                <w:lang w:val="en-GB" w:eastAsia="en-GB"/>
              </w:rPr>
              <w:t>Falquet</w:t>
            </w:r>
            <w:proofErr w:type="spellEnd"/>
            <w:r w:rsidRPr="5533C769">
              <w:rPr>
                <w:rFonts w:cs="Arial"/>
                <w:sz w:val="16"/>
                <w:szCs w:val="16"/>
                <w:lang w:val="en-GB" w:eastAsia="en-GB"/>
              </w:rPr>
              <w:t>, Wang</w:t>
            </w:r>
          </w:p>
        </w:tc>
        <w:tc>
          <w:tcPr>
            <w:tcW w:w="1418" w:type="dxa"/>
            <w:tcBorders>
              <w:top w:val="single" w:sz="4" w:space="0" w:color="D0D0D0"/>
              <w:left w:val="single" w:sz="4" w:space="0" w:color="D0D0D0"/>
              <w:bottom w:val="single" w:sz="4" w:space="0" w:color="D0D0D0"/>
              <w:right w:val="single" w:sz="4" w:space="0" w:color="D0D0D0"/>
            </w:tcBorders>
          </w:tcPr>
          <w:p w14:paraId="60783A01" w14:textId="77777777" w:rsidR="0064377D" w:rsidRDefault="0064377D" w:rsidP="00800BB0">
            <w:pPr>
              <w:jc w:val="left"/>
              <w:rPr>
                <w:rFonts w:cs="Arial"/>
                <w:sz w:val="16"/>
                <w:szCs w:val="16"/>
                <w:lang w:val="en-GB" w:eastAsia="en-GB"/>
              </w:rPr>
            </w:pPr>
            <w:r w:rsidRPr="5533C769">
              <w:rPr>
                <w:rFonts w:cs="Arial"/>
                <w:sz w:val="16"/>
                <w:szCs w:val="16"/>
                <w:lang w:val="en-GB" w:eastAsia="en-GB"/>
              </w:rPr>
              <w:t>UPOV</w:t>
            </w:r>
          </w:p>
          <w:p w14:paraId="7F561CC3" w14:textId="77777777" w:rsidR="0064377D" w:rsidRDefault="0064377D" w:rsidP="00800BB0">
            <w:pPr>
              <w:jc w:val="left"/>
              <w:rPr>
                <w:rFonts w:cs="Arial"/>
                <w:sz w:val="16"/>
                <w:szCs w:val="16"/>
                <w:lang w:val="en-GB" w:eastAsia="en-GB"/>
              </w:rPr>
            </w:pPr>
          </w:p>
        </w:tc>
      </w:tr>
      <w:tr w:rsidR="0064377D" w:rsidRPr="008E7A7D" w14:paraId="69A638C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16D8E5D" w14:textId="77777777" w:rsidR="0064377D" w:rsidRPr="008E7A7D" w:rsidRDefault="0064377D" w:rsidP="00800BB0">
            <w:pPr>
              <w:jc w:val="left"/>
              <w:rPr>
                <w:rFonts w:cs="Arial"/>
                <w:sz w:val="16"/>
                <w:szCs w:val="16"/>
                <w:lang w:val="en-GB" w:eastAsia="en-GB"/>
              </w:rPr>
            </w:pPr>
            <w:r w:rsidRPr="008E7A7D">
              <w:rPr>
                <w:rFonts w:cs="Arial"/>
                <w:sz w:val="16"/>
                <w:szCs w:val="16"/>
                <w:lang w:val="en-GB" w:eastAsia="en-GB"/>
              </w:rPr>
              <w:t>08/01/26</w:t>
            </w:r>
          </w:p>
        </w:tc>
        <w:tc>
          <w:tcPr>
            <w:tcW w:w="5226" w:type="dxa"/>
            <w:tcBorders>
              <w:top w:val="single" w:sz="4" w:space="0" w:color="D0D0D0"/>
              <w:left w:val="single" w:sz="4" w:space="0" w:color="D0D0D0"/>
              <w:bottom w:val="single" w:sz="4" w:space="0" w:color="D0D0D0"/>
              <w:right w:val="single" w:sz="4" w:space="0" w:color="D0D0D0"/>
            </w:tcBorders>
            <w:vAlign w:val="center"/>
          </w:tcPr>
          <w:p w14:paraId="52FB4313" w14:textId="77777777" w:rsidR="0064377D" w:rsidRPr="008E7A7D" w:rsidRDefault="0064377D" w:rsidP="00800BB0">
            <w:pPr>
              <w:jc w:val="left"/>
              <w:rPr>
                <w:rFonts w:cs="Arial"/>
                <w:sz w:val="16"/>
                <w:szCs w:val="16"/>
                <w:lang w:val="en-GB" w:eastAsia="en-GB"/>
              </w:rPr>
            </w:pPr>
            <w:r w:rsidRPr="00202C84">
              <w:rPr>
                <w:rFonts w:cs="Arial"/>
                <w:sz w:val="16"/>
                <w:szCs w:val="16"/>
                <w:lang w:val="en-GB" w:eastAsia="en-GB"/>
              </w:rPr>
              <w:t>Advanced Master Intellectual Property Law and Knowledge Management (IPKM)</w:t>
            </w:r>
          </w:p>
        </w:tc>
        <w:tc>
          <w:tcPr>
            <w:tcW w:w="1275" w:type="dxa"/>
            <w:tcBorders>
              <w:top w:val="single" w:sz="4" w:space="0" w:color="D0D0D0"/>
              <w:left w:val="single" w:sz="4" w:space="0" w:color="D0D0D0"/>
              <w:bottom w:val="single" w:sz="4" w:space="0" w:color="D0D0D0"/>
              <w:right w:val="single" w:sz="4" w:space="0" w:color="D0D0D0"/>
            </w:tcBorders>
          </w:tcPr>
          <w:p w14:paraId="0C492013" w14:textId="77777777" w:rsidR="0064377D" w:rsidRPr="008E7A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6C602927" w14:textId="77777777" w:rsidR="0064377D" w:rsidRPr="008E7A7D" w:rsidRDefault="0064377D"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single" w:sz="4" w:space="0" w:color="D0D0D0"/>
              <w:bottom w:val="single" w:sz="4" w:space="0" w:color="D0D0D0"/>
              <w:right w:val="single" w:sz="4" w:space="0" w:color="D0D0D0"/>
            </w:tcBorders>
          </w:tcPr>
          <w:p w14:paraId="4017BC79" w14:textId="77777777" w:rsidR="0064377D" w:rsidRPr="008E7A7D" w:rsidRDefault="0064377D" w:rsidP="00800BB0">
            <w:pPr>
              <w:jc w:val="left"/>
              <w:rPr>
                <w:rFonts w:cs="Arial"/>
                <w:sz w:val="16"/>
                <w:szCs w:val="16"/>
                <w:lang w:val="en-GB" w:eastAsia="en-GB"/>
              </w:rPr>
            </w:pPr>
            <w:r>
              <w:rPr>
                <w:rFonts w:cs="Arial"/>
                <w:sz w:val="16"/>
                <w:szCs w:val="16"/>
                <w:lang w:val="en-GB" w:eastAsia="en-GB"/>
              </w:rPr>
              <w:t>Maastricht University</w:t>
            </w:r>
          </w:p>
        </w:tc>
      </w:tr>
      <w:tr w:rsidR="0064377D" w:rsidRPr="00202C84" w14:paraId="4C2E8C25" w14:textId="77777777" w:rsidTr="00800BB0">
        <w:trPr>
          <w:cantSplit/>
        </w:trPr>
        <w:tc>
          <w:tcPr>
            <w:tcW w:w="875" w:type="dxa"/>
            <w:tcBorders>
              <w:top w:val="nil"/>
              <w:left w:val="single" w:sz="4" w:space="0" w:color="D0D0D0"/>
              <w:bottom w:val="single" w:sz="4" w:space="0" w:color="D0D0D0"/>
              <w:right w:val="single" w:sz="4" w:space="0" w:color="D0D0D0"/>
            </w:tcBorders>
            <w:hideMark/>
          </w:tcPr>
          <w:p w14:paraId="28DE48A6"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13/01/2</w:t>
            </w:r>
            <w:r>
              <w:rPr>
                <w:rFonts w:cs="Arial"/>
                <w:sz w:val="16"/>
                <w:szCs w:val="16"/>
                <w:lang w:val="en-GB" w:eastAsia="en-GB"/>
              </w:rPr>
              <w:t xml:space="preserve">6, </w:t>
            </w:r>
            <w:r w:rsidRPr="00202C84">
              <w:rPr>
                <w:rFonts w:cs="Arial"/>
                <w:sz w:val="16"/>
                <w:szCs w:val="16"/>
                <w:lang w:val="en-GB" w:eastAsia="en-GB"/>
              </w:rPr>
              <w:t>15/01/2</w:t>
            </w:r>
            <w:r>
              <w:rPr>
                <w:rFonts w:cs="Arial"/>
                <w:sz w:val="16"/>
                <w:szCs w:val="16"/>
                <w:lang w:val="en-GB" w:eastAsia="en-GB"/>
              </w:rPr>
              <w:t>6</w:t>
            </w:r>
          </w:p>
        </w:tc>
        <w:tc>
          <w:tcPr>
            <w:tcW w:w="5226" w:type="dxa"/>
            <w:tcBorders>
              <w:top w:val="nil"/>
              <w:left w:val="nil"/>
              <w:bottom w:val="single" w:sz="4" w:space="0" w:color="D0D0D0"/>
              <w:right w:val="single" w:sz="4" w:space="0" w:color="D0D0D0"/>
            </w:tcBorders>
            <w:hideMark/>
          </w:tcPr>
          <w:p w14:paraId="7295CDE9"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Enlarged Editorial Committee (TC-EDC)</w:t>
            </w:r>
          </w:p>
        </w:tc>
        <w:tc>
          <w:tcPr>
            <w:tcW w:w="1275" w:type="dxa"/>
            <w:tcBorders>
              <w:top w:val="nil"/>
              <w:left w:val="nil"/>
              <w:bottom w:val="single" w:sz="4" w:space="0" w:color="D0D0D0"/>
              <w:right w:val="single" w:sz="4" w:space="0" w:color="D0D0D0"/>
            </w:tcBorders>
            <w:hideMark/>
          </w:tcPr>
          <w:p w14:paraId="78095A07" w14:textId="77777777" w:rsidR="0064377D" w:rsidRPr="00202C84" w:rsidRDefault="0064377D" w:rsidP="00800BB0">
            <w:pPr>
              <w:jc w:val="center"/>
              <w:rPr>
                <w:rFonts w:cs="Arial"/>
                <w:sz w:val="16"/>
                <w:szCs w:val="16"/>
                <w:lang w:val="en-GB" w:eastAsia="en-GB"/>
              </w:rPr>
            </w:pPr>
            <w:r w:rsidRPr="00202C84">
              <w:rPr>
                <w:rFonts w:cs="Arial"/>
                <w:sz w:val="16"/>
                <w:szCs w:val="16"/>
                <w:lang w:val="en-GB" w:eastAsia="en-GB"/>
              </w:rPr>
              <w:t>V</w:t>
            </w:r>
          </w:p>
        </w:tc>
        <w:tc>
          <w:tcPr>
            <w:tcW w:w="1413" w:type="dxa"/>
            <w:tcBorders>
              <w:top w:val="nil"/>
              <w:left w:val="nil"/>
              <w:bottom w:val="single" w:sz="4" w:space="0" w:color="D0D0D0"/>
              <w:right w:val="single" w:sz="4" w:space="0" w:color="D0D0D0"/>
            </w:tcBorders>
            <w:hideMark/>
          </w:tcPr>
          <w:p w14:paraId="19CFBE73" w14:textId="77777777" w:rsidR="0064377D" w:rsidRPr="00202C84" w:rsidRDefault="0064377D" w:rsidP="00800BB0">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nil"/>
              <w:left w:val="nil"/>
              <w:bottom w:val="single" w:sz="4" w:space="0" w:color="D0D0D0"/>
              <w:right w:val="single" w:sz="4" w:space="0" w:color="D0D0D0"/>
            </w:tcBorders>
            <w:hideMark/>
          </w:tcPr>
          <w:p w14:paraId="51C9F7A6"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UPOV</w:t>
            </w:r>
          </w:p>
        </w:tc>
      </w:tr>
      <w:tr w:rsidR="0064377D" w:rsidRPr="00202C84" w14:paraId="4DA5F847" w14:textId="77777777" w:rsidTr="00800BB0">
        <w:trPr>
          <w:cantSplit/>
        </w:trPr>
        <w:tc>
          <w:tcPr>
            <w:tcW w:w="875" w:type="dxa"/>
            <w:tcBorders>
              <w:top w:val="nil"/>
              <w:left w:val="single" w:sz="4" w:space="0" w:color="D0D0D0"/>
              <w:bottom w:val="single" w:sz="4" w:space="0" w:color="D0D0D0"/>
              <w:right w:val="single" w:sz="4" w:space="0" w:color="D0D0D0"/>
            </w:tcBorders>
          </w:tcPr>
          <w:p w14:paraId="30C35669" w14:textId="77777777" w:rsidR="0064377D" w:rsidRPr="00036DA2" w:rsidRDefault="0064377D" w:rsidP="00800BB0">
            <w:pPr>
              <w:jc w:val="left"/>
              <w:rPr>
                <w:rFonts w:cs="Arial"/>
                <w:sz w:val="16"/>
                <w:szCs w:val="16"/>
                <w:lang w:val="en-GB" w:eastAsia="en-GB"/>
              </w:rPr>
            </w:pPr>
            <w:r w:rsidRPr="00036DA2">
              <w:rPr>
                <w:rFonts w:cs="Arial"/>
                <w:sz w:val="16"/>
                <w:szCs w:val="16"/>
                <w:lang w:val="en-GB" w:eastAsia="en-GB"/>
              </w:rPr>
              <w:t>22/01/26</w:t>
            </w:r>
          </w:p>
        </w:tc>
        <w:tc>
          <w:tcPr>
            <w:tcW w:w="5226" w:type="dxa"/>
            <w:tcBorders>
              <w:top w:val="nil"/>
              <w:left w:val="nil"/>
              <w:bottom w:val="single" w:sz="4" w:space="0" w:color="D0D0D0"/>
              <w:right w:val="single" w:sz="4" w:space="0" w:color="D0D0D0"/>
            </w:tcBorders>
          </w:tcPr>
          <w:p w14:paraId="50D6D45C" w14:textId="77777777" w:rsidR="0064377D" w:rsidRPr="00036DA2" w:rsidRDefault="0064377D" w:rsidP="00800BB0">
            <w:pPr>
              <w:jc w:val="left"/>
              <w:rPr>
                <w:rFonts w:cs="Arial"/>
                <w:sz w:val="16"/>
                <w:szCs w:val="16"/>
                <w:lang w:val="en-GB" w:eastAsia="en-GB"/>
              </w:rPr>
            </w:pPr>
            <w:r w:rsidRPr="00036DA2">
              <w:rPr>
                <w:rFonts w:cs="Arial"/>
                <w:sz w:val="16"/>
                <w:szCs w:val="16"/>
                <w:lang w:val="en-GB" w:eastAsia="en-GB"/>
              </w:rPr>
              <w:t>National Workshop on Laos' accession to UPOV 1991</w:t>
            </w:r>
          </w:p>
        </w:tc>
        <w:tc>
          <w:tcPr>
            <w:tcW w:w="1275" w:type="dxa"/>
            <w:tcBorders>
              <w:top w:val="nil"/>
              <w:left w:val="nil"/>
              <w:bottom w:val="single" w:sz="4" w:space="0" w:color="D0D0D0"/>
              <w:right w:val="single" w:sz="4" w:space="0" w:color="D0D0D0"/>
            </w:tcBorders>
          </w:tcPr>
          <w:p w14:paraId="5C9D9B92" w14:textId="77777777" w:rsidR="0064377D" w:rsidRPr="00036DA2" w:rsidRDefault="0064377D" w:rsidP="00800BB0">
            <w:pPr>
              <w:jc w:val="center"/>
              <w:rPr>
                <w:rFonts w:cs="Arial"/>
                <w:sz w:val="16"/>
                <w:szCs w:val="16"/>
                <w:lang w:val="en-GB" w:eastAsia="en-GB"/>
              </w:rPr>
            </w:pPr>
            <w:r w:rsidRPr="00036DA2">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25661B30" w14:textId="77777777" w:rsidR="0064377D" w:rsidRPr="00036DA2" w:rsidRDefault="0064377D" w:rsidP="00800BB0">
            <w:pPr>
              <w:jc w:val="left"/>
              <w:rPr>
                <w:rFonts w:cs="Arial"/>
                <w:sz w:val="16"/>
                <w:szCs w:val="16"/>
                <w:lang w:val="en-GB" w:eastAsia="en-GB"/>
              </w:rPr>
            </w:pPr>
            <w:r w:rsidRPr="00036DA2">
              <w:rPr>
                <w:rFonts w:cs="Arial"/>
                <w:sz w:val="16"/>
                <w:szCs w:val="16"/>
                <w:lang w:val="en-GB" w:eastAsia="en-GB"/>
              </w:rPr>
              <w:t>Huerta, Nishimura</w:t>
            </w:r>
          </w:p>
        </w:tc>
        <w:tc>
          <w:tcPr>
            <w:tcW w:w="1418" w:type="dxa"/>
            <w:tcBorders>
              <w:top w:val="nil"/>
              <w:left w:val="nil"/>
              <w:bottom w:val="single" w:sz="4" w:space="0" w:color="D0D0D0"/>
              <w:right w:val="single" w:sz="4" w:space="0" w:color="D0D0D0"/>
            </w:tcBorders>
          </w:tcPr>
          <w:p w14:paraId="592DD089" w14:textId="77777777" w:rsidR="0064377D" w:rsidRDefault="0064377D" w:rsidP="00800BB0">
            <w:pPr>
              <w:jc w:val="left"/>
              <w:rPr>
                <w:rFonts w:cs="Arial"/>
                <w:sz w:val="16"/>
                <w:szCs w:val="16"/>
                <w:lang w:val="en-GB" w:eastAsia="en-GB"/>
              </w:rPr>
            </w:pPr>
            <w:r>
              <w:rPr>
                <w:rFonts w:cs="Arial"/>
                <w:sz w:val="16"/>
                <w:szCs w:val="16"/>
                <w:lang w:val="en-GB" w:eastAsia="en-GB"/>
              </w:rPr>
              <w:t>LA, JP</w:t>
            </w:r>
          </w:p>
        </w:tc>
      </w:tr>
      <w:tr w:rsidR="0064377D" w:rsidRPr="00202C84" w14:paraId="2A783886" w14:textId="77777777" w:rsidTr="00800BB0">
        <w:trPr>
          <w:cantSplit/>
        </w:trPr>
        <w:tc>
          <w:tcPr>
            <w:tcW w:w="875" w:type="dxa"/>
            <w:tcBorders>
              <w:top w:val="nil"/>
              <w:left w:val="single" w:sz="4" w:space="0" w:color="D0D0D0"/>
              <w:bottom w:val="single" w:sz="4" w:space="0" w:color="D0D0D0"/>
              <w:right w:val="single" w:sz="4" w:space="0" w:color="D0D0D0"/>
            </w:tcBorders>
          </w:tcPr>
          <w:p w14:paraId="733293D5" w14:textId="77777777" w:rsidR="0064377D" w:rsidRPr="00036DA2" w:rsidRDefault="0064377D" w:rsidP="00800BB0">
            <w:pPr>
              <w:jc w:val="left"/>
              <w:rPr>
                <w:rFonts w:cs="Arial"/>
                <w:sz w:val="16"/>
                <w:szCs w:val="16"/>
                <w:lang w:val="en-GB" w:eastAsia="en-GB"/>
              </w:rPr>
            </w:pPr>
            <w:r>
              <w:rPr>
                <w:rFonts w:cs="Arial"/>
                <w:sz w:val="16"/>
                <w:szCs w:val="16"/>
                <w:lang w:val="en-GB" w:eastAsia="en-GB"/>
              </w:rPr>
              <w:t>28/01/26</w:t>
            </w:r>
          </w:p>
        </w:tc>
        <w:tc>
          <w:tcPr>
            <w:tcW w:w="5226" w:type="dxa"/>
            <w:tcBorders>
              <w:top w:val="nil"/>
              <w:left w:val="nil"/>
              <w:bottom w:val="single" w:sz="4" w:space="0" w:color="D0D0D0"/>
              <w:right w:val="single" w:sz="4" w:space="0" w:color="D0D0D0"/>
            </w:tcBorders>
          </w:tcPr>
          <w:p w14:paraId="765E3CA0" w14:textId="77777777" w:rsidR="0064377D" w:rsidRPr="00036DA2" w:rsidRDefault="0064377D" w:rsidP="00800BB0">
            <w:pPr>
              <w:jc w:val="left"/>
              <w:rPr>
                <w:rFonts w:cs="Arial"/>
                <w:sz w:val="16"/>
                <w:szCs w:val="16"/>
                <w:lang w:val="en-GB" w:eastAsia="en-GB"/>
              </w:rPr>
            </w:pPr>
            <w:r>
              <w:rPr>
                <w:rFonts w:cs="Arial"/>
                <w:sz w:val="16"/>
                <w:szCs w:val="16"/>
                <w:lang w:val="en-GB" w:eastAsia="en-GB"/>
              </w:rPr>
              <w:t>Visit of a delegation from Tongji University to WIPO and UPOV headquarters, Geneva</w:t>
            </w:r>
          </w:p>
        </w:tc>
        <w:tc>
          <w:tcPr>
            <w:tcW w:w="1275" w:type="dxa"/>
            <w:tcBorders>
              <w:top w:val="nil"/>
              <w:left w:val="nil"/>
              <w:bottom w:val="single" w:sz="4" w:space="0" w:color="D0D0D0"/>
              <w:right w:val="single" w:sz="4" w:space="0" w:color="D0D0D0"/>
            </w:tcBorders>
          </w:tcPr>
          <w:p w14:paraId="1848B5D9" w14:textId="77777777" w:rsidR="0064377D" w:rsidRPr="00036DA2"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3874F2B7" w14:textId="77777777" w:rsidR="0064377D" w:rsidRPr="00036DA2" w:rsidRDefault="0064377D" w:rsidP="00800BB0">
            <w:pPr>
              <w:jc w:val="left"/>
              <w:rPr>
                <w:rFonts w:cs="Arial"/>
                <w:sz w:val="16"/>
                <w:szCs w:val="16"/>
                <w:lang w:val="en-GB" w:eastAsia="en-GB"/>
              </w:rPr>
            </w:pPr>
            <w:r>
              <w:rPr>
                <w:rFonts w:cs="Arial"/>
                <w:sz w:val="16"/>
                <w:szCs w:val="16"/>
                <w:lang w:val="en-GB" w:eastAsia="en-GB"/>
              </w:rPr>
              <w:t>Huerta, Wang</w:t>
            </w:r>
          </w:p>
        </w:tc>
        <w:tc>
          <w:tcPr>
            <w:tcW w:w="1418" w:type="dxa"/>
            <w:tcBorders>
              <w:top w:val="nil"/>
              <w:left w:val="nil"/>
              <w:bottom w:val="single" w:sz="4" w:space="0" w:color="D0D0D0"/>
              <w:right w:val="single" w:sz="4" w:space="0" w:color="D0D0D0"/>
            </w:tcBorders>
          </w:tcPr>
          <w:p w14:paraId="799028C0" w14:textId="77777777" w:rsidR="0064377D" w:rsidRDefault="0064377D" w:rsidP="00800BB0">
            <w:pPr>
              <w:jc w:val="left"/>
              <w:rPr>
                <w:rFonts w:cs="Arial"/>
                <w:sz w:val="16"/>
                <w:szCs w:val="16"/>
                <w:lang w:val="en-GB" w:eastAsia="en-GB"/>
              </w:rPr>
            </w:pPr>
            <w:r>
              <w:rPr>
                <w:rFonts w:cs="Arial"/>
                <w:sz w:val="16"/>
                <w:szCs w:val="16"/>
                <w:lang w:val="en-GB" w:eastAsia="en-GB"/>
              </w:rPr>
              <w:t>UPOV, WIPO, Tongji University</w:t>
            </w:r>
          </w:p>
        </w:tc>
      </w:tr>
      <w:tr w:rsidR="0064377D" w:rsidRPr="00202C84" w14:paraId="47E47BCE" w14:textId="77777777" w:rsidTr="00800BB0">
        <w:trPr>
          <w:cantSplit/>
        </w:trPr>
        <w:tc>
          <w:tcPr>
            <w:tcW w:w="875" w:type="dxa"/>
            <w:tcBorders>
              <w:top w:val="nil"/>
              <w:left w:val="single" w:sz="4" w:space="0" w:color="D0D0D0"/>
              <w:bottom w:val="single" w:sz="4" w:space="0" w:color="D0D0D0"/>
              <w:right w:val="single" w:sz="4" w:space="0" w:color="D0D0D0"/>
            </w:tcBorders>
          </w:tcPr>
          <w:p w14:paraId="611D405F" w14:textId="77777777" w:rsidR="0064377D" w:rsidRPr="00F3166E" w:rsidRDefault="0064377D" w:rsidP="00800BB0">
            <w:pPr>
              <w:jc w:val="left"/>
              <w:rPr>
                <w:rFonts w:cs="Arial"/>
                <w:sz w:val="16"/>
                <w:szCs w:val="16"/>
                <w:lang w:val="en-GB" w:eastAsia="en-GB"/>
              </w:rPr>
            </w:pPr>
            <w:r w:rsidRPr="00F3166E">
              <w:rPr>
                <w:rFonts w:cs="Arial"/>
                <w:sz w:val="16"/>
                <w:szCs w:val="16"/>
                <w:lang w:val="en-GB" w:eastAsia="en-GB"/>
              </w:rPr>
              <w:t>29/01/26</w:t>
            </w:r>
          </w:p>
        </w:tc>
        <w:tc>
          <w:tcPr>
            <w:tcW w:w="5226" w:type="dxa"/>
            <w:tcBorders>
              <w:top w:val="nil"/>
              <w:left w:val="nil"/>
              <w:bottom w:val="single" w:sz="4" w:space="0" w:color="D0D0D0"/>
              <w:right w:val="single" w:sz="4" w:space="0" w:color="D0D0D0"/>
            </w:tcBorders>
          </w:tcPr>
          <w:p w14:paraId="3A3B7898" w14:textId="77777777" w:rsidR="0064377D" w:rsidRPr="00F3166E" w:rsidRDefault="0064377D" w:rsidP="00800BB0">
            <w:pPr>
              <w:jc w:val="left"/>
              <w:rPr>
                <w:rFonts w:cs="Arial"/>
                <w:sz w:val="16"/>
                <w:szCs w:val="16"/>
                <w:lang w:val="en-GB" w:eastAsia="en-GB"/>
              </w:rPr>
            </w:pPr>
            <w:r w:rsidRPr="00F3166E">
              <w:rPr>
                <w:rFonts w:cs="Arial"/>
                <w:sz w:val="16"/>
                <w:szCs w:val="16"/>
                <w:lang w:val="en-GB" w:eastAsia="en-GB"/>
              </w:rPr>
              <w:t>Meeting of CPVO Working Group 3 “Revision of the Quality Audit System”</w:t>
            </w:r>
          </w:p>
        </w:tc>
        <w:tc>
          <w:tcPr>
            <w:tcW w:w="1275" w:type="dxa"/>
            <w:tcBorders>
              <w:top w:val="nil"/>
              <w:left w:val="nil"/>
              <w:bottom w:val="single" w:sz="4" w:space="0" w:color="D0D0D0"/>
              <w:right w:val="single" w:sz="4" w:space="0" w:color="D0D0D0"/>
            </w:tcBorders>
          </w:tcPr>
          <w:p w14:paraId="168E3145" w14:textId="77777777" w:rsidR="0064377D" w:rsidRPr="00F3166E" w:rsidRDefault="0064377D" w:rsidP="00800BB0">
            <w:pPr>
              <w:jc w:val="center"/>
              <w:rPr>
                <w:rFonts w:cs="Arial"/>
                <w:sz w:val="16"/>
                <w:szCs w:val="16"/>
                <w:lang w:val="en-GB" w:eastAsia="en-GB"/>
              </w:rPr>
            </w:pPr>
            <w:r w:rsidRPr="00F3166E">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6804D392" w14:textId="77777777" w:rsidR="0064377D" w:rsidRPr="00F3166E" w:rsidRDefault="0064377D" w:rsidP="00800BB0">
            <w:pPr>
              <w:jc w:val="left"/>
              <w:rPr>
                <w:rFonts w:cs="Arial"/>
                <w:sz w:val="16"/>
                <w:szCs w:val="16"/>
                <w:lang w:val="en-GB" w:eastAsia="en-GB"/>
              </w:rPr>
            </w:pPr>
            <w:r w:rsidRPr="00F3166E">
              <w:rPr>
                <w:rFonts w:cs="Arial"/>
                <w:sz w:val="16"/>
                <w:szCs w:val="16"/>
                <w:lang w:val="en-GB" w:eastAsia="en-GB"/>
              </w:rPr>
              <w:t>Taveira</w:t>
            </w:r>
          </w:p>
        </w:tc>
        <w:tc>
          <w:tcPr>
            <w:tcW w:w="1418" w:type="dxa"/>
            <w:tcBorders>
              <w:top w:val="nil"/>
              <w:left w:val="nil"/>
              <w:bottom w:val="single" w:sz="4" w:space="0" w:color="D0D0D0"/>
              <w:right w:val="single" w:sz="4" w:space="0" w:color="D0D0D0"/>
            </w:tcBorders>
          </w:tcPr>
          <w:p w14:paraId="1C356806" w14:textId="77777777" w:rsidR="0064377D" w:rsidRPr="00F3166E" w:rsidRDefault="0064377D" w:rsidP="00800BB0">
            <w:pPr>
              <w:jc w:val="left"/>
              <w:rPr>
                <w:rFonts w:cs="Arial"/>
                <w:sz w:val="16"/>
                <w:szCs w:val="16"/>
                <w:lang w:val="en-GB" w:eastAsia="en-GB"/>
              </w:rPr>
            </w:pPr>
            <w:r w:rsidRPr="00F3166E">
              <w:rPr>
                <w:rFonts w:cs="Arial"/>
                <w:sz w:val="16"/>
                <w:szCs w:val="16"/>
                <w:lang w:val="en-GB" w:eastAsia="en-GB"/>
              </w:rPr>
              <w:t>CPVO</w:t>
            </w:r>
          </w:p>
        </w:tc>
      </w:tr>
      <w:tr w:rsidR="0064377D" w:rsidRPr="00202C84" w14:paraId="280B078F" w14:textId="77777777" w:rsidTr="00800BB0">
        <w:trPr>
          <w:cantSplit/>
        </w:trPr>
        <w:tc>
          <w:tcPr>
            <w:tcW w:w="875" w:type="dxa"/>
            <w:tcBorders>
              <w:top w:val="nil"/>
              <w:left w:val="single" w:sz="4" w:space="0" w:color="D0D0D0"/>
              <w:bottom w:val="single" w:sz="4" w:space="0" w:color="D0D0D0"/>
              <w:right w:val="single" w:sz="4" w:space="0" w:color="D0D0D0"/>
            </w:tcBorders>
          </w:tcPr>
          <w:p w14:paraId="236E6E92" w14:textId="77777777" w:rsidR="0064377D" w:rsidRPr="00202C84" w:rsidRDefault="0064377D" w:rsidP="00800BB0">
            <w:pPr>
              <w:jc w:val="left"/>
              <w:rPr>
                <w:rFonts w:cs="Arial"/>
                <w:sz w:val="16"/>
                <w:szCs w:val="16"/>
                <w:lang w:val="en-GB" w:eastAsia="en-GB"/>
              </w:rPr>
            </w:pPr>
            <w:r>
              <w:rPr>
                <w:rFonts w:cs="Arial"/>
                <w:sz w:val="16"/>
                <w:szCs w:val="16"/>
                <w:lang w:val="en-GB" w:eastAsia="en-GB"/>
              </w:rPr>
              <w:t>30/01/26</w:t>
            </w:r>
          </w:p>
        </w:tc>
        <w:tc>
          <w:tcPr>
            <w:tcW w:w="5226" w:type="dxa"/>
            <w:tcBorders>
              <w:top w:val="nil"/>
              <w:left w:val="nil"/>
              <w:bottom w:val="single" w:sz="4" w:space="0" w:color="D0D0D0"/>
              <w:right w:val="single" w:sz="4" w:space="0" w:color="D0D0D0"/>
            </w:tcBorders>
          </w:tcPr>
          <w:p w14:paraId="5E949D9F" w14:textId="77777777" w:rsidR="0064377D" w:rsidRPr="00202C84" w:rsidRDefault="0064377D" w:rsidP="00800BB0">
            <w:pPr>
              <w:jc w:val="left"/>
              <w:rPr>
                <w:rFonts w:cs="Arial"/>
                <w:sz w:val="16"/>
                <w:szCs w:val="16"/>
                <w:lang w:val="en-GB" w:eastAsia="en-GB"/>
              </w:rPr>
            </w:pPr>
            <w:r>
              <w:rPr>
                <w:rFonts w:cs="Arial"/>
                <w:sz w:val="16"/>
                <w:szCs w:val="16"/>
                <w:lang w:val="en-GB" w:eastAsia="en-GB"/>
              </w:rPr>
              <w:t>Official visit of WIPO Director General/UPOV Secretary-General to Japan – Meeting with the Minister of Agriculture Forestry and Fisheries (MAFF), Tokyo</w:t>
            </w:r>
          </w:p>
        </w:tc>
        <w:tc>
          <w:tcPr>
            <w:tcW w:w="1275" w:type="dxa"/>
            <w:tcBorders>
              <w:top w:val="nil"/>
              <w:left w:val="nil"/>
              <w:bottom w:val="single" w:sz="4" w:space="0" w:color="D0D0D0"/>
              <w:right w:val="single" w:sz="4" w:space="0" w:color="D0D0D0"/>
            </w:tcBorders>
          </w:tcPr>
          <w:p w14:paraId="066FBAA7" w14:textId="77777777" w:rsidR="0064377D" w:rsidRPr="00202C84"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07583CA3" w14:textId="77777777" w:rsidR="0064377D" w:rsidRPr="00505537" w:rsidRDefault="0064377D" w:rsidP="00800BB0">
            <w:pPr>
              <w:jc w:val="left"/>
              <w:rPr>
                <w:rFonts w:cs="Arial"/>
                <w:sz w:val="16"/>
                <w:szCs w:val="16"/>
                <w:lang w:val="en-GB" w:eastAsia="en-GB"/>
              </w:rPr>
            </w:pPr>
            <w:r>
              <w:rPr>
                <w:rFonts w:cs="Arial"/>
                <w:sz w:val="16"/>
                <w:szCs w:val="16"/>
                <w:lang w:val="en-GB" w:eastAsia="en-GB"/>
              </w:rPr>
              <w:t>Tang</w:t>
            </w:r>
          </w:p>
        </w:tc>
        <w:tc>
          <w:tcPr>
            <w:tcW w:w="1418" w:type="dxa"/>
            <w:tcBorders>
              <w:top w:val="nil"/>
              <w:left w:val="nil"/>
              <w:bottom w:val="single" w:sz="4" w:space="0" w:color="D0D0D0"/>
              <w:right w:val="single" w:sz="4" w:space="0" w:color="D0D0D0"/>
            </w:tcBorders>
          </w:tcPr>
          <w:p w14:paraId="5F1AF3E2" w14:textId="77777777" w:rsidR="0064377D" w:rsidRPr="00202C84" w:rsidRDefault="0064377D" w:rsidP="00800BB0">
            <w:pPr>
              <w:jc w:val="left"/>
              <w:rPr>
                <w:rFonts w:cs="Arial"/>
                <w:sz w:val="16"/>
                <w:szCs w:val="16"/>
                <w:lang w:val="en-GB" w:eastAsia="en-GB"/>
              </w:rPr>
            </w:pPr>
            <w:r>
              <w:rPr>
                <w:rFonts w:cs="Arial"/>
                <w:sz w:val="16"/>
                <w:szCs w:val="16"/>
                <w:lang w:val="en-GB" w:eastAsia="en-GB"/>
              </w:rPr>
              <w:t>MAFF of Japan, WIPO, UPOV</w:t>
            </w:r>
          </w:p>
        </w:tc>
      </w:tr>
      <w:tr w:rsidR="0064377D" w:rsidRPr="00202C84" w14:paraId="4D910F8B" w14:textId="77777777" w:rsidTr="00800BB0">
        <w:trPr>
          <w:cantSplit/>
        </w:trPr>
        <w:tc>
          <w:tcPr>
            <w:tcW w:w="875" w:type="dxa"/>
            <w:tcBorders>
              <w:top w:val="nil"/>
              <w:left w:val="single" w:sz="4" w:space="0" w:color="D0D0D0"/>
              <w:bottom w:val="single" w:sz="4" w:space="0" w:color="D0D0D0"/>
              <w:right w:val="single" w:sz="4" w:space="0" w:color="D0D0D0"/>
            </w:tcBorders>
          </w:tcPr>
          <w:p w14:paraId="4A2DC65A" w14:textId="77777777" w:rsidR="0064377D" w:rsidRDefault="0064377D" w:rsidP="00800BB0">
            <w:pPr>
              <w:jc w:val="left"/>
              <w:rPr>
                <w:rFonts w:cs="Arial"/>
                <w:sz w:val="16"/>
                <w:szCs w:val="16"/>
                <w:lang w:val="en-GB" w:eastAsia="en-GB"/>
              </w:rPr>
            </w:pPr>
            <w:r>
              <w:rPr>
                <w:rFonts w:cs="Arial"/>
                <w:sz w:val="16"/>
                <w:szCs w:val="16"/>
                <w:lang w:val="en-GB" w:eastAsia="en-GB"/>
              </w:rPr>
              <w:t>25/02/26</w:t>
            </w:r>
          </w:p>
        </w:tc>
        <w:tc>
          <w:tcPr>
            <w:tcW w:w="5226" w:type="dxa"/>
            <w:tcBorders>
              <w:top w:val="nil"/>
              <w:left w:val="nil"/>
              <w:bottom w:val="single" w:sz="4" w:space="0" w:color="D0D0D0"/>
              <w:right w:val="single" w:sz="4" w:space="0" w:color="D0D0D0"/>
            </w:tcBorders>
          </w:tcPr>
          <w:p w14:paraId="591F3686"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Training Workshop on the 1991 Act of the UPOV Convention</w:t>
            </w:r>
          </w:p>
        </w:tc>
        <w:tc>
          <w:tcPr>
            <w:tcW w:w="1275" w:type="dxa"/>
            <w:tcBorders>
              <w:top w:val="nil"/>
              <w:left w:val="nil"/>
              <w:bottom w:val="single" w:sz="4" w:space="0" w:color="D0D0D0"/>
              <w:right w:val="single" w:sz="4" w:space="0" w:color="D0D0D0"/>
            </w:tcBorders>
          </w:tcPr>
          <w:p w14:paraId="1D7B85A1"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26C227E3" w14:textId="77777777" w:rsidR="0064377D" w:rsidRDefault="0064377D"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nil"/>
              <w:left w:val="nil"/>
              <w:bottom w:val="single" w:sz="4" w:space="0" w:color="D0D0D0"/>
              <w:right w:val="single" w:sz="4" w:space="0" w:color="D0D0D0"/>
            </w:tcBorders>
          </w:tcPr>
          <w:p w14:paraId="0181045D" w14:textId="77777777" w:rsidR="0064377D" w:rsidRDefault="0064377D" w:rsidP="00800BB0">
            <w:pPr>
              <w:jc w:val="left"/>
              <w:rPr>
                <w:rFonts w:cs="Arial"/>
                <w:sz w:val="16"/>
                <w:szCs w:val="16"/>
                <w:lang w:val="en-GB" w:eastAsia="en-GB"/>
              </w:rPr>
            </w:pPr>
            <w:r>
              <w:rPr>
                <w:rFonts w:cs="Arial"/>
                <w:sz w:val="16"/>
                <w:szCs w:val="16"/>
                <w:lang w:val="en-GB" w:eastAsia="en-GB"/>
              </w:rPr>
              <w:t>INASE, ASA (Argentina)</w:t>
            </w:r>
          </w:p>
        </w:tc>
      </w:tr>
      <w:tr w:rsidR="0064377D" w:rsidRPr="00202C84" w14:paraId="0C7B2557" w14:textId="77777777" w:rsidTr="00800BB0">
        <w:trPr>
          <w:cantSplit/>
        </w:trPr>
        <w:tc>
          <w:tcPr>
            <w:tcW w:w="875" w:type="dxa"/>
            <w:tcBorders>
              <w:top w:val="nil"/>
              <w:left w:val="single" w:sz="4" w:space="0" w:color="D0D0D0"/>
              <w:bottom w:val="single" w:sz="4" w:space="0" w:color="D0D0D0"/>
              <w:right w:val="single" w:sz="4" w:space="0" w:color="D0D0D0"/>
            </w:tcBorders>
          </w:tcPr>
          <w:p w14:paraId="510E2455" w14:textId="77777777" w:rsidR="0064377D" w:rsidRDefault="0064377D" w:rsidP="00800BB0">
            <w:pPr>
              <w:jc w:val="left"/>
              <w:rPr>
                <w:rFonts w:cs="Arial"/>
                <w:sz w:val="16"/>
                <w:szCs w:val="16"/>
                <w:lang w:val="en-GB" w:eastAsia="en-GB"/>
              </w:rPr>
            </w:pPr>
            <w:r>
              <w:rPr>
                <w:rFonts w:cs="Arial"/>
                <w:sz w:val="16"/>
                <w:szCs w:val="16"/>
                <w:lang w:val="en-GB" w:eastAsia="en-GB"/>
              </w:rPr>
              <w:t>02/03/26</w:t>
            </w:r>
          </w:p>
        </w:tc>
        <w:tc>
          <w:tcPr>
            <w:tcW w:w="5226" w:type="dxa"/>
            <w:tcBorders>
              <w:top w:val="nil"/>
              <w:left w:val="nil"/>
              <w:bottom w:val="single" w:sz="4" w:space="0" w:color="D0D0D0"/>
              <w:right w:val="single" w:sz="4" w:space="0" w:color="D0D0D0"/>
            </w:tcBorders>
          </w:tcPr>
          <w:p w14:paraId="2694B835" w14:textId="77777777" w:rsidR="0064377D" w:rsidRDefault="0064377D" w:rsidP="00800BB0">
            <w:pPr>
              <w:jc w:val="left"/>
              <w:rPr>
                <w:rFonts w:cs="Arial"/>
                <w:sz w:val="16"/>
                <w:szCs w:val="16"/>
                <w:lang w:val="en-GB" w:eastAsia="en-GB"/>
              </w:rPr>
            </w:pPr>
            <w:r w:rsidRPr="006960C2">
              <w:rPr>
                <w:rFonts w:cs="Arial"/>
                <w:sz w:val="16"/>
                <w:szCs w:val="16"/>
                <w:lang w:val="en-GB" w:eastAsia="en-GB"/>
              </w:rPr>
              <w:t>Plant Variety Protection (PVP) and Intellectual Property Boot Camp 2026 for</w:t>
            </w:r>
            <w:r>
              <w:rPr>
                <w:rFonts w:cs="Arial"/>
                <w:sz w:val="16"/>
                <w:szCs w:val="16"/>
                <w:lang w:val="en-GB" w:eastAsia="en-GB"/>
              </w:rPr>
              <w:t xml:space="preserve"> </w:t>
            </w:r>
            <w:r w:rsidRPr="006960C2">
              <w:rPr>
                <w:rFonts w:cs="Arial"/>
                <w:sz w:val="16"/>
                <w:szCs w:val="16"/>
                <w:lang w:val="en-GB" w:eastAsia="en-GB"/>
              </w:rPr>
              <w:t>Young Nigerians</w:t>
            </w:r>
          </w:p>
        </w:tc>
        <w:tc>
          <w:tcPr>
            <w:tcW w:w="1275" w:type="dxa"/>
            <w:tcBorders>
              <w:top w:val="nil"/>
              <w:left w:val="nil"/>
              <w:bottom w:val="single" w:sz="4" w:space="0" w:color="D0D0D0"/>
              <w:right w:val="single" w:sz="4" w:space="0" w:color="D0D0D0"/>
            </w:tcBorders>
          </w:tcPr>
          <w:p w14:paraId="326B8F3D"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6362E3A9" w14:textId="77777777" w:rsidR="0064377D" w:rsidRDefault="0064377D" w:rsidP="00800BB0">
            <w:pPr>
              <w:jc w:val="left"/>
              <w:rPr>
                <w:rFonts w:cs="Arial"/>
                <w:sz w:val="16"/>
                <w:szCs w:val="16"/>
                <w:lang w:val="en-GB" w:eastAsia="en-GB"/>
              </w:rPr>
            </w:pPr>
            <w:r>
              <w:rPr>
                <w:rFonts w:cs="Arial"/>
                <w:sz w:val="16"/>
                <w:szCs w:val="16"/>
                <w:lang w:val="en-GB" w:eastAsia="en-GB"/>
              </w:rPr>
              <w:t>Huerta, Frimpong</w:t>
            </w:r>
          </w:p>
        </w:tc>
        <w:tc>
          <w:tcPr>
            <w:tcW w:w="1418" w:type="dxa"/>
            <w:tcBorders>
              <w:top w:val="nil"/>
              <w:left w:val="nil"/>
              <w:bottom w:val="single" w:sz="4" w:space="0" w:color="D0D0D0"/>
              <w:right w:val="single" w:sz="4" w:space="0" w:color="D0D0D0"/>
            </w:tcBorders>
          </w:tcPr>
          <w:p w14:paraId="63C4B5B1" w14:textId="77777777" w:rsidR="0064377D" w:rsidRDefault="0064377D" w:rsidP="00800BB0">
            <w:pPr>
              <w:jc w:val="left"/>
              <w:rPr>
                <w:rFonts w:cs="Arial"/>
                <w:sz w:val="16"/>
                <w:szCs w:val="16"/>
                <w:lang w:val="en-GB" w:eastAsia="en-GB"/>
              </w:rPr>
            </w:pPr>
            <w:r>
              <w:rPr>
                <w:rFonts w:cs="Arial"/>
                <w:sz w:val="16"/>
                <w:szCs w:val="16"/>
                <w:lang w:val="en-GB" w:eastAsia="en-GB"/>
              </w:rPr>
              <w:t xml:space="preserve">NPVPO, </w:t>
            </w:r>
            <w:r>
              <w:rPr>
                <w:rFonts w:cs="Arial"/>
                <w:sz w:val="16"/>
                <w:szCs w:val="16"/>
                <w:lang w:val="en-GB" w:eastAsia="en-GB"/>
              </w:rPr>
              <w:br/>
              <w:t>NASC (Nigeria)</w:t>
            </w:r>
          </w:p>
        </w:tc>
      </w:tr>
      <w:tr w:rsidR="0064377D" w:rsidRPr="00202C84" w14:paraId="4650DD9D" w14:textId="77777777" w:rsidTr="00800BB0">
        <w:trPr>
          <w:cantSplit/>
        </w:trPr>
        <w:tc>
          <w:tcPr>
            <w:tcW w:w="875" w:type="dxa"/>
            <w:tcBorders>
              <w:top w:val="nil"/>
              <w:left w:val="single" w:sz="4" w:space="0" w:color="D0D0D0"/>
              <w:bottom w:val="single" w:sz="4" w:space="0" w:color="D0D0D0"/>
              <w:right w:val="single" w:sz="4" w:space="0" w:color="D0D0D0"/>
            </w:tcBorders>
          </w:tcPr>
          <w:p w14:paraId="6B542C81" w14:textId="77777777" w:rsidR="0064377D" w:rsidRDefault="0064377D" w:rsidP="00800BB0">
            <w:pPr>
              <w:jc w:val="left"/>
              <w:rPr>
                <w:rFonts w:cs="Arial"/>
                <w:sz w:val="16"/>
                <w:szCs w:val="16"/>
                <w:lang w:val="en-GB" w:eastAsia="en-GB"/>
              </w:rPr>
            </w:pPr>
            <w:r>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173C5005" w14:textId="77777777" w:rsidR="0064377D" w:rsidRPr="006960C2" w:rsidRDefault="0064377D" w:rsidP="00800BB0">
            <w:pPr>
              <w:jc w:val="left"/>
              <w:rPr>
                <w:rFonts w:cs="Arial"/>
                <w:sz w:val="16"/>
                <w:szCs w:val="16"/>
                <w:lang w:val="en-GB" w:eastAsia="en-GB"/>
              </w:rPr>
            </w:pPr>
            <w:r w:rsidRPr="00202C84">
              <w:rPr>
                <w:rFonts w:cs="Arial"/>
                <w:sz w:val="16"/>
                <w:szCs w:val="16"/>
                <w:lang w:val="en-GB" w:eastAsia="en-GB"/>
              </w:rPr>
              <w:t>WIPO-University of Turin Master of Laws (LLM) in Intellectual Property Program</w:t>
            </w:r>
          </w:p>
        </w:tc>
        <w:tc>
          <w:tcPr>
            <w:tcW w:w="1275" w:type="dxa"/>
            <w:tcBorders>
              <w:top w:val="nil"/>
              <w:left w:val="nil"/>
              <w:bottom w:val="single" w:sz="4" w:space="0" w:color="D0D0D0"/>
              <w:right w:val="single" w:sz="4" w:space="0" w:color="D0D0D0"/>
            </w:tcBorders>
          </w:tcPr>
          <w:p w14:paraId="7FD68CBB"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64E1D59F" w14:textId="77777777" w:rsidR="0064377D" w:rsidRDefault="0064377D" w:rsidP="00800BB0">
            <w:pPr>
              <w:jc w:val="left"/>
              <w:rPr>
                <w:rFonts w:cs="Arial"/>
                <w:sz w:val="16"/>
                <w:szCs w:val="16"/>
                <w:lang w:val="en-GB" w:eastAsia="en-GB"/>
              </w:rPr>
            </w:pPr>
            <w:r>
              <w:rPr>
                <w:rFonts w:cs="Arial"/>
                <w:sz w:val="16"/>
                <w:szCs w:val="16"/>
                <w:lang w:val="en-GB" w:eastAsia="en-GB"/>
              </w:rPr>
              <w:t>Ekvad</w:t>
            </w:r>
          </w:p>
        </w:tc>
        <w:tc>
          <w:tcPr>
            <w:tcW w:w="1418" w:type="dxa"/>
            <w:tcBorders>
              <w:top w:val="nil"/>
              <w:left w:val="nil"/>
              <w:bottom w:val="single" w:sz="4" w:space="0" w:color="D0D0D0"/>
              <w:right w:val="single" w:sz="4" w:space="0" w:color="D0D0D0"/>
            </w:tcBorders>
          </w:tcPr>
          <w:p w14:paraId="46CD1FFC" w14:textId="77777777" w:rsidR="0064377D" w:rsidRDefault="0064377D" w:rsidP="00800BB0">
            <w:pPr>
              <w:jc w:val="left"/>
              <w:rPr>
                <w:rFonts w:cs="Arial"/>
                <w:sz w:val="16"/>
                <w:szCs w:val="16"/>
                <w:lang w:val="en-GB" w:eastAsia="en-GB"/>
              </w:rPr>
            </w:pPr>
            <w:r w:rsidRPr="00202C84">
              <w:rPr>
                <w:rFonts w:cs="Arial"/>
                <w:sz w:val="16"/>
                <w:szCs w:val="16"/>
                <w:lang w:val="en-GB" w:eastAsia="en-GB"/>
              </w:rPr>
              <w:t>WIPO, University of Turin</w:t>
            </w:r>
          </w:p>
        </w:tc>
      </w:tr>
      <w:tr w:rsidR="0064377D" w:rsidRPr="00202C84" w14:paraId="6D78A7B3" w14:textId="77777777" w:rsidTr="00800BB0">
        <w:trPr>
          <w:cantSplit/>
        </w:trPr>
        <w:tc>
          <w:tcPr>
            <w:tcW w:w="875" w:type="dxa"/>
            <w:tcBorders>
              <w:top w:val="nil"/>
              <w:left w:val="single" w:sz="4" w:space="0" w:color="D0D0D0"/>
              <w:bottom w:val="single" w:sz="4" w:space="0" w:color="D0D0D0"/>
              <w:right w:val="single" w:sz="4" w:space="0" w:color="D0D0D0"/>
            </w:tcBorders>
          </w:tcPr>
          <w:p w14:paraId="2752AC6C"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29AD83A7"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Presentation on WIPO GREEN to UPOV staff</w:t>
            </w:r>
          </w:p>
        </w:tc>
        <w:tc>
          <w:tcPr>
            <w:tcW w:w="1275" w:type="dxa"/>
            <w:tcBorders>
              <w:top w:val="nil"/>
              <w:left w:val="nil"/>
              <w:bottom w:val="single" w:sz="4" w:space="0" w:color="D0D0D0"/>
              <w:right w:val="single" w:sz="4" w:space="0" w:color="D0D0D0"/>
            </w:tcBorders>
          </w:tcPr>
          <w:p w14:paraId="00A05E09" w14:textId="77777777" w:rsidR="0064377D" w:rsidRPr="0073669F" w:rsidRDefault="0064377D" w:rsidP="00800BB0">
            <w:pPr>
              <w:jc w:val="center"/>
              <w:rPr>
                <w:rFonts w:cs="Arial"/>
                <w:sz w:val="16"/>
                <w:szCs w:val="16"/>
                <w:lang w:val="en-GB" w:eastAsia="en-GB"/>
              </w:rPr>
            </w:pPr>
            <w:r w:rsidRPr="0073669F">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234433DF"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all UPOV staff</w:t>
            </w:r>
          </w:p>
        </w:tc>
        <w:tc>
          <w:tcPr>
            <w:tcW w:w="1418" w:type="dxa"/>
            <w:tcBorders>
              <w:top w:val="nil"/>
              <w:left w:val="nil"/>
              <w:bottom w:val="single" w:sz="4" w:space="0" w:color="D0D0D0"/>
              <w:right w:val="single" w:sz="4" w:space="0" w:color="D0D0D0"/>
            </w:tcBorders>
          </w:tcPr>
          <w:p w14:paraId="0A86B920"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WIPO</w:t>
            </w:r>
          </w:p>
        </w:tc>
      </w:tr>
      <w:tr w:rsidR="0064377D" w:rsidRPr="00202C84" w14:paraId="307AC86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8C66085"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1</w:t>
            </w:r>
            <w:r>
              <w:rPr>
                <w:rFonts w:cs="Arial"/>
                <w:sz w:val="16"/>
                <w:szCs w:val="16"/>
                <w:lang w:val="en-GB" w:eastAsia="en-GB"/>
              </w:rPr>
              <w:t>6</w:t>
            </w:r>
            <w:r w:rsidRPr="00202C84">
              <w:rPr>
                <w:rFonts w:cs="Arial"/>
                <w:sz w:val="16"/>
                <w:szCs w:val="16"/>
                <w:lang w:val="en-GB" w:eastAsia="en-GB"/>
              </w:rPr>
              <w:t>/03/2</w:t>
            </w:r>
            <w:r>
              <w:rPr>
                <w:rFonts w:cs="Arial"/>
                <w:sz w:val="16"/>
                <w:szCs w:val="16"/>
                <w:lang w:val="en-GB" w:eastAsia="en-GB"/>
              </w:rPr>
              <w:t>6</w:t>
            </w:r>
          </w:p>
        </w:tc>
        <w:tc>
          <w:tcPr>
            <w:tcW w:w="5226" w:type="dxa"/>
            <w:tcBorders>
              <w:top w:val="single" w:sz="4" w:space="0" w:color="D0D0D0"/>
              <w:left w:val="nil"/>
              <w:bottom w:val="single" w:sz="4" w:space="0" w:color="D0D0D0"/>
              <w:right w:val="single" w:sz="4" w:space="0" w:color="D0D0D0"/>
            </w:tcBorders>
          </w:tcPr>
          <w:p w14:paraId="7D71B27E"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Meeting on Electronic Applications (EAM/</w:t>
            </w:r>
            <w:r>
              <w:rPr>
                <w:rFonts w:cs="Arial"/>
                <w:sz w:val="16"/>
                <w:szCs w:val="16"/>
                <w:lang w:val="en-GB" w:eastAsia="en-GB"/>
              </w:rPr>
              <w:t>7</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0DD9865C" w14:textId="77777777" w:rsidR="0064377D" w:rsidRPr="00202C84" w:rsidRDefault="0064377D" w:rsidP="00800BB0">
            <w:pPr>
              <w:jc w:val="center"/>
              <w:rPr>
                <w:rFonts w:cs="Arial"/>
                <w:sz w:val="16"/>
                <w:szCs w:val="16"/>
                <w:lang w:val="en-GB" w:eastAsia="en-GB"/>
              </w:rPr>
            </w:pPr>
            <w:r w:rsidRPr="00202C84">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D043130" w14:textId="77777777" w:rsidR="0064377D" w:rsidRPr="00202C84" w:rsidRDefault="0064377D" w:rsidP="00800BB0">
            <w:pPr>
              <w:jc w:val="left"/>
              <w:rPr>
                <w:rFonts w:cs="Arial"/>
                <w:sz w:val="16"/>
                <w:szCs w:val="16"/>
                <w:lang w:val="en-GB" w:eastAsia="en-GB"/>
              </w:rPr>
            </w:pPr>
            <w:r w:rsidRPr="0014312D">
              <w:rPr>
                <w:rFonts w:cs="Arial"/>
                <w:sz w:val="16"/>
                <w:szCs w:val="16"/>
                <w:lang w:val="en-GB" w:eastAsia="en-GB"/>
              </w:rPr>
              <w:t xml:space="preserve">Huerta, Ekvad, Taveira, Madhour, </w:t>
            </w:r>
            <w:proofErr w:type="spellStart"/>
            <w:r w:rsidRPr="0014312D">
              <w:rPr>
                <w:rFonts w:cs="Arial"/>
                <w:sz w:val="16"/>
                <w:szCs w:val="16"/>
                <w:lang w:val="en-GB" w:eastAsia="en-GB"/>
              </w:rPr>
              <w:t>Remlawi</w:t>
            </w:r>
            <w:proofErr w:type="spellEnd"/>
            <w:r w:rsidRPr="0014312D">
              <w:rPr>
                <w:rFonts w:cs="Arial"/>
                <w:sz w:val="16"/>
                <w:szCs w:val="16"/>
                <w:lang w:val="en-GB" w:eastAsia="en-GB"/>
              </w:rPr>
              <w:t xml:space="preserve">, Nishimura, </w:t>
            </w:r>
            <w:proofErr w:type="spellStart"/>
            <w:r w:rsidRPr="0014312D">
              <w:rPr>
                <w:rFonts w:cs="Arial"/>
                <w:sz w:val="16"/>
                <w:szCs w:val="16"/>
                <w:lang w:val="en-GB" w:eastAsia="en-GB"/>
              </w:rPr>
              <w:t>Falquet</w:t>
            </w:r>
            <w:proofErr w:type="spellEnd"/>
            <w:r w:rsidRPr="0014312D">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54E0005D"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UPOV</w:t>
            </w:r>
          </w:p>
        </w:tc>
      </w:tr>
      <w:tr w:rsidR="0064377D" w:rsidRPr="00202C84" w14:paraId="3DC3069A"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167D2DD" w14:textId="77777777" w:rsidR="0064377D" w:rsidRPr="00202C84" w:rsidRDefault="0064377D" w:rsidP="00800BB0">
            <w:pPr>
              <w:jc w:val="left"/>
              <w:rPr>
                <w:rFonts w:cs="Arial"/>
                <w:sz w:val="16"/>
                <w:szCs w:val="16"/>
                <w:lang w:val="en-GB" w:eastAsia="en-GB"/>
              </w:rPr>
            </w:pPr>
            <w:r>
              <w:rPr>
                <w:rFonts w:cs="Arial"/>
                <w:sz w:val="16"/>
                <w:szCs w:val="16"/>
                <w:lang w:val="en-GB" w:eastAsia="en-GB"/>
              </w:rPr>
              <w:t>18/03/26</w:t>
            </w:r>
          </w:p>
        </w:tc>
        <w:tc>
          <w:tcPr>
            <w:tcW w:w="5226" w:type="dxa"/>
            <w:tcBorders>
              <w:top w:val="single" w:sz="4" w:space="0" w:color="D0D0D0"/>
              <w:left w:val="nil"/>
              <w:bottom w:val="single" w:sz="4" w:space="0" w:color="D0D0D0"/>
              <w:right w:val="single" w:sz="4" w:space="0" w:color="D0D0D0"/>
            </w:tcBorders>
          </w:tcPr>
          <w:p w14:paraId="37115D40" w14:textId="77777777" w:rsidR="0064377D" w:rsidRPr="00202C84" w:rsidRDefault="0064377D" w:rsidP="00800BB0">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/2</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3033288F" w14:textId="77777777" w:rsidR="0064377D" w:rsidRPr="00202C84"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5A7B44A" w14:textId="77777777" w:rsidR="0064377D" w:rsidRPr="00B61438" w:rsidRDefault="0064377D" w:rsidP="00800BB0">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7DBC5984" w14:textId="77777777" w:rsidR="0064377D" w:rsidRPr="00202C84" w:rsidRDefault="0064377D" w:rsidP="00800BB0">
            <w:pPr>
              <w:jc w:val="left"/>
              <w:rPr>
                <w:rFonts w:cs="Arial"/>
                <w:sz w:val="16"/>
                <w:szCs w:val="16"/>
                <w:lang w:val="en-GB" w:eastAsia="en-GB"/>
              </w:rPr>
            </w:pPr>
            <w:r>
              <w:rPr>
                <w:rFonts w:cs="Arial"/>
                <w:sz w:val="16"/>
                <w:szCs w:val="16"/>
                <w:lang w:val="en-GB" w:eastAsia="en-GB"/>
              </w:rPr>
              <w:t>UPOV</w:t>
            </w:r>
          </w:p>
        </w:tc>
      </w:tr>
      <w:tr w:rsidR="0064377D" w:rsidRPr="00202C84" w14:paraId="215898E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DE12047" w14:textId="77777777" w:rsidR="0064377D" w:rsidRDefault="0064377D" w:rsidP="00800BB0">
            <w:pPr>
              <w:jc w:val="left"/>
              <w:rPr>
                <w:rFonts w:cs="Arial"/>
                <w:sz w:val="16"/>
                <w:szCs w:val="16"/>
                <w:lang w:val="en-GB" w:eastAsia="en-GB"/>
              </w:rPr>
            </w:pPr>
            <w:r>
              <w:rPr>
                <w:rFonts w:cs="Arial"/>
                <w:sz w:val="16"/>
                <w:szCs w:val="16"/>
                <w:lang w:val="en-GB" w:eastAsia="en-GB"/>
              </w:rPr>
              <w:t>24/03/26</w:t>
            </w:r>
          </w:p>
        </w:tc>
        <w:tc>
          <w:tcPr>
            <w:tcW w:w="5226" w:type="dxa"/>
            <w:tcBorders>
              <w:top w:val="single" w:sz="4" w:space="0" w:color="D0D0D0"/>
              <w:left w:val="nil"/>
              <w:bottom w:val="single" w:sz="4" w:space="0" w:color="D0D0D0"/>
              <w:right w:val="single" w:sz="4" w:space="0" w:color="D0D0D0"/>
            </w:tcBorders>
          </w:tcPr>
          <w:p w14:paraId="40A037EF" w14:textId="77777777" w:rsidR="0064377D" w:rsidRPr="0013052D" w:rsidRDefault="0064377D" w:rsidP="00800BB0">
            <w:pPr>
              <w:jc w:val="left"/>
              <w:rPr>
                <w:rFonts w:cs="Arial"/>
                <w:sz w:val="16"/>
                <w:szCs w:val="16"/>
                <w:lang w:val="en-GB" w:eastAsia="en-GB"/>
              </w:rPr>
            </w:pPr>
            <w:r w:rsidRPr="00AE0738">
              <w:rPr>
                <w:rFonts w:cs="Arial"/>
                <w:sz w:val="16"/>
                <w:szCs w:val="16"/>
                <w:lang w:val="en-GB" w:eastAsia="en-GB"/>
              </w:rPr>
              <w:t>Training on drafting Test Guidelines for Chinese Leading experts</w:t>
            </w:r>
          </w:p>
        </w:tc>
        <w:tc>
          <w:tcPr>
            <w:tcW w:w="1275" w:type="dxa"/>
            <w:tcBorders>
              <w:top w:val="single" w:sz="4" w:space="0" w:color="D0D0D0"/>
              <w:left w:val="nil"/>
              <w:bottom w:val="single" w:sz="4" w:space="0" w:color="D0D0D0"/>
              <w:right w:val="single" w:sz="4" w:space="0" w:color="D0D0D0"/>
            </w:tcBorders>
          </w:tcPr>
          <w:p w14:paraId="5D8E9447"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1DB5A6F" w14:textId="77777777" w:rsidR="0064377D" w:rsidRPr="0070431C" w:rsidRDefault="0064377D" w:rsidP="00800BB0">
            <w:pPr>
              <w:jc w:val="left"/>
              <w:rPr>
                <w:rFonts w:cs="Arial"/>
                <w:sz w:val="16"/>
                <w:szCs w:val="16"/>
                <w:lang w:val="es-ES_tradnl" w:eastAsia="en-GB"/>
              </w:rPr>
            </w:pPr>
            <w:r>
              <w:rPr>
                <w:rFonts w:cs="Arial"/>
                <w:sz w:val="16"/>
                <w:szCs w:val="16"/>
                <w:lang w:val="es-ES_tradnl" w:eastAsia="en-GB"/>
              </w:rPr>
              <w:t xml:space="preserve">Huerta, </w:t>
            </w:r>
            <w:proofErr w:type="spellStart"/>
            <w:r>
              <w:rPr>
                <w:rFonts w:cs="Arial"/>
                <w:sz w:val="16"/>
                <w:szCs w:val="16"/>
                <w:lang w:val="es-ES_tradnl" w:eastAsia="en-GB"/>
              </w:rPr>
              <w:t>Taveira</w:t>
            </w:r>
            <w:proofErr w:type="spellEnd"/>
            <w:r>
              <w:rPr>
                <w:rFonts w:cs="Arial"/>
                <w:sz w:val="16"/>
                <w:szCs w:val="16"/>
                <w:lang w:val="es-ES_tradnl" w:eastAsia="en-GB"/>
              </w:rPr>
              <w:t xml:space="preserve">, </w:t>
            </w:r>
            <w:proofErr w:type="spellStart"/>
            <w:r>
              <w:rPr>
                <w:rFonts w:cs="Arial"/>
                <w:sz w:val="16"/>
                <w:szCs w:val="16"/>
                <w:lang w:val="es-ES_tradnl" w:eastAsia="en-GB"/>
              </w:rPr>
              <w:t>Oertel</w:t>
            </w:r>
            <w:proofErr w:type="spellEnd"/>
            <w:r>
              <w:rPr>
                <w:rFonts w:cs="Arial"/>
                <w:sz w:val="16"/>
                <w:szCs w:val="16"/>
                <w:lang w:val="es-ES_tradnl" w:eastAsia="en-GB"/>
              </w:rPr>
              <w:t>, Wang</w:t>
            </w:r>
          </w:p>
        </w:tc>
        <w:tc>
          <w:tcPr>
            <w:tcW w:w="1418" w:type="dxa"/>
            <w:tcBorders>
              <w:top w:val="single" w:sz="4" w:space="0" w:color="D0D0D0"/>
              <w:left w:val="nil"/>
              <w:bottom w:val="single" w:sz="4" w:space="0" w:color="D0D0D0"/>
              <w:right w:val="single" w:sz="4" w:space="0" w:color="D0D0D0"/>
            </w:tcBorders>
          </w:tcPr>
          <w:p w14:paraId="17292AB8" w14:textId="77777777" w:rsidR="0064377D" w:rsidRDefault="0064377D" w:rsidP="00800BB0">
            <w:pPr>
              <w:jc w:val="left"/>
              <w:rPr>
                <w:rFonts w:cs="Arial"/>
                <w:sz w:val="16"/>
                <w:szCs w:val="16"/>
                <w:lang w:val="en-GB" w:eastAsia="en-GB"/>
              </w:rPr>
            </w:pPr>
            <w:r>
              <w:rPr>
                <w:rFonts w:cs="Arial"/>
                <w:sz w:val="16"/>
                <w:szCs w:val="16"/>
                <w:lang w:val="en-GB" w:eastAsia="en-GB"/>
              </w:rPr>
              <w:t>UPOV</w:t>
            </w:r>
          </w:p>
        </w:tc>
      </w:tr>
      <w:tr w:rsidR="0064377D" w:rsidRPr="00202C84" w14:paraId="47BEDA6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EEDC6E1" w14:textId="77777777" w:rsidR="0064377D" w:rsidRDefault="0064377D" w:rsidP="00800BB0">
            <w:pPr>
              <w:jc w:val="left"/>
              <w:rPr>
                <w:rFonts w:cs="Arial"/>
                <w:sz w:val="16"/>
                <w:szCs w:val="16"/>
                <w:lang w:val="en-GB" w:eastAsia="en-GB"/>
              </w:rPr>
            </w:pPr>
            <w:r>
              <w:rPr>
                <w:rFonts w:cs="Arial"/>
                <w:sz w:val="16"/>
                <w:szCs w:val="16"/>
                <w:lang w:val="en-GB" w:eastAsia="en-GB"/>
              </w:rPr>
              <w:t>25/03/26</w:t>
            </w:r>
          </w:p>
        </w:tc>
        <w:tc>
          <w:tcPr>
            <w:tcW w:w="5226" w:type="dxa"/>
            <w:tcBorders>
              <w:top w:val="single" w:sz="4" w:space="0" w:color="D0D0D0"/>
              <w:left w:val="nil"/>
              <w:bottom w:val="single" w:sz="4" w:space="0" w:color="D0D0D0"/>
              <w:right w:val="single" w:sz="4" w:space="0" w:color="D0D0D0"/>
            </w:tcBorders>
          </w:tcPr>
          <w:p w14:paraId="62F38917" w14:textId="77777777" w:rsidR="0064377D" w:rsidRPr="0013052D" w:rsidRDefault="0064377D" w:rsidP="00800BB0">
            <w:pPr>
              <w:jc w:val="left"/>
              <w:rPr>
                <w:rFonts w:cs="Arial"/>
                <w:sz w:val="16"/>
                <w:szCs w:val="16"/>
                <w:lang w:val="en-GB" w:eastAsia="en-GB"/>
              </w:rPr>
            </w:pPr>
            <w:r w:rsidRPr="000F6797">
              <w:rPr>
                <w:rFonts w:cs="Arial"/>
                <w:sz w:val="16"/>
                <w:szCs w:val="16"/>
                <w:lang w:val="en-GB" w:eastAsia="en-GB"/>
              </w:rPr>
              <w:t>26</w:t>
            </w:r>
            <w:r w:rsidRPr="004D278F">
              <w:rPr>
                <w:rFonts w:cs="Arial"/>
                <w:sz w:val="16"/>
                <w:szCs w:val="16"/>
                <w:vertAlign w:val="superscript"/>
                <w:lang w:val="en-GB" w:eastAsia="en-GB"/>
              </w:rPr>
              <w:t>th</w:t>
            </w:r>
            <w:r>
              <w:rPr>
                <w:rFonts w:cs="Arial"/>
                <w:sz w:val="16"/>
                <w:szCs w:val="16"/>
                <w:lang w:val="en-GB" w:eastAsia="en-GB"/>
              </w:rPr>
              <w:t xml:space="preserve"> </w:t>
            </w:r>
            <w:r w:rsidRPr="000F6797">
              <w:rPr>
                <w:rFonts w:cs="Arial"/>
                <w:sz w:val="16"/>
                <w:szCs w:val="16"/>
                <w:lang w:val="en-GB" w:eastAsia="en-GB"/>
              </w:rPr>
              <w:t>AFSTA Annual Congress</w:t>
            </w:r>
          </w:p>
        </w:tc>
        <w:tc>
          <w:tcPr>
            <w:tcW w:w="1275" w:type="dxa"/>
            <w:tcBorders>
              <w:top w:val="single" w:sz="4" w:space="0" w:color="D0D0D0"/>
              <w:left w:val="nil"/>
              <w:bottom w:val="single" w:sz="4" w:space="0" w:color="D0D0D0"/>
              <w:right w:val="single" w:sz="4" w:space="0" w:color="D0D0D0"/>
            </w:tcBorders>
          </w:tcPr>
          <w:p w14:paraId="33DF3204"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48E8432" w14:textId="77777777" w:rsidR="0064377D" w:rsidRPr="0070431C"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3A72233E" w14:textId="77777777" w:rsidR="0064377D" w:rsidRDefault="0064377D" w:rsidP="00800BB0">
            <w:pPr>
              <w:jc w:val="left"/>
              <w:rPr>
                <w:rFonts w:cs="Arial"/>
                <w:sz w:val="16"/>
                <w:szCs w:val="16"/>
                <w:lang w:val="en-GB" w:eastAsia="en-GB"/>
              </w:rPr>
            </w:pPr>
            <w:r>
              <w:rPr>
                <w:rFonts w:cs="Arial"/>
                <w:sz w:val="16"/>
                <w:szCs w:val="16"/>
                <w:lang w:val="en-GB" w:eastAsia="en-GB"/>
              </w:rPr>
              <w:t>UPOV</w:t>
            </w:r>
          </w:p>
        </w:tc>
      </w:tr>
      <w:tr w:rsidR="0064377D" w:rsidRPr="00202C84" w14:paraId="013BAC5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FCCF222" w14:textId="77777777" w:rsidR="0064377D" w:rsidRDefault="0064377D" w:rsidP="00800BB0">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74721150" w14:textId="77777777" w:rsidR="0064377D" w:rsidRPr="000F6797" w:rsidRDefault="0064377D" w:rsidP="00800BB0">
            <w:pPr>
              <w:jc w:val="left"/>
              <w:rPr>
                <w:rFonts w:cs="Arial"/>
                <w:sz w:val="16"/>
                <w:szCs w:val="16"/>
                <w:lang w:val="en-GB" w:eastAsia="en-GB"/>
              </w:rPr>
            </w:pPr>
            <w:r>
              <w:rPr>
                <w:rFonts w:cs="Arial"/>
                <w:sz w:val="16"/>
                <w:szCs w:val="16"/>
                <w:lang w:val="en-GB" w:eastAsia="en-GB"/>
              </w:rPr>
              <w:t>Meeting of the World Seed Partnership hosted by UPOV, Geneva</w:t>
            </w:r>
          </w:p>
        </w:tc>
        <w:tc>
          <w:tcPr>
            <w:tcW w:w="1275" w:type="dxa"/>
            <w:tcBorders>
              <w:top w:val="single" w:sz="4" w:space="0" w:color="D0D0D0"/>
              <w:left w:val="nil"/>
              <w:bottom w:val="single" w:sz="4" w:space="0" w:color="D0D0D0"/>
              <w:right w:val="single" w:sz="4" w:space="0" w:color="D0D0D0"/>
            </w:tcBorders>
          </w:tcPr>
          <w:p w14:paraId="570F19C8"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95CE0E6" w14:textId="77777777" w:rsidR="0064377D" w:rsidRDefault="0064377D" w:rsidP="00800BB0">
            <w:pPr>
              <w:jc w:val="left"/>
              <w:rPr>
                <w:rFonts w:cs="Arial"/>
                <w:sz w:val="16"/>
                <w:szCs w:val="16"/>
                <w:lang w:val="es-ES" w:eastAsia="en-GB"/>
              </w:rPr>
            </w:pPr>
            <w:r w:rsidRPr="081599B5">
              <w:rPr>
                <w:rFonts w:cs="Arial"/>
                <w:sz w:val="16"/>
                <w:szCs w:val="16"/>
                <w:lang w:val="es-ES" w:eastAsia="en-GB"/>
              </w:rPr>
              <w:t xml:space="preserve">Tang, Huerta, Ekvad, </w:t>
            </w:r>
            <w:proofErr w:type="spellStart"/>
            <w:r w:rsidRPr="081599B5">
              <w:rPr>
                <w:rFonts w:cs="Arial"/>
                <w:sz w:val="16"/>
                <w:szCs w:val="16"/>
                <w:lang w:val="es-ES"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7B2CD030" w14:textId="77777777" w:rsidR="0064377D" w:rsidRDefault="0064377D" w:rsidP="00800BB0">
            <w:pPr>
              <w:jc w:val="left"/>
              <w:rPr>
                <w:rFonts w:cs="Arial"/>
                <w:sz w:val="16"/>
                <w:szCs w:val="16"/>
                <w:lang w:val="en-GB" w:eastAsia="en-GB"/>
              </w:rPr>
            </w:pPr>
            <w:r>
              <w:rPr>
                <w:rFonts w:cs="Arial"/>
                <w:sz w:val="16"/>
                <w:szCs w:val="16"/>
                <w:lang w:val="en-GB" w:eastAsia="en-GB"/>
              </w:rPr>
              <w:t>WSP, UPOV</w:t>
            </w:r>
          </w:p>
        </w:tc>
      </w:tr>
      <w:tr w:rsidR="0064377D" w:rsidRPr="00202C84" w14:paraId="582F375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950270D" w14:textId="77777777" w:rsidR="0064377D" w:rsidRDefault="0064377D" w:rsidP="00800BB0">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42F71190"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Information Session on Geographical Indications – The Value of Geographical Indications Around the World</w:t>
            </w:r>
          </w:p>
        </w:tc>
        <w:tc>
          <w:tcPr>
            <w:tcW w:w="1275" w:type="dxa"/>
            <w:tcBorders>
              <w:top w:val="single" w:sz="4" w:space="0" w:color="D0D0D0"/>
              <w:left w:val="nil"/>
              <w:bottom w:val="single" w:sz="4" w:space="0" w:color="D0D0D0"/>
              <w:right w:val="single" w:sz="4" w:space="0" w:color="D0D0D0"/>
            </w:tcBorders>
          </w:tcPr>
          <w:p w14:paraId="1B699F93" w14:textId="77777777" w:rsidR="0064377D" w:rsidRPr="0073669F" w:rsidRDefault="0064377D" w:rsidP="00800BB0">
            <w:pPr>
              <w:jc w:val="center"/>
              <w:rPr>
                <w:rFonts w:cs="Arial"/>
                <w:sz w:val="16"/>
                <w:szCs w:val="16"/>
                <w:lang w:val="en-GB" w:eastAsia="en-GB"/>
              </w:rPr>
            </w:pPr>
            <w:r w:rsidRPr="0073669F">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E1B9136" w14:textId="77777777" w:rsidR="0064377D" w:rsidRPr="0073669F" w:rsidRDefault="0064377D" w:rsidP="00800BB0">
            <w:pPr>
              <w:jc w:val="left"/>
              <w:rPr>
                <w:rFonts w:cs="Arial"/>
                <w:sz w:val="16"/>
                <w:szCs w:val="16"/>
                <w:lang w:val="es-ES" w:eastAsia="en-GB"/>
              </w:rPr>
            </w:pPr>
            <w:r w:rsidRPr="0073669F">
              <w:rPr>
                <w:rFonts w:cs="Arial"/>
                <w:sz w:val="16"/>
                <w:szCs w:val="16"/>
                <w:lang w:val="es-ES" w:eastAsia="en-GB"/>
              </w:rPr>
              <w:t>Ekvad</w:t>
            </w:r>
          </w:p>
        </w:tc>
        <w:tc>
          <w:tcPr>
            <w:tcW w:w="1418" w:type="dxa"/>
            <w:tcBorders>
              <w:top w:val="single" w:sz="4" w:space="0" w:color="D0D0D0"/>
              <w:left w:val="nil"/>
              <w:bottom w:val="single" w:sz="4" w:space="0" w:color="D0D0D0"/>
              <w:right w:val="single" w:sz="4" w:space="0" w:color="D0D0D0"/>
            </w:tcBorders>
          </w:tcPr>
          <w:p w14:paraId="429E910B" w14:textId="77777777" w:rsidR="0064377D" w:rsidRPr="0073669F" w:rsidRDefault="0064377D" w:rsidP="00800BB0">
            <w:pPr>
              <w:jc w:val="left"/>
              <w:rPr>
                <w:rFonts w:cs="Arial"/>
                <w:sz w:val="16"/>
                <w:szCs w:val="16"/>
                <w:lang w:val="en-GB" w:eastAsia="en-GB"/>
              </w:rPr>
            </w:pPr>
            <w:r w:rsidRPr="0073669F">
              <w:rPr>
                <w:rFonts w:cs="Arial"/>
                <w:sz w:val="16"/>
                <w:szCs w:val="16"/>
                <w:lang w:val="en-GB" w:eastAsia="en-GB"/>
              </w:rPr>
              <w:t>WIPO</w:t>
            </w:r>
          </w:p>
        </w:tc>
      </w:tr>
      <w:tr w:rsidR="0064377D" w:rsidRPr="00202C84" w14:paraId="3F635EC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66A4D4F" w14:textId="77777777" w:rsidR="0064377D" w:rsidRDefault="0064377D" w:rsidP="00800BB0">
            <w:pPr>
              <w:jc w:val="left"/>
              <w:rPr>
                <w:rFonts w:cs="Arial"/>
                <w:sz w:val="16"/>
                <w:szCs w:val="16"/>
                <w:lang w:val="en-GB" w:eastAsia="en-GB"/>
              </w:rPr>
            </w:pPr>
            <w:r>
              <w:rPr>
                <w:rFonts w:cs="Arial"/>
                <w:sz w:val="16"/>
                <w:szCs w:val="16"/>
                <w:lang w:val="en-GB" w:eastAsia="en-GB"/>
              </w:rPr>
              <w:t>13/04/26</w:t>
            </w:r>
          </w:p>
        </w:tc>
        <w:tc>
          <w:tcPr>
            <w:tcW w:w="5226" w:type="dxa"/>
            <w:tcBorders>
              <w:top w:val="single" w:sz="4" w:space="0" w:color="D0D0D0"/>
              <w:left w:val="nil"/>
              <w:bottom w:val="single" w:sz="4" w:space="0" w:color="D0D0D0"/>
              <w:right w:val="single" w:sz="4" w:space="0" w:color="D0D0D0"/>
            </w:tcBorders>
          </w:tcPr>
          <w:p w14:paraId="5724A797" w14:textId="77777777" w:rsidR="0064377D" w:rsidRPr="00AE0738" w:rsidRDefault="0064377D" w:rsidP="00800BB0">
            <w:pPr>
              <w:jc w:val="left"/>
              <w:rPr>
                <w:rFonts w:cs="Arial"/>
                <w:sz w:val="16"/>
                <w:szCs w:val="16"/>
                <w:lang w:val="en-GB" w:eastAsia="en-GB"/>
              </w:rPr>
            </w:pPr>
            <w:r w:rsidRPr="00FB1E9E">
              <w:rPr>
                <w:rFonts w:cs="Arial"/>
                <w:sz w:val="16"/>
                <w:szCs w:val="16"/>
                <w:lang w:val="en-GB" w:eastAsia="en-GB"/>
              </w:rPr>
              <w:t>5th Scientific Meeting of ABPI Study Committees</w:t>
            </w:r>
            <w:r>
              <w:rPr>
                <w:rFonts w:cs="Arial"/>
                <w:sz w:val="16"/>
                <w:szCs w:val="16"/>
                <w:lang w:val="en-GB" w:eastAsia="en-GB"/>
              </w:rPr>
              <w:t xml:space="preserve"> - </w:t>
            </w:r>
            <w:r w:rsidRPr="00AB183F">
              <w:rPr>
                <w:rFonts w:cs="Arial"/>
                <w:sz w:val="16"/>
                <w:szCs w:val="16"/>
                <w:lang w:val="en-GB" w:eastAsia="en-GB"/>
              </w:rPr>
              <w:t>IP Protection Strategies for Crop Varieties in Emerging Markets</w:t>
            </w:r>
          </w:p>
        </w:tc>
        <w:tc>
          <w:tcPr>
            <w:tcW w:w="1275" w:type="dxa"/>
            <w:tcBorders>
              <w:top w:val="single" w:sz="4" w:space="0" w:color="D0D0D0"/>
              <w:left w:val="nil"/>
              <w:bottom w:val="single" w:sz="4" w:space="0" w:color="D0D0D0"/>
              <w:right w:val="single" w:sz="4" w:space="0" w:color="D0D0D0"/>
            </w:tcBorders>
          </w:tcPr>
          <w:p w14:paraId="343E282B" w14:textId="77777777" w:rsidR="0064377D" w:rsidRPr="00BD79AD" w:rsidRDefault="0064377D" w:rsidP="00800BB0">
            <w:pPr>
              <w:jc w:val="center"/>
              <w:rPr>
                <w:rFonts w:cs="Arial"/>
                <w:sz w:val="16"/>
                <w:szCs w:val="16"/>
                <w:lang w:val="en-GB" w:eastAsia="en-GB"/>
              </w:rPr>
            </w:pPr>
            <w:r w:rsidRPr="00BD79AD">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F97CB11" w14:textId="77777777" w:rsidR="0064377D"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0D563607" w14:textId="77777777" w:rsidR="0064377D" w:rsidRDefault="0064377D" w:rsidP="00800BB0">
            <w:pPr>
              <w:jc w:val="left"/>
              <w:rPr>
                <w:rFonts w:cs="Arial"/>
                <w:sz w:val="16"/>
                <w:szCs w:val="16"/>
                <w:lang w:val="en-GB" w:eastAsia="en-GB"/>
              </w:rPr>
            </w:pPr>
            <w:r w:rsidRPr="002B3FA6">
              <w:rPr>
                <w:rFonts w:cs="Arial"/>
                <w:sz w:val="16"/>
                <w:szCs w:val="16"/>
                <w:lang w:val="en-GB" w:eastAsia="en-GB"/>
              </w:rPr>
              <w:t>ABPI</w:t>
            </w:r>
            <w:r>
              <w:rPr>
                <w:rFonts w:cs="Arial"/>
                <w:sz w:val="16"/>
                <w:szCs w:val="16"/>
                <w:lang w:val="en-GB" w:eastAsia="en-GB"/>
              </w:rPr>
              <w:t xml:space="preserve"> (Brazil)</w:t>
            </w:r>
          </w:p>
        </w:tc>
      </w:tr>
      <w:tr w:rsidR="0064377D" w:rsidRPr="00202C84" w14:paraId="3C53C84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2377631" w14:textId="77777777" w:rsidR="0064377D" w:rsidRDefault="0064377D" w:rsidP="00800BB0">
            <w:pPr>
              <w:jc w:val="left"/>
              <w:rPr>
                <w:rFonts w:cs="Arial"/>
                <w:sz w:val="16"/>
                <w:szCs w:val="16"/>
                <w:lang w:val="en-GB" w:eastAsia="en-GB"/>
              </w:rPr>
            </w:pPr>
            <w:r>
              <w:rPr>
                <w:rFonts w:cs="Arial"/>
                <w:sz w:val="16"/>
                <w:szCs w:val="16"/>
                <w:lang w:val="en-GB" w:eastAsia="en-GB"/>
              </w:rPr>
              <w:t>22/04/26-23/04/26</w:t>
            </w:r>
          </w:p>
        </w:tc>
        <w:tc>
          <w:tcPr>
            <w:tcW w:w="5226" w:type="dxa"/>
            <w:tcBorders>
              <w:top w:val="single" w:sz="4" w:space="0" w:color="D0D0D0"/>
              <w:left w:val="nil"/>
              <w:bottom w:val="single" w:sz="4" w:space="0" w:color="D0D0D0"/>
              <w:right w:val="single" w:sz="4" w:space="0" w:color="D0D0D0"/>
            </w:tcBorders>
          </w:tcPr>
          <w:p w14:paraId="04BE32B6" w14:textId="77777777" w:rsidR="0064377D" w:rsidRPr="000F6797" w:rsidRDefault="0064377D" w:rsidP="00800BB0">
            <w:pPr>
              <w:jc w:val="left"/>
              <w:rPr>
                <w:rFonts w:cs="Arial"/>
                <w:sz w:val="16"/>
                <w:szCs w:val="16"/>
                <w:lang w:val="en-GB" w:eastAsia="en-GB"/>
              </w:rPr>
            </w:pPr>
            <w:r>
              <w:rPr>
                <w:rFonts w:cs="Arial"/>
                <w:sz w:val="16"/>
                <w:szCs w:val="16"/>
                <w:lang w:val="en-GB" w:eastAsia="en-GB"/>
              </w:rPr>
              <w:t xml:space="preserve">CIOPORA </w:t>
            </w:r>
            <w:r w:rsidRPr="00A41006">
              <w:rPr>
                <w:rFonts w:cs="Arial"/>
                <w:sz w:val="16"/>
                <w:szCs w:val="16"/>
                <w:lang w:val="en-GB" w:eastAsia="en-GB"/>
              </w:rPr>
              <w:t>Annual General Meeting</w:t>
            </w:r>
            <w:r>
              <w:rPr>
                <w:rFonts w:cs="Arial"/>
                <w:sz w:val="16"/>
                <w:szCs w:val="16"/>
                <w:lang w:val="en-GB" w:eastAsia="en-GB"/>
              </w:rPr>
              <w:t>, Alicante, Spain</w:t>
            </w:r>
          </w:p>
        </w:tc>
        <w:tc>
          <w:tcPr>
            <w:tcW w:w="1275" w:type="dxa"/>
            <w:tcBorders>
              <w:top w:val="single" w:sz="4" w:space="0" w:color="D0D0D0"/>
              <w:left w:val="nil"/>
              <w:bottom w:val="single" w:sz="4" w:space="0" w:color="D0D0D0"/>
              <w:right w:val="single" w:sz="4" w:space="0" w:color="D0D0D0"/>
            </w:tcBorders>
          </w:tcPr>
          <w:p w14:paraId="0FAC1BBB"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8B07D78" w14:textId="77777777" w:rsidR="0064377D"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05CA48B4" w14:textId="77777777" w:rsidR="0064377D" w:rsidRDefault="0064377D" w:rsidP="00800BB0">
            <w:pPr>
              <w:jc w:val="left"/>
              <w:rPr>
                <w:rFonts w:cs="Arial"/>
                <w:sz w:val="16"/>
                <w:szCs w:val="16"/>
                <w:lang w:val="en-GB" w:eastAsia="en-GB"/>
              </w:rPr>
            </w:pPr>
            <w:r>
              <w:rPr>
                <w:rFonts w:cs="Arial"/>
                <w:sz w:val="16"/>
                <w:szCs w:val="16"/>
                <w:lang w:val="en-GB" w:eastAsia="en-GB"/>
              </w:rPr>
              <w:t>UPOV</w:t>
            </w:r>
          </w:p>
        </w:tc>
      </w:tr>
      <w:tr w:rsidR="0064377D" w:rsidRPr="00202C84" w14:paraId="69FB682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537300B" w14:textId="77777777" w:rsidR="0064377D" w:rsidRDefault="0064377D" w:rsidP="00800BB0">
            <w:pPr>
              <w:jc w:val="left"/>
              <w:rPr>
                <w:rFonts w:cs="Arial"/>
                <w:sz w:val="16"/>
                <w:szCs w:val="16"/>
                <w:lang w:val="en-GB" w:eastAsia="en-GB"/>
              </w:rPr>
            </w:pPr>
            <w:r>
              <w:rPr>
                <w:rFonts w:cs="Arial"/>
                <w:sz w:val="16"/>
                <w:szCs w:val="16"/>
                <w:lang w:val="en-GB" w:eastAsia="en-GB"/>
              </w:rPr>
              <w:t>27/04/26</w:t>
            </w:r>
          </w:p>
        </w:tc>
        <w:tc>
          <w:tcPr>
            <w:tcW w:w="5226" w:type="dxa"/>
            <w:tcBorders>
              <w:top w:val="single" w:sz="4" w:space="0" w:color="D0D0D0"/>
              <w:left w:val="nil"/>
              <w:bottom w:val="single" w:sz="4" w:space="0" w:color="D0D0D0"/>
              <w:right w:val="single" w:sz="4" w:space="0" w:color="D0D0D0"/>
            </w:tcBorders>
          </w:tcPr>
          <w:p w14:paraId="613B178C" w14:textId="77777777" w:rsidR="0064377D" w:rsidRDefault="0064377D" w:rsidP="00800BB0">
            <w:pPr>
              <w:jc w:val="left"/>
              <w:rPr>
                <w:rFonts w:cs="Arial"/>
                <w:sz w:val="16"/>
                <w:szCs w:val="16"/>
                <w:lang w:val="en-GB" w:eastAsia="en-GB"/>
              </w:rPr>
            </w:pPr>
            <w:r>
              <w:rPr>
                <w:rFonts w:cs="Arial"/>
                <w:sz w:val="16"/>
                <w:szCs w:val="16"/>
                <w:lang w:val="en-GB" w:eastAsia="en-GB"/>
              </w:rPr>
              <w:t>Meeting between ISF and UPOV at ISF headquarters, Nyon (Switzerland)</w:t>
            </w:r>
          </w:p>
        </w:tc>
        <w:tc>
          <w:tcPr>
            <w:tcW w:w="1275" w:type="dxa"/>
            <w:tcBorders>
              <w:top w:val="single" w:sz="4" w:space="0" w:color="D0D0D0"/>
              <w:left w:val="nil"/>
              <w:bottom w:val="single" w:sz="4" w:space="0" w:color="D0D0D0"/>
              <w:right w:val="single" w:sz="4" w:space="0" w:color="D0D0D0"/>
            </w:tcBorders>
          </w:tcPr>
          <w:p w14:paraId="330331F3"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C9FF3D2" w14:textId="77777777" w:rsidR="0064377D" w:rsidRDefault="0064377D" w:rsidP="00800BB0">
            <w:pPr>
              <w:jc w:val="left"/>
              <w:rPr>
                <w:rFonts w:cs="Arial"/>
                <w:sz w:val="16"/>
                <w:szCs w:val="16"/>
                <w:lang w:val="es-ES_tradnl" w:eastAsia="en-GB"/>
              </w:rPr>
            </w:pPr>
            <w:r>
              <w:rPr>
                <w:rFonts w:cs="Arial"/>
                <w:sz w:val="16"/>
                <w:szCs w:val="16"/>
                <w:lang w:val="es-ES_tradnl" w:eastAsia="en-GB"/>
              </w:rPr>
              <w:t>Tang, Huerta</w:t>
            </w:r>
          </w:p>
        </w:tc>
        <w:tc>
          <w:tcPr>
            <w:tcW w:w="1418" w:type="dxa"/>
            <w:tcBorders>
              <w:top w:val="single" w:sz="4" w:space="0" w:color="D0D0D0"/>
              <w:left w:val="nil"/>
              <w:bottom w:val="single" w:sz="4" w:space="0" w:color="D0D0D0"/>
              <w:right w:val="single" w:sz="4" w:space="0" w:color="D0D0D0"/>
            </w:tcBorders>
          </w:tcPr>
          <w:p w14:paraId="3F599023" w14:textId="77777777" w:rsidR="0064377D" w:rsidRDefault="0064377D" w:rsidP="00800BB0">
            <w:pPr>
              <w:jc w:val="left"/>
              <w:rPr>
                <w:rFonts w:cs="Arial"/>
                <w:sz w:val="16"/>
                <w:szCs w:val="16"/>
                <w:lang w:val="en-GB" w:eastAsia="en-GB"/>
              </w:rPr>
            </w:pPr>
            <w:r>
              <w:rPr>
                <w:rFonts w:cs="Arial"/>
                <w:sz w:val="16"/>
                <w:szCs w:val="16"/>
                <w:lang w:val="en-GB" w:eastAsia="en-GB"/>
              </w:rPr>
              <w:t>ISF, UPOV</w:t>
            </w:r>
          </w:p>
        </w:tc>
      </w:tr>
      <w:tr w:rsidR="0064377D" w:rsidRPr="00202C84" w14:paraId="5CB1DD5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CD881E7" w14:textId="77777777" w:rsidR="0064377D" w:rsidRDefault="0064377D" w:rsidP="00800BB0">
            <w:pPr>
              <w:jc w:val="left"/>
              <w:rPr>
                <w:rFonts w:cs="Arial"/>
                <w:sz w:val="16"/>
                <w:szCs w:val="16"/>
                <w:lang w:val="en-GB" w:eastAsia="en-GB"/>
              </w:rPr>
            </w:pPr>
            <w:r>
              <w:rPr>
                <w:rFonts w:cs="Arial"/>
                <w:sz w:val="16"/>
                <w:szCs w:val="16"/>
                <w:lang w:val="en-GB" w:eastAsia="en-GB"/>
              </w:rPr>
              <w:t>29/04/26</w:t>
            </w:r>
          </w:p>
        </w:tc>
        <w:tc>
          <w:tcPr>
            <w:tcW w:w="5226" w:type="dxa"/>
            <w:tcBorders>
              <w:top w:val="single" w:sz="4" w:space="0" w:color="D0D0D0"/>
              <w:left w:val="nil"/>
              <w:bottom w:val="single" w:sz="4" w:space="0" w:color="D0D0D0"/>
              <w:right w:val="single" w:sz="4" w:space="0" w:color="D0D0D0"/>
            </w:tcBorders>
          </w:tcPr>
          <w:p w14:paraId="48FC68EA" w14:textId="77777777" w:rsidR="0064377D" w:rsidRDefault="0064377D" w:rsidP="00800BB0">
            <w:pPr>
              <w:jc w:val="left"/>
              <w:rPr>
                <w:rFonts w:cs="Arial"/>
                <w:sz w:val="16"/>
                <w:szCs w:val="16"/>
                <w:lang w:val="en-GB" w:eastAsia="en-GB"/>
              </w:rPr>
            </w:pPr>
            <w:r>
              <w:rPr>
                <w:rFonts w:cs="Arial"/>
                <w:sz w:val="16"/>
                <w:szCs w:val="16"/>
                <w:lang w:val="en-GB" w:eastAsia="en-GB"/>
              </w:rPr>
              <w:t>Visit of CIOPORA’s President to the UPOV Office, Geneva</w:t>
            </w:r>
          </w:p>
        </w:tc>
        <w:tc>
          <w:tcPr>
            <w:tcW w:w="1275" w:type="dxa"/>
            <w:tcBorders>
              <w:top w:val="single" w:sz="4" w:space="0" w:color="D0D0D0"/>
              <w:left w:val="nil"/>
              <w:bottom w:val="single" w:sz="4" w:space="0" w:color="D0D0D0"/>
              <w:right w:val="single" w:sz="4" w:space="0" w:color="D0D0D0"/>
            </w:tcBorders>
          </w:tcPr>
          <w:p w14:paraId="1651A55D"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54197C8" w14:textId="77777777" w:rsidR="0064377D" w:rsidRDefault="0064377D" w:rsidP="00800BB0">
            <w:pPr>
              <w:jc w:val="left"/>
              <w:rPr>
                <w:rFonts w:cs="Arial"/>
                <w:sz w:val="16"/>
                <w:szCs w:val="16"/>
                <w:lang w:val="es-ES" w:eastAsia="en-GB"/>
              </w:rPr>
            </w:pPr>
            <w:proofErr w:type="spellStart"/>
            <w:r w:rsidRPr="5AE5A1D7">
              <w:rPr>
                <w:rFonts w:cs="Arial"/>
                <w:sz w:val="16"/>
                <w:szCs w:val="16"/>
                <w:lang w:val="es-ES" w:eastAsia="en-GB"/>
              </w:rPr>
              <w:t>All</w:t>
            </w:r>
            <w:proofErr w:type="spellEnd"/>
            <w:r w:rsidRPr="5AE5A1D7">
              <w:rPr>
                <w:rFonts w:cs="Arial"/>
                <w:sz w:val="16"/>
                <w:szCs w:val="16"/>
                <w:lang w:val="es-ES" w:eastAsia="en-GB"/>
              </w:rPr>
              <w:t xml:space="preserve"> UPOV staff</w:t>
            </w:r>
          </w:p>
        </w:tc>
        <w:tc>
          <w:tcPr>
            <w:tcW w:w="1418" w:type="dxa"/>
            <w:tcBorders>
              <w:top w:val="single" w:sz="4" w:space="0" w:color="D0D0D0"/>
              <w:left w:val="nil"/>
              <w:bottom w:val="single" w:sz="4" w:space="0" w:color="D0D0D0"/>
              <w:right w:val="single" w:sz="4" w:space="0" w:color="D0D0D0"/>
            </w:tcBorders>
          </w:tcPr>
          <w:p w14:paraId="5068B9EF" w14:textId="77777777" w:rsidR="0064377D" w:rsidRDefault="0064377D" w:rsidP="00800BB0">
            <w:pPr>
              <w:jc w:val="left"/>
              <w:rPr>
                <w:rFonts w:cs="Arial"/>
                <w:sz w:val="16"/>
                <w:szCs w:val="16"/>
                <w:lang w:val="en-GB" w:eastAsia="en-GB"/>
              </w:rPr>
            </w:pPr>
            <w:r>
              <w:rPr>
                <w:rFonts w:cs="Arial"/>
                <w:sz w:val="16"/>
                <w:szCs w:val="16"/>
                <w:lang w:val="en-GB" w:eastAsia="en-GB"/>
              </w:rPr>
              <w:t>CIOPORA, UPOV</w:t>
            </w:r>
          </w:p>
        </w:tc>
      </w:tr>
      <w:tr w:rsidR="0064377D" w:rsidRPr="00202C84" w14:paraId="02BABB10"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E853271" w14:textId="77777777" w:rsidR="0064377D" w:rsidRDefault="0064377D" w:rsidP="00800BB0">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46ECD8BD" w14:textId="77777777" w:rsidR="0064377D" w:rsidRDefault="0064377D" w:rsidP="00800BB0">
            <w:pPr>
              <w:jc w:val="left"/>
              <w:rPr>
                <w:rFonts w:cs="Arial"/>
                <w:sz w:val="16"/>
                <w:szCs w:val="16"/>
                <w:lang w:val="en-GB" w:eastAsia="en-GB"/>
              </w:rPr>
            </w:pPr>
            <w:r w:rsidRPr="00070D30">
              <w:rPr>
                <w:rFonts w:cs="Arial"/>
                <w:sz w:val="16"/>
                <w:szCs w:val="16"/>
                <w:lang w:val="en-GB" w:eastAsia="en-GB"/>
              </w:rPr>
              <w:t>Guest Speaker on the “Issue of EDVs registration in UPOV” in an online session at the occasion of World IP Day</w:t>
            </w:r>
          </w:p>
        </w:tc>
        <w:tc>
          <w:tcPr>
            <w:tcW w:w="1275" w:type="dxa"/>
            <w:tcBorders>
              <w:top w:val="single" w:sz="4" w:space="0" w:color="D0D0D0"/>
              <w:left w:val="nil"/>
              <w:bottom w:val="single" w:sz="4" w:space="0" w:color="D0D0D0"/>
              <w:right w:val="single" w:sz="4" w:space="0" w:color="D0D0D0"/>
            </w:tcBorders>
          </w:tcPr>
          <w:p w14:paraId="0743B3A3"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B4F3A0C" w14:textId="77777777" w:rsidR="0064377D"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3972C34A" w14:textId="77777777" w:rsidR="0064377D" w:rsidRDefault="0064377D" w:rsidP="00800BB0">
            <w:pPr>
              <w:jc w:val="left"/>
              <w:rPr>
                <w:rFonts w:cs="Arial"/>
                <w:sz w:val="16"/>
                <w:szCs w:val="16"/>
                <w:lang w:val="en-GB" w:eastAsia="en-GB"/>
              </w:rPr>
            </w:pPr>
            <w:r>
              <w:rPr>
                <w:rFonts w:cs="Arial"/>
                <w:sz w:val="16"/>
                <w:szCs w:val="16"/>
                <w:lang w:val="en-GB" w:eastAsia="en-GB"/>
              </w:rPr>
              <w:t>PPVFRA (India)</w:t>
            </w:r>
          </w:p>
        </w:tc>
      </w:tr>
      <w:tr w:rsidR="0064377D" w:rsidRPr="00DF6F00" w14:paraId="15480D5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0A70BBC" w14:textId="77777777" w:rsidR="0064377D" w:rsidRDefault="0064377D" w:rsidP="00800BB0">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337A0A9C" w14:textId="77777777" w:rsidR="0064377D" w:rsidRPr="00797392" w:rsidRDefault="0064377D" w:rsidP="00800BB0">
            <w:pPr>
              <w:jc w:val="left"/>
              <w:rPr>
                <w:rFonts w:cs="Arial"/>
                <w:sz w:val="16"/>
                <w:szCs w:val="16"/>
                <w:highlight w:val="cyan"/>
                <w:lang w:val="en-GB" w:eastAsia="en-GB"/>
              </w:rPr>
            </w:pPr>
            <w:r w:rsidRPr="0056599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6BF5CEF2"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01116AB" w14:textId="77777777" w:rsidR="0064377D" w:rsidRDefault="0064377D" w:rsidP="00800BB0">
            <w:pPr>
              <w:jc w:val="left"/>
              <w:rPr>
                <w:rFonts w:cs="Arial"/>
                <w:sz w:val="16"/>
                <w:szCs w:val="16"/>
                <w:lang w:val="es-ES_tradnl" w:eastAsia="en-GB"/>
              </w:rPr>
            </w:pPr>
            <w:r>
              <w:rPr>
                <w:rFonts w:cs="Arial"/>
                <w:sz w:val="16"/>
                <w:szCs w:val="16"/>
                <w:lang w:val="es-ES_tradnl" w:eastAsia="en-GB"/>
              </w:rPr>
              <w:t xml:space="preserve">Huerta, </w:t>
            </w:r>
            <w:proofErr w:type="spellStart"/>
            <w:r>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3A9F8898" w14:textId="77777777" w:rsidR="0064377D" w:rsidRPr="0073669F" w:rsidRDefault="0064377D" w:rsidP="00800BB0">
            <w:pPr>
              <w:jc w:val="left"/>
              <w:rPr>
                <w:rFonts w:cs="Arial"/>
                <w:sz w:val="16"/>
                <w:szCs w:val="16"/>
                <w:lang w:val="es-419" w:eastAsia="en-GB"/>
              </w:rPr>
            </w:pPr>
            <w:r w:rsidRPr="0073669F">
              <w:rPr>
                <w:rFonts w:cs="Arial"/>
                <w:sz w:val="16"/>
                <w:szCs w:val="16"/>
                <w:lang w:val="es-419" w:eastAsia="en-GB"/>
              </w:rPr>
              <w:t>Cámara Arbitral de la Bolsa de Cereales</w:t>
            </w:r>
            <w:r>
              <w:rPr>
                <w:rFonts w:cs="Arial"/>
                <w:sz w:val="16"/>
                <w:szCs w:val="16"/>
                <w:lang w:val="es-419" w:eastAsia="en-GB"/>
              </w:rPr>
              <w:t>, INASE, ASA</w:t>
            </w:r>
            <w:r w:rsidRPr="0073669F">
              <w:rPr>
                <w:rFonts w:cs="Arial"/>
                <w:sz w:val="16"/>
                <w:szCs w:val="16"/>
                <w:lang w:val="es-419" w:eastAsia="en-GB"/>
              </w:rPr>
              <w:t xml:space="preserve"> (Argentina)</w:t>
            </w:r>
          </w:p>
        </w:tc>
      </w:tr>
      <w:tr w:rsidR="0064377D" w:rsidRPr="00202C84" w14:paraId="57A1E38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8342EC1" w14:textId="77777777" w:rsidR="0064377D" w:rsidRPr="00B83604" w:rsidRDefault="0064377D" w:rsidP="00800BB0">
            <w:pPr>
              <w:jc w:val="left"/>
              <w:rPr>
                <w:rFonts w:cs="Arial"/>
                <w:sz w:val="16"/>
                <w:szCs w:val="16"/>
                <w:lang w:val="en-GB" w:eastAsia="en-GB"/>
              </w:rPr>
            </w:pPr>
            <w:r w:rsidRPr="00B83604">
              <w:rPr>
                <w:rFonts w:cs="Arial"/>
                <w:sz w:val="16"/>
                <w:szCs w:val="16"/>
                <w:lang w:val="en-GB" w:eastAsia="en-GB"/>
              </w:rPr>
              <w:lastRenderedPageBreak/>
              <w:t>11/05/26</w:t>
            </w:r>
          </w:p>
        </w:tc>
        <w:tc>
          <w:tcPr>
            <w:tcW w:w="5226" w:type="dxa"/>
            <w:tcBorders>
              <w:top w:val="single" w:sz="4" w:space="0" w:color="D0D0D0"/>
              <w:left w:val="nil"/>
              <w:bottom w:val="single" w:sz="4" w:space="0" w:color="D0D0D0"/>
              <w:right w:val="single" w:sz="4" w:space="0" w:color="D0D0D0"/>
            </w:tcBorders>
          </w:tcPr>
          <w:p w14:paraId="54F2506B" w14:textId="77777777" w:rsidR="0064377D" w:rsidRPr="00B83604" w:rsidRDefault="0064377D" w:rsidP="00800BB0">
            <w:pPr>
              <w:jc w:val="left"/>
              <w:rPr>
                <w:rFonts w:cs="Arial"/>
                <w:sz w:val="16"/>
                <w:szCs w:val="16"/>
                <w:lang w:val="en-GB" w:eastAsia="en-GB"/>
              </w:rPr>
            </w:pPr>
            <w:r>
              <w:rPr>
                <w:rFonts w:cs="Arial"/>
                <w:sz w:val="16"/>
                <w:szCs w:val="16"/>
                <w:lang w:val="en-GB" w:eastAsia="en-GB"/>
              </w:rPr>
              <w:t>Visit of students from Sciences Po (campus Dijon) to UPOV headquarters, Geneva</w:t>
            </w:r>
          </w:p>
        </w:tc>
        <w:tc>
          <w:tcPr>
            <w:tcW w:w="1275" w:type="dxa"/>
            <w:tcBorders>
              <w:top w:val="single" w:sz="4" w:space="0" w:color="D0D0D0"/>
              <w:left w:val="nil"/>
              <w:bottom w:val="single" w:sz="4" w:space="0" w:color="D0D0D0"/>
              <w:right w:val="single" w:sz="4" w:space="0" w:color="D0D0D0"/>
            </w:tcBorders>
          </w:tcPr>
          <w:p w14:paraId="6F03FC73" w14:textId="77777777" w:rsidR="0064377D" w:rsidRPr="00B83604"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6F8B0FB" w14:textId="77777777" w:rsidR="0064377D" w:rsidRPr="00B83604"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0DAA4190" w14:textId="77777777" w:rsidR="0064377D" w:rsidRPr="00B83604" w:rsidRDefault="0064377D" w:rsidP="00800BB0">
            <w:pPr>
              <w:jc w:val="left"/>
              <w:rPr>
                <w:rFonts w:cs="Arial"/>
                <w:sz w:val="16"/>
                <w:szCs w:val="16"/>
                <w:lang w:val="en-GB" w:eastAsia="en-GB"/>
              </w:rPr>
            </w:pPr>
            <w:r>
              <w:rPr>
                <w:rFonts w:cs="Arial"/>
                <w:sz w:val="16"/>
                <w:szCs w:val="16"/>
                <w:lang w:val="en-GB" w:eastAsia="en-GB"/>
              </w:rPr>
              <w:t>Sciences Po (France)</w:t>
            </w:r>
          </w:p>
        </w:tc>
      </w:tr>
      <w:tr w:rsidR="0064377D" w:rsidRPr="00202C84" w14:paraId="5B5E273C"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8A20D40" w14:textId="77777777" w:rsidR="0064377D" w:rsidRDefault="0064377D" w:rsidP="00800BB0">
            <w:pPr>
              <w:jc w:val="left"/>
              <w:rPr>
                <w:rFonts w:cs="Arial"/>
                <w:sz w:val="16"/>
                <w:szCs w:val="16"/>
                <w:lang w:val="en-GB" w:eastAsia="en-GB"/>
              </w:rPr>
            </w:pPr>
            <w:r>
              <w:rPr>
                <w:rFonts w:cs="Arial"/>
                <w:sz w:val="16"/>
                <w:szCs w:val="16"/>
                <w:lang w:val="en-GB" w:eastAsia="en-GB"/>
              </w:rPr>
              <w:t>13/05/26</w:t>
            </w:r>
          </w:p>
        </w:tc>
        <w:tc>
          <w:tcPr>
            <w:tcW w:w="5226" w:type="dxa"/>
            <w:tcBorders>
              <w:top w:val="single" w:sz="4" w:space="0" w:color="D0D0D0"/>
              <w:left w:val="nil"/>
              <w:bottom w:val="single" w:sz="4" w:space="0" w:color="D0D0D0"/>
              <w:right w:val="single" w:sz="4" w:space="0" w:color="D0D0D0"/>
            </w:tcBorders>
          </w:tcPr>
          <w:p w14:paraId="7BE34955" w14:textId="77777777" w:rsidR="0064377D" w:rsidRDefault="0064377D" w:rsidP="00800BB0">
            <w:pPr>
              <w:jc w:val="left"/>
              <w:rPr>
                <w:rFonts w:cs="Arial"/>
                <w:sz w:val="16"/>
                <w:szCs w:val="16"/>
                <w:lang w:val="en-GB" w:eastAsia="en-GB"/>
              </w:rPr>
            </w:pPr>
            <w:r w:rsidRPr="002C52E8">
              <w:rPr>
                <w:rFonts w:cs="Arial"/>
                <w:sz w:val="16"/>
                <w:szCs w:val="16"/>
                <w:lang w:val="en-GB" w:eastAsia="en-GB"/>
              </w:rPr>
              <w:t>XXX</w:t>
            </w:r>
            <w:r>
              <w:rPr>
                <w:rFonts w:cs="Arial"/>
                <w:sz w:val="16"/>
                <w:szCs w:val="16"/>
                <w:lang w:val="en-GB" w:eastAsia="en-GB"/>
              </w:rPr>
              <w:t>II</w:t>
            </w:r>
            <w:r w:rsidRPr="002C52E8">
              <w:rPr>
                <w:rFonts w:cs="Arial"/>
                <w:sz w:val="16"/>
                <w:szCs w:val="16"/>
                <w:lang w:val="en-GB" w:eastAsia="en-GB"/>
              </w:rPr>
              <w:t xml:space="preserve"> </w:t>
            </w:r>
            <w:r>
              <w:rPr>
                <w:rFonts w:cs="Arial"/>
                <w:sz w:val="16"/>
                <w:szCs w:val="16"/>
                <w:lang w:val="en-GB" w:eastAsia="en-GB"/>
              </w:rPr>
              <w:t xml:space="preserve">Edition </w:t>
            </w:r>
            <w:r w:rsidRPr="002C52E8">
              <w:rPr>
                <w:rFonts w:cs="Arial"/>
                <w:sz w:val="16"/>
                <w:szCs w:val="16"/>
                <w:lang w:val="en-GB" w:eastAsia="en-GB"/>
              </w:rPr>
              <w:t>Master’s Degree in Intellectual Property and Digital Innovation</w:t>
            </w:r>
            <w:r>
              <w:rPr>
                <w:rFonts w:cs="Arial"/>
                <w:sz w:val="16"/>
                <w:szCs w:val="16"/>
                <w:lang w:val="en-GB" w:eastAsia="en-GB"/>
              </w:rPr>
              <w:t xml:space="preserve"> </w:t>
            </w:r>
            <w:r w:rsidRPr="002C52E8">
              <w:rPr>
                <w:rFonts w:cs="Arial"/>
                <w:sz w:val="16"/>
                <w:szCs w:val="16"/>
                <w:lang w:val="en-GB" w:eastAsia="en-GB"/>
              </w:rPr>
              <w:t xml:space="preserve">(Magister </w:t>
            </w:r>
            <w:proofErr w:type="spellStart"/>
            <w:r w:rsidRPr="002C52E8">
              <w:rPr>
                <w:rFonts w:cs="Arial"/>
                <w:sz w:val="16"/>
                <w:szCs w:val="16"/>
                <w:lang w:val="en-GB" w:eastAsia="en-GB"/>
              </w:rPr>
              <w:t>Lvcenti</w:t>
            </w:r>
            <w:r>
              <w:rPr>
                <w:rFonts w:cs="Arial"/>
                <w:sz w:val="16"/>
                <w:szCs w:val="16"/>
                <w:lang w:val="en-GB" w:eastAsia="en-GB"/>
              </w:rPr>
              <w:t>nvs</w:t>
            </w:r>
            <w:proofErr w:type="spellEnd"/>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59813019"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C1F106A" w14:textId="77777777" w:rsidR="0064377D"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5EC58A79" w14:textId="77777777" w:rsidR="0064377D" w:rsidRDefault="0064377D" w:rsidP="00800BB0">
            <w:pPr>
              <w:jc w:val="left"/>
              <w:rPr>
                <w:rFonts w:cs="Arial"/>
                <w:sz w:val="16"/>
                <w:szCs w:val="16"/>
                <w:lang w:val="en-GB" w:eastAsia="en-GB"/>
              </w:rPr>
            </w:pPr>
            <w:r>
              <w:rPr>
                <w:rFonts w:cs="Arial"/>
                <w:sz w:val="16"/>
                <w:szCs w:val="16"/>
                <w:lang w:val="en-GB" w:eastAsia="en-GB"/>
              </w:rPr>
              <w:t>Universidad de Alicante</w:t>
            </w:r>
          </w:p>
        </w:tc>
      </w:tr>
      <w:tr w:rsidR="0064377D" w:rsidRPr="00202C84" w14:paraId="2F6C44A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6141C7C" w14:textId="77777777" w:rsidR="0064377D" w:rsidRDefault="0064377D" w:rsidP="00800BB0">
            <w:pPr>
              <w:jc w:val="left"/>
              <w:rPr>
                <w:rFonts w:cs="Arial"/>
                <w:sz w:val="16"/>
                <w:szCs w:val="16"/>
                <w:lang w:val="en-GB" w:eastAsia="en-GB"/>
              </w:rPr>
            </w:pPr>
            <w:r>
              <w:rPr>
                <w:rFonts w:cs="Arial"/>
                <w:sz w:val="16"/>
                <w:szCs w:val="16"/>
                <w:lang w:val="en-GB" w:eastAsia="en-GB"/>
              </w:rPr>
              <w:t>17/05/25</w:t>
            </w:r>
          </w:p>
        </w:tc>
        <w:tc>
          <w:tcPr>
            <w:tcW w:w="5226" w:type="dxa"/>
            <w:tcBorders>
              <w:top w:val="single" w:sz="4" w:space="0" w:color="D0D0D0"/>
              <w:left w:val="nil"/>
              <w:bottom w:val="single" w:sz="4" w:space="0" w:color="D0D0D0"/>
              <w:right w:val="single" w:sz="4" w:space="0" w:color="D0D0D0"/>
            </w:tcBorders>
          </w:tcPr>
          <w:p w14:paraId="0C95AC46" w14:textId="77777777" w:rsidR="0064377D" w:rsidRPr="002C52E8" w:rsidRDefault="0064377D" w:rsidP="00800BB0">
            <w:pPr>
              <w:jc w:val="left"/>
              <w:rPr>
                <w:rFonts w:cs="Arial"/>
                <w:sz w:val="16"/>
                <w:szCs w:val="16"/>
                <w:lang w:val="en-GB" w:eastAsia="en-GB"/>
              </w:rPr>
            </w:pPr>
            <w:r>
              <w:rPr>
                <w:rFonts w:cs="Arial"/>
                <w:sz w:val="16"/>
                <w:szCs w:val="16"/>
                <w:lang w:val="en-GB" w:eastAsia="en-GB"/>
              </w:rPr>
              <w:t>Meeting of the World Seed Partnership, Lisbon, Portugal</w:t>
            </w:r>
          </w:p>
        </w:tc>
        <w:tc>
          <w:tcPr>
            <w:tcW w:w="1275" w:type="dxa"/>
            <w:tcBorders>
              <w:top w:val="single" w:sz="4" w:space="0" w:color="D0D0D0"/>
              <w:left w:val="nil"/>
              <w:bottom w:val="single" w:sz="4" w:space="0" w:color="D0D0D0"/>
              <w:right w:val="single" w:sz="4" w:space="0" w:color="D0D0D0"/>
            </w:tcBorders>
          </w:tcPr>
          <w:p w14:paraId="64FEAA22"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8D1B6BE" w14:textId="77777777" w:rsidR="0064377D"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405C4913" w14:textId="77777777" w:rsidR="0064377D" w:rsidRDefault="0064377D" w:rsidP="00800BB0">
            <w:pPr>
              <w:jc w:val="left"/>
              <w:rPr>
                <w:rFonts w:cs="Arial"/>
                <w:sz w:val="16"/>
                <w:szCs w:val="16"/>
                <w:lang w:val="en-GB" w:eastAsia="en-GB"/>
              </w:rPr>
            </w:pPr>
            <w:r>
              <w:rPr>
                <w:rFonts w:cs="Arial"/>
                <w:sz w:val="16"/>
                <w:szCs w:val="16"/>
                <w:lang w:val="en-GB" w:eastAsia="en-GB"/>
              </w:rPr>
              <w:t>WSP, ISF</w:t>
            </w:r>
          </w:p>
        </w:tc>
      </w:tr>
      <w:tr w:rsidR="0064377D" w:rsidRPr="00202C84" w14:paraId="4A55F484"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791AF73" w14:textId="77777777" w:rsidR="0064377D" w:rsidRDefault="0064377D" w:rsidP="00800BB0">
            <w:pPr>
              <w:jc w:val="left"/>
              <w:rPr>
                <w:rFonts w:cs="Arial"/>
                <w:sz w:val="16"/>
                <w:szCs w:val="16"/>
                <w:lang w:val="en-GB" w:eastAsia="en-GB"/>
              </w:rPr>
            </w:pPr>
            <w:r>
              <w:rPr>
                <w:rFonts w:cs="Arial"/>
                <w:sz w:val="16"/>
                <w:szCs w:val="16"/>
                <w:lang w:val="en-GB" w:eastAsia="en-GB"/>
              </w:rPr>
              <w:t>18/05/26-20/05/26</w:t>
            </w:r>
          </w:p>
        </w:tc>
        <w:tc>
          <w:tcPr>
            <w:tcW w:w="5226" w:type="dxa"/>
            <w:tcBorders>
              <w:top w:val="single" w:sz="4" w:space="0" w:color="D0D0D0"/>
              <w:left w:val="nil"/>
              <w:bottom w:val="single" w:sz="4" w:space="0" w:color="D0D0D0"/>
              <w:right w:val="single" w:sz="4" w:space="0" w:color="D0D0D0"/>
            </w:tcBorders>
          </w:tcPr>
          <w:p w14:paraId="5B04BC3F" w14:textId="77777777" w:rsidR="0064377D" w:rsidRPr="002C52E8" w:rsidRDefault="0064377D" w:rsidP="00800BB0">
            <w:pPr>
              <w:jc w:val="left"/>
              <w:rPr>
                <w:rFonts w:cs="Arial"/>
                <w:sz w:val="16"/>
                <w:szCs w:val="16"/>
                <w:lang w:val="en-GB" w:eastAsia="en-GB"/>
              </w:rPr>
            </w:pPr>
            <w:r>
              <w:rPr>
                <w:rFonts w:cs="Arial"/>
                <w:sz w:val="16"/>
                <w:szCs w:val="16"/>
                <w:lang w:val="en-GB" w:eastAsia="en-GB"/>
              </w:rPr>
              <w:t>ISF World Seed Congress, Lisbon, Portugal</w:t>
            </w:r>
          </w:p>
        </w:tc>
        <w:tc>
          <w:tcPr>
            <w:tcW w:w="1275" w:type="dxa"/>
            <w:tcBorders>
              <w:top w:val="single" w:sz="4" w:space="0" w:color="D0D0D0"/>
              <w:left w:val="nil"/>
              <w:bottom w:val="single" w:sz="4" w:space="0" w:color="D0D0D0"/>
              <w:right w:val="single" w:sz="4" w:space="0" w:color="D0D0D0"/>
            </w:tcBorders>
          </w:tcPr>
          <w:p w14:paraId="5FB6A52F"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CEBF647" w14:textId="77777777" w:rsidR="0064377D" w:rsidRDefault="0064377D" w:rsidP="00800BB0">
            <w:pPr>
              <w:jc w:val="left"/>
              <w:rPr>
                <w:rFonts w:cs="Arial"/>
                <w:sz w:val="16"/>
                <w:szCs w:val="16"/>
                <w:lang w:val="es-ES_tradnl" w:eastAsia="en-GB"/>
              </w:rPr>
            </w:pPr>
            <w:r>
              <w:rPr>
                <w:rFonts w:cs="Arial"/>
                <w:sz w:val="16"/>
                <w:szCs w:val="16"/>
                <w:lang w:val="es-ES_tradnl" w:eastAsia="en-GB"/>
              </w:rPr>
              <w:t>Huerta</w:t>
            </w:r>
          </w:p>
        </w:tc>
        <w:tc>
          <w:tcPr>
            <w:tcW w:w="1418" w:type="dxa"/>
            <w:tcBorders>
              <w:top w:val="single" w:sz="4" w:space="0" w:color="D0D0D0"/>
              <w:left w:val="nil"/>
              <w:bottom w:val="single" w:sz="4" w:space="0" w:color="D0D0D0"/>
              <w:right w:val="single" w:sz="4" w:space="0" w:color="D0D0D0"/>
            </w:tcBorders>
          </w:tcPr>
          <w:p w14:paraId="03540BD1" w14:textId="77777777" w:rsidR="0064377D" w:rsidRDefault="0064377D" w:rsidP="00800BB0">
            <w:pPr>
              <w:jc w:val="left"/>
              <w:rPr>
                <w:rFonts w:cs="Arial"/>
                <w:sz w:val="16"/>
                <w:szCs w:val="16"/>
                <w:lang w:val="en-GB" w:eastAsia="en-GB"/>
              </w:rPr>
            </w:pPr>
            <w:r>
              <w:rPr>
                <w:rFonts w:cs="Arial"/>
                <w:sz w:val="16"/>
                <w:szCs w:val="16"/>
                <w:lang w:val="en-GB" w:eastAsia="en-GB"/>
              </w:rPr>
              <w:t>ISF</w:t>
            </w:r>
          </w:p>
        </w:tc>
      </w:tr>
      <w:tr w:rsidR="0064377D" w:rsidRPr="00202C84" w14:paraId="35034BD8"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E925082" w14:textId="77777777" w:rsidR="0064377D" w:rsidRPr="00202C84" w:rsidRDefault="0064377D" w:rsidP="00800BB0">
            <w:pPr>
              <w:jc w:val="left"/>
              <w:rPr>
                <w:rFonts w:cs="Arial"/>
                <w:sz w:val="16"/>
                <w:szCs w:val="16"/>
                <w:lang w:val="en-GB" w:eastAsia="en-GB"/>
              </w:rPr>
            </w:pPr>
            <w:r>
              <w:rPr>
                <w:rFonts w:cs="Arial"/>
                <w:sz w:val="16"/>
                <w:szCs w:val="16"/>
                <w:lang w:val="en-GB" w:eastAsia="en-GB"/>
              </w:rPr>
              <w:t>18/05/26-21/05/26</w:t>
            </w:r>
          </w:p>
        </w:tc>
        <w:tc>
          <w:tcPr>
            <w:tcW w:w="5226" w:type="dxa"/>
            <w:tcBorders>
              <w:top w:val="single" w:sz="4" w:space="0" w:color="D0D0D0"/>
              <w:left w:val="nil"/>
              <w:bottom w:val="single" w:sz="4" w:space="0" w:color="D0D0D0"/>
              <w:right w:val="single" w:sz="4" w:space="0" w:color="D0D0D0"/>
            </w:tcBorders>
          </w:tcPr>
          <w:p w14:paraId="2E2772EE"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Technical Working Party for Vegetables (TWV/</w:t>
            </w:r>
            <w:r>
              <w:rPr>
                <w:rFonts w:cs="Arial"/>
                <w:sz w:val="16"/>
                <w:szCs w:val="16"/>
                <w:lang w:val="en-GB" w:eastAsia="en-GB"/>
              </w:rPr>
              <w:t>60</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Pacific Grove, California, United States of America</w:t>
            </w:r>
          </w:p>
        </w:tc>
        <w:tc>
          <w:tcPr>
            <w:tcW w:w="1275" w:type="dxa"/>
            <w:tcBorders>
              <w:top w:val="single" w:sz="4" w:space="0" w:color="D0D0D0"/>
              <w:left w:val="nil"/>
              <w:bottom w:val="single" w:sz="4" w:space="0" w:color="D0D0D0"/>
              <w:right w:val="single" w:sz="4" w:space="0" w:color="D0D0D0"/>
            </w:tcBorders>
          </w:tcPr>
          <w:p w14:paraId="3A70D6EC" w14:textId="77777777" w:rsidR="0064377D" w:rsidRPr="00202C84"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5F1F9FF" w14:textId="77777777" w:rsidR="0064377D" w:rsidRPr="0070431C" w:rsidRDefault="0064377D"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7F107271" w14:textId="77777777" w:rsidR="0064377D" w:rsidRPr="00202C84" w:rsidRDefault="0064377D" w:rsidP="00800BB0">
            <w:pPr>
              <w:jc w:val="left"/>
              <w:rPr>
                <w:rFonts w:cs="Arial"/>
                <w:sz w:val="16"/>
                <w:szCs w:val="16"/>
                <w:lang w:val="en-GB" w:eastAsia="en-GB"/>
              </w:rPr>
            </w:pPr>
            <w:r>
              <w:rPr>
                <w:rFonts w:cs="Arial"/>
                <w:sz w:val="16"/>
                <w:szCs w:val="16"/>
                <w:lang w:val="en-GB" w:eastAsia="en-GB"/>
              </w:rPr>
              <w:t>US</w:t>
            </w:r>
            <w:r w:rsidRPr="00202C84">
              <w:rPr>
                <w:rFonts w:cs="Arial"/>
                <w:sz w:val="16"/>
                <w:szCs w:val="16"/>
                <w:lang w:val="en-GB" w:eastAsia="en-GB"/>
              </w:rPr>
              <w:t>, UPOV</w:t>
            </w:r>
          </w:p>
        </w:tc>
      </w:tr>
      <w:tr w:rsidR="0064377D" w:rsidRPr="00202C84" w14:paraId="2CEE340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A815B6F" w14:textId="77777777" w:rsidR="0064377D" w:rsidRDefault="0064377D" w:rsidP="00800BB0">
            <w:pPr>
              <w:jc w:val="left"/>
              <w:rPr>
                <w:rFonts w:cs="Arial"/>
                <w:sz w:val="16"/>
                <w:szCs w:val="16"/>
                <w:lang w:val="en-GB" w:eastAsia="en-GB"/>
              </w:rPr>
            </w:pPr>
            <w:r>
              <w:rPr>
                <w:rFonts w:cs="Arial"/>
                <w:sz w:val="16"/>
                <w:szCs w:val="16"/>
                <w:lang w:val="en-GB" w:eastAsia="en-GB"/>
              </w:rPr>
              <w:t>21/05/26-22/05/26</w:t>
            </w:r>
          </w:p>
        </w:tc>
        <w:tc>
          <w:tcPr>
            <w:tcW w:w="5226" w:type="dxa"/>
            <w:tcBorders>
              <w:top w:val="single" w:sz="4" w:space="0" w:color="D0D0D0"/>
              <w:left w:val="nil"/>
              <w:bottom w:val="single" w:sz="4" w:space="0" w:color="D0D0D0"/>
              <w:right w:val="single" w:sz="4" w:space="0" w:color="D0D0D0"/>
            </w:tcBorders>
          </w:tcPr>
          <w:p w14:paraId="2F9D937B" w14:textId="77777777" w:rsidR="0064377D" w:rsidRPr="00202C84" w:rsidRDefault="0064377D" w:rsidP="00800BB0">
            <w:pPr>
              <w:jc w:val="left"/>
              <w:rPr>
                <w:rFonts w:cs="Arial"/>
                <w:sz w:val="16"/>
                <w:szCs w:val="16"/>
                <w:lang w:val="en-GB" w:eastAsia="en-GB"/>
              </w:rPr>
            </w:pPr>
            <w:r>
              <w:rPr>
                <w:rFonts w:cs="Arial"/>
                <w:sz w:val="16"/>
                <w:szCs w:val="16"/>
                <w:lang w:val="en-GB" w:eastAsia="en-GB"/>
              </w:rPr>
              <w:t>ARIPO Symposium “</w:t>
            </w:r>
            <w:r w:rsidRPr="004774C0">
              <w:rPr>
                <w:rFonts w:cs="Arial"/>
                <w:sz w:val="16"/>
                <w:szCs w:val="16"/>
                <w:lang w:val="en-GB" w:eastAsia="en-GB"/>
              </w:rPr>
              <w:t>Nurturing Agricultural Innovation: Advancing the Protection of</w:t>
            </w:r>
            <w:r>
              <w:rPr>
                <w:rFonts w:cs="Arial"/>
                <w:sz w:val="16"/>
                <w:szCs w:val="16"/>
                <w:lang w:val="en-GB" w:eastAsia="en-GB"/>
              </w:rPr>
              <w:t xml:space="preserve"> </w:t>
            </w:r>
            <w:r w:rsidRPr="004774C0">
              <w:rPr>
                <w:rFonts w:cs="Arial"/>
                <w:sz w:val="16"/>
                <w:szCs w:val="16"/>
                <w:lang w:val="en-GB" w:eastAsia="en-GB"/>
              </w:rPr>
              <w:t>New Plant Varieties for Food Security and Sustainable Agriculture in Africa</w:t>
            </w:r>
            <w:r>
              <w:rPr>
                <w:rFonts w:cs="Arial"/>
                <w:sz w:val="16"/>
                <w:szCs w:val="16"/>
                <w:lang w:val="en-GB" w:eastAsia="en-GB"/>
              </w:rPr>
              <w:t>”, Maseru, Lesotho</w:t>
            </w:r>
          </w:p>
        </w:tc>
        <w:tc>
          <w:tcPr>
            <w:tcW w:w="1275" w:type="dxa"/>
            <w:tcBorders>
              <w:top w:val="single" w:sz="4" w:space="0" w:color="D0D0D0"/>
              <w:left w:val="nil"/>
              <w:bottom w:val="single" w:sz="4" w:space="0" w:color="D0D0D0"/>
              <w:right w:val="single" w:sz="4" w:space="0" w:color="D0D0D0"/>
            </w:tcBorders>
          </w:tcPr>
          <w:p w14:paraId="4B2FAD93"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F22BCB6" w14:textId="77777777" w:rsidR="0064377D" w:rsidRPr="00505537" w:rsidRDefault="0064377D"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72AE89ED" w14:textId="77777777" w:rsidR="0064377D" w:rsidRDefault="0064377D" w:rsidP="00800BB0">
            <w:pPr>
              <w:jc w:val="left"/>
              <w:rPr>
                <w:rFonts w:cs="Arial"/>
                <w:sz w:val="16"/>
                <w:szCs w:val="16"/>
                <w:lang w:val="en-GB" w:eastAsia="en-GB"/>
              </w:rPr>
            </w:pPr>
            <w:r>
              <w:rPr>
                <w:rFonts w:cs="Arial"/>
                <w:sz w:val="16"/>
                <w:szCs w:val="16"/>
                <w:lang w:val="en-GB" w:eastAsia="en-GB"/>
              </w:rPr>
              <w:t>ARIPO, LS, NL</w:t>
            </w:r>
          </w:p>
        </w:tc>
      </w:tr>
      <w:tr w:rsidR="0064377D" w:rsidRPr="00202C84" w14:paraId="5908D7C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94E8573" w14:textId="77777777" w:rsidR="0064377D" w:rsidRPr="00202C84" w:rsidRDefault="0064377D" w:rsidP="00800BB0">
            <w:pPr>
              <w:jc w:val="left"/>
              <w:rPr>
                <w:rFonts w:cs="Arial"/>
                <w:sz w:val="16"/>
                <w:szCs w:val="16"/>
                <w:lang w:val="en-GB" w:eastAsia="en-GB"/>
              </w:rPr>
            </w:pPr>
            <w:r>
              <w:rPr>
                <w:rFonts w:cs="Arial"/>
                <w:sz w:val="16"/>
                <w:szCs w:val="16"/>
                <w:lang w:val="en-GB" w:eastAsia="en-GB"/>
              </w:rPr>
              <w:t>02/06/26-05/06/26</w:t>
            </w:r>
          </w:p>
        </w:tc>
        <w:tc>
          <w:tcPr>
            <w:tcW w:w="5226" w:type="dxa"/>
            <w:tcBorders>
              <w:top w:val="single" w:sz="4" w:space="0" w:color="D0D0D0"/>
              <w:left w:val="nil"/>
              <w:bottom w:val="single" w:sz="4" w:space="0" w:color="D0D0D0"/>
              <w:right w:val="single" w:sz="4" w:space="0" w:color="D0D0D0"/>
            </w:tcBorders>
          </w:tcPr>
          <w:p w14:paraId="64625A40"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Technical Working Party on Testing Methods and Techniques (TWM/</w:t>
            </w:r>
            <w:r>
              <w:rPr>
                <w:rFonts w:cs="Arial"/>
                <w:sz w:val="16"/>
                <w:szCs w:val="16"/>
                <w:lang w:val="en-GB" w:eastAsia="en-GB"/>
              </w:rPr>
              <w:t>4</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Cambridge, United Kingdom</w:t>
            </w:r>
          </w:p>
        </w:tc>
        <w:tc>
          <w:tcPr>
            <w:tcW w:w="1275" w:type="dxa"/>
            <w:tcBorders>
              <w:top w:val="single" w:sz="4" w:space="0" w:color="D0D0D0"/>
              <w:left w:val="nil"/>
              <w:bottom w:val="single" w:sz="4" w:space="0" w:color="D0D0D0"/>
              <w:right w:val="single" w:sz="4" w:space="0" w:color="D0D0D0"/>
            </w:tcBorders>
          </w:tcPr>
          <w:p w14:paraId="2C2D4269" w14:textId="77777777" w:rsidR="0064377D" w:rsidRPr="00202C84" w:rsidRDefault="0064377D"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F5984F8" w14:textId="77777777" w:rsidR="0064377D" w:rsidRPr="0070431C" w:rsidRDefault="0064377D"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w:t>
            </w:r>
            <w:r>
              <w:rPr>
                <w:rFonts w:cs="Arial"/>
                <w:sz w:val="16"/>
                <w:szCs w:val="16"/>
                <w:lang w:val="en-GB" w:eastAsia="en-GB"/>
              </w:rPr>
              <w:t xml:space="preserve"> Madhour,</w:t>
            </w:r>
            <w:r w:rsidRPr="00202C84">
              <w:rPr>
                <w:rFonts w:cs="Arial"/>
                <w:sz w:val="16"/>
                <w:szCs w:val="16"/>
                <w:lang w:val="en-GB" w:eastAsia="en-GB"/>
              </w:rPr>
              <w:t xml:space="preserve"> </w:t>
            </w:r>
            <w:r w:rsidRPr="00505537">
              <w:rPr>
                <w:rFonts w:cs="Arial"/>
                <w:sz w:val="16"/>
                <w:szCs w:val="16"/>
                <w:lang w:val="en-GB" w:eastAsia="en-GB"/>
              </w:rPr>
              <w:t>Nishimura</w:t>
            </w:r>
          </w:p>
        </w:tc>
        <w:tc>
          <w:tcPr>
            <w:tcW w:w="1418" w:type="dxa"/>
            <w:tcBorders>
              <w:top w:val="single" w:sz="4" w:space="0" w:color="D0D0D0"/>
              <w:left w:val="nil"/>
              <w:bottom w:val="single" w:sz="4" w:space="0" w:color="D0D0D0"/>
              <w:right w:val="single" w:sz="4" w:space="0" w:color="D0D0D0"/>
            </w:tcBorders>
          </w:tcPr>
          <w:p w14:paraId="084EFB3C" w14:textId="77777777" w:rsidR="0064377D" w:rsidRPr="00202C84" w:rsidRDefault="0064377D" w:rsidP="00800BB0">
            <w:pPr>
              <w:jc w:val="left"/>
              <w:rPr>
                <w:rFonts w:cs="Arial"/>
                <w:sz w:val="16"/>
                <w:szCs w:val="16"/>
                <w:lang w:val="en-GB" w:eastAsia="en-GB"/>
              </w:rPr>
            </w:pPr>
            <w:r>
              <w:rPr>
                <w:rFonts w:cs="Arial"/>
                <w:sz w:val="16"/>
                <w:szCs w:val="16"/>
                <w:lang w:val="en-GB" w:eastAsia="en-GB"/>
              </w:rPr>
              <w:t xml:space="preserve">GB, </w:t>
            </w:r>
            <w:r w:rsidRPr="00202C84">
              <w:rPr>
                <w:rFonts w:cs="Arial"/>
                <w:sz w:val="16"/>
                <w:szCs w:val="16"/>
                <w:lang w:val="en-GB" w:eastAsia="en-GB"/>
              </w:rPr>
              <w:t>UPOV</w:t>
            </w:r>
          </w:p>
        </w:tc>
      </w:tr>
      <w:tr w:rsidR="0064377D" w:rsidRPr="00202C84" w14:paraId="0C1EFDA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34BDDB7" w14:textId="77777777" w:rsidR="0064377D" w:rsidRPr="00202C84" w:rsidRDefault="0064377D" w:rsidP="00800BB0">
            <w:pPr>
              <w:jc w:val="left"/>
              <w:rPr>
                <w:rFonts w:cs="Arial"/>
                <w:sz w:val="16"/>
                <w:szCs w:val="16"/>
                <w:lang w:val="en-GB" w:eastAsia="en-GB"/>
              </w:rPr>
            </w:pPr>
            <w:r>
              <w:rPr>
                <w:rFonts w:cs="Arial"/>
                <w:sz w:val="16"/>
                <w:szCs w:val="16"/>
                <w:lang w:val="en-GB" w:eastAsia="en-GB"/>
              </w:rPr>
              <w:t>15/06/26-18/06/26</w:t>
            </w:r>
          </w:p>
        </w:tc>
        <w:tc>
          <w:tcPr>
            <w:tcW w:w="5226" w:type="dxa"/>
            <w:tcBorders>
              <w:top w:val="single" w:sz="4" w:space="0" w:color="D0D0D0"/>
              <w:left w:val="nil"/>
              <w:bottom w:val="single" w:sz="4" w:space="0" w:color="D0D0D0"/>
              <w:right w:val="single" w:sz="4" w:space="0" w:color="D0D0D0"/>
            </w:tcBorders>
          </w:tcPr>
          <w:p w14:paraId="50859430"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Technical Working Party for Agricultural Crops (TWA/5</w:t>
            </w:r>
            <w:r>
              <w:rPr>
                <w:rFonts w:cs="Arial"/>
                <w:sz w:val="16"/>
                <w:szCs w:val="16"/>
                <w:lang w:val="en-GB" w:eastAsia="en-GB"/>
              </w:rPr>
              <w:t>5</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Seoul, Republic of Korea</w:t>
            </w:r>
          </w:p>
        </w:tc>
        <w:tc>
          <w:tcPr>
            <w:tcW w:w="1275" w:type="dxa"/>
            <w:tcBorders>
              <w:top w:val="single" w:sz="4" w:space="0" w:color="D0D0D0"/>
              <w:left w:val="nil"/>
              <w:bottom w:val="single" w:sz="4" w:space="0" w:color="D0D0D0"/>
              <w:right w:val="single" w:sz="4" w:space="0" w:color="D0D0D0"/>
            </w:tcBorders>
          </w:tcPr>
          <w:p w14:paraId="2F92E60E" w14:textId="77777777" w:rsidR="0064377D" w:rsidRPr="00202C84" w:rsidRDefault="0064377D"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1908127" w14:textId="77777777" w:rsidR="0064377D" w:rsidRPr="0070431C" w:rsidRDefault="0064377D"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0FB77563" w14:textId="77777777" w:rsidR="0064377D" w:rsidRPr="00202C84" w:rsidRDefault="0064377D" w:rsidP="00800BB0">
            <w:pPr>
              <w:jc w:val="left"/>
              <w:rPr>
                <w:rFonts w:cs="Arial"/>
                <w:sz w:val="16"/>
                <w:szCs w:val="16"/>
                <w:lang w:val="en-GB" w:eastAsia="en-GB"/>
              </w:rPr>
            </w:pPr>
            <w:r>
              <w:rPr>
                <w:rFonts w:cs="Arial"/>
                <w:sz w:val="16"/>
                <w:szCs w:val="16"/>
                <w:lang w:val="en-GB" w:eastAsia="en-GB"/>
              </w:rPr>
              <w:t>KR</w:t>
            </w:r>
            <w:r w:rsidRPr="00202C84">
              <w:rPr>
                <w:rFonts w:cs="Arial"/>
                <w:sz w:val="16"/>
                <w:szCs w:val="16"/>
                <w:lang w:val="en-GB" w:eastAsia="en-GB"/>
              </w:rPr>
              <w:t>, UPOV</w:t>
            </w:r>
          </w:p>
        </w:tc>
      </w:tr>
      <w:tr w:rsidR="0064377D" w:rsidRPr="00202C84" w14:paraId="552F82D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BF4D8D7" w14:textId="77777777" w:rsidR="0064377D" w:rsidRPr="00202C84" w:rsidRDefault="0064377D" w:rsidP="00800BB0">
            <w:pPr>
              <w:jc w:val="left"/>
              <w:rPr>
                <w:rFonts w:cs="Arial"/>
                <w:sz w:val="16"/>
                <w:szCs w:val="16"/>
                <w:lang w:val="en-GB" w:eastAsia="en-GB"/>
              </w:rPr>
            </w:pPr>
            <w:r>
              <w:rPr>
                <w:rFonts w:cs="Arial"/>
                <w:sz w:val="16"/>
                <w:szCs w:val="16"/>
                <w:lang w:val="en-GB" w:eastAsia="en-GB"/>
              </w:rPr>
              <w:t>24/06/26</w:t>
            </w:r>
          </w:p>
        </w:tc>
        <w:tc>
          <w:tcPr>
            <w:tcW w:w="5226" w:type="dxa"/>
            <w:tcBorders>
              <w:top w:val="single" w:sz="4" w:space="0" w:color="D0D0D0"/>
              <w:left w:val="nil"/>
              <w:bottom w:val="single" w:sz="4" w:space="0" w:color="D0D0D0"/>
              <w:right w:val="single" w:sz="4" w:space="0" w:color="D0D0D0"/>
            </w:tcBorders>
          </w:tcPr>
          <w:p w14:paraId="1B2F714C" w14:textId="77777777" w:rsidR="0064377D" w:rsidRPr="00202C84" w:rsidRDefault="0064377D" w:rsidP="00800BB0">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/3</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061A2523" w14:textId="77777777" w:rsidR="0064377D" w:rsidRPr="00202C84"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40F6FDB" w14:textId="77777777" w:rsidR="0064377D" w:rsidRPr="00B61438" w:rsidRDefault="0064377D" w:rsidP="00800BB0">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4F42EA9E" w14:textId="77777777" w:rsidR="0064377D" w:rsidRPr="00202C84" w:rsidRDefault="0064377D" w:rsidP="00800BB0">
            <w:pPr>
              <w:jc w:val="left"/>
              <w:rPr>
                <w:rFonts w:cs="Arial"/>
                <w:sz w:val="16"/>
                <w:szCs w:val="16"/>
                <w:lang w:val="en-GB" w:eastAsia="en-GB"/>
              </w:rPr>
            </w:pPr>
            <w:r>
              <w:rPr>
                <w:rFonts w:cs="Arial"/>
                <w:sz w:val="16"/>
                <w:szCs w:val="16"/>
                <w:lang w:val="en-GB" w:eastAsia="en-GB"/>
              </w:rPr>
              <w:t>UPOV</w:t>
            </w:r>
          </w:p>
        </w:tc>
      </w:tr>
      <w:tr w:rsidR="0064377D" w:rsidRPr="00202C84" w14:paraId="27C6321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ABC65D4" w14:textId="77777777" w:rsidR="0064377D" w:rsidRDefault="0064377D" w:rsidP="00800BB0">
            <w:pPr>
              <w:jc w:val="left"/>
              <w:rPr>
                <w:rFonts w:cs="Arial"/>
                <w:sz w:val="16"/>
                <w:szCs w:val="16"/>
                <w:lang w:val="en-GB" w:eastAsia="en-GB"/>
              </w:rPr>
            </w:pPr>
            <w:r>
              <w:rPr>
                <w:rFonts w:cs="Arial"/>
                <w:sz w:val="16"/>
                <w:szCs w:val="16"/>
                <w:lang w:val="en-GB" w:eastAsia="en-GB"/>
              </w:rPr>
              <w:t>25/06/26</w:t>
            </w:r>
          </w:p>
        </w:tc>
        <w:tc>
          <w:tcPr>
            <w:tcW w:w="5226" w:type="dxa"/>
            <w:tcBorders>
              <w:top w:val="single" w:sz="4" w:space="0" w:color="D0D0D0"/>
              <w:left w:val="nil"/>
              <w:bottom w:val="single" w:sz="4" w:space="0" w:color="D0D0D0"/>
              <w:right w:val="single" w:sz="4" w:space="0" w:color="D0D0D0"/>
            </w:tcBorders>
          </w:tcPr>
          <w:p w14:paraId="489B2E10" w14:textId="77777777" w:rsidR="0064377D" w:rsidRPr="0013052D" w:rsidRDefault="0064377D" w:rsidP="00800BB0">
            <w:pPr>
              <w:jc w:val="left"/>
              <w:rPr>
                <w:rFonts w:cs="Arial"/>
                <w:sz w:val="16"/>
                <w:szCs w:val="16"/>
                <w:lang w:val="en-GB" w:eastAsia="en-GB"/>
              </w:rPr>
            </w:pPr>
            <w:r>
              <w:rPr>
                <w:rFonts w:cs="Arial"/>
                <w:sz w:val="16"/>
                <w:szCs w:val="16"/>
                <w:lang w:val="en-GB" w:eastAsia="en-GB"/>
              </w:rPr>
              <w:t xml:space="preserve">Meeting of </w:t>
            </w:r>
            <w:r w:rsidRPr="00F839A0">
              <w:rPr>
                <w:rFonts w:cs="Arial"/>
                <w:sz w:val="16"/>
                <w:szCs w:val="16"/>
                <w:lang w:val="en-GB" w:eastAsia="en-GB"/>
              </w:rPr>
              <w:t>ISF Disease Resistance Terminology Expert Group</w:t>
            </w:r>
            <w:r>
              <w:rPr>
                <w:rFonts w:cs="Arial"/>
                <w:sz w:val="16"/>
                <w:szCs w:val="16"/>
                <w:lang w:val="en-GB" w:eastAsia="en-GB"/>
              </w:rPr>
              <w:t>, hosted by UPOV at its headquarters</w:t>
            </w:r>
          </w:p>
        </w:tc>
        <w:tc>
          <w:tcPr>
            <w:tcW w:w="1275" w:type="dxa"/>
            <w:tcBorders>
              <w:top w:val="single" w:sz="4" w:space="0" w:color="D0D0D0"/>
              <w:left w:val="nil"/>
              <w:bottom w:val="single" w:sz="4" w:space="0" w:color="D0D0D0"/>
              <w:right w:val="single" w:sz="4" w:space="0" w:color="D0D0D0"/>
            </w:tcBorders>
          </w:tcPr>
          <w:p w14:paraId="0442F08F"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7136223" w14:textId="77777777" w:rsidR="0064377D" w:rsidRPr="0070431C" w:rsidRDefault="0064377D" w:rsidP="00800BB0">
            <w:pPr>
              <w:jc w:val="left"/>
              <w:rPr>
                <w:rFonts w:cs="Arial"/>
                <w:sz w:val="16"/>
                <w:szCs w:val="16"/>
                <w:lang w:val="es-ES_tradnl" w:eastAsia="en-GB"/>
              </w:rPr>
            </w:pPr>
            <w:proofErr w:type="spellStart"/>
            <w:r>
              <w:rPr>
                <w:rFonts w:cs="Arial"/>
                <w:sz w:val="16"/>
                <w:szCs w:val="16"/>
                <w:lang w:val="es-ES_tradnl" w:eastAsia="en-GB"/>
              </w:rPr>
              <w:t>Taveira</w:t>
            </w:r>
            <w:proofErr w:type="spellEnd"/>
            <w:r>
              <w:rPr>
                <w:rFonts w:cs="Arial"/>
                <w:sz w:val="16"/>
                <w:szCs w:val="16"/>
                <w:lang w:val="es-ES_tradnl" w:eastAsia="en-GB"/>
              </w:rPr>
              <w:t xml:space="preserve">, </w:t>
            </w:r>
            <w:proofErr w:type="spellStart"/>
            <w:r>
              <w:rPr>
                <w:rFonts w:cs="Arial"/>
                <w:sz w:val="16"/>
                <w:szCs w:val="16"/>
                <w:lang w:val="es-ES_tradnl" w:eastAsia="en-GB"/>
              </w:rPr>
              <w:t>Nishimura</w:t>
            </w:r>
            <w:proofErr w:type="spellEnd"/>
          </w:p>
        </w:tc>
        <w:tc>
          <w:tcPr>
            <w:tcW w:w="1418" w:type="dxa"/>
            <w:tcBorders>
              <w:top w:val="single" w:sz="4" w:space="0" w:color="D0D0D0"/>
              <w:left w:val="nil"/>
              <w:bottom w:val="single" w:sz="4" w:space="0" w:color="D0D0D0"/>
              <w:right w:val="single" w:sz="4" w:space="0" w:color="D0D0D0"/>
            </w:tcBorders>
          </w:tcPr>
          <w:p w14:paraId="5DA8976E" w14:textId="77777777" w:rsidR="0064377D" w:rsidRDefault="0064377D" w:rsidP="00800BB0">
            <w:pPr>
              <w:jc w:val="left"/>
              <w:rPr>
                <w:rFonts w:cs="Arial"/>
                <w:sz w:val="16"/>
                <w:szCs w:val="16"/>
                <w:lang w:val="en-GB" w:eastAsia="en-GB"/>
              </w:rPr>
            </w:pPr>
            <w:r>
              <w:rPr>
                <w:rFonts w:cs="Arial"/>
                <w:sz w:val="16"/>
                <w:szCs w:val="16"/>
                <w:lang w:val="en-GB" w:eastAsia="en-GB"/>
              </w:rPr>
              <w:t>ISF, UPOV</w:t>
            </w:r>
          </w:p>
        </w:tc>
      </w:tr>
      <w:tr w:rsidR="0064377D" w:rsidRPr="00202C84" w14:paraId="7F4ECDC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97BD7F1" w14:textId="77777777" w:rsidR="0064377D" w:rsidRPr="00202C84" w:rsidRDefault="0064377D" w:rsidP="00800BB0">
            <w:pPr>
              <w:jc w:val="left"/>
              <w:rPr>
                <w:rFonts w:cs="Arial"/>
                <w:sz w:val="16"/>
                <w:szCs w:val="16"/>
                <w:lang w:val="en-GB" w:eastAsia="en-GB"/>
              </w:rPr>
            </w:pPr>
            <w:r>
              <w:rPr>
                <w:rFonts w:cs="Arial"/>
                <w:sz w:val="16"/>
                <w:szCs w:val="16"/>
                <w:lang w:val="en-GB" w:eastAsia="en-GB"/>
              </w:rPr>
              <w:t>06/07/26-09/07/26</w:t>
            </w:r>
          </w:p>
        </w:tc>
        <w:tc>
          <w:tcPr>
            <w:tcW w:w="5226" w:type="dxa"/>
            <w:tcBorders>
              <w:top w:val="single" w:sz="4" w:space="0" w:color="D0D0D0"/>
              <w:left w:val="nil"/>
              <w:bottom w:val="single" w:sz="4" w:space="0" w:color="D0D0D0"/>
              <w:right w:val="single" w:sz="4" w:space="0" w:color="D0D0D0"/>
            </w:tcBorders>
          </w:tcPr>
          <w:p w14:paraId="1F183EF9"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Technical Working Party for Ornamental Plants and Forest Trees (TWO/5</w:t>
            </w:r>
            <w:r>
              <w:rPr>
                <w:rFonts w:cs="Arial"/>
                <w:sz w:val="16"/>
                <w:szCs w:val="16"/>
                <w:lang w:val="en-GB" w:eastAsia="en-GB"/>
              </w:rPr>
              <w:t>8</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0034AB35" w14:textId="77777777" w:rsidR="0064377D" w:rsidRPr="00202C84"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F98AE12" w14:textId="77777777" w:rsidR="0064377D" w:rsidRPr="0070431C" w:rsidRDefault="0064377D" w:rsidP="00800BB0">
            <w:pPr>
              <w:jc w:val="left"/>
              <w:rPr>
                <w:rFonts w:cs="Arial"/>
                <w:sz w:val="16"/>
                <w:szCs w:val="16"/>
                <w:lang w:val="es-ES_tradnl" w:eastAsia="en-GB"/>
              </w:rPr>
            </w:pPr>
            <w:r w:rsidRPr="00505537">
              <w:rPr>
                <w:rFonts w:cs="Arial"/>
                <w:sz w:val="16"/>
                <w:szCs w:val="16"/>
                <w:lang w:val="en-GB" w:eastAsia="en-GB"/>
              </w:rPr>
              <w:t>Taveira</w:t>
            </w:r>
            <w:r w:rsidRPr="00202C84">
              <w:rPr>
                <w:rFonts w:cs="Arial"/>
                <w:sz w:val="16"/>
                <w:szCs w:val="16"/>
                <w:lang w:val="en-GB" w:eastAsia="en-GB"/>
              </w:rPr>
              <w:t xml:space="preserve">, </w:t>
            </w:r>
            <w:r>
              <w:rPr>
                <w:rFonts w:cs="Arial"/>
                <w:sz w:val="16"/>
                <w:szCs w:val="16"/>
                <w:lang w:val="en-GB" w:eastAsia="en-GB"/>
              </w:rPr>
              <w:t xml:space="preserve">Nishimura,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1F5AF3FC"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UPOV</w:t>
            </w:r>
          </w:p>
        </w:tc>
      </w:tr>
      <w:tr w:rsidR="0064377D" w:rsidRPr="00202C84" w14:paraId="0D0EF72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D3862B2" w14:textId="77777777" w:rsidR="0064377D" w:rsidRDefault="0064377D" w:rsidP="00800BB0">
            <w:pPr>
              <w:jc w:val="left"/>
              <w:rPr>
                <w:rFonts w:cs="Arial"/>
                <w:sz w:val="16"/>
                <w:szCs w:val="16"/>
                <w:lang w:val="en-GB" w:eastAsia="en-GB"/>
              </w:rPr>
            </w:pPr>
            <w:r>
              <w:rPr>
                <w:rFonts w:cs="Arial"/>
                <w:sz w:val="16"/>
                <w:szCs w:val="16"/>
                <w:lang w:val="en-GB" w:eastAsia="en-GB"/>
              </w:rPr>
              <w:t>03/07/26</w:t>
            </w:r>
          </w:p>
        </w:tc>
        <w:tc>
          <w:tcPr>
            <w:tcW w:w="5226" w:type="dxa"/>
            <w:tcBorders>
              <w:top w:val="single" w:sz="4" w:space="0" w:color="D0D0D0"/>
              <w:left w:val="nil"/>
              <w:bottom w:val="single" w:sz="4" w:space="0" w:color="D0D0D0"/>
              <w:right w:val="single" w:sz="4" w:space="0" w:color="D0D0D0"/>
            </w:tcBorders>
          </w:tcPr>
          <w:p w14:paraId="472F0AA0" w14:textId="77777777" w:rsidR="0064377D" w:rsidRPr="00855D83" w:rsidRDefault="0064377D" w:rsidP="00800BB0">
            <w:pPr>
              <w:jc w:val="left"/>
              <w:rPr>
                <w:rFonts w:cs="Arial"/>
                <w:sz w:val="16"/>
                <w:szCs w:val="16"/>
                <w:lang w:val="es-ES_tradnl" w:eastAsia="en-GB"/>
              </w:rPr>
            </w:pPr>
            <w:r w:rsidRPr="00855D83">
              <w:rPr>
                <w:rFonts w:cs="Arial"/>
                <w:sz w:val="16"/>
                <w:szCs w:val="16"/>
                <w:lang w:val="es-ES_tradnl" w:eastAsia="en-GB"/>
              </w:rPr>
              <w:t>Videoconferencia internacional “La contribución de las variedades vegetales al desarrollo agrícola del Perú”</w:t>
            </w:r>
          </w:p>
        </w:tc>
        <w:tc>
          <w:tcPr>
            <w:tcW w:w="1275" w:type="dxa"/>
            <w:tcBorders>
              <w:top w:val="single" w:sz="4" w:space="0" w:color="D0D0D0"/>
              <w:left w:val="nil"/>
              <w:bottom w:val="single" w:sz="4" w:space="0" w:color="D0D0D0"/>
              <w:right w:val="single" w:sz="4" w:space="0" w:color="D0D0D0"/>
            </w:tcBorders>
          </w:tcPr>
          <w:p w14:paraId="72B76C4C"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1C28717" w14:textId="77777777" w:rsidR="0064377D" w:rsidRPr="00505537" w:rsidRDefault="0064377D" w:rsidP="00800BB0">
            <w:pPr>
              <w:jc w:val="left"/>
              <w:rPr>
                <w:rFonts w:cs="Arial"/>
                <w:sz w:val="16"/>
                <w:szCs w:val="16"/>
                <w:lang w:val="en-GB" w:eastAsia="en-GB"/>
              </w:rPr>
            </w:pPr>
            <w:r>
              <w:rPr>
                <w:rFonts w:cs="Arial"/>
                <w:sz w:val="16"/>
                <w:szCs w:val="16"/>
                <w:lang w:val="en-GB" w:eastAsia="en-GB"/>
              </w:rPr>
              <w:t>Taveira</w:t>
            </w:r>
          </w:p>
        </w:tc>
        <w:tc>
          <w:tcPr>
            <w:tcW w:w="1418" w:type="dxa"/>
            <w:tcBorders>
              <w:top w:val="single" w:sz="4" w:space="0" w:color="D0D0D0"/>
              <w:left w:val="nil"/>
              <w:bottom w:val="single" w:sz="4" w:space="0" w:color="D0D0D0"/>
              <w:right w:val="single" w:sz="4" w:space="0" w:color="D0D0D0"/>
            </w:tcBorders>
          </w:tcPr>
          <w:p w14:paraId="1EC52AFD" w14:textId="77777777" w:rsidR="0064377D" w:rsidRPr="00202C84" w:rsidRDefault="0064377D" w:rsidP="00800BB0">
            <w:pPr>
              <w:jc w:val="left"/>
              <w:rPr>
                <w:rFonts w:cs="Arial"/>
                <w:sz w:val="16"/>
                <w:szCs w:val="16"/>
                <w:lang w:val="en-GB" w:eastAsia="en-GB"/>
              </w:rPr>
            </w:pPr>
            <w:r>
              <w:rPr>
                <w:rFonts w:cs="Arial"/>
                <w:sz w:val="16"/>
                <w:szCs w:val="16"/>
                <w:lang w:val="en-GB" w:eastAsia="en-GB"/>
              </w:rPr>
              <w:t>INDECOPI (Peru)</w:t>
            </w:r>
          </w:p>
        </w:tc>
      </w:tr>
      <w:tr w:rsidR="0064377D" w:rsidRPr="00202C84" w14:paraId="358A7628"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22BF8A6" w14:textId="77777777" w:rsidR="0064377D" w:rsidRDefault="0064377D" w:rsidP="00800BB0">
            <w:pPr>
              <w:jc w:val="left"/>
              <w:rPr>
                <w:rFonts w:cs="Arial"/>
                <w:sz w:val="16"/>
                <w:szCs w:val="16"/>
                <w:lang w:val="en-GB" w:eastAsia="en-GB"/>
              </w:rPr>
            </w:pPr>
            <w:r>
              <w:rPr>
                <w:rFonts w:cs="Arial"/>
                <w:sz w:val="16"/>
                <w:szCs w:val="16"/>
                <w:lang w:val="en-GB" w:eastAsia="en-GB"/>
              </w:rPr>
              <w:t>07/07/26</w:t>
            </w:r>
          </w:p>
        </w:tc>
        <w:tc>
          <w:tcPr>
            <w:tcW w:w="5226" w:type="dxa"/>
            <w:tcBorders>
              <w:top w:val="single" w:sz="4" w:space="0" w:color="D0D0D0"/>
              <w:left w:val="nil"/>
              <w:bottom w:val="single" w:sz="4" w:space="0" w:color="D0D0D0"/>
              <w:right w:val="single" w:sz="4" w:space="0" w:color="D0D0D0"/>
            </w:tcBorders>
          </w:tcPr>
          <w:p w14:paraId="3BEEA03E" w14:textId="77777777" w:rsidR="0064377D" w:rsidRPr="00202C84" w:rsidRDefault="0064377D" w:rsidP="00800BB0">
            <w:pPr>
              <w:jc w:val="left"/>
              <w:rPr>
                <w:rFonts w:cs="Arial"/>
                <w:sz w:val="16"/>
                <w:szCs w:val="16"/>
                <w:lang w:val="en-GB" w:eastAsia="en-GB"/>
              </w:rPr>
            </w:pPr>
            <w:r w:rsidRPr="00B32E0B">
              <w:rPr>
                <w:rFonts w:cs="Arial"/>
                <w:sz w:val="16"/>
                <w:szCs w:val="16"/>
                <w:lang w:val="en-GB" w:eastAsia="en-GB"/>
              </w:rPr>
              <w:t>A</w:t>
            </w:r>
            <w:r>
              <w:rPr>
                <w:rFonts w:cs="Arial"/>
                <w:sz w:val="16"/>
                <w:szCs w:val="16"/>
                <w:lang w:val="en-GB" w:eastAsia="en-GB"/>
              </w:rPr>
              <w:t>F</w:t>
            </w:r>
            <w:r w:rsidRPr="00B32E0B">
              <w:rPr>
                <w:rFonts w:cs="Arial"/>
                <w:sz w:val="16"/>
                <w:szCs w:val="16"/>
                <w:lang w:val="en-GB" w:eastAsia="en-GB"/>
              </w:rPr>
              <w:t>STA Plant Variety Protection (PVP) Members' Webinar</w:t>
            </w:r>
          </w:p>
        </w:tc>
        <w:tc>
          <w:tcPr>
            <w:tcW w:w="1275" w:type="dxa"/>
            <w:tcBorders>
              <w:top w:val="single" w:sz="4" w:space="0" w:color="D0D0D0"/>
              <w:left w:val="nil"/>
              <w:bottom w:val="single" w:sz="4" w:space="0" w:color="D0D0D0"/>
              <w:right w:val="single" w:sz="4" w:space="0" w:color="D0D0D0"/>
            </w:tcBorders>
          </w:tcPr>
          <w:p w14:paraId="4C863D3E"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4E861BE" w14:textId="77777777" w:rsidR="0064377D" w:rsidRPr="00505537" w:rsidRDefault="0064377D"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71FA9747" w14:textId="77777777" w:rsidR="0064377D" w:rsidRPr="00202C84" w:rsidRDefault="0064377D" w:rsidP="00800BB0">
            <w:pPr>
              <w:jc w:val="left"/>
              <w:rPr>
                <w:rFonts w:cs="Arial"/>
                <w:sz w:val="16"/>
                <w:szCs w:val="16"/>
                <w:lang w:val="en-GB" w:eastAsia="en-GB"/>
              </w:rPr>
            </w:pPr>
            <w:r>
              <w:rPr>
                <w:rFonts w:cs="Arial"/>
                <w:sz w:val="16"/>
                <w:szCs w:val="16"/>
                <w:lang w:val="en-GB" w:eastAsia="en-GB"/>
              </w:rPr>
              <w:t>AFSTA</w:t>
            </w:r>
          </w:p>
        </w:tc>
      </w:tr>
      <w:tr w:rsidR="0064377D" w:rsidRPr="00202C84" w14:paraId="28D94FD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BE39DA5" w14:textId="77777777" w:rsidR="0064377D" w:rsidRDefault="0064377D" w:rsidP="00800BB0">
            <w:pPr>
              <w:jc w:val="left"/>
              <w:rPr>
                <w:rFonts w:cs="Arial"/>
                <w:sz w:val="16"/>
                <w:szCs w:val="16"/>
                <w:lang w:val="en-GB" w:eastAsia="en-GB"/>
              </w:rPr>
            </w:pPr>
            <w:r>
              <w:rPr>
                <w:rFonts w:cs="Arial"/>
                <w:sz w:val="16"/>
                <w:szCs w:val="16"/>
                <w:lang w:val="en-GB" w:eastAsia="en-GB"/>
              </w:rPr>
              <w:t>07/07/26-15/07/26</w:t>
            </w:r>
          </w:p>
        </w:tc>
        <w:tc>
          <w:tcPr>
            <w:tcW w:w="5226" w:type="dxa"/>
            <w:tcBorders>
              <w:top w:val="single" w:sz="4" w:space="0" w:color="D0D0D0"/>
              <w:left w:val="nil"/>
              <w:bottom w:val="single" w:sz="4" w:space="0" w:color="D0D0D0"/>
              <w:right w:val="single" w:sz="4" w:space="0" w:color="D0D0D0"/>
            </w:tcBorders>
          </w:tcPr>
          <w:p w14:paraId="062396DD" w14:textId="77777777" w:rsidR="0064377D" w:rsidRPr="00B32E0B" w:rsidRDefault="0064377D" w:rsidP="00800BB0">
            <w:pPr>
              <w:jc w:val="left"/>
              <w:rPr>
                <w:rFonts w:cs="Arial"/>
                <w:sz w:val="16"/>
                <w:szCs w:val="16"/>
                <w:lang w:val="en-GB" w:eastAsia="en-GB"/>
              </w:rPr>
            </w:pPr>
            <w:r w:rsidRPr="00742514">
              <w:rPr>
                <w:rFonts w:cs="Arial"/>
                <w:sz w:val="16"/>
                <w:szCs w:val="16"/>
                <w:lang w:val="en-GB" w:eastAsia="en-GB"/>
              </w:rPr>
              <w:t>Bilateral meetings held at the fringes of the WIPO Assemblies in</w:t>
            </w:r>
            <w:r>
              <w:rPr>
                <w:rFonts w:cs="Arial"/>
                <w:sz w:val="16"/>
                <w:szCs w:val="16"/>
                <w:lang w:val="en-GB" w:eastAsia="en-GB"/>
              </w:rPr>
              <w:t xml:space="preserve"> </w:t>
            </w:r>
            <w:r w:rsidRPr="00742514">
              <w:rPr>
                <w:rFonts w:cs="Arial"/>
                <w:sz w:val="16"/>
                <w:szCs w:val="16"/>
                <w:lang w:val="en-GB" w:eastAsia="en-GB"/>
              </w:rPr>
              <w:t xml:space="preserve">Geneva with delegations from </w:t>
            </w:r>
            <w:r w:rsidRPr="00761B9E">
              <w:rPr>
                <w:rFonts w:cs="Arial"/>
                <w:sz w:val="16"/>
                <w:szCs w:val="16"/>
                <w:lang w:val="en-GB" w:eastAsia="en-GB"/>
              </w:rPr>
              <w:t>Antigua and Barbuda, Cabo Verde, Cambodia, Ecuador, Egypt, Gambia (The), Ghana, Lao People’s Democratic Republic, Lesotho, Malawi, Panama, Peru, Saudi Arabia, Trinidad and Tobago, Viet Nam, Zambia, ARIPO and ASIPI.</w:t>
            </w:r>
          </w:p>
        </w:tc>
        <w:tc>
          <w:tcPr>
            <w:tcW w:w="1275" w:type="dxa"/>
            <w:tcBorders>
              <w:top w:val="single" w:sz="4" w:space="0" w:color="D0D0D0"/>
              <w:left w:val="nil"/>
              <w:bottom w:val="single" w:sz="4" w:space="0" w:color="D0D0D0"/>
              <w:right w:val="single" w:sz="4" w:space="0" w:color="D0D0D0"/>
            </w:tcBorders>
          </w:tcPr>
          <w:p w14:paraId="1E5F608C"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4C07A08B" w14:textId="77777777" w:rsidR="0064377D" w:rsidRDefault="0064377D" w:rsidP="00800BB0">
            <w:pPr>
              <w:jc w:val="left"/>
              <w:rPr>
                <w:rFonts w:cs="Arial"/>
                <w:sz w:val="16"/>
                <w:szCs w:val="16"/>
                <w:lang w:val="en-GB" w:eastAsia="en-GB"/>
              </w:rPr>
            </w:pPr>
            <w:r w:rsidRPr="00354791">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5BA6CB7D" w14:textId="77777777" w:rsidR="0064377D" w:rsidRDefault="0064377D" w:rsidP="00800BB0">
            <w:pPr>
              <w:jc w:val="left"/>
              <w:rPr>
                <w:rFonts w:cs="Arial"/>
                <w:sz w:val="16"/>
                <w:szCs w:val="16"/>
                <w:lang w:val="en-GB" w:eastAsia="en-GB"/>
              </w:rPr>
            </w:pPr>
            <w:r>
              <w:rPr>
                <w:rFonts w:cs="Arial"/>
                <w:sz w:val="16"/>
                <w:szCs w:val="16"/>
                <w:lang w:val="en-GB" w:eastAsia="en-GB"/>
              </w:rPr>
              <w:t>AG, CV, KH, EC, EG, GM, GH, LA, LS, MW, PA, PE, SA, TT, VN, ZM, ARIPO, ASIPI, UPOV</w:t>
            </w:r>
          </w:p>
        </w:tc>
      </w:tr>
      <w:tr w:rsidR="0064377D" w:rsidRPr="00202C84" w14:paraId="24F7F96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3D8548E" w14:textId="77777777" w:rsidR="0064377D" w:rsidRDefault="0064377D" w:rsidP="00800BB0">
            <w:pPr>
              <w:jc w:val="left"/>
              <w:rPr>
                <w:rFonts w:cs="Arial"/>
                <w:sz w:val="16"/>
                <w:szCs w:val="16"/>
                <w:lang w:val="en-GB" w:eastAsia="en-GB"/>
              </w:rPr>
            </w:pPr>
            <w:r>
              <w:rPr>
                <w:rFonts w:cs="Arial"/>
                <w:sz w:val="16"/>
                <w:szCs w:val="16"/>
                <w:lang w:val="en-GB" w:eastAsia="en-GB"/>
              </w:rPr>
              <w:t>21/07/26</w:t>
            </w:r>
          </w:p>
        </w:tc>
        <w:tc>
          <w:tcPr>
            <w:tcW w:w="5226" w:type="dxa"/>
            <w:tcBorders>
              <w:top w:val="single" w:sz="4" w:space="0" w:color="D0D0D0"/>
              <w:left w:val="nil"/>
              <w:bottom w:val="single" w:sz="4" w:space="0" w:color="D0D0D0"/>
              <w:right w:val="single" w:sz="4" w:space="0" w:color="D0D0D0"/>
            </w:tcBorders>
          </w:tcPr>
          <w:p w14:paraId="0D308B94" w14:textId="77777777" w:rsidR="0064377D" w:rsidRPr="00742514" w:rsidRDefault="0064377D" w:rsidP="00800BB0">
            <w:pPr>
              <w:jc w:val="left"/>
              <w:rPr>
                <w:rFonts w:cs="Arial"/>
                <w:sz w:val="16"/>
                <w:szCs w:val="16"/>
                <w:lang w:val="en-GB" w:eastAsia="en-GB"/>
              </w:rPr>
            </w:pPr>
            <w:r w:rsidRPr="00F43052">
              <w:rPr>
                <w:rFonts w:cs="Arial"/>
                <w:sz w:val="16"/>
                <w:szCs w:val="16"/>
                <w:lang w:val="en-GB" w:eastAsia="en-GB"/>
              </w:rPr>
              <w:t>3rd Rwanda National Seed Congress (RNSC 2026)</w:t>
            </w:r>
            <w:r>
              <w:rPr>
                <w:rFonts w:cs="Arial"/>
                <w:sz w:val="16"/>
                <w:szCs w:val="16"/>
                <w:lang w:val="en-GB" w:eastAsia="en-GB"/>
              </w:rPr>
              <w:t xml:space="preserve"> - </w:t>
            </w:r>
            <w:r w:rsidRPr="006A4584">
              <w:rPr>
                <w:rFonts w:cs="Arial"/>
                <w:sz w:val="16"/>
                <w:szCs w:val="16"/>
                <w:lang w:val="en-GB" w:eastAsia="en-GB"/>
              </w:rPr>
              <w:t>“Seeds as a Strategic Engine for National Transformation: Advancing a Competitive, Private-Sector–Led Seed System for Food Security, Jobs and Trade”</w:t>
            </w:r>
          </w:p>
        </w:tc>
        <w:tc>
          <w:tcPr>
            <w:tcW w:w="1275" w:type="dxa"/>
            <w:tcBorders>
              <w:top w:val="single" w:sz="4" w:space="0" w:color="D0D0D0"/>
              <w:left w:val="nil"/>
              <w:bottom w:val="single" w:sz="4" w:space="0" w:color="D0D0D0"/>
              <w:right w:val="single" w:sz="4" w:space="0" w:color="D0D0D0"/>
            </w:tcBorders>
          </w:tcPr>
          <w:p w14:paraId="1A6764E4"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B96342E" w14:textId="77777777" w:rsidR="0064377D" w:rsidRPr="00354791" w:rsidRDefault="0064377D"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1C5C88C7" w14:textId="77777777" w:rsidR="0064377D" w:rsidRDefault="0064377D" w:rsidP="00800BB0">
            <w:pPr>
              <w:jc w:val="left"/>
              <w:rPr>
                <w:rFonts w:cs="Arial"/>
                <w:sz w:val="16"/>
                <w:szCs w:val="16"/>
                <w:lang w:val="en-GB" w:eastAsia="en-GB"/>
              </w:rPr>
            </w:pPr>
            <w:r>
              <w:rPr>
                <w:rFonts w:cs="Arial"/>
                <w:sz w:val="16"/>
                <w:szCs w:val="16"/>
                <w:lang w:val="en-GB" w:eastAsia="en-GB"/>
              </w:rPr>
              <w:t>NSAR (Rwanda)</w:t>
            </w:r>
          </w:p>
        </w:tc>
      </w:tr>
      <w:tr w:rsidR="0064377D" w:rsidRPr="00202C84" w14:paraId="4228682B"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826FC31" w14:textId="77777777" w:rsidR="0064377D" w:rsidRDefault="0064377D" w:rsidP="00800BB0">
            <w:pPr>
              <w:jc w:val="left"/>
              <w:rPr>
                <w:rFonts w:cs="Arial"/>
                <w:sz w:val="16"/>
                <w:szCs w:val="16"/>
                <w:lang w:val="en-GB" w:eastAsia="en-GB"/>
              </w:rPr>
            </w:pPr>
            <w:r>
              <w:rPr>
                <w:rFonts w:cs="Arial"/>
                <w:sz w:val="16"/>
                <w:szCs w:val="16"/>
                <w:lang w:val="en-GB" w:eastAsia="en-GB"/>
              </w:rPr>
              <w:t>22/07/26</w:t>
            </w:r>
          </w:p>
        </w:tc>
        <w:tc>
          <w:tcPr>
            <w:tcW w:w="5226" w:type="dxa"/>
            <w:tcBorders>
              <w:top w:val="single" w:sz="4" w:space="0" w:color="D0D0D0"/>
              <w:left w:val="nil"/>
              <w:bottom w:val="single" w:sz="4" w:space="0" w:color="D0D0D0"/>
              <w:right w:val="single" w:sz="4" w:space="0" w:color="D0D0D0"/>
            </w:tcBorders>
          </w:tcPr>
          <w:p w14:paraId="6AA5CA9A" w14:textId="77777777" w:rsidR="0064377D" w:rsidRPr="00B32E0B" w:rsidRDefault="0064377D" w:rsidP="00800BB0">
            <w:pPr>
              <w:jc w:val="left"/>
              <w:rPr>
                <w:rFonts w:cs="Arial"/>
                <w:sz w:val="16"/>
                <w:szCs w:val="16"/>
                <w:lang w:val="en-GB" w:eastAsia="en-GB"/>
              </w:rPr>
            </w:pPr>
            <w:r>
              <w:rPr>
                <w:rFonts w:cs="Arial"/>
                <w:sz w:val="16"/>
                <w:szCs w:val="16"/>
                <w:lang w:val="en-GB" w:eastAsia="en-GB"/>
              </w:rPr>
              <w:t>Bilateral meeting between CIOPORA and UPOV</w:t>
            </w:r>
          </w:p>
        </w:tc>
        <w:tc>
          <w:tcPr>
            <w:tcW w:w="1275" w:type="dxa"/>
            <w:tcBorders>
              <w:top w:val="single" w:sz="4" w:space="0" w:color="D0D0D0"/>
              <w:left w:val="nil"/>
              <w:bottom w:val="single" w:sz="4" w:space="0" w:color="D0D0D0"/>
              <w:right w:val="single" w:sz="4" w:space="0" w:color="D0D0D0"/>
            </w:tcBorders>
          </w:tcPr>
          <w:p w14:paraId="755A57E0"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5EA15BA" w14:textId="77777777" w:rsidR="0064377D" w:rsidRDefault="0064377D" w:rsidP="00800BB0">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20504309" w14:textId="77777777" w:rsidR="0064377D" w:rsidRDefault="0064377D" w:rsidP="00800BB0">
            <w:pPr>
              <w:jc w:val="left"/>
              <w:rPr>
                <w:rFonts w:cs="Arial"/>
                <w:sz w:val="16"/>
                <w:szCs w:val="16"/>
                <w:lang w:val="en-GB" w:eastAsia="en-GB"/>
              </w:rPr>
            </w:pPr>
            <w:r>
              <w:rPr>
                <w:rFonts w:cs="Arial"/>
                <w:sz w:val="16"/>
                <w:szCs w:val="16"/>
                <w:lang w:val="en-GB" w:eastAsia="en-GB"/>
              </w:rPr>
              <w:t>CIOPORA, UPOV</w:t>
            </w:r>
          </w:p>
        </w:tc>
      </w:tr>
      <w:tr w:rsidR="0064377D" w:rsidRPr="00202C84" w14:paraId="56D33F0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331006E" w14:textId="77777777" w:rsidR="0064377D" w:rsidRDefault="0064377D" w:rsidP="00800BB0">
            <w:pPr>
              <w:jc w:val="left"/>
              <w:rPr>
                <w:rFonts w:cs="Arial"/>
                <w:sz w:val="16"/>
                <w:szCs w:val="16"/>
                <w:lang w:val="en-GB" w:eastAsia="en-GB"/>
              </w:rPr>
            </w:pPr>
            <w:r>
              <w:rPr>
                <w:rFonts w:cs="Arial"/>
                <w:sz w:val="16"/>
                <w:szCs w:val="16"/>
                <w:lang w:val="en-GB" w:eastAsia="en-GB"/>
              </w:rPr>
              <w:t>23/07/26</w:t>
            </w:r>
          </w:p>
        </w:tc>
        <w:tc>
          <w:tcPr>
            <w:tcW w:w="5226" w:type="dxa"/>
            <w:tcBorders>
              <w:top w:val="single" w:sz="4" w:space="0" w:color="D0D0D0"/>
              <w:left w:val="nil"/>
              <w:bottom w:val="single" w:sz="4" w:space="0" w:color="D0D0D0"/>
              <w:right w:val="single" w:sz="4" w:space="0" w:color="D0D0D0"/>
            </w:tcBorders>
          </w:tcPr>
          <w:p w14:paraId="29EA4864" w14:textId="77777777" w:rsidR="0064377D" w:rsidRPr="00B32E0B" w:rsidRDefault="0064377D" w:rsidP="00800BB0">
            <w:pPr>
              <w:jc w:val="left"/>
              <w:rPr>
                <w:rFonts w:cs="Arial"/>
                <w:sz w:val="16"/>
                <w:szCs w:val="16"/>
                <w:lang w:val="en-GB" w:eastAsia="en-GB"/>
              </w:rPr>
            </w:pPr>
            <w:r>
              <w:rPr>
                <w:rFonts w:cs="Arial"/>
                <w:sz w:val="16"/>
                <w:szCs w:val="16"/>
                <w:lang w:val="en-GB" w:eastAsia="en-GB"/>
              </w:rPr>
              <w:t>Trilateral meeting between CIOPORA, ISF and UPOV</w:t>
            </w:r>
          </w:p>
        </w:tc>
        <w:tc>
          <w:tcPr>
            <w:tcW w:w="1275" w:type="dxa"/>
            <w:tcBorders>
              <w:top w:val="single" w:sz="4" w:space="0" w:color="D0D0D0"/>
              <w:left w:val="nil"/>
              <w:bottom w:val="single" w:sz="4" w:space="0" w:color="D0D0D0"/>
              <w:right w:val="single" w:sz="4" w:space="0" w:color="D0D0D0"/>
            </w:tcBorders>
          </w:tcPr>
          <w:p w14:paraId="1BE7E24C" w14:textId="77777777" w:rsidR="0064377D"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9E13967" w14:textId="77777777" w:rsidR="0064377D" w:rsidRDefault="0064377D" w:rsidP="00800BB0">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4063FC4F" w14:textId="77777777" w:rsidR="0064377D" w:rsidRDefault="0064377D" w:rsidP="00800BB0">
            <w:pPr>
              <w:jc w:val="left"/>
              <w:rPr>
                <w:rFonts w:cs="Arial"/>
                <w:sz w:val="16"/>
                <w:szCs w:val="16"/>
                <w:lang w:val="en-GB" w:eastAsia="en-GB"/>
              </w:rPr>
            </w:pPr>
            <w:r>
              <w:rPr>
                <w:rFonts w:cs="Arial"/>
                <w:sz w:val="16"/>
                <w:szCs w:val="16"/>
                <w:lang w:val="en-GB" w:eastAsia="en-GB"/>
              </w:rPr>
              <w:t>CIOPORA, ISF, UPOV</w:t>
            </w:r>
          </w:p>
        </w:tc>
      </w:tr>
      <w:tr w:rsidR="0064377D" w:rsidRPr="00202C84" w14:paraId="3039E51A"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125278B" w14:textId="77777777" w:rsidR="0064377D" w:rsidRDefault="0064377D" w:rsidP="00800BB0">
            <w:pPr>
              <w:jc w:val="left"/>
              <w:rPr>
                <w:rFonts w:cs="Arial"/>
                <w:sz w:val="16"/>
                <w:szCs w:val="16"/>
                <w:lang w:val="en-GB" w:eastAsia="en-GB"/>
              </w:rPr>
            </w:pPr>
            <w:r>
              <w:rPr>
                <w:rFonts w:cs="Arial"/>
                <w:sz w:val="16"/>
                <w:szCs w:val="16"/>
                <w:lang w:val="en-GB" w:eastAsia="en-GB"/>
              </w:rPr>
              <w:t>29/07/26</w:t>
            </w:r>
          </w:p>
        </w:tc>
        <w:tc>
          <w:tcPr>
            <w:tcW w:w="5226" w:type="dxa"/>
            <w:tcBorders>
              <w:top w:val="single" w:sz="4" w:space="0" w:color="D0D0D0"/>
              <w:left w:val="nil"/>
              <w:bottom w:val="single" w:sz="4" w:space="0" w:color="D0D0D0"/>
              <w:right w:val="single" w:sz="4" w:space="0" w:color="D0D0D0"/>
            </w:tcBorders>
          </w:tcPr>
          <w:p w14:paraId="096A9D9F" w14:textId="77777777" w:rsidR="0064377D" w:rsidRPr="0054257B" w:rsidRDefault="0064377D" w:rsidP="00800BB0">
            <w:pPr>
              <w:jc w:val="left"/>
              <w:rPr>
                <w:rFonts w:cs="Arial"/>
                <w:sz w:val="16"/>
                <w:szCs w:val="16"/>
                <w:lang w:val="en-GB" w:eastAsia="en-GB"/>
              </w:rPr>
            </w:pPr>
            <w:r w:rsidRPr="0054257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5A2D90FD" w14:textId="77777777" w:rsidR="0064377D" w:rsidRPr="0054257B" w:rsidRDefault="0064377D" w:rsidP="00800BB0">
            <w:pPr>
              <w:jc w:val="center"/>
              <w:rPr>
                <w:rFonts w:cs="Arial"/>
                <w:sz w:val="16"/>
                <w:szCs w:val="16"/>
                <w:lang w:val="en-GB" w:eastAsia="en-GB"/>
              </w:rPr>
            </w:pPr>
            <w:r w:rsidRPr="0054257B">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120100B" w14:textId="77777777" w:rsidR="0064377D" w:rsidRPr="0054257B" w:rsidRDefault="0064377D" w:rsidP="00800BB0">
            <w:pPr>
              <w:jc w:val="left"/>
              <w:rPr>
                <w:rFonts w:cs="Arial"/>
                <w:sz w:val="16"/>
                <w:szCs w:val="16"/>
                <w:lang w:val="es-ES_tradnl" w:eastAsia="en-GB"/>
              </w:rPr>
            </w:pPr>
            <w:r w:rsidRPr="0054257B">
              <w:rPr>
                <w:rFonts w:cs="Arial"/>
                <w:sz w:val="16"/>
                <w:szCs w:val="16"/>
                <w:lang w:val="es-ES_tradnl" w:eastAsia="en-GB"/>
              </w:rPr>
              <w:t xml:space="preserve">Huerta, </w:t>
            </w:r>
            <w:proofErr w:type="spellStart"/>
            <w:r w:rsidRPr="0054257B">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661434C9" w14:textId="77777777" w:rsidR="0064377D" w:rsidRPr="0054257B" w:rsidRDefault="0064377D" w:rsidP="00800BB0">
            <w:pPr>
              <w:jc w:val="left"/>
              <w:rPr>
                <w:rFonts w:cs="Arial"/>
                <w:sz w:val="16"/>
                <w:szCs w:val="16"/>
                <w:lang w:val="en-GB" w:eastAsia="en-GB"/>
              </w:rPr>
            </w:pPr>
            <w:r w:rsidRPr="0054257B">
              <w:rPr>
                <w:rFonts w:cs="Arial"/>
                <w:sz w:val="16"/>
                <w:szCs w:val="16"/>
                <w:lang w:val="en-GB" w:eastAsia="en-GB"/>
              </w:rPr>
              <w:t>ASA, INASE (Argentina)</w:t>
            </w:r>
          </w:p>
        </w:tc>
      </w:tr>
      <w:tr w:rsidR="0064377D" w:rsidRPr="00202C84" w14:paraId="5622EAB8"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816E75E" w14:textId="77777777" w:rsidR="0064377D" w:rsidRDefault="0064377D" w:rsidP="00800BB0">
            <w:pPr>
              <w:jc w:val="left"/>
              <w:rPr>
                <w:rFonts w:cs="Arial"/>
                <w:sz w:val="16"/>
                <w:szCs w:val="16"/>
                <w:lang w:val="en-GB" w:eastAsia="en-GB"/>
              </w:rPr>
            </w:pPr>
            <w:r>
              <w:rPr>
                <w:rFonts w:cs="Arial"/>
                <w:sz w:val="16"/>
                <w:szCs w:val="16"/>
                <w:lang w:val="en-GB" w:eastAsia="en-GB"/>
              </w:rPr>
              <w:t>11/08/26-12/08/26</w:t>
            </w:r>
          </w:p>
        </w:tc>
        <w:tc>
          <w:tcPr>
            <w:tcW w:w="5226" w:type="dxa"/>
            <w:tcBorders>
              <w:top w:val="single" w:sz="4" w:space="0" w:color="D0D0D0"/>
              <w:left w:val="nil"/>
              <w:bottom w:val="single" w:sz="4" w:space="0" w:color="D0D0D0"/>
              <w:right w:val="single" w:sz="4" w:space="0" w:color="D0D0D0"/>
            </w:tcBorders>
          </w:tcPr>
          <w:p w14:paraId="61B6E194" w14:textId="77777777" w:rsidR="0064377D" w:rsidRPr="00B32E0B" w:rsidRDefault="0064377D" w:rsidP="00800BB0">
            <w:pPr>
              <w:jc w:val="left"/>
              <w:rPr>
                <w:rFonts w:cs="Arial"/>
                <w:sz w:val="16"/>
                <w:szCs w:val="16"/>
                <w:lang w:val="en-GB" w:eastAsia="en-GB"/>
              </w:rPr>
            </w:pPr>
            <w:r>
              <w:rPr>
                <w:rFonts w:cs="Arial"/>
                <w:sz w:val="16"/>
                <w:szCs w:val="16"/>
                <w:lang w:val="en-GB" w:eastAsia="en-GB"/>
              </w:rPr>
              <w:t>APSA 2026 Regional Plant Variety Protection Consultation, Seoul, Republic of Korea</w:t>
            </w:r>
          </w:p>
        </w:tc>
        <w:tc>
          <w:tcPr>
            <w:tcW w:w="1275" w:type="dxa"/>
            <w:tcBorders>
              <w:top w:val="single" w:sz="4" w:space="0" w:color="D0D0D0"/>
              <w:left w:val="nil"/>
              <w:bottom w:val="single" w:sz="4" w:space="0" w:color="D0D0D0"/>
              <w:right w:val="single" w:sz="4" w:space="0" w:color="D0D0D0"/>
            </w:tcBorders>
          </w:tcPr>
          <w:p w14:paraId="3FF8E234"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A0AACE5" w14:textId="77777777" w:rsidR="0064377D" w:rsidRDefault="0064377D" w:rsidP="00800BB0">
            <w:pPr>
              <w:jc w:val="left"/>
              <w:rPr>
                <w:rFonts w:cs="Arial"/>
                <w:sz w:val="16"/>
                <w:szCs w:val="16"/>
                <w:lang w:val="en-GB" w:eastAsia="en-GB"/>
              </w:rPr>
            </w:pPr>
            <w:r>
              <w:rPr>
                <w:rFonts w:cs="Arial"/>
                <w:sz w:val="16"/>
                <w:szCs w:val="16"/>
                <w:lang w:val="en-GB" w:eastAsia="en-GB"/>
              </w:rPr>
              <w:t>Ekvad, Nishimura</w:t>
            </w:r>
          </w:p>
        </w:tc>
        <w:tc>
          <w:tcPr>
            <w:tcW w:w="1418" w:type="dxa"/>
            <w:tcBorders>
              <w:top w:val="single" w:sz="4" w:space="0" w:color="D0D0D0"/>
              <w:left w:val="nil"/>
              <w:bottom w:val="single" w:sz="4" w:space="0" w:color="D0D0D0"/>
              <w:right w:val="single" w:sz="4" w:space="0" w:color="D0D0D0"/>
            </w:tcBorders>
          </w:tcPr>
          <w:p w14:paraId="1697BC63" w14:textId="77777777" w:rsidR="0064377D" w:rsidRDefault="0064377D" w:rsidP="00800BB0">
            <w:pPr>
              <w:jc w:val="left"/>
              <w:rPr>
                <w:rFonts w:cs="Arial"/>
                <w:sz w:val="16"/>
                <w:szCs w:val="16"/>
                <w:lang w:val="en-GB" w:eastAsia="en-GB"/>
              </w:rPr>
            </w:pPr>
            <w:r>
              <w:rPr>
                <w:rFonts w:cs="Arial"/>
                <w:sz w:val="16"/>
                <w:szCs w:val="16"/>
                <w:lang w:val="en-GB" w:eastAsia="en-GB"/>
              </w:rPr>
              <w:t>APSA</w:t>
            </w:r>
          </w:p>
        </w:tc>
      </w:tr>
      <w:tr w:rsidR="0064377D" w:rsidRPr="00202C84" w14:paraId="5D5FDC2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4937CFF" w14:textId="77777777" w:rsidR="0064377D" w:rsidRDefault="0064377D" w:rsidP="00800BB0">
            <w:pPr>
              <w:jc w:val="left"/>
              <w:rPr>
                <w:rFonts w:cs="Arial"/>
                <w:sz w:val="16"/>
                <w:szCs w:val="16"/>
                <w:lang w:val="en-GB" w:eastAsia="en-GB"/>
              </w:rPr>
            </w:pPr>
            <w:r>
              <w:rPr>
                <w:rFonts w:cs="Arial"/>
                <w:sz w:val="16"/>
                <w:szCs w:val="16"/>
                <w:lang w:val="en-GB" w:eastAsia="en-GB"/>
              </w:rPr>
              <w:t>26/08/26</w:t>
            </w:r>
          </w:p>
        </w:tc>
        <w:tc>
          <w:tcPr>
            <w:tcW w:w="5226" w:type="dxa"/>
            <w:tcBorders>
              <w:top w:val="single" w:sz="4" w:space="0" w:color="D0D0D0"/>
              <w:left w:val="nil"/>
              <w:bottom w:val="single" w:sz="4" w:space="0" w:color="D0D0D0"/>
              <w:right w:val="single" w:sz="4" w:space="0" w:color="D0D0D0"/>
            </w:tcBorders>
          </w:tcPr>
          <w:p w14:paraId="792F088B" w14:textId="77777777" w:rsidR="0064377D" w:rsidRPr="00765470" w:rsidRDefault="0064377D" w:rsidP="00800BB0">
            <w:pPr>
              <w:jc w:val="left"/>
              <w:rPr>
                <w:rFonts w:cs="Arial"/>
                <w:sz w:val="16"/>
                <w:szCs w:val="16"/>
                <w:lang w:val="en-GB" w:eastAsia="en-GB"/>
              </w:rPr>
            </w:pPr>
            <w:r w:rsidRPr="00811604">
              <w:rPr>
                <w:rFonts w:cs="Arial"/>
                <w:sz w:val="16"/>
                <w:szCs w:val="16"/>
                <w:lang w:val="en-GB" w:eastAsia="en-GB"/>
              </w:rPr>
              <w:t>KOICA-KSVS Training Programme</w:t>
            </w:r>
            <w:r>
              <w:rPr>
                <w:rFonts w:cs="Arial"/>
                <w:sz w:val="16"/>
                <w:szCs w:val="16"/>
                <w:lang w:val="en-GB" w:eastAsia="en-GB"/>
              </w:rPr>
              <w:t xml:space="preserve"> “</w:t>
            </w:r>
            <w:r w:rsidRPr="00811604">
              <w:rPr>
                <w:rFonts w:cs="Arial"/>
                <w:sz w:val="16"/>
                <w:szCs w:val="16"/>
                <w:lang w:val="en-GB" w:eastAsia="en-GB"/>
              </w:rPr>
              <w:t>Capacity Building for Plant Variety Protection and DUS Testing (2026–2028)</w:t>
            </w:r>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C67A865"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FB3F3BF" w14:textId="77777777" w:rsidR="0064377D" w:rsidRDefault="0064377D"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59AC40C" w14:textId="77777777" w:rsidR="0064377D" w:rsidRDefault="0064377D" w:rsidP="00800BB0">
            <w:pPr>
              <w:jc w:val="left"/>
              <w:rPr>
                <w:rFonts w:cs="Arial"/>
                <w:sz w:val="16"/>
                <w:szCs w:val="16"/>
                <w:lang w:val="en-GB" w:eastAsia="en-GB"/>
              </w:rPr>
            </w:pPr>
            <w:r>
              <w:rPr>
                <w:rFonts w:cs="Arial"/>
                <w:sz w:val="16"/>
                <w:szCs w:val="16"/>
                <w:lang w:val="en-GB" w:eastAsia="en-GB"/>
              </w:rPr>
              <w:t>KOICA, KSVS</w:t>
            </w:r>
          </w:p>
        </w:tc>
      </w:tr>
      <w:tr w:rsidR="0064377D" w:rsidRPr="00202C84" w14:paraId="2C134B3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18D64D6" w14:textId="77777777" w:rsidR="0064377D" w:rsidRPr="00871EAE" w:rsidRDefault="0064377D" w:rsidP="00800BB0">
            <w:pPr>
              <w:jc w:val="left"/>
              <w:rPr>
                <w:rFonts w:cs="Arial"/>
                <w:sz w:val="16"/>
                <w:szCs w:val="16"/>
                <w:lang w:val="en-GB" w:eastAsia="en-GB"/>
              </w:rPr>
            </w:pPr>
            <w:r w:rsidRPr="00871EAE">
              <w:rPr>
                <w:rFonts w:cs="Arial"/>
                <w:sz w:val="16"/>
                <w:szCs w:val="16"/>
                <w:lang w:val="en-GB" w:eastAsia="en-GB"/>
              </w:rPr>
              <w:t>31/08/26</w:t>
            </w:r>
          </w:p>
        </w:tc>
        <w:tc>
          <w:tcPr>
            <w:tcW w:w="5226" w:type="dxa"/>
            <w:tcBorders>
              <w:top w:val="single" w:sz="4" w:space="0" w:color="D0D0D0"/>
              <w:left w:val="nil"/>
              <w:bottom w:val="single" w:sz="4" w:space="0" w:color="D0D0D0"/>
              <w:right w:val="single" w:sz="4" w:space="0" w:color="D0D0D0"/>
            </w:tcBorders>
          </w:tcPr>
          <w:p w14:paraId="68624712" w14:textId="77777777" w:rsidR="0064377D" w:rsidRPr="00871EAE" w:rsidRDefault="0064377D" w:rsidP="00800BB0">
            <w:pPr>
              <w:jc w:val="left"/>
              <w:rPr>
                <w:rFonts w:cs="Arial"/>
                <w:sz w:val="16"/>
                <w:szCs w:val="16"/>
                <w:lang w:val="en-GB" w:eastAsia="en-GB"/>
              </w:rPr>
            </w:pPr>
            <w:r w:rsidRPr="005B44F5">
              <w:rPr>
                <w:rFonts w:cs="Arial"/>
                <w:sz w:val="16"/>
                <w:szCs w:val="16"/>
                <w:lang w:val="en-GB" w:eastAsia="en-GB"/>
              </w:rPr>
              <w:t xml:space="preserve">TAIEX Study visit </w:t>
            </w:r>
            <w:r>
              <w:rPr>
                <w:rFonts w:cs="Arial"/>
                <w:sz w:val="16"/>
                <w:szCs w:val="16"/>
                <w:lang w:val="en-GB" w:eastAsia="en-GB"/>
              </w:rPr>
              <w:t xml:space="preserve">for Guatemala </w:t>
            </w:r>
            <w:r w:rsidRPr="005B44F5">
              <w:rPr>
                <w:rFonts w:cs="Arial"/>
                <w:sz w:val="16"/>
                <w:szCs w:val="16"/>
                <w:lang w:val="en-GB" w:eastAsia="en-GB"/>
              </w:rPr>
              <w:t xml:space="preserve">to </w:t>
            </w:r>
            <w:r>
              <w:rPr>
                <w:rFonts w:cs="Arial"/>
                <w:sz w:val="16"/>
                <w:szCs w:val="16"/>
                <w:lang w:val="en-GB" w:eastAsia="en-GB"/>
              </w:rPr>
              <w:t>t</w:t>
            </w:r>
            <w:r w:rsidRPr="005B44F5">
              <w:rPr>
                <w:rFonts w:cs="Arial"/>
                <w:sz w:val="16"/>
                <w:szCs w:val="16"/>
                <w:lang w:val="en-GB" w:eastAsia="en-GB"/>
              </w:rPr>
              <w:t xml:space="preserve">he Netherlands </w:t>
            </w:r>
            <w:r>
              <w:rPr>
                <w:rFonts w:cs="Arial"/>
                <w:sz w:val="16"/>
                <w:szCs w:val="16"/>
                <w:lang w:val="en-GB" w:eastAsia="en-GB"/>
              </w:rPr>
              <w:t xml:space="preserve">(Kingdom of) </w:t>
            </w:r>
            <w:r w:rsidRPr="005B44F5">
              <w:rPr>
                <w:rFonts w:cs="Arial"/>
                <w:sz w:val="16"/>
                <w:szCs w:val="16"/>
                <w:lang w:val="en-GB" w:eastAsia="en-GB"/>
              </w:rPr>
              <w:t>on the Plant Variety Protection System and UPOV Membership</w:t>
            </w:r>
          </w:p>
        </w:tc>
        <w:tc>
          <w:tcPr>
            <w:tcW w:w="1275" w:type="dxa"/>
            <w:tcBorders>
              <w:top w:val="single" w:sz="4" w:space="0" w:color="D0D0D0"/>
              <w:left w:val="nil"/>
              <w:bottom w:val="single" w:sz="4" w:space="0" w:color="D0D0D0"/>
              <w:right w:val="single" w:sz="4" w:space="0" w:color="D0D0D0"/>
            </w:tcBorders>
          </w:tcPr>
          <w:p w14:paraId="1D4D7BDF" w14:textId="77777777" w:rsidR="0064377D" w:rsidRPr="00871EAE"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095D6EE" w14:textId="77777777" w:rsidR="0064377D" w:rsidRPr="00871EAE" w:rsidRDefault="0064377D"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F6335C9" w14:textId="77777777" w:rsidR="0064377D" w:rsidRPr="00871EAE" w:rsidRDefault="0064377D" w:rsidP="00800BB0">
            <w:pPr>
              <w:jc w:val="left"/>
              <w:rPr>
                <w:rFonts w:cs="Arial"/>
                <w:sz w:val="16"/>
                <w:szCs w:val="16"/>
                <w:lang w:val="en-GB" w:eastAsia="en-GB"/>
              </w:rPr>
            </w:pPr>
            <w:r>
              <w:rPr>
                <w:rFonts w:cs="Arial"/>
                <w:sz w:val="16"/>
                <w:szCs w:val="16"/>
                <w:lang w:val="en-GB" w:eastAsia="en-GB"/>
              </w:rPr>
              <w:t>TAIEX, GT, CPVO, Naktuinbouw</w:t>
            </w:r>
          </w:p>
        </w:tc>
      </w:tr>
      <w:tr w:rsidR="0064377D" w:rsidRPr="00202C84" w14:paraId="061CE2C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B3A6096" w14:textId="77777777" w:rsidR="0064377D" w:rsidRDefault="0064377D" w:rsidP="00800BB0">
            <w:pPr>
              <w:jc w:val="left"/>
              <w:rPr>
                <w:rFonts w:cs="Arial"/>
                <w:sz w:val="16"/>
                <w:szCs w:val="16"/>
                <w:lang w:val="en-GB" w:eastAsia="en-GB"/>
              </w:rPr>
            </w:pPr>
            <w:r>
              <w:rPr>
                <w:rFonts w:cs="Arial"/>
                <w:sz w:val="16"/>
                <w:szCs w:val="16"/>
                <w:lang w:val="en-GB" w:eastAsia="en-GB"/>
              </w:rPr>
              <w:t>31/08/26-02/09/26</w:t>
            </w:r>
          </w:p>
        </w:tc>
        <w:tc>
          <w:tcPr>
            <w:tcW w:w="5226" w:type="dxa"/>
            <w:tcBorders>
              <w:top w:val="single" w:sz="4" w:space="0" w:color="D0D0D0"/>
              <w:left w:val="nil"/>
              <w:bottom w:val="single" w:sz="4" w:space="0" w:color="D0D0D0"/>
              <w:right w:val="single" w:sz="4" w:space="0" w:color="D0D0D0"/>
            </w:tcBorders>
          </w:tcPr>
          <w:p w14:paraId="09985D3F" w14:textId="77777777" w:rsidR="0064377D" w:rsidRPr="00765470" w:rsidRDefault="0064377D" w:rsidP="00800BB0">
            <w:pPr>
              <w:jc w:val="left"/>
              <w:rPr>
                <w:rFonts w:cs="Arial"/>
                <w:sz w:val="16"/>
                <w:szCs w:val="16"/>
                <w:lang w:val="en-GB" w:eastAsia="en-GB"/>
              </w:rPr>
            </w:pPr>
            <w:r w:rsidRPr="00DF75D8">
              <w:rPr>
                <w:rFonts w:cs="Arial"/>
                <w:sz w:val="16"/>
                <w:szCs w:val="16"/>
                <w:lang w:val="en-GB" w:eastAsia="en-GB"/>
              </w:rPr>
              <w:t>Seventh Meeting of the Ad Hoc Technical Expert Group on Farmers’ Rights (AHTEG-FR7), Rome, Italy</w:t>
            </w:r>
          </w:p>
        </w:tc>
        <w:tc>
          <w:tcPr>
            <w:tcW w:w="1275" w:type="dxa"/>
            <w:tcBorders>
              <w:top w:val="single" w:sz="4" w:space="0" w:color="D0D0D0"/>
              <w:left w:val="nil"/>
              <w:bottom w:val="single" w:sz="4" w:space="0" w:color="D0D0D0"/>
              <w:right w:val="single" w:sz="4" w:space="0" w:color="D0D0D0"/>
            </w:tcBorders>
          </w:tcPr>
          <w:p w14:paraId="353DEC04"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3941CC9" w14:textId="77777777" w:rsidR="0064377D" w:rsidRDefault="0064377D"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042121DE" w14:textId="77777777" w:rsidR="0064377D" w:rsidRDefault="0064377D" w:rsidP="00800BB0">
            <w:pPr>
              <w:jc w:val="left"/>
              <w:rPr>
                <w:rFonts w:cs="Arial"/>
                <w:sz w:val="16"/>
                <w:szCs w:val="16"/>
                <w:lang w:val="en-GB" w:eastAsia="en-GB"/>
              </w:rPr>
            </w:pPr>
            <w:r>
              <w:rPr>
                <w:rFonts w:cs="Arial"/>
                <w:sz w:val="16"/>
                <w:szCs w:val="16"/>
                <w:lang w:val="en-GB" w:eastAsia="en-GB"/>
              </w:rPr>
              <w:t>ITPGRFA</w:t>
            </w:r>
          </w:p>
        </w:tc>
      </w:tr>
      <w:tr w:rsidR="0064377D" w:rsidRPr="00202C84" w14:paraId="48DE5C4A"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D345DFC" w14:textId="77777777" w:rsidR="0064377D" w:rsidRDefault="0064377D" w:rsidP="00800BB0">
            <w:pPr>
              <w:jc w:val="left"/>
              <w:rPr>
                <w:rFonts w:cs="Arial"/>
                <w:sz w:val="16"/>
                <w:szCs w:val="16"/>
                <w:lang w:val="en-GB" w:eastAsia="en-GB"/>
              </w:rPr>
            </w:pPr>
            <w:r>
              <w:rPr>
                <w:rFonts w:cs="Arial"/>
                <w:sz w:val="16"/>
                <w:szCs w:val="16"/>
                <w:lang w:val="en-GB" w:eastAsia="en-GB"/>
              </w:rPr>
              <w:t>02/09/26</w:t>
            </w:r>
          </w:p>
        </w:tc>
        <w:tc>
          <w:tcPr>
            <w:tcW w:w="5226" w:type="dxa"/>
            <w:tcBorders>
              <w:top w:val="single" w:sz="4" w:space="0" w:color="D0D0D0"/>
              <w:left w:val="nil"/>
              <w:bottom w:val="single" w:sz="4" w:space="0" w:color="D0D0D0"/>
              <w:right w:val="single" w:sz="4" w:space="0" w:color="D0D0D0"/>
            </w:tcBorders>
          </w:tcPr>
          <w:p w14:paraId="7D064BC8" w14:textId="77777777" w:rsidR="0064377D" w:rsidRPr="00DF75D8" w:rsidRDefault="0064377D" w:rsidP="00800BB0">
            <w:pPr>
              <w:jc w:val="left"/>
              <w:rPr>
                <w:rFonts w:cs="Arial"/>
                <w:sz w:val="16"/>
                <w:szCs w:val="16"/>
                <w:lang w:val="en-GB" w:eastAsia="en-GB"/>
              </w:rPr>
            </w:pPr>
            <w:r>
              <w:rPr>
                <w:rFonts w:cs="Arial"/>
                <w:sz w:val="16"/>
                <w:szCs w:val="16"/>
                <w:lang w:val="en-GB" w:eastAsia="en-GB"/>
              </w:rPr>
              <w:t>Information session on UPOV to MAFF of Japan</w:t>
            </w:r>
          </w:p>
        </w:tc>
        <w:tc>
          <w:tcPr>
            <w:tcW w:w="1275" w:type="dxa"/>
            <w:tcBorders>
              <w:top w:val="single" w:sz="4" w:space="0" w:color="D0D0D0"/>
              <w:left w:val="nil"/>
              <w:bottom w:val="single" w:sz="4" w:space="0" w:color="D0D0D0"/>
              <w:right w:val="single" w:sz="4" w:space="0" w:color="D0D0D0"/>
            </w:tcBorders>
          </w:tcPr>
          <w:p w14:paraId="7596438B"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0AA307F" w14:textId="77777777" w:rsidR="0064377D" w:rsidRDefault="0064377D" w:rsidP="00800BB0">
            <w:pPr>
              <w:jc w:val="left"/>
              <w:rPr>
                <w:rFonts w:cs="Arial"/>
                <w:sz w:val="16"/>
                <w:szCs w:val="16"/>
                <w:lang w:val="en-GB" w:eastAsia="en-GB"/>
              </w:rPr>
            </w:pPr>
            <w:r>
              <w:rPr>
                <w:rFonts w:cs="Arial"/>
                <w:sz w:val="16"/>
                <w:szCs w:val="16"/>
                <w:lang w:val="en-GB" w:eastAsia="en-GB"/>
              </w:rPr>
              <w:t xml:space="preserve">Nishimura, </w:t>
            </w:r>
            <w:proofErr w:type="spellStart"/>
            <w:r>
              <w:rPr>
                <w:rFonts w:cs="Arial"/>
                <w:sz w:val="16"/>
                <w:szCs w:val="16"/>
                <w:lang w:val="en-GB" w:eastAsia="en-GB"/>
              </w:rPr>
              <w:t>Terayama</w:t>
            </w:r>
            <w:proofErr w:type="spellEnd"/>
          </w:p>
        </w:tc>
        <w:tc>
          <w:tcPr>
            <w:tcW w:w="1418" w:type="dxa"/>
            <w:tcBorders>
              <w:top w:val="single" w:sz="4" w:space="0" w:color="D0D0D0"/>
              <w:left w:val="nil"/>
              <w:bottom w:val="single" w:sz="4" w:space="0" w:color="D0D0D0"/>
              <w:right w:val="single" w:sz="4" w:space="0" w:color="D0D0D0"/>
            </w:tcBorders>
          </w:tcPr>
          <w:p w14:paraId="3C133B7F" w14:textId="77777777" w:rsidR="0064377D" w:rsidRDefault="0064377D" w:rsidP="00800BB0">
            <w:pPr>
              <w:jc w:val="left"/>
              <w:rPr>
                <w:rFonts w:cs="Arial"/>
                <w:sz w:val="16"/>
                <w:szCs w:val="16"/>
                <w:lang w:val="en-GB" w:eastAsia="en-GB"/>
              </w:rPr>
            </w:pPr>
            <w:r>
              <w:rPr>
                <w:rFonts w:cs="Arial"/>
                <w:sz w:val="16"/>
                <w:szCs w:val="16"/>
                <w:lang w:val="en-GB" w:eastAsia="en-GB"/>
              </w:rPr>
              <w:t>MAFF of Japan</w:t>
            </w:r>
          </w:p>
        </w:tc>
      </w:tr>
      <w:tr w:rsidR="0064377D" w:rsidRPr="00202C84" w14:paraId="4E7367FB"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58764F8" w14:textId="77777777" w:rsidR="0064377D" w:rsidRDefault="0064377D" w:rsidP="00800BB0">
            <w:pPr>
              <w:jc w:val="left"/>
              <w:rPr>
                <w:rFonts w:cs="Arial"/>
                <w:sz w:val="16"/>
                <w:szCs w:val="16"/>
                <w:lang w:val="en-GB" w:eastAsia="en-GB"/>
              </w:rPr>
            </w:pPr>
            <w:r>
              <w:rPr>
                <w:rFonts w:cs="Arial"/>
                <w:sz w:val="16"/>
                <w:szCs w:val="16"/>
                <w:lang w:val="en-GB" w:eastAsia="en-GB"/>
              </w:rPr>
              <w:t>02/09/26-03/09/26</w:t>
            </w:r>
          </w:p>
        </w:tc>
        <w:tc>
          <w:tcPr>
            <w:tcW w:w="5226" w:type="dxa"/>
            <w:tcBorders>
              <w:top w:val="single" w:sz="4" w:space="0" w:color="D0D0D0"/>
              <w:left w:val="nil"/>
              <w:bottom w:val="single" w:sz="4" w:space="0" w:color="D0D0D0"/>
              <w:right w:val="single" w:sz="4" w:space="0" w:color="D0D0D0"/>
            </w:tcBorders>
          </w:tcPr>
          <w:p w14:paraId="063928A8" w14:textId="77777777" w:rsidR="0064377D" w:rsidRPr="00765470" w:rsidRDefault="0064377D" w:rsidP="00800BB0">
            <w:pPr>
              <w:jc w:val="left"/>
              <w:rPr>
                <w:rFonts w:cs="Arial"/>
                <w:sz w:val="16"/>
                <w:szCs w:val="16"/>
                <w:lang w:val="en-GB" w:eastAsia="en-GB"/>
              </w:rPr>
            </w:pPr>
            <w:r>
              <w:rPr>
                <w:rFonts w:cs="Arial"/>
                <w:sz w:val="16"/>
                <w:szCs w:val="16"/>
                <w:lang w:val="en-GB" w:eastAsia="en-GB"/>
              </w:rPr>
              <w:t>33</w:t>
            </w:r>
            <w:r w:rsidRPr="00DA4BDA">
              <w:rPr>
                <w:rFonts w:cs="Arial"/>
                <w:sz w:val="16"/>
                <w:szCs w:val="16"/>
                <w:vertAlign w:val="superscript"/>
                <w:lang w:val="en-GB" w:eastAsia="en-GB"/>
              </w:rPr>
              <w:t>rd</w:t>
            </w:r>
            <w:r>
              <w:rPr>
                <w:rFonts w:cs="Arial"/>
                <w:sz w:val="16"/>
                <w:szCs w:val="16"/>
                <w:lang w:val="en-GB" w:eastAsia="en-GB"/>
              </w:rPr>
              <w:t xml:space="preserve"> China Beijing Seed Industry Conference – </w:t>
            </w:r>
            <w:r w:rsidRPr="00932CBE">
              <w:rPr>
                <w:rFonts w:cs="Arial"/>
                <w:sz w:val="16"/>
                <w:szCs w:val="16"/>
                <w:lang w:val="en-GB" w:eastAsia="en-GB"/>
              </w:rPr>
              <w:t>Forum</w:t>
            </w:r>
            <w:r>
              <w:rPr>
                <w:rFonts w:cs="Arial"/>
                <w:sz w:val="16"/>
                <w:szCs w:val="16"/>
                <w:lang w:val="en-GB" w:eastAsia="en-GB"/>
              </w:rPr>
              <w:t xml:space="preserve"> </w:t>
            </w:r>
            <w:r w:rsidRPr="00932CBE">
              <w:rPr>
                <w:rFonts w:cs="Arial"/>
                <w:sz w:val="16"/>
                <w:szCs w:val="16"/>
                <w:lang w:val="en-GB" w:eastAsia="en-GB"/>
              </w:rPr>
              <w:t>on Intellectual Property Protection and International Cooperation in Seed Industry</w:t>
            </w:r>
          </w:p>
        </w:tc>
        <w:tc>
          <w:tcPr>
            <w:tcW w:w="1275" w:type="dxa"/>
            <w:tcBorders>
              <w:top w:val="single" w:sz="4" w:space="0" w:color="D0D0D0"/>
              <w:left w:val="nil"/>
              <w:bottom w:val="single" w:sz="4" w:space="0" w:color="D0D0D0"/>
              <w:right w:val="single" w:sz="4" w:space="0" w:color="D0D0D0"/>
            </w:tcBorders>
          </w:tcPr>
          <w:p w14:paraId="59D96F19"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5880986" w14:textId="77777777" w:rsidR="0064377D" w:rsidRDefault="0064377D"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4EE1FB52" w14:textId="77777777" w:rsidR="0064377D" w:rsidRDefault="0064377D" w:rsidP="00800BB0">
            <w:pPr>
              <w:jc w:val="left"/>
              <w:rPr>
                <w:rFonts w:cs="Arial"/>
                <w:sz w:val="16"/>
                <w:szCs w:val="16"/>
                <w:lang w:val="en-GB" w:eastAsia="en-GB"/>
              </w:rPr>
            </w:pPr>
            <w:r w:rsidRPr="00B64C41">
              <w:rPr>
                <w:rFonts w:cs="Arial"/>
                <w:sz w:val="16"/>
                <w:szCs w:val="16"/>
                <w:lang w:val="en-GB" w:eastAsia="en-GB"/>
              </w:rPr>
              <w:t>BSA</w:t>
            </w:r>
            <w:r>
              <w:rPr>
                <w:rFonts w:cs="Arial"/>
                <w:sz w:val="16"/>
                <w:szCs w:val="16"/>
                <w:lang w:val="en-GB" w:eastAsia="en-GB"/>
              </w:rPr>
              <w:t xml:space="preserve"> (China)</w:t>
            </w:r>
          </w:p>
        </w:tc>
      </w:tr>
      <w:tr w:rsidR="0064377D" w14:paraId="6AAE680F" w14:textId="77777777" w:rsidTr="00800BB0">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3C68F74E" w14:textId="77777777" w:rsidR="0064377D" w:rsidRDefault="0064377D" w:rsidP="00800BB0">
            <w:pPr>
              <w:jc w:val="left"/>
            </w:pPr>
            <w:r w:rsidRPr="773B2D0E">
              <w:rPr>
                <w:rFonts w:cs="Arial"/>
                <w:sz w:val="16"/>
                <w:szCs w:val="16"/>
                <w:lang w:val="en-GB" w:eastAsia="en-GB"/>
              </w:rPr>
              <w:lastRenderedPageBreak/>
              <w:t>03/09/26</w:t>
            </w:r>
          </w:p>
        </w:tc>
        <w:tc>
          <w:tcPr>
            <w:tcW w:w="5226" w:type="dxa"/>
            <w:tcBorders>
              <w:top w:val="single" w:sz="4" w:space="0" w:color="D0D0D0"/>
              <w:left w:val="nil"/>
              <w:bottom w:val="single" w:sz="4" w:space="0" w:color="D0D0D0"/>
              <w:right w:val="single" w:sz="4" w:space="0" w:color="D0D0D0"/>
            </w:tcBorders>
          </w:tcPr>
          <w:p w14:paraId="21E42D20" w14:textId="77777777" w:rsidR="0064377D" w:rsidRDefault="0064377D" w:rsidP="00800BB0">
            <w:pPr>
              <w:jc w:val="left"/>
            </w:pPr>
            <w:r w:rsidRPr="19DA5B81">
              <w:rPr>
                <w:rFonts w:cs="Arial"/>
                <w:sz w:val="16"/>
                <w:szCs w:val="16"/>
                <w:lang w:val="en-GB" w:eastAsia="en-GB"/>
              </w:rPr>
              <w:t xml:space="preserve">Second Meeting of UPOV PRISMA Plus Pilot </w:t>
            </w:r>
            <w:r w:rsidRPr="202DF125">
              <w:rPr>
                <w:rFonts w:cs="Arial"/>
                <w:sz w:val="16"/>
                <w:szCs w:val="16"/>
                <w:lang w:val="en-GB" w:eastAsia="en-GB"/>
              </w:rPr>
              <w:t>Project</w:t>
            </w:r>
          </w:p>
        </w:tc>
        <w:tc>
          <w:tcPr>
            <w:tcW w:w="1275" w:type="dxa"/>
            <w:tcBorders>
              <w:top w:val="single" w:sz="4" w:space="0" w:color="D0D0D0"/>
              <w:left w:val="nil"/>
              <w:bottom w:val="single" w:sz="4" w:space="0" w:color="D0D0D0"/>
              <w:right w:val="single" w:sz="4" w:space="0" w:color="D0D0D0"/>
            </w:tcBorders>
          </w:tcPr>
          <w:p w14:paraId="49A3EA88" w14:textId="77777777" w:rsidR="0064377D" w:rsidRDefault="0064377D" w:rsidP="00800BB0">
            <w:pPr>
              <w:jc w:val="center"/>
            </w:pPr>
            <w:r w:rsidRPr="202DF125">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30694F4E" w14:textId="77777777" w:rsidR="0064377D" w:rsidRDefault="0064377D" w:rsidP="00800BB0">
            <w:pPr>
              <w:jc w:val="left"/>
              <w:rPr>
                <w:rFonts w:cs="Arial"/>
                <w:sz w:val="16"/>
                <w:szCs w:val="16"/>
                <w:lang w:val="en-GB" w:eastAsia="en-GB"/>
              </w:rPr>
            </w:pPr>
            <w:r w:rsidRPr="4E5B691A">
              <w:rPr>
                <w:rFonts w:cs="Arial"/>
                <w:sz w:val="16"/>
                <w:szCs w:val="16"/>
                <w:lang w:val="en-GB" w:eastAsia="en-GB"/>
              </w:rPr>
              <w:t xml:space="preserve">Huerta, Ekvad, Taveira, Madhour, </w:t>
            </w:r>
            <w:proofErr w:type="spellStart"/>
            <w:r w:rsidRPr="4E5B691A">
              <w:rPr>
                <w:rFonts w:cs="Arial"/>
                <w:sz w:val="16"/>
                <w:szCs w:val="16"/>
                <w:lang w:val="en-GB" w:eastAsia="en-GB"/>
              </w:rPr>
              <w:t>Remlawi</w:t>
            </w:r>
            <w:proofErr w:type="spellEnd"/>
            <w:r w:rsidRPr="4E5B691A">
              <w:rPr>
                <w:rFonts w:cs="Arial"/>
                <w:sz w:val="16"/>
                <w:szCs w:val="16"/>
                <w:lang w:val="en-GB" w:eastAsia="en-GB"/>
              </w:rPr>
              <w:t xml:space="preserve">, Nishimura, </w:t>
            </w:r>
            <w:proofErr w:type="spellStart"/>
            <w:r w:rsidRPr="4E5B691A">
              <w:rPr>
                <w:rFonts w:cs="Arial"/>
                <w:sz w:val="16"/>
                <w:szCs w:val="16"/>
                <w:lang w:val="en-GB" w:eastAsia="en-GB"/>
              </w:rPr>
              <w:t>Falquet</w:t>
            </w:r>
            <w:proofErr w:type="spellEnd"/>
            <w:r w:rsidRPr="4E5B691A">
              <w:rPr>
                <w:rFonts w:cs="Arial"/>
                <w:sz w:val="16"/>
                <w:szCs w:val="16"/>
                <w:lang w:val="en-GB" w:eastAsia="en-GB"/>
              </w:rPr>
              <w:t>, Wang</w:t>
            </w:r>
          </w:p>
          <w:p w14:paraId="53142C64" w14:textId="77777777" w:rsidR="0064377D" w:rsidRDefault="0064377D" w:rsidP="00800BB0">
            <w:pPr>
              <w:jc w:val="left"/>
              <w:rPr>
                <w:rFonts w:cs="Arial"/>
                <w:sz w:val="16"/>
                <w:szCs w:val="16"/>
                <w:lang w:val="en-GB" w:eastAsia="en-GB"/>
              </w:rPr>
            </w:pPr>
          </w:p>
        </w:tc>
        <w:tc>
          <w:tcPr>
            <w:tcW w:w="1418" w:type="dxa"/>
            <w:tcBorders>
              <w:top w:val="single" w:sz="4" w:space="0" w:color="D0D0D0"/>
              <w:left w:val="nil"/>
              <w:bottom w:val="single" w:sz="4" w:space="0" w:color="D0D0D0"/>
              <w:right w:val="single" w:sz="4" w:space="0" w:color="D0D0D0"/>
            </w:tcBorders>
          </w:tcPr>
          <w:p w14:paraId="47F7D5FD" w14:textId="77777777" w:rsidR="0064377D" w:rsidRDefault="0064377D" w:rsidP="00800BB0">
            <w:pPr>
              <w:jc w:val="left"/>
              <w:rPr>
                <w:rFonts w:cs="Arial"/>
                <w:sz w:val="16"/>
                <w:szCs w:val="16"/>
                <w:lang w:val="en-GB" w:eastAsia="en-GB"/>
              </w:rPr>
            </w:pPr>
            <w:r w:rsidRPr="202DF125">
              <w:rPr>
                <w:rFonts w:cs="Arial"/>
                <w:sz w:val="16"/>
                <w:szCs w:val="16"/>
                <w:lang w:val="en-GB" w:eastAsia="en-GB"/>
              </w:rPr>
              <w:t>UPOV</w:t>
            </w:r>
          </w:p>
          <w:p w14:paraId="09D926B3" w14:textId="77777777" w:rsidR="0064377D" w:rsidRDefault="0064377D" w:rsidP="00800BB0">
            <w:pPr>
              <w:jc w:val="left"/>
              <w:rPr>
                <w:rFonts w:cs="Arial"/>
                <w:sz w:val="16"/>
                <w:szCs w:val="16"/>
                <w:lang w:val="en-GB" w:eastAsia="en-GB"/>
              </w:rPr>
            </w:pPr>
          </w:p>
        </w:tc>
      </w:tr>
      <w:tr w:rsidR="0064377D" w:rsidRPr="00202C84" w14:paraId="6AAF012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FDAE8C8" w14:textId="77777777" w:rsidR="0064377D" w:rsidRDefault="0064377D" w:rsidP="00800BB0">
            <w:pPr>
              <w:jc w:val="left"/>
              <w:rPr>
                <w:rFonts w:cs="Arial"/>
                <w:sz w:val="16"/>
                <w:szCs w:val="16"/>
                <w:lang w:val="en-GB" w:eastAsia="en-GB"/>
              </w:rPr>
            </w:pPr>
            <w:r>
              <w:rPr>
                <w:rFonts w:cs="Arial"/>
                <w:sz w:val="16"/>
                <w:szCs w:val="16"/>
                <w:lang w:val="en-GB" w:eastAsia="en-GB"/>
              </w:rPr>
              <w:t>07/09/26-10/09/26</w:t>
            </w:r>
          </w:p>
        </w:tc>
        <w:tc>
          <w:tcPr>
            <w:tcW w:w="5226" w:type="dxa"/>
            <w:tcBorders>
              <w:top w:val="single" w:sz="4" w:space="0" w:color="D0D0D0"/>
              <w:left w:val="nil"/>
              <w:bottom w:val="single" w:sz="4" w:space="0" w:color="D0D0D0"/>
              <w:right w:val="single" w:sz="4" w:space="0" w:color="D0D0D0"/>
            </w:tcBorders>
          </w:tcPr>
          <w:p w14:paraId="4C21189F" w14:textId="77777777" w:rsidR="0064377D" w:rsidRPr="00202C84" w:rsidRDefault="0064377D" w:rsidP="00800BB0">
            <w:pPr>
              <w:jc w:val="left"/>
              <w:rPr>
                <w:rFonts w:cs="Arial"/>
                <w:sz w:val="16"/>
                <w:szCs w:val="16"/>
                <w:lang w:val="en-GB" w:eastAsia="en-GB"/>
              </w:rPr>
            </w:pPr>
            <w:r w:rsidRPr="00202C84">
              <w:rPr>
                <w:rFonts w:cs="Arial"/>
                <w:sz w:val="16"/>
                <w:szCs w:val="16"/>
                <w:lang w:val="en-GB" w:eastAsia="en-GB"/>
              </w:rPr>
              <w:t>Technical Working Party for Fruit Crops (TWF/5</w:t>
            </w:r>
            <w:r>
              <w:rPr>
                <w:rFonts w:cs="Arial"/>
                <w:sz w:val="16"/>
                <w:szCs w:val="16"/>
                <w:lang w:val="en-GB" w:eastAsia="en-GB"/>
              </w:rPr>
              <w:t>7</w:t>
            </w:r>
            <w:r w:rsidRPr="00202C84">
              <w:rPr>
                <w:rFonts w:cs="Arial"/>
                <w:sz w:val="16"/>
                <w:szCs w:val="16"/>
                <w:lang w:val="en-GB" w:eastAsia="en-GB"/>
              </w:rPr>
              <w:t xml:space="preserve">), </w:t>
            </w:r>
            <w:r>
              <w:rPr>
                <w:rFonts w:cs="Arial"/>
                <w:sz w:val="16"/>
                <w:szCs w:val="16"/>
                <w:lang w:val="en-GB" w:eastAsia="en-GB"/>
              </w:rPr>
              <w:t>Leipzig, German</w:t>
            </w:r>
          </w:p>
        </w:tc>
        <w:tc>
          <w:tcPr>
            <w:tcW w:w="1275" w:type="dxa"/>
            <w:tcBorders>
              <w:top w:val="single" w:sz="4" w:space="0" w:color="D0D0D0"/>
              <w:left w:val="nil"/>
              <w:bottom w:val="single" w:sz="4" w:space="0" w:color="D0D0D0"/>
              <w:right w:val="single" w:sz="4" w:space="0" w:color="D0D0D0"/>
            </w:tcBorders>
          </w:tcPr>
          <w:p w14:paraId="2CBA6F0B" w14:textId="77777777" w:rsidR="0064377D" w:rsidRDefault="0064377D"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742C653" w14:textId="77777777" w:rsidR="0064377D" w:rsidRPr="00505537" w:rsidRDefault="0064377D" w:rsidP="00800BB0">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27BF2303" w14:textId="77777777" w:rsidR="0064377D" w:rsidRPr="00202C84" w:rsidRDefault="0064377D" w:rsidP="00800BB0">
            <w:pPr>
              <w:jc w:val="left"/>
              <w:rPr>
                <w:rFonts w:cs="Arial"/>
                <w:sz w:val="16"/>
                <w:szCs w:val="16"/>
                <w:lang w:val="en-GB" w:eastAsia="en-GB"/>
              </w:rPr>
            </w:pPr>
            <w:r>
              <w:rPr>
                <w:rFonts w:cs="Arial"/>
                <w:sz w:val="16"/>
                <w:szCs w:val="16"/>
                <w:lang w:val="en-GB" w:eastAsia="en-GB"/>
              </w:rPr>
              <w:t>DE</w:t>
            </w:r>
            <w:r w:rsidRPr="00202C84">
              <w:rPr>
                <w:rFonts w:cs="Arial"/>
                <w:sz w:val="16"/>
                <w:szCs w:val="16"/>
                <w:lang w:val="en-GB" w:eastAsia="en-GB"/>
              </w:rPr>
              <w:t>, UPOV</w:t>
            </w:r>
          </w:p>
        </w:tc>
      </w:tr>
      <w:tr w:rsidR="0064377D" w:rsidRPr="0036778F" w14:paraId="21086ED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6CC37EB" w14:textId="77777777" w:rsidR="0064377D" w:rsidRDefault="0064377D" w:rsidP="00800BB0">
            <w:pPr>
              <w:jc w:val="left"/>
              <w:rPr>
                <w:rFonts w:cs="Arial"/>
                <w:sz w:val="16"/>
                <w:szCs w:val="16"/>
                <w:lang w:val="en-GB" w:eastAsia="en-GB"/>
              </w:rPr>
            </w:pPr>
            <w:r>
              <w:rPr>
                <w:rFonts w:cs="Arial"/>
                <w:sz w:val="16"/>
                <w:szCs w:val="16"/>
                <w:lang w:val="en-GB" w:eastAsia="en-GB"/>
              </w:rPr>
              <w:t>14/09/26</w:t>
            </w:r>
          </w:p>
        </w:tc>
        <w:tc>
          <w:tcPr>
            <w:tcW w:w="5226" w:type="dxa"/>
            <w:tcBorders>
              <w:top w:val="single" w:sz="4" w:space="0" w:color="D0D0D0"/>
              <w:left w:val="nil"/>
              <w:bottom w:val="single" w:sz="4" w:space="0" w:color="D0D0D0"/>
              <w:right w:val="single" w:sz="4" w:space="0" w:color="D0D0D0"/>
            </w:tcBorders>
          </w:tcPr>
          <w:p w14:paraId="738A0AC9" w14:textId="77777777" w:rsidR="0064377D" w:rsidRPr="007A1A00" w:rsidRDefault="0064377D" w:rsidP="00800BB0">
            <w:pPr>
              <w:jc w:val="left"/>
              <w:rPr>
                <w:rFonts w:cs="Arial"/>
                <w:sz w:val="16"/>
                <w:szCs w:val="16"/>
                <w:lang w:val="en-GB" w:eastAsia="en-GB"/>
              </w:rPr>
            </w:pPr>
            <w:r>
              <w:rPr>
                <w:rFonts w:cs="Arial"/>
                <w:sz w:val="16"/>
                <w:szCs w:val="16"/>
                <w:lang w:val="en-GB" w:eastAsia="en-GB"/>
              </w:rPr>
              <w:t>International Phytosanitary and Seed Quality Conference 2026 – “Revitalizing phytosanitary and seed systems for climate resilient and sustainable agriculture”, Nairobi, Kenya</w:t>
            </w:r>
          </w:p>
        </w:tc>
        <w:tc>
          <w:tcPr>
            <w:tcW w:w="1275" w:type="dxa"/>
            <w:tcBorders>
              <w:top w:val="single" w:sz="4" w:space="0" w:color="D0D0D0"/>
              <w:left w:val="nil"/>
              <w:bottom w:val="single" w:sz="4" w:space="0" w:color="D0D0D0"/>
              <w:right w:val="single" w:sz="4" w:space="0" w:color="D0D0D0"/>
            </w:tcBorders>
          </w:tcPr>
          <w:p w14:paraId="11CCA7C0" w14:textId="77777777" w:rsidR="0064377D"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34C256C" w14:textId="77777777" w:rsidR="0064377D" w:rsidRDefault="0064377D"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B4494AC" w14:textId="77777777" w:rsidR="0064377D" w:rsidRDefault="0064377D" w:rsidP="00800BB0">
            <w:pPr>
              <w:jc w:val="left"/>
              <w:rPr>
                <w:rFonts w:cs="Arial"/>
                <w:sz w:val="16"/>
                <w:szCs w:val="16"/>
                <w:lang w:val="en-GB" w:eastAsia="en-GB"/>
              </w:rPr>
            </w:pPr>
            <w:r>
              <w:rPr>
                <w:rFonts w:cs="Arial"/>
                <w:sz w:val="16"/>
                <w:szCs w:val="16"/>
                <w:lang w:val="en-GB" w:eastAsia="en-GB"/>
              </w:rPr>
              <w:t>KEPHIS (Kenya)</w:t>
            </w:r>
          </w:p>
        </w:tc>
      </w:tr>
      <w:tr w:rsidR="0064377D" w:rsidRPr="0036778F" w14:paraId="49A339D8"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B9003B8" w14:textId="77777777" w:rsidR="0064377D" w:rsidRPr="0036778F" w:rsidRDefault="0064377D" w:rsidP="00800BB0">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3EEB81BC" w14:textId="77777777" w:rsidR="0064377D" w:rsidRPr="0036778F" w:rsidRDefault="0064377D" w:rsidP="00800BB0">
            <w:pPr>
              <w:jc w:val="left"/>
              <w:rPr>
                <w:rFonts w:cs="Arial"/>
                <w:sz w:val="16"/>
                <w:szCs w:val="16"/>
                <w:lang w:val="en-GB" w:eastAsia="en-GB"/>
              </w:rPr>
            </w:pPr>
            <w:r>
              <w:rPr>
                <w:rFonts w:cs="Arial"/>
                <w:sz w:val="16"/>
                <w:szCs w:val="16"/>
                <w:lang w:val="en-GB" w:eastAsia="en-GB"/>
              </w:rPr>
              <w:t xml:space="preserve">Bilateral meeting between </w:t>
            </w:r>
            <w:proofErr w:type="spellStart"/>
            <w:r>
              <w:rPr>
                <w:rFonts w:cs="Arial"/>
                <w:sz w:val="16"/>
                <w:szCs w:val="16"/>
                <w:lang w:val="en-GB" w:eastAsia="en-GB"/>
              </w:rPr>
              <w:t>Euroseeds</w:t>
            </w:r>
            <w:proofErr w:type="spellEnd"/>
            <w:r>
              <w:rPr>
                <w:rFonts w:cs="Arial"/>
                <w:sz w:val="16"/>
                <w:szCs w:val="16"/>
                <w:lang w:val="en-GB" w:eastAsia="en-GB"/>
              </w:rPr>
              <w:t xml:space="preserve"> and UPOV, Geneva</w:t>
            </w:r>
          </w:p>
        </w:tc>
        <w:tc>
          <w:tcPr>
            <w:tcW w:w="1275" w:type="dxa"/>
            <w:tcBorders>
              <w:top w:val="single" w:sz="4" w:space="0" w:color="D0D0D0"/>
              <w:left w:val="nil"/>
              <w:bottom w:val="single" w:sz="4" w:space="0" w:color="D0D0D0"/>
              <w:right w:val="single" w:sz="4" w:space="0" w:color="D0D0D0"/>
            </w:tcBorders>
          </w:tcPr>
          <w:p w14:paraId="6BDCE59B" w14:textId="77777777" w:rsidR="0064377D" w:rsidRPr="0036778F"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1461631F" w14:textId="77777777" w:rsidR="0064377D" w:rsidRPr="0036778F" w:rsidRDefault="0064377D" w:rsidP="00800BB0">
            <w:pPr>
              <w:jc w:val="left"/>
              <w:rPr>
                <w:rFonts w:cs="Arial"/>
                <w:sz w:val="16"/>
                <w:szCs w:val="16"/>
                <w:lang w:val="en-GB" w:eastAsia="en-GB"/>
              </w:rPr>
            </w:pPr>
            <w:r w:rsidRPr="0070431C">
              <w:rPr>
                <w:rFonts w:cs="Arial"/>
                <w:sz w:val="16"/>
                <w:szCs w:val="16"/>
                <w:lang w:val="es-ES_tradnl" w:eastAsia="en-GB"/>
              </w:rPr>
              <w:t xml:space="preserve">Huerta, Ekvad, </w:t>
            </w:r>
            <w:proofErr w:type="spellStart"/>
            <w:r w:rsidRPr="0070431C">
              <w:rPr>
                <w:rFonts w:cs="Arial"/>
                <w:sz w:val="16"/>
                <w:szCs w:val="16"/>
                <w:lang w:val="es-ES_tradnl"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772460D1" w14:textId="77777777" w:rsidR="0064377D" w:rsidRPr="0036778F" w:rsidRDefault="0064377D" w:rsidP="00800BB0">
            <w:pPr>
              <w:jc w:val="left"/>
              <w:rPr>
                <w:rFonts w:cs="Arial"/>
                <w:sz w:val="16"/>
                <w:szCs w:val="16"/>
                <w:lang w:val="en-GB" w:eastAsia="en-GB"/>
              </w:rPr>
            </w:pPr>
            <w:proofErr w:type="spellStart"/>
            <w:r>
              <w:rPr>
                <w:rFonts w:cs="Arial"/>
                <w:sz w:val="16"/>
                <w:szCs w:val="16"/>
                <w:lang w:val="en-GB" w:eastAsia="en-GB"/>
              </w:rPr>
              <w:t>Euroseeds</w:t>
            </w:r>
            <w:proofErr w:type="spellEnd"/>
            <w:r>
              <w:rPr>
                <w:rFonts w:cs="Arial"/>
                <w:sz w:val="16"/>
                <w:szCs w:val="16"/>
                <w:lang w:val="en-GB" w:eastAsia="en-GB"/>
              </w:rPr>
              <w:t>, UPOV</w:t>
            </w:r>
          </w:p>
        </w:tc>
      </w:tr>
      <w:tr w:rsidR="0064377D" w:rsidRPr="0036778F" w14:paraId="62C89330"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5EF007E" w14:textId="77777777" w:rsidR="0064377D" w:rsidRPr="0036778F" w:rsidRDefault="0064377D" w:rsidP="00800BB0">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0CF2A044" w14:textId="77777777" w:rsidR="0064377D" w:rsidRPr="0036778F" w:rsidRDefault="0064377D" w:rsidP="00800BB0">
            <w:pPr>
              <w:jc w:val="left"/>
              <w:rPr>
                <w:rFonts w:cs="Arial"/>
                <w:sz w:val="16"/>
                <w:szCs w:val="16"/>
                <w:lang w:val="en-GB" w:eastAsia="en-GB"/>
              </w:rPr>
            </w:pPr>
            <w:r w:rsidRPr="009073E1">
              <w:rPr>
                <w:rFonts w:cs="Arial"/>
                <w:sz w:val="16"/>
                <w:szCs w:val="16"/>
                <w:lang w:val="en-GB" w:eastAsia="en-GB"/>
              </w:rPr>
              <w:t>Visit of the International Organisation of Vine and Wine</w:t>
            </w:r>
            <w:r>
              <w:rPr>
                <w:rFonts w:cs="Arial"/>
                <w:sz w:val="16"/>
                <w:szCs w:val="16"/>
                <w:lang w:val="en-GB" w:eastAsia="en-GB"/>
              </w:rPr>
              <w:t xml:space="preserve"> </w:t>
            </w:r>
            <w:r w:rsidRPr="009073E1">
              <w:rPr>
                <w:rFonts w:cs="Arial"/>
                <w:sz w:val="16"/>
                <w:szCs w:val="16"/>
                <w:lang w:val="en-GB" w:eastAsia="en-GB"/>
              </w:rPr>
              <w:t>to UPOV and WIPO</w:t>
            </w:r>
            <w:r>
              <w:rPr>
                <w:rFonts w:cs="Arial"/>
                <w:sz w:val="16"/>
                <w:szCs w:val="16"/>
                <w:lang w:val="en-GB" w:eastAsia="en-GB"/>
              </w:rPr>
              <w:t>, Geneva</w:t>
            </w:r>
          </w:p>
        </w:tc>
        <w:tc>
          <w:tcPr>
            <w:tcW w:w="1275" w:type="dxa"/>
            <w:tcBorders>
              <w:top w:val="single" w:sz="4" w:space="0" w:color="D0D0D0"/>
              <w:left w:val="nil"/>
              <w:bottom w:val="single" w:sz="4" w:space="0" w:color="D0D0D0"/>
              <w:right w:val="single" w:sz="4" w:space="0" w:color="D0D0D0"/>
            </w:tcBorders>
          </w:tcPr>
          <w:p w14:paraId="52FB16E9" w14:textId="77777777" w:rsidR="0064377D" w:rsidRPr="0036778F" w:rsidRDefault="0064377D"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5AACA0E" w14:textId="77777777" w:rsidR="0064377D" w:rsidRPr="0036778F" w:rsidRDefault="0064377D"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041633A9" w14:textId="77777777" w:rsidR="0064377D" w:rsidRPr="0036778F" w:rsidRDefault="0064377D" w:rsidP="00800BB0">
            <w:pPr>
              <w:jc w:val="left"/>
              <w:rPr>
                <w:rFonts w:cs="Arial"/>
                <w:sz w:val="16"/>
                <w:szCs w:val="16"/>
                <w:lang w:val="en-GB" w:eastAsia="en-GB"/>
              </w:rPr>
            </w:pPr>
            <w:r>
              <w:rPr>
                <w:rFonts w:cs="Arial"/>
                <w:sz w:val="16"/>
                <w:szCs w:val="16"/>
                <w:lang w:val="en-GB" w:eastAsia="en-GB"/>
              </w:rPr>
              <w:t>OIV, UPOV, WIPO</w:t>
            </w:r>
          </w:p>
        </w:tc>
      </w:tr>
      <w:tr w:rsidR="0064377D" w:rsidRPr="00202C84" w14:paraId="504A5DF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43C38C80" w14:textId="77777777" w:rsidR="0064377D" w:rsidRPr="0036778F" w:rsidRDefault="0064377D" w:rsidP="00800BB0">
            <w:pPr>
              <w:jc w:val="left"/>
              <w:rPr>
                <w:rFonts w:cs="Arial"/>
                <w:sz w:val="16"/>
                <w:szCs w:val="16"/>
                <w:lang w:val="en-GB" w:eastAsia="en-GB"/>
              </w:rPr>
            </w:pPr>
            <w:r>
              <w:rPr>
                <w:rFonts w:cs="Arial"/>
                <w:sz w:val="16"/>
                <w:szCs w:val="16"/>
                <w:lang w:val="en-GB" w:eastAsia="en-GB"/>
              </w:rPr>
              <w:t>30/09/26</w:t>
            </w:r>
          </w:p>
        </w:tc>
        <w:tc>
          <w:tcPr>
            <w:tcW w:w="5226" w:type="dxa"/>
            <w:tcBorders>
              <w:top w:val="single" w:sz="4" w:space="0" w:color="D0D0D0"/>
              <w:left w:val="nil"/>
              <w:bottom w:val="single" w:sz="4" w:space="0" w:color="D0D0D0"/>
              <w:right w:val="single" w:sz="4" w:space="0" w:color="D0D0D0"/>
            </w:tcBorders>
          </w:tcPr>
          <w:p w14:paraId="3FF1F233" w14:textId="77777777" w:rsidR="0064377D" w:rsidRPr="0036778F" w:rsidRDefault="0064377D" w:rsidP="00800BB0">
            <w:pPr>
              <w:jc w:val="left"/>
              <w:rPr>
                <w:rFonts w:cs="Arial"/>
                <w:sz w:val="16"/>
                <w:szCs w:val="16"/>
                <w:lang w:val="en-GB" w:eastAsia="en-GB"/>
              </w:rPr>
            </w:pPr>
            <w:r>
              <w:rPr>
                <w:rFonts w:cs="Arial"/>
                <w:sz w:val="16"/>
                <w:szCs w:val="16"/>
                <w:lang w:val="en-GB" w:eastAsia="en-GB"/>
              </w:rPr>
              <w:t>Meeting of the SAA Intellectual Property Working Group, Montevideo, Uruguay</w:t>
            </w:r>
          </w:p>
        </w:tc>
        <w:tc>
          <w:tcPr>
            <w:tcW w:w="1275" w:type="dxa"/>
            <w:tcBorders>
              <w:top w:val="single" w:sz="4" w:space="0" w:color="D0D0D0"/>
              <w:left w:val="nil"/>
              <w:bottom w:val="single" w:sz="4" w:space="0" w:color="D0D0D0"/>
              <w:right w:val="single" w:sz="4" w:space="0" w:color="D0D0D0"/>
            </w:tcBorders>
          </w:tcPr>
          <w:p w14:paraId="3FE5775A" w14:textId="77777777" w:rsidR="0064377D" w:rsidRPr="0036778F" w:rsidRDefault="0064377D"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12095F4" w14:textId="77777777" w:rsidR="0064377D" w:rsidRPr="0036778F" w:rsidRDefault="0064377D"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3A259ED0" w14:textId="77777777" w:rsidR="0064377D" w:rsidRPr="0036778F" w:rsidRDefault="0064377D" w:rsidP="00800BB0">
            <w:pPr>
              <w:jc w:val="left"/>
              <w:rPr>
                <w:rFonts w:cs="Arial"/>
                <w:sz w:val="16"/>
                <w:szCs w:val="16"/>
                <w:lang w:val="en-GB" w:eastAsia="en-GB"/>
              </w:rPr>
            </w:pPr>
            <w:r>
              <w:rPr>
                <w:rFonts w:cs="Arial"/>
                <w:sz w:val="16"/>
                <w:szCs w:val="16"/>
                <w:lang w:val="en-GB" w:eastAsia="en-GB"/>
              </w:rPr>
              <w:t>SAA</w:t>
            </w:r>
          </w:p>
        </w:tc>
      </w:tr>
    </w:tbl>
    <w:p w14:paraId="5BE7E99C" w14:textId="77777777" w:rsidR="004E72C1" w:rsidRPr="006F63C4" w:rsidRDefault="004E72C1" w:rsidP="009B440E">
      <w:pPr>
        <w:jc w:val="left"/>
      </w:pPr>
    </w:p>
    <w:p w14:paraId="3460FD22" w14:textId="77777777" w:rsidR="000205A0" w:rsidRPr="006F63C4" w:rsidRDefault="000205A0">
      <w:pPr>
        <w:jc w:val="left"/>
      </w:pPr>
    </w:p>
    <w:p w14:paraId="2F7E445B" w14:textId="77777777" w:rsidR="006D6513" w:rsidRPr="006F63C4" w:rsidRDefault="006D6513">
      <w:pPr>
        <w:jc w:val="left"/>
      </w:pPr>
    </w:p>
    <w:p w14:paraId="1C215E58" w14:textId="31FEB24D" w:rsidR="006D6513" w:rsidRPr="006F63C4" w:rsidRDefault="006D6513" w:rsidP="006D6513">
      <w:pPr>
        <w:jc w:val="right"/>
      </w:pPr>
      <w:r w:rsidRPr="006F63C4">
        <w:t>[</w:t>
      </w:r>
      <w:r w:rsidR="0082012A">
        <w:t>L’appendice suit</w:t>
      </w:r>
      <w:r w:rsidRPr="006F63C4">
        <w:t>]</w:t>
      </w:r>
    </w:p>
    <w:p w14:paraId="3752ACF1" w14:textId="77777777" w:rsidR="00BB6187" w:rsidRPr="006F63C4" w:rsidRDefault="00BB6187">
      <w:pPr>
        <w:jc w:val="left"/>
        <w:sectPr w:rsidR="00BB6187" w:rsidRPr="006F63C4" w:rsidSect="0090706F">
          <w:headerReference w:type="default" r:id="rId38"/>
          <w:pgSz w:w="11907" w:h="16840" w:code="9"/>
          <w:pgMar w:top="510" w:right="1134" w:bottom="1134" w:left="1134" w:header="510" w:footer="680" w:gutter="0"/>
          <w:pgNumType w:start="1"/>
          <w:cols w:space="720"/>
          <w:titlePg/>
        </w:sectPr>
      </w:pPr>
    </w:p>
    <w:p w14:paraId="4D970E98" w14:textId="024A4B70" w:rsidR="00E839CF" w:rsidRPr="006F63C4" w:rsidRDefault="0082012A" w:rsidP="00E839CF">
      <w:pPr>
        <w:pStyle w:val="AnnexTitle"/>
        <w:rPr>
          <w:lang w:val="fr-FR"/>
        </w:rPr>
      </w:pPr>
      <w:r>
        <w:rPr>
          <w:lang w:val="fr-FR"/>
        </w:rPr>
        <w:lastRenderedPageBreak/>
        <w:t>APPENDICE</w:t>
      </w:r>
      <w:r w:rsidR="00E839CF" w:rsidRPr="006F63C4">
        <w:rPr>
          <w:lang w:val="fr-FR"/>
        </w:rPr>
        <w:tab/>
        <w:t xml:space="preserve"> ACRONYMES ET ABRÉVIATIONS</w:t>
      </w:r>
    </w:p>
    <w:p w14:paraId="3717B0B1" w14:textId="77777777" w:rsidR="00E839CF" w:rsidRPr="006F63C4" w:rsidRDefault="00E839CF" w:rsidP="00E839CF">
      <w:pPr>
        <w:jc w:val="left"/>
        <w:rPr>
          <w:b/>
        </w:rPr>
      </w:pPr>
    </w:p>
    <w:p w14:paraId="22E2371E" w14:textId="77777777" w:rsidR="00E839CF" w:rsidRPr="006F63C4" w:rsidRDefault="00E839CF" w:rsidP="00E839CF">
      <w:pPr>
        <w:jc w:val="left"/>
        <w:rPr>
          <w:b/>
        </w:rPr>
      </w:pPr>
      <w:r w:rsidRPr="006F63C4">
        <w:rPr>
          <w:b/>
        </w:rPr>
        <w:t>Termes de l’UPOV</w:t>
      </w:r>
    </w:p>
    <w:p w14:paraId="5B6931F2" w14:textId="77777777" w:rsidR="00E839CF" w:rsidRPr="006F63C4" w:rsidRDefault="00E839CF" w:rsidP="00E839CF"/>
    <w:tbl>
      <w:tblPr>
        <w:tblW w:w="9923" w:type="dxa"/>
        <w:tblLook w:val="04A0" w:firstRow="1" w:lastRow="0" w:firstColumn="1" w:lastColumn="0" w:noHBand="0" w:noVBand="1"/>
      </w:tblPr>
      <w:tblGrid>
        <w:gridCol w:w="1560"/>
        <w:gridCol w:w="8363"/>
      </w:tblGrid>
      <w:tr w:rsidR="00E839CF" w:rsidRPr="006F63C4" w14:paraId="79FD3AFE" w14:textId="77777777">
        <w:tc>
          <w:tcPr>
            <w:tcW w:w="1560" w:type="dxa"/>
          </w:tcPr>
          <w:p w14:paraId="6DADE5A8" w14:textId="77777777" w:rsidR="00E839CF" w:rsidRPr="006F63C4" w:rsidRDefault="00E839CF">
            <w:pPr>
              <w:spacing w:after="20"/>
              <w:jc w:val="left"/>
              <w:rPr>
                <w:rFonts w:ascii="Arial Narrow" w:hAnsi="Arial Narrow"/>
                <w:sz w:val="18"/>
              </w:rPr>
            </w:pPr>
            <w:r w:rsidRPr="006F63C4">
              <w:rPr>
                <w:rFonts w:ascii="Arial Narrow" w:hAnsi="Arial Narrow"/>
                <w:sz w:val="18"/>
              </w:rPr>
              <w:t>CAJ</w:t>
            </w:r>
          </w:p>
        </w:tc>
        <w:tc>
          <w:tcPr>
            <w:tcW w:w="8363" w:type="dxa"/>
          </w:tcPr>
          <w:p w14:paraId="43504894" w14:textId="77777777" w:rsidR="00E839CF" w:rsidRPr="006F63C4" w:rsidRDefault="00E839CF">
            <w:pPr>
              <w:spacing w:after="20"/>
              <w:jc w:val="left"/>
              <w:rPr>
                <w:rFonts w:ascii="Arial Narrow" w:hAnsi="Arial Narrow"/>
                <w:sz w:val="18"/>
              </w:rPr>
            </w:pPr>
            <w:r w:rsidRPr="006F63C4">
              <w:rPr>
                <w:rFonts w:ascii="Arial Narrow" w:hAnsi="Arial Narrow"/>
                <w:sz w:val="18"/>
              </w:rPr>
              <w:t xml:space="preserve">Comité administratif et juridique </w:t>
            </w:r>
          </w:p>
        </w:tc>
      </w:tr>
      <w:tr w:rsidR="00E839CF" w:rsidRPr="006F63C4" w14:paraId="7B66A030" w14:textId="77777777">
        <w:tc>
          <w:tcPr>
            <w:tcW w:w="1560" w:type="dxa"/>
          </w:tcPr>
          <w:p w14:paraId="02CD0B54"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CC</w:t>
            </w:r>
          </w:p>
        </w:tc>
        <w:tc>
          <w:tcPr>
            <w:tcW w:w="8363" w:type="dxa"/>
          </w:tcPr>
          <w:p w14:paraId="0F383C1B"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Comité consultatif</w:t>
            </w:r>
          </w:p>
        </w:tc>
      </w:tr>
      <w:tr w:rsidR="00E839CF" w:rsidRPr="006F63C4" w14:paraId="6BC66107" w14:textId="77777777">
        <w:tc>
          <w:tcPr>
            <w:tcW w:w="1560" w:type="dxa"/>
          </w:tcPr>
          <w:p w14:paraId="2B1C541D"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DL-205</w:t>
            </w:r>
          </w:p>
        </w:tc>
        <w:tc>
          <w:tcPr>
            <w:tcW w:w="8363" w:type="dxa"/>
          </w:tcPr>
          <w:p w14:paraId="78D3ADFB"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Cours de formation à distance de l’UPOV intitulé « Introduction au système de protection des obtentions végétales de l’UPOV en vertu de la Convention UPOV »</w:t>
            </w:r>
          </w:p>
        </w:tc>
      </w:tr>
      <w:tr w:rsidR="00E839CF" w:rsidRPr="006F63C4" w14:paraId="65BE4D65" w14:textId="77777777">
        <w:tc>
          <w:tcPr>
            <w:tcW w:w="1560" w:type="dxa"/>
          </w:tcPr>
          <w:p w14:paraId="34854AA5"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DL-305</w:t>
            </w:r>
          </w:p>
        </w:tc>
        <w:tc>
          <w:tcPr>
            <w:tcW w:w="8363" w:type="dxa"/>
          </w:tcPr>
          <w:p w14:paraId="788D7494"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Cours d’enseignement à distance de l’UPOV intitulé « Examen des demandes de droits d'obtenteur »</w:t>
            </w:r>
          </w:p>
        </w:tc>
      </w:tr>
      <w:tr w:rsidR="00E839CF" w:rsidRPr="006F63C4" w14:paraId="45B44CDB" w14:textId="77777777">
        <w:tc>
          <w:tcPr>
            <w:tcW w:w="1560" w:type="dxa"/>
          </w:tcPr>
          <w:p w14:paraId="50AC10CE" w14:textId="77777777" w:rsidR="00E839CF" w:rsidRPr="006F63C4" w:rsidRDefault="00E839CF">
            <w:pPr>
              <w:spacing w:after="20"/>
              <w:jc w:val="left"/>
              <w:rPr>
                <w:rFonts w:ascii="Arial Narrow" w:hAnsi="Arial Narrow"/>
                <w:sz w:val="18"/>
              </w:rPr>
            </w:pPr>
            <w:r w:rsidRPr="006F63C4">
              <w:rPr>
                <w:rFonts w:ascii="Arial Narrow" w:hAnsi="Arial Narrow"/>
                <w:sz w:val="18"/>
              </w:rPr>
              <w:t>DL-305A</w:t>
            </w:r>
          </w:p>
        </w:tc>
        <w:tc>
          <w:tcPr>
            <w:tcW w:w="8363" w:type="dxa"/>
          </w:tcPr>
          <w:p w14:paraId="740D8500" w14:textId="77777777" w:rsidR="00E839CF" w:rsidRPr="006F63C4" w:rsidRDefault="00E839CF">
            <w:pPr>
              <w:spacing w:after="20"/>
              <w:jc w:val="left"/>
              <w:rPr>
                <w:rFonts w:ascii="Arial Narrow" w:hAnsi="Arial Narrow"/>
                <w:spacing w:val="-2"/>
                <w:sz w:val="18"/>
              </w:rPr>
            </w:pPr>
            <w:r w:rsidRPr="006F63C4">
              <w:rPr>
                <w:rFonts w:ascii="Arial Narrow" w:hAnsi="Arial Narrow"/>
                <w:spacing w:val="-2"/>
                <w:sz w:val="18"/>
              </w:rPr>
              <w:t>Cours d’enseignement à distance de l’UPOV intitulé « Administration des droits d'obtenteur » (partie A du cours DL-305)</w:t>
            </w:r>
          </w:p>
        </w:tc>
      </w:tr>
      <w:tr w:rsidR="00E839CF" w:rsidRPr="006F63C4" w14:paraId="1EFBAFC0" w14:textId="77777777">
        <w:tc>
          <w:tcPr>
            <w:tcW w:w="1560" w:type="dxa"/>
          </w:tcPr>
          <w:p w14:paraId="30F55124" w14:textId="77777777" w:rsidR="00E839CF" w:rsidRPr="006F63C4" w:rsidRDefault="00E839CF">
            <w:pPr>
              <w:spacing w:after="20"/>
              <w:jc w:val="left"/>
              <w:rPr>
                <w:rFonts w:ascii="Arial Narrow" w:hAnsi="Arial Narrow"/>
                <w:sz w:val="18"/>
              </w:rPr>
            </w:pPr>
            <w:r w:rsidRPr="006F63C4">
              <w:rPr>
                <w:rFonts w:ascii="Arial Narrow" w:hAnsi="Arial Narrow"/>
                <w:sz w:val="18"/>
              </w:rPr>
              <w:t>DL-305B</w:t>
            </w:r>
          </w:p>
        </w:tc>
        <w:tc>
          <w:tcPr>
            <w:tcW w:w="8363" w:type="dxa"/>
          </w:tcPr>
          <w:p w14:paraId="4E3694EA" w14:textId="77777777" w:rsidR="00E839CF" w:rsidRPr="006F63C4" w:rsidRDefault="00E839CF">
            <w:pPr>
              <w:spacing w:after="20"/>
              <w:jc w:val="left"/>
              <w:rPr>
                <w:rFonts w:ascii="Arial Narrow" w:hAnsi="Arial Narrow"/>
                <w:sz w:val="18"/>
              </w:rPr>
            </w:pPr>
            <w:r w:rsidRPr="006F63C4">
              <w:rPr>
                <w:rFonts w:ascii="Arial Narrow" w:hAnsi="Arial Narrow"/>
                <w:sz w:val="18"/>
              </w:rPr>
              <w:t>Cours de formation à distance de l’UPOV intitulé « Examen DHS »</w:t>
            </w:r>
            <w:r w:rsidRPr="006F63C4">
              <w:rPr>
                <w:rFonts w:ascii="Arial Narrow" w:hAnsi="Arial Narrow"/>
                <w:sz w:val="18"/>
              </w:rPr>
              <w:br/>
              <w:t>(partie B du DL-305)</w:t>
            </w:r>
          </w:p>
        </w:tc>
      </w:tr>
      <w:tr w:rsidR="00E839CF" w:rsidRPr="006F63C4" w14:paraId="021FF047" w14:textId="77777777">
        <w:tc>
          <w:tcPr>
            <w:tcW w:w="1560" w:type="dxa"/>
          </w:tcPr>
          <w:p w14:paraId="38920AF4" w14:textId="77777777" w:rsidR="00E839CF" w:rsidRPr="006F63C4" w:rsidRDefault="00E839CF">
            <w:pPr>
              <w:spacing w:after="20"/>
              <w:jc w:val="left"/>
              <w:rPr>
                <w:rFonts w:ascii="Arial Narrow" w:hAnsi="Arial Narrow"/>
                <w:sz w:val="18"/>
              </w:rPr>
            </w:pPr>
            <w:r w:rsidRPr="006F63C4">
              <w:rPr>
                <w:rFonts w:ascii="Arial Narrow" w:hAnsi="Arial Narrow"/>
                <w:sz w:val="18"/>
              </w:rPr>
              <w:t>DHS</w:t>
            </w:r>
          </w:p>
        </w:tc>
        <w:tc>
          <w:tcPr>
            <w:tcW w:w="8363" w:type="dxa"/>
          </w:tcPr>
          <w:p w14:paraId="55BB00F1" w14:textId="77777777" w:rsidR="00E839CF" w:rsidRPr="006F63C4" w:rsidRDefault="00E839CF">
            <w:pPr>
              <w:spacing w:after="20"/>
              <w:jc w:val="left"/>
              <w:rPr>
                <w:rFonts w:ascii="Arial Narrow" w:hAnsi="Arial Narrow"/>
                <w:sz w:val="18"/>
              </w:rPr>
            </w:pPr>
            <w:r w:rsidRPr="006F63C4">
              <w:rPr>
                <w:rFonts w:ascii="Arial Narrow" w:hAnsi="Arial Narrow"/>
                <w:sz w:val="18"/>
              </w:rPr>
              <w:t>Distinction, homogénéité et stabilité</w:t>
            </w:r>
          </w:p>
        </w:tc>
      </w:tr>
      <w:tr w:rsidR="00E839CF" w:rsidRPr="006F63C4" w14:paraId="382D844B" w14:textId="77777777">
        <w:tc>
          <w:tcPr>
            <w:tcW w:w="1560" w:type="dxa"/>
          </w:tcPr>
          <w:p w14:paraId="1E51754A"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 xml:space="preserve">EAM </w:t>
            </w:r>
          </w:p>
        </w:tc>
        <w:tc>
          <w:tcPr>
            <w:tcW w:w="8363" w:type="dxa"/>
          </w:tcPr>
          <w:p w14:paraId="360D52C8" w14:textId="77777777" w:rsidR="00E839CF" w:rsidRPr="006F63C4" w:rsidRDefault="00E839CF">
            <w:pPr>
              <w:autoSpaceDE w:val="0"/>
              <w:autoSpaceDN w:val="0"/>
              <w:adjustRightInd w:val="0"/>
              <w:spacing w:after="20"/>
              <w:jc w:val="left"/>
              <w:rPr>
                <w:rFonts w:ascii="Arial Narrow" w:hAnsi="Arial Narrow"/>
                <w:sz w:val="18"/>
              </w:rPr>
            </w:pPr>
            <w:r w:rsidRPr="006F63C4">
              <w:rPr>
                <w:rFonts w:ascii="Arial Narrow" w:hAnsi="Arial Narrow"/>
                <w:sz w:val="18"/>
              </w:rPr>
              <w:t>Réunion sur les demandes électroniques</w:t>
            </w:r>
          </w:p>
        </w:tc>
      </w:tr>
      <w:tr w:rsidR="00E839CF" w:rsidRPr="006F63C4" w14:paraId="58B85096" w14:textId="77777777">
        <w:tc>
          <w:tcPr>
            <w:tcW w:w="1560" w:type="dxa"/>
          </w:tcPr>
          <w:p w14:paraId="45390F95" w14:textId="77777777" w:rsidR="00E839CF" w:rsidRPr="006F63C4" w:rsidRDefault="00E839CF">
            <w:pPr>
              <w:autoSpaceDE w:val="0"/>
              <w:autoSpaceDN w:val="0"/>
              <w:adjustRightInd w:val="0"/>
              <w:spacing w:after="20"/>
              <w:jc w:val="left"/>
              <w:rPr>
                <w:rFonts w:ascii="Arial Narrow" w:hAnsi="Arial Narrow"/>
                <w:snapToGrid w:val="0"/>
                <w:sz w:val="18"/>
              </w:rPr>
            </w:pPr>
            <w:r w:rsidRPr="006F63C4">
              <w:rPr>
                <w:rFonts w:ascii="Arial Narrow" w:hAnsi="Arial Narrow"/>
                <w:sz w:val="18"/>
              </w:rPr>
              <w:t>EDV</w:t>
            </w:r>
          </w:p>
        </w:tc>
        <w:tc>
          <w:tcPr>
            <w:tcW w:w="8363" w:type="dxa"/>
          </w:tcPr>
          <w:p w14:paraId="391794E8" w14:textId="77777777" w:rsidR="00E839CF" w:rsidRPr="006F63C4" w:rsidRDefault="00E839CF">
            <w:pPr>
              <w:autoSpaceDE w:val="0"/>
              <w:autoSpaceDN w:val="0"/>
              <w:adjustRightInd w:val="0"/>
              <w:spacing w:after="20"/>
              <w:jc w:val="left"/>
              <w:rPr>
                <w:rFonts w:ascii="Arial Narrow" w:hAnsi="Arial Narrow"/>
                <w:snapToGrid w:val="0"/>
                <w:sz w:val="18"/>
              </w:rPr>
            </w:pPr>
            <w:r w:rsidRPr="006F63C4">
              <w:rPr>
                <w:rFonts w:ascii="Arial Narrow" w:hAnsi="Arial Narrow"/>
                <w:sz w:val="18"/>
              </w:rPr>
              <w:t>variétés essentiellement dérivées</w:t>
            </w:r>
          </w:p>
        </w:tc>
      </w:tr>
      <w:tr w:rsidR="00E839CF" w:rsidRPr="006F63C4" w14:paraId="6E3B0EC1" w14:textId="77777777">
        <w:tc>
          <w:tcPr>
            <w:tcW w:w="1560" w:type="dxa"/>
          </w:tcPr>
          <w:p w14:paraId="31F86F32" w14:textId="77777777" w:rsidR="00E839CF" w:rsidRPr="006F63C4" w:rsidRDefault="00E839CF">
            <w:pPr>
              <w:spacing w:after="20"/>
              <w:jc w:val="left"/>
              <w:rPr>
                <w:rFonts w:ascii="Arial Narrow" w:hAnsi="Arial Narrow"/>
                <w:sz w:val="18"/>
              </w:rPr>
            </w:pPr>
            <w:r w:rsidRPr="006F63C4">
              <w:rPr>
                <w:rFonts w:ascii="Arial Narrow" w:hAnsi="Arial Narrow"/>
                <w:sz w:val="18"/>
              </w:rPr>
              <w:t>Office</w:t>
            </w:r>
          </w:p>
        </w:tc>
        <w:tc>
          <w:tcPr>
            <w:tcW w:w="8363" w:type="dxa"/>
          </w:tcPr>
          <w:p w14:paraId="22CEAFCD" w14:textId="77777777" w:rsidR="00E839CF" w:rsidRPr="006F63C4" w:rsidRDefault="00E839CF">
            <w:pPr>
              <w:spacing w:after="20"/>
              <w:jc w:val="left"/>
              <w:rPr>
                <w:rFonts w:ascii="Arial Narrow" w:hAnsi="Arial Narrow"/>
                <w:sz w:val="18"/>
              </w:rPr>
            </w:pPr>
            <w:r w:rsidRPr="006F63C4">
              <w:rPr>
                <w:rFonts w:ascii="Arial Narrow" w:hAnsi="Arial Narrow"/>
                <w:sz w:val="18"/>
              </w:rPr>
              <w:t>Office de l'Union</w:t>
            </w:r>
          </w:p>
        </w:tc>
      </w:tr>
      <w:tr w:rsidR="00E839CF" w:rsidRPr="006F63C4" w14:paraId="52B40900" w14:textId="77777777">
        <w:tc>
          <w:tcPr>
            <w:tcW w:w="1560" w:type="dxa"/>
          </w:tcPr>
          <w:p w14:paraId="6AB206A9" w14:textId="77777777" w:rsidR="00E839CF" w:rsidRPr="006F63C4" w:rsidRDefault="00E839CF">
            <w:pPr>
              <w:spacing w:after="20"/>
              <w:jc w:val="left"/>
              <w:rPr>
                <w:rFonts w:ascii="Arial Narrow" w:hAnsi="Arial Narrow"/>
                <w:sz w:val="18"/>
              </w:rPr>
            </w:pPr>
            <w:r w:rsidRPr="006F63C4">
              <w:rPr>
                <w:rFonts w:ascii="Arial Narrow" w:hAnsi="Arial Narrow"/>
                <w:sz w:val="18"/>
              </w:rPr>
              <w:t>DPO</w:t>
            </w:r>
          </w:p>
        </w:tc>
        <w:tc>
          <w:tcPr>
            <w:tcW w:w="8363" w:type="dxa"/>
          </w:tcPr>
          <w:p w14:paraId="4AB667AC" w14:textId="77777777" w:rsidR="00E839CF" w:rsidRPr="006F63C4" w:rsidRDefault="00E839CF">
            <w:pPr>
              <w:spacing w:after="20"/>
              <w:jc w:val="left"/>
              <w:rPr>
                <w:rFonts w:ascii="Arial Narrow" w:hAnsi="Arial Narrow"/>
                <w:sz w:val="18"/>
              </w:rPr>
            </w:pPr>
            <w:r w:rsidRPr="006F63C4">
              <w:rPr>
                <w:rFonts w:ascii="Arial Narrow" w:hAnsi="Arial Narrow"/>
                <w:sz w:val="18"/>
              </w:rPr>
              <w:t>Droits d'obtenteur</w:t>
            </w:r>
          </w:p>
        </w:tc>
      </w:tr>
      <w:tr w:rsidR="00E839CF" w:rsidRPr="006F63C4" w14:paraId="6FB595EF" w14:textId="77777777">
        <w:tc>
          <w:tcPr>
            <w:tcW w:w="1560" w:type="dxa"/>
          </w:tcPr>
          <w:p w14:paraId="5FCA24D5" w14:textId="77777777" w:rsidR="00E839CF" w:rsidRPr="006F63C4" w:rsidRDefault="00E839CF">
            <w:pPr>
              <w:spacing w:after="20"/>
              <w:jc w:val="left"/>
              <w:rPr>
                <w:rFonts w:ascii="Arial Narrow" w:hAnsi="Arial Narrow"/>
                <w:sz w:val="18"/>
              </w:rPr>
            </w:pPr>
            <w:r w:rsidRPr="006F63C4">
              <w:rPr>
                <w:rFonts w:ascii="Arial Narrow" w:hAnsi="Arial Narrow"/>
                <w:sz w:val="18"/>
              </w:rPr>
              <w:t>PLUTO</w:t>
            </w:r>
          </w:p>
        </w:tc>
        <w:tc>
          <w:tcPr>
            <w:tcW w:w="8363" w:type="dxa"/>
          </w:tcPr>
          <w:p w14:paraId="68F3E56E" w14:textId="77777777" w:rsidR="00E839CF" w:rsidRPr="006F63C4" w:rsidRDefault="00E839CF">
            <w:pPr>
              <w:spacing w:after="20"/>
              <w:jc w:val="left"/>
              <w:rPr>
                <w:rFonts w:ascii="Arial Narrow" w:hAnsi="Arial Narrow"/>
                <w:sz w:val="18"/>
              </w:rPr>
            </w:pPr>
            <w:r w:rsidRPr="006F63C4">
              <w:rPr>
                <w:rFonts w:ascii="Arial Narrow" w:hAnsi="Arial Narrow"/>
                <w:sz w:val="18"/>
              </w:rPr>
              <w:t>Base de données UPOV sur les variétés végétales</w:t>
            </w:r>
          </w:p>
        </w:tc>
      </w:tr>
      <w:tr w:rsidR="00E839CF" w:rsidRPr="006F63C4" w14:paraId="27374E91" w14:textId="77777777">
        <w:tc>
          <w:tcPr>
            <w:tcW w:w="1560" w:type="dxa"/>
          </w:tcPr>
          <w:p w14:paraId="2445DE06" w14:textId="7F250D52" w:rsidR="00E839CF" w:rsidRPr="006F63C4" w:rsidRDefault="00E839CF">
            <w:pPr>
              <w:spacing w:after="20"/>
              <w:jc w:val="left"/>
              <w:rPr>
                <w:rFonts w:ascii="Arial Narrow" w:hAnsi="Arial Narrow"/>
                <w:sz w:val="18"/>
              </w:rPr>
            </w:pPr>
            <w:r w:rsidRPr="006F63C4">
              <w:rPr>
                <w:rFonts w:ascii="Arial Narrow" w:hAnsi="Arial Narrow"/>
                <w:sz w:val="18"/>
              </w:rPr>
              <w:t>P</w:t>
            </w:r>
            <w:r w:rsidR="0082012A">
              <w:rPr>
                <w:rFonts w:ascii="Arial Narrow" w:hAnsi="Arial Narrow"/>
                <w:sz w:val="18"/>
              </w:rPr>
              <w:t>OV</w:t>
            </w:r>
          </w:p>
        </w:tc>
        <w:tc>
          <w:tcPr>
            <w:tcW w:w="8363" w:type="dxa"/>
          </w:tcPr>
          <w:p w14:paraId="27634ABF" w14:textId="77777777" w:rsidR="00E839CF" w:rsidRPr="006F63C4" w:rsidRDefault="00E839CF">
            <w:pPr>
              <w:spacing w:after="20"/>
              <w:jc w:val="left"/>
              <w:rPr>
                <w:rFonts w:ascii="Arial Narrow" w:hAnsi="Arial Narrow"/>
                <w:sz w:val="18"/>
              </w:rPr>
            </w:pPr>
            <w:r w:rsidRPr="006F63C4">
              <w:rPr>
                <w:rFonts w:ascii="Arial Narrow" w:hAnsi="Arial Narrow"/>
                <w:sz w:val="18"/>
              </w:rPr>
              <w:t>protection des obtentions végétales</w:t>
            </w:r>
          </w:p>
        </w:tc>
      </w:tr>
      <w:tr w:rsidR="00E839CF" w:rsidRPr="006F63C4" w14:paraId="14F46178" w14:textId="77777777">
        <w:tc>
          <w:tcPr>
            <w:tcW w:w="1560" w:type="dxa"/>
          </w:tcPr>
          <w:p w14:paraId="0FCDC79A" w14:textId="77777777" w:rsidR="00E839CF" w:rsidRPr="006F63C4" w:rsidRDefault="00E839CF">
            <w:pPr>
              <w:spacing w:after="20"/>
              <w:jc w:val="left"/>
              <w:rPr>
                <w:rFonts w:ascii="Arial Narrow" w:hAnsi="Arial Narrow"/>
                <w:sz w:val="18"/>
              </w:rPr>
            </w:pPr>
            <w:r w:rsidRPr="006F63C4">
              <w:rPr>
                <w:rFonts w:ascii="Arial Narrow" w:hAnsi="Arial Narrow"/>
                <w:sz w:val="18"/>
              </w:rPr>
              <w:t>TC</w:t>
            </w:r>
          </w:p>
        </w:tc>
        <w:tc>
          <w:tcPr>
            <w:tcW w:w="8363" w:type="dxa"/>
          </w:tcPr>
          <w:p w14:paraId="646F17E4" w14:textId="77777777" w:rsidR="00E839CF" w:rsidRPr="006F63C4" w:rsidRDefault="00E839CF">
            <w:pPr>
              <w:spacing w:after="20"/>
              <w:jc w:val="left"/>
              <w:rPr>
                <w:rFonts w:ascii="Arial Narrow" w:hAnsi="Arial Narrow"/>
                <w:sz w:val="18"/>
              </w:rPr>
            </w:pPr>
            <w:r w:rsidRPr="006F63C4">
              <w:rPr>
                <w:rFonts w:ascii="Arial Narrow" w:hAnsi="Arial Narrow"/>
                <w:sz w:val="18"/>
              </w:rPr>
              <w:t>Comité technique</w:t>
            </w:r>
          </w:p>
        </w:tc>
      </w:tr>
      <w:tr w:rsidR="00E839CF" w:rsidRPr="006F63C4" w14:paraId="56C936E1" w14:textId="77777777">
        <w:tc>
          <w:tcPr>
            <w:tcW w:w="1560" w:type="dxa"/>
          </w:tcPr>
          <w:p w14:paraId="7E4BF1B0" w14:textId="77777777" w:rsidR="00E839CF" w:rsidRPr="006F63C4" w:rsidRDefault="00E839CF">
            <w:pPr>
              <w:spacing w:after="20"/>
              <w:jc w:val="left"/>
              <w:rPr>
                <w:rFonts w:ascii="Arial Narrow" w:hAnsi="Arial Narrow"/>
                <w:sz w:val="18"/>
              </w:rPr>
            </w:pPr>
            <w:r w:rsidRPr="006F63C4">
              <w:rPr>
                <w:rFonts w:ascii="Arial Narrow" w:hAnsi="Arial Narrow"/>
                <w:sz w:val="18"/>
              </w:rPr>
              <w:t>TC-EDC</w:t>
            </w:r>
          </w:p>
        </w:tc>
        <w:tc>
          <w:tcPr>
            <w:tcW w:w="8363" w:type="dxa"/>
          </w:tcPr>
          <w:p w14:paraId="4283D683" w14:textId="77777777" w:rsidR="00E839CF" w:rsidRPr="006F63C4" w:rsidRDefault="00E839CF">
            <w:pPr>
              <w:spacing w:after="20"/>
              <w:jc w:val="left"/>
              <w:rPr>
                <w:rFonts w:ascii="Arial Narrow" w:hAnsi="Arial Narrow"/>
                <w:sz w:val="18"/>
              </w:rPr>
            </w:pPr>
            <w:r w:rsidRPr="006F63C4">
              <w:rPr>
                <w:rFonts w:ascii="Arial Narrow" w:hAnsi="Arial Narrow"/>
                <w:sz w:val="18"/>
              </w:rPr>
              <w:t>Comité de rédaction élargi</w:t>
            </w:r>
          </w:p>
        </w:tc>
      </w:tr>
      <w:tr w:rsidR="00E839CF" w:rsidRPr="006F63C4" w14:paraId="4A80A3DB" w14:textId="77777777">
        <w:tc>
          <w:tcPr>
            <w:tcW w:w="1560" w:type="dxa"/>
          </w:tcPr>
          <w:p w14:paraId="004B4709" w14:textId="77777777" w:rsidR="00E839CF" w:rsidRPr="006F63C4" w:rsidRDefault="00E839CF">
            <w:pPr>
              <w:spacing w:after="20"/>
              <w:jc w:val="left"/>
              <w:rPr>
                <w:rFonts w:ascii="Arial Narrow" w:hAnsi="Arial Narrow"/>
                <w:sz w:val="18"/>
              </w:rPr>
            </w:pPr>
            <w:r w:rsidRPr="006F63C4">
              <w:rPr>
                <w:rFonts w:ascii="Arial Narrow" w:hAnsi="Arial Narrow"/>
                <w:sz w:val="18"/>
              </w:rPr>
              <w:t>TWA</w:t>
            </w:r>
          </w:p>
        </w:tc>
        <w:tc>
          <w:tcPr>
            <w:tcW w:w="8363" w:type="dxa"/>
          </w:tcPr>
          <w:p w14:paraId="62F0C9F5" w14:textId="77777777" w:rsidR="00E839CF" w:rsidRPr="006F63C4" w:rsidRDefault="00E839CF">
            <w:pPr>
              <w:spacing w:after="20"/>
              <w:jc w:val="left"/>
              <w:rPr>
                <w:rFonts w:ascii="Arial Narrow" w:hAnsi="Arial Narrow"/>
                <w:sz w:val="18"/>
              </w:rPr>
            </w:pPr>
            <w:r w:rsidRPr="006F63C4">
              <w:rPr>
                <w:rFonts w:ascii="Arial Narrow" w:hAnsi="Arial Narrow"/>
                <w:sz w:val="18"/>
              </w:rPr>
              <w:t>Groupe de travail technique sur les plantes agricoles</w:t>
            </w:r>
          </w:p>
        </w:tc>
      </w:tr>
      <w:tr w:rsidR="00E839CF" w:rsidRPr="006F63C4" w14:paraId="7E56E9BD" w14:textId="77777777">
        <w:tc>
          <w:tcPr>
            <w:tcW w:w="1560" w:type="dxa"/>
          </w:tcPr>
          <w:p w14:paraId="441AE758" w14:textId="77777777" w:rsidR="00E839CF" w:rsidRPr="006F63C4" w:rsidRDefault="00E839CF">
            <w:pPr>
              <w:spacing w:after="20"/>
              <w:jc w:val="left"/>
              <w:rPr>
                <w:rFonts w:ascii="Arial Narrow" w:hAnsi="Arial Narrow"/>
                <w:sz w:val="18"/>
              </w:rPr>
            </w:pPr>
            <w:r w:rsidRPr="006F63C4">
              <w:rPr>
                <w:rFonts w:ascii="Arial Narrow" w:hAnsi="Arial Narrow"/>
                <w:sz w:val="18"/>
              </w:rPr>
              <w:t>TWF</w:t>
            </w:r>
          </w:p>
        </w:tc>
        <w:tc>
          <w:tcPr>
            <w:tcW w:w="8363" w:type="dxa"/>
          </w:tcPr>
          <w:p w14:paraId="5729EC31" w14:textId="77777777" w:rsidR="00E839CF" w:rsidRPr="006F63C4" w:rsidRDefault="00E839CF">
            <w:pPr>
              <w:spacing w:after="20"/>
              <w:jc w:val="left"/>
              <w:rPr>
                <w:rFonts w:ascii="Arial Narrow" w:hAnsi="Arial Narrow"/>
                <w:sz w:val="18"/>
              </w:rPr>
            </w:pPr>
            <w:r w:rsidRPr="006F63C4">
              <w:rPr>
                <w:rFonts w:ascii="Arial Narrow" w:hAnsi="Arial Narrow"/>
                <w:sz w:val="18"/>
              </w:rPr>
              <w:t>Groupe de travail technique sur les plantes fruitières</w:t>
            </w:r>
          </w:p>
        </w:tc>
      </w:tr>
      <w:tr w:rsidR="00E839CF" w:rsidRPr="006F63C4" w14:paraId="1A397501" w14:textId="77777777">
        <w:tc>
          <w:tcPr>
            <w:tcW w:w="1560" w:type="dxa"/>
          </w:tcPr>
          <w:p w14:paraId="675204F9" w14:textId="77777777" w:rsidR="00E839CF" w:rsidRPr="006F63C4" w:rsidRDefault="00E839CF">
            <w:pPr>
              <w:spacing w:after="20"/>
              <w:jc w:val="left"/>
              <w:rPr>
                <w:rFonts w:ascii="Arial Narrow" w:hAnsi="Arial Narrow"/>
                <w:sz w:val="18"/>
              </w:rPr>
            </w:pPr>
            <w:r w:rsidRPr="006F63C4">
              <w:rPr>
                <w:rFonts w:ascii="Arial Narrow" w:hAnsi="Arial Narrow"/>
                <w:sz w:val="18"/>
              </w:rPr>
              <w:t>TWM</w:t>
            </w:r>
          </w:p>
        </w:tc>
        <w:tc>
          <w:tcPr>
            <w:tcW w:w="8363" w:type="dxa"/>
          </w:tcPr>
          <w:p w14:paraId="5095B479" w14:textId="77777777" w:rsidR="00E839CF" w:rsidRPr="006F63C4" w:rsidRDefault="00E839CF">
            <w:pPr>
              <w:spacing w:after="20"/>
              <w:jc w:val="left"/>
              <w:rPr>
                <w:rFonts w:ascii="Arial Narrow" w:hAnsi="Arial Narrow"/>
                <w:sz w:val="18"/>
              </w:rPr>
            </w:pPr>
            <w:r w:rsidRPr="006F63C4">
              <w:rPr>
                <w:rFonts w:ascii="Arial Narrow" w:hAnsi="Arial Narrow"/>
                <w:sz w:val="18"/>
              </w:rPr>
              <w:t>Groupe de travail technique sur les méthodes et techniques d'essai</w:t>
            </w:r>
          </w:p>
        </w:tc>
      </w:tr>
      <w:tr w:rsidR="00E839CF" w:rsidRPr="006F63C4" w14:paraId="56A423F7" w14:textId="77777777">
        <w:tc>
          <w:tcPr>
            <w:tcW w:w="1560" w:type="dxa"/>
          </w:tcPr>
          <w:p w14:paraId="294A622F" w14:textId="77777777" w:rsidR="00E839CF" w:rsidRPr="006F63C4" w:rsidRDefault="00E839CF">
            <w:pPr>
              <w:spacing w:after="20"/>
              <w:jc w:val="left"/>
              <w:rPr>
                <w:rFonts w:ascii="Arial Narrow" w:hAnsi="Arial Narrow"/>
                <w:sz w:val="18"/>
              </w:rPr>
            </w:pPr>
            <w:r w:rsidRPr="006F63C4">
              <w:rPr>
                <w:rFonts w:ascii="Arial Narrow" w:hAnsi="Arial Narrow"/>
                <w:sz w:val="18"/>
              </w:rPr>
              <w:t>TWO</w:t>
            </w:r>
          </w:p>
        </w:tc>
        <w:tc>
          <w:tcPr>
            <w:tcW w:w="8363" w:type="dxa"/>
          </w:tcPr>
          <w:p w14:paraId="25A56F1B" w14:textId="77777777" w:rsidR="00E839CF" w:rsidRPr="006F63C4" w:rsidRDefault="00E839CF">
            <w:pPr>
              <w:spacing w:after="20"/>
              <w:jc w:val="left"/>
              <w:rPr>
                <w:rFonts w:ascii="Arial Narrow" w:hAnsi="Arial Narrow"/>
                <w:sz w:val="18"/>
              </w:rPr>
            </w:pPr>
            <w:r w:rsidRPr="006F63C4">
              <w:rPr>
                <w:rFonts w:ascii="Arial Narrow" w:hAnsi="Arial Narrow"/>
                <w:sz w:val="18"/>
              </w:rPr>
              <w:t>Groupe de travail technique sur les plantes ornementales et les arbres forestiers</w:t>
            </w:r>
          </w:p>
        </w:tc>
      </w:tr>
      <w:tr w:rsidR="00E839CF" w:rsidRPr="006F63C4" w14:paraId="3E2F8EF4" w14:textId="77777777">
        <w:tc>
          <w:tcPr>
            <w:tcW w:w="1560" w:type="dxa"/>
          </w:tcPr>
          <w:p w14:paraId="7204ADAB" w14:textId="77777777" w:rsidR="00E839CF" w:rsidRPr="006F63C4" w:rsidRDefault="00E839CF">
            <w:pPr>
              <w:spacing w:after="20"/>
              <w:jc w:val="left"/>
              <w:rPr>
                <w:rFonts w:ascii="Arial Narrow" w:hAnsi="Arial Narrow"/>
                <w:sz w:val="18"/>
              </w:rPr>
            </w:pPr>
            <w:r w:rsidRPr="006F63C4">
              <w:rPr>
                <w:rFonts w:ascii="Arial Narrow" w:hAnsi="Arial Narrow"/>
                <w:sz w:val="18"/>
              </w:rPr>
              <w:t>TWP(s)</w:t>
            </w:r>
          </w:p>
        </w:tc>
        <w:tc>
          <w:tcPr>
            <w:tcW w:w="8363" w:type="dxa"/>
          </w:tcPr>
          <w:p w14:paraId="38876B63" w14:textId="77777777" w:rsidR="00E839CF" w:rsidRPr="006F63C4" w:rsidRDefault="00E839CF">
            <w:pPr>
              <w:spacing w:after="20"/>
              <w:jc w:val="left"/>
              <w:rPr>
                <w:rFonts w:ascii="Arial Narrow" w:hAnsi="Arial Narrow"/>
                <w:sz w:val="18"/>
              </w:rPr>
            </w:pPr>
            <w:r w:rsidRPr="006F63C4">
              <w:rPr>
                <w:rFonts w:ascii="Arial Narrow" w:hAnsi="Arial Narrow"/>
                <w:sz w:val="18"/>
              </w:rPr>
              <w:t>Groupe(s) de travail technique(s)</w:t>
            </w:r>
          </w:p>
        </w:tc>
      </w:tr>
      <w:tr w:rsidR="00E839CF" w:rsidRPr="006F63C4" w14:paraId="170E9608" w14:textId="77777777">
        <w:tc>
          <w:tcPr>
            <w:tcW w:w="1560" w:type="dxa"/>
          </w:tcPr>
          <w:p w14:paraId="418C0640" w14:textId="77777777" w:rsidR="00E839CF" w:rsidRPr="006F63C4" w:rsidRDefault="00E839CF">
            <w:pPr>
              <w:spacing w:after="20"/>
              <w:jc w:val="left"/>
              <w:rPr>
                <w:rFonts w:ascii="Arial Narrow" w:hAnsi="Arial Narrow"/>
                <w:sz w:val="18"/>
              </w:rPr>
            </w:pPr>
            <w:r w:rsidRPr="006F63C4">
              <w:rPr>
                <w:rFonts w:ascii="Arial Narrow" w:hAnsi="Arial Narrow"/>
                <w:sz w:val="18"/>
              </w:rPr>
              <w:t>TWV</w:t>
            </w:r>
          </w:p>
        </w:tc>
        <w:tc>
          <w:tcPr>
            <w:tcW w:w="8363" w:type="dxa"/>
          </w:tcPr>
          <w:p w14:paraId="33D89666" w14:textId="77777777" w:rsidR="00E839CF" w:rsidRPr="006F63C4" w:rsidRDefault="00E839CF">
            <w:pPr>
              <w:spacing w:after="20"/>
              <w:jc w:val="left"/>
              <w:rPr>
                <w:rFonts w:ascii="Arial Narrow" w:hAnsi="Arial Narrow"/>
                <w:sz w:val="18"/>
              </w:rPr>
            </w:pPr>
            <w:r w:rsidRPr="006F63C4">
              <w:rPr>
                <w:rFonts w:ascii="Arial Narrow" w:hAnsi="Arial Narrow"/>
                <w:sz w:val="18"/>
              </w:rPr>
              <w:t>Groupe de travail technique sur les plantes potagères</w:t>
            </w:r>
          </w:p>
        </w:tc>
      </w:tr>
      <w:tr w:rsidR="00E839CF" w:rsidRPr="006F63C4" w14:paraId="31AEDAAC" w14:textId="77777777">
        <w:tc>
          <w:tcPr>
            <w:tcW w:w="1560" w:type="dxa"/>
          </w:tcPr>
          <w:p w14:paraId="259E759E" w14:textId="77777777" w:rsidR="00E839CF" w:rsidRPr="006F63C4" w:rsidRDefault="00E839CF">
            <w:pPr>
              <w:spacing w:after="20"/>
              <w:jc w:val="left"/>
              <w:rPr>
                <w:rFonts w:ascii="Arial Narrow" w:hAnsi="Arial Narrow"/>
                <w:sz w:val="18"/>
              </w:rPr>
            </w:pPr>
            <w:r w:rsidRPr="006F63C4">
              <w:rPr>
                <w:rFonts w:ascii="Arial Narrow" w:hAnsi="Arial Narrow"/>
                <w:sz w:val="18"/>
              </w:rPr>
              <w:t xml:space="preserve">UPOV e-PVP </w:t>
            </w:r>
          </w:p>
        </w:tc>
        <w:tc>
          <w:tcPr>
            <w:tcW w:w="8363" w:type="dxa"/>
          </w:tcPr>
          <w:p w14:paraId="4B12F787" w14:textId="77777777" w:rsidR="00E839CF" w:rsidRPr="006F63C4" w:rsidRDefault="00E839CF">
            <w:pPr>
              <w:spacing w:after="20"/>
              <w:jc w:val="left"/>
              <w:rPr>
                <w:rFonts w:ascii="Arial Narrow" w:hAnsi="Arial Narrow"/>
                <w:sz w:val="18"/>
              </w:rPr>
            </w:pPr>
            <w:r w:rsidRPr="006F63C4">
              <w:rPr>
                <w:rFonts w:ascii="Arial Narrow" w:hAnsi="Arial Narrow"/>
                <w:sz w:val="18"/>
              </w:rPr>
              <w:t>UPOV e-PVP comprend un ensemble d’outils électroniques destinés à la mise en œuvre du système de protection des obtentions végétales de l’UPOV par ses membres.  UPOV e-PVP inclut UPOV PRISMA, le module d’administration d’UPOV e-PVP, le module d’échange de rapports d’examen DHS d’UPOV e-PVP et la base de données sur les variétés végétales PLUTO.</w:t>
            </w:r>
          </w:p>
        </w:tc>
      </w:tr>
      <w:tr w:rsidR="00E839CF" w:rsidRPr="006F63C4" w14:paraId="2B32F837" w14:textId="77777777">
        <w:tc>
          <w:tcPr>
            <w:tcW w:w="1560" w:type="dxa"/>
          </w:tcPr>
          <w:p w14:paraId="1C07D027" w14:textId="77777777" w:rsidR="00E839CF" w:rsidRPr="006F63C4" w:rsidRDefault="00E839CF">
            <w:pPr>
              <w:spacing w:after="20"/>
              <w:jc w:val="left"/>
              <w:rPr>
                <w:rFonts w:ascii="Arial Narrow" w:hAnsi="Arial Narrow"/>
                <w:sz w:val="18"/>
              </w:rPr>
            </w:pPr>
            <w:r w:rsidRPr="006F63C4">
              <w:rPr>
                <w:rFonts w:ascii="Arial Narrow" w:hAnsi="Arial Narrow"/>
                <w:sz w:val="18"/>
              </w:rPr>
              <w:t>UPOV PRISMA</w:t>
            </w:r>
          </w:p>
        </w:tc>
        <w:tc>
          <w:tcPr>
            <w:tcW w:w="8363" w:type="dxa"/>
          </w:tcPr>
          <w:p w14:paraId="72C92F92" w14:textId="77777777" w:rsidR="00E839CF" w:rsidRPr="006F63C4" w:rsidRDefault="00E839CF">
            <w:pPr>
              <w:spacing w:after="20"/>
              <w:jc w:val="left"/>
              <w:rPr>
                <w:rFonts w:ascii="Arial Narrow" w:hAnsi="Arial Narrow"/>
                <w:sz w:val="18"/>
              </w:rPr>
            </w:pPr>
            <w:r w:rsidRPr="006F63C4">
              <w:rPr>
                <w:rFonts w:ascii="Arial Narrow" w:hAnsi="Arial Narrow"/>
                <w:sz w:val="18"/>
              </w:rPr>
              <w:t>Outil de demande de droits d’obtenteur UPOV PRISMA</w:t>
            </w:r>
          </w:p>
        </w:tc>
      </w:tr>
      <w:tr w:rsidR="00E839CF" w:rsidRPr="006F63C4" w14:paraId="62E30B8E" w14:textId="77777777">
        <w:tc>
          <w:tcPr>
            <w:tcW w:w="1560" w:type="dxa"/>
          </w:tcPr>
          <w:p w14:paraId="5D691957" w14:textId="77777777" w:rsidR="00E839CF" w:rsidRPr="006F63C4" w:rsidRDefault="00E839CF">
            <w:pPr>
              <w:spacing w:after="20"/>
              <w:jc w:val="left"/>
              <w:rPr>
                <w:rFonts w:ascii="Arial Narrow" w:hAnsi="Arial Narrow"/>
                <w:sz w:val="18"/>
              </w:rPr>
            </w:pPr>
            <w:r w:rsidRPr="006F63C4">
              <w:rPr>
                <w:rFonts w:ascii="Arial Narrow" w:hAnsi="Arial Narrow"/>
                <w:sz w:val="18"/>
              </w:rPr>
              <w:t>WG-HRV</w:t>
            </w:r>
          </w:p>
        </w:tc>
        <w:tc>
          <w:tcPr>
            <w:tcW w:w="8363" w:type="dxa"/>
          </w:tcPr>
          <w:p w14:paraId="23FE03C3" w14:textId="77777777" w:rsidR="00E839CF" w:rsidRPr="006F63C4" w:rsidRDefault="00E839CF">
            <w:pPr>
              <w:spacing w:after="20"/>
              <w:jc w:val="left"/>
              <w:rPr>
                <w:rFonts w:ascii="Arial Narrow" w:hAnsi="Arial Narrow"/>
                <w:sz w:val="18"/>
              </w:rPr>
            </w:pPr>
            <w:r w:rsidRPr="006F63C4">
              <w:rPr>
                <w:rFonts w:ascii="Arial Narrow" w:hAnsi="Arial Narrow"/>
                <w:sz w:val="18"/>
              </w:rPr>
              <w:t>Groupe de travail sur le produit de la récolte et l’utilisation non autorisée de matériel de reproduction ou de multiplication</w:t>
            </w:r>
          </w:p>
        </w:tc>
      </w:tr>
      <w:tr w:rsidR="00E839CF" w:rsidRPr="006F63C4" w14:paraId="11C10A7D" w14:textId="77777777">
        <w:tc>
          <w:tcPr>
            <w:tcW w:w="1560" w:type="dxa"/>
          </w:tcPr>
          <w:p w14:paraId="3B3F3DDF" w14:textId="77777777" w:rsidR="00E839CF" w:rsidRPr="006F63C4" w:rsidRDefault="00E839CF">
            <w:pPr>
              <w:spacing w:after="20"/>
              <w:jc w:val="left"/>
              <w:rPr>
                <w:rFonts w:ascii="Arial Narrow" w:hAnsi="Arial Narrow"/>
                <w:sz w:val="18"/>
              </w:rPr>
            </w:pPr>
            <w:r w:rsidRPr="006F63C4">
              <w:rPr>
                <w:rFonts w:ascii="Arial Narrow" w:hAnsi="Arial Narrow"/>
                <w:sz w:val="18"/>
              </w:rPr>
              <w:t>WSP</w:t>
            </w:r>
          </w:p>
        </w:tc>
        <w:tc>
          <w:tcPr>
            <w:tcW w:w="8363" w:type="dxa"/>
          </w:tcPr>
          <w:p w14:paraId="04357473" w14:textId="77777777" w:rsidR="00E839CF" w:rsidRPr="006F63C4" w:rsidRDefault="00E839CF">
            <w:pPr>
              <w:spacing w:after="20"/>
              <w:jc w:val="left"/>
              <w:rPr>
                <w:rFonts w:ascii="Arial Narrow" w:hAnsi="Arial Narrow"/>
                <w:sz w:val="18"/>
              </w:rPr>
            </w:pPr>
            <w:r w:rsidRPr="006F63C4">
              <w:rPr>
                <w:rFonts w:ascii="Arial Narrow" w:hAnsi="Arial Narrow"/>
                <w:sz w:val="18"/>
              </w:rPr>
              <w:t>Partenariat mondial pour les semences</w:t>
            </w:r>
          </w:p>
        </w:tc>
      </w:tr>
    </w:tbl>
    <w:p w14:paraId="35BC256B" w14:textId="77777777" w:rsidR="00E839CF" w:rsidRPr="006F63C4" w:rsidRDefault="00E839CF" w:rsidP="00E839CF"/>
    <w:p w14:paraId="0DF442B4" w14:textId="77777777" w:rsidR="00E839CF" w:rsidRPr="006F63C4" w:rsidRDefault="00E839CF" w:rsidP="00E839CF"/>
    <w:p w14:paraId="6EAFBC25" w14:textId="77777777" w:rsidR="00E839CF" w:rsidRPr="006F63C4" w:rsidRDefault="00E839CF" w:rsidP="00E839CF">
      <w:pPr>
        <w:ind w:left="1418" w:hanging="1418"/>
        <w:jc w:val="left"/>
        <w:rPr>
          <w:bCs/>
        </w:rPr>
      </w:pPr>
      <w:r w:rsidRPr="006F63C4">
        <w:rPr>
          <w:b/>
        </w:rPr>
        <w:t>Acronymes</w:t>
      </w:r>
    </w:p>
    <w:p w14:paraId="66D1BF97" w14:textId="77777777" w:rsidR="00E839CF" w:rsidRPr="006F63C4" w:rsidRDefault="00E839CF" w:rsidP="00E839CF"/>
    <w:tbl>
      <w:tblPr>
        <w:tblW w:w="9918" w:type="dxa"/>
        <w:tblLook w:val="04A0" w:firstRow="1" w:lastRow="0" w:firstColumn="1" w:lastColumn="0" w:noHBand="0" w:noVBand="1"/>
      </w:tblPr>
      <w:tblGrid>
        <w:gridCol w:w="1560"/>
        <w:gridCol w:w="8358"/>
      </w:tblGrid>
      <w:tr w:rsidR="0024328D" w:rsidRPr="006F63C4" w14:paraId="713F231E" w14:textId="77777777" w:rsidTr="0002589C">
        <w:tc>
          <w:tcPr>
            <w:tcW w:w="1560" w:type="dxa"/>
            <w:tcBorders>
              <w:top w:val="nil"/>
              <w:left w:val="nil"/>
              <w:bottom w:val="nil"/>
              <w:right w:val="nil"/>
            </w:tcBorders>
            <w:noWrap/>
            <w:tcMar>
              <w:top w:w="28" w:type="dxa"/>
              <w:bottom w:w="28" w:type="dxa"/>
            </w:tcMar>
          </w:tcPr>
          <w:p w14:paraId="1848EEB8" w14:textId="289F6740" w:rsidR="0024328D" w:rsidRPr="006F63C4" w:rsidRDefault="0024328D" w:rsidP="0002589C">
            <w:pPr>
              <w:jc w:val="left"/>
              <w:rPr>
                <w:rFonts w:ascii="Arial Narrow" w:hAnsi="Arial Narrow"/>
                <w:color w:val="000000"/>
                <w:sz w:val="18"/>
                <w:szCs w:val="18"/>
              </w:rPr>
            </w:pPr>
            <w:r w:rsidRPr="006F63C4">
              <w:rPr>
                <w:rFonts w:ascii="Arial Narrow" w:hAnsi="Arial Narrow"/>
                <w:color w:val="000000"/>
                <w:sz w:val="18"/>
                <w:szCs w:val="18"/>
              </w:rPr>
              <w:t>ABPI (Brésil)</w:t>
            </w:r>
          </w:p>
        </w:tc>
        <w:tc>
          <w:tcPr>
            <w:tcW w:w="8358" w:type="dxa"/>
            <w:noWrap/>
            <w:tcMar>
              <w:top w:w="28" w:type="dxa"/>
              <w:bottom w:w="28" w:type="dxa"/>
            </w:tcMar>
          </w:tcPr>
          <w:p w14:paraId="40FAD160" w14:textId="5891E338" w:rsidR="0024328D" w:rsidRPr="006F63C4" w:rsidRDefault="0002589C" w:rsidP="0024328D">
            <w:pPr>
              <w:jc w:val="left"/>
              <w:rPr>
                <w:rFonts w:ascii="Arial Narrow" w:hAnsi="Arial Narrow"/>
                <w:color w:val="000000"/>
                <w:sz w:val="18"/>
                <w:szCs w:val="18"/>
              </w:rPr>
            </w:pPr>
            <w:proofErr w:type="spellStart"/>
            <w:r w:rsidRPr="006F63C4">
              <w:rPr>
                <w:rFonts w:ascii="Arial Narrow" w:hAnsi="Arial Narrow"/>
                <w:color w:val="000000"/>
                <w:sz w:val="18"/>
                <w:szCs w:val="18"/>
              </w:rPr>
              <w:t>Associação</w:t>
            </w:r>
            <w:proofErr w:type="spellEnd"/>
            <w:r w:rsidRPr="006F63C4">
              <w:rPr>
                <w:rFonts w:ascii="Arial Narrow" w:hAnsi="Arial Narrow"/>
                <w:color w:val="000000"/>
                <w:sz w:val="18"/>
                <w:szCs w:val="18"/>
              </w:rPr>
              <w:t xml:space="preserve"> Brasileira da </w:t>
            </w:r>
            <w:proofErr w:type="spellStart"/>
            <w:r w:rsidRPr="006F63C4">
              <w:rPr>
                <w:rFonts w:ascii="Arial Narrow" w:hAnsi="Arial Narrow"/>
                <w:color w:val="000000"/>
                <w:sz w:val="18"/>
                <w:szCs w:val="18"/>
              </w:rPr>
              <w:t>Propriedade</w:t>
            </w:r>
            <w:proofErr w:type="spellEnd"/>
            <w:r w:rsidRPr="006F63C4">
              <w:rPr>
                <w:rFonts w:ascii="Arial Narrow" w:hAnsi="Arial Narrow"/>
                <w:color w:val="000000"/>
                <w:sz w:val="18"/>
                <w:szCs w:val="18"/>
              </w:rPr>
              <w:t xml:space="preserve"> </w:t>
            </w:r>
            <w:proofErr w:type="spellStart"/>
            <w:r w:rsidRPr="006F63C4">
              <w:rPr>
                <w:rFonts w:ascii="Arial Narrow" w:hAnsi="Arial Narrow"/>
                <w:color w:val="000000"/>
                <w:sz w:val="18"/>
                <w:szCs w:val="18"/>
              </w:rPr>
              <w:t>Intelectual</w:t>
            </w:r>
            <w:proofErr w:type="spellEnd"/>
            <w:r w:rsidRPr="006F63C4">
              <w:rPr>
                <w:rFonts w:ascii="Arial Narrow" w:hAnsi="Arial Narrow"/>
                <w:color w:val="000000"/>
                <w:sz w:val="18"/>
                <w:szCs w:val="18"/>
              </w:rPr>
              <w:br/>
              <w:t>(Association brésilienne de la propriété intellectuelle)</w:t>
            </w:r>
          </w:p>
        </w:tc>
      </w:tr>
      <w:tr w:rsidR="0024328D" w:rsidRPr="006F63C4" w14:paraId="389F3213" w14:textId="77777777" w:rsidTr="0002589C">
        <w:tc>
          <w:tcPr>
            <w:tcW w:w="1560" w:type="dxa"/>
            <w:tcBorders>
              <w:top w:val="nil"/>
              <w:left w:val="nil"/>
              <w:bottom w:val="nil"/>
              <w:right w:val="nil"/>
            </w:tcBorders>
            <w:noWrap/>
            <w:tcMar>
              <w:top w:w="28" w:type="dxa"/>
              <w:bottom w:w="28" w:type="dxa"/>
            </w:tcMar>
          </w:tcPr>
          <w:p w14:paraId="1E332E89" w14:textId="0648B967" w:rsidR="0024328D" w:rsidRPr="006F63C4" w:rsidRDefault="0024328D" w:rsidP="0002589C">
            <w:pPr>
              <w:jc w:val="left"/>
              <w:rPr>
                <w:rFonts w:ascii="Arial Narrow" w:hAnsi="Arial Narrow"/>
                <w:color w:val="000000"/>
                <w:sz w:val="18"/>
                <w:szCs w:val="18"/>
              </w:rPr>
            </w:pPr>
            <w:r w:rsidRPr="006F63C4">
              <w:rPr>
                <w:rFonts w:ascii="Arial Narrow" w:hAnsi="Arial Narrow"/>
                <w:color w:val="000000"/>
                <w:sz w:val="18"/>
                <w:szCs w:val="18"/>
              </w:rPr>
              <w:t>AFSTA</w:t>
            </w:r>
          </w:p>
        </w:tc>
        <w:tc>
          <w:tcPr>
            <w:tcW w:w="8358" w:type="dxa"/>
            <w:noWrap/>
            <w:tcMar>
              <w:top w:w="28" w:type="dxa"/>
              <w:bottom w:w="28" w:type="dxa"/>
            </w:tcMar>
          </w:tcPr>
          <w:p w14:paraId="2C8D0255" w14:textId="449121CB" w:rsidR="0024328D" w:rsidRPr="006F63C4" w:rsidRDefault="0024328D" w:rsidP="0024328D">
            <w:pPr>
              <w:jc w:val="left"/>
              <w:rPr>
                <w:rFonts w:ascii="Arial Narrow" w:hAnsi="Arial Narrow"/>
                <w:color w:val="000000"/>
                <w:sz w:val="18"/>
                <w:szCs w:val="18"/>
              </w:rPr>
            </w:pPr>
            <w:r w:rsidRPr="006F63C4">
              <w:rPr>
                <w:rFonts w:ascii="Arial Narrow" w:hAnsi="Arial Narrow"/>
                <w:color w:val="000000"/>
                <w:sz w:val="18"/>
                <w:szCs w:val="18"/>
              </w:rPr>
              <w:t>Association africaine du commerce des semences</w:t>
            </w:r>
          </w:p>
        </w:tc>
      </w:tr>
      <w:tr w:rsidR="0024328D" w:rsidRPr="006F63C4" w14:paraId="4B156C43" w14:textId="77777777" w:rsidTr="0002589C">
        <w:tc>
          <w:tcPr>
            <w:tcW w:w="1560" w:type="dxa"/>
            <w:tcBorders>
              <w:top w:val="nil"/>
              <w:left w:val="nil"/>
              <w:bottom w:val="nil"/>
              <w:right w:val="nil"/>
            </w:tcBorders>
            <w:noWrap/>
            <w:tcMar>
              <w:top w:w="28" w:type="dxa"/>
              <w:bottom w:w="28" w:type="dxa"/>
            </w:tcMar>
          </w:tcPr>
          <w:p w14:paraId="4E50C969" w14:textId="2EFD4BE8" w:rsidR="0024328D" w:rsidRPr="006F63C4" w:rsidRDefault="0024328D" w:rsidP="0002589C">
            <w:pPr>
              <w:jc w:val="left"/>
              <w:rPr>
                <w:rFonts w:ascii="Arial Narrow" w:hAnsi="Arial Narrow"/>
                <w:color w:val="000000"/>
                <w:sz w:val="18"/>
                <w:szCs w:val="18"/>
              </w:rPr>
            </w:pPr>
            <w:proofErr w:type="spellStart"/>
            <w:r w:rsidRPr="006F63C4">
              <w:rPr>
                <w:rFonts w:ascii="Arial Narrow" w:hAnsi="Arial Narrow"/>
                <w:color w:val="000000"/>
                <w:sz w:val="18"/>
                <w:szCs w:val="18"/>
              </w:rPr>
              <w:t>AmCham</w:t>
            </w:r>
            <w:proofErr w:type="spellEnd"/>
            <w:r w:rsidRPr="006F63C4">
              <w:rPr>
                <w:rFonts w:ascii="Arial Narrow" w:hAnsi="Arial Narrow"/>
                <w:color w:val="000000"/>
                <w:sz w:val="18"/>
                <w:szCs w:val="18"/>
              </w:rPr>
              <w:t xml:space="preserve"> Argentine</w:t>
            </w:r>
          </w:p>
        </w:tc>
        <w:tc>
          <w:tcPr>
            <w:tcW w:w="8358" w:type="dxa"/>
            <w:noWrap/>
            <w:tcMar>
              <w:top w:w="28" w:type="dxa"/>
              <w:bottom w:w="28" w:type="dxa"/>
            </w:tcMar>
          </w:tcPr>
          <w:p w14:paraId="0C4B9811" w14:textId="2A3F8866" w:rsidR="0024328D" w:rsidRPr="006F63C4" w:rsidRDefault="00B628C4" w:rsidP="0024328D">
            <w:pPr>
              <w:jc w:val="left"/>
              <w:rPr>
                <w:rFonts w:ascii="Arial Narrow" w:hAnsi="Arial Narrow"/>
                <w:color w:val="000000"/>
                <w:sz w:val="18"/>
                <w:szCs w:val="18"/>
              </w:rPr>
            </w:pPr>
            <w:r w:rsidRPr="006F63C4">
              <w:rPr>
                <w:rFonts w:ascii="Arial Narrow" w:hAnsi="Arial Narrow"/>
                <w:color w:val="000000"/>
                <w:sz w:val="18"/>
                <w:szCs w:val="18"/>
              </w:rPr>
              <w:t>Chambre de commerce américaine en Argentine</w:t>
            </w:r>
          </w:p>
        </w:tc>
      </w:tr>
      <w:tr w:rsidR="008F326F" w:rsidRPr="006F63C4" w14:paraId="0EDEBD60" w14:textId="77777777" w:rsidTr="0002589C">
        <w:tc>
          <w:tcPr>
            <w:tcW w:w="1560" w:type="dxa"/>
            <w:tcBorders>
              <w:top w:val="nil"/>
              <w:left w:val="nil"/>
              <w:bottom w:val="nil"/>
              <w:right w:val="nil"/>
            </w:tcBorders>
            <w:noWrap/>
            <w:tcMar>
              <w:top w:w="28" w:type="dxa"/>
              <w:bottom w:w="28" w:type="dxa"/>
            </w:tcMar>
          </w:tcPr>
          <w:p w14:paraId="105C5F7D" w14:textId="4655D28E" w:rsidR="008F326F" w:rsidRPr="006F63C4" w:rsidRDefault="008F326F" w:rsidP="0002589C">
            <w:pPr>
              <w:jc w:val="left"/>
              <w:rPr>
                <w:rFonts w:ascii="Arial Narrow" w:hAnsi="Arial Narrow"/>
                <w:color w:val="000000"/>
                <w:sz w:val="18"/>
                <w:szCs w:val="18"/>
              </w:rPr>
            </w:pPr>
            <w:r w:rsidRPr="006F63C4">
              <w:rPr>
                <w:rFonts w:ascii="Arial Narrow" w:hAnsi="Arial Narrow"/>
                <w:color w:val="000000"/>
                <w:sz w:val="18"/>
                <w:szCs w:val="18"/>
              </w:rPr>
              <w:t>APSA</w:t>
            </w:r>
          </w:p>
        </w:tc>
        <w:tc>
          <w:tcPr>
            <w:tcW w:w="8358" w:type="dxa"/>
            <w:noWrap/>
            <w:tcMar>
              <w:top w:w="28" w:type="dxa"/>
              <w:bottom w:w="28" w:type="dxa"/>
            </w:tcMar>
          </w:tcPr>
          <w:p w14:paraId="42C807C4" w14:textId="754D4B1B" w:rsidR="008F326F" w:rsidRPr="006F63C4" w:rsidRDefault="008F326F" w:rsidP="008F326F">
            <w:pPr>
              <w:jc w:val="left"/>
              <w:rPr>
                <w:rFonts w:ascii="Arial Narrow" w:hAnsi="Arial Narrow"/>
                <w:color w:val="000000"/>
                <w:sz w:val="18"/>
                <w:szCs w:val="18"/>
              </w:rPr>
            </w:pPr>
            <w:r w:rsidRPr="006F63C4">
              <w:rPr>
                <w:rFonts w:ascii="Arial Narrow" w:hAnsi="Arial Narrow"/>
                <w:color w:val="000000"/>
                <w:sz w:val="18"/>
                <w:szCs w:val="18"/>
              </w:rPr>
              <w:t>Asia and Pacific Seed Association</w:t>
            </w:r>
          </w:p>
        </w:tc>
      </w:tr>
      <w:tr w:rsidR="008F326F" w:rsidRPr="006F63C4" w14:paraId="1D38C5C5" w14:textId="77777777" w:rsidTr="0002589C">
        <w:tc>
          <w:tcPr>
            <w:tcW w:w="1560" w:type="dxa"/>
            <w:tcBorders>
              <w:top w:val="nil"/>
              <w:left w:val="nil"/>
              <w:bottom w:val="nil"/>
              <w:right w:val="nil"/>
            </w:tcBorders>
            <w:noWrap/>
            <w:tcMar>
              <w:top w:w="28" w:type="dxa"/>
              <w:bottom w:w="28" w:type="dxa"/>
            </w:tcMar>
          </w:tcPr>
          <w:p w14:paraId="1213D72E" w14:textId="657B722B" w:rsidR="008F326F" w:rsidRPr="006F63C4" w:rsidRDefault="008F326F" w:rsidP="0002589C">
            <w:pPr>
              <w:jc w:val="left"/>
              <w:rPr>
                <w:rFonts w:ascii="Arial Narrow" w:hAnsi="Arial Narrow"/>
                <w:color w:val="000000"/>
                <w:sz w:val="18"/>
                <w:szCs w:val="18"/>
              </w:rPr>
            </w:pPr>
            <w:r w:rsidRPr="006F63C4">
              <w:rPr>
                <w:rFonts w:ascii="Arial Narrow" w:hAnsi="Arial Narrow"/>
                <w:color w:val="000000"/>
                <w:sz w:val="18"/>
                <w:szCs w:val="18"/>
              </w:rPr>
              <w:t>ARIPO</w:t>
            </w:r>
          </w:p>
        </w:tc>
        <w:tc>
          <w:tcPr>
            <w:tcW w:w="8358" w:type="dxa"/>
            <w:noWrap/>
            <w:tcMar>
              <w:top w:w="28" w:type="dxa"/>
              <w:bottom w:w="28" w:type="dxa"/>
            </w:tcMar>
          </w:tcPr>
          <w:p w14:paraId="1E32C83E" w14:textId="3CD9B037" w:rsidR="008F326F" w:rsidRPr="006F63C4" w:rsidRDefault="008F326F" w:rsidP="008F326F">
            <w:pPr>
              <w:jc w:val="left"/>
              <w:rPr>
                <w:rFonts w:ascii="Arial Narrow" w:hAnsi="Arial Narrow"/>
                <w:color w:val="000000"/>
                <w:sz w:val="18"/>
                <w:szCs w:val="18"/>
              </w:rPr>
            </w:pPr>
            <w:r w:rsidRPr="006F63C4">
              <w:rPr>
                <w:rFonts w:ascii="Arial Narrow" w:hAnsi="Arial Narrow"/>
                <w:color w:val="000000"/>
                <w:sz w:val="18"/>
                <w:szCs w:val="18"/>
              </w:rPr>
              <w:t>Organisation régionale africaine de la propriété intellectuelle</w:t>
            </w:r>
          </w:p>
        </w:tc>
      </w:tr>
      <w:tr w:rsidR="008F326F" w:rsidRPr="006F63C4" w14:paraId="259C5F9C" w14:textId="77777777" w:rsidTr="0002589C">
        <w:tc>
          <w:tcPr>
            <w:tcW w:w="1560" w:type="dxa"/>
            <w:tcBorders>
              <w:top w:val="nil"/>
              <w:left w:val="nil"/>
              <w:bottom w:val="nil"/>
              <w:right w:val="nil"/>
            </w:tcBorders>
            <w:noWrap/>
            <w:tcMar>
              <w:top w:w="28" w:type="dxa"/>
              <w:bottom w:w="28" w:type="dxa"/>
            </w:tcMar>
          </w:tcPr>
          <w:p w14:paraId="00C28928" w14:textId="2E1F989E" w:rsidR="008F326F" w:rsidRPr="006F63C4" w:rsidRDefault="008F326F" w:rsidP="0002589C">
            <w:pPr>
              <w:jc w:val="left"/>
              <w:rPr>
                <w:rFonts w:ascii="Arial Narrow" w:hAnsi="Arial Narrow"/>
                <w:color w:val="000000"/>
                <w:sz w:val="18"/>
                <w:szCs w:val="18"/>
              </w:rPr>
            </w:pPr>
            <w:r w:rsidRPr="006F63C4">
              <w:rPr>
                <w:rFonts w:ascii="Arial Narrow" w:hAnsi="Arial Narrow"/>
                <w:color w:val="000000"/>
                <w:sz w:val="18"/>
                <w:szCs w:val="18"/>
              </w:rPr>
              <w:t>ASA (Argentine)</w:t>
            </w:r>
          </w:p>
        </w:tc>
        <w:tc>
          <w:tcPr>
            <w:tcW w:w="8358" w:type="dxa"/>
            <w:noWrap/>
            <w:tcMar>
              <w:top w:w="28" w:type="dxa"/>
              <w:bottom w:w="28" w:type="dxa"/>
            </w:tcMar>
          </w:tcPr>
          <w:p w14:paraId="42147369" w14:textId="7039477E" w:rsidR="008F326F" w:rsidRPr="006F63C4" w:rsidRDefault="00084533" w:rsidP="008F326F">
            <w:pPr>
              <w:jc w:val="left"/>
              <w:rPr>
                <w:rFonts w:ascii="Arial Narrow" w:hAnsi="Arial Narrow"/>
                <w:color w:val="000000"/>
                <w:sz w:val="18"/>
                <w:szCs w:val="18"/>
              </w:rPr>
            </w:pPr>
            <w:proofErr w:type="spellStart"/>
            <w:r w:rsidRPr="006F63C4">
              <w:rPr>
                <w:rFonts w:ascii="Arial Narrow" w:hAnsi="Arial Narrow"/>
                <w:color w:val="000000"/>
                <w:sz w:val="18"/>
                <w:szCs w:val="18"/>
              </w:rPr>
              <w:t>Asociación</w:t>
            </w:r>
            <w:proofErr w:type="spellEnd"/>
            <w:r w:rsidRPr="006F63C4">
              <w:rPr>
                <w:rFonts w:ascii="Arial Narrow" w:hAnsi="Arial Narrow"/>
                <w:color w:val="000000"/>
                <w:sz w:val="18"/>
                <w:szCs w:val="18"/>
              </w:rPr>
              <w:t xml:space="preserve"> </w:t>
            </w:r>
            <w:proofErr w:type="spellStart"/>
            <w:r w:rsidRPr="006F63C4">
              <w:rPr>
                <w:rFonts w:ascii="Arial Narrow" w:hAnsi="Arial Narrow"/>
                <w:color w:val="000000"/>
                <w:sz w:val="18"/>
                <w:szCs w:val="18"/>
              </w:rPr>
              <w:t>Semilleros</w:t>
            </w:r>
            <w:proofErr w:type="spellEnd"/>
            <w:r w:rsidRPr="006F63C4">
              <w:rPr>
                <w:rFonts w:ascii="Arial Narrow" w:hAnsi="Arial Narrow"/>
                <w:color w:val="000000"/>
                <w:sz w:val="18"/>
                <w:szCs w:val="18"/>
              </w:rPr>
              <w:t xml:space="preserve"> Argentinos</w:t>
            </w:r>
            <w:r w:rsidR="002165C1" w:rsidRPr="006F63C4">
              <w:rPr>
                <w:rFonts w:ascii="Arial Narrow" w:hAnsi="Arial Narrow"/>
                <w:color w:val="000000"/>
                <w:sz w:val="18"/>
                <w:szCs w:val="18"/>
              </w:rPr>
              <w:br/>
              <w:t>(Association argentine des semenciers)</w:t>
            </w:r>
          </w:p>
        </w:tc>
      </w:tr>
      <w:tr w:rsidR="008F326F" w:rsidRPr="006F63C4" w14:paraId="0A182CF8" w14:textId="77777777" w:rsidTr="0002589C">
        <w:tc>
          <w:tcPr>
            <w:tcW w:w="1560" w:type="dxa"/>
            <w:tcBorders>
              <w:top w:val="nil"/>
              <w:left w:val="nil"/>
              <w:bottom w:val="nil"/>
              <w:right w:val="nil"/>
            </w:tcBorders>
            <w:noWrap/>
            <w:tcMar>
              <w:top w:w="28" w:type="dxa"/>
              <w:bottom w:w="28" w:type="dxa"/>
            </w:tcMar>
          </w:tcPr>
          <w:p w14:paraId="7B0CA827" w14:textId="0D2EAEFB" w:rsidR="008F326F" w:rsidRPr="006F63C4" w:rsidRDefault="008F326F" w:rsidP="0002589C">
            <w:pPr>
              <w:jc w:val="left"/>
              <w:rPr>
                <w:rFonts w:ascii="Arial Narrow" w:hAnsi="Arial Narrow"/>
                <w:color w:val="000000"/>
                <w:sz w:val="18"/>
                <w:szCs w:val="18"/>
              </w:rPr>
            </w:pPr>
            <w:r w:rsidRPr="006F63C4">
              <w:rPr>
                <w:rFonts w:ascii="Arial Narrow" w:hAnsi="Arial Narrow"/>
                <w:color w:val="000000"/>
                <w:sz w:val="18"/>
                <w:szCs w:val="18"/>
              </w:rPr>
              <w:t>ASIPI</w:t>
            </w:r>
          </w:p>
        </w:tc>
        <w:tc>
          <w:tcPr>
            <w:tcW w:w="8358" w:type="dxa"/>
            <w:noWrap/>
            <w:tcMar>
              <w:top w:w="28" w:type="dxa"/>
              <w:bottom w:w="28" w:type="dxa"/>
            </w:tcMar>
          </w:tcPr>
          <w:p w14:paraId="2F9BE11F" w14:textId="05F50B62" w:rsidR="008F326F" w:rsidRPr="006F63C4" w:rsidRDefault="0099664D" w:rsidP="008F326F">
            <w:pPr>
              <w:jc w:val="left"/>
              <w:rPr>
                <w:rFonts w:ascii="Arial Narrow" w:hAnsi="Arial Narrow"/>
                <w:color w:val="000000"/>
                <w:sz w:val="18"/>
                <w:szCs w:val="18"/>
              </w:rPr>
            </w:pPr>
            <w:proofErr w:type="spellStart"/>
            <w:r w:rsidRPr="006F63C4">
              <w:rPr>
                <w:rFonts w:ascii="Arial Narrow" w:hAnsi="Arial Narrow"/>
                <w:color w:val="000000"/>
                <w:sz w:val="18"/>
                <w:szCs w:val="18"/>
              </w:rPr>
              <w:t>Asociación</w:t>
            </w:r>
            <w:proofErr w:type="spellEnd"/>
            <w:r w:rsidRPr="006F63C4">
              <w:rPr>
                <w:rFonts w:ascii="Arial Narrow" w:hAnsi="Arial Narrow"/>
                <w:color w:val="000000"/>
                <w:sz w:val="18"/>
                <w:szCs w:val="18"/>
              </w:rPr>
              <w:t xml:space="preserve"> </w:t>
            </w:r>
            <w:proofErr w:type="spellStart"/>
            <w:r w:rsidRPr="006F63C4">
              <w:rPr>
                <w:rFonts w:ascii="Arial Narrow" w:hAnsi="Arial Narrow"/>
                <w:color w:val="000000"/>
                <w:sz w:val="18"/>
                <w:szCs w:val="18"/>
              </w:rPr>
              <w:t>Interamericana</w:t>
            </w:r>
            <w:proofErr w:type="spellEnd"/>
            <w:r w:rsidRPr="006F63C4">
              <w:rPr>
                <w:rFonts w:ascii="Arial Narrow" w:hAnsi="Arial Narrow"/>
                <w:color w:val="000000"/>
                <w:sz w:val="18"/>
                <w:szCs w:val="18"/>
              </w:rPr>
              <w:t xml:space="preserve"> de la </w:t>
            </w:r>
            <w:proofErr w:type="spellStart"/>
            <w:r w:rsidRPr="006F63C4">
              <w:rPr>
                <w:rFonts w:ascii="Arial Narrow" w:hAnsi="Arial Narrow"/>
                <w:color w:val="000000"/>
                <w:sz w:val="18"/>
                <w:szCs w:val="18"/>
              </w:rPr>
              <w:t>Propiedad</w:t>
            </w:r>
            <w:proofErr w:type="spellEnd"/>
            <w:r w:rsidRPr="006F63C4">
              <w:rPr>
                <w:rFonts w:ascii="Arial Narrow" w:hAnsi="Arial Narrow"/>
                <w:color w:val="000000"/>
                <w:sz w:val="18"/>
                <w:szCs w:val="18"/>
              </w:rPr>
              <w:t xml:space="preserve"> </w:t>
            </w:r>
            <w:proofErr w:type="spellStart"/>
            <w:r w:rsidRPr="006F63C4">
              <w:rPr>
                <w:rFonts w:ascii="Arial Narrow" w:hAnsi="Arial Narrow"/>
                <w:color w:val="000000"/>
                <w:sz w:val="18"/>
                <w:szCs w:val="18"/>
              </w:rPr>
              <w:t>Intelectual</w:t>
            </w:r>
            <w:proofErr w:type="spellEnd"/>
            <w:r w:rsidRPr="006F63C4">
              <w:rPr>
                <w:rFonts w:ascii="Arial Narrow" w:hAnsi="Arial Narrow"/>
                <w:color w:val="000000"/>
                <w:sz w:val="18"/>
                <w:szCs w:val="18"/>
              </w:rPr>
              <w:br/>
              <w:t>(</w:t>
            </w:r>
            <w:r w:rsidR="00796DCD" w:rsidRPr="006F63C4">
              <w:rPr>
                <w:rFonts w:ascii="Arial Narrow" w:hAnsi="Arial Narrow"/>
                <w:color w:val="000000"/>
                <w:sz w:val="18"/>
                <w:szCs w:val="18"/>
              </w:rPr>
              <w:t>Association interaméricaine de la propriété intellectuelle)</w:t>
            </w:r>
          </w:p>
        </w:tc>
      </w:tr>
      <w:tr w:rsidR="008E62B8" w:rsidRPr="006F63C4" w14:paraId="08B53B5F" w14:textId="77777777" w:rsidTr="0002589C">
        <w:tc>
          <w:tcPr>
            <w:tcW w:w="1560" w:type="dxa"/>
            <w:tcBorders>
              <w:top w:val="nil"/>
              <w:left w:val="nil"/>
              <w:bottom w:val="nil"/>
              <w:right w:val="nil"/>
            </w:tcBorders>
            <w:noWrap/>
            <w:tcMar>
              <w:top w:w="28" w:type="dxa"/>
              <w:bottom w:w="28" w:type="dxa"/>
            </w:tcMar>
          </w:tcPr>
          <w:p w14:paraId="63A1E589" w14:textId="188BFA7F" w:rsidR="008E62B8" w:rsidRPr="006F63C4" w:rsidRDefault="008E62B8" w:rsidP="008E62B8">
            <w:pPr>
              <w:jc w:val="left"/>
              <w:rPr>
                <w:rFonts w:ascii="Arial Narrow" w:hAnsi="Arial Narrow"/>
                <w:color w:val="000000"/>
                <w:sz w:val="18"/>
                <w:szCs w:val="18"/>
              </w:rPr>
            </w:pPr>
            <w:r w:rsidRPr="006F63C4">
              <w:rPr>
                <w:rFonts w:ascii="Arial Narrow" w:hAnsi="Arial Narrow"/>
                <w:color w:val="000000"/>
                <w:sz w:val="18"/>
                <w:szCs w:val="18"/>
              </w:rPr>
              <w:t>BSA (Chine)</w:t>
            </w:r>
          </w:p>
        </w:tc>
        <w:tc>
          <w:tcPr>
            <w:tcW w:w="8358" w:type="dxa"/>
            <w:noWrap/>
            <w:tcMar>
              <w:top w:w="28" w:type="dxa"/>
              <w:bottom w:w="28" w:type="dxa"/>
            </w:tcMar>
          </w:tcPr>
          <w:p w14:paraId="54EFA5B7" w14:textId="2DA62646" w:rsidR="008E62B8" w:rsidRPr="006F63C4" w:rsidRDefault="008E62B8" w:rsidP="008E62B8">
            <w:pPr>
              <w:jc w:val="left"/>
              <w:rPr>
                <w:rFonts w:ascii="Arial Narrow" w:hAnsi="Arial Narrow"/>
                <w:color w:val="000000"/>
                <w:sz w:val="18"/>
                <w:szCs w:val="18"/>
              </w:rPr>
            </w:pPr>
            <w:r w:rsidRPr="006F63C4">
              <w:rPr>
                <w:rFonts w:ascii="Arial Narrow" w:hAnsi="Arial Narrow"/>
                <w:color w:val="000000"/>
                <w:sz w:val="18"/>
                <w:szCs w:val="18"/>
              </w:rPr>
              <w:t>Association de l'industrie des semences de Pékin (BSA)</w:t>
            </w:r>
          </w:p>
        </w:tc>
      </w:tr>
      <w:tr w:rsidR="008E62B8" w:rsidRPr="006F63C4" w14:paraId="379E4B27" w14:textId="77777777" w:rsidTr="0002589C">
        <w:tc>
          <w:tcPr>
            <w:tcW w:w="1560" w:type="dxa"/>
            <w:tcBorders>
              <w:top w:val="nil"/>
              <w:left w:val="nil"/>
              <w:bottom w:val="nil"/>
              <w:right w:val="nil"/>
            </w:tcBorders>
            <w:noWrap/>
            <w:tcMar>
              <w:top w:w="28" w:type="dxa"/>
              <w:bottom w:w="28" w:type="dxa"/>
            </w:tcMar>
          </w:tcPr>
          <w:p w14:paraId="2BB34F7B" w14:textId="4D15A3CA" w:rsidR="008E62B8" w:rsidRPr="006F63C4" w:rsidRDefault="008E62B8" w:rsidP="008E62B8">
            <w:pPr>
              <w:jc w:val="left"/>
              <w:rPr>
                <w:rFonts w:ascii="Arial Narrow" w:hAnsi="Arial Narrow"/>
                <w:color w:val="000000"/>
                <w:sz w:val="18"/>
                <w:szCs w:val="18"/>
              </w:rPr>
            </w:pPr>
            <w:r w:rsidRPr="006F63C4">
              <w:rPr>
                <w:rFonts w:ascii="Arial Narrow" w:hAnsi="Arial Narrow"/>
                <w:color w:val="000000"/>
                <w:sz w:val="18"/>
                <w:szCs w:val="18"/>
              </w:rPr>
              <w:t>CIOPORA</w:t>
            </w:r>
          </w:p>
        </w:tc>
        <w:tc>
          <w:tcPr>
            <w:tcW w:w="8358" w:type="dxa"/>
            <w:noWrap/>
            <w:tcMar>
              <w:top w:w="28" w:type="dxa"/>
              <w:bottom w:w="28" w:type="dxa"/>
            </w:tcMar>
          </w:tcPr>
          <w:p w14:paraId="18FCDC5B" w14:textId="7386B6E3" w:rsidR="008E62B8" w:rsidRPr="006F63C4" w:rsidRDefault="008E62B8" w:rsidP="008E62B8">
            <w:pPr>
              <w:jc w:val="left"/>
              <w:rPr>
                <w:rFonts w:ascii="Arial Narrow" w:hAnsi="Arial Narrow"/>
                <w:color w:val="000000"/>
                <w:sz w:val="18"/>
                <w:szCs w:val="18"/>
              </w:rPr>
            </w:pPr>
            <w:r w:rsidRPr="006F63C4">
              <w:rPr>
                <w:rFonts w:ascii="Arial Narrow" w:hAnsi="Arial Narrow"/>
                <w:color w:val="000000"/>
                <w:sz w:val="18"/>
                <w:szCs w:val="18"/>
              </w:rPr>
              <w:t>Communauté internationale des obtenteurs de variétés ornementales et fruitières à reproduction asexuée</w:t>
            </w:r>
          </w:p>
        </w:tc>
      </w:tr>
      <w:tr w:rsidR="00961B87" w:rsidRPr="006F63C4" w14:paraId="4E729798" w14:textId="77777777" w:rsidTr="0002589C">
        <w:tc>
          <w:tcPr>
            <w:tcW w:w="1560" w:type="dxa"/>
            <w:tcBorders>
              <w:top w:val="nil"/>
              <w:left w:val="nil"/>
              <w:bottom w:val="nil"/>
              <w:right w:val="nil"/>
            </w:tcBorders>
            <w:noWrap/>
            <w:tcMar>
              <w:top w:w="28" w:type="dxa"/>
              <w:bottom w:w="28" w:type="dxa"/>
            </w:tcMar>
          </w:tcPr>
          <w:p w14:paraId="4EB5E491" w14:textId="2C2B442A"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COPE Afrique</w:t>
            </w:r>
          </w:p>
        </w:tc>
        <w:tc>
          <w:tcPr>
            <w:tcW w:w="8358" w:type="dxa"/>
            <w:noWrap/>
            <w:tcMar>
              <w:top w:w="28" w:type="dxa"/>
              <w:bottom w:w="28" w:type="dxa"/>
            </w:tcMar>
          </w:tcPr>
          <w:p w14:paraId="330E80DE" w14:textId="0B13058F"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Centre d'excellence phytosanitaire pour l'Afrique</w:t>
            </w:r>
          </w:p>
        </w:tc>
      </w:tr>
      <w:tr w:rsidR="00961B87" w:rsidRPr="006F63C4" w14:paraId="37D62963" w14:textId="77777777" w:rsidTr="0002589C">
        <w:tc>
          <w:tcPr>
            <w:tcW w:w="1560" w:type="dxa"/>
            <w:tcBorders>
              <w:top w:val="nil"/>
              <w:left w:val="nil"/>
              <w:bottom w:val="nil"/>
              <w:right w:val="nil"/>
            </w:tcBorders>
            <w:noWrap/>
            <w:tcMar>
              <w:top w:w="28" w:type="dxa"/>
              <w:bottom w:w="28" w:type="dxa"/>
            </w:tcMar>
          </w:tcPr>
          <w:p w14:paraId="1D2E7EFC" w14:textId="7FDB15C7"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CPVO</w:t>
            </w:r>
          </w:p>
        </w:tc>
        <w:tc>
          <w:tcPr>
            <w:tcW w:w="8358" w:type="dxa"/>
            <w:noWrap/>
            <w:tcMar>
              <w:top w:w="28" w:type="dxa"/>
              <w:bottom w:w="28" w:type="dxa"/>
            </w:tcMar>
          </w:tcPr>
          <w:p w14:paraId="1BCA3814" w14:textId="4A0E5159"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 xml:space="preserve">Office communautaire des variétés végétales de l'Union européenne </w:t>
            </w:r>
          </w:p>
        </w:tc>
      </w:tr>
      <w:tr w:rsidR="00961B87" w:rsidRPr="006F63C4" w14:paraId="2951740D" w14:textId="77777777" w:rsidTr="0002589C">
        <w:tc>
          <w:tcPr>
            <w:tcW w:w="1560" w:type="dxa"/>
            <w:tcBorders>
              <w:top w:val="nil"/>
              <w:left w:val="nil"/>
              <w:bottom w:val="nil"/>
              <w:right w:val="nil"/>
            </w:tcBorders>
            <w:noWrap/>
            <w:tcMar>
              <w:top w:w="28" w:type="dxa"/>
              <w:bottom w:w="28" w:type="dxa"/>
            </w:tcMar>
          </w:tcPr>
          <w:p w14:paraId="721D9BBB" w14:textId="1F001C19"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INASE (Argentine)</w:t>
            </w:r>
          </w:p>
        </w:tc>
        <w:tc>
          <w:tcPr>
            <w:tcW w:w="8358" w:type="dxa"/>
            <w:noWrap/>
            <w:tcMar>
              <w:top w:w="28" w:type="dxa"/>
              <w:bottom w:w="28" w:type="dxa"/>
            </w:tcMar>
          </w:tcPr>
          <w:p w14:paraId="74EC53A2" w14:textId="048F674A" w:rsidR="00961B87" w:rsidRPr="006F63C4" w:rsidRDefault="00D82955" w:rsidP="00961B87">
            <w:pPr>
              <w:jc w:val="left"/>
              <w:rPr>
                <w:rFonts w:ascii="Arial Narrow" w:hAnsi="Arial Narrow"/>
                <w:color w:val="000000"/>
                <w:sz w:val="18"/>
                <w:szCs w:val="18"/>
              </w:rPr>
            </w:pPr>
            <w:r w:rsidRPr="006F63C4">
              <w:rPr>
                <w:rFonts w:ascii="Arial Narrow" w:hAnsi="Arial Narrow"/>
                <w:color w:val="000000"/>
                <w:sz w:val="18"/>
                <w:szCs w:val="18"/>
              </w:rPr>
              <w:t xml:space="preserve">Instituto </w:t>
            </w:r>
            <w:proofErr w:type="spellStart"/>
            <w:r w:rsidRPr="006F63C4">
              <w:rPr>
                <w:rFonts w:ascii="Arial Narrow" w:hAnsi="Arial Narrow"/>
                <w:color w:val="000000"/>
                <w:sz w:val="18"/>
                <w:szCs w:val="18"/>
              </w:rPr>
              <w:t>Nacional</w:t>
            </w:r>
            <w:proofErr w:type="spellEnd"/>
            <w:r w:rsidRPr="006F63C4">
              <w:rPr>
                <w:rFonts w:ascii="Arial Narrow" w:hAnsi="Arial Narrow"/>
                <w:color w:val="000000"/>
                <w:sz w:val="18"/>
                <w:szCs w:val="18"/>
              </w:rPr>
              <w:t xml:space="preserve"> de </w:t>
            </w:r>
            <w:proofErr w:type="spellStart"/>
            <w:r w:rsidRPr="006F63C4">
              <w:rPr>
                <w:rFonts w:ascii="Arial Narrow" w:hAnsi="Arial Narrow"/>
                <w:color w:val="000000"/>
                <w:sz w:val="18"/>
                <w:szCs w:val="18"/>
              </w:rPr>
              <w:t>Semillas</w:t>
            </w:r>
            <w:proofErr w:type="spellEnd"/>
            <w:r w:rsidRPr="006F63C4">
              <w:rPr>
                <w:rFonts w:ascii="Arial Narrow" w:hAnsi="Arial Narrow"/>
                <w:color w:val="000000"/>
                <w:sz w:val="18"/>
                <w:szCs w:val="18"/>
              </w:rPr>
              <w:t xml:space="preserve"> </w:t>
            </w:r>
            <w:r w:rsidR="00A84E6E" w:rsidRPr="006F63C4">
              <w:rPr>
                <w:rFonts w:ascii="Arial Narrow" w:hAnsi="Arial Narrow"/>
                <w:color w:val="000000"/>
                <w:sz w:val="18"/>
                <w:szCs w:val="18"/>
              </w:rPr>
              <w:t>de Argentina</w:t>
            </w:r>
            <w:r w:rsidR="00BD676F" w:rsidRPr="006F63C4">
              <w:rPr>
                <w:rFonts w:ascii="Arial Narrow" w:hAnsi="Arial Narrow"/>
                <w:color w:val="000000"/>
                <w:sz w:val="18"/>
                <w:szCs w:val="18"/>
              </w:rPr>
              <w:br/>
              <w:t>(Institut national des semences d'Argentine)</w:t>
            </w:r>
          </w:p>
        </w:tc>
      </w:tr>
      <w:tr w:rsidR="00961B87" w:rsidRPr="006F63C4" w14:paraId="1668CBFD" w14:textId="77777777" w:rsidTr="0002589C">
        <w:tc>
          <w:tcPr>
            <w:tcW w:w="1560" w:type="dxa"/>
            <w:tcBorders>
              <w:top w:val="nil"/>
              <w:left w:val="nil"/>
              <w:bottom w:val="nil"/>
              <w:right w:val="nil"/>
            </w:tcBorders>
            <w:noWrap/>
            <w:tcMar>
              <w:top w:w="28" w:type="dxa"/>
              <w:bottom w:w="28" w:type="dxa"/>
            </w:tcMar>
          </w:tcPr>
          <w:p w14:paraId="34DDD67D" w14:textId="6242B7A8"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INDECOPI (Pérou)</w:t>
            </w:r>
          </w:p>
        </w:tc>
        <w:tc>
          <w:tcPr>
            <w:tcW w:w="8358" w:type="dxa"/>
            <w:noWrap/>
            <w:tcMar>
              <w:top w:w="28" w:type="dxa"/>
              <w:bottom w:w="28" w:type="dxa"/>
            </w:tcMar>
          </w:tcPr>
          <w:p w14:paraId="3D7A42FD" w14:textId="3228F057" w:rsidR="00961B87" w:rsidRPr="006F63C4" w:rsidRDefault="00961B87" w:rsidP="00961B87">
            <w:pPr>
              <w:jc w:val="left"/>
              <w:rPr>
                <w:rFonts w:ascii="Arial Narrow" w:hAnsi="Arial Narrow"/>
                <w:color w:val="000000"/>
                <w:sz w:val="18"/>
                <w:szCs w:val="18"/>
              </w:rPr>
            </w:pPr>
            <w:r w:rsidRPr="006F63C4">
              <w:rPr>
                <w:rFonts w:ascii="Arial Narrow" w:hAnsi="Arial Narrow"/>
                <w:color w:val="000000"/>
                <w:sz w:val="18"/>
                <w:szCs w:val="18"/>
              </w:rPr>
              <w:t xml:space="preserve">Instituto </w:t>
            </w:r>
            <w:proofErr w:type="spellStart"/>
            <w:r w:rsidRPr="006F63C4">
              <w:rPr>
                <w:rFonts w:ascii="Arial Narrow" w:hAnsi="Arial Narrow"/>
                <w:color w:val="000000"/>
                <w:sz w:val="18"/>
                <w:szCs w:val="18"/>
              </w:rPr>
              <w:t>Nacional</w:t>
            </w:r>
            <w:proofErr w:type="spellEnd"/>
            <w:r w:rsidRPr="006F63C4">
              <w:rPr>
                <w:rFonts w:ascii="Arial Narrow" w:hAnsi="Arial Narrow"/>
                <w:color w:val="000000"/>
                <w:sz w:val="18"/>
                <w:szCs w:val="18"/>
              </w:rPr>
              <w:t xml:space="preserve"> de </w:t>
            </w:r>
            <w:proofErr w:type="spellStart"/>
            <w:r w:rsidRPr="006F63C4">
              <w:rPr>
                <w:rFonts w:ascii="Arial Narrow" w:hAnsi="Arial Narrow"/>
                <w:color w:val="000000"/>
                <w:sz w:val="18"/>
                <w:szCs w:val="18"/>
              </w:rPr>
              <w:t>Defensa</w:t>
            </w:r>
            <w:proofErr w:type="spellEnd"/>
            <w:r w:rsidRPr="006F63C4">
              <w:rPr>
                <w:rFonts w:ascii="Arial Narrow" w:hAnsi="Arial Narrow"/>
                <w:color w:val="000000"/>
                <w:sz w:val="18"/>
                <w:szCs w:val="18"/>
              </w:rPr>
              <w:t xml:space="preserve"> de la </w:t>
            </w:r>
            <w:proofErr w:type="spellStart"/>
            <w:r w:rsidRPr="006F63C4">
              <w:rPr>
                <w:rFonts w:ascii="Arial Narrow" w:hAnsi="Arial Narrow"/>
                <w:color w:val="000000"/>
                <w:sz w:val="18"/>
                <w:szCs w:val="18"/>
              </w:rPr>
              <w:t>Competencia</w:t>
            </w:r>
            <w:proofErr w:type="spellEnd"/>
            <w:r w:rsidRPr="006F63C4">
              <w:rPr>
                <w:rFonts w:ascii="Arial Narrow" w:hAnsi="Arial Narrow"/>
                <w:color w:val="000000"/>
                <w:sz w:val="18"/>
                <w:szCs w:val="18"/>
              </w:rPr>
              <w:t xml:space="preserve"> y de la </w:t>
            </w:r>
            <w:proofErr w:type="spellStart"/>
            <w:r w:rsidRPr="006F63C4">
              <w:rPr>
                <w:rFonts w:ascii="Arial Narrow" w:hAnsi="Arial Narrow"/>
                <w:color w:val="000000"/>
                <w:sz w:val="18"/>
                <w:szCs w:val="18"/>
              </w:rPr>
              <w:t>Protección</w:t>
            </w:r>
            <w:proofErr w:type="spellEnd"/>
            <w:r w:rsidRPr="006F63C4">
              <w:rPr>
                <w:rFonts w:ascii="Arial Narrow" w:hAnsi="Arial Narrow"/>
                <w:color w:val="000000"/>
                <w:sz w:val="18"/>
                <w:szCs w:val="18"/>
              </w:rPr>
              <w:t xml:space="preserve"> de la </w:t>
            </w:r>
            <w:proofErr w:type="spellStart"/>
            <w:r w:rsidRPr="006F63C4">
              <w:rPr>
                <w:rFonts w:ascii="Arial Narrow" w:hAnsi="Arial Narrow"/>
                <w:color w:val="000000"/>
                <w:sz w:val="18"/>
                <w:szCs w:val="18"/>
              </w:rPr>
              <w:t>Propiedad</w:t>
            </w:r>
            <w:proofErr w:type="spellEnd"/>
            <w:r w:rsidRPr="006F63C4">
              <w:rPr>
                <w:rFonts w:ascii="Arial Narrow" w:hAnsi="Arial Narrow"/>
                <w:color w:val="000000"/>
                <w:sz w:val="18"/>
                <w:szCs w:val="18"/>
              </w:rPr>
              <w:t xml:space="preserve"> </w:t>
            </w:r>
            <w:proofErr w:type="spellStart"/>
            <w:r w:rsidRPr="006F63C4">
              <w:rPr>
                <w:rFonts w:ascii="Arial Narrow" w:hAnsi="Arial Narrow"/>
                <w:color w:val="000000"/>
                <w:sz w:val="18"/>
                <w:szCs w:val="18"/>
              </w:rPr>
              <w:t>Intelectual</w:t>
            </w:r>
            <w:proofErr w:type="spellEnd"/>
            <w:r w:rsidRPr="006F63C4">
              <w:rPr>
                <w:rFonts w:ascii="Arial Narrow" w:hAnsi="Arial Narrow"/>
                <w:color w:val="000000"/>
                <w:sz w:val="18"/>
                <w:szCs w:val="18"/>
              </w:rPr>
              <w:t xml:space="preserve"> </w:t>
            </w:r>
            <w:proofErr w:type="spellStart"/>
            <w:r w:rsidR="00A84E6E" w:rsidRPr="006F63C4">
              <w:rPr>
                <w:rFonts w:ascii="Arial Narrow" w:hAnsi="Arial Narrow"/>
                <w:color w:val="000000"/>
                <w:sz w:val="18"/>
                <w:szCs w:val="18"/>
              </w:rPr>
              <w:t>del</w:t>
            </w:r>
            <w:proofErr w:type="spellEnd"/>
            <w:r w:rsidR="00A84E6E" w:rsidRPr="006F63C4">
              <w:rPr>
                <w:rFonts w:ascii="Arial Narrow" w:hAnsi="Arial Narrow"/>
                <w:color w:val="000000"/>
                <w:sz w:val="18"/>
                <w:szCs w:val="18"/>
              </w:rPr>
              <w:t xml:space="preserve"> </w:t>
            </w:r>
            <w:proofErr w:type="spellStart"/>
            <w:r w:rsidR="00A84E6E" w:rsidRPr="006F63C4">
              <w:rPr>
                <w:rFonts w:ascii="Arial Narrow" w:hAnsi="Arial Narrow"/>
                <w:color w:val="000000"/>
                <w:sz w:val="18"/>
                <w:szCs w:val="18"/>
              </w:rPr>
              <w:t>Perú</w:t>
            </w:r>
            <w:proofErr w:type="spellEnd"/>
            <w:r w:rsidRPr="006F63C4">
              <w:rPr>
                <w:rFonts w:ascii="Arial Narrow" w:hAnsi="Arial Narrow"/>
                <w:color w:val="000000"/>
                <w:sz w:val="18"/>
                <w:szCs w:val="18"/>
              </w:rPr>
              <w:br/>
              <w:t xml:space="preserve">(Institut national pour la défense de la libre concurrence et la protection de la propriété intellectuelle </w:t>
            </w:r>
            <w:r w:rsidR="00A84E6E" w:rsidRPr="006F63C4">
              <w:rPr>
                <w:rFonts w:ascii="Arial Narrow" w:hAnsi="Arial Narrow"/>
                <w:color w:val="000000"/>
                <w:sz w:val="18"/>
                <w:szCs w:val="18"/>
              </w:rPr>
              <w:t>du Pérou</w:t>
            </w:r>
            <w:r w:rsidRPr="006F63C4">
              <w:rPr>
                <w:rFonts w:ascii="Arial Narrow" w:hAnsi="Arial Narrow"/>
                <w:color w:val="000000"/>
                <w:sz w:val="18"/>
                <w:szCs w:val="18"/>
              </w:rPr>
              <w:t xml:space="preserve">) </w:t>
            </w:r>
          </w:p>
        </w:tc>
      </w:tr>
      <w:tr w:rsidR="001C7710" w:rsidRPr="006F63C4" w14:paraId="40EFE0FF" w14:textId="77777777" w:rsidTr="0002589C">
        <w:tc>
          <w:tcPr>
            <w:tcW w:w="1560" w:type="dxa"/>
            <w:tcBorders>
              <w:top w:val="nil"/>
              <w:left w:val="nil"/>
              <w:bottom w:val="nil"/>
              <w:right w:val="nil"/>
            </w:tcBorders>
            <w:noWrap/>
            <w:tcMar>
              <w:top w:w="28" w:type="dxa"/>
              <w:bottom w:w="28" w:type="dxa"/>
            </w:tcMar>
          </w:tcPr>
          <w:p w14:paraId="138F50B6" w14:textId="11082F87"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ISF</w:t>
            </w:r>
          </w:p>
        </w:tc>
        <w:tc>
          <w:tcPr>
            <w:tcW w:w="8358" w:type="dxa"/>
            <w:noWrap/>
            <w:tcMar>
              <w:top w:w="28" w:type="dxa"/>
              <w:bottom w:w="28" w:type="dxa"/>
            </w:tcMar>
          </w:tcPr>
          <w:p w14:paraId="7C1807CB" w14:textId="03DA6F88"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 xml:space="preserve">International Seed </w:t>
            </w:r>
            <w:proofErr w:type="spellStart"/>
            <w:r w:rsidRPr="006F63C4">
              <w:rPr>
                <w:rFonts w:ascii="Arial Narrow" w:hAnsi="Arial Narrow"/>
                <w:color w:val="000000"/>
                <w:sz w:val="18"/>
                <w:szCs w:val="18"/>
              </w:rPr>
              <w:t>Federation</w:t>
            </w:r>
            <w:proofErr w:type="spellEnd"/>
          </w:p>
        </w:tc>
      </w:tr>
      <w:tr w:rsidR="001C7710" w:rsidRPr="006F63C4" w14:paraId="7B9A9C83" w14:textId="77777777" w:rsidTr="0002589C">
        <w:tc>
          <w:tcPr>
            <w:tcW w:w="1560" w:type="dxa"/>
            <w:tcBorders>
              <w:top w:val="nil"/>
              <w:left w:val="nil"/>
              <w:bottom w:val="nil"/>
              <w:right w:val="nil"/>
            </w:tcBorders>
            <w:noWrap/>
            <w:tcMar>
              <w:top w:w="28" w:type="dxa"/>
              <w:bottom w:w="28" w:type="dxa"/>
            </w:tcMar>
          </w:tcPr>
          <w:p w14:paraId="17AFF048" w14:textId="02140053"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ITPGRFA</w:t>
            </w:r>
          </w:p>
        </w:tc>
        <w:tc>
          <w:tcPr>
            <w:tcW w:w="8358" w:type="dxa"/>
            <w:noWrap/>
            <w:tcMar>
              <w:top w:w="28" w:type="dxa"/>
              <w:bottom w:w="28" w:type="dxa"/>
            </w:tcMar>
          </w:tcPr>
          <w:p w14:paraId="53A1A743" w14:textId="0333FC22"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Traité international sur les ressources phytogénétiques pour l'alimentation et l'agriculture</w:t>
            </w:r>
          </w:p>
        </w:tc>
      </w:tr>
      <w:tr w:rsidR="001C7710" w:rsidRPr="006F63C4" w14:paraId="7607BBAA" w14:textId="77777777" w:rsidTr="0002589C">
        <w:tc>
          <w:tcPr>
            <w:tcW w:w="1560" w:type="dxa"/>
            <w:tcBorders>
              <w:top w:val="nil"/>
              <w:left w:val="nil"/>
              <w:bottom w:val="nil"/>
              <w:right w:val="nil"/>
            </w:tcBorders>
            <w:noWrap/>
            <w:tcMar>
              <w:top w:w="28" w:type="dxa"/>
              <w:bottom w:w="28" w:type="dxa"/>
            </w:tcMar>
          </w:tcPr>
          <w:p w14:paraId="7573525C" w14:textId="545D1F0E"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KEPHIS (Kenya)</w:t>
            </w:r>
          </w:p>
        </w:tc>
        <w:tc>
          <w:tcPr>
            <w:tcW w:w="8358" w:type="dxa"/>
            <w:noWrap/>
            <w:tcMar>
              <w:top w:w="28" w:type="dxa"/>
              <w:bottom w:w="28" w:type="dxa"/>
            </w:tcMar>
          </w:tcPr>
          <w:p w14:paraId="642B8E87" w14:textId="64BC99B9"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Service d'inspection phytosanitaire du Kenya</w:t>
            </w:r>
          </w:p>
        </w:tc>
      </w:tr>
      <w:tr w:rsidR="001C7710" w:rsidRPr="006F63C4" w14:paraId="0C410987" w14:textId="77777777" w:rsidTr="0002589C">
        <w:tc>
          <w:tcPr>
            <w:tcW w:w="1560" w:type="dxa"/>
            <w:tcBorders>
              <w:top w:val="nil"/>
              <w:left w:val="nil"/>
              <w:bottom w:val="nil"/>
              <w:right w:val="nil"/>
            </w:tcBorders>
            <w:noWrap/>
            <w:tcMar>
              <w:top w:w="28" w:type="dxa"/>
              <w:bottom w:w="28" w:type="dxa"/>
            </w:tcMar>
          </w:tcPr>
          <w:p w14:paraId="38E105A5" w14:textId="137D510E"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KOICA</w:t>
            </w:r>
          </w:p>
        </w:tc>
        <w:tc>
          <w:tcPr>
            <w:tcW w:w="8358" w:type="dxa"/>
            <w:noWrap/>
            <w:tcMar>
              <w:top w:w="28" w:type="dxa"/>
              <w:bottom w:w="28" w:type="dxa"/>
            </w:tcMar>
          </w:tcPr>
          <w:p w14:paraId="2BA24BC2" w14:textId="53A5B64E" w:rsidR="001C7710" w:rsidRPr="006F63C4" w:rsidRDefault="00D03C4E" w:rsidP="001C7710">
            <w:pPr>
              <w:jc w:val="left"/>
              <w:rPr>
                <w:rFonts w:ascii="Arial Narrow" w:hAnsi="Arial Narrow"/>
                <w:color w:val="000000"/>
                <w:sz w:val="18"/>
                <w:szCs w:val="18"/>
              </w:rPr>
            </w:pPr>
            <w:r w:rsidRPr="006F63C4">
              <w:rPr>
                <w:rFonts w:ascii="Arial Narrow" w:hAnsi="Arial Narrow"/>
                <w:color w:val="000000"/>
                <w:sz w:val="18"/>
                <w:szCs w:val="18"/>
              </w:rPr>
              <w:t>Agence coréenne de coopération internationale</w:t>
            </w:r>
          </w:p>
        </w:tc>
      </w:tr>
      <w:tr w:rsidR="001C7710" w:rsidRPr="006F63C4" w14:paraId="2D9C10BC" w14:textId="77777777" w:rsidTr="0002589C">
        <w:tc>
          <w:tcPr>
            <w:tcW w:w="1560" w:type="dxa"/>
            <w:tcBorders>
              <w:top w:val="nil"/>
              <w:left w:val="nil"/>
              <w:bottom w:val="nil"/>
              <w:right w:val="nil"/>
            </w:tcBorders>
            <w:noWrap/>
            <w:tcMar>
              <w:top w:w="28" w:type="dxa"/>
              <w:bottom w:w="28" w:type="dxa"/>
            </w:tcMar>
          </w:tcPr>
          <w:p w14:paraId="36172E6D" w14:textId="46C4B83E"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lastRenderedPageBreak/>
              <w:t>KSVS</w:t>
            </w:r>
          </w:p>
        </w:tc>
        <w:tc>
          <w:tcPr>
            <w:tcW w:w="8358" w:type="dxa"/>
            <w:noWrap/>
            <w:tcMar>
              <w:top w:w="28" w:type="dxa"/>
              <w:bottom w:w="28" w:type="dxa"/>
            </w:tcMar>
          </w:tcPr>
          <w:p w14:paraId="325CCFC9" w14:textId="2E18D05E"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Service coréen des semences et des variétés</w:t>
            </w:r>
          </w:p>
        </w:tc>
      </w:tr>
      <w:tr w:rsidR="001C7710" w:rsidRPr="006F63C4" w14:paraId="2627F78E" w14:textId="77777777" w:rsidTr="0002589C">
        <w:tc>
          <w:tcPr>
            <w:tcW w:w="1560" w:type="dxa"/>
            <w:tcBorders>
              <w:top w:val="nil"/>
              <w:left w:val="nil"/>
              <w:bottom w:val="nil"/>
              <w:right w:val="nil"/>
            </w:tcBorders>
            <w:noWrap/>
            <w:tcMar>
              <w:top w:w="28" w:type="dxa"/>
              <w:bottom w:w="28" w:type="dxa"/>
            </w:tcMar>
          </w:tcPr>
          <w:p w14:paraId="3080C2DC" w14:textId="0071D711"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MAFF du Japon</w:t>
            </w:r>
          </w:p>
        </w:tc>
        <w:tc>
          <w:tcPr>
            <w:tcW w:w="8358" w:type="dxa"/>
            <w:noWrap/>
            <w:tcMar>
              <w:top w:w="28" w:type="dxa"/>
              <w:bottom w:w="28" w:type="dxa"/>
            </w:tcMar>
          </w:tcPr>
          <w:p w14:paraId="56C03116" w14:textId="794D0393" w:rsidR="001C7710" w:rsidRPr="006F63C4" w:rsidRDefault="00B677C1" w:rsidP="001C7710">
            <w:pPr>
              <w:jc w:val="left"/>
              <w:rPr>
                <w:rFonts w:ascii="Arial Narrow" w:hAnsi="Arial Narrow"/>
                <w:color w:val="000000"/>
                <w:sz w:val="18"/>
                <w:szCs w:val="18"/>
              </w:rPr>
            </w:pPr>
            <w:r w:rsidRPr="006F63C4">
              <w:rPr>
                <w:rFonts w:ascii="Arial Narrow" w:hAnsi="Arial Narrow"/>
                <w:color w:val="000000"/>
                <w:sz w:val="18"/>
                <w:szCs w:val="18"/>
              </w:rPr>
              <w:t>Ministère du Japon de l'Agriculture, des Forêts et de la Pêche</w:t>
            </w:r>
          </w:p>
        </w:tc>
      </w:tr>
      <w:tr w:rsidR="001C7710" w:rsidRPr="006F63C4" w14:paraId="09CB18C8" w14:textId="77777777" w:rsidTr="0002589C">
        <w:tc>
          <w:tcPr>
            <w:tcW w:w="1560" w:type="dxa"/>
            <w:tcBorders>
              <w:top w:val="nil"/>
              <w:left w:val="nil"/>
              <w:bottom w:val="nil"/>
              <w:right w:val="nil"/>
            </w:tcBorders>
            <w:noWrap/>
            <w:tcMar>
              <w:top w:w="28" w:type="dxa"/>
              <w:bottom w:w="28" w:type="dxa"/>
            </w:tcMar>
          </w:tcPr>
          <w:p w14:paraId="385A41D7" w14:textId="2A546A03"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Naktuinbouw</w:t>
            </w:r>
          </w:p>
        </w:tc>
        <w:tc>
          <w:tcPr>
            <w:tcW w:w="8358" w:type="dxa"/>
            <w:noWrap/>
            <w:tcMar>
              <w:top w:w="28" w:type="dxa"/>
              <w:bottom w:w="28" w:type="dxa"/>
            </w:tcMar>
          </w:tcPr>
          <w:p w14:paraId="799CA74C" w14:textId="22F16125" w:rsidR="001C7710" w:rsidRPr="006F63C4" w:rsidRDefault="00A84E6E" w:rsidP="001C7710">
            <w:pPr>
              <w:jc w:val="left"/>
              <w:rPr>
                <w:rFonts w:ascii="Arial Narrow" w:hAnsi="Arial Narrow"/>
                <w:color w:val="000000"/>
                <w:sz w:val="18"/>
                <w:szCs w:val="18"/>
              </w:rPr>
            </w:pPr>
            <w:r w:rsidRPr="006F63C4">
              <w:rPr>
                <w:rFonts w:ascii="Arial Narrow" w:hAnsi="Arial Narrow"/>
                <w:color w:val="000000"/>
                <w:sz w:val="18"/>
                <w:szCs w:val="18"/>
              </w:rPr>
              <w:t>Service d'inspection de l'horticulture des Pays-Bas (Royaume des)</w:t>
            </w:r>
          </w:p>
        </w:tc>
      </w:tr>
      <w:tr w:rsidR="001C7710" w:rsidRPr="006F63C4" w14:paraId="00884F1B" w14:textId="77777777" w:rsidTr="0002589C">
        <w:tc>
          <w:tcPr>
            <w:tcW w:w="1560" w:type="dxa"/>
            <w:tcBorders>
              <w:top w:val="nil"/>
              <w:left w:val="nil"/>
              <w:bottom w:val="nil"/>
              <w:right w:val="nil"/>
            </w:tcBorders>
            <w:noWrap/>
            <w:tcMar>
              <w:top w:w="28" w:type="dxa"/>
              <w:bottom w:w="28" w:type="dxa"/>
            </w:tcMar>
          </w:tcPr>
          <w:p w14:paraId="05A0FA97" w14:textId="0373CFD5"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NASC (Nigéria)</w:t>
            </w:r>
          </w:p>
        </w:tc>
        <w:tc>
          <w:tcPr>
            <w:tcW w:w="8358" w:type="dxa"/>
            <w:noWrap/>
            <w:tcMar>
              <w:top w:w="28" w:type="dxa"/>
              <w:bottom w:w="28" w:type="dxa"/>
            </w:tcMar>
          </w:tcPr>
          <w:p w14:paraId="0BBA2E21" w14:textId="5B25E8B3"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 xml:space="preserve">Conseil national des semences agricoles </w:t>
            </w:r>
            <w:r w:rsidR="00A84E6E" w:rsidRPr="006F63C4">
              <w:rPr>
                <w:rFonts w:ascii="Arial Narrow" w:hAnsi="Arial Narrow"/>
                <w:color w:val="000000"/>
                <w:sz w:val="18"/>
                <w:szCs w:val="18"/>
              </w:rPr>
              <w:t>du Nigeria</w:t>
            </w:r>
          </w:p>
        </w:tc>
      </w:tr>
      <w:tr w:rsidR="001C7710" w:rsidRPr="006F63C4" w14:paraId="373156F8" w14:textId="77777777" w:rsidTr="0002589C">
        <w:tc>
          <w:tcPr>
            <w:tcW w:w="1560" w:type="dxa"/>
            <w:tcBorders>
              <w:top w:val="nil"/>
              <w:left w:val="nil"/>
              <w:bottom w:val="nil"/>
              <w:right w:val="nil"/>
            </w:tcBorders>
            <w:noWrap/>
            <w:tcMar>
              <w:top w:w="28" w:type="dxa"/>
              <w:bottom w:w="28" w:type="dxa"/>
            </w:tcMar>
          </w:tcPr>
          <w:p w14:paraId="084F6B3F" w14:textId="06E3B78B"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NPVPO (Nigéria)</w:t>
            </w:r>
          </w:p>
        </w:tc>
        <w:tc>
          <w:tcPr>
            <w:tcW w:w="8358" w:type="dxa"/>
            <w:noWrap/>
            <w:tcMar>
              <w:top w:w="28" w:type="dxa"/>
              <w:bottom w:w="28" w:type="dxa"/>
            </w:tcMar>
          </w:tcPr>
          <w:p w14:paraId="69D1F859" w14:textId="6904FCFA"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Office nigérian de protection des obtentions végétales</w:t>
            </w:r>
          </w:p>
        </w:tc>
      </w:tr>
      <w:tr w:rsidR="001C7710" w:rsidRPr="006F63C4" w14:paraId="794D1986" w14:textId="77777777" w:rsidTr="0002589C">
        <w:tc>
          <w:tcPr>
            <w:tcW w:w="1560" w:type="dxa"/>
            <w:tcBorders>
              <w:top w:val="nil"/>
              <w:left w:val="nil"/>
              <w:bottom w:val="nil"/>
              <w:right w:val="nil"/>
            </w:tcBorders>
            <w:noWrap/>
            <w:tcMar>
              <w:top w:w="28" w:type="dxa"/>
              <w:bottom w:w="28" w:type="dxa"/>
            </w:tcMar>
          </w:tcPr>
          <w:p w14:paraId="7AE24826" w14:textId="421FEE94"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NSAR (Rwanda)</w:t>
            </w:r>
          </w:p>
        </w:tc>
        <w:tc>
          <w:tcPr>
            <w:tcW w:w="8358" w:type="dxa"/>
            <w:noWrap/>
            <w:tcMar>
              <w:top w:w="28" w:type="dxa"/>
              <w:bottom w:w="28" w:type="dxa"/>
            </w:tcMar>
          </w:tcPr>
          <w:p w14:paraId="55F6D4C3" w14:textId="79723E62"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Association nationale des semences du Rwanda</w:t>
            </w:r>
          </w:p>
        </w:tc>
      </w:tr>
      <w:tr w:rsidR="001C7710" w:rsidRPr="006F63C4" w14:paraId="452484B4" w14:textId="77777777" w:rsidTr="0002589C">
        <w:tc>
          <w:tcPr>
            <w:tcW w:w="1560" w:type="dxa"/>
            <w:tcBorders>
              <w:top w:val="nil"/>
              <w:left w:val="nil"/>
              <w:bottom w:val="nil"/>
              <w:right w:val="nil"/>
            </w:tcBorders>
            <w:noWrap/>
            <w:tcMar>
              <w:top w:w="28" w:type="dxa"/>
              <w:bottom w:w="28" w:type="dxa"/>
            </w:tcMar>
          </w:tcPr>
          <w:p w14:paraId="1DD91DF9" w14:textId="5E1076E6"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OIV</w:t>
            </w:r>
          </w:p>
        </w:tc>
        <w:tc>
          <w:tcPr>
            <w:tcW w:w="8358" w:type="dxa"/>
            <w:noWrap/>
            <w:tcMar>
              <w:top w:w="28" w:type="dxa"/>
              <w:bottom w:w="28" w:type="dxa"/>
            </w:tcMar>
          </w:tcPr>
          <w:p w14:paraId="2D5F8956" w14:textId="0A63A769"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Organisation internationale de la vigne et du vin</w:t>
            </w:r>
          </w:p>
        </w:tc>
      </w:tr>
      <w:tr w:rsidR="001C7710" w:rsidRPr="006F63C4" w14:paraId="3AD411C7" w14:textId="77777777" w:rsidTr="0002589C">
        <w:tc>
          <w:tcPr>
            <w:tcW w:w="1560" w:type="dxa"/>
            <w:tcBorders>
              <w:top w:val="nil"/>
              <w:left w:val="nil"/>
              <w:bottom w:val="nil"/>
              <w:right w:val="nil"/>
            </w:tcBorders>
            <w:noWrap/>
            <w:tcMar>
              <w:top w:w="28" w:type="dxa"/>
              <w:bottom w:w="28" w:type="dxa"/>
            </w:tcMar>
          </w:tcPr>
          <w:p w14:paraId="709666C1" w14:textId="0D88256D"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PPVFRA (Inde)</w:t>
            </w:r>
          </w:p>
        </w:tc>
        <w:tc>
          <w:tcPr>
            <w:tcW w:w="8358" w:type="dxa"/>
            <w:noWrap/>
            <w:tcMar>
              <w:top w:w="28" w:type="dxa"/>
              <w:bottom w:w="28" w:type="dxa"/>
            </w:tcMar>
          </w:tcPr>
          <w:p w14:paraId="54F0F42C" w14:textId="623333DA"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Autorité chargée de la protection des obtentions végétales et des droits des agriculteurs, ministère de l’Agriculture et du Bien-être des agriculteurs de l’Inde</w:t>
            </w:r>
          </w:p>
        </w:tc>
      </w:tr>
      <w:tr w:rsidR="00C04025" w:rsidRPr="006F63C4" w14:paraId="65217840" w14:textId="77777777" w:rsidTr="0002589C">
        <w:tc>
          <w:tcPr>
            <w:tcW w:w="1560" w:type="dxa"/>
            <w:tcBorders>
              <w:top w:val="nil"/>
              <w:left w:val="nil"/>
              <w:bottom w:val="nil"/>
              <w:right w:val="nil"/>
            </w:tcBorders>
            <w:noWrap/>
            <w:tcMar>
              <w:top w:w="28" w:type="dxa"/>
              <w:bottom w:w="28" w:type="dxa"/>
            </w:tcMar>
          </w:tcPr>
          <w:p w14:paraId="3D325ABA" w14:textId="482F3477" w:rsidR="00C04025" w:rsidRPr="006F63C4" w:rsidRDefault="00C04025" w:rsidP="001C7710">
            <w:pPr>
              <w:jc w:val="left"/>
              <w:rPr>
                <w:rFonts w:ascii="Arial Narrow" w:hAnsi="Arial Narrow"/>
                <w:color w:val="000000"/>
                <w:sz w:val="18"/>
                <w:szCs w:val="18"/>
              </w:rPr>
            </w:pPr>
            <w:r w:rsidRPr="006F63C4">
              <w:rPr>
                <w:rFonts w:ascii="Arial Narrow" w:hAnsi="Arial Narrow"/>
                <w:color w:val="000000"/>
                <w:sz w:val="18"/>
                <w:szCs w:val="18"/>
              </w:rPr>
              <w:t>SAA</w:t>
            </w:r>
          </w:p>
        </w:tc>
        <w:tc>
          <w:tcPr>
            <w:tcW w:w="8358" w:type="dxa"/>
            <w:noWrap/>
            <w:tcMar>
              <w:top w:w="28" w:type="dxa"/>
              <w:bottom w:w="28" w:type="dxa"/>
            </w:tcMar>
          </w:tcPr>
          <w:p w14:paraId="4FCF7753" w14:textId="6495CA44" w:rsidR="00C04025" w:rsidRPr="006F63C4" w:rsidRDefault="00CF69BA" w:rsidP="001C7710">
            <w:pPr>
              <w:jc w:val="left"/>
              <w:rPr>
                <w:rFonts w:ascii="Arial Narrow" w:hAnsi="Arial Narrow"/>
                <w:color w:val="000000"/>
                <w:sz w:val="18"/>
                <w:szCs w:val="18"/>
              </w:rPr>
            </w:pPr>
            <w:r w:rsidRPr="006F63C4">
              <w:rPr>
                <w:rFonts w:ascii="Arial Narrow" w:hAnsi="Arial Narrow"/>
                <w:color w:val="000000"/>
                <w:sz w:val="18"/>
                <w:szCs w:val="18"/>
              </w:rPr>
              <w:t>Seed Association of the Americas</w:t>
            </w:r>
          </w:p>
        </w:tc>
      </w:tr>
      <w:tr w:rsidR="001C7710" w:rsidRPr="006F63C4" w14:paraId="471BDF9E" w14:textId="77777777" w:rsidTr="0002589C">
        <w:tc>
          <w:tcPr>
            <w:tcW w:w="1560" w:type="dxa"/>
            <w:tcBorders>
              <w:top w:val="nil"/>
              <w:left w:val="nil"/>
              <w:bottom w:val="nil"/>
              <w:right w:val="nil"/>
            </w:tcBorders>
            <w:noWrap/>
            <w:tcMar>
              <w:top w:w="28" w:type="dxa"/>
              <w:bottom w:w="28" w:type="dxa"/>
            </w:tcMar>
          </w:tcPr>
          <w:p w14:paraId="05E4893E" w14:textId="0452C39E"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TAIEX</w:t>
            </w:r>
          </w:p>
        </w:tc>
        <w:tc>
          <w:tcPr>
            <w:tcW w:w="8358" w:type="dxa"/>
            <w:noWrap/>
            <w:tcMar>
              <w:top w:w="28" w:type="dxa"/>
              <w:bottom w:w="28" w:type="dxa"/>
            </w:tcMar>
          </w:tcPr>
          <w:p w14:paraId="2B71C83F" w14:textId="6A27F9F8" w:rsidR="001C7710" w:rsidRPr="006F63C4" w:rsidRDefault="00B56D6E" w:rsidP="001C7710">
            <w:pPr>
              <w:jc w:val="left"/>
              <w:rPr>
                <w:rFonts w:ascii="Arial Narrow" w:hAnsi="Arial Narrow"/>
                <w:color w:val="000000"/>
                <w:sz w:val="18"/>
                <w:szCs w:val="18"/>
              </w:rPr>
            </w:pPr>
            <w:r w:rsidRPr="006F63C4">
              <w:rPr>
                <w:rFonts w:ascii="Arial Narrow" w:hAnsi="Arial Narrow"/>
                <w:color w:val="000000"/>
                <w:sz w:val="18"/>
                <w:szCs w:val="18"/>
              </w:rPr>
              <w:t>Instrument d’assistance technique et d’échange d’informations de l’Union européenne</w:t>
            </w:r>
          </w:p>
        </w:tc>
      </w:tr>
      <w:tr w:rsidR="001C7710" w:rsidRPr="006F63C4" w14:paraId="5369F46F" w14:textId="77777777" w:rsidTr="0002589C">
        <w:tc>
          <w:tcPr>
            <w:tcW w:w="1560" w:type="dxa"/>
            <w:tcBorders>
              <w:top w:val="nil"/>
              <w:left w:val="nil"/>
              <w:bottom w:val="nil"/>
              <w:right w:val="nil"/>
            </w:tcBorders>
            <w:noWrap/>
            <w:tcMar>
              <w:top w:w="28" w:type="dxa"/>
              <w:bottom w:w="28" w:type="dxa"/>
            </w:tcMar>
          </w:tcPr>
          <w:p w14:paraId="4AD49DFA" w14:textId="77777777"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OMPI</w:t>
            </w:r>
          </w:p>
        </w:tc>
        <w:tc>
          <w:tcPr>
            <w:tcW w:w="8358" w:type="dxa"/>
            <w:noWrap/>
            <w:tcMar>
              <w:top w:w="28" w:type="dxa"/>
              <w:bottom w:w="28" w:type="dxa"/>
            </w:tcMar>
          </w:tcPr>
          <w:p w14:paraId="59BD6F76" w14:textId="77777777"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Organisation Mondiale de la Propriété Intellectuelle</w:t>
            </w:r>
          </w:p>
        </w:tc>
      </w:tr>
      <w:tr w:rsidR="001C7710" w:rsidRPr="006F63C4" w14:paraId="6CF832BD" w14:textId="77777777" w:rsidTr="0002589C">
        <w:tc>
          <w:tcPr>
            <w:tcW w:w="1560" w:type="dxa"/>
            <w:tcBorders>
              <w:top w:val="nil"/>
              <w:left w:val="nil"/>
              <w:bottom w:val="nil"/>
              <w:right w:val="nil"/>
            </w:tcBorders>
            <w:noWrap/>
            <w:tcMar>
              <w:top w:w="28" w:type="dxa"/>
              <w:bottom w:w="28" w:type="dxa"/>
            </w:tcMar>
          </w:tcPr>
          <w:p w14:paraId="5D781FC3" w14:textId="5DE9A63C"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WSP</w:t>
            </w:r>
          </w:p>
        </w:tc>
        <w:tc>
          <w:tcPr>
            <w:tcW w:w="8358" w:type="dxa"/>
            <w:noWrap/>
            <w:tcMar>
              <w:top w:w="28" w:type="dxa"/>
              <w:bottom w:w="28" w:type="dxa"/>
            </w:tcMar>
          </w:tcPr>
          <w:p w14:paraId="646760C4" w14:textId="393BC3BA"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Partenariat mondial pour les semences</w:t>
            </w:r>
          </w:p>
        </w:tc>
      </w:tr>
      <w:tr w:rsidR="001C7710" w:rsidRPr="006F63C4" w14:paraId="7D72510B" w14:textId="77777777" w:rsidTr="0002589C">
        <w:tc>
          <w:tcPr>
            <w:tcW w:w="1560" w:type="dxa"/>
            <w:tcBorders>
              <w:top w:val="nil"/>
              <w:left w:val="nil"/>
              <w:bottom w:val="nil"/>
              <w:right w:val="nil"/>
            </w:tcBorders>
            <w:noWrap/>
            <w:tcMar>
              <w:top w:w="28" w:type="dxa"/>
              <w:bottom w:w="28" w:type="dxa"/>
            </w:tcMar>
          </w:tcPr>
          <w:p w14:paraId="22D315C0" w14:textId="77777777"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OMC</w:t>
            </w:r>
          </w:p>
        </w:tc>
        <w:tc>
          <w:tcPr>
            <w:tcW w:w="8358" w:type="dxa"/>
            <w:noWrap/>
            <w:tcMar>
              <w:top w:w="28" w:type="dxa"/>
              <w:bottom w:w="28" w:type="dxa"/>
            </w:tcMar>
          </w:tcPr>
          <w:p w14:paraId="16F62EE9" w14:textId="77777777" w:rsidR="001C7710" w:rsidRPr="006F63C4" w:rsidRDefault="001C7710" w:rsidP="001C7710">
            <w:pPr>
              <w:jc w:val="left"/>
              <w:rPr>
                <w:rFonts w:ascii="Arial Narrow" w:hAnsi="Arial Narrow"/>
                <w:color w:val="000000"/>
                <w:sz w:val="18"/>
                <w:szCs w:val="18"/>
              </w:rPr>
            </w:pPr>
            <w:r w:rsidRPr="006F63C4">
              <w:rPr>
                <w:rFonts w:ascii="Arial Narrow" w:hAnsi="Arial Narrow"/>
                <w:color w:val="000000"/>
                <w:sz w:val="18"/>
                <w:szCs w:val="18"/>
              </w:rPr>
              <w:t>Organisation mondiale du commerce</w:t>
            </w:r>
          </w:p>
        </w:tc>
      </w:tr>
    </w:tbl>
    <w:p w14:paraId="76D7C774" w14:textId="77777777" w:rsidR="00E839CF" w:rsidRPr="006F63C4" w:rsidRDefault="00E839CF" w:rsidP="00E839CF"/>
    <w:p w14:paraId="4F0B9E0F" w14:textId="77777777" w:rsidR="00E839CF" w:rsidRPr="006F63C4" w:rsidRDefault="00E839CF" w:rsidP="00E839CF"/>
    <w:p w14:paraId="318B38A8" w14:textId="77777777" w:rsidR="001B5665" w:rsidRPr="006F63C4" w:rsidRDefault="00E839CF" w:rsidP="00E839CF">
      <w:pPr>
        <w:ind w:left="1418" w:hanging="1418"/>
        <w:jc w:val="left"/>
        <w:rPr>
          <w:b/>
        </w:rPr>
      </w:pPr>
      <w:r w:rsidRPr="006F63C4">
        <w:rPr>
          <w:b/>
        </w:rPr>
        <w:t>Codes ISO</w:t>
      </w:r>
    </w:p>
    <w:p w14:paraId="0BBB751A" w14:textId="45096384" w:rsidR="00E839CF" w:rsidRPr="006F63C4" w:rsidRDefault="00E839CF" w:rsidP="00E839CF">
      <w:pPr>
        <w:ind w:left="1418" w:hanging="1418"/>
        <w:jc w:val="left"/>
        <w:rPr>
          <w:bCs/>
        </w:rPr>
      </w:pPr>
    </w:p>
    <w:p w14:paraId="22108464" w14:textId="77777777" w:rsidR="00611EAA" w:rsidRPr="006F63C4" w:rsidRDefault="00611EAA" w:rsidP="00E839CF">
      <w:pPr>
        <w:sectPr w:rsidR="00611EAA" w:rsidRPr="006F63C4" w:rsidSect="002B3667">
          <w:headerReference w:type="default" r:id="rId39"/>
          <w:pgSz w:w="11907" w:h="16840" w:code="9"/>
          <w:pgMar w:top="510" w:right="1134" w:bottom="1134" w:left="1134" w:header="510" w:footer="680" w:gutter="0"/>
          <w:pgNumType w:start="1"/>
          <w:cols w:space="720"/>
          <w:titlePg/>
        </w:sectPr>
      </w:pPr>
    </w:p>
    <w:tbl>
      <w:tblPr>
        <w:tblW w:w="3828" w:type="dxa"/>
        <w:tblLayout w:type="fixed"/>
        <w:tblLook w:val="0000" w:firstRow="0" w:lastRow="0" w:firstColumn="0" w:lastColumn="0" w:noHBand="0" w:noVBand="0"/>
      </w:tblPr>
      <w:tblGrid>
        <w:gridCol w:w="543"/>
        <w:gridCol w:w="3285"/>
      </w:tblGrid>
      <w:tr w:rsidR="006860A8" w:rsidRPr="006F63C4" w14:paraId="1D6B95EE" w14:textId="77777777" w:rsidTr="00783BB6">
        <w:trPr>
          <w:cantSplit/>
        </w:trPr>
        <w:tc>
          <w:tcPr>
            <w:tcW w:w="543" w:type="dxa"/>
            <w:tcBorders>
              <w:top w:val="nil"/>
              <w:left w:val="nil"/>
              <w:bottom w:val="nil"/>
              <w:right w:val="nil"/>
            </w:tcBorders>
            <w:tcMar>
              <w:top w:w="28" w:type="dxa"/>
              <w:bottom w:w="28" w:type="dxa"/>
            </w:tcMar>
            <w:vAlign w:val="bottom"/>
          </w:tcPr>
          <w:p w14:paraId="4DD2DED8" w14:textId="540167C9" w:rsidR="006860A8" w:rsidRPr="006F63C4" w:rsidRDefault="006860A8" w:rsidP="006860A8">
            <w:pPr>
              <w:jc w:val="left"/>
              <w:rPr>
                <w:rFonts w:ascii="Arial Narrow" w:hAnsi="Arial Narrow"/>
                <w:sz w:val="18"/>
                <w:szCs w:val="18"/>
              </w:rPr>
            </w:pPr>
            <w:r w:rsidRPr="006F63C4">
              <w:rPr>
                <w:rFonts w:ascii="Arial Narrow" w:hAnsi="Arial Narrow"/>
                <w:sz w:val="18"/>
                <w:szCs w:val="18"/>
              </w:rPr>
              <w:t>AG</w:t>
            </w:r>
          </w:p>
        </w:tc>
        <w:tc>
          <w:tcPr>
            <w:tcW w:w="3285" w:type="dxa"/>
            <w:tcMar>
              <w:top w:w="28" w:type="dxa"/>
              <w:bottom w:w="28" w:type="dxa"/>
            </w:tcMar>
          </w:tcPr>
          <w:p w14:paraId="2DBBEC78" w14:textId="6B030C73" w:rsidR="006860A8" w:rsidRPr="006F63C4" w:rsidRDefault="004727F4" w:rsidP="006860A8">
            <w:pPr>
              <w:jc w:val="left"/>
              <w:rPr>
                <w:rFonts w:ascii="Arial Narrow" w:hAnsi="Arial Narrow"/>
                <w:sz w:val="18"/>
                <w:szCs w:val="18"/>
              </w:rPr>
            </w:pPr>
            <w:r w:rsidRPr="006F63C4">
              <w:rPr>
                <w:rFonts w:ascii="Arial Narrow" w:hAnsi="Arial Narrow"/>
                <w:sz w:val="18"/>
                <w:szCs w:val="18"/>
              </w:rPr>
              <w:t>Antigua-et-Barbuda</w:t>
            </w:r>
          </w:p>
        </w:tc>
      </w:tr>
      <w:tr w:rsidR="006860A8" w:rsidRPr="006F63C4" w14:paraId="4B4596EF" w14:textId="77777777" w:rsidTr="00783BB6">
        <w:trPr>
          <w:cantSplit/>
        </w:trPr>
        <w:tc>
          <w:tcPr>
            <w:tcW w:w="543" w:type="dxa"/>
            <w:tcBorders>
              <w:top w:val="nil"/>
              <w:left w:val="nil"/>
              <w:bottom w:val="nil"/>
              <w:right w:val="nil"/>
            </w:tcBorders>
            <w:tcMar>
              <w:top w:w="28" w:type="dxa"/>
              <w:bottom w:w="28" w:type="dxa"/>
            </w:tcMar>
            <w:vAlign w:val="center"/>
          </w:tcPr>
          <w:p w14:paraId="4363993D" w14:textId="306B8FDB" w:rsidR="006860A8" w:rsidRPr="006F63C4" w:rsidRDefault="006860A8" w:rsidP="006860A8">
            <w:pPr>
              <w:jc w:val="left"/>
              <w:rPr>
                <w:rFonts w:ascii="Arial Narrow" w:hAnsi="Arial Narrow"/>
                <w:sz w:val="18"/>
                <w:szCs w:val="18"/>
              </w:rPr>
            </w:pPr>
            <w:r w:rsidRPr="006F63C4">
              <w:rPr>
                <w:rFonts w:ascii="Arial Narrow" w:hAnsi="Arial Narrow"/>
                <w:sz w:val="18"/>
                <w:szCs w:val="18"/>
              </w:rPr>
              <w:t>CV</w:t>
            </w:r>
          </w:p>
        </w:tc>
        <w:tc>
          <w:tcPr>
            <w:tcW w:w="3285" w:type="dxa"/>
            <w:tcMar>
              <w:top w:w="28" w:type="dxa"/>
              <w:bottom w:w="28" w:type="dxa"/>
            </w:tcMar>
          </w:tcPr>
          <w:p w14:paraId="5EFA8177" w14:textId="20934D79" w:rsidR="006860A8" w:rsidRPr="006F63C4" w:rsidRDefault="004727F4" w:rsidP="006860A8">
            <w:pPr>
              <w:jc w:val="left"/>
              <w:rPr>
                <w:rFonts w:ascii="Arial Narrow" w:hAnsi="Arial Narrow"/>
                <w:sz w:val="18"/>
                <w:szCs w:val="18"/>
              </w:rPr>
            </w:pPr>
            <w:r w:rsidRPr="006F63C4">
              <w:rPr>
                <w:rFonts w:ascii="Arial Narrow" w:hAnsi="Arial Narrow"/>
                <w:sz w:val="18"/>
                <w:szCs w:val="18"/>
              </w:rPr>
              <w:t>Cabo Verde</w:t>
            </w:r>
          </w:p>
        </w:tc>
      </w:tr>
      <w:tr w:rsidR="006860A8" w:rsidRPr="006F63C4" w14:paraId="4D06755A" w14:textId="77777777" w:rsidTr="00783BB6">
        <w:trPr>
          <w:cantSplit/>
        </w:trPr>
        <w:tc>
          <w:tcPr>
            <w:tcW w:w="543" w:type="dxa"/>
            <w:tcBorders>
              <w:top w:val="nil"/>
              <w:left w:val="nil"/>
              <w:bottom w:val="nil"/>
              <w:right w:val="nil"/>
            </w:tcBorders>
            <w:tcMar>
              <w:top w:w="28" w:type="dxa"/>
              <w:bottom w:w="28" w:type="dxa"/>
            </w:tcMar>
            <w:vAlign w:val="center"/>
          </w:tcPr>
          <w:p w14:paraId="47BC2D75" w14:textId="5E2D16F8" w:rsidR="006860A8" w:rsidRPr="006F63C4" w:rsidRDefault="006860A8" w:rsidP="006860A8">
            <w:pPr>
              <w:jc w:val="left"/>
              <w:rPr>
                <w:rFonts w:ascii="Arial Narrow" w:hAnsi="Arial Narrow"/>
                <w:sz w:val="18"/>
                <w:szCs w:val="18"/>
              </w:rPr>
            </w:pPr>
            <w:r w:rsidRPr="006F63C4">
              <w:rPr>
                <w:rFonts w:ascii="Arial Narrow" w:hAnsi="Arial Narrow"/>
                <w:sz w:val="18"/>
                <w:szCs w:val="18"/>
              </w:rPr>
              <w:t>DE</w:t>
            </w:r>
          </w:p>
        </w:tc>
        <w:tc>
          <w:tcPr>
            <w:tcW w:w="3285" w:type="dxa"/>
            <w:tcMar>
              <w:top w:w="28" w:type="dxa"/>
              <w:bottom w:w="28" w:type="dxa"/>
            </w:tcMar>
          </w:tcPr>
          <w:p w14:paraId="1928CB28" w14:textId="6721DCDC" w:rsidR="006860A8" w:rsidRPr="006F63C4" w:rsidRDefault="004727F4" w:rsidP="006860A8">
            <w:pPr>
              <w:jc w:val="left"/>
              <w:rPr>
                <w:rFonts w:ascii="Arial Narrow" w:hAnsi="Arial Narrow"/>
                <w:sz w:val="18"/>
                <w:szCs w:val="18"/>
              </w:rPr>
            </w:pPr>
            <w:r w:rsidRPr="006F63C4">
              <w:rPr>
                <w:rFonts w:ascii="Arial Narrow" w:hAnsi="Arial Narrow"/>
                <w:sz w:val="18"/>
                <w:szCs w:val="18"/>
              </w:rPr>
              <w:t>Allemagne</w:t>
            </w:r>
          </w:p>
        </w:tc>
      </w:tr>
      <w:tr w:rsidR="006860A8" w:rsidRPr="006F63C4" w14:paraId="5B872C66" w14:textId="77777777" w:rsidTr="00783BB6">
        <w:trPr>
          <w:cantSplit/>
        </w:trPr>
        <w:tc>
          <w:tcPr>
            <w:tcW w:w="543" w:type="dxa"/>
            <w:tcBorders>
              <w:top w:val="nil"/>
              <w:left w:val="nil"/>
              <w:bottom w:val="nil"/>
              <w:right w:val="nil"/>
            </w:tcBorders>
            <w:tcMar>
              <w:top w:w="28" w:type="dxa"/>
              <w:bottom w:w="28" w:type="dxa"/>
            </w:tcMar>
            <w:vAlign w:val="bottom"/>
          </w:tcPr>
          <w:p w14:paraId="0BD0E3E7" w14:textId="101E20B8" w:rsidR="006860A8" w:rsidRPr="006F63C4" w:rsidRDefault="006860A8" w:rsidP="006860A8">
            <w:pPr>
              <w:jc w:val="left"/>
              <w:rPr>
                <w:rFonts w:ascii="Arial Narrow" w:hAnsi="Arial Narrow"/>
                <w:sz w:val="18"/>
                <w:szCs w:val="18"/>
              </w:rPr>
            </w:pPr>
            <w:r w:rsidRPr="006F63C4">
              <w:rPr>
                <w:rFonts w:ascii="Arial Narrow" w:hAnsi="Arial Narrow"/>
                <w:sz w:val="18"/>
                <w:szCs w:val="18"/>
              </w:rPr>
              <w:t>CE</w:t>
            </w:r>
          </w:p>
        </w:tc>
        <w:tc>
          <w:tcPr>
            <w:tcW w:w="3285" w:type="dxa"/>
            <w:tcMar>
              <w:top w:w="28" w:type="dxa"/>
              <w:bottom w:w="28" w:type="dxa"/>
            </w:tcMar>
          </w:tcPr>
          <w:p w14:paraId="67C3BF1A" w14:textId="066F12D4" w:rsidR="006860A8" w:rsidRPr="006F63C4" w:rsidRDefault="004727F4" w:rsidP="006860A8">
            <w:pPr>
              <w:jc w:val="left"/>
              <w:rPr>
                <w:rFonts w:ascii="Arial Narrow" w:hAnsi="Arial Narrow"/>
                <w:sz w:val="18"/>
                <w:szCs w:val="18"/>
              </w:rPr>
            </w:pPr>
            <w:r w:rsidRPr="006F63C4">
              <w:rPr>
                <w:rFonts w:ascii="Arial Narrow" w:hAnsi="Arial Narrow"/>
                <w:sz w:val="18"/>
                <w:szCs w:val="18"/>
              </w:rPr>
              <w:t>Équateur</w:t>
            </w:r>
          </w:p>
        </w:tc>
      </w:tr>
      <w:tr w:rsidR="006860A8" w:rsidRPr="006F63C4" w14:paraId="1E033A67" w14:textId="77777777" w:rsidTr="00783BB6">
        <w:trPr>
          <w:cantSplit/>
        </w:trPr>
        <w:tc>
          <w:tcPr>
            <w:tcW w:w="543" w:type="dxa"/>
            <w:tcBorders>
              <w:top w:val="nil"/>
              <w:left w:val="nil"/>
              <w:bottom w:val="nil"/>
              <w:right w:val="nil"/>
            </w:tcBorders>
            <w:tcMar>
              <w:top w:w="28" w:type="dxa"/>
              <w:bottom w:w="28" w:type="dxa"/>
            </w:tcMar>
            <w:vAlign w:val="center"/>
          </w:tcPr>
          <w:p w14:paraId="6BBF2ABB" w14:textId="3AD2A488" w:rsidR="006860A8" w:rsidRPr="006F63C4" w:rsidRDefault="006860A8" w:rsidP="006860A8">
            <w:pPr>
              <w:jc w:val="left"/>
              <w:rPr>
                <w:rFonts w:ascii="Arial Narrow" w:hAnsi="Arial Narrow"/>
                <w:sz w:val="18"/>
                <w:szCs w:val="18"/>
              </w:rPr>
            </w:pPr>
            <w:r w:rsidRPr="006F63C4">
              <w:rPr>
                <w:rFonts w:ascii="Arial Narrow" w:hAnsi="Arial Narrow"/>
                <w:sz w:val="18"/>
                <w:szCs w:val="18"/>
              </w:rPr>
              <w:t>EG</w:t>
            </w:r>
          </w:p>
        </w:tc>
        <w:tc>
          <w:tcPr>
            <w:tcW w:w="3285" w:type="dxa"/>
            <w:tcMar>
              <w:top w:w="28" w:type="dxa"/>
              <w:bottom w:w="28" w:type="dxa"/>
            </w:tcMar>
          </w:tcPr>
          <w:p w14:paraId="1FD7346F" w14:textId="23721180" w:rsidR="006860A8" w:rsidRPr="006F63C4" w:rsidRDefault="004727F4" w:rsidP="006860A8">
            <w:pPr>
              <w:jc w:val="left"/>
              <w:rPr>
                <w:rFonts w:ascii="Arial Narrow" w:hAnsi="Arial Narrow"/>
                <w:sz w:val="18"/>
                <w:szCs w:val="18"/>
              </w:rPr>
            </w:pPr>
            <w:r w:rsidRPr="006F63C4">
              <w:rPr>
                <w:rFonts w:ascii="Arial Narrow" w:hAnsi="Arial Narrow"/>
                <w:sz w:val="18"/>
                <w:szCs w:val="18"/>
              </w:rPr>
              <w:t>Égypte</w:t>
            </w:r>
          </w:p>
        </w:tc>
      </w:tr>
      <w:tr w:rsidR="006860A8" w:rsidRPr="006F63C4" w14:paraId="4BBF064D" w14:textId="77777777" w:rsidTr="00783BB6">
        <w:trPr>
          <w:cantSplit/>
        </w:trPr>
        <w:tc>
          <w:tcPr>
            <w:tcW w:w="543" w:type="dxa"/>
            <w:tcBorders>
              <w:top w:val="nil"/>
              <w:left w:val="nil"/>
              <w:bottom w:val="nil"/>
              <w:right w:val="nil"/>
            </w:tcBorders>
            <w:tcMar>
              <w:top w:w="28" w:type="dxa"/>
              <w:bottom w:w="28" w:type="dxa"/>
            </w:tcMar>
            <w:vAlign w:val="bottom"/>
          </w:tcPr>
          <w:p w14:paraId="7CE43E1B" w14:textId="70CC534D" w:rsidR="006860A8" w:rsidRPr="006F63C4" w:rsidRDefault="006860A8" w:rsidP="006860A8">
            <w:pPr>
              <w:jc w:val="left"/>
              <w:rPr>
                <w:rFonts w:ascii="Arial Narrow" w:hAnsi="Arial Narrow"/>
                <w:sz w:val="18"/>
                <w:szCs w:val="18"/>
              </w:rPr>
            </w:pPr>
            <w:r w:rsidRPr="006F63C4">
              <w:rPr>
                <w:rFonts w:ascii="Arial Narrow" w:hAnsi="Arial Narrow"/>
                <w:sz w:val="18"/>
                <w:szCs w:val="18"/>
              </w:rPr>
              <w:t>GB</w:t>
            </w:r>
          </w:p>
        </w:tc>
        <w:tc>
          <w:tcPr>
            <w:tcW w:w="3285" w:type="dxa"/>
            <w:tcMar>
              <w:top w:w="28" w:type="dxa"/>
              <w:bottom w:w="28" w:type="dxa"/>
            </w:tcMar>
          </w:tcPr>
          <w:p w14:paraId="5B2F96F4" w14:textId="3236DC22" w:rsidR="006860A8" w:rsidRPr="006F63C4" w:rsidRDefault="004727F4" w:rsidP="006860A8">
            <w:pPr>
              <w:jc w:val="left"/>
              <w:rPr>
                <w:rFonts w:ascii="Arial Narrow" w:hAnsi="Arial Narrow"/>
                <w:sz w:val="18"/>
                <w:szCs w:val="18"/>
              </w:rPr>
            </w:pPr>
            <w:r w:rsidRPr="006F63C4">
              <w:rPr>
                <w:rFonts w:ascii="Arial Narrow" w:hAnsi="Arial Narrow"/>
                <w:sz w:val="18"/>
                <w:szCs w:val="18"/>
              </w:rPr>
              <w:t>Royaume-Uni</w:t>
            </w:r>
          </w:p>
        </w:tc>
      </w:tr>
      <w:tr w:rsidR="006860A8" w:rsidRPr="006F63C4" w14:paraId="788D8EC6" w14:textId="77777777" w:rsidTr="00783BB6">
        <w:trPr>
          <w:cantSplit/>
        </w:trPr>
        <w:tc>
          <w:tcPr>
            <w:tcW w:w="543" w:type="dxa"/>
            <w:tcBorders>
              <w:top w:val="nil"/>
              <w:left w:val="nil"/>
              <w:bottom w:val="nil"/>
              <w:right w:val="nil"/>
            </w:tcBorders>
            <w:tcMar>
              <w:top w:w="28" w:type="dxa"/>
              <w:bottom w:w="28" w:type="dxa"/>
            </w:tcMar>
            <w:vAlign w:val="center"/>
          </w:tcPr>
          <w:p w14:paraId="7A6194E1" w14:textId="6C6D7144" w:rsidR="006860A8" w:rsidRPr="006F63C4" w:rsidRDefault="006860A8" w:rsidP="006860A8">
            <w:pPr>
              <w:jc w:val="left"/>
              <w:rPr>
                <w:rFonts w:ascii="Arial Narrow" w:hAnsi="Arial Narrow"/>
                <w:sz w:val="18"/>
                <w:szCs w:val="18"/>
              </w:rPr>
            </w:pPr>
            <w:r w:rsidRPr="006F63C4">
              <w:rPr>
                <w:rFonts w:ascii="Arial Narrow" w:hAnsi="Arial Narrow"/>
                <w:sz w:val="18"/>
                <w:szCs w:val="18"/>
              </w:rPr>
              <w:t>GH</w:t>
            </w:r>
          </w:p>
        </w:tc>
        <w:tc>
          <w:tcPr>
            <w:tcW w:w="3285" w:type="dxa"/>
            <w:tcMar>
              <w:top w:w="28" w:type="dxa"/>
              <w:bottom w:w="28" w:type="dxa"/>
            </w:tcMar>
          </w:tcPr>
          <w:p w14:paraId="0C9984EF" w14:textId="36B6ACEB" w:rsidR="006860A8" w:rsidRPr="006F63C4" w:rsidRDefault="004727F4" w:rsidP="006860A8">
            <w:pPr>
              <w:jc w:val="left"/>
              <w:rPr>
                <w:rFonts w:ascii="Arial Narrow" w:hAnsi="Arial Narrow"/>
                <w:sz w:val="18"/>
                <w:szCs w:val="18"/>
              </w:rPr>
            </w:pPr>
            <w:r w:rsidRPr="006F63C4">
              <w:rPr>
                <w:rFonts w:ascii="Arial Narrow" w:hAnsi="Arial Narrow"/>
                <w:sz w:val="18"/>
                <w:szCs w:val="18"/>
              </w:rPr>
              <w:t>Ghana</w:t>
            </w:r>
          </w:p>
        </w:tc>
      </w:tr>
      <w:tr w:rsidR="006860A8" w:rsidRPr="006F63C4" w14:paraId="57D779AD" w14:textId="77777777" w:rsidTr="00783BB6">
        <w:trPr>
          <w:cantSplit/>
        </w:trPr>
        <w:tc>
          <w:tcPr>
            <w:tcW w:w="543" w:type="dxa"/>
            <w:tcBorders>
              <w:top w:val="nil"/>
              <w:left w:val="nil"/>
              <w:bottom w:val="nil"/>
              <w:right w:val="nil"/>
            </w:tcBorders>
            <w:tcMar>
              <w:top w:w="28" w:type="dxa"/>
              <w:bottom w:w="28" w:type="dxa"/>
            </w:tcMar>
            <w:vAlign w:val="center"/>
          </w:tcPr>
          <w:p w14:paraId="69AB4CD8" w14:textId="20AC63E4" w:rsidR="006860A8" w:rsidRPr="006F63C4" w:rsidRDefault="006860A8" w:rsidP="006860A8">
            <w:pPr>
              <w:jc w:val="left"/>
              <w:rPr>
                <w:rFonts w:ascii="Arial Narrow" w:hAnsi="Arial Narrow"/>
                <w:sz w:val="18"/>
                <w:szCs w:val="18"/>
              </w:rPr>
            </w:pPr>
            <w:r w:rsidRPr="006F63C4">
              <w:rPr>
                <w:rFonts w:ascii="Arial Narrow" w:hAnsi="Arial Narrow"/>
                <w:sz w:val="18"/>
                <w:szCs w:val="18"/>
              </w:rPr>
              <w:t>GM</w:t>
            </w:r>
          </w:p>
        </w:tc>
        <w:tc>
          <w:tcPr>
            <w:tcW w:w="3285" w:type="dxa"/>
            <w:tcMar>
              <w:top w:w="28" w:type="dxa"/>
              <w:bottom w:w="28" w:type="dxa"/>
            </w:tcMar>
          </w:tcPr>
          <w:p w14:paraId="6BAFF1AD" w14:textId="00A6BBA7" w:rsidR="006860A8" w:rsidRPr="006F63C4" w:rsidRDefault="004727F4" w:rsidP="006860A8">
            <w:pPr>
              <w:jc w:val="left"/>
              <w:rPr>
                <w:rFonts w:ascii="Arial Narrow" w:hAnsi="Arial Narrow"/>
                <w:sz w:val="18"/>
                <w:szCs w:val="18"/>
              </w:rPr>
            </w:pPr>
            <w:r w:rsidRPr="006F63C4">
              <w:rPr>
                <w:rFonts w:ascii="Arial Narrow" w:hAnsi="Arial Narrow"/>
                <w:sz w:val="18"/>
                <w:szCs w:val="18"/>
              </w:rPr>
              <w:t>Gambie</w:t>
            </w:r>
          </w:p>
        </w:tc>
      </w:tr>
      <w:tr w:rsidR="006860A8" w:rsidRPr="006F63C4" w14:paraId="6583089F" w14:textId="77777777" w:rsidTr="00783BB6">
        <w:trPr>
          <w:cantSplit/>
        </w:trPr>
        <w:tc>
          <w:tcPr>
            <w:tcW w:w="543" w:type="dxa"/>
            <w:tcBorders>
              <w:top w:val="nil"/>
              <w:left w:val="nil"/>
              <w:bottom w:val="nil"/>
              <w:right w:val="nil"/>
            </w:tcBorders>
            <w:tcMar>
              <w:top w:w="28" w:type="dxa"/>
              <w:bottom w:w="28" w:type="dxa"/>
            </w:tcMar>
            <w:vAlign w:val="bottom"/>
          </w:tcPr>
          <w:p w14:paraId="0063B732" w14:textId="3B63ED69" w:rsidR="006860A8" w:rsidRPr="006F63C4" w:rsidRDefault="006860A8" w:rsidP="006860A8">
            <w:pPr>
              <w:jc w:val="left"/>
              <w:rPr>
                <w:rFonts w:ascii="Arial Narrow" w:hAnsi="Arial Narrow"/>
                <w:sz w:val="18"/>
                <w:szCs w:val="18"/>
              </w:rPr>
            </w:pPr>
            <w:r w:rsidRPr="006F63C4">
              <w:rPr>
                <w:rFonts w:ascii="Arial Narrow" w:hAnsi="Arial Narrow"/>
                <w:sz w:val="18"/>
                <w:szCs w:val="18"/>
              </w:rPr>
              <w:t>GT</w:t>
            </w:r>
          </w:p>
        </w:tc>
        <w:tc>
          <w:tcPr>
            <w:tcW w:w="3285" w:type="dxa"/>
            <w:tcMar>
              <w:top w:w="28" w:type="dxa"/>
              <w:bottom w:w="28" w:type="dxa"/>
            </w:tcMar>
          </w:tcPr>
          <w:p w14:paraId="0C77A85F" w14:textId="67BDFC24" w:rsidR="006860A8" w:rsidRPr="006F63C4" w:rsidRDefault="004727F4" w:rsidP="006860A8">
            <w:pPr>
              <w:jc w:val="left"/>
              <w:rPr>
                <w:rFonts w:ascii="Arial Narrow" w:hAnsi="Arial Narrow"/>
                <w:sz w:val="18"/>
                <w:szCs w:val="18"/>
              </w:rPr>
            </w:pPr>
            <w:r w:rsidRPr="006F63C4">
              <w:rPr>
                <w:rFonts w:ascii="Arial Narrow" w:hAnsi="Arial Narrow"/>
                <w:sz w:val="18"/>
                <w:szCs w:val="18"/>
              </w:rPr>
              <w:t>Guatemala</w:t>
            </w:r>
          </w:p>
        </w:tc>
      </w:tr>
      <w:tr w:rsidR="006860A8" w:rsidRPr="006F63C4" w14:paraId="6833D273" w14:textId="77777777" w:rsidTr="00783BB6">
        <w:trPr>
          <w:cantSplit/>
        </w:trPr>
        <w:tc>
          <w:tcPr>
            <w:tcW w:w="543" w:type="dxa"/>
            <w:tcBorders>
              <w:top w:val="nil"/>
              <w:left w:val="nil"/>
              <w:bottom w:val="nil"/>
              <w:right w:val="nil"/>
            </w:tcBorders>
            <w:tcMar>
              <w:top w:w="28" w:type="dxa"/>
              <w:bottom w:w="28" w:type="dxa"/>
            </w:tcMar>
            <w:vAlign w:val="bottom"/>
          </w:tcPr>
          <w:p w14:paraId="6EEEA83F" w14:textId="6D68A7FC" w:rsidR="006860A8" w:rsidRPr="006F63C4" w:rsidRDefault="006860A8" w:rsidP="006860A8">
            <w:pPr>
              <w:jc w:val="left"/>
              <w:rPr>
                <w:rFonts w:ascii="Arial Narrow" w:hAnsi="Arial Narrow"/>
                <w:sz w:val="18"/>
                <w:szCs w:val="18"/>
              </w:rPr>
            </w:pPr>
            <w:r w:rsidRPr="006F63C4">
              <w:rPr>
                <w:rFonts w:ascii="Arial Narrow" w:hAnsi="Arial Narrow"/>
                <w:sz w:val="18"/>
                <w:szCs w:val="18"/>
              </w:rPr>
              <w:t>JP</w:t>
            </w:r>
          </w:p>
        </w:tc>
        <w:tc>
          <w:tcPr>
            <w:tcW w:w="3285" w:type="dxa"/>
            <w:tcMar>
              <w:top w:w="28" w:type="dxa"/>
              <w:bottom w:w="28" w:type="dxa"/>
            </w:tcMar>
          </w:tcPr>
          <w:p w14:paraId="54B96A67" w14:textId="60D4E8A7" w:rsidR="006860A8" w:rsidRPr="006F63C4" w:rsidRDefault="004727F4" w:rsidP="006860A8">
            <w:pPr>
              <w:jc w:val="left"/>
              <w:rPr>
                <w:rFonts w:ascii="Arial Narrow" w:hAnsi="Arial Narrow"/>
                <w:sz w:val="18"/>
                <w:szCs w:val="18"/>
              </w:rPr>
            </w:pPr>
            <w:r w:rsidRPr="006F63C4">
              <w:rPr>
                <w:rFonts w:ascii="Arial Narrow" w:hAnsi="Arial Narrow"/>
                <w:sz w:val="18"/>
                <w:szCs w:val="18"/>
              </w:rPr>
              <w:t>Japon</w:t>
            </w:r>
          </w:p>
        </w:tc>
      </w:tr>
      <w:tr w:rsidR="006860A8" w:rsidRPr="006F63C4" w14:paraId="31FFD75B" w14:textId="77777777" w:rsidTr="00783BB6">
        <w:trPr>
          <w:cantSplit/>
        </w:trPr>
        <w:tc>
          <w:tcPr>
            <w:tcW w:w="543" w:type="dxa"/>
            <w:tcBorders>
              <w:top w:val="nil"/>
              <w:left w:val="nil"/>
              <w:bottom w:val="nil"/>
              <w:right w:val="nil"/>
            </w:tcBorders>
            <w:tcMar>
              <w:top w:w="28" w:type="dxa"/>
              <w:bottom w:w="28" w:type="dxa"/>
            </w:tcMar>
            <w:vAlign w:val="center"/>
          </w:tcPr>
          <w:p w14:paraId="271D683C" w14:textId="45005BBE" w:rsidR="006860A8" w:rsidRPr="006F63C4" w:rsidRDefault="006860A8" w:rsidP="006860A8">
            <w:pPr>
              <w:jc w:val="left"/>
              <w:rPr>
                <w:rFonts w:ascii="Arial Narrow" w:hAnsi="Arial Narrow"/>
                <w:sz w:val="18"/>
                <w:szCs w:val="18"/>
              </w:rPr>
            </w:pPr>
            <w:r w:rsidRPr="006F63C4">
              <w:rPr>
                <w:rFonts w:ascii="Arial Narrow" w:hAnsi="Arial Narrow"/>
                <w:sz w:val="18"/>
                <w:szCs w:val="18"/>
              </w:rPr>
              <w:t>KH</w:t>
            </w:r>
          </w:p>
        </w:tc>
        <w:tc>
          <w:tcPr>
            <w:tcW w:w="3285" w:type="dxa"/>
            <w:tcMar>
              <w:top w:w="28" w:type="dxa"/>
              <w:bottom w:w="28" w:type="dxa"/>
            </w:tcMar>
          </w:tcPr>
          <w:p w14:paraId="2E349333" w14:textId="345D2889" w:rsidR="006860A8" w:rsidRPr="006F63C4" w:rsidRDefault="004727F4" w:rsidP="006860A8">
            <w:pPr>
              <w:jc w:val="left"/>
              <w:rPr>
                <w:rFonts w:ascii="Arial Narrow" w:hAnsi="Arial Narrow"/>
                <w:sz w:val="18"/>
                <w:szCs w:val="18"/>
              </w:rPr>
            </w:pPr>
            <w:r w:rsidRPr="006F63C4">
              <w:rPr>
                <w:rFonts w:ascii="Arial Narrow" w:hAnsi="Arial Narrow"/>
                <w:sz w:val="18"/>
                <w:szCs w:val="18"/>
              </w:rPr>
              <w:t>Cambodge</w:t>
            </w:r>
          </w:p>
        </w:tc>
      </w:tr>
      <w:tr w:rsidR="006860A8" w:rsidRPr="006F63C4" w14:paraId="47199085" w14:textId="77777777" w:rsidTr="00783BB6">
        <w:trPr>
          <w:cantSplit/>
        </w:trPr>
        <w:tc>
          <w:tcPr>
            <w:tcW w:w="543" w:type="dxa"/>
            <w:tcBorders>
              <w:top w:val="nil"/>
              <w:left w:val="nil"/>
              <w:bottom w:val="nil"/>
              <w:right w:val="nil"/>
            </w:tcBorders>
            <w:tcMar>
              <w:top w:w="28" w:type="dxa"/>
              <w:bottom w:w="28" w:type="dxa"/>
            </w:tcMar>
            <w:vAlign w:val="bottom"/>
          </w:tcPr>
          <w:p w14:paraId="3EF59101" w14:textId="6F1B60BE" w:rsidR="006860A8" w:rsidRPr="006F63C4" w:rsidRDefault="006860A8" w:rsidP="006860A8">
            <w:pPr>
              <w:jc w:val="left"/>
              <w:rPr>
                <w:rFonts w:ascii="Arial Narrow" w:hAnsi="Arial Narrow"/>
                <w:sz w:val="18"/>
                <w:szCs w:val="18"/>
              </w:rPr>
            </w:pPr>
            <w:r w:rsidRPr="006F63C4">
              <w:rPr>
                <w:rFonts w:ascii="Arial Narrow" w:hAnsi="Arial Narrow"/>
                <w:sz w:val="18"/>
                <w:szCs w:val="18"/>
              </w:rPr>
              <w:t>KR</w:t>
            </w:r>
          </w:p>
        </w:tc>
        <w:tc>
          <w:tcPr>
            <w:tcW w:w="3285" w:type="dxa"/>
            <w:tcMar>
              <w:top w:w="28" w:type="dxa"/>
              <w:bottom w:w="28" w:type="dxa"/>
            </w:tcMar>
          </w:tcPr>
          <w:p w14:paraId="6DC8B01F" w14:textId="41B0B44E" w:rsidR="006860A8" w:rsidRPr="006F63C4" w:rsidRDefault="004727F4" w:rsidP="006860A8">
            <w:pPr>
              <w:jc w:val="left"/>
              <w:rPr>
                <w:rFonts w:ascii="Arial Narrow" w:hAnsi="Arial Narrow"/>
                <w:sz w:val="18"/>
                <w:szCs w:val="18"/>
              </w:rPr>
            </w:pPr>
            <w:r w:rsidRPr="006F63C4">
              <w:rPr>
                <w:rFonts w:ascii="Arial Narrow" w:hAnsi="Arial Narrow"/>
                <w:sz w:val="18"/>
                <w:szCs w:val="18"/>
              </w:rPr>
              <w:t>République de Corée</w:t>
            </w:r>
          </w:p>
        </w:tc>
      </w:tr>
      <w:tr w:rsidR="006860A8" w:rsidRPr="006F63C4" w14:paraId="1020DB70" w14:textId="77777777" w:rsidTr="00783BB6">
        <w:trPr>
          <w:cantSplit/>
        </w:trPr>
        <w:tc>
          <w:tcPr>
            <w:tcW w:w="543" w:type="dxa"/>
            <w:tcBorders>
              <w:top w:val="nil"/>
              <w:left w:val="nil"/>
              <w:bottom w:val="nil"/>
              <w:right w:val="nil"/>
            </w:tcBorders>
            <w:tcMar>
              <w:top w:w="28" w:type="dxa"/>
              <w:bottom w:w="28" w:type="dxa"/>
            </w:tcMar>
            <w:vAlign w:val="center"/>
          </w:tcPr>
          <w:p w14:paraId="3ACA1083" w14:textId="302ADDE5" w:rsidR="006860A8" w:rsidRPr="006F63C4" w:rsidRDefault="006860A8" w:rsidP="001B5665">
            <w:pPr>
              <w:keepNext/>
              <w:jc w:val="left"/>
              <w:rPr>
                <w:rFonts w:ascii="Arial Narrow" w:hAnsi="Arial Narrow"/>
                <w:sz w:val="18"/>
                <w:szCs w:val="18"/>
              </w:rPr>
            </w:pPr>
            <w:r w:rsidRPr="006F63C4">
              <w:rPr>
                <w:rFonts w:ascii="Arial Narrow" w:hAnsi="Arial Narrow"/>
                <w:sz w:val="18"/>
                <w:szCs w:val="18"/>
              </w:rPr>
              <w:t>LA</w:t>
            </w:r>
          </w:p>
        </w:tc>
        <w:tc>
          <w:tcPr>
            <w:tcW w:w="3285" w:type="dxa"/>
            <w:tcMar>
              <w:top w:w="28" w:type="dxa"/>
              <w:bottom w:w="28" w:type="dxa"/>
            </w:tcMar>
          </w:tcPr>
          <w:p w14:paraId="74E85564" w14:textId="6F61EDA9" w:rsidR="006860A8" w:rsidRPr="006F63C4" w:rsidRDefault="003B34A7" w:rsidP="001B5665">
            <w:pPr>
              <w:keepNext/>
              <w:jc w:val="left"/>
              <w:rPr>
                <w:rFonts w:ascii="Arial Narrow" w:hAnsi="Arial Narrow"/>
                <w:sz w:val="18"/>
                <w:szCs w:val="18"/>
              </w:rPr>
            </w:pPr>
            <w:r w:rsidRPr="006F63C4">
              <w:rPr>
                <w:rFonts w:ascii="Arial Narrow" w:hAnsi="Arial Narrow"/>
                <w:sz w:val="18"/>
                <w:szCs w:val="18"/>
              </w:rPr>
              <w:t xml:space="preserve">République démocratique populaire </w:t>
            </w:r>
            <w:r w:rsidR="00783BB6">
              <w:rPr>
                <w:rFonts w:ascii="Arial Narrow" w:hAnsi="Arial Narrow"/>
                <w:sz w:val="18"/>
                <w:szCs w:val="18"/>
              </w:rPr>
              <w:t>l</w:t>
            </w:r>
            <w:r w:rsidRPr="006F63C4">
              <w:rPr>
                <w:rFonts w:ascii="Arial Narrow" w:hAnsi="Arial Narrow"/>
                <w:sz w:val="18"/>
                <w:szCs w:val="18"/>
              </w:rPr>
              <w:t>ao</w:t>
            </w:r>
          </w:p>
        </w:tc>
      </w:tr>
      <w:tr w:rsidR="006860A8" w:rsidRPr="006F63C4" w14:paraId="5CE97378" w14:textId="77777777" w:rsidTr="00783BB6">
        <w:trPr>
          <w:cantSplit/>
        </w:trPr>
        <w:tc>
          <w:tcPr>
            <w:tcW w:w="543" w:type="dxa"/>
            <w:tcBorders>
              <w:top w:val="nil"/>
              <w:left w:val="nil"/>
              <w:bottom w:val="nil"/>
              <w:right w:val="nil"/>
            </w:tcBorders>
            <w:tcMar>
              <w:top w:w="28" w:type="dxa"/>
              <w:bottom w:w="28" w:type="dxa"/>
            </w:tcMar>
            <w:vAlign w:val="center"/>
          </w:tcPr>
          <w:p w14:paraId="578EFFC6" w14:textId="5388DDEA" w:rsidR="006860A8" w:rsidRPr="006F63C4" w:rsidRDefault="006860A8" w:rsidP="006860A8">
            <w:pPr>
              <w:jc w:val="left"/>
              <w:rPr>
                <w:rFonts w:ascii="Arial Narrow" w:hAnsi="Arial Narrow"/>
                <w:sz w:val="18"/>
                <w:szCs w:val="18"/>
              </w:rPr>
            </w:pPr>
            <w:r w:rsidRPr="006F63C4">
              <w:rPr>
                <w:rFonts w:ascii="Arial Narrow" w:hAnsi="Arial Narrow"/>
                <w:sz w:val="18"/>
                <w:szCs w:val="18"/>
              </w:rPr>
              <w:t>LS</w:t>
            </w:r>
          </w:p>
        </w:tc>
        <w:tc>
          <w:tcPr>
            <w:tcW w:w="3285" w:type="dxa"/>
            <w:tcMar>
              <w:top w:w="28" w:type="dxa"/>
              <w:bottom w:w="28" w:type="dxa"/>
            </w:tcMar>
          </w:tcPr>
          <w:p w14:paraId="23F72F97" w14:textId="70C87849" w:rsidR="006860A8" w:rsidRPr="006F63C4" w:rsidRDefault="003B34A7" w:rsidP="006860A8">
            <w:pPr>
              <w:jc w:val="left"/>
              <w:rPr>
                <w:rFonts w:ascii="Arial Narrow" w:hAnsi="Arial Narrow"/>
                <w:sz w:val="18"/>
                <w:szCs w:val="18"/>
              </w:rPr>
            </w:pPr>
            <w:r w:rsidRPr="006F63C4">
              <w:rPr>
                <w:rFonts w:ascii="Arial Narrow" w:hAnsi="Arial Narrow"/>
                <w:sz w:val="18"/>
                <w:szCs w:val="18"/>
              </w:rPr>
              <w:t>Lesotho</w:t>
            </w:r>
          </w:p>
        </w:tc>
      </w:tr>
      <w:tr w:rsidR="006860A8" w:rsidRPr="006F63C4" w14:paraId="3CD0691C" w14:textId="77777777" w:rsidTr="00783BB6">
        <w:trPr>
          <w:cantSplit/>
        </w:trPr>
        <w:tc>
          <w:tcPr>
            <w:tcW w:w="543" w:type="dxa"/>
            <w:tcBorders>
              <w:top w:val="nil"/>
              <w:left w:val="nil"/>
              <w:bottom w:val="nil"/>
              <w:right w:val="nil"/>
            </w:tcBorders>
            <w:tcMar>
              <w:top w:w="28" w:type="dxa"/>
              <w:bottom w:w="28" w:type="dxa"/>
            </w:tcMar>
            <w:vAlign w:val="center"/>
          </w:tcPr>
          <w:p w14:paraId="02FFA49B" w14:textId="210BEE2C" w:rsidR="006860A8" w:rsidRPr="006F63C4" w:rsidRDefault="006860A8" w:rsidP="006860A8">
            <w:pPr>
              <w:jc w:val="left"/>
              <w:rPr>
                <w:rFonts w:ascii="Arial Narrow" w:hAnsi="Arial Narrow"/>
                <w:sz w:val="18"/>
                <w:szCs w:val="18"/>
              </w:rPr>
            </w:pPr>
            <w:r w:rsidRPr="006F63C4">
              <w:rPr>
                <w:rFonts w:ascii="Arial Narrow" w:hAnsi="Arial Narrow"/>
                <w:sz w:val="18"/>
                <w:szCs w:val="18"/>
              </w:rPr>
              <w:t>MW</w:t>
            </w:r>
          </w:p>
        </w:tc>
        <w:tc>
          <w:tcPr>
            <w:tcW w:w="3285" w:type="dxa"/>
            <w:tcMar>
              <w:top w:w="28" w:type="dxa"/>
              <w:bottom w:w="28" w:type="dxa"/>
            </w:tcMar>
          </w:tcPr>
          <w:p w14:paraId="245A71E7" w14:textId="066A1619" w:rsidR="006860A8" w:rsidRPr="006F63C4" w:rsidRDefault="003B34A7" w:rsidP="006860A8">
            <w:pPr>
              <w:jc w:val="left"/>
              <w:rPr>
                <w:rFonts w:ascii="Arial Narrow" w:hAnsi="Arial Narrow"/>
                <w:sz w:val="18"/>
                <w:szCs w:val="18"/>
              </w:rPr>
            </w:pPr>
            <w:r w:rsidRPr="006F63C4">
              <w:rPr>
                <w:rFonts w:ascii="Arial Narrow" w:hAnsi="Arial Narrow"/>
                <w:sz w:val="18"/>
                <w:szCs w:val="18"/>
              </w:rPr>
              <w:t>Malawi</w:t>
            </w:r>
          </w:p>
        </w:tc>
      </w:tr>
      <w:tr w:rsidR="006860A8" w:rsidRPr="006F63C4" w14:paraId="6F4EC500" w14:textId="77777777" w:rsidTr="00783BB6">
        <w:trPr>
          <w:cantSplit/>
        </w:trPr>
        <w:tc>
          <w:tcPr>
            <w:tcW w:w="543" w:type="dxa"/>
            <w:tcBorders>
              <w:top w:val="nil"/>
              <w:left w:val="nil"/>
              <w:bottom w:val="nil"/>
              <w:right w:val="nil"/>
            </w:tcBorders>
            <w:tcMar>
              <w:top w:w="28" w:type="dxa"/>
              <w:bottom w:w="28" w:type="dxa"/>
            </w:tcMar>
            <w:vAlign w:val="bottom"/>
          </w:tcPr>
          <w:p w14:paraId="225D3EE0" w14:textId="2533710E" w:rsidR="006860A8" w:rsidRPr="006F63C4" w:rsidRDefault="006860A8" w:rsidP="006860A8">
            <w:pPr>
              <w:jc w:val="left"/>
              <w:rPr>
                <w:rFonts w:ascii="Arial Narrow" w:hAnsi="Arial Narrow"/>
                <w:sz w:val="18"/>
                <w:szCs w:val="18"/>
              </w:rPr>
            </w:pPr>
            <w:r w:rsidRPr="006F63C4">
              <w:rPr>
                <w:rFonts w:ascii="Arial Narrow" w:hAnsi="Arial Narrow"/>
                <w:sz w:val="18"/>
                <w:szCs w:val="18"/>
              </w:rPr>
              <w:t>NL</w:t>
            </w:r>
          </w:p>
        </w:tc>
        <w:tc>
          <w:tcPr>
            <w:tcW w:w="3285" w:type="dxa"/>
            <w:tcMar>
              <w:top w:w="28" w:type="dxa"/>
              <w:bottom w:w="28" w:type="dxa"/>
            </w:tcMar>
          </w:tcPr>
          <w:p w14:paraId="6E41D9D5" w14:textId="15408370" w:rsidR="006860A8" w:rsidRPr="006F63C4" w:rsidRDefault="003B34A7" w:rsidP="006860A8">
            <w:pPr>
              <w:jc w:val="left"/>
              <w:rPr>
                <w:rFonts w:ascii="Arial Narrow" w:hAnsi="Arial Narrow"/>
                <w:sz w:val="18"/>
                <w:szCs w:val="18"/>
              </w:rPr>
            </w:pPr>
            <w:r w:rsidRPr="006F63C4">
              <w:rPr>
                <w:rFonts w:ascii="Arial Narrow" w:hAnsi="Arial Narrow"/>
                <w:sz w:val="18"/>
                <w:szCs w:val="18"/>
              </w:rPr>
              <w:t>Pays-Bas (Royaume des)</w:t>
            </w:r>
          </w:p>
        </w:tc>
      </w:tr>
      <w:tr w:rsidR="006860A8" w:rsidRPr="006F63C4" w14:paraId="5F209620" w14:textId="77777777" w:rsidTr="00783BB6">
        <w:trPr>
          <w:cantSplit/>
        </w:trPr>
        <w:tc>
          <w:tcPr>
            <w:tcW w:w="543" w:type="dxa"/>
            <w:tcBorders>
              <w:top w:val="nil"/>
              <w:left w:val="nil"/>
              <w:bottom w:val="nil"/>
              <w:right w:val="nil"/>
            </w:tcBorders>
            <w:tcMar>
              <w:top w:w="28" w:type="dxa"/>
              <w:bottom w:w="28" w:type="dxa"/>
            </w:tcMar>
            <w:vAlign w:val="center"/>
          </w:tcPr>
          <w:p w14:paraId="3BE87E52" w14:textId="20CEF8A9" w:rsidR="006860A8" w:rsidRPr="006F63C4" w:rsidRDefault="006860A8" w:rsidP="006860A8">
            <w:pPr>
              <w:jc w:val="left"/>
              <w:rPr>
                <w:rFonts w:ascii="Arial Narrow" w:hAnsi="Arial Narrow"/>
                <w:sz w:val="18"/>
                <w:szCs w:val="18"/>
              </w:rPr>
            </w:pPr>
            <w:r w:rsidRPr="006F63C4">
              <w:rPr>
                <w:rFonts w:ascii="Arial Narrow" w:hAnsi="Arial Narrow"/>
                <w:sz w:val="18"/>
                <w:szCs w:val="18"/>
              </w:rPr>
              <w:t>PA</w:t>
            </w:r>
          </w:p>
        </w:tc>
        <w:tc>
          <w:tcPr>
            <w:tcW w:w="3285" w:type="dxa"/>
            <w:tcMar>
              <w:top w:w="28" w:type="dxa"/>
              <w:bottom w:w="28" w:type="dxa"/>
            </w:tcMar>
          </w:tcPr>
          <w:p w14:paraId="6142EA3A" w14:textId="0B91C452" w:rsidR="006860A8" w:rsidRPr="006F63C4" w:rsidRDefault="003B34A7" w:rsidP="006860A8">
            <w:pPr>
              <w:jc w:val="left"/>
              <w:rPr>
                <w:rFonts w:ascii="Arial Narrow" w:hAnsi="Arial Narrow"/>
                <w:sz w:val="18"/>
                <w:szCs w:val="18"/>
              </w:rPr>
            </w:pPr>
            <w:r w:rsidRPr="006F63C4">
              <w:rPr>
                <w:rFonts w:ascii="Arial Narrow" w:hAnsi="Arial Narrow"/>
                <w:sz w:val="18"/>
                <w:szCs w:val="18"/>
              </w:rPr>
              <w:t>Panama</w:t>
            </w:r>
          </w:p>
        </w:tc>
      </w:tr>
      <w:tr w:rsidR="006860A8" w:rsidRPr="006F63C4" w14:paraId="459B8D18" w14:textId="77777777" w:rsidTr="00783BB6">
        <w:trPr>
          <w:cantSplit/>
        </w:trPr>
        <w:tc>
          <w:tcPr>
            <w:tcW w:w="543" w:type="dxa"/>
            <w:tcBorders>
              <w:top w:val="nil"/>
              <w:left w:val="nil"/>
              <w:bottom w:val="nil"/>
              <w:right w:val="nil"/>
            </w:tcBorders>
            <w:tcMar>
              <w:top w:w="28" w:type="dxa"/>
              <w:bottom w:w="28" w:type="dxa"/>
            </w:tcMar>
            <w:vAlign w:val="bottom"/>
          </w:tcPr>
          <w:p w14:paraId="002C286A" w14:textId="34CB9F10" w:rsidR="006860A8" w:rsidRPr="006F63C4" w:rsidRDefault="006860A8" w:rsidP="006860A8">
            <w:pPr>
              <w:jc w:val="left"/>
              <w:rPr>
                <w:rFonts w:ascii="Arial Narrow" w:hAnsi="Arial Narrow"/>
                <w:sz w:val="18"/>
                <w:szCs w:val="18"/>
              </w:rPr>
            </w:pPr>
            <w:r w:rsidRPr="006F63C4">
              <w:rPr>
                <w:rFonts w:ascii="Arial Narrow" w:hAnsi="Arial Narrow"/>
                <w:sz w:val="18"/>
                <w:szCs w:val="18"/>
              </w:rPr>
              <w:t>PE</w:t>
            </w:r>
          </w:p>
        </w:tc>
        <w:tc>
          <w:tcPr>
            <w:tcW w:w="3285" w:type="dxa"/>
            <w:tcMar>
              <w:top w:w="28" w:type="dxa"/>
              <w:bottom w:w="28" w:type="dxa"/>
            </w:tcMar>
          </w:tcPr>
          <w:p w14:paraId="3917155E" w14:textId="40307733" w:rsidR="006860A8" w:rsidRPr="006F63C4" w:rsidRDefault="003B34A7" w:rsidP="006860A8">
            <w:pPr>
              <w:jc w:val="left"/>
              <w:rPr>
                <w:rFonts w:ascii="Arial Narrow" w:hAnsi="Arial Narrow"/>
                <w:sz w:val="18"/>
                <w:szCs w:val="18"/>
              </w:rPr>
            </w:pPr>
            <w:r w:rsidRPr="006F63C4">
              <w:rPr>
                <w:rFonts w:ascii="Arial Narrow" w:hAnsi="Arial Narrow"/>
                <w:sz w:val="18"/>
                <w:szCs w:val="18"/>
              </w:rPr>
              <w:t>Pérou</w:t>
            </w:r>
          </w:p>
        </w:tc>
      </w:tr>
      <w:tr w:rsidR="006860A8" w:rsidRPr="006F63C4" w14:paraId="2152D915" w14:textId="77777777" w:rsidTr="00783BB6">
        <w:trPr>
          <w:cantSplit/>
        </w:trPr>
        <w:tc>
          <w:tcPr>
            <w:tcW w:w="543" w:type="dxa"/>
            <w:tcBorders>
              <w:top w:val="nil"/>
              <w:left w:val="nil"/>
              <w:bottom w:val="nil"/>
              <w:right w:val="nil"/>
            </w:tcBorders>
            <w:tcMar>
              <w:top w:w="28" w:type="dxa"/>
              <w:bottom w:w="28" w:type="dxa"/>
            </w:tcMar>
            <w:vAlign w:val="center"/>
          </w:tcPr>
          <w:p w14:paraId="7B80A0B1" w14:textId="1C2FD3A3" w:rsidR="006860A8" w:rsidRPr="006F63C4" w:rsidRDefault="006860A8" w:rsidP="006860A8">
            <w:pPr>
              <w:jc w:val="left"/>
              <w:rPr>
                <w:rFonts w:ascii="Arial Narrow" w:hAnsi="Arial Narrow"/>
                <w:sz w:val="18"/>
                <w:szCs w:val="18"/>
              </w:rPr>
            </w:pPr>
            <w:r w:rsidRPr="006F63C4">
              <w:rPr>
                <w:rFonts w:ascii="Arial Narrow" w:hAnsi="Arial Narrow"/>
                <w:sz w:val="18"/>
                <w:szCs w:val="18"/>
              </w:rPr>
              <w:t>RU</w:t>
            </w:r>
          </w:p>
        </w:tc>
        <w:tc>
          <w:tcPr>
            <w:tcW w:w="3285" w:type="dxa"/>
            <w:tcMar>
              <w:top w:w="28" w:type="dxa"/>
              <w:bottom w:w="28" w:type="dxa"/>
            </w:tcMar>
          </w:tcPr>
          <w:p w14:paraId="10A19160" w14:textId="76613D50" w:rsidR="006860A8" w:rsidRPr="006F63C4" w:rsidRDefault="003B34A7" w:rsidP="006860A8">
            <w:pPr>
              <w:jc w:val="left"/>
              <w:rPr>
                <w:rFonts w:ascii="Arial Narrow" w:hAnsi="Arial Narrow"/>
                <w:sz w:val="18"/>
                <w:szCs w:val="18"/>
              </w:rPr>
            </w:pPr>
            <w:r w:rsidRPr="006F63C4">
              <w:rPr>
                <w:rFonts w:ascii="Arial Narrow" w:hAnsi="Arial Narrow"/>
                <w:sz w:val="18"/>
                <w:szCs w:val="18"/>
              </w:rPr>
              <w:t>Fédération de Russie</w:t>
            </w:r>
          </w:p>
        </w:tc>
      </w:tr>
      <w:tr w:rsidR="006860A8" w:rsidRPr="006F63C4" w14:paraId="2C493E15" w14:textId="77777777" w:rsidTr="00783BB6">
        <w:trPr>
          <w:cantSplit/>
        </w:trPr>
        <w:tc>
          <w:tcPr>
            <w:tcW w:w="543" w:type="dxa"/>
            <w:tcBorders>
              <w:top w:val="nil"/>
              <w:left w:val="nil"/>
              <w:bottom w:val="nil"/>
              <w:right w:val="nil"/>
            </w:tcBorders>
            <w:tcMar>
              <w:top w:w="28" w:type="dxa"/>
              <w:bottom w:w="28" w:type="dxa"/>
            </w:tcMar>
            <w:vAlign w:val="center"/>
          </w:tcPr>
          <w:p w14:paraId="23BBA38C" w14:textId="71D6CA17" w:rsidR="006860A8" w:rsidRPr="006F63C4" w:rsidRDefault="006860A8" w:rsidP="006860A8">
            <w:pPr>
              <w:jc w:val="left"/>
              <w:rPr>
                <w:rFonts w:ascii="Arial Narrow" w:hAnsi="Arial Narrow"/>
                <w:sz w:val="18"/>
                <w:szCs w:val="18"/>
              </w:rPr>
            </w:pPr>
            <w:r w:rsidRPr="006F63C4">
              <w:rPr>
                <w:rFonts w:ascii="Arial Narrow" w:hAnsi="Arial Narrow"/>
                <w:sz w:val="18"/>
                <w:szCs w:val="18"/>
              </w:rPr>
              <w:t>SA</w:t>
            </w:r>
          </w:p>
        </w:tc>
        <w:tc>
          <w:tcPr>
            <w:tcW w:w="3285" w:type="dxa"/>
            <w:tcMar>
              <w:top w:w="28" w:type="dxa"/>
              <w:bottom w:w="28" w:type="dxa"/>
            </w:tcMar>
          </w:tcPr>
          <w:p w14:paraId="707DFC69" w14:textId="208C2780" w:rsidR="006860A8" w:rsidRPr="006F63C4" w:rsidRDefault="003B34A7" w:rsidP="006860A8">
            <w:pPr>
              <w:jc w:val="left"/>
              <w:rPr>
                <w:rFonts w:ascii="Arial Narrow" w:hAnsi="Arial Narrow"/>
                <w:sz w:val="18"/>
                <w:szCs w:val="18"/>
              </w:rPr>
            </w:pPr>
            <w:r w:rsidRPr="006F63C4">
              <w:rPr>
                <w:rFonts w:ascii="Arial Narrow" w:hAnsi="Arial Narrow"/>
                <w:sz w:val="18"/>
                <w:szCs w:val="18"/>
              </w:rPr>
              <w:t>Arabie saoudite</w:t>
            </w:r>
          </w:p>
        </w:tc>
      </w:tr>
      <w:tr w:rsidR="006860A8" w:rsidRPr="006F63C4" w14:paraId="5A321557" w14:textId="77777777" w:rsidTr="00783BB6">
        <w:trPr>
          <w:cantSplit/>
        </w:trPr>
        <w:tc>
          <w:tcPr>
            <w:tcW w:w="543" w:type="dxa"/>
            <w:tcBorders>
              <w:top w:val="nil"/>
              <w:left w:val="nil"/>
              <w:bottom w:val="nil"/>
              <w:right w:val="nil"/>
            </w:tcBorders>
            <w:tcMar>
              <w:top w:w="28" w:type="dxa"/>
              <w:bottom w:w="28" w:type="dxa"/>
            </w:tcMar>
            <w:vAlign w:val="bottom"/>
          </w:tcPr>
          <w:p w14:paraId="10DF81E0" w14:textId="5813B5D6" w:rsidR="006860A8" w:rsidRPr="006F63C4" w:rsidRDefault="006860A8" w:rsidP="006860A8">
            <w:pPr>
              <w:jc w:val="left"/>
              <w:rPr>
                <w:rFonts w:ascii="Arial Narrow" w:hAnsi="Arial Narrow"/>
                <w:sz w:val="18"/>
                <w:szCs w:val="18"/>
              </w:rPr>
            </w:pPr>
            <w:r w:rsidRPr="006F63C4">
              <w:rPr>
                <w:rFonts w:ascii="Arial Narrow" w:hAnsi="Arial Narrow"/>
                <w:sz w:val="18"/>
                <w:szCs w:val="18"/>
              </w:rPr>
              <w:t>TT</w:t>
            </w:r>
          </w:p>
        </w:tc>
        <w:tc>
          <w:tcPr>
            <w:tcW w:w="3285" w:type="dxa"/>
            <w:tcMar>
              <w:top w:w="28" w:type="dxa"/>
              <w:bottom w:w="28" w:type="dxa"/>
            </w:tcMar>
          </w:tcPr>
          <w:p w14:paraId="69862479" w14:textId="1A56FAD3" w:rsidR="006860A8" w:rsidRPr="006F63C4" w:rsidRDefault="003B34A7" w:rsidP="006860A8">
            <w:pPr>
              <w:jc w:val="left"/>
              <w:rPr>
                <w:rFonts w:ascii="Arial Narrow" w:hAnsi="Arial Narrow"/>
                <w:sz w:val="18"/>
                <w:szCs w:val="18"/>
              </w:rPr>
            </w:pPr>
            <w:r w:rsidRPr="006F63C4">
              <w:rPr>
                <w:rFonts w:ascii="Arial Narrow" w:hAnsi="Arial Narrow"/>
                <w:sz w:val="18"/>
                <w:szCs w:val="18"/>
              </w:rPr>
              <w:t>Trinité-et-Tobago</w:t>
            </w:r>
          </w:p>
        </w:tc>
      </w:tr>
      <w:tr w:rsidR="006860A8" w:rsidRPr="006F63C4" w14:paraId="3EB21997" w14:textId="77777777" w:rsidTr="00783BB6">
        <w:trPr>
          <w:cantSplit/>
        </w:trPr>
        <w:tc>
          <w:tcPr>
            <w:tcW w:w="543" w:type="dxa"/>
            <w:tcBorders>
              <w:top w:val="nil"/>
              <w:left w:val="nil"/>
              <w:bottom w:val="nil"/>
              <w:right w:val="nil"/>
            </w:tcBorders>
            <w:tcMar>
              <w:top w:w="28" w:type="dxa"/>
              <w:bottom w:w="28" w:type="dxa"/>
            </w:tcMar>
            <w:vAlign w:val="center"/>
          </w:tcPr>
          <w:p w14:paraId="4E698D36" w14:textId="0733B8B9" w:rsidR="006860A8" w:rsidRPr="006F63C4" w:rsidRDefault="006860A8" w:rsidP="006860A8">
            <w:pPr>
              <w:jc w:val="left"/>
              <w:rPr>
                <w:rFonts w:ascii="Arial Narrow" w:hAnsi="Arial Narrow"/>
                <w:sz w:val="18"/>
                <w:szCs w:val="18"/>
              </w:rPr>
            </w:pPr>
            <w:r w:rsidRPr="006F63C4">
              <w:rPr>
                <w:rFonts w:ascii="Arial Narrow" w:hAnsi="Arial Narrow"/>
                <w:sz w:val="18"/>
                <w:szCs w:val="18"/>
              </w:rPr>
              <w:t>US</w:t>
            </w:r>
          </w:p>
        </w:tc>
        <w:tc>
          <w:tcPr>
            <w:tcW w:w="3285" w:type="dxa"/>
            <w:tcMar>
              <w:top w:w="28" w:type="dxa"/>
              <w:bottom w:w="28" w:type="dxa"/>
            </w:tcMar>
          </w:tcPr>
          <w:p w14:paraId="425B2BF4" w14:textId="030715D4" w:rsidR="006860A8" w:rsidRPr="006F63C4" w:rsidRDefault="003B34A7" w:rsidP="006860A8">
            <w:pPr>
              <w:jc w:val="left"/>
              <w:rPr>
                <w:rFonts w:ascii="Arial Narrow" w:hAnsi="Arial Narrow"/>
                <w:sz w:val="18"/>
                <w:szCs w:val="18"/>
              </w:rPr>
            </w:pPr>
            <w:r w:rsidRPr="006F63C4">
              <w:rPr>
                <w:rFonts w:ascii="Arial Narrow" w:hAnsi="Arial Narrow"/>
                <w:sz w:val="18"/>
                <w:szCs w:val="18"/>
              </w:rPr>
              <w:t>États-Unis d'Amérique</w:t>
            </w:r>
          </w:p>
        </w:tc>
      </w:tr>
      <w:tr w:rsidR="006860A8" w:rsidRPr="006F63C4" w14:paraId="0087DE9A" w14:textId="77777777" w:rsidTr="00783BB6">
        <w:trPr>
          <w:cantSplit/>
        </w:trPr>
        <w:tc>
          <w:tcPr>
            <w:tcW w:w="543" w:type="dxa"/>
            <w:tcBorders>
              <w:top w:val="nil"/>
              <w:left w:val="nil"/>
              <w:bottom w:val="nil"/>
              <w:right w:val="nil"/>
            </w:tcBorders>
            <w:tcMar>
              <w:top w:w="28" w:type="dxa"/>
              <w:bottom w:w="28" w:type="dxa"/>
            </w:tcMar>
            <w:vAlign w:val="bottom"/>
          </w:tcPr>
          <w:p w14:paraId="518C898D" w14:textId="66424CD9" w:rsidR="006860A8" w:rsidRPr="006F63C4" w:rsidRDefault="006860A8" w:rsidP="006860A8">
            <w:pPr>
              <w:jc w:val="left"/>
              <w:rPr>
                <w:rFonts w:ascii="Arial Narrow" w:hAnsi="Arial Narrow"/>
                <w:sz w:val="18"/>
                <w:szCs w:val="18"/>
              </w:rPr>
            </w:pPr>
            <w:r w:rsidRPr="006F63C4">
              <w:rPr>
                <w:rFonts w:ascii="Arial Narrow" w:hAnsi="Arial Narrow"/>
                <w:sz w:val="18"/>
                <w:szCs w:val="18"/>
              </w:rPr>
              <w:t>VN</w:t>
            </w:r>
          </w:p>
        </w:tc>
        <w:tc>
          <w:tcPr>
            <w:tcW w:w="3285" w:type="dxa"/>
            <w:tcMar>
              <w:top w:w="28" w:type="dxa"/>
              <w:bottom w:w="28" w:type="dxa"/>
            </w:tcMar>
          </w:tcPr>
          <w:p w14:paraId="1785BBF2" w14:textId="15B28A67" w:rsidR="006860A8" w:rsidRPr="006F63C4" w:rsidRDefault="003B34A7" w:rsidP="006860A8">
            <w:pPr>
              <w:jc w:val="left"/>
              <w:rPr>
                <w:rFonts w:ascii="Arial Narrow" w:hAnsi="Arial Narrow"/>
                <w:sz w:val="18"/>
                <w:szCs w:val="18"/>
              </w:rPr>
            </w:pPr>
            <w:r w:rsidRPr="006F63C4">
              <w:rPr>
                <w:rFonts w:ascii="Arial Narrow" w:hAnsi="Arial Narrow"/>
                <w:sz w:val="18"/>
                <w:szCs w:val="18"/>
              </w:rPr>
              <w:t>Viet Nam</w:t>
            </w:r>
          </w:p>
        </w:tc>
      </w:tr>
      <w:tr w:rsidR="006860A8" w:rsidRPr="006F63C4" w14:paraId="423E5214" w14:textId="77777777" w:rsidTr="00783BB6">
        <w:trPr>
          <w:cantSplit/>
        </w:trPr>
        <w:tc>
          <w:tcPr>
            <w:tcW w:w="543" w:type="dxa"/>
            <w:tcBorders>
              <w:top w:val="nil"/>
              <w:left w:val="nil"/>
              <w:bottom w:val="nil"/>
              <w:right w:val="nil"/>
            </w:tcBorders>
            <w:tcMar>
              <w:top w:w="28" w:type="dxa"/>
              <w:bottom w:w="28" w:type="dxa"/>
            </w:tcMar>
            <w:vAlign w:val="center"/>
          </w:tcPr>
          <w:p w14:paraId="77736972" w14:textId="188B1127" w:rsidR="006860A8" w:rsidRPr="006F63C4" w:rsidRDefault="006860A8" w:rsidP="006860A8">
            <w:pPr>
              <w:jc w:val="left"/>
              <w:rPr>
                <w:rFonts w:ascii="Arial Narrow" w:hAnsi="Arial Narrow"/>
                <w:sz w:val="18"/>
                <w:szCs w:val="18"/>
              </w:rPr>
            </w:pPr>
            <w:r w:rsidRPr="006F63C4">
              <w:rPr>
                <w:rFonts w:ascii="Arial Narrow" w:hAnsi="Arial Narrow"/>
                <w:sz w:val="18"/>
                <w:szCs w:val="18"/>
              </w:rPr>
              <w:t>ZM</w:t>
            </w:r>
          </w:p>
        </w:tc>
        <w:tc>
          <w:tcPr>
            <w:tcW w:w="3285" w:type="dxa"/>
            <w:tcMar>
              <w:top w:w="28" w:type="dxa"/>
              <w:bottom w:w="28" w:type="dxa"/>
            </w:tcMar>
          </w:tcPr>
          <w:p w14:paraId="21A140C4" w14:textId="34A24AC3" w:rsidR="006860A8" w:rsidRPr="006F63C4" w:rsidRDefault="003B34A7" w:rsidP="006860A8">
            <w:pPr>
              <w:jc w:val="left"/>
              <w:rPr>
                <w:rFonts w:ascii="Arial Narrow" w:hAnsi="Arial Narrow"/>
                <w:sz w:val="18"/>
                <w:szCs w:val="18"/>
              </w:rPr>
            </w:pPr>
            <w:r w:rsidRPr="006F63C4">
              <w:rPr>
                <w:rFonts w:ascii="Arial Narrow" w:hAnsi="Arial Narrow"/>
                <w:sz w:val="18"/>
                <w:szCs w:val="18"/>
              </w:rPr>
              <w:t>Zambie</w:t>
            </w:r>
          </w:p>
        </w:tc>
      </w:tr>
    </w:tbl>
    <w:p w14:paraId="025EBFDE" w14:textId="77777777" w:rsidR="00E839CF" w:rsidRPr="006F63C4" w:rsidRDefault="00E839CF" w:rsidP="00E839CF"/>
    <w:p w14:paraId="6EB3C5BE" w14:textId="77777777" w:rsidR="001B5665" w:rsidRPr="006F63C4" w:rsidRDefault="001B5665" w:rsidP="00E839CF">
      <w:pPr>
        <w:sectPr w:rsidR="001B5665" w:rsidRPr="006F63C4" w:rsidSect="00611EAA">
          <w:type w:val="continuous"/>
          <w:pgSz w:w="11907" w:h="16840" w:code="9"/>
          <w:pgMar w:top="510" w:right="1134" w:bottom="1134" w:left="1134" w:header="510" w:footer="680" w:gutter="0"/>
          <w:pgNumType w:start="1"/>
          <w:cols w:num="2" w:space="720"/>
          <w:titlePg/>
        </w:sectPr>
      </w:pPr>
    </w:p>
    <w:p w14:paraId="07F354D5" w14:textId="77777777" w:rsidR="00E839CF" w:rsidRPr="006F63C4" w:rsidRDefault="00E839CF" w:rsidP="00E839CF"/>
    <w:p w14:paraId="1D0A372A" w14:textId="77777777" w:rsidR="00E839CF" w:rsidRPr="006F63C4" w:rsidRDefault="00E839CF" w:rsidP="00E839CF"/>
    <w:p w14:paraId="0E4CB560" w14:textId="77777777" w:rsidR="003B34A7" w:rsidRPr="006F63C4" w:rsidRDefault="003B34A7" w:rsidP="00E839CF"/>
    <w:p w14:paraId="2BF3112E" w14:textId="2A30815E" w:rsidR="00E839CF" w:rsidRPr="006F63C4" w:rsidRDefault="00E839CF" w:rsidP="00E839CF">
      <w:pPr>
        <w:jc w:val="right"/>
      </w:pPr>
      <w:r w:rsidRPr="006F63C4">
        <w:t>[Fin de l'</w:t>
      </w:r>
      <w:r w:rsidR="0011539E">
        <w:t xml:space="preserve">appendice </w:t>
      </w:r>
      <w:r w:rsidRPr="006F63C4">
        <w:t>et du document]</w:t>
      </w:r>
    </w:p>
    <w:p w14:paraId="1062EE7F" w14:textId="77777777" w:rsidR="006D6513" w:rsidRPr="006F63C4" w:rsidRDefault="006D6513">
      <w:pPr>
        <w:jc w:val="left"/>
      </w:pPr>
    </w:p>
    <w:p w14:paraId="239F736B" w14:textId="77777777" w:rsidR="006D6513" w:rsidRPr="006F63C4" w:rsidRDefault="006D6513">
      <w:pPr>
        <w:jc w:val="left"/>
      </w:pPr>
    </w:p>
    <w:p w14:paraId="53ED9B01" w14:textId="0C117731" w:rsidR="00773A0F" w:rsidRPr="006F63C4" w:rsidRDefault="00773A0F" w:rsidP="009B440E">
      <w:pPr>
        <w:jc w:val="left"/>
      </w:pPr>
    </w:p>
    <w:p w14:paraId="25714518" w14:textId="15163712" w:rsidR="00F87002" w:rsidRPr="006F63C4" w:rsidRDefault="00F87002" w:rsidP="009B440E">
      <w:pPr>
        <w:jc w:val="left"/>
      </w:pPr>
    </w:p>
    <w:sectPr w:rsidR="00F87002" w:rsidRPr="006F63C4" w:rsidSect="00611EAA">
      <w:type w:val="continuous"/>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93E70" w14:textId="77777777" w:rsidR="000539D7" w:rsidRDefault="000539D7" w:rsidP="006655D3">
      <w:r>
        <w:separator/>
      </w:r>
    </w:p>
    <w:p w14:paraId="182D35CB" w14:textId="77777777" w:rsidR="000539D7" w:rsidRDefault="000539D7" w:rsidP="006655D3"/>
    <w:p w14:paraId="19755DD4" w14:textId="77777777" w:rsidR="000539D7" w:rsidRDefault="000539D7" w:rsidP="006655D3"/>
  </w:endnote>
  <w:endnote w:type="continuationSeparator" w:id="0">
    <w:p w14:paraId="19C0F221" w14:textId="77777777" w:rsidR="000539D7" w:rsidRDefault="000539D7" w:rsidP="006655D3">
      <w:r>
        <w:separator/>
      </w:r>
    </w:p>
    <w:p w14:paraId="1A159E3A" w14:textId="77777777" w:rsidR="000539D7" w:rsidRPr="00294751" w:rsidRDefault="000539D7">
      <w:pPr>
        <w:pStyle w:val="Footer"/>
        <w:spacing w:after="60"/>
        <w:rPr>
          <w:sz w:val="18"/>
          <w:lang w:val="fr-FR"/>
        </w:rPr>
      </w:pPr>
      <w:r w:rsidRPr="00294751">
        <w:rPr>
          <w:sz w:val="18"/>
          <w:lang w:val="fr-FR"/>
        </w:rPr>
        <w:t>[Suite de la note de la page précédente]</w:t>
      </w:r>
    </w:p>
    <w:p w14:paraId="4A63E06D" w14:textId="77777777" w:rsidR="000539D7" w:rsidRPr="00294751" w:rsidRDefault="000539D7" w:rsidP="006655D3"/>
    <w:p w14:paraId="74A588C4" w14:textId="77777777" w:rsidR="000539D7" w:rsidRPr="00294751" w:rsidRDefault="000539D7" w:rsidP="006655D3"/>
  </w:endnote>
  <w:endnote w:type="continuationNotice" w:id="1">
    <w:p w14:paraId="04CD0B9F" w14:textId="77777777" w:rsidR="000539D7" w:rsidRPr="00294751" w:rsidRDefault="000539D7" w:rsidP="006655D3">
      <w:r w:rsidRPr="00294751">
        <w:t>[Suite de la note de la page suivante]</w:t>
      </w:r>
    </w:p>
    <w:p w14:paraId="4943869D" w14:textId="77777777" w:rsidR="000539D7" w:rsidRPr="00294751" w:rsidRDefault="000539D7" w:rsidP="006655D3"/>
    <w:p w14:paraId="3E900330" w14:textId="77777777" w:rsidR="000539D7" w:rsidRPr="00294751" w:rsidRDefault="000539D7" w:rsidP="006655D3"/>
  </w:endnote>
  <w:endnote w:id="2">
    <w:p w14:paraId="3064AD13" w14:textId="77777777" w:rsidR="004E72C1" w:rsidRPr="009B41CE" w:rsidRDefault="004E72C1" w:rsidP="004E72C1">
      <w:pPr>
        <w:pStyle w:val="EndnoteText"/>
      </w:pPr>
      <w:r w:rsidRPr="004E46B8">
        <w:rPr>
          <w:rStyle w:val="EndnoteReference"/>
          <w:szCs w:val="16"/>
        </w:rPr>
        <w:t>*</w:t>
      </w:r>
      <w:r w:rsidRPr="006B6E24">
        <w:rPr>
          <w:rStyle w:val="EndnoteReference"/>
          <w:szCs w:val="16"/>
        </w:rPr>
        <w:tab/>
      </w:r>
      <w:r w:rsidRPr="009B41CE">
        <w:t xml:space="preserve">L’Union internationale pour la protection des obtentions végétales (UPOV), créée par la Convention UPOV, </w:t>
      </w:r>
      <w:r w:rsidRPr="009B41CE">
        <w:rPr>
          <w:rStyle w:val="FootnoteReference"/>
          <w:szCs w:val="16"/>
          <w:vertAlign w:val="baseline"/>
        </w:rPr>
        <w:t xml:space="preserve">est une organisation intergouvernementale indépendante dotée de la personnalité juridique. En vertu d’un accord conclu entre </w:t>
      </w:r>
      <w:r w:rsidRPr="009B41CE">
        <w:t>l’Organisation Mondiale de la Propriété Intellectuelle (</w:t>
      </w:r>
      <w:r w:rsidRPr="009B41CE">
        <w:rPr>
          <w:rStyle w:val="FootnoteReference"/>
          <w:szCs w:val="16"/>
          <w:vertAlign w:val="baseline"/>
        </w:rPr>
        <w:t>OMPI</w:t>
      </w:r>
      <w:r w:rsidRPr="009B41CE">
        <w:t xml:space="preserve">) </w:t>
      </w:r>
      <w:r w:rsidRPr="009B41CE">
        <w:rPr>
          <w:rStyle w:val="FootnoteReference"/>
          <w:szCs w:val="16"/>
          <w:vertAlign w:val="baseline"/>
        </w:rPr>
        <w:t xml:space="preserve">et l’UPOV, le directeur général de l’OMPI est le secrétaire général de l’UPOV et l’OMPI assure les services administratifs </w:t>
      </w:r>
      <w:r w:rsidRPr="009B41CE">
        <w:t xml:space="preserve">de </w:t>
      </w:r>
      <w:r w:rsidRPr="009B41CE">
        <w:rPr>
          <w:rStyle w:val="FootnoteReference"/>
          <w:szCs w:val="16"/>
          <w:vertAlign w:val="baseline"/>
        </w:rPr>
        <w:t xml:space="preserve">l’UPOV. </w:t>
      </w:r>
    </w:p>
    <w:p w14:paraId="21508CB8" w14:textId="676E0EB8" w:rsidR="004E72C1" w:rsidRPr="009B41CE" w:rsidRDefault="004E72C1" w:rsidP="004E72C1">
      <w:pPr>
        <w:pStyle w:val="EndnoteText"/>
      </w:pPr>
      <w:r w:rsidRPr="009B41CE">
        <w:rPr>
          <w:rStyle w:val="EndnoteReference"/>
          <w:szCs w:val="16"/>
        </w:rPr>
        <w:endnoteRef/>
      </w:r>
      <w:r w:rsidRPr="009B41CE">
        <w:tab/>
        <w:t>Par « Acte de 1978 », on entend l’Acte du 23 octobre 1978 de la Convention internationale pour la protection des variétés végétales</w:t>
      </w:r>
      <w:r w:rsidR="00E6611E">
        <w:t>;</w:t>
      </w:r>
      <w:r w:rsidRPr="009B41CE">
        <w:t xml:space="preserve"> par « Acte de 1991 », on entend l’Acte du 19 mars 1991 de la Convention.</w:t>
      </w:r>
    </w:p>
  </w:endnote>
  <w:endnote w:id="3">
    <w:p w14:paraId="3878F538" w14:textId="77777777" w:rsidR="001054D0" w:rsidRPr="009B41CE" w:rsidRDefault="001054D0"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Avec une notification au titre de l’article 34, paragraphe 2, de l’Acte de 1978.</w:t>
      </w:r>
    </w:p>
  </w:endnote>
  <w:endnote w:id="4">
    <w:p w14:paraId="1364276F" w14:textId="77777777" w:rsidR="001054D0" w:rsidRPr="009B41CE" w:rsidRDefault="001054D0" w:rsidP="004E72C1">
      <w:pPr>
        <w:pStyle w:val="EndnoteText"/>
      </w:pPr>
      <w:r w:rsidRPr="009B41CE">
        <w:rPr>
          <w:rStyle w:val="EndnoteReference"/>
          <w:szCs w:val="16"/>
        </w:rPr>
        <w:endnoteRef/>
      </w:r>
      <w:r w:rsidRPr="009B41CE">
        <w:tab/>
        <w:t>Avec une déclaration selon laquelle l’Acte de 1978 n’est pas applicable à Hong Kong (Chine).</w:t>
      </w:r>
    </w:p>
  </w:endnote>
  <w:endnote w:id="5">
    <w:p w14:paraId="044988BF" w14:textId="77777777" w:rsidR="001054D0" w:rsidRPr="009B41CE" w:rsidRDefault="001054D0"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Avec une déclaration selon laquelle la Convention de 1961, l’Acte additionnel de 1972</w:t>
      </w:r>
      <w:r w:rsidRPr="009B41CE">
        <w:t xml:space="preserve">, </w:t>
      </w:r>
      <w:r w:rsidRPr="009B41CE">
        <w:rPr>
          <w:rStyle w:val="FootnoteReference"/>
          <w:szCs w:val="16"/>
          <w:vertAlign w:val="baseline"/>
        </w:rPr>
        <w:t xml:space="preserve">l’Acte de 1978 </w:t>
      </w:r>
      <w:r w:rsidRPr="009B41CE">
        <w:t xml:space="preserve">et l’Acte de 1991 ne s’appliquent pas au </w:t>
      </w:r>
      <w:r w:rsidRPr="009B41CE">
        <w:rPr>
          <w:rStyle w:val="FootnoteReference"/>
          <w:szCs w:val="16"/>
          <w:vertAlign w:val="baseline"/>
        </w:rPr>
        <w:t>Groenland et aux îles Féroé.</w:t>
      </w:r>
    </w:p>
  </w:endnote>
  <w:endnote w:id="6">
    <w:p w14:paraId="7ACD1D18" w14:textId="71DC7C88" w:rsidR="001054D0" w:rsidRDefault="001054D0" w:rsidP="00E6611E">
      <w:pPr>
        <w:pStyle w:val="EndnoteText"/>
      </w:pPr>
      <w:r w:rsidRPr="009B41CE">
        <w:rPr>
          <w:rStyle w:val="EndnoteReference"/>
          <w:szCs w:val="16"/>
        </w:rPr>
        <w:endnoteRef/>
      </w:r>
      <w:r w:rsidRPr="009B41CE">
        <w:tab/>
        <w:t>Avec une réserve formulée en vertu de l’article 35, paragraphe 2, de l’Acte de 1991.</w:t>
      </w:r>
    </w:p>
  </w:endnote>
  <w:endnote w:id="7">
    <w:p w14:paraId="29E21E2D" w14:textId="3266B02A" w:rsidR="001054D0" w:rsidRPr="009B41CE" w:rsidRDefault="001054D0" w:rsidP="004E72C1">
      <w:pPr>
        <w:pStyle w:val="EndnoteText"/>
      </w:pPr>
      <w:r w:rsidRPr="009B41CE">
        <w:rPr>
          <w:rStyle w:val="EndnoteReference"/>
          <w:szCs w:val="16"/>
        </w:rPr>
        <w:endnoteRef/>
      </w:r>
      <w:r w:rsidRPr="009B41CE">
        <w:tab/>
        <w:t>Gère un système de droits d’obtenteur qui couvre le territoire de ses 17 États membres (États membres de l’OAPI</w:t>
      </w:r>
      <w:r w:rsidR="00E6611E">
        <w:t>:</w:t>
      </w:r>
      <w:r w:rsidRPr="009B41CE">
        <w:t xml:space="preserve"> Bénin, Burkina Faso, Cameroun, République centrafricaine, Tchad, Comores, Congo, Côte d’Ivoire, Guinée équatoriale, Gabon, Guinée, Guinée-Bissau, Mali, Mauritanie, Niger, Sénégal, Togo).</w:t>
      </w:r>
    </w:p>
  </w:endnote>
  <w:endnote w:id="8">
    <w:p w14:paraId="62AC72F2" w14:textId="77777777" w:rsidR="001054D0" w:rsidRPr="009B41CE" w:rsidRDefault="001054D0" w:rsidP="004E72C1">
      <w:pPr>
        <w:pStyle w:val="EndnoteText"/>
      </w:pPr>
      <w:r w:rsidRPr="009B41CE">
        <w:rPr>
          <w:rStyle w:val="FootnoteReference"/>
          <w:szCs w:val="16"/>
        </w:rPr>
        <w:endnoteRef/>
      </w:r>
      <w:r w:rsidRPr="009B41CE">
        <w:rPr>
          <w:rStyle w:val="FootnoteReference"/>
          <w:szCs w:val="16"/>
          <w:vertAlign w:val="baseline"/>
        </w:rPr>
        <w:tab/>
        <w:t>Ratification pour le Royaume en Europe.</w:t>
      </w:r>
    </w:p>
  </w:endnote>
  <w:endnote w:id="9">
    <w:p w14:paraId="0CC29C83" w14:textId="77777777" w:rsidR="001054D0" w:rsidRPr="009B41CE" w:rsidRDefault="001054D0" w:rsidP="004E72C1">
      <w:pPr>
        <w:pStyle w:val="EndnoteText"/>
        <w:rPr>
          <w:lang w:val="en-GB"/>
        </w:rPr>
      </w:pPr>
      <w:r w:rsidRPr="009B41CE">
        <w:rPr>
          <w:rStyle w:val="EndnoteReference"/>
        </w:rPr>
        <w:endnoteRef/>
      </w:r>
      <w:r w:rsidRPr="009B41CE">
        <w:t xml:space="preserve"> </w:t>
      </w:r>
      <w:r w:rsidRPr="009B41CE">
        <w:tab/>
        <w:t>Le Royaume-Uni a étendu l’application de l’Acte de 1991 au territoire de l’île de Man avec effet au 25 avril 2023.</w:t>
      </w:r>
    </w:p>
  </w:endnote>
  <w:endnote w:id="10">
    <w:p w14:paraId="20FB04F7" w14:textId="76E5E1DC" w:rsidR="001054D0" w:rsidRDefault="001054D0" w:rsidP="004E72C1">
      <w:pPr>
        <w:pStyle w:val="EndnoteText"/>
      </w:pPr>
      <w:r w:rsidRPr="009B41CE">
        <w:rPr>
          <w:rStyle w:val="EndnoteReference"/>
          <w:spacing w:val="-4"/>
          <w:szCs w:val="16"/>
        </w:rPr>
        <w:endnoteRef/>
      </w:r>
      <w:r w:rsidRPr="009B41CE">
        <w:rPr>
          <w:spacing w:val="-4"/>
        </w:rPr>
        <w:t xml:space="preserve"> </w:t>
      </w:r>
      <w:r w:rsidRPr="009B41CE">
        <w:rPr>
          <w:spacing w:val="-4"/>
        </w:rPr>
        <w:tab/>
      </w:r>
      <w:r w:rsidRPr="00AE1F98">
        <w:t>Dispose d’un régime de protection des obtentions végétales qui couvre le territoire de ses 27 États membres (États membres de l’Union européenne</w:t>
      </w:r>
      <w:r w:rsidR="00E6611E">
        <w:t>:</w:t>
      </w:r>
      <w:r w:rsidRPr="00AE1F98">
        <w:t xml:space="preserve"> Autriche, Belgique, Bulgarie, Croatie, Chypre, République tchèque, Danemark, Estonie, Finlande, France, Allemagne, Grèce, Hongrie, Irlande, Italie, Lettonie, Lituanie, Luxembourg, Malte, Pays-Bas (Royaume des), Pologne, Portugal, Roumanie, Slovaquie, Slovénie, Espagne, Suède).</w:t>
      </w:r>
    </w:p>
    <w:p w14:paraId="3C4E8835" w14:textId="77777777" w:rsidR="003D61EB" w:rsidRDefault="003D61EB" w:rsidP="003D61EB">
      <w:pPr>
        <w:pStyle w:val="EndnoteText"/>
      </w:pPr>
    </w:p>
    <w:p w14:paraId="4B145A17" w14:textId="2BCC2A1A" w:rsidR="00E6611E" w:rsidRPr="003D61EB" w:rsidRDefault="003D61EB" w:rsidP="003D61EB">
      <w:pPr>
        <w:pStyle w:val="EndnoteText"/>
        <w:jc w:val="right"/>
        <w:rPr>
          <w:sz w:val="20"/>
          <w:szCs w:val="24"/>
        </w:rPr>
      </w:pPr>
      <w:r w:rsidRPr="003D61EB">
        <w:rPr>
          <w:sz w:val="20"/>
          <w:szCs w:val="24"/>
        </w:rPr>
        <w:t>[L'annexe II suit]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8DB5" w14:textId="77777777" w:rsidR="004E72C1" w:rsidRDefault="004E72C1">
    <w:pPr>
      <w:pStyle w:val="Footer"/>
    </w:pPr>
    <w:r>
      <w:rPr>
        <w:noProof/>
      </w:rPr>
      <mc:AlternateContent>
        <mc:Choice Requires="wps">
          <w:drawing>
            <wp:anchor distT="0" distB="0" distL="0" distR="0" simplePos="0" relativeHeight="251658242" behindDoc="0" locked="0" layoutInCell="1" allowOverlap="1" wp14:anchorId="44605104" wp14:editId="3E10E8E9">
              <wp:simplePos x="635" y="635"/>
              <wp:positionH relativeFrom="page">
                <wp:align>center</wp:align>
              </wp:positionH>
              <wp:positionV relativeFrom="page">
                <wp:align>bottom</wp:align>
              </wp:positionV>
              <wp:extent cx="1714500" cy="342900"/>
              <wp:effectExtent l="0" t="0" r="0" b="0"/>
              <wp:wrapNone/>
              <wp:docPr id="446895550"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 À USAGE OFFICIEL UNIQUEMENT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605104" id="_x0000_t202" coordsize="21600,21600" o:spt="202" path="m,l,21600r21600,l21600,xe">
              <v:stroke joinstyle="miter"/>
              <v:path gradientshapeok="t" o:connecttype="rect"/>
            </v:shapetype>
            <v:shape id="Text Box 5" o:spid="_x0000_s1026" type="#_x0000_t202" alt="WIPO FOR OFFICIAL USE ONLY " style="position:absolute;left:0;text-align:left;margin-left:0;margin-top:0;width:13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" filled="f" stroked="f">
              <v:textbox style="mso-fit-shape-to-text:t" inset="0,0,0,15pt">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 À USAGE OFFICIEL UNIQUEMENT </w:t>
                    </w:r>
                  </w:p>
                </w:txbxContent>
              </v:textbox>
              <w10:wrap anchorx="page" anchory="page"/>
            </v:shape>
          </w:pict>
        </mc:Fallback>
      </mc:AlternateContent>
    </w:r>
    <w:r>
      <w:rPr>
        <w:noProof/>
      </w:rPr>
      <mc:AlternateContent>
        <mc:Choice Requires="wps">
          <w:drawing>
            <wp:anchor distT="558800" distB="0" distL="114300" distR="114300" simplePos="0" relativeHeight="251658240" behindDoc="0" locked="0" layoutInCell="0" allowOverlap="1" wp14:anchorId="29C4000C" wp14:editId="5F42982F">
              <wp:simplePos x="0" y="0"/>
              <wp:positionH relativeFrom="margin">
                <wp:align>center</wp:align>
              </wp:positionH>
              <wp:positionV relativeFrom="bottomMargin">
                <wp:posOffset>558800</wp:posOffset>
              </wp:positionV>
              <wp:extent cx="7620000" cy="317500"/>
              <wp:effectExtent l="0" t="0" r="0" b="6350"/>
              <wp:wrapNone/>
              <wp:docPr id="9"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ED62E2" w14:textId="77777777" w:rsidR="004E72C1" w:rsidRDefault="004E72C1">
                          <w:pPr>
                            <w:jc w:val="center"/>
                          </w:pPr>
                          <w:r w:rsidRPr="00E014BA">
                            <w:rPr>
                              <w:color w:val="000000"/>
                              <w:sz w:val="17"/>
                            </w:rPr>
                            <w:t>OMPI – À USAGE OFFICIEL UNIQUEMENT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4000C" id="TITUSE2footer" o:spid="_x0000_s1027"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1BED62E2" w14:textId="77777777" w:rsidR="004E72C1" w:rsidRDefault="004E72C1">
                    <w:pPr>
                      <w:jc w:val="center"/>
                    </w:pPr>
                    <w:r w:rsidRPr="00E014BA">
                      <w:rPr>
                        <w:color w:val="000000"/>
                        <w:sz w:val="17"/>
                      </w:rPr>
                      <w:t>OMPI – À USAGE OFFICIEL UNIQUEMENT</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54F1" w14:textId="77777777" w:rsidR="004E72C1" w:rsidRPr="001A06CD" w:rsidRDefault="004E7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56E0" w14:textId="77777777" w:rsidR="004E72C1" w:rsidRPr="001A06CD" w:rsidRDefault="004E72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38BA" w14:textId="77777777" w:rsidR="004E72C1" w:rsidRDefault="004E72C1">
    <w:pPr>
      <w:pStyle w:val="Footer"/>
    </w:pPr>
    <w:r>
      <w:rPr>
        <w:noProof/>
      </w:rPr>
      <mc:AlternateContent>
        <mc:Choice Requires="wps">
          <w:drawing>
            <wp:anchor distT="0" distB="0" distL="0" distR="0" simplePos="0" relativeHeight="251658243" behindDoc="0" locked="0" layoutInCell="1" allowOverlap="1" wp14:anchorId="18D53C63" wp14:editId="477A585D">
              <wp:simplePos x="635" y="635"/>
              <wp:positionH relativeFrom="page">
                <wp:align>center</wp:align>
              </wp:positionH>
              <wp:positionV relativeFrom="page">
                <wp:align>bottom</wp:align>
              </wp:positionV>
              <wp:extent cx="1714500" cy="342900"/>
              <wp:effectExtent l="0" t="0" r="0" b="0"/>
              <wp:wrapNone/>
              <wp:docPr id="1631859041"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 À USAGE OFFICIEL UNIQUEMENT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53C63" id="_x0000_t202" coordsize="21600,21600" o:spt="202" path="m,l,21600r21600,l21600,xe">
              <v:stroke joinstyle="miter"/>
              <v:path gradientshapeok="t" o:connecttype="rect"/>
            </v:shapetype>
            <v:shape id="Text Box 8" o:spid="_x0000_s1028" type="#_x0000_t202" alt="WIPO FOR OFFICIAL USE ONLY " style="position:absolute;left:0;text-align:left;margin-left:0;margin-top:0;width:13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" filled="f" stroked="f">
              <v:textbox style="mso-fit-shape-to-text:t" inset="0,0,0,15pt">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 À USAGE OFFICIEL UNIQUEMENT </w:t>
                    </w:r>
                  </w:p>
                </w:txbxContent>
              </v:textbox>
              <w10:wrap anchorx="page" anchory="page"/>
            </v:shape>
          </w:pict>
        </mc:Fallback>
      </mc:AlternateContent>
    </w:r>
    <w:r>
      <w:rPr>
        <w:noProof/>
      </w:rPr>
      <mc:AlternateContent>
        <mc:Choice Requires="wps">
          <w:drawing>
            <wp:anchor distT="558800" distB="0" distL="114300" distR="114300" simplePos="0" relativeHeight="251658241" behindDoc="0" locked="0" layoutInCell="0" allowOverlap="1" wp14:anchorId="3B9CBCAE" wp14:editId="06FF3156">
              <wp:simplePos x="0" y="0"/>
              <wp:positionH relativeFrom="margin">
                <wp:align>center</wp:align>
              </wp:positionH>
              <wp:positionV relativeFrom="bottomMargin">
                <wp:posOffset>558800</wp:posOffset>
              </wp:positionV>
              <wp:extent cx="7620000" cy="317500"/>
              <wp:effectExtent l="0" t="0" r="0" b="6350"/>
              <wp:wrapNone/>
              <wp:docPr id="12" name="TITUSE3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74879" w14:textId="77777777" w:rsidR="004E72C1" w:rsidRDefault="004E72C1">
                          <w:pPr>
                            <w:jc w:val="center"/>
                          </w:pPr>
                          <w:r w:rsidRPr="00E014BA">
                            <w:rPr>
                              <w:color w:val="000000"/>
                              <w:sz w:val="17"/>
                            </w:rPr>
                            <w:t>OMPI – À USAGE OFFICIEL UNIQUEMENT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9CBCAE" id="TITUSE3footer" o:spid="_x0000_s1029" type="#_x0000_t202" style="position:absolute;left:0;text-align:left;margin-left:0;margin-top:44pt;width:600pt;height:25pt;z-index:251658241;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YbJg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IIoAIJxs&#10;oThi3xY6STjDVxViWDPnn5lFDSBs1LV/wkUqwFrQW5SUYP98dB7ikRr0UtKgpnLqfu+ZFZSoHxpJ&#10;+zocj4MI42Y8mY1wY68922uP3tf3gLId4gsyPJoh3quTKS3Uryj/ZaiKLqY51s6pP5n3vlM6Ph8u&#10;lssYhLIzzK/1xvAT3WHCL+0rs6anwSOBj3BSH8vesNHFdnws9x5kFam6TLUfP0o2kt0/r/Amrvcx&#10;6vITWPwF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DOFhYbJgIAAEwEAAAOAAAAAAAAAAAAAAAAAC4CAABkcnMvZTJvRG9jLnht&#10;bFBLAQItABQABgAIAAAAIQDN8vMo2gAAAAgBAAAPAAAAAAAAAAAAAAAAAIAEAABkcnMvZG93bnJl&#10;di54bWxQSwUGAAAAAAQABADzAAAAhwUAAAAA&#10;" o:allowincell="f" filled="f" stroked="f" strokeweight=".5pt">
              <v:path arrowok="t"/>
              <v:textbox>
                <w:txbxContent>
                  <w:p w14:paraId="7FB74879" w14:textId="77777777" w:rsidR="004E72C1" w:rsidRDefault="004E72C1">
                    <w:pPr>
                      <w:jc w:val="center"/>
                    </w:pPr>
                    <w:r w:rsidRPr="00E014BA">
                      <w:rPr>
                        <w:color w:val="000000"/>
                        <w:sz w:val="17"/>
                      </w:rPr>
                      <w:t>OMPI – À USAGE OFFICIEL UNIQUEMENT</w:t>
                    </w: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62C2" w14:textId="77777777" w:rsidR="004E72C1" w:rsidRPr="001A06CD" w:rsidRDefault="004E72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35D9" w14:textId="77777777" w:rsidR="004E72C1" w:rsidRPr="001A06CD" w:rsidRDefault="004E7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DEBF8" w14:textId="77777777" w:rsidR="000539D7" w:rsidRDefault="000539D7" w:rsidP="006655D3">
      <w:r>
        <w:separator/>
      </w:r>
    </w:p>
  </w:footnote>
  <w:footnote w:type="continuationSeparator" w:id="0">
    <w:p w14:paraId="799726B6" w14:textId="77777777" w:rsidR="000539D7" w:rsidRDefault="000539D7" w:rsidP="006655D3">
      <w:r>
        <w:separator/>
      </w:r>
    </w:p>
  </w:footnote>
  <w:footnote w:type="continuationNotice" w:id="1">
    <w:p w14:paraId="58D42266" w14:textId="77777777" w:rsidR="000539D7" w:rsidRPr="00AB530F" w:rsidRDefault="000539D7" w:rsidP="00AB530F">
      <w:pPr>
        <w:pStyle w:val="Footer"/>
      </w:pPr>
    </w:p>
  </w:footnote>
  <w:footnote w:id="2">
    <w:p w14:paraId="70668AD8" w14:textId="77777777" w:rsidR="004E72C1" w:rsidRPr="002B15F2" w:rsidRDefault="004E72C1" w:rsidP="004E72C1">
      <w:pPr>
        <w:pStyle w:val="FootnoteText"/>
        <w:rPr>
          <w:lang w:val="fr-FR"/>
        </w:rPr>
      </w:pPr>
      <w:r w:rsidRPr="002B15F2">
        <w:rPr>
          <w:rStyle w:val="FootnoteReference"/>
          <w:lang w:val="fr-FR"/>
        </w:rPr>
        <w:footnoteRef/>
      </w:r>
      <w:r w:rsidRPr="002B15F2">
        <w:rPr>
          <w:lang w:val="fr-FR"/>
        </w:rPr>
        <w:t xml:space="preserve"> </w:t>
      </w:r>
      <w:r w:rsidRPr="002B15F2">
        <w:rPr>
          <w:lang w:val="fr-FR"/>
        </w:rPr>
        <w:tab/>
        <w:t>Les 84 États comprennent les États liés par l’Acte de 1991 et les États relevant des systèmes régionaux de droits d'obtenteur en raison de leur appartenance à l’Union européenne et à l’OAPI.</w:t>
      </w:r>
    </w:p>
  </w:footnote>
  <w:footnote w:id="3">
    <w:p w14:paraId="28E97236" w14:textId="77777777" w:rsidR="004E72C1" w:rsidRDefault="004E72C1" w:rsidP="004E72C1">
      <w:pPr>
        <w:pStyle w:val="FootnoteText"/>
      </w:pPr>
      <w:r>
        <w:rPr>
          <w:rStyle w:val="FootnoteReference"/>
        </w:rPr>
        <w:footnoteRef/>
      </w:r>
      <w:r>
        <w:t xml:space="preserve"> Voir l’annexe « Acronymes et abréviations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E667" w14:textId="3B2E9BB9" w:rsidR="00182B99" w:rsidRPr="00C5280D" w:rsidRDefault="00962167" w:rsidP="00EB048E">
    <w:pPr>
      <w:pStyle w:val="Header"/>
      <w:rPr>
        <w:rStyle w:val="PageNumber"/>
        <w:lang w:val="en-US"/>
      </w:rPr>
    </w:pPr>
    <w:r>
      <w:rPr>
        <w:rStyle w:val="PageNumber"/>
        <w:lang w:val="en-US"/>
      </w:rPr>
      <w:t>C/60/3</w:t>
    </w:r>
  </w:p>
  <w:p w14:paraId="507CC1C0"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5D21D5C3" w14:textId="77777777" w:rsidR="00182B99" w:rsidRPr="00C5280D" w:rsidRDefault="00182B9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CF54" w14:textId="7A4066C9" w:rsidR="004E72C1" w:rsidRPr="00C5280D" w:rsidRDefault="004E72C1">
    <w:pPr>
      <w:pStyle w:val="Header"/>
      <w:rPr>
        <w:rStyle w:val="PageNumber"/>
        <w:lang w:val="en-US"/>
      </w:rPr>
    </w:pPr>
    <w:r>
      <w:rPr>
        <w:rStyle w:val="PageNumber"/>
        <w:lang w:val="en-US"/>
      </w:rPr>
      <w:t>C/60/3</w:t>
    </w:r>
  </w:p>
  <w:p w14:paraId="71BAB410" w14:textId="77777777" w:rsidR="004E72C1" w:rsidRPr="00C5280D" w:rsidRDefault="004E72C1">
    <w:pPr>
      <w:pStyle w:val="Header"/>
      <w:rPr>
        <w:lang w:val="en-US"/>
      </w:rPr>
    </w:pPr>
    <w:proofErr w:type="spellStart"/>
    <w:r>
      <w:rPr>
        <w:lang w:val="en-US"/>
      </w:rPr>
      <w:t>Annexe</w:t>
    </w:r>
    <w:proofErr w:type="spellEnd"/>
    <w:r>
      <w:rPr>
        <w:lang w:val="en-US"/>
      </w:rPr>
      <w:t xml:space="preserve"> I, </w:t>
    </w: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6</w:t>
    </w:r>
    <w:r w:rsidRPr="00C5280D">
      <w:rPr>
        <w:rStyle w:val="PageNumber"/>
        <w:lang w:val="en-US"/>
      </w:rPr>
      <w:fldChar w:fldCharType="end"/>
    </w:r>
  </w:p>
  <w:p w14:paraId="229AAEE5" w14:textId="77777777" w:rsidR="004E72C1" w:rsidRPr="00C5280D" w:rsidRDefault="004E72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4178" w14:textId="0190FCF5" w:rsidR="004E72C1" w:rsidRPr="00C5280D" w:rsidRDefault="004E72C1" w:rsidP="00EB048E">
    <w:pPr>
      <w:pStyle w:val="Header"/>
      <w:rPr>
        <w:rStyle w:val="PageNumber"/>
        <w:lang w:val="en-US"/>
      </w:rPr>
    </w:pPr>
    <w:r>
      <w:rPr>
        <w:rStyle w:val="PageNumber"/>
        <w:lang w:val="en-US"/>
      </w:rPr>
      <w:t>C/60/3</w:t>
    </w:r>
  </w:p>
  <w:p w14:paraId="66AF4E2A" w14:textId="77777777" w:rsidR="004E72C1" w:rsidRPr="00C5280D" w:rsidRDefault="004E72C1" w:rsidP="00EB048E">
    <w:pPr>
      <w:pStyle w:val="Header"/>
      <w:rPr>
        <w:lang w:val="en-US"/>
      </w:rPr>
    </w:pPr>
    <w:proofErr w:type="spellStart"/>
    <w:r>
      <w:rPr>
        <w:lang w:val="en-US"/>
      </w:rPr>
      <w:t>Annexe</w:t>
    </w:r>
    <w:proofErr w:type="spellEnd"/>
    <w:r>
      <w:rPr>
        <w:lang w:val="en-US"/>
      </w:rPr>
      <w:t xml:space="preserve"> I, </w:t>
    </w: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6E569C96" w14:textId="77777777" w:rsidR="004E72C1" w:rsidRPr="00C5280D" w:rsidRDefault="004E72C1" w:rsidP="006655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AC0" w14:textId="77777777" w:rsidR="000453E9" w:rsidRPr="001B2307" w:rsidRDefault="000453E9" w:rsidP="000453E9">
    <w:pPr>
      <w:jc w:val="center"/>
    </w:pPr>
    <w:r>
      <w:t>C/60/3</w:t>
    </w:r>
  </w:p>
  <w:p w14:paraId="15948B86" w14:textId="77777777" w:rsidR="000453E9" w:rsidRDefault="000453E9" w:rsidP="000453E9">
    <w:pPr>
      <w:jc w:val="center"/>
    </w:pPr>
  </w:p>
  <w:p w14:paraId="7EB94A00" w14:textId="77777777" w:rsidR="000453E9" w:rsidRPr="001B2307" w:rsidRDefault="000453E9" w:rsidP="000453E9">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75B1" w14:textId="1CFDE3D9" w:rsidR="004E72C1" w:rsidRPr="00C5280D" w:rsidRDefault="004E72C1">
    <w:pPr>
      <w:pStyle w:val="Header"/>
      <w:rPr>
        <w:rStyle w:val="PageNumber"/>
      </w:rPr>
    </w:pPr>
    <w:r>
      <w:rPr>
        <w:rStyle w:val="PageNumber"/>
      </w:rPr>
      <w:t>C/60/3</w:t>
    </w:r>
  </w:p>
  <w:p w14:paraId="326DB4EF" w14:textId="77777777" w:rsidR="004E72C1" w:rsidRPr="00C5280D" w:rsidRDefault="004E72C1">
    <w:pPr>
      <w:pStyle w:val="Header"/>
    </w:pPr>
    <w:r>
      <w:t xml:space="preserve">Annexe II,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4</w:t>
    </w:r>
    <w:r w:rsidRPr="00C5280D">
      <w:rPr>
        <w:rStyle w:val="PageNumber"/>
      </w:rPr>
      <w:fldChar w:fldCharType="end"/>
    </w:r>
  </w:p>
  <w:p w14:paraId="35C3000E" w14:textId="77777777" w:rsidR="004E72C1" w:rsidRPr="005C1400" w:rsidRDefault="004E72C1">
    <w:pPr>
      <w:rPr>
        <w:lang w:val="fr-C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E9AC" w14:textId="434C99B8" w:rsidR="004E72C1" w:rsidRPr="00C5280D" w:rsidRDefault="004E72C1">
    <w:pPr>
      <w:pStyle w:val="Header"/>
      <w:rPr>
        <w:rStyle w:val="PageNumber"/>
      </w:rPr>
    </w:pPr>
    <w:r>
      <w:rPr>
        <w:rStyle w:val="PageNumber"/>
      </w:rPr>
      <w:t>C/60/3</w:t>
    </w:r>
  </w:p>
  <w:p w14:paraId="516E3D61" w14:textId="77777777" w:rsidR="004E72C1" w:rsidRPr="00C5280D" w:rsidRDefault="004E72C1">
    <w:pPr>
      <w:pStyle w:val="Header"/>
    </w:pPr>
    <w:r>
      <w:t xml:space="preserve">Annexe II,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0D35A089" w14:textId="77777777" w:rsidR="004E72C1" w:rsidRPr="005C1400" w:rsidRDefault="004E72C1" w:rsidP="006655D3">
    <w:pPr>
      <w:rPr>
        <w:lang w:val="fr-C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92D6" w14:textId="77777777" w:rsidR="0090706F" w:rsidRPr="00C5280D" w:rsidRDefault="0090706F">
    <w:pPr>
      <w:pStyle w:val="Header"/>
      <w:rPr>
        <w:rStyle w:val="PageNumber"/>
      </w:rPr>
    </w:pPr>
    <w:r>
      <w:rPr>
        <w:rStyle w:val="PageNumber"/>
      </w:rPr>
      <w:t>C/60/3</w:t>
    </w:r>
  </w:p>
  <w:p w14:paraId="088CFC08" w14:textId="4E5ABEAC" w:rsidR="0090706F" w:rsidRPr="00C5280D" w:rsidRDefault="0090706F">
    <w:pPr>
      <w:pStyle w:val="Header"/>
    </w:pPr>
    <w:r>
      <w:t xml:space="preserve">Annexe III, </w:t>
    </w:r>
    <w:r w:rsidRPr="00C5280D">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23AD6725" w14:textId="77777777" w:rsidR="0090706F" w:rsidRPr="005C1400" w:rsidRDefault="0090706F" w:rsidP="006655D3">
    <w:pPr>
      <w:rPr>
        <w:lang w:val="fr-C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4B30" w14:textId="77777777" w:rsidR="002B3667" w:rsidRPr="00C5280D" w:rsidRDefault="002B3667">
    <w:pPr>
      <w:pStyle w:val="Header"/>
      <w:rPr>
        <w:rStyle w:val="PageNumber"/>
      </w:rPr>
    </w:pPr>
    <w:r>
      <w:rPr>
        <w:rStyle w:val="PageNumber"/>
      </w:rPr>
      <w:t>C/60/3</w:t>
    </w:r>
  </w:p>
  <w:p w14:paraId="441B54FE" w14:textId="65AA6149" w:rsidR="002B3667" w:rsidRPr="00C5280D" w:rsidRDefault="0011539E">
    <w:pPr>
      <w:pStyle w:val="Header"/>
    </w:pPr>
    <w:r>
      <w:t>Appendice</w:t>
    </w:r>
    <w:r w:rsidR="002B3667">
      <w:t xml:space="preserve">, </w:t>
    </w:r>
    <w:r w:rsidR="002B3667" w:rsidRPr="00C5280D">
      <w:t xml:space="preserve">page </w:t>
    </w:r>
    <w:r w:rsidR="002B3667" w:rsidRPr="00C5280D">
      <w:rPr>
        <w:rStyle w:val="PageNumber"/>
      </w:rPr>
      <w:fldChar w:fldCharType="begin"/>
    </w:r>
    <w:r w:rsidR="002B3667" w:rsidRPr="00C5280D">
      <w:rPr>
        <w:rStyle w:val="PageNumber"/>
      </w:rPr>
      <w:instrText xml:space="preserve"> PAGE </w:instrText>
    </w:r>
    <w:r w:rsidR="002B3667" w:rsidRPr="00C5280D">
      <w:rPr>
        <w:rStyle w:val="PageNumber"/>
      </w:rPr>
      <w:fldChar w:fldCharType="separate"/>
    </w:r>
    <w:r w:rsidR="002B3667">
      <w:rPr>
        <w:rStyle w:val="PageNumber"/>
        <w:noProof/>
      </w:rPr>
      <w:t>2</w:t>
    </w:r>
    <w:r w:rsidR="002B3667" w:rsidRPr="00C5280D">
      <w:rPr>
        <w:rStyle w:val="PageNumber"/>
      </w:rPr>
      <w:fldChar w:fldCharType="end"/>
    </w:r>
  </w:p>
  <w:p w14:paraId="679864F8" w14:textId="77777777" w:rsidR="002B3667" w:rsidRPr="005C1400" w:rsidRDefault="002B3667" w:rsidP="006655D3">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36C"/>
    <w:multiLevelType w:val="hybridMultilevel"/>
    <w:tmpl w:val="CDBE8AC2"/>
    <w:lvl w:ilvl="0" w:tplc="EEFA9A52">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EB7733"/>
    <w:multiLevelType w:val="hybridMultilevel"/>
    <w:tmpl w:val="88D268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6D1589"/>
    <w:multiLevelType w:val="hybridMultilevel"/>
    <w:tmpl w:val="B0F058C6"/>
    <w:lvl w:ilvl="0" w:tplc="04090001">
      <w:start w:val="1"/>
      <w:numFmt w:val="bullet"/>
      <w:lvlText w:val=""/>
      <w:lvlJc w:val="left"/>
      <w:pPr>
        <w:ind w:left="2367" w:hanging="360"/>
      </w:pPr>
      <w:rPr>
        <w:rFonts w:ascii="Symbol" w:hAnsi="Symbol" w:hint="default"/>
      </w:rPr>
    </w:lvl>
    <w:lvl w:ilvl="1" w:tplc="04090003" w:tentative="1">
      <w:start w:val="1"/>
      <w:numFmt w:val="bullet"/>
      <w:lvlText w:val="o"/>
      <w:lvlJc w:val="left"/>
      <w:pPr>
        <w:ind w:left="3087" w:hanging="360"/>
      </w:pPr>
      <w:rPr>
        <w:rFonts w:ascii="Courier New" w:hAnsi="Courier New" w:cs="Courier New" w:hint="default"/>
      </w:rPr>
    </w:lvl>
    <w:lvl w:ilvl="2" w:tplc="04090005" w:tentative="1">
      <w:start w:val="1"/>
      <w:numFmt w:val="bullet"/>
      <w:lvlText w:val=""/>
      <w:lvlJc w:val="left"/>
      <w:pPr>
        <w:ind w:left="3807" w:hanging="360"/>
      </w:pPr>
      <w:rPr>
        <w:rFonts w:ascii="Wingdings" w:hAnsi="Wingdings" w:hint="default"/>
      </w:rPr>
    </w:lvl>
    <w:lvl w:ilvl="3" w:tplc="04090001" w:tentative="1">
      <w:start w:val="1"/>
      <w:numFmt w:val="bullet"/>
      <w:lvlText w:val=""/>
      <w:lvlJc w:val="left"/>
      <w:pPr>
        <w:ind w:left="4527" w:hanging="360"/>
      </w:pPr>
      <w:rPr>
        <w:rFonts w:ascii="Symbol" w:hAnsi="Symbol" w:hint="default"/>
      </w:rPr>
    </w:lvl>
    <w:lvl w:ilvl="4" w:tplc="04090003" w:tentative="1">
      <w:start w:val="1"/>
      <w:numFmt w:val="bullet"/>
      <w:lvlText w:val="o"/>
      <w:lvlJc w:val="left"/>
      <w:pPr>
        <w:ind w:left="5247" w:hanging="360"/>
      </w:pPr>
      <w:rPr>
        <w:rFonts w:ascii="Courier New" w:hAnsi="Courier New" w:cs="Courier New" w:hint="default"/>
      </w:rPr>
    </w:lvl>
    <w:lvl w:ilvl="5" w:tplc="04090005" w:tentative="1">
      <w:start w:val="1"/>
      <w:numFmt w:val="bullet"/>
      <w:lvlText w:val=""/>
      <w:lvlJc w:val="left"/>
      <w:pPr>
        <w:ind w:left="5967" w:hanging="360"/>
      </w:pPr>
      <w:rPr>
        <w:rFonts w:ascii="Wingdings" w:hAnsi="Wingdings" w:hint="default"/>
      </w:rPr>
    </w:lvl>
    <w:lvl w:ilvl="6" w:tplc="04090001" w:tentative="1">
      <w:start w:val="1"/>
      <w:numFmt w:val="bullet"/>
      <w:lvlText w:val=""/>
      <w:lvlJc w:val="left"/>
      <w:pPr>
        <w:ind w:left="6687" w:hanging="360"/>
      </w:pPr>
      <w:rPr>
        <w:rFonts w:ascii="Symbol" w:hAnsi="Symbol" w:hint="default"/>
      </w:rPr>
    </w:lvl>
    <w:lvl w:ilvl="7" w:tplc="04090003" w:tentative="1">
      <w:start w:val="1"/>
      <w:numFmt w:val="bullet"/>
      <w:lvlText w:val="o"/>
      <w:lvlJc w:val="left"/>
      <w:pPr>
        <w:ind w:left="7407" w:hanging="360"/>
      </w:pPr>
      <w:rPr>
        <w:rFonts w:ascii="Courier New" w:hAnsi="Courier New" w:cs="Courier New" w:hint="default"/>
      </w:rPr>
    </w:lvl>
    <w:lvl w:ilvl="8" w:tplc="04090005" w:tentative="1">
      <w:start w:val="1"/>
      <w:numFmt w:val="bullet"/>
      <w:lvlText w:val=""/>
      <w:lvlJc w:val="left"/>
      <w:pPr>
        <w:ind w:left="8127" w:hanging="360"/>
      </w:pPr>
      <w:rPr>
        <w:rFonts w:ascii="Wingdings" w:hAnsi="Wingdings" w:hint="default"/>
      </w:rPr>
    </w:lvl>
  </w:abstractNum>
  <w:abstractNum w:abstractNumId="3" w15:restartNumberingAfterBreak="0">
    <w:nsid w:val="16D9BAAA"/>
    <w:multiLevelType w:val="hybridMultilevel"/>
    <w:tmpl w:val="FFFFFFFF"/>
    <w:lvl w:ilvl="0" w:tplc="DE20F172">
      <w:start w:val="1"/>
      <w:numFmt w:val="bullet"/>
      <w:lvlText w:val=""/>
      <w:lvlJc w:val="left"/>
      <w:pPr>
        <w:ind w:left="720" w:hanging="360"/>
      </w:pPr>
      <w:rPr>
        <w:rFonts w:ascii="Symbol" w:hAnsi="Symbol" w:hint="default"/>
      </w:rPr>
    </w:lvl>
    <w:lvl w:ilvl="1" w:tplc="3A9868B0">
      <w:start w:val="1"/>
      <w:numFmt w:val="bullet"/>
      <w:lvlText w:val="o"/>
      <w:lvlJc w:val="left"/>
      <w:pPr>
        <w:ind w:left="1440" w:hanging="360"/>
      </w:pPr>
      <w:rPr>
        <w:rFonts w:ascii="Courier New" w:hAnsi="Courier New" w:hint="default"/>
      </w:rPr>
    </w:lvl>
    <w:lvl w:ilvl="2" w:tplc="BAACE464">
      <w:start w:val="1"/>
      <w:numFmt w:val="bullet"/>
      <w:lvlText w:val=""/>
      <w:lvlJc w:val="left"/>
      <w:pPr>
        <w:ind w:left="2160" w:hanging="360"/>
      </w:pPr>
      <w:rPr>
        <w:rFonts w:ascii="Wingdings" w:hAnsi="Wingdings" w:hint="default"/>
      </w:rPr>
    </w:lvl>
    <w:lvl w:ilvl="3" w:tplc="7438E798">
      <w:start w:val="1"/>
      <w:numFmt w:val="bullet"/>
      <w:lvlText w:val=""/>
      <w:lvlJc w:val="left"/>
      <w:pPr>
        <w:ind w:left="2880" w:hanging="360"/>
      </w:pPr>
      <w:rPr>
        <w:rFonts w:ascii="Symbol" w:hAnsi="Symbol" w:hint="default"/>
      </w:rPr>
    </w:lvl>
    <w:lvl w:ilvl="4" w:tplc="7A1E54EC">
      <w:start w:val="1"/>
      <w:numFmt w:val="bullet"/>
      <w:lvlText w:val="o"/>
      <w:lvlJc w:val="left"/>
      <w:pPr>
        <w:ind w:left="3600" w:hanging="360"/>
      </w:pPr>
      <w:rPr>
        <w:rFonts w:ascii="Courier New" w:hAnsi="Courier New" w:hint="default"/>
      </w:rPr>
    </w:lvl>
    <w:lvl w:ilvl="5" w:tplc="3B325C0A">
      <w:start w:val="1"/>
      <w:numFmt w:val="bullet"/>
      <w:lvlText w:val=""/>
      <w:lvlJc w:val="left"/>
      <w:pPr>
        <w:ind w:left="4320" w:hanging="360"/>
      </w:pPr>
      <w:rPr>
        <w:rFonts w:ascii="Wingdings" w:hAnsi="Wingdings" w:hint="default"/>
      </w:rPr>
    </w:lvl>
    <w:lvl w:ilvl="6" w:tplc="769226BC">
      <w:start w:val="1"/>
      <w:numFmt w:val="bullet"/>
      <w:lvlText w:val=""/>
      <w:lvlJc w:val="left"/>
      <w:pPr>
        <w:ind w:left="5040" w:hanging="360"/>
      </w:pPr>
      <w:rPr>
        <w:rFonts w:ascii="Symbol" w:hAnsi="Symbol" w:hint="default"/>
      </w:rPr>
    </w:lvl>
    <w:lvl w:ilvl="7" w:tplc="4692D186">
      <w:start w:val="1"/>
      <w:numFmt w:val="bullet"/>
      <w:lvlText w:val="o"/>
      <w:lvlJc w:val="left"/>
      <w:pPr>
        <w:ind w:left="5760" w:hanging="360"/>
      </w:pPr>
      <w:rPr>
        <w:rFonts w:ascii="Courier New" w:hAnsi="Courier New" w:hint="default"/>
      </w:rPr>
    </w:lvl>
    <w:lvl w:ilvl="8" w:tplc="B5F61EBE">
      <w:start w:val="1"/>
      <w:numFmt w:val="bullet"/>
      <w:lvlText w:val=""/>
      <w:lvlJc w:val="left"/>
      <w:pPr>
        <w:ind w:left="6480" w:hanging="360"/>
      </w:pPr>
      <w:rPr>
        <w:rFonts w:ascii="Wingdings" w:hAnsi="Wingdings" w:hint="default"/>
      </w:rPr>
    </w:lvl>
  </w:abstractNum>
  <w:abstractNum w:abstractNumId="4" w15:restartNumberingAfterBreak="0">
    <w:nsid w:val="19254393"/>
    <w:multiLevelType w:val="hybridMultilevel"/>
    <w:tmpl w:val="3B6E35F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96171"/>
    <w:multiLevelType w:val="hybridMultilevel"/>
    <w:tmpl w:val="1DD84F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43F73"/>
    <w:multiLevelType w:val="hybridMultilevel"/>
    <w:tmpl w:val="B5F4C8C6"/>
    <w:lvl w:ilvl="0" w:tplc="54083482">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9112BBB"/>
    <w:multiLevelType w:val="hybridMultilevel"/>
    <w:tmpl w:val="DC02C64A"/>
    <w:lvl w:ilvl="0" w:tplc="6C9AE3F8">
      <w:start w:val="70"/>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2E9D738C"/>
    <w:multiLevelType w:val="hybridMultilevel"/>
    <w:tmpl w:val="3618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F6A37"/>
    <w:multiLevelType w:val="hybridMultilevel"/>
    <w:tmpl w:val="87869F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9B93B36"/>
    <w:multiLevelType w:val="hybridMultilevel"/>
    <w:tmpl w:val="A2CE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D7ECB"/>
    <w:multiLevelType w:val="hybridMultilevel"/>
    <w:tmpl w:val="FECC6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63F76"/>
    <w:multiLevelType w:val="hybridMultilevel"/>
    <w:tmpl w:val="AABC9542"/>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357A68"/>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BD362D"/>
    <w:multiLevelType w:val="hybridMultilevel"/>
    <w:tmpl w:val="12C20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915F6E"/>
    <w:multiLevelType w:val="hybridMultilevel"/>
    <w:tmpl w:val="75BAF3EC"/>
    <w:lvl w:ilvl="0" w:tplc="7188C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A70B2"/>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B77E47"/>
    <w:multiLevelType w:val="hybridMultilevel"/>
    <w:tmpl w:val="39840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7C0987"/>
    <w:multiLevelType w:val="hybridMultilevel"/>
    <w:tmpl w:val="7BA4DE64"/>
    <w:lvl w:ilvl="0" w:tplc="6C9AE3F8">
      <w:start w:val="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C3038E"/>
    <w:multiLevelType w:val="hybridMultilevel"/>
    <w:tmpl w:val="FFB204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DFC54DE"/>
    <w:multiLevelType w:val="hybridMultilevel"/>
    <w:tmpl w:val="DD6AA8DA"/>
    <w:lvl w:ilvl="0" w:tplc="386878D8">
      <w:start w:val="1"/>
      <w:numFmt w:val="lowerRoman"/>
      <w:lvlText w:val="(%1)"/>
      <w:lvlJc w:val="righ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C21011"/>
    <w:multiLevelType w:val="hybridMultilevel"/>
    <w:tmpl w:val="1408CA6E"/>
    <w:lvl w:ilvl="0" w:tplc="9A24D02C">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92C1601"/>
    <w:multiLevelType w:val="hybridMultilevel"/>
    <w:tmpl w:val="CF5ED4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78505634"/>
    <w:multiLevelType w:val="hybridMultilevel"/>
    <w:tmpl w:val="A42A73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A8E736A"/>
    <w:multiLevelType w:val="hybridMultilevel"/>
    <w:tmpl w:val="F146A434"/>
    <w:lvl w:ilvl="0" w:tplc="D800F474">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7AA97507"/>
    <w:multiLevelType w:val="hybridMultilevel"/>
    <w:tmpl w:val="D736BD24"/>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143915">
    <w:abstractNumId w:val="22"/>
  </w:num>
  <w:num w:numId="2" w16cid:durableId="887837191">
    <w:abstractNumId w:val="5"/>
  </w:num>
  <w:num w:numId="3" w16cid:durableId="1403142182">
    <w:abstractNumId w:val="15"/>
  </w:num>
  <w:num w:numId="4" w16cid:durableId="996300569">
    <w:abstractNumId w:val="20"/>
  </w:num>
  <w:num w:numId="5" w16cid:durableId="836268004">
    <w:abstractNumId w:val="7"/>
  </w:num>
  <w:num w:numId="6" w16cid:durableId="1516071156">
    <w:abstractNumId w:val="10"/>
  </w:num>
  <w:num w:numId="7" w16cid:durableId="545147670">
    <w:abstractNumId w:val="18"/>
  </w:num>
  <w:num w:numId="8" w16cid:durableId="1099105870">
    <w:abstractNumId w:val="12"/>
  </w:num>
  <w:num w:numId="9" w16cid:durableId="390542882">
    <w:abstractNumId w:val="2"/>
  </w:num>
  <w:num w:numId="10" w16cid:durableId="2105028230">
    <w:abstractNumId w:val="11"/>
  </w:num>
  <w:num w:numId="11" w16cid:durableId="1980570150">
    <w:abstractNumId w:val="6"/>
  </w:num>
  <w:num w:numId="12" w16cid:durableId="1580868708">
    <w:abstractNumId w:val="25"/>
  </w:num>
  <w:num w:numId="13" w16cid:durableId="1295866366">
    <w:abstractNumId w:val="24"/>
  </w:num>
  <w:num w:numId="14" w16cid:durableId="594634616">
    <w:abstractNumId w:val="0"/>
  </w:num>
  <w:num w:numId="15" w16cid:durableId="1114327045">
    <w:abstractNumId w:val="1"/>
  </w:num>
  <w:num w:numId="16" w16cid:durableId="1022705053">
    <w:abstractNumId w:val="13"/>
  </w:num>
  <w:num w:numId="17" w16cid:durableId="1849560824">
    <w:abstractNumId w:val="16"/>
  </w:num>
  <w:num w:numId="18" w16cid:durableId="84882040">
    <w:abstractNumId w:val="8"/>
  </w:num>
  <w:num w:numId="19" w16cid:durableId="1644115817">
    <w:abstractNumId w:val="17"/>
  </w:num>
  <w:num w:numId="20" w16cid:durableId="1059327328">
    <w:abstractNumId w:val="19"/>
  </w:num>
  <w:num w:numId="21" w16cid:durableId="738745923">
    <w:abstractNumId w:val="23"/>
  </w:num>
  <w:num w:numId="22" w16cid:durableId="12375216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663706">
    <w:abstractNumId w:val="21"/>
  </w:num>
  <w:num w:numId="24" w16cid:durableId="1266308199">
    <w:abstractNumId w:val="14"/>
  </w:num>
  <w:num w:numId="25" w16cid:durableId="1329285975">
    <w:abstractNumId w:val="4"/>
  </w:num>
  <w:num w:numId="26" w16cid:durableId="329914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C1"/>
    <w:rsid w:val="000005D2"/>
    <w:rsid w:val="000005D9"/>
    <w:rsid w:val="00001116"/>
    <w:rsid w:val="00001D46"/>
    <w:rsid w:val="00002AB4"/>
    <w:rsid w:val="00002F7A"/>
    <w:rsid w:val="00003111"/>
    <w:rsid w:val="00003388"/>
    <w:rsid w:val="00005799"/>
    <w:rsid w:val="00006FBC"/>
    <w:rsid w:val="00007974"/>
    <w:rsid w:val="000101D3"/>
    <w:rsid w:val="00010AB1"/>
    <w:rsid w:val="00010CF3"/>
    <w:rsid w:val="00010F17"/>
    <w:rsid w:val="00011886"/>
    <w:rsid w:val="00011E27"/>
    <w:rsid w:val="00013316"/>
    <w:rsid w:val="00013916"/>
    <w:rsid w:val="00013CD7"/>
    <w:rsid w:val="00014319"/>
    <w:rsid w:val="000148BC"/>
    <w:rsid w:val="0001500E"/>
    <w:rsid w:val="0001520C"/>
    <w:rsid w:val="00017018"/>
    <w:rsid w:val="000205A0"/>
    <w:rsid w:val="00020D3F"/>
    <w:rsid w:val="00020EC4"/>
    <w:rsid w:val="00021423"/>
    <w:rsid w:val="00021712"/>
    <w:rsid w:val="00021C19"/>
    <w:rsid w:val="00022918"/>
    <w:rsid w:val="00023503"/>
    <w:rsid w:val="00023947"/>
    <w:rsid w:val="00023DA5"/>
    <w:rsid w:val="00024243"/>
    <w:rsid w:val="00024AB8"/>
    <w:rsid w:val="00025048"/>
    <w:rsid w:val="0002589C"/>
    <w:rsid w:val="00025CA1"/>
    <w:rsid w:val="00025F68"/>
    <w:rsid w:val="00026232"/>
    <w:rsid w:val="00026BD1"/>
    <w:rsid w:val="00027544"/>
    <w:rsid w:val="00027F35"/>
    <w:rsid w:val="0003035D"/>
    <w:rsid w:val="00030854"/>
    <w:rsid w:val="000337F0"/>
    <w:rsid w:val="00033F08"/>
    <w:rsid w:val="0003447E"/>
    <w:rsid w:val="00034BF8"/>
    <w:rsid w:val="00035E3D"/>
    <w:rsid w:val="00036028"/>
    <w:rsid w:val="00036A59"/>
    <w:rsid w:val="00036DA2"/>
    <w:rsid w:val="000371E2"/>
    <w:rsid w:val="00037DF2"/>
    <w:rsid w:val="00040ED3"/>
    <w:rsid w:val="00042340"/>
    <w:rsid w:val="00043EE0"/>
    <w:rsid w:val="00044642"/>
    <w:rsid w:val="00044698"/>
    <w:rsid w:val="000446B9"/>
    <w:rsid w:val="000453E9"/>
    <w:rsid w:val="000460A0"/>
    <w:rsid w:val="00047E21"/>
    <w:rsid w:val="00047EFE"/>
    <w:rsid w:val="00050E16"/>
    <w:rsid w:val="0005274B"/>
    <w:rsid w:val="00052A85"/>
    <w:rsid w:val="000539AC"/>
    <w:rsid w:val="000539D7"/>
    <w:rsid w:val="00054369"/>
    <w:rsid w:val="00054977"/>
    <w:rsid w:val="000550E4"/>
    <w:rsid w:val="0005570A"/>
    <w:rsid w:val="000607E8"/>
    <w:rsid w:val="00063036"/>
    <w:rsid w:val="0006330E"/>
    <w:rsid w:val="000637EA"/>
    <w:rsid w:val="00063CB2"/>
    <w:rsid w:val="00063D47"/>
    <w:rsid w:val="00064A20"/>
    <w:rsid w:val="00065CED"/>
    <w:rsid w:val="00066874"/>
    <w:rsid w:val="00066B4E"/>
    <w:rsid w:val="00066C22"/>
    <w:rsid w:val="000678FC"/>
    <w:rsid w:val="00067D6F"/>
    <w:rsid w:val="00067D8F"/>
    <w:rsid w:val="00067E25"/>
    <w:rsid w:val="00070700"/>
    <w:rsid w:val="00070D30"/>
    <w:rsid w:val="00073523"/>
    <w:rsid w:val="000746BC"/>
    <w:rsid w:val="0007476D"/>
    <w:rsid w:val="00074C9B"/>
    <w:rsid w:val="00074D8A"/>
    <w:rsid w:val="0007519E"/>
    <w:rsid w:val="00075CB1"/>
    <w:rsid w:val="00076F63"/>
    <w:rsid w:val="0007707A"/>
    <w:rsid w:val="00077E09"/>
    <w:rsid w:val="0008007A"/>
    <w:rsid w:val="000832DE"/>
    <w:rsid w:val="00084533"/>
    <w:rsid w:val="00084569"/>
    <w:rsid w:val="00085505"/>
    <w:rsid w:val="00087285"/>
    <w:rsid w:val="0009021E"/>
    <w:rsid w:val="000905B6"/>
    <w:rsid w:val="000908D7"/>
    <w:rsid w:val="00091FE7"/>
    <w:rsid w:val="0009253B"/>
    <w:rsid w:val="00092D9E"/>
    <w:rsid w:val="0009383B"/>
    <w:rsid w:val="00093D0D"/>
    <w:rsid w:val="00093FD3"/>
    <w:rsid w:val="00094549"/>
    <w:rsid w:val="00094863"/>
    <w:rsid w:val="00094D1D"/>
    <w:rsid w:val="00094F4A"/>
    <w:rsid w:val="00095510"/>
    <w:rsid w:val="00095544"/>
    <w:rsid w:val="000955FE"/>
    <w:rsid w:val="0009569D"/>
    <w:rsid w:val="00096760"/>
    <w:rsid w:val="00097333"/>
    <w:rsid w:val="00097B47"/>
    <w:rsid w:val="00097CF0"/>
    <w:rsid w:val="000A0AAA"/>
    <w:rsid w:val="000A186D"/>
    <w:rsid w:val="000A1F24"/>
    <w:rsid w:val="000A2300"/>
    <w:rsid w:val="000A31F5"/>
    <w:rsid w:val="000A4F18"/>
    <w:rsid w:val="000A506F"/>
    <w:rsid w:val="000A5649"/>
    <w:rsid w:val="000A5E29"/>
    <w:rsid w:val="000A6003"/>
    <w:rsid w:val="000A6EE4"/>
    <w:rsid w:val="000A765D"/>
    <w:rsid w:val="000B090C"/>
    <w:rsid w:val="000B1397"/>
    <w:rsid w:val="000B360C"/>
    <w:rsid w:val="000B3879"/>
    <w:rsid w:val="000B452C"/>
    <w:rsid w:val="000B4EB0"/>
    <w:rsid w:val="000B5027"/>
    <w:rsid w:val="000B5198"/>
    <w:rsid w:val="000B5A9A"/>
    <w:rsid w:val="000B64EA"/>
    <w:rsid w:val="000B6DA7"/>
    <w:rsid w:val="000B7A6D"/>
    <w:rsid w:val="000B7E50"/>
    <w:rsid w:val="000C036B"/>
    <w:rsid w:val="000C1006"/>
    <w:rsid w:val="000C2DBB"/>
    <w:rsid w:val="000C419A"/>
    <w:rsid w:val="000C4C1F"/>
    <w:rsid w:val="000C4E25"/>
    <w:rsid w:val="000C55F9"/>
    <w:rsid w:val="000C7021"/>
    <w:rsid w:val="000D030F"/>
    <w:rsid w:val="000D039D"/>
    <w:rsid w:val="000D05DA"/>
    <w:rsid w:val="000D2777"/>
    <w:rsid w:val="000D642E"/>
    <w:rsid w:val="000D6BBC"/>
    <w:rsid w:val="000D73DF"/>
    <w:rsid w:val="000D7780"/>
    <w:rsid w:val="000E068C"/>
    <w:rsid w:val="000E0A1F"/>
    <w:rsid w:val="000E0D27"/>
    <w:rsid w:val="000E2369"/>
    <w:rsid w:val="000E2948"/>
    <w:rsid w:val="000E2D7B"/>
    <w:rsid w:val="000E4294"/>
    <w:rsid w:val="000E61C4"/>
    <w:rsid w:val="000E636A"/>
    <w:rsid w:val="000E6BC9"/>
    <w:rsid w:val="000F0410"/>
    <w:rsid w:val="000F0D44"/>
    <w:rsid w:val="000F2F11"/>
    <w:rsid w:val="000F319F"/>
    <w:rsid w:val="000F326A"/>
    <w:rsid w:val="000F601A"/>
    <w:rsid w:val="000F62DC"/>
    <w:rsid w:val="000F646F"/>
    <w:rsid w:val="000F6797"/>
    <w:rsid w:val="000F6964"/>
    <w:rsid w:val="000F697A"/>
    <w:rsid w:val="000F721E"/>
    <w:rsid w:val="000F77B3"/>
    <w:rsid w:val="000F77D1"/>
    <w:rsid w:val="0010016E"/>
    <w:rsid w:val="0010053C"/>
    <w:rsid w:val="00100D4B"/>
    <w:rsid w:val="00101418"/>
    <w:rsid w:val="00102A4F"/>
    <w:rsid w:val="00104729"/>
    <w:rsid w:val="0010524D"/>
    <w:rsid w:val="001054D0"/>
    <w:rsid w:val="00105929"/>
    <w:rsid w:val="001062FA"/>
    <w:rsid w:val="0010698C"/>
    <w:rsid w:val="00106A1B"/>
    <w:rsid w:val="00107608"/>
    <w:rsid w:val="00107BD6"/>
    <w:rsid w:val="00110C36"/>
    <w:rsid w:val="00111E50"/>
    <w:rsid w:val="001131D5"/>
    <w:rsid w:val="00113DE5"/>
    <w:rsid w:val="00114B09"/>
    <w:rsid w:val="0011539E"/>
    <w:rsid w:val="00115D6C"/>
    <w:rsid w:val="00116AF8"/>
    <w:rsid w:val="00116CE2"/>
    <w:rsid w:val="00116EC1"/>
    <w:rsid w:val="00121D16"/>
    <w:rsid w:val="0012230A"/>
    <w:rsid w:val="001237CA"/>
    <w:rsid w:val="00123890"/>
    <w:rsid w:val="00125F2D"/>
    <w:rsid w:val="0012683E"/>
    <w:rsid w:val="00127650"/>
    <w:rsid w:val="00127E82"/>
    <w:rsid w:val="0013052D"/>
    <w:rsid w:val="00131806"/>
    <w:rsid w:val="0013210F"/>
    <w:rsid w:val="00133222"/>
    <w:rsid w:val="001343BD"/>
    <w:rsid w:val="0013539A"/>
    <w:rsid w:val="001354DA"/>
    <w:rsid w:val="0013661B"/>
    <w:rsid w:val="00137143"/>
    <w:rsid w:val="001379F7"/>
    <w:rsid w:val="001406F1"/>
    <w:rsid w:val="00141CCA"/>
    <w:rsid w:val="00141DB8"/>
    <w:rsid w:val="0014312D"/>
    <w:rsid w:val="00143AF1"/>
    <w:rsid w:val="0014476D"/>
    <w:rsid w:val="00144DFA"/>
    <w:rsid w:val="00146518"/>
    <w:rsid w:val="001474E5"/>
    <w:rsid w:val="00151161"/>
    <w:rsid w:val="001516AF"/>
    <w:rsid w:val="00151727"/>
    <w:rsid w:val="00151E28"/>
    <w:rsid w:val="00152A85"/>
    <w:rsid w:val="00152A90"/>
    <w:rsid w:val="0015428A"/>
    <w:rsid w:val="00154C3B"/>
    <w:rsid w:val="00154FA2"/>
    <w:rsid w:val="00155811"/>
    <w:rsid w:val="00155C28"/>
    <w:rsid w:val="001620C2"/>
    <w:rsid w:val="00162578"/>
    <w:rsid w:val="001627A6"/>
    <w:rsid w:val="00163ACB"/>
    <w:rsid w:val="00163FB8"/>
    <w:rsid w:val="00164B77"/>
    <w:rsid w:val="001654C8"/>
    <w:rsid w:val="0016557B"/>
    <w:rsid w:val="001664D4"/>
    <w:rsid w:val="00166E64"/>
    <w:rsid w:val="00172084"/>
    <w:rsid w:val="001726E0"/>
    <w:rsid w:val="00173895"/>
    <w:rsid w:val="00174256"/>
    <w:rsid w:val="0017453B"/>
    <w:rsid w:val="0017474A"/>
    <w:rsid w:val="001758C6"/>
    <w:rsid w:val="001763D6"/>
    <w:rsid w:val="00177C3D"/>
    <w:rsid w:val="00177D99"/>
    <w:rsid w:val="0018048A"/>
    <w:rsid w:val="00180A13"/>
    <w:rsid w:val="00180A9D"/>
    <w:rsid w:val="00182547"/>
    <w:rsid w:val="00182B99"/>
    <w:rsid w:val="0018489B"/>
    <w:rsid w:val="001849D8"/>
    <w:rsid w:val="00184FF5"/>
    <w:rsid w:val="001850BA"/>
    <w:rsid w:val="00186090"/>
    <w:rsid w:val="00186AF3"/>
    <w:rsid w:val="00186D56"/>
    <w:rsid w:val="001915CF"/>
    <w:rsid w:val="001915FA"/>
    <w:rsid w:val="001916C9"/>
    <w:rsid w:val="00197236"/>
    <w:rsid w:val="001A0324"/>
    <w:rsid w:val="001A09AE"/>
    <w:rsid w:val="001A0DBC"/>
    <w:rsid w:val="001A0EC4"/>
    <w:rsid w:val="001A0ED7"/>
    <w:rsid w:val="001A153E"/>
    <w:rsid w:val="001A251E"/>
    <w:rsid w:val="001A29FB"/>
    <w:rsid w:val="001A367C"/>
    <w:rsid w:val="001A394D"/>
    <w:rsid w:val="001A3F80"/>
    <w:rsid w:val="001A4262"/>
    <w:rsid w:val="001A4BAF"/>
    <w:rsid w:val="001A4C2A"/>
    <w:rsid w:val="001A53CE"/>
    <w:rsid w:val="001A5DE3"/>
    <w:rsid w:val="001A6EBF"/>
    <w:rsid w:val="001A77EC"/>
    <w:rsid w:val="001B033A"/>
    <w:rsid w:val="001B0682"/>
    <w:rsid w:val="001B08A5"/>
    <w:rsid w:val="001B11C1"/>
    <w:rsid w:val="001B12EE"/>
    <w:rsid w:val="001B178A"/>
    <w:rsid w:val="001B2222"/>
    <w:rsid w:val="001B3D55"/>
    <w:rsid w:val="001B4092"/>
    <w:rsid w:val="001B5665"/>
    <w:rsid w:val="001B619C"/>
    <w:rsid w:val="001B6368"/>
    <w:rsid w:val="001B72DE"/>
    <w:rsid w:val="001C1525"/>
    <w:rsid w:val="001C1932"/>
    <w:rsid w:val="001C1EFF"/>
    <w:rsid w:val="001C2B2E"/>
    <w:rsid w:val="001C2FE8"/>
    <w:rsid w:val="001C4523"/>
    <w:rsid w:val="001C573B"/>
    <w:rsid w:val="001C5F69"/>
    <w:rsid w:val="001C727F"/>
    <w:rsid w:val="001C7710"/>
    <w:rsid w:val="001C7E90"/>
    <w:rsid w:val="001D0919"/>
    <w:rsid w:val="001D0939"/>
    <w:rsid w:val="001D1460"/>
    <w:rsid w:val="001D234B"/>
    <w:rsid w:val="001D2E11"/>
    <w:rsid w:val="001D59BA"/>
    <w:rsid w:val="001E2BB1"/>
    <w:rsid w:val="001E2DB4"/>
    <w:rsid w:val="001E2E62"/>
    <w:rsid w:val="001E527B"/>
    <w:rsid w:val="001E5BE6"/>
    <w:rsid w:val="001E6AA4"/>
    <w:rsid w:val="001F0A15"/>
    <w:rsid w:val="001F0C9D"/>
    <w:rsid w:val="001F1757"/>
    <w:rsid w:val="001F1764"/>
    <w:rsid w:val="001F17AC"/>
    <w:rsid w:val="001F2D38"/>
    <w:rsid w:val="001F43D8"/>
    <w:rsid w:val="001F4BD2"/>
    <w:rsid w:val="001F5049"/>
    <w:rsid w:val="001F558C"/>
    <w:rsid w:val="001F58F7"/>
    <w:rsid w:val="001F5B86"/>
    <w:rsid w:val="001F5E6E"/>
    <w:rsid w:val="001F675E"/>
    <w:rsid w:val="001F71F1"/>
    <w:rsid w:val="001F743E"/>
    <w:rsid w:val="00200BEC"/>
    <w:rsid w:val="00202240"/>
    <w:rsid w:val="002029E2"/>
    <w:rsid w:val="00202B05"/>
    <w:rsid w:val="0020304B"/>
    <w:rsid w:val="002044B9"/>
    <w:rsid w:val="002044C8"/>
    <w:rsid w:val="00205F10"/>
    <w:rsid w:val="002068ED"/>
    <w:rsid w:val="00207D29"/>
    <w:rsid w:val="00210C13"/>
    <w:rsid w:val="00211299"/>
    <w:rsid w:val="00211CC5"/>
    <w:rsid w:val="00211D6E"/>
    <w:rsid w:val="00212892"/>
    <w:rsid w:val="0021332C"/>
    <w:rsid w:val="00213982"/>
    <w:rsid w:val="00213EB9"/>
    <w:rsid w:val="00213EF6"/>
    <w:rsid w:val="002144E6"/>
    <w:rsid w:val="00214955"/>
    <w:rsid w:val="00214C72"/>
    <w:rsid w:val="002155D7"/>
    <w:rsid w:val="002165C1"/>
    <w:rsid w:val="00216D35"/>
    <w:rsid w:val="002223A8"/>
    <w:rsid w:val="002223E4"/>
    <w:rsid w:val="0022316E"/>
    <w:rsid w:val="00223573"/>
    <w:rsid w:val="00223719"/>
    <w:rsid w:val="00224A1F"/>
    <w:rsid w:val="00225517"/>
    <w:rsid w:val="00226695"/>
    <w:rsid w:val="00226986"/>
    <w:rsid w:val="00230F89"/>
    <w:rsid w:val="00231BC0"/>
    <w:rsid w:val="00232AC7"/>
    <w:rsid w:val="002330DD"/>
    <w:rsid w:val="0023317C"/>
    <w:rsid w:val="00234197"/>
    <w:rsid w:val="00234D14"/>
    <w:rsid w:val="00234DBB"/>
    <w:rsid w:val="00236623"/>
    <w:rsid w:val="00236BAA"/>
    <w:rsid w:val="00240583"/>
    <w:rsid w:val="00241863"/>
    <w:rsid w:val="00241B8A"/>
    <w:rsid w:val="00241F3C"/>
    <w:rsid w:val="0024237B"/>
    <w:rsid w:val="00242B38"/>
    <w:rsid w:val="0024328D"/>
    <w:rsid w:val="00244153"/>
    <w:rsid w:val="0024416D"/>
    <w:rsid w:val="00245927"/>
    <w:rsid w:val="00246C0C"/>
    <w:rsid w:val="00247292"/>
    <w:rsid w:val="00250BCB"/>
    <w:rsid w:val="00251A4C"/>
    <w:rsid w:val="002523BD"/>
    <w:rsid w:val="0025292C"/>
    <w:rsid w:val="00252AD3"/>
    <w:rsid w:val="00253CBD"/>
    <w:rsid w:val="002552A4"/>
    <w:rsid w:val="00256103"/>
    <w:rsid w:val="00256B95"/>
    <w:rsid w:val="00256BFA"/>
    <w:rsid w:val="00257AB6"/>
    <w:rsid w:val="0026065C"/>
    <w:rsid w:val="00260BCC"/>
    <w:rsid w:val="00263291"/>
    <w:rsid w:val="00264098"/>
    <w:rsid w:val="00265872"/>
    <w:rsid w:val="002667CC"/>
    <w:rsid w:val="00270918"/>
    <w:rsid w:val="00271814"/>
    <w:rsid w:val="00271911"/>
    <w:rsid w:val="00271CDF"/>
    <w:rsid w:val="00273168"/>
    <w:rsid w:val="00274CDC"/>
    <w:rsid w:val="00275002"/>
    <w:rsid w:val="002757DB"/>
    <w:rsid w:val="00275CD3"/>
    <w:rsid w:val="0027617B"/>
    <w:rsid w:val="00276258"/>
    <w:rsid w:val="00276D6A"/>
    <w:rsid w:val="00277D02"/>
    <w:rsid w:val="002800A0"/>
    <w:rsid w:val="002801B3"/>
    <w:rsid w:val="00281060"/>
    <w:rsid w:val="002815E0"/>
    <w:rsid w:val="00281885"/>
    <w:rsid w:val="0028318D"/>
    <w:rsid w:val="00284B74"/>
    <w:rsid w:val="00284CDD"/>
    <w:rsid w:val="002860C9"/>
    <w:rsid w:val="0028610F"/>
    <w:rsid w:val="00286A47"/>
    <w:rsid w:val="0028725B"/>
    <w:rsid w:val="00290487"/>
    <w:rsid w:val="00291338"/>
    <w:rsid w:val="00292DC4"/>
    <w:rsid w:val="002930DF"/>
    <w:rsid w:val="00293103"/>
    <w:rsid w:val="002940E8"/>
    <w:rsid w:val="002943C0"/>
    <w:rsid w:val="0029459E"/>
    <w:rsid w:val="00294616"/>
    <w:rsid w:val="00294618"/>
    <w:rsid w:val="00294751"/>
    <w:rsid w:val="00296D17"/>
    <w:rsid w:val="0029770E"/>
    <w:rsid w:val="002A1823"/>
    <w:rsid w:val="002A1D9F"/>
    <w:rsid w:val="002A2E85"/>
    <w:rsid w:val="002A3114"/>
    <w:rsid w:val="002A314D"/>
    <w:rsid w:val="002A3CED"/>
    <w:rsid w:val="002A4511"/>
    <w:rsid w:val="002A4E0F"/>
    <w:rsid w:val="002A6370"/>
    <w:rsid w:val="002A6E50"/>
    <w:rsid w:val="002A7AC7"/>
    <w:rsid w:val="002A7B32"/>
    <w:rsid w:val="002A7E55"/>
    <w:rsid w:val="002B0A2E"/>
    <w:rsid w:val="002B15F2"/>
    <w:rsid w:val="002B1DD4"/>
    <w:rsid w:val="002B3667"/>
    <w:rsid w:val="002B3A0C"/>
    <w:rsid w:val="002B3AFB"/>
    <w:rsid w:val="002B3FA6"/>
    <w:rsid w:val="002B4298"/>
    <w:rsid w:val="002B7745"/>
    <w:rsid w:val="002B7D68"/>
    <w:rsid w:val="002C0992"/>
    <w:rsid w:val="002C0AD2"/>
    <w:rsid w:val="002C1808"/>
    <w:rsid w:val="002C256A"/>
    <w:rsid w:val="002C311F"/>
    <w:rsid w:val="002C3EC5"/>
    <w:rsid w:val="002C52E8"/>
    <w:rsid w:val="002C593E"/>
    <w:rsid w:val="002C5BE7"/>
    <w:rsid w:val="002C6230"/>
    <w:rsid w:val="002C6793"/>
    <w:rsid w:val="002C79C9"/>
    <w:rsid w:val="002D1385"/>
    <w:rsid w:val="002D292C"/>
    <w:rsid w:val="002D3631"/>
    <w:rsid w:val="002D3A08"/>
    <w:rsid w:val="002D48E5"/>
    <w:rsid w:val="002D4933"/>
    <w:rsid w:val="002D4C42"/>
    <w:rsid w:val="002D5170"/>
    <w:rsid w:val="002D6440"/>
    <w:rsid w:val="002D6A69"/>
    <w:rsid w:val="002D6D3D"/>
    <w:rsid w:val="002D71F5"/>
    <w:rsid w:val="002D75C1"/>
    <w:rsid w:val="002D798E"/>
    <w:rsid w:val="002E0048"/>
    <w:rsid w:val="002E01A6"/>
    <w:rsid w:val="002E215A"/>
    <w:rsid w:val="002E232C"/>
    <w:rsid w:val="002E2527"/>
    <w:rsid w:val="002E2978"/>
    <w:rsid w:val="002E2DA3"/>
    <w:rsid w:val="002E2E51"/>
    <w:rsid w:val="002E34C8"/>
    <w:rsid w:val="002E3ADF"/>
    <w:rsid w:val="002E3D06"/>
    <w:rsid w:val="002E5B1D"/>
    <w:rsid w:val="002E7033"/>
    <w:rsid w:val="002E7683"/>
    <w:rsid w:val="002E7971"/>
    <w:rsid w:val="002F0147"/>
    <w:rsid w:val="002F0C19"/>
    <w:rsid w:val="002F1F38"/>
    <w:rsid w:val="002F39BF"/>
    <w:rsid w:val="002F3A25"/>
    <w:rsid w:val="002F3BEE"/>
    <w:rsid w:val="002F42F1"/>
    <w:rsid w:val="002F4C51"/>
    <w:rsid w:val="002F500D"/>
    <w:rsid w:val="002F5123"/>
    <w:rsid w:val="002F6233"/>
    <w:rsid w:val="002F6E5E"/>
    <w:rsid w:val="002F6FC4"/>
    <w:rsid w:val="002F710F"/>
    <w:rsid w:val="002F7BA9"/>
    <w:rsid w:val="002F7E39"/>
    <w:rsid w:val="00300031"/>
    <w:rsid w:val="0030054D"/>
    <w:rsid w:val="00300C73"/>
    <w:rsid w:val="003020B9"/>
    <w:rsid w:val="0030220A"/>
    <w:rsid w:val="00302B06"/>
    <w:rsid w:val="00304693"/>
    <w:rsid w:val="0030535B"/>
    <w:rsid w:val="00305513"/>
    <w:rsid w:val="00305A7F"/>
    <w:rsid w:val="00310AF4"/>
    <w:rsid w:val="00311C2E"/>
    <w:rsid w:val="003121DD"/>
    <w:rsid w:val="00313582"/>
    <w:rsid w:val="003145C4"/>
    <w:rsid w:val="00314FC4"/>
    <w:rsid w:val="00315299"/>
    <w:rsid w:val="003152FE"/>
    <w:rsid w:val="003155DE"/>
    <w:rsid w:val="00316140"/>
    <w:rsid w:val="0031704F"/>
    <w:rsid w:val="003172A2"/>
    <w:rsid w:val="00320916"/>
    <w:rsid w:val="00322970"/>
    <w:rsid w:val="003229E5"/>
    <w:rsid w:val="00322AF4"/>
    <w:rsid w:val="00326963"/>
    <w:rsid w:val="00327077"/>
    <w:rsid w:val="003271F2"/>
    <w:rsid w:val="00327436"/>
    <w:rsid w:val="0033089A"/>
    <w:rsid w:val="00330EC9"/>
    <w:rsid w:val="0033173E"/>
    <w:rsid w:val="00331B98"/>
    <w:rsid w:val="00331E00"/>
    <w:rsid w:val="00332425"/>
    <w:rsid w:val="00332E99"/>
    <w:rsid w:val="00332F0E"/>
    <w:rsid w:val="00334385"/>
    <w:rsid w:val="003349DE"/>
    <w:rsid w:val="00334D9D"/>
    <w:rsid w:val="00337160"/>
    <w:rsid w:val="0033717E"/>
    <w:rsid w:val="003403C6"/>
    <w:rsid w:val="003404C3"/>
    <w:rsid w:val="00340E76"/>
    <w:rsid w:val="0034212A"/>
    <w:rsid w:val="00342D52"/>
    <w:rsid w:val="00344BD6"/>
    <w:rsid w:val="00344F24"/>
    <w:rsid w:val="0034594B"/>
    <w:rsid w:val="00345C81"/>
    <w:rsid w:val="003474B0"/>
    <w:rsid w:val="00347641"/>
    <w:rsid w:val="00350539"/>
    <w:rsid w:val="00350570"/>
    <w:rsid w:val="00350B01"/>
    <w:rsid w:val="00351A61"/>
    <w:rsid w:val="0035262E"/>
    <w:rsid w:val="00352B96"/>
    <w:rsid w:val="0035461F"/>
    <w:rsid w:val="00354791"/>
    <w:rsid w:val="003547EA"/>
    <w:rsid w:val="0035528D"/>
    <w:rsid w:val="00355C5A"/>
    <w:rsid w:val="003570E4"/>
    <w:rsid w:val="00357482"/>
    <w:rsid w:val="0035787B"/>
    <w:rsid w:val="003603FA"/>
    <w:rsid w:val="003609EC"/>
    <w:rsid w:val="00361821"/>
    <w:rsid w:val="00361E9E"/>
    <w:rsid w:val="003629D8"/>
    <w:rsid w:val="00362AE2"/>
    <w:rsid w:val="003632C1"/>
    <w:rsid w:val="003638E5"/>
    <w:rsid w:val="0036404F"/>
    <w:rsid w:val="00364DB3"/>
    <w:rsid w:val="00366B62"/>
    <w:rsid w:val="003671E6"/>
    <w:rsid w:val="003674B4"/>
    <w:rsid w:val="0036778F"/>
    <w:rsid w:val="00371E71"/>
    <w:rsid w:val="00375199"/>
    <w:rsid w:val="00376292"/>
    <w:rsid w:val="00376CDF"/>
    <w:rsid w:val="00380EA5"/>
    <w:rsid w:val="00381F95"/>
    <w:rsid w:val="003826F3"/>
    <w:rsid w:val="003833FF"/>
    <w:rsid w:val="0038393C"/>
    <w:rsid w:val="0038424A"/>
    <w:rsid w:val="00384629"/>
    <w:rsid w:val="00386731"/>
    <w:rsid w:val="00386745"/>
    <w:rsid w:val="00386AF5"/>
    <w:rsid w:val="00386DB4"/>
    <w:rsid w:val="003900D5"/>
    <w:rsid w:val="00390E50"/>
    <w:rsid w:val="00391C5F"/>
    <w:rsid w:val="003929BA"/>
    <w:rsid w:val="00393116"/>
    <w:rsid w:val="00393FA1"/>
    <w:rsid w:val="00394658"/>
    <w:rsid w:val="00394865"/>
    <w:rsid w:val="00395C86"/>
    <w:rsid w:val="0039633A"/>
    <w:rsid w:val="00396640"/>
    <w:rsid w:val="00396848"/>
    <w:rsid w:val="00396F50"/>
    <w:rsid w:val="00396FC6"/>
    <w:rsid w:val="00397AFC"/>
    <w:rsid w:val="003A151E"/>
    <w:rsid w:val="003A1E49"/>
    <w:rsid w:val="003A27BF"/>
    <w:rsid w:val="003A36AD"/>
    <w:rsid w:val="003A3E76"/>
    <w:rsid w:val="003A4AB1"/>
    <w:rsid w:val="003A5284"/>
    <w:rsid w:val="003A62EB"/>
    <w:rsid w:val="003A6B3E"/>
    <w:rsid w:val="003A6D88"/>
    <w:rsid w:val="003A7DEE"/>
    <w:rsid w:val="003AB6A2"/>
    <w:rsid w:val="003B00E4"/>
    <w:rsid w:val="003B07A6"/>
    <w:rsid w:val="003B345F"/>
    <w:rsid w:val="003B34A7"/>
    <w:rsid w:val="003B6756"/>
    <w:rsid w:val="003B6DFD"/>
    <w:rsid w:val="003B7091"/>
    <w:rsid w:val="003C0683"/>
    <w:rsid w:val="003C0C1C"/>
    <w:rsid w:val="003C21D1"/>
    <w:rsid w:val="003C265C"/>
    <w:rsid w:val="003C2C90"/>
    <w:rsid w:val="003C3C2B"/>
    <w:rsid w:val="003C4C92"/>
    <w:rsid w:val="003C59BF"/>
    <w:rsid w:val="003C7FBE"/>
    <w:rsid w:val="003D0B5C"/>
    <w:rsid w:val="003D1C43"/>
    <w:rsid w:val="003D227C"/>
    <w:rsid w:val="003D291F"/>
    <w:rsid w:val="003D2B4D"/>
    <w:rsid w:val="003D2F7D"/>
    <w:rsid w:val="003D3D3D"/>
    <w:rsid w:val="003D43BC"/>
    <w:rsid w:val="003D4754"/>
    <w:rsid w:val="003D476C"/>
    <w:rsid w:val="003D4819"/>
    <w:rsid w:val="003D5B52"/>
    <w:rsid w:val="003D61EB"/>
    <w:rsid w:val="003D7545"/>
    <w:rsid w:val="003D777C"/>
    <w:rsid w:val="003E2AA8"/>
    <w:rsid w:val="003E353F"/>
    <w:rsid w:val="003E38D9"/>
    <w:rsid w:val="003E3D60"/>
    <w:rsid w:val="003E61C7"/>
    <w:rsid w:val="003E7353"/>
    <w:rsid w:val="003E7447"/>
    <w:rsid w:val="003F14BD"/>
    <w:rsid w:val="003F1E75"/>
    <w:rsid w:val="003F2F1C"/>
    <w:rsid w:val="003F338D"/>
    <w:rsid w:val="003F4407"/>
    <w:rsid w:val="003F51D1"/>
    <w:rsid w:val="003F598E"/>
    <w:rsid w:val="003F5F2B"/>
    <w:rsid w:val="003F63A6"/>
    <w:rsid w:val="003F7645"/>
    <w:rsid w:val="003F797A"/>
    <w:rsid w:val="003F7C7D"/>
    <w:rsid w:val="003F7DDA"/>
    <w:rsid w:val="00400035"/>
    <w:rsid w:val="00400622"/>
    <w:rsid w:val="004006FA"/>
    <w:rsid w:val="004007B2"/>
    <w:rsid w:val="00401569"/>
    <w:rsid w:val="00401852"/>
    <w:rsid w:val="00403372"/>
    <w:rsid w:val="004035D6"/>
    <w:rsid w:val="00403775"/>
    <w:rsid w:val="00403AF4"/>
    <w:rsid w:val="00403DAB"/>
    <w:rsid w:val="004041F8"/>
    <w:rsid w:val="00404503"/>
    <w:rsid w:val="00404911"/>
    <w:rsid w:val="004073B4"/>
    <w:rsid w:val="0040794C"/>
    <w:rsid w:val="00407E51"/>
    <w:rsid w:val="0041007F"/>
    <w:rsid w:val="00410A10"/>
    <w:rsid w:val="004119F5"/>
    <w:rsid w:val="00412F27"/>
    <w:rsid w:val="00413089"/>
    <w:rsid w:val="00413447"/>
    <w:rsid w:val="0041361D"/>
    <w:rsid w:val="004149F1"/>
    <w:rsid w:val="004151C1"/>
    <w:rsid w:val="00415379"/>
    <w:rsid w:val="004157B3"/>
    <w:rsid w:val="00415D25"/>
    <w:rsid w:val="00420143"/>
    <w:rsid w:val="00421A71"/>
    <w:rsid w:val="004245E0"/>
    <w:rsid w:val="00425CB5"/>
    <w:rsid w:val="00427403"/>
    <w:rsid w:val="00430F80"/>
    <w:rsid w:val="0043235C"/>
    <w:rsid w:val="00433021"/>
    <w:rsid w:val="00434A32"/>
    <w:rsid w:val="00436FE2"/>
    <w:rsid w:val="004407A4"/>
    <w:rsid w:val="0044156C"/>
    <w:rsid w:val="004420A3"/>
    <w:rsid w:val="0044243B"/>
    <w:rsid w:val="00442557"/>
    <w:rsid w:val="0044267D"/>
    <w:rsid w:val="00442AAA"/>
    <w:rsid w:val="00442E36"/>
    <w:rsid w:val="0044386F"/>
    <w:rsid w:val="00444425"/>
    <w:rsid w:val="00444A88"/>
    <w:rsid w:val="00445049"/>
    <w:rsid w:val="00447150"/>
    <w:rsid w:val="004474B3"/>
    <w:rsid w:val="00447F21"/>
    <w:rsid w:val="004508EE"/>
    <w:rsid w:val="004520F6"/>
    <w:rsid w:val="00452157"/>
    <w:rsid w:val="004525AD"/>
    <w:rsid w:val="00452AEE"/>
    <w:rsid w:val="00454473"/>
    <w:rsid w:val="00454BA7"/>
    <w:rsid w:val="004550D1"/>
    <w:rsid w:val="0045563F"/>
    <w:rsid w:val="004575A2"/>
    <w:rsid w:val="004575DD"/>
    <w:rsid w:val="00457A2E"/>
    <w:rsid w:val="00460147"/>
    <w:rsid w:val="00460A1A"/>
    <w:rsid w:val="00460D66"/>
    <w:rsid w:val="0046227D"/>
    <w:rsid w:val="00466A31"/>
    <w:rsid w:val="00466E3E"/>
    <w:rsid w:val="004678DF"/>
    <w:rsid w:val="004727F4"/>
    <w:rsid w:val="00474DA4"/>
    <w:rsid w:val="00476B4D"/>
    <w:rsid w:val="004774C0"/>
    <w:rsid w:val="00477826"/>
    <w:rsid w:val="00477CD2"/>
    <w:rsid w:val="0048026B"/>
    <w:rsid w:val="004805FA"/>
    <w:rsid w:val="00480D49"/>
    <w:rsid w:val="0048279D"/>
    <w:rsid w:val="00482B7B"/>
    <w:rsid w:val="004833D5"/>
    <w:rsid w:val="004875F8"/>
    <w:rsid w:val="0049235D"/>
    <w:rsid w:val="00492CAC"/>
    <w:rsid w:val="00492CF3"/>
    <w:rsid w:val="004935D2"/>
    <w:rsid w:val="00495D10"/>
    <w:rsid w:val="004960B0"/>
    <w:rsid w:val="004965BC"/>
    <w:rsid w:val="004A0B7E"/>
    <w:rsid w:val="004A6F03"/>
    <w:rsid w:val="004B1215"/>
    <w:rsid w:val="004B1BE0"/>
    <w:rsid w:val="004B31AB"/>
    <w:rsid w:val="004B3611"/>
    <w:rsid w:val="004B3B49"/>
    <w:rsid w:val="004B4944"/>
    <w:rsid w:val="004B4CDF"/>
    <w:rsid w:val="004B55BF"/>
    <w:rsid w:val="004B5BA4"/>
    <w:rsid w:val="004B6ACE"/>
    <w:rsid w:val="004C284E"/>
    <w:rsid w:val="004C2A32"/>
    <w:rsid w:val="004C539C"/>
    <w:rsid w:val="004C5BBB"/>
    <w:rsid w:val="004C5DBC"/>
    <w:rsid w:val="004D0447"/>
    <w:rsid w:val="004D047D"/>
    <w:rsid w:val="004D255D"/>
    <w:rsid w:val="004D278F"/>
    <w:rsid w:val="004D32D8"/>
    <w:rsid w:val="004D3718"/>
    <w:rsid w:val="004D3743"/>
    <w:rsid w:val="004D3A4F"/>
    <w:rsid w:val="004D4AF7"/>
    <w:rsid w:val="004D545B"/>
    <w:rsid w:val="004D5C52"/>
    <w:rsid w:val="004D7325"/>
    <w:rsid w:val="004E3049"/>
    <w:rsid w:val="004E414C"/>
    <w:rsid w:val="004E4EF9"/>
    <w:rsid w:val="004E6044"/>
    <w:rsid w:val="004E72C1"/>
    <w:rsid w:val="004E7CF3"/>
    <w:rsid w:val="004F054B"/>
    <w:rsid w:val="004F0665"/>
    <w:rsid w:val="004F1D04"/>
    <w:rsid w:val="004F1E9E"/>
    <w:rsid w:val="004F23DA"/>
    <w:rsid w:val="004F2855"/>
    <w:rsid w:val="004F2BC3"/>
    <w:rsid w:val="004F305A"/>
    <w:rsid w:val="004F319A"/>
    <w:rsid w:val="004F439C"/>
    <w:rsid w:val="004F4FE1"/>
    <w:rsid w:val="004F5678"/>
    <w:rsid w:val="004F573E"/>
    <w:rsid w:val="004F6E27"/>
    <w:rsid w:val="00500110"/>
    <w:rsid w:val="00500AE8"/>
    <w:rsid w:val="00501AF4"/>
    <w:rsid w:val="00501D46"/>
    <w:rsid w:val="00501FB0"/>
    <w:rsid w:val="005026D2"/>
    <w:rsid w:val="00502C55"/>
    <w:rsid w:val="00504869"/>
    <w:rsid w:val="00505364"/>
    <w:rsid w:val="005060CD"/>
    <w:rsid w:val="00506221"/>
    <w:rsid w:val="005064C3"/>
    <w:rsid w:val="00506BD9"/>
    <w:rsid w:val="0050709A"/>
    <w:rsid w:val="00507D6D"/>
    <w:rsid w:val="00512164"/>
    <w:rsid w:val="00512503"/>
    <w:rsid w:val="00512658"/>
    <w:rsid w:val="0051361E"/>
    <w:rsid w:val="0051376A"/>
    <w:rsid w:val="005142CD"/>
    <w:rsid w:val="00517575"/>
    <w:rsid w:val="00520297"/>
    <w:rsid w:val="0052166A"/>
    <w:rsid w:val="00522B1C"/>
    <w:rsid w:val="00522F8E"/>
    <w:rsid w:val="005234D0"/>
    <w:rsid w:val="00523561"/>
    <w:rsid w:val="00523640"/>
    <w:rsid w:val="00523B07"/>
    <w:rsid w:val="00523E59"/>
    <w:rsid w:val="005253E3"/>
    <w:rsid w:val="00525495"/>
    <w:rsid w:val="00525AD5"/>
    <w:rsid w:val="00525AED"/>
    <w:rsid w:val="0053045C"/>
    <w:rsid w:val="0053061F"/>
    <w:rsid w:val="00530BA6"/>
    <w:rsid w:val="005320F8"/>
    <w:rsid w:val="005333EA"/>
    <w:rsid w:val="0053385C"/>
    <w:rsid w:val="005338F9"/>
    <w:rsid w:val="00534675"/>
    <w:rsid w:val="00534EEF"/>
    <w:rsid w:val="00535220"/>
    <w:rsid w:val="00535AF5"/>
    <w:rsid w:val="0053667E"/>
    <w:rsid w:val="0053768B"/>
    <w:rsid w:val="00537999"/>
    <w:rsid w:val="005379B0"/>
    <w:rsid w:val="00540B24"/>
    <w:rsid w:val="00540D50"/>
    <w:rsid w:val="0054101C"/>
    <w:rsid w:val="0054257B"/>
    <w:rsid w:val="0054281C"/>
    <w:rsid w:val="0054300C"/>
    <w:rsid w:val="0054369E"/>
    <w:rsid w:val="005443E0"/>
    <w:rsid w:val="00544581"/>
    <w:rsid w:val="00544616"/>
    <w:rsid w:val="00545D6C"/>
    <w:rsid w:val="00545F1D"/>
    <w:rsid w:val="00546392"/>
    <w:rsid w:val="005463AE"/>
    <w:rsid w:val="0054654E"/>
    <w:rsid w:val="00546DC6"/>
    <w:rsid w:val="00546FBB"/>
    <w:rsid w:val="00547174"/>
    <w:rsid w:val="00547FCF"/>
    <w:rsid w:val="005509BD"/>
    <w:rsid w:val="00550B8E"/>
    <w:rsid w:val="005511E2"/>
    <w:rsid w:val="0055268D"/>
    <w:rsid w:val="00552B11"/>
    <w:rsid w:val="00553846"/>
    <w:rsid w:val="00554C86"/>
    <w:rsid w:val="00554CB5"/>
    <w:rsid w:val="00555AA6"/>
    <w:rsid w:val="005566F5"/>
    <w:rsid w:val="00557FA7"/>
    <w:rsid w:val="00560C75"/>
    <w:rsid w:val="005623B0"/>
    <w:rsid w:val="00562C69"/>
    <w:rsid w:val="0056337D"/>
    <w:rsid w:val="00563749"/>
    <w:rsid w:val="00563874"/>
    <w:rsid w:val="00563BA5"/>
    <w:rsid w:val="00564F99"/>
    <w:rsid w:val="0056529C"/>
    <w:rsid w:val="0056599B"/>
    <w:rsid w:val="00566581"/>
    <w:rsid w:val="00571B82"/>
    <w:rsid w:val="00572608"/>
    <w:rsid w:val="005728DA"/>
    <w:rsid w:val="005729A4"/>
    <w:rsid w:val="00573B69"/>
    <w:rsid w:val="00573EA8"/>
    <w:rsid w:val="00573EC2"/>
    <w:rsid w:val="0057483F"/>
    <w:rsid w:val="0057532B"/>
    <w:rsid w:val="00576BE4"/>
    <w:rsid w:val="00577A2E"/>
    <w:rsid w:val="00577B97"/>
    <w:rsid w:val="00580529"/>
    <w:rsid w:val="0058090B"/>
    <w:rsid w:val="0058209C"/>
    <w:rsid w:val="005821FF"/>
    <w:rsid w:val="00583498"/>
    <w:rsid w:val="00583D06"/>
    <w:rsid w:val="0058474F"/>
    <w:rsid w:val="00586174"/>
    <w:rsid w:val="00586B77"/>
    <w:rsid w:val="005901BF"/>
    <w:rsid w:val="005903C4"/>
    <w:rsid w:val="0059094E"/>
    <w:rsid w:val="0059164A"/>
    <w:rsid w:val="00592368"/>
    <w:rsid w:val="0059314B"/>
    <w:rsid w:val="00594E3B"/>
    <w:rsid w:val="00595CAD"/>
    <w:rsid w:val="00596632"/>
    <w:rsid w:val="00596C44"/>
    <w:rsid w:val="00596C70"/>
    <w:rsid w:val="00596E90"/>
    <w:rsid w:val="0059740F"/>
    <w:rsid w:val="00597F19"/>
    <w:rsid w:val="00597F5B"/>
    <w:rsid w:val="005A03D0"/>
    <w:rsid w:val="005A0872"/>
    <w:rsid w:val="005A0A57"/>
    <w:rsid w:val="005A0C6F"/>
    <w:rsid w:val="005A2DAA"/>
    <w:rsid w:val="005A336B"/>
    <w:rsid w:val="005A3518"/>
    <w:rsid w:val="005A3736"/>
    <w:rsid w:val="005A38C8"/>
    <w:rsid w:val="005A39E2"/>
    <w:rsid w:val="005A400A"/>
    <w:rsid w:val="005A45C9"/>
    <w:rsid w:val="005A513B"/>
    <w:rsid w:val="005A5601"/>
    <w:rsid w:val="005A5D60"/>
    <w:rsid w:val="005A61C9"/>
    <w:rsid w:val="005B017A"/>
    <w:rsid w:val="005B1656"/>
    <w:rsid w:val="005B2E72"/>
    <w:rsid w:val="005B2F2D"/>
    <w:rsid w:val="005B44F5"/>
    <w:rsid w:val="005B4F1A"/>
    <w:rsid w:val="005B5178"/>
    <w:rsid w:val="005B5368"/>
    <w:rsid w:val="005B6277"/>
    <w:rsid w:val="005B66CA"/>
    <w:rsid w:val="005B76FD"/>
    <w:rsid w:val="005B7A61"/>
    <w:rsid w:val="005C09E6"/>
    <w:rsid w:val="005C0FCB"/>
    <w:rsid w:val="005C1381"/>
    <w:rsid w:val="005C2271"/>
    <w:rsid w:val="005C2473"/>
    <w:rsid w:val="005C27A8"/>
    <w:rsid w:val="005C3C26"/>
    <w:rsid w:val="005C4328"/>
    <w:rsid w:val="005C5111"/>
    <w:rsid w:val="005C5AB5"/>
    <w:rsid w:val="005C7CC1"/>
    <w:rsid w:val="005C7E7D"/>
    <w:rsid w:val="005C7EF5"/>
    <w:rsid w:val="005D01AE"/>
    <w:rsid w:val="005D157C"/>
    <w:rsid w:val="005D1C0A"/>
    <w:rsid w:val="005D23ED"/>
    <w:rsid w:val="005D2995"/>
    <w:rsid w:val="005D3B28"/>
    <w:rsid w:val="005D4A4E"/>
    <w:rsid w:val="005D4E85"/>
    <w:rsid w:val="005D5C52"/>
    <w:rsid w:val="005D7328"/>
    <w:rsid w:val="005E0369"/>
    <w:rsid w:val="005E16AF"/>
    <w:rsid w:val="005E1786"/>
    <w:rsid w:val="005E25B5"/>
    <w:rsid w:val="005E46A6"/>
    <w:rsid w:val="005E510A"/>
    <w:rsid w:val="005E515E"/>
    <w:rsid w:val="005E53A9"/>
    <w:rsid w:val="005E5A44"/>
    <w:rsid w:val="005E66C4"/>
    <w:rsid w:val="005E6793"/>
    <w:rsid w:val="005E6ADB"/>
    <w:rsid w:val="005E6FB9"/>
    <w:rsid w:val="005E7C6E"/>
    <w:rsid w:val="005E7F6B"/>
    <w:rsid w:val="005F040B"/>
    <w:rsid w:val="005F0454"/>
    <w:rsid w:val="005F07C9"/>
    <w:rsid w:val="005F0A0B"/>
    <w:rsid w:val="005F0DA6"/>
    <w:rsid w:val="005F148B"/>
    <w:rsid w:val="005F1FF5"/>
    <w:rsid w:val="005F2278"/>
    <w:rsid w:val="005F3430"/>
    <w:rsid w:val="005F3F90"/>
    <w:rsid w:val="005F4526"/>
    <w:rsid w:val="005F497A"/>
    <w:rsid w:val="005F6E50"/>
    <w:rsid w:val="005F7592"/>
    <w:rsid w:val="005F7B92"/>
    <w:rsid w:val="006001B5"/>
    <w:rsid w:val="006005DE"/>
    <w:rsid w:val="0060180E"/>
    <w:rsid w:val="00602394"/>
    <w:rsid w:val="00602C62"/>
    <w:rsid w:val="00603D74"/>
    <w:rsid w:val="006060DB"/>
    <w:rsid w:val="006077C3"/>
    <w:rsid w:val="006116A6"/>
    <w:rsid w:val="00611AEA"/>
    <w:rsid w:val="00611EAA"/>
    <w:rsid w:val="00612379"/>
    <w:rsid w:val="00612818"/>
    <w:rsid w:val="00612A6F"/>
    <w:rsid w:val="0061308C"/>
    <w:rsid w:val="00613688"/>
    <w:rsid w:val="0061445B"/>
    <w:rsid w:val="0061446D"/>
    <w:rsid w:val="00614CAF"/>
    <w:rsid w:val="006153B6"/>
    <w:rsid w:val="0061555F"/>
    <w:rsid w:val="006159BE"/>
    <w:rsid w:val="00616BCB"/>
    <w:rsid w:val="006173B6"/>
    <w:rsid w:val="00617689"/>
    <w:rsid w:val="006178EB"/>
    <w:rsid w:val="006179A9"/>
    <w:rsid w:val="00617BD5"/>
    <w:rsid w:val="00620611"/>
    <w:rsid w:val="0062088D"/>
    <w:rsid w:val="006231C8"/>
    <w:rsid w:val="00626021"/>
    <w:rsid w:val="006271EE"/>
    <w:rsid w:val="00627704"/>
    <w:rsid w:val="00627A33"/>
    <w:rsid w:val="00627CA3"/>
    <w:rsid w:val="006302E4"/>
    <w:rsid w:val="00631E4C"/>
    <w:rsid w:val="00632111"/>
    <w:rsid w:val="00632928"/>
    <w:rsid w:val="00634AE7"/>
    <w:rsid w:val="0063522F"/>
    <w:rsid w:val="00635728"/>
    <w:rsid w:val="00636C10"/>
    <w:rsid w:val="00636CA6"/>
    <w:rsid w:val="00636EAB"/>
    <w:rsid w:val="00640065"/>
    <w:rsid w:val="00640724"/>
    <w:rsid w:val="0064091B"/>
    <w:rsid w:val="00641200"/>
    <w:rsid w:val="00641AE0"/>
    <w:rsid w:val="00641CC8"/>
    <w:rsid w:val="006423C3"/>
    <w:rsid w:val="00642938"/>
    <w:rsid w:val="00642F20"/>
    <w:rsid w:val="0064377D"/>
    <w:rsid w:val="0064463B"/>
    <w:rsid w:val="00644A91"/>
    <w:rsid w:val="006452D4"/>
    <w:rsid w:val="00645537"/>
    <w:rsid w:val="00645CA8"/>
    <w:rsid w:val="0064618E"/>
    <w:rsid w:val="00646D39"/>
    <w:rsid w:val="00646E7A"/>
    <w:rsid w:val="006503D2"/>
    <w:rsid w:val="006503D3"/>
    <w:rsid w:val="00650722"/>
    <w:rsid w:val="00650B4F"/>
    <w:rsid w:val="00651157"/>
    <w:rsid w:val="00651C8A"/>
    <w:rsid w:val="00651D15"/>
    <w:rsid w:val="00652411"/>
    <w:rsid w:val="00654C91"/>
    <w:rsid w:val="00654D25"/>
    <w:rsid w:val="00654F9C"/>
    <w:rsid w:val="006550D7"/>
    <w:rsid w:val="00655AF5"/>
    <w:rsid w:val="00655E4C"/>
    <w:rsid w:val="00656692"/>
    <w:rsid w:val="00656B52"/>
    <w:rsid w:val="006605AF"/>
    <w:rsid w:val="00661AA4"/>
    <w:rsid w:val="00661CA2"/>
    <w:rsid w:val="00661DC5"/>
    <w:rsid w:val="00662410"/>
    <w:rsid w:val="006649C2"/>
    <w:rsid w:val="00664CA7"/>
    <w:rsid w:val="0066535D"/>
    <w:rsid w:val="006655D3"/>
    <w:rsid w:val="00666783"/>
    <w:rsid w:val="00666AD8"/>
    <w:rsid w:val="00666EC6"/>
    <w:rsid w:val="0066717B"/>
    <w:rsid w:val="006672A3"/>
    <w:rsid w:val="00667404"/>
    <w:rsid w:val="00670908"/>
    <w:rsid w:val="00670F01"/>
    <w:rsid w:val="00671824"/>
    <w:rsid w:val="00672820"/>
    <w:rsid w:val="0067337A"/>
    <w:rsid w:val="006735EE"/>
    <w:rsid w:val="00673DB7"/>
    <w:rsid w:val="00674AC6"/>
    <w:rsid w:val="00674E5A"/>
    <w:rsid w:val="00675CA8"/>
    <w:rsid w:val="00677808"/>
    <w:rsid w:val="00680178"/>
    <w:rsid w:val="00681061"/>
    <w:rsid w:val="00681CA3"/>
    <w:rsid w:val="00682870"/>
    <w:rsid w:val="00684198"/>
    <w:rsid w:val="00685782"/>
    <w:rsid w:val="00685B70"/>
    <w:rsid w:val="00685E0D"/>
    <w:rsid w:val="006860A8"/>
    <w:rsid w:val="00687C20"/>
    <w:rsid w:val="00687E6B"/>
    <w:rsid w:val="00687EB4"/>
    <w:rsid w:val="00692134"/>
    <w:rsid w:val="006923A4"/>
    <w:rsid w:val="0069350B"/>
    <w:rsid w:val="00693DCD"/>
    <w:rsid w:val="0069415C"/>
    <w:rsid w:val="00695C56"/>
    <w:rsid w:val="006960C2"/>
    <w:rsid w:val="006962B5"/>
    <w:rsid w:val="006967C6"/>
    <w:rsid w:val="006A0267"/>
    <w:rsid w:val="006A1026"/>
    <w:rsid w:val="006A2AB5"/>
    <w:rsid w:val="006A2F62"/>
    <w:rsid w:val="006A3E84"/>
    <w:rsid w:val="006A43BE"/>
    <w:rsid w:val="006A4584"/>
    <w:rsid w:val="006A4B63"/>
    <w:rsid w:val="006A5758"/>
    <w:rsid w:val="006A5CDE"/>
    <w:rsid w:val="006A60F4"/>
    <w:rsid w:val="006A6121"/>
    <w:rsid w:val="006A644A"/>
    <w:rsid w:val="006A7306"/>
    <w:rsid w:val="006A79D7"/>
    <w:rsid w:val="006A7A22"/>
    <w:rsid w:val="006A7B74"/>
    <w:rsid w:val="006B03A7"/>
    <w:rsid w:val="006B096E"/>
    <w:rsid w:val="006B0F7A"/>
    <w:rsid w:val="006B113A"/>
    <w:rsid w:val="006B17D2"/>
    <w:rsid w:val="006B1D59"/>
    <w:rsid w:val="006B561B"/>
    <w:rsid w:val="006B6E3E"/>
    <w:rsid w:val="006B74BD"/>
    <w:rsid w:val="006C092B"/>
    <w:rsid w:val="006C09FF"/>
    <w:rsid w:val="006C0B8D"/>
    <w:rsid w:val="006C15F3"/>
    <w:rsid w:val="006C224E"/>
    <w:rsid w:val="006C28B6"/>
    <w:rsid w:val="006C2C6B"/>
    <w:rsid w:val="006C317A"/>
    <w:rsid w:val="006C398B"/>
    <w:rsid w:val="006C4864"/>
    <w:rsid w:val="006C4AEE"/>
    <w:rsid w:val="006C4F51"/>
    <w:rsid w:val="006C6165"/>
    <w:rsid w:val="006C650A"/>
    <w:rsid w:val="006C6EBA"/>
    <w:rsid w:val="006C74B4"/>
    <w:rsid w:val="006D01AE"/>
    <w:rsid w:val="006D1398"/>
    <w:rsid w:val="006D1966"/>
    <w:rsid w:val="006D1F1A"/>
    <w:rsid w:val="006D30C4"/>
    <w:rsid w:val="006D3831"/>
    <w:rsid w:val="006D4054"/>
    <w:rsid w:val="006D4B4E"/>
    <w:rsid w:val="006D5C9A"/>
    <w:rsid w:val="006D60D8"/>
    <w:rsid w:val="006D6513"/>
    <w:rsid w:val="006D6603"/>
    <w:rsid w:val="006D6C13"/>
    <w:rsid w:val="006D6F5D"/>
    <w:rsid w:val="006D780A"/>
    <w:rsid w:val="006D7A6C"/>
    <w:rsid w:val="006E029F"/>
    <w:rsid w:val="006E052B"/>
    <w:rsid w:val="006E0574"/>
    <w:rsid w:val="006E2CE6"/>
    <w:rsid w:val="006E2E1B"/>
    <w:rsid w:val="006E2F13"/>
    <w:rsid w:val="006E33F9"/>
    <w:rsid w:val="006E3990"/>
    <w:rsid w:val="006E4DAA"/>
    <w:rsid w:val="006E6F2C"/>
    <w:rsid w:val="006E73AB"/>
    <w:rsid w:val="006F006E"/>
    <w:rsid w:val="006F1876"/>
    <w:rsid w:val="006F19B7"/>
    <w:rsid w:val="006F2A52"/>
    <w:rsid w:val="006F3092"/>
    <w:rsid w:val="006F34A8"/>
    <w:rsid w:val="006F3C93"/>
    <w:rsid w:val="006F4057"/>
    <w:rsid w:val="006F40BD"/>
    <w:rsid w:val="006F45ED"/>
    <w:rsid w:val="006F4A65"/>
    <w:rsid w:val="006F4E83"/>
    <w:rsid w:val="006F5BA9"/>
    <w:rsid w:val="006F5C32"/>
    <w:rsid w:val="006F5DDC"/>
    <w:rsid w:val="006F61E4"/>
    <w:rsid w:val="006F63C4"/>
    <w:rsid w:val="006F64F6"/>
    <w:rsid w:val="006F68C6"/>
    <w:rsid w:val="006F78A0"/>
    <w:rsid w:val="006F7BBD"/>
    <w:rsid w:val="00700EDE"/>
    <w:rsid w:val="0070106C"/>
    <w:rsid w:val="0070122E"/>
    <w:rsid w:val="00701376"/>
    <w:rsid w:val="007025DB"/>
    <w:rsid w:val="00702B9C"/>
    <w:rsid w:val="00703564"/>
    <w:rsid w:val="007042C7"/>
    <w:rsid w:val="00704772"/>
    <w:rsid w:val="00704962"/>
    <w:rsid w:val="00710312"/>
    <w:rsid w:val="00710AB0"/>
    <w:rsid w:val="0071120A"/>
    <w:rsid w:val="0071271E"/>
    <w:rsid w:val="007131CE"/>
    <w:rsid w:val="00713C9F"/>
    <w:rsid w:val="00716710"/>
    <w:rsid w:val="00716800"/>
    <w:rsid w:val="00716D6B"/>
    <w:rsid w:val="007175C4"/>
    <w:rsid w:val="00717727"/>
    <w:rsid w:val="00717745"/>
    <w:rsid w:val="00721E92"/>
    <w:rsid w:val="00722328"/>
    <w:rsid w:val="00722B58"/>
    <w:rsid w:val="00723109"/>
    <w:rsid w:val="00724283"/>
    <w:rsid w:val="00724455"/>
    <w:rsid w:val="007249AB"/>
    <w:rsid w:val="00724CCF"/>
    <w:rsid w:val="007255FA"/>
    <w:rsid w:val="007316F6"/>
    <w:rsid w:val="0073196B"/>
    <w:rsid w:val="00731B35"/>
    <w:rsid w:val="007326B0"/>
    <w:rsid w:val="00732DEC"/>
    <w:rsid w:val="0073317E"/>
    <w:rsid w:val="00733782"/>
    <w:rsid w:val="00733BE7"/>
    <w:rsid w:val="007345EA"/>
    <w:rsid w:val="00735BD5"/>
    <w:rsid w:val="0073669F"/>
    <w:rsid w:val="00740D78"/>
    <w:rsid w:val="00740D89"/>
    <w:rsid w:val="00741881"/>
    <w:rsid w:val="00741F56"/>
    <w:rsid w:val="007423E7"/>
    <w:rsid w:val="00742514"/>
    <w:rsid w:val="0074285A"/>
    <w:rsid w:val="00743053"/>
    <w:rsid w:val="007437F7"/>
    <w:rsid w:val="00744056"/>
    <w:rsid w:val="00744065"/>
    <w:rsid w:val="007451EC"/>
    <w:rsid w:val="00745471"/>
    <w:rsid w:val="0074595C"/>
    <w:rsid w:val="00746E65"/>
    <w:rsid w:val="0074737B"/>
    <w:rsid w:val="0074754C"/>
    <w:rsid w:val="00747826"/>
    <w:rsid w:val="00747CB9"/>
    <w:rsid w:val="0075078C"/>
    <w:rsid w:val="00751089"/>
    <w:rsid w:val="00751424"/>
    <w:rsid w:val="00751613"/>
    <w:rsid w:val="0075189E"/>
    <w:rsid w:val="00751D14"/>
    <w:rsid w:val="007522FD"/>
    <w:rsid w:val="007531CB"/>
    <w:rsid w:val="0075412F"/>
    <w:rsid w:val="007550A0"/>
    <w:rsid w:val="007556F6"/>
    <w:rsid w:val="00756D0C"/>
    <w:rsid w:val="00757F28"/>
    <w:rsid w:val="00760E27"/>
    <w:rsid w:val="00760EEF"/>
    <w:rsid w:val="007612C8"/>
    <w:rsid w:val="007613D6"/>
    <w:rsid w:val="007618C4"/>
    <w:rsid w:val="00761B9E"/>
    <w:rsid w:val="00762F0D"/>
    <w:rsid w:val="00763898"/>
    <w:rsid w:val="00764640"/>
    <w:rsid w:val="00764E87"/>
    <w:rsid w:val="0076508E"/>
    <w:rsid w:val="00765470"/>
    <w:rsid w:val="00765C26"/>
    <w:rsid w:val="00765CCD"/>
    <w:rsid w:val="00765D28"/>
    <w:rsid w:val="007662E6"/>
    <w:rsid w:val="00767423"/>
    <w:rsid w:val="00767915"/>
    <w:rsid w:val="0077033D"/>
    <w:rsid w:val="007727CA"/>
    <w:rsid w:val="007730E1"/>
    <w:rsid w:val="00773A0F"/>
    <w:rsid w:val="0077501F"/>
    <w:rsid w:val="00777EE5"/>
    <w:rsid w:val="00781343"/>
    <w:rsid w:val="007813ED"/>
    <w:rsid w:val="00782255"/>
    <w:rsid w:val="0078243A"/>
    <w:rsid w:val="0078328C"/>
    <w:rsid w:val="007835EB"/>
    <w:rsid w:val="00783BB6"/>
    <w:rsid w:val="00784757"/>
    <w:rsid w:val="007847E7"/>
    <w:rsid w:val="00784836"/>
    <w:rsid w:val="00785DCA"/>
    <w:rsid w:val="007876E0"/>
    <w:rsid w:val="00787771"/>
    <w:rsid w:val="00787778"/>
    <w:rsid w:val="007877B3"/>
    <w:rsid w:val="0079023E"/>
    <w:rsid w:val="00790750"/>
    <w:rsid w:val="00790C49"/>
    <w:rsid w:val="00791235"/>
    <w:rsid w:val="007924E4"/>
    <w:rsid w:val="00793754"/>
    <w:rsid w:val="00794254"/>
    <w:rsid w:val="0079587A"/>
    <w:rsid w:val="00796DCD"/>
    <w:rsid w:val="00796E06"/>
    <w:rsid w:val="00797392"/>
    <w:rsid w:val="007977FE"/>
    <w:rsid w:val="007A1A00"/>
    <w:rsid w:val="007A1D6B"/>
    <w:rsid w:val="007A2854"/>
    <w:rsid w:val="007A3336"/>
    <w:rsid w:val="007A4B27"/>
    <w:rsid w:val="007A4CAC"/>
    <w:rsid w:val="007A5A0D"/>
    <w:rsid w:val="007A5E04"/>
    <w:rsid w:val="007A5E0B"/>
    <w:rsid w:val="007A76BA"/>
    <w:rsid w:val="007A7F4A"/>
    <w:rsid w:val="007B03C5"/>
    <w:rsid w:val="007B0CDF"/>
    <w:rsid w:val="007B1201"/>
    <w:rsid w:val="007B2532"/>
    <w:rsid w:val="007B34CF"/>
    <w:rsid w:val="007B4859"/>
    <w:rsid w:val="007B4C6E"/>
    <w:rsid w:val="007B50EF"/>
    <w:rsid w:val="007B5BD0"/>
    <w:rsid w:val="007B698F"/>
    <w:rsid w:val="007B6B36"/>
    <w:rsid w:val="007B75C1"/>
    <w:rsid w:val="007B7A83"/>
    <w:rsid w:val="007B7E1B"/>
    <w:rsid w:val="007C0159"/>
    <w:rsid w:val="007C0377"/>
    <w:rsid w:val="007C04E3"/>
    <w:rsid w:val="007C1D92"/>
    <w:rsid w:val="007C294F"/>
    <w:rsid w:val="007C3AA9"/>
    <w:rsid w:val="007C3C19"/>
    <w:rsid w:val="007C3D34"/>
    <w:rsid w:val="007C4CB9"/>
    <w:rsid w:val="007C558D"/>
    <w:rsid w:val="007D0B9D"/>
    <w:rsid w:val="007D0C8F"/>
    <w:rsid w:val="007D1767"/>
    <w:rsid w:val="007D19B0"/>
    <w:rsid w:val="007D1AE7"/>
    <w:rsid w:val="007D3743"/>
    <w:rsid w:val="007D3E3D"/>
    <w:rsid w:val="007D3E72"/>
    <w:rsid w:val="007D4635"/>
    <w:rsid w:val="007D4FE0"/>
    <w:rsid w:val="007D6C55"/>
    <w:rsid w:val="007E0878"/>
    <w:rsid w:val="007E24D6"/>
    <w:rsid w:val="007E26D0"/>
    <w:rsid w:val="007E2992"/>
    <w:rsid w:val="007E2ED9"/>
    <w:rsid w:val="007E50A3"/>
    <w:rsid w:val="007E643C"/>
    <w:rsid w:val="007E6B30"/>
    <w:rsid w:val="007E79A1"/>
    <w:rsid w:val="007E7A36"/>
    <w:rsid w:val="007F23CB"/>
    <w:rsid w:val="007F25B7"/>
    <w:rsid w:val="007F498F"/>
    <w:rsid w:val="007F4D0F"/>
    <w:rsid w:val="007F4D56"/>
    <w:rsid w:val="007F5867"/>
    <w:rsid w:val="007F5EC3"/>
    <w:rsid w:val="007F7170"/>
    <w:rsid w:val="007F735E"/>
    <w:rsid w:val="007F7A37"/>
    <w:rsid w:val="007F7CCD"/>
    <w:rsid w:val="00801ACC"/>
    <w:rsid w:val="00801AD0"/>
    <w:rsid w:val="008027CF"/>
    <w:rsid w:val="00802E26"/>
    <w:rsid w:val="0080679D"/>
    <w:rsid w:val="00806DCC"/>
    <w:rsid w:val="008108B0"/>
    <w:rsid w:val="00811604"/>
    <w:rsid w:val="00811B20"/>
    <w:rsid w:val="00812B6F"/>
    <w:rsid w:val="00813484"/>
    <w:rsid w:val="00814ED7"/>
    <w:rsid w:val="00815BE8"/>
    <w:rsid w:val="00816170"/>
    <w:rsid w:val="00816636"/>
    <w:rsid w:val="008174F5"/>
    <w:rsid w:val="00817A0E"/>
    <w:rsid w:val="0082012A"/>
    <w:rsid w:val="008206D7"/>
    <w:rsid w:val="00820A44"/>
    <w:rsid w:val="008211B5"/>
    <w:rsid w:val="00821C83"/>
    <w:rsid w:val="0082296E"/>
    <w:rsid w:val="00824099"/>
    <w:rsid w:val="00824766"/>
    <w:rsid w:val="0082487B"/>
    <w:rsid w:val="00825C50"/>
    <w:rsid w:val="008307A0"/>
    <w:rsid w:val="008308C9"/>
    <w:rsid w:val="008313F6"/>
    <w:rsid w:val="00831AC8"/>
    <w:rsid w:val="00832064"/>
    <w:rsid w:val="0083359E"/>
    <w:rsid w:val="00833953"/>
    <w:rsid w:val="00834DA8"/>
    <w:rsid w:val="00834E97"/>
    <w:rsid w:val="00835AB9"/>
    <w:rsid w:val="00837BAE"/>
    <w:rsid w:val="00837C11"/>
    <w:rsid w:val="008405C5"/>
    <w:rsid w:val="00841226"/>
    <w:rsid w:val="00841A3D"/>
    <w:rsid w:val="00843904"/>
    <w:rsid w:val="00844DFC"/>
    <w:rsid w:val="0084523A"/>
    <w:rsid w:val="0084535A"/>
    <w:rsid w:val="00845465"/>
    <w:rsid w:val="00845C01"/>
    <w:rsid w:val="00846C02"/>
    <w:rsid w:val="00846D7C"/>
    <w:rsid w:val="008511CF"/>
    <w:rsid w:val="00854966"/>
    <w:rsid w:val="0085525F"/>
    <w:rsid w:val="00855C0D"/>
    <w:rsid w:val="00855D83"/>
    <w:rsid w:val="00856677"/>
    <w:rsid w:val="008611F5"/>
    <w:rsid w:val="00861A7D"/>
    <w:rsid w:val="008629F3"/>
    <w:rsid w:val="00863388"/>
    <w:rsid w:val="00867AC1"/>
    <w:rsid w:val="00867CE7"/>
    <w:rsid w:val="00867D93"/>
    <w:rsid w:val="00870C9C"/>
    <w:rsid w:val="00870F23"/>
    <w:rsid w:val="00871D26"/>
    <w:rsid w:val="00871EAE"/>
    <w:rsid w:val="008720FA"/>
    <w:rsid w:val="0087297E"/>
    <w:rsid w:val="00872B7D"/>
    <w:rsid w:val="00872EA9"/>
    <w:rsid w:val="008731E9"/>
    <w:rsid w:val="0087515D"/>
    <w:rsid w:val="008800F3"/>
    <w:rsid w:val="008806ED"/>
    <w:rsid w:val="00880BCE"/>
    <w:rsid w:val="00881DFD"/>
    <w:rsid w:val="00881F5D"/>
    <w:rsid w:val="00882168"/>
    <w:rsid w:val="008822B7"/>
    <w:rsid w:val="008828C4"/>
    <w:rsid w:val="008831C7"/>
    <w:rsid w:val="00884203"/>
    <w:rsid w:val="00884B76"/>
    <w:rsid w:val="00885412"/>
    <w:rsid w:val="00885452"/>
    <w:rsid w:val="00885609"/>
    <w:rsid w:val="008873D8"/>
    <w:rsid w:val="00887999"/>
    <w:rsid w:val="00890470"/>
    <w:rsid w:val="00890DF8"/>
    <w:rsid w:val="00891895"/>
    <w:rsid w:val="00891B64"/>
    <w:rsid w:val="008941AF"/>
    <w:rsid w:val="008952DF"/>
    <w:rsid w:val="008A1DCF"/>
    <w:rsid w:val="008A209D"/>
    <w:rsid w:val="008A24B2"/>
    <w:rsid w:val="008A356D"/>
    <w:rsid w:val="008A4462"/>
    <w:rsid w:val="008A4C08"/>
    <w:rsid w:val="008A4F3C"/>
    <w:rsid w:val="008A5FC9"/>
    <w:rsid w:val="008A743F"/>
    <w:rsid w:val="008A794F"/>
    <w:rsid w:val="008B0F92"/>
    <w:rsid w:val="008B1DD7"/>
    <w:rsid w:val="008B3469"/>
    <w:rsid w:val="008B48E7"/>
    <w:rsid w:val="008B5223"/>
    <w:rsid w:val="008B529F"/>
    <w:rsid w:val="008B6185"/>
    <w:rsid w:val="008B6273"/>
    <w:rsid w:val="008B628A"/>
    <w:rsid w:val="008B6735"/>
    <w:rsid w:val="008B75E2"/>
    <w:rsid w:val="008C0905"/>
    <w:rsid w:val="008C0970"/>
    <w:rsid w:val="008C0CA1"/>
    <w:rsid w:val="008C109B"/>
    <w:rsid w:val="008C11F8"/>
    <w:rsid w:val="008C23BA"/>
    <w:rsid w:val="008C2BD0"/>
    <w:rsid w:val="008C30B7"/>
    <w:rsid w:val="008C3E3C"/>
    <w:rsid w:val="008C4846"/>
    <w:rsid w:val="008C6170"/>
    <w:rsid w:val="008C6725"/>
    <w:rsid w:val="008C6E87"/>
    <w:rsid w:val="008D0BC5"/>
    <w:rsid w:val="008D1159"/>
    <w:rsid w:val="008D2A5D"/>
    <w:rsid w:val="008D2CF7"/>
    <w:rsid w:val="008D2EAC"/>
    <w:rsid w:val="008D3AE9"/>
    <w:rsid w:val="008D3C60"/>
    <w:rsid w:val="008D421D"/>
    <w:rsid w:val="008D4522"/>
    <w:rsid w:val="008D46A3"/>
    <w:rsid w:val="008D4B2A"/>
    <w:rsid w:val="008D54B2"/>
    <w:rsid w:val="008D557B"/>
    <w:rsid w:val="008D5E95"/>
    <w:rsid w:val="008D6A5E"/>
    <w:rsid w:val="008D7D6A"/>
    <w:rsid w:val="008E06A7"/>
    <w:rsid w:val="008E0B63"/>
    <w:rsid w:val="008E1ABC"/>
    <w:rsid w:val="008E2196"/>
    <w:rsid w:val="008E3F4B"/>
    <w:rsid w:val="008E3FD8"/>
    <w:rsid w:val="008E40BC"/>
    <w:rsid w:val="008E4889"/>
    <w:rsid w:val="008E4E77"/>
    <w:rsid w:val="008E4F9D"/>
    <w:rsid w:val="008E62B8"/>
    <w:rsid w:val="008E64E1"/>
    <w:rsid w:val="008E6EF5"/>
    <w:rsid w:val="008E75D7"/>
    <w:rsid w:val="008E7A7D"/>
    <w:rsid w:val="008E7C61"/>
    <w:rsid w:val="008E7D02"/>
    <w:rsid w:val="008F1091"/>
    <w:rsid w:val="008F14DD"/>
    <w:rsid w:val="008F1836"/>
    <w:rsid w:val="008F1F4A"/>
    <w:rsid w:val="008F1FC8"/>
    <w:rsid w:val="008F2133"/>
    <w:rsid w:val="008F326F"/>
    <w:rsid w:val="008F44C2"/>
    <w:rsid w:val="008F50E0"/>
    <w:rsid w:val="008F6261"/>
    <w:rsid w:val="008F6DEC"/>
    <w:rsid w:val="008F7857"/>
    <w:rsid w:val="00900C26"/>
    <w:rsid w:val="00901955"/>
    <w:rsid w:val="0090197F"/>
    <w:rsid w:val="00902656"/>
    <w:rsid w:val="00902894"/>
    <w:rsid w:val="00902BED"/>
    <w:rsid w:val="00903264"/>
    <w:rsid w:val="00903964"/>
    <w:rsid w:val="00903B93"/>
    <w:rsid w:val="00904099"/>
    <w:rsid w:val="0090442A"/>
    <w:rsid w:val="009051E1"/>
    <w:rsid w:val="00905B57"/>
    <w:rsid w:val="00906197"/>
    <w:rsid w:val="00906432"/>
    <w:rsid w:val="009066C7"/>
    <w:rsid w:val="00906DDC"/>
    <w:rsid w:val="0090706F"/>
    <w:rsid w:val="009073E1"/>
    <w:rsid w:val="00911325"/>
    <w:rsid w:val="00913792"/>
    <w:rsid w:val="00914DB8"/>
    <w:rsid w:val="00915E7E"/>
    <w:rsid w:val="00916209"/>
    <w:rsid w:val="00916815"/>
    <w:rsid w:val="0091782F"/>
    <w:rsid w:val="00917853"/>
    <w:rsid w:val="00920DDC"/>
    <w:rsid w:val="00921D66"/>
    <w:rsid w:val="00921DA8"/>
    <w:rsid w:val="00922A95"/>
    <w:rsid w:val="00922AA6"/>
    <w:rsid w:val="00924CD8"/>
    <w:rsid w:val="0092629F"/>
    <w:rsid w:val="009269D7"/>
    <w:rsid w:val="009279E1"/>
    <w:rsid w:val="00930861"/>
    <w:rsid w:val="0093101A"/>
    <w:rsid w:val="0093115F"/>
    <w:rsid w:val="009312C2"/>
    <w:rsid w:val="00932CBE"/>
    <w:rsid w:val="009338A5"/>
    <w:rsid w:val="00934E09"/>
    <w:rsid w:val="00935EBA"/>
    <w:rsid w:val="00936253"/>
    <w:rsid w:val="00936B87"/>
    <w:rsid w:val="00940D46"/>
    <w:rsid w:val="0094112C"/>
    <w:rsid w:val="0094185B"/>
    <w:rsid w:val="00941D60"/>
    <w:rsid w:val="00941E8A"/>
    <w:rsid w:val="0094233F"/>
    <w:rsid w:val="009443C3"/>
    <w:rsid w:val="009446C9"/>
    <w:rsid w:val="00945BB5"/>
    <w:rsid w:val="009469F8"/>
    <w:rsid w:val="00946A36"/>
    <w:rsid w:val="009478F8"/>
    <w:rsid w:val="009507E5"/>
    <w:rsid w:val="00951439"/>
    <w:rsid w:val="00951A48"/>
    <w:rsid w:val="00952965"/>
    <w:rsid w:val="00952DD4"/>
    <w:rsid w:val="00953789"/>
    <w:rsid w:val="00953ECC"/>
    <w:rsid w:val="00955111"/>
    <w:rsid w:val="0095752E"/>
    <w:rsid w:val="009576EA"/>
    <w:rsid w:val="00961B87"/>
    <w:rsid w:val="00961BC7"/>
    <w:rsid w:val="00962167"/>
    <w:rsid w:val="00962977"/>
    <w:rsid w:val="009638A1"/>
    <w:rsid w:val="00964FF3"/>
    <w:rsid w:val="0096500D"/>
    <w:rsid w:val="00965250"/>
    <w:rsid w:val="00965AE7"/>
    <w:rsid w:val="0096606F"/>
    <w:rsid w:val="00966374"/>
    <w:rsid w:val="00967752"/>
    <w:rsid w:val="00967F09"/>
    <w:rsid w:val="00970552"/>
    <w:rsid w:val="00970FED"/>
    <w:rsid w:val="009713CF"/>
    <w:rsid w:val="00971473"/>
    <w:rsid w:val="00971C9C"/>
    <w:rsid w:val="0097219B"/>
    <w:rsid w:val="009726D3"/>
    <w:rsid w:val="009738F8"/>
    <w:rsid w:val="00973E8D"/>
    <w:rsid w:val="009740C8"/>
    <w:rsid w:val="009751BC"/>
    <w:rsid w:val="00975B75"/>
    <w:rsid w:val="009760FE"/>
    <w:rsid w:val="0097634C"/>
    <w:rsid w:val="009775F5"/>
    <w:rsid w:val="00977687"/>
    <w:rsid w:val="0097794D"/>
    <w:rsid w:val="00980C66"/>
    <w:rsid w:val="00982A8B"/>
    <w:rsid w:val="00982F9F"/>
    <w:rsid w:val="009830C3"/>
    <w:rsid w:val="00983576"/>
    <w:rsid w:val="0098489E"/>
    <w:rsid w:val="00985C81"/>
    <w:rsid w:val="00985F7D"/>
    <w:rsid w:val="00986432"/>
    <w:rsid w:val="00987751"/>
    <w:rsid w:val="00987757"/>
    <w:rsid w:val="00987CB1"/>
    <w:rsid w:val="009903A0"/>
    <w:rsid w:val="00990673"/>
    <w:rsid w:val="00990981"/>
    <w:rsid w:val="00990E70"/>
    <w:rsid w:val="0099120C"/>
    <w:rsid w:val="00991366"/>
    <w:rsid w:val="0099286A"/>
    <w:rsid w:val="00992D82"/>
    <w:rsid w:val="0099664D"/>
    <w:rsid w:val="00996693"/>
    <w:rsid w:val="00996C34"/>
    <w:rsid w:val="00997029"/>
    <w:rsid w:val="009A0E22"/>
    <w:rsid w:val="009A2978"/>
    <w:rsid w:val="009A2BEC"/>
    <w:rsid w:val="009A342B"/>
    <w:rsid w:val="009A358B"/>
    <w:rsid w:val="009A3E90"/>
    <w:rsid w:val="009A5959"/>
    <w:rsid w:val="009A638B"/>
    <w:rsid w:val="009A6A75"/>
    <w:rsid w:val="009A72BF"/>
    <w:rsid w:val="009A7339"/>
    <w:rsid w:val="009B1242"/>
    <w:rsid w:val="009B19F9"/>
    <w:rsid w:val="009B1D90"/>
    <w:rsid w:val="009B21CA"/>
    <w:rsid w:val="009B29E1"/>
    <w:rsid w:val="009B2A62"/>
    <w:rsid w:val="009B2C6C"/>
    <w:rsid w:val="009B43DC"/>
    <w:rsid w:val="009B440E"/>
    <w:rsid w:val="009B4AA9"/>
    <w:rsid w:val="009B4ED5"/>
    <w:rsid w:val="009B58B6"/>
    <w:rsid w:val="009B5F2B"/>
    <w:rsid w:val="009B7F4B"/>
    <w:rsid w:val="009C2FF2"/>
    <w:rsid w:val="009C336F"/>
    <w:rsid w:val="009C33F6"/>
    <w:rsid w:val="009C3558"/>
    <w:rsid w:val="009C479C"/>
    <w:rsid w:val="009C58E5"/>
    <w:rsid w:val="009C5F2D"/>
    <w:rsid w:val="009C6052"/>
    <w:rsid w:val="009C6FC1"/>
    <w:rsid w:val="009C7234"/>
    <w:rsid w:val="009D01F2"/>
    <w:rsid w:val="009D0C70"/>
    <w:rsid w:val="009D112E"/>
    <w:rsid w:val="009D161C"/>
    <w:rsid w:val="009D2644"/>
    <w:rsid w:val="009D2EFE"/>
    <w:rsid w:val="009D33B3"/>
    <w:rsid w:val="009D4133"/>
    <w:rsid w:val="009D42E2"/>
    <w:rsid w:val="009D604B"/>
    <w:rsid w:val="009D690D"/>
    <w:rsid w:val="009D7535"/>
    <w:rsid w:val="009D7757"/>
    <w:rsid w:val="009E1B18"/>
    <w:rsid w:val="009E28B9"/>
    <w:rsid w:val="009E3100"/>
    <w:rsid w:val="009E33A6"/>
    <w:rsid w:val="009E54BE"/>
    <w:rsid w:val="009E5BC6"/>
    <w:rsid w:val="009E65B6"/>
    <w:rsid w:val="009E6DDE"/>
    <w:rsid w:val="009F088F"/>
    <w:rsid w:val="009F1BBA"/>
    <w:rsid w:val="009F23C7"/>
    <w:rsid w:val="009F321B"/>
    <w:rsid w:val="009F35F3"/>
    <w:rsid w:val="009F3D78"/>
    <w:rsid w:val="009F4AB9"/>
    <w:rsid w:val="009F4F2E"/>
    <w:rsid w:val="009F6105"/>
    <w:rsid w:val="009F7471"/>
    <w:rsid w:val="009F77CF"/>
    <w:rsid w:val="00A000D1"/>
    <w:rsid w:val="00A00784"/>
    <w:rsid w:val="00A007F9"/>
    <w:rsid w:val="00A01031"/>
    <w:rsid w:val="00A01824"/>
    <w:rsid w:val="00A02FF8"/>
    <w:rsid w:val="00A0407D"/>
    <w:rsid w:val="00A0522B"/>
    <w:rsid w:val="00A05B97"/>
    <w:rsid w:val="00A05FA6"/>
    <w:rsid w:val="00A064B7"/>
    <w:rsid w:val="00A06EBD"/>
    <w:rsid w:val="00A07E0D"/>
    <w:rsid w:val="00A100C0"/>
    <w:rsid w:val="00A105C2"/>
    <w:rsid w:val="00A114AE"/>
    <w:rsid w:val="00A11C48"/>
    <w:rsid w:val="00A12169"/>
    <w:rsid w:val="00A12468"/>
    <w:rsid w:val="00A13145"/>
    <w:rsid w:val="00A1345F"/>
    <w:rsid w:val="00A136B7"/>
    <w:rsid w:val="00A1459C"/>
    <w:rsid w:val="00A14D94"/>
    <w:rsid w:val="00A17AB3"/>
    <w:rsid w:val="00A2045C"/>
    <w:rsid w:val="00A220E5"/>
    <w:rsid w:val="00A23A66"/>
    <w:rsid w:val="00A24C10"/>
    <w:rsid w:val="00A24EEF"/>
    <w:rsid w:val="00A250E6"/>
    <w:rsid w:val="00A252A3"/>
    <w:rsid w:val="00A265A5"/>
    <w:rsid w:val="00A26E67"/>
    <w:rsid w:val="00A26F57"/>
    <w:rsid w:val="00A26F6F"/>
    <w:rsid w:val="00A27671"/>
    <w:rsid w:val="00A27F5C"/>
    <w:rsid w:val="00A3031E"/>
    <w:rsid w:val="00A31CCF"/>
    <w:rsid w:val="00A3221F"/>
    <w:rsid w:val="00A326DB"/>
    <w:rsid w:val="00A3365A"/>
    <w:rsid w:val="00A34ABB"/>
    <w:rsid w:val="00A35D2D"/>
    <w:rsid w:val="00A35D9C"/>
    <w:rsid w:val="00A36EC4"/>
    <w:rsid w:val="00A37511"/>
    <w:rsid w:val="00A404E4"/>
    <w:rsid w:val="00A41006"/>
    <w:rsid w:val="00A41339"/>
    <w:rsid w:val="00A415A3"/>
    <w:rsid w:val="00A4193C"/>
    <w:rsid w:val="00A42928"/>
    <w:rsid w:val="00A42AC3"/>
    <w:rsid w:val="00A430CF"/>
    <w:rsid w:val="00A4405E"/>
    <w:rsid w:val="00A4491B"/>
    <w:rsid w:val="00A44B31"/>
    <w:rsid w:val="00A44F22"/>
    <w:rsid w:val="00A45B1C"/>
    <w:rsid w:val="00A4681D"/>
    <w:rsid w:val="00A46F68"/>
    <w:rsid w:val="00A47B45"/>
    <w:rsid w:val="00A47F84"/>
    <w:rsid w:val="00A50345"/>
    <w:rsid w:val="00A5112D"/>
    <w:rsid w:val="00A51A7F"/>
    <w:rsid w:val="00A524AC"/>
    <w:rsid w:val="00A52AFF"/>
    <w:rsid w:val="00A54309"/>
    <w:rsid w:val="00A54890"/>
    <w:rsid w:val="00A57241"/>
    <w:rsid w:val="00A605A2"/>
    <w:rsid w:val="00A6131A"/>
    <w:rsid w:val="00A6147A"/>
    <w:rsid w:val="00A61E42"/>
    <w:rsid w:val="00A6281A"/>
    <w:rsid w:val="00A6482E"/>
    <w:rsid w:val="00A655BF"/>
    <w:rsid w:val="00A67CCC"/>
    <w:rsid w:val="00A67E79"/>
    <w:rsid w:val="00A710BC"/>
    <w:rsid w:val="00A721BF"/>
    <w:rsid w:val="00A7288E"/>
    <w:rsid w:val="00A72C45"/>
    <w:rsid w:val="00A737D2"/>
    <w:rsid w:val="00A73A00"/>
    <w:rsid w:val="00A74084"/>
    <w:rsid w:val="00A741E7"/>
    <w:rsid w:val="00A74E39"/>
    <w:rsid w:val="00A76F88"/>
    <w:rsid w:val="00A77DCE"/>
    <w:rsid w:val="00A80738"/>
    <w:rsid w:val="00A80A62"/>
    <w:rsid w:val="00A8141C"/>
    <w:rsid w:val="00A81779"/>
    <w:rsid w:val="00A81820"/>
    <w:rsid w:val="00A8206B"/>
    <w:rsid w:val="00A82793"/>
    <w:rsid w:val="00A82D5A"/>
    <w:rsid w:val="00A83A47"/>
    <w:rsid w:val="00A83BC8"/>
    <w:rsid w:val="00A8411D"/>
    <w:rsid w:val="00A841D6"/>
    <w:rsid w:val="00A84E6E"/>
    <w:rsid w:val="00A85103"/>
    <w:rsid w:val="00A86594"/>
    <w:rsid w:val="00A87172"/>
    <w:rsid w:val="00A903F9"/>
    <w:rsid w:val="00A908E7"/>
    <w:rsid w:val="00A9127E"/>
    <w:rsid w:val="00A91AF1"/>
    <w:rsid w:val="00A92440"/>
    <w:rsid w:val="00A92E74"/>
    <w:rsid w:val="00A930B4"/>
    <w:rsid w:val="00A93A35"/>
    <w:rsid w:val="00A93C93"/>
    <w:rsid w:val="00A93D12"/>
    <w:rsid w:val="00A95420"/>
    <w:rsid w:val="00AA2A70"/>
    <w:rsid w:val="00AA2D6E"/>
    <w:rsid w:val="00AA2DD7"/>
    <w:rsid w:val="00AA415B"/>
    <w:rsid w:val="00AA42C5"/>
    <w:rsid w:val="00AA558E"/>
    <w:rsid w:val="00AA65DC"/>
    <w:rsid w:val="00AA7F3D"/>
    <w:rsid w:val="00AB0EE9"/>
    <w:rsid w:val="00AB0F36"/>
    <w:rsid w:val="00AB183F"/>
    <w:rsid w:val="00AB27A2"/>
    <w:rsid w:val="00AB2B93"/>
    <w:rsid w:val="00AB3228"/>
    <w:rsid w:val="00AB48C4"/>
    <w:rsid w:val="00AB48D5"/>
    <w:rsid w:val="00AB4912"/>
    <w:rsid w:val="00AB4921"/>
    <w:rsid w:val="00AB530F"/>
    <w:rsid w:val="00AB7E5B"/>
    <w:rsid w:val="00AC0161"/>
    <w:rsid w:val="00AC12C1"/>
    <w:rsid w:val="00AC2773"/>
    <w:rsid w:val="00AC2883"/>
    <w:rsid w:val="00AC5AEA"/>
    <w:rsid w:val="00AC5B23"/>
    <w:rsid w:val="00AC745A"/>
    <w:rsid w:val="00AC7DC5"/>
    <w:rsid w:val="00AD188F"/>
    <w:rsid w:val="00AD1EAE"/>
    <w:rsid w:val="00AD2002"/>
    <w:rsid w:val="00AD24A6"/>
    <w:rsid w:val="00AD4EC9"/>
    <w:rsid w:val="00AD592D"/>
    <w:rsid w:val="00AD67BC"/>
    <w:rsid w:val="00AD74C3"/>
    <w:rsid w:val="00AD7776"/>
    <w:rsid w:val="00AE0738"/>
    <w:rsid w:val="00AE0EF1"/>
    <w:rsid w:val="00AE108B"/>
    <w:rsid w:val="00AE11B2"/>
    <w:rsid w:val="00AE212D"/>
    <w:rsid w:val="00AE2937"/>
    <w:rsid w:val="00AE2FF2"/>
    <w:rsid w:val="00AE3C93"/>
    <w:rsid w:val="00AE3E88"/>
    <w:rsid w:val="00AE42A0"/>
    <w:rsid w:val="00AE4926"/>
    <w:rsid w:val="00AE54DD"/>
    <w:rsid w:val="00AE65C3"/>
    <w:rsid w:val="00AE67D3"/>
    <w:rsid w:val="00AE6D54"/>
    <w:rsid w:val="00AE72A0"/>
    <w:rsid w:val="00AE7D0B"/>
    <w:rsid w:val="00AF17E2"/>
    <w:rsid w:val="00AF2B61"/>
    <w:rsid w:val="00AF4139"/>
    <w:rsid w:val="00AF64B2"/>
    <w:rsid w:val="00AF6CEE"/>
    <w:rsid w:val="00AF75F5"/>
    <w:rsid w:val="00B01784"/>
    <w:rsid w:val="00B01FC3"/>
    <w:rsid w:val="00B021DA"/>
    <w:rsid w:val="00B0380C"/>
    <w:rsid w:val="00B03EC1"/>
    <w:rsid w:val="00B04BC7"/>
    <w:rsid w:val="00B05450"/>
    <w:rsid w:val="00B05FE0"/>
    <w:rsid w:val="00B0600C"/>
    <w:rsid w:val="00B06A3A"/>
    <w:rsid w:val="00B06D83"/>
    <w:rsid w:val="00B07301"/>
    <w:rsid w:val="00B07849"/>
    <w:rsid w:val="00B105BF"/>
    <w:rsid w:val="00B10F05"/>
    <w:rsid w:val="00B111A8"/>
    <w:rsid w:val="00B11F3E"/>
    <w:rsid w:val="00B12ABF"/>
    <w:rsid w:val="00B13519"/>
    <w:rsid w:val="00B1609D"/>
    <w:rsid w:val="00B172F9"/>
    <w:rsid w:val="00B17843"/>
    <w:rsid w:val="00B17E6D"/>
    <w:rsid w:val="00B20596"/>
    <w:rsid w:val="00B205FA"/>
    <w:rsid w:val="00B20605"/>
    <w:rsid w:val="00B20810"/>
    <w:rsid w:val="00B216D7"/>
    <w:rsid w:val="00B2181E"/>
    <w:rsid w:val="00B21CFC"/>
    <w:rsid w:val="00B21DAD"/>
    <w:rsid w:val="00B224DE"/>
    <w:rsid w:val="00B22EBF"/>
    <w:rsid w:val="00B234E2"/>
    <w:rsid w:val="00B23729"/>
    <w:rsid w:val="00B245DA"/>
    <w:rsid w:val="00B24E97"/>
    <w:rsid w:val="00B25A12"/>
    <w:rsid w:val="00B26308"/>
    <w:rsid w:val="00B26AA5"/>
    <w:rsid w:val="00B27026"/>
    <w:rsid w:val="00B30EE4"/>
    <w:rsid w:val="00B31742"/>
    <w:rsid w:val="00B324D4"/>
    <w:rsid w:val="00B32E0B"/>
    <w:rsid w:val="00B36371"/>
    <w:rsid w:val="00B36526"/>
    <w:rsid w:val="00B37757"/>
    <w:rsid w:val="00B37885"/>
    <w:rsid w:val="00B4095A"/>
    <w:rsid w:val="00B40B21"/>
    <w:rsid w:val="00B42B7D"/>
    <w:rsid w:val="00B435FA"/>
    <w:rsid w:val="00B43BC1"/>
    <w:rsid w:val="00B451A8"/>
    <w:rsid w:val="00B458DC"/>
    <w:rsid w:val="00B45B39"/>
    <w:rsid w:val="00B4621E"/>
    <w:rsid w:val="00B46575"/>
    <w:rsid w:val="00B47008"/>
    <w:rsid w:val="00B50B83"/>
    <w:rsid w:val="00B50DB0"/>
    <w:rsid w:val="00B50EED"/>
    <w:rsid w:val="00B51197"/>
    <w:rsid w:val="00B514A0"/>
    <w:rsid w:val="00B5288B"/>
    <w:rsid w:val="00B52E72"/>
    <w:rsid w:val="00B540BD"/>
    <w:rsid w:val="00B5492F"/>
    <w:rsid w:val="00B55D0F"/>
    <w:rsid w:val="00B56D6E"/>
    <w:rsid w:val="00B57780"/>
    <w:rsid w:val="00B61438"/>
    <w:rsid w:val="00B61777"/>
    <w:rsid w:val="00B61B96"/>
    <w:rsid w:val="00B628C4"/>
    <w:rsid w:val="00B63480"/>
    <w:rsid w:val="00B63A12"/>
    <w:rsid w:val="00B640A5"/>
    <w:rsid w:val="00B64C41"/>
    <w:rsid w:val="00B65652"/>
    <w:rsid w:val="00B672F0"/>
    <w:rsid w:val="00B67506"/>
    <w:rsid w:val="00B677C1"/>
    <w:rsid w:val="00B74412"/>
    <w:rsid w:val="00B74952"/>
    <w:rsid w:val="00B75531"/>
    <w:rsid w:val="00B75DBC"/>
    <w:rsid w:val="00B75F0B"/>
    <w:rsid w:val="00B76015"/>
    <w:rsid w:val="00B760E5"/>
    <w:rsid w:val="00B76349"/>
    <w:rsid w:val="00B76C19"/>
    <w:rsid w:val="00B77177"/>
    <w:rsid w:val="00B771BC"/>
    <w:rsid w:val="00B776E0"/>
    <w:rsid w:val="00B77E62"/>
    <w:rsid w:val="00B823F5"/>
    <w:rsid w:val="00B82A59"/>
    <w:rsid w:val="00B82F06"/>
    <w:rsid w:val="00B83230"/>
    <w:rsid w:val="00B83335"/>
    <w:rsid w:val="00B83604"/>
    <w:rsid w:val="00B83BB4"/>
    <w:rsid w:val="00B84BBD"/>
    <w:rsid w:val="00B85547"/>
    <w:rsid w:val="00B856FA"/>
    <w:rsid w:val="00B85D24"/>
    <w:rsid w:val="00B875FC"/>
    <w:rsid w:val="00B91B71"/>
    <w:rsid w:val="00B92369"/>
    <w:rsid w:val="00B92BF9"/>
    <w:rsid w:val="00B931BB"/>
    <w:rsid w:val="00B93C76"/>
    <w:rsid w:val="00B94AE1"/>
    <w:rsid w:val="00B950DB"/>
    <w:rsid w:val="00B95AD5"/>
    <w:rsid w:val="00B96C0D"/>
    <w:rsid w:val="00B96DBE"/>
    <w:rsid w:val="00B97116"/>
    <w:rsid w:val="00B97B79"/>
    <w:rsid w:val="00B97C35"/>
    <w:rsid w:val="00B97C8A"/>
    <w:rsid w:val="00BA0357"/>
    <w:rsid w:val="00BA1257"/>
    <w:rsid w:val="00BA1346"/>
    <w:rsid w:val="00BA2BBA"/>
    <w:rsid w:val="00BA2F5E"/>
    <w:rsid w:val="00BA3604"/>
    <w:rsid w:val="00BA428F"/>
    <w:rsid w:val="00BA43FB"/>
    <w:rsid w:val="00BA57FF"/>
    <w:rsid w:val="00BA63DA"/>
    <w:rsid w:val="00BA7E7E"/>
    <w:rsid w:val="00BB1BF3"/>
    <w:rsid w:val="00BB1FB1"/>
    <w:rsid w:val="00BB2886"/>
    <w:rsid w:val="00BB2B91"/>
    <w:rsid w:val="00BB4F29"/>
    <w:rsid w:val="00BB51AE"/>
    <w:rsid w:val="00BB545A"/>
    <w:rsid w:val="00BB59EE"/>
    <w:rsid w:val="00BB5A85"/>
    <w:rsid w:val="00BB5EFE"/>
    <w:rsid w:val="00BB6187"/>
    <w:rsid w:val="00BB77F4"/>
    <w:rsid w:val="00BC0C0A"/>
    <w:rsid w:val="00BC1270"/>
    <w:rsid w:val="00BC127D"/>
    <w:rsid w:val="00BC1D70"/>
    <w:rsid w:val="00BC1E81"/>
    <w:rsid w:val="00BC1FE6"/>
    <w:rsid w:val="00BC258A"/>
    <w:rsid w:val="00BC2BB5"/>
    <w:rsid w:val="00BC2C2C"/>
    <w:rsid w:val="00BC2CD2"/>
    <w:rsid w:val="00BC360F"/>
    <w:rsid w:val="00BC3D2B"/>
    <w:rsid w:val="00BC4534"/>
    <w:rsid w:val="00BC46B7"/>
    <w:rsid w:val="00BC4A3A"/>
    <w:rsid w:val="00BC7860"/>
    <w:rsid w:val="00BD008B"/>
    <w:rsid w:val="00BD09BF"/>
    <w:rsid w:val="00BD15AC"/>
    <w:rsid w:val="00BD1980"/>
    <w:rsid w:val="00BD24CD"/>
    <w:rsid w:val="00BD25F7"/>
    <w:rsid w:val="00BD29DC"/>
    <w:rsid w:val="00BD458E"/>
    <w:rsid w:val="00BD48CE"/>
    <w:rsid w:val="00BD4A72"/>
    <w:rsid w:val="00BD4B8E"/>
    <w:rsid w:val="00BD6347"/>
    <w:rsid w:val="00BD66B8"/>
    <w:rsid w:val="00BD676F"/>
    <w:rsid w:val="00BD6C11"/>
    <w:rsid w:val="00BD79AD"/>
    <w:rsid w:val="00BD7E84"/>
    <w:rsid w:val="00BE0622"/>
    <w:rsid w:val="00BE13EA"/>
    <w:rsid w:val="00BE1B8B"/>
    <w:rsid w:val="00BE46E5"/>
    <w:rsid w:val="00BE502C"/>
    <w:rsid w:val="00BE6DDA"/>
    <w:rsid w:val="00BE7776"/>
    <w:rsid w:val="00BF05B1"/>
    <w:rsid w:val="00BF443D"/>
    <w:rsid w:val="00BF44E8"/>
    <w:rsid w:val="00BF47DE"/>
    <w:rsid w:val="00BF52F4"/>
    <w:rsid w:val="00BF5BB8"/>
    <w:rsid w:val="00BF707A"/>
    <w:rsid w:val="00BF7428"/>
    <w:rsid w:val="00BF7949"/>
    <w:rsid w:val="00BF7C3F"/>
    <w:rsid w:val="00C008AF"/>
    <w:rsid w:val="00C01E37"/>
    <w:rsid w:val="00C02058"/>
    <w:rsid w:val="00C02486"/>
    <w:rsid w:val="00C026A6"/>
    <w:rsid w:val="00C02F83"/>
    <w:rsid w:val="00C0361E"/>
    <w:rsid w:val="00C03DE8"/>
    <w:rsid w:val="00C04025"/>
    <w:rsid w:val="00C051EE"/>
    <w:rsid w:val="00C05308"/>
    <w:rsid w:val="00C061B6"/>
    <w:rsid w:val="00C06B7F"/>
    <w:rsid w:val="00C07ACE"/>
    <w:rsid w:val="00C1015E"/>
    <w:rsid w:val="00C10913"/>
    <w:rsid w:val="00C11AC9"/>
    <w:rsid w:val="00C11C17"/>
    <w:rsid w:val="00C12700"/>
    <w:rsid w:val="00C12A6B"/>
    <w:rsid w:val="00C133B1"/>
    <w:rsid w:val="00C136BC"/>
    <w:rsid w:val="00C136EE"/>
    <w:rsid w:val="00C13CA0"/>
    <w:rsid w:val="00C13CD5"/>
    <w:rsid w:val="00C1519E"/>
    <w:rsid w:val="00C153E3"/>
    <w:rsid w:val="00C159FB"/>
    <w:rsid w:val="00C162C7"/>
    <w:rsid w:val="00C17993"/>
    <w:rsid w:val="00C20520"/>
    <w:rsid w:val="00C205A0"/>
    <w:rsid w:val="00C210D5"/>
    <w:rsid w:val="00C22335"/>
    <w:rsid w:val="00C2406A"/>
    <w:rsid w:val="00C2446C"/>
    <w:rsid w:val="00C257B2"/>
    <w:rsid w:val="00C2627B"/>
    <w:rsid w:val="00C268DC"/>
    <w:rsid w:val="00C26B42"/>
    <w:rsid w:val="00C26ED4"/>
    <w:rsid w:val="00C27346"/>
    <w:rsid w:val="00C30009"/>
    <w:rsid w:val="00C32626"/>
    <w:rsid w:val="00C33174"/>
    <w:rsid w:val="00C33CF5"/>
    <w:rsid w:val="00C343F8"/>
    <w:rsid w:val="00C3467D"/>
    <w:rsid w:val="00C34D13"/>
    <w:rsid w:val="00C34FD9"/>
    <w:rsid w:val="00C358B7"/>
    <w:rsid w:val="00C366B6"/>
    <w:rsid w:val="00C36AE5"/>
    <w:rsid w:val="00C36F14"/>
    <w:rsid w:val="00C37968"/>
    <w:rsid w:val="00C37AF1"/>
    <w:rsid w:val="00C40153"/>
    <w:rsid w:val="00C41F17"/>
    <w:rsid w:val="00C445CA"/>
    <w:rsid w:val="00C447F5"/>
    <w:rsid w:val="00C464CA"/>
    <w:rsid w:val="00C46645"/>
    <w:rsid w:val="00C46DC5"/>
    <w:rsid w:val="00C46EB8"/>
    <w:rsid w:val="00C47441"/>
    <w:rsid w:val="00C477E7"/>
    <w:rsid w:val="00C50B71"/>
    <w:rsid w:val="00C50E31"/>
    <w:rsid w:val="00C51146"/>
    <w:rsid w:val="00C51378"/>
    <w:rsid w:val="00C51FDD"/>
    <w:rsid w:val="00C527FA"/>
    <w:rsid w:val="00C5280D"/>
    <w:rsid w:val="00C52D32"/>
    <w:rsid w:val="00C5303C"/>
    <w:rsid w:val="00C530D7"/>
    <w:rsid w:val="00C53DCD"/>
    <w:rsid w:val="00C53EB3"/>
    <w:rsid w:val="00C55370"/>
    <w:rsid w:val="00C557E7"/>
    <w:rsid w:val="00C57874"/>
    <w:rsid w:val="00C5791C"/>
    <w:rsid w:val="00C60744"/>
    <w:rsid w:val="00C60CB8"/>
    <w:rsid w:val="00C60E32"/>
    <w:rsid w:val="00C6583A"/>
    <w:rsid w:val="00C65D5A"/>
    <w:rsid w:val="00C66290"/>
    <w:rsid w:val="00C6683B"/>
    <w:rsid w:val="00C66EAF"/>
    <w:rsid w:val="00C673A8"/>
    <w:rsid w:val="00C67E4E"/>
    <w:rsid w:val="00C7034F"/>
    <w:rsid w:val="00C708A2"/>
    <w:rsid w:val="00C70BE2"/>
    <w:rsid w:val="00C71106"/>
    <w:rsid w:val="00C71C88"/>
    <w:rsid w:val="00C71CB9"/>
    <w:rsid w:val="00C71ED5"/>
    <w:rsid w:val="00C72B7A"/>
    <w:rsid w:val="00C73C81"/>
    <w:rsid w:val="00C73F31"/>
    <w:rsid w:val="00C75A58"/>
    <w:rsid w:val="00C75E1C"/>
    <w:rsid w:val="00C76EB3"/>
    <w:rsid w:val="00C77755"/>
    <w:rsid w:val="00C77F4F"/>
    <w:rsid w:val="00C80A4A"/>
    <w:rsid w:val="00C80E91"/>
    <w:rsid w:val="00C81966"/>
    <w:rsid w:val="00C8241A"/>
    <w:rsid w:val="00C826E2"/>
    <w:rsid w:val="00C83E08"/>
    <w:rsid w:val="00C841E3"/>
    <w:rsid w:val="00C84364"/>
    <w:rsid w:val="00C85179"/>
    <w:rsid w:val="00C85753"/>
    <w:rsid w:val="00C867AD"/>
    <w:rsid w:val="00C86B7B"/>
    <w:rsid w:val="00C9039C"/>
    <w:rsid w:val="00C90492"/>
    <w:rsid w:val="00C905DF"/>
    <w:rsid w:val="00C92046"/>
    <w:rsid w:val="00C923B2"/>
    <w:rsid w:val="00C93300"/>
    <w:rsid w:val="00C94764"/>
    <w:rsid w:val="00C94771"/>
    <w:rsid w:val="00C948F0"/>
    <w:rsid w:val="00C94DCD"/>
    <w:rsid w:val="00C961A3"/>
    <w:rsid w:val="00C973F2"/>
    <w:rsid w:val="00CA0238"/>
    <w:rsid w:val="00CA2147"/>
    <w:rsid w:val="00CA21C1"/>
    <w:rsid w:val="00CA304C"/>
    <w:rsid w:val="00CA46A4"/>
    <w:rsid w:val="00CA5C93"/>
    <w:rsid w:val="00CA6DB3"/>
    <w:rsid w:val="00CA7510"/>
    <w:rsid w:val="00CA774A"/>
    <w:rsid w:val="00CA78E6"/>
    <w:rsid w:val="00CA7BA1"/>
    <w:rsid w:val="00CA7FBF"/>
    <w:rsid w:val="00CB05ED"/>
    <w:rsid w:val="00CB15F6"/>
    <w:rsid w:val="00CB1AE6"/>
    <w:rsid w:val="00CB2036"/>
    <w:rsid w:val="00CB2588"/>
    <w:rsid w:val="00CB35C1"/>
    <w:rsid w:val="00CB4179"/>
    <w:rsid w:val="00CB43AD"/>
    <w:rsid w:val="00CB461C"/>
    <w:rsid w:val="00CB4A63"/>
    <w:rsid w:val="00CB59F3"/>
    <w:rsid w:val="00CB64C6"/>
    <w:rsid w:val="00CB6B7A"/>
    <w:rsid w:val="00CB78E4"/>
    <w:rsid w:val="00CC0073"/>
    <w:rsid w:val="00CC00CC"/>
    <w:rsid w:val="00CC0619"/>
    <w:rsid w:val="00CC069B"/>
    <w:rsid w:val="00CC0DB4"/>
    <w:rsid w:val="00CC0FC8"/>
    <w:rsid w:val="00CC11B0"/>
    <w:rsid w:val="00CC2841"/>
    <w:rsid w:val="00CC2A41"/>
    <w:rsid w:val="00CC31A9"/>
    <w:rsid w:val="00CC499C"/>
    <w:rsid w:val="00CC54C7"/>
    <w:rsid w:val="00CC5886"/>
    <w:rsid w:val="00CC5EC7"/>
    <w:rsid w:val="00CC622C"/>
    <w:rsid w:val="00CC6467"/>
    <w:rsid w:val="00CC64FC"/>
    <w:rsid w:val="00CC6965"/>
    <w:rsid w:val="00CC6EFF"/>
    <w:rsid w:val="00CC7007"/>
    <w:rsid w:val="00CC7367"/>
    <w:rsid w:val="00CC77D4"/>
    <w:rsid w:val="00CD0216"/>
    <w:rsid w:val="00CD035A"/>
    <w:rsid w:val="00CD036E"/>
    <w:rsid w:val="00CD1FB6"/>
    <w:rsid w:val="00CD2B65"/>
    <w:rsid w:val="00CD3290"/>
    <w:rsid w:val="00CD52B8"/>
    <w:rsid w:val="00CD77A9"/>
    <w:rsid w:val="00CE0176"/>
    <w:rsid w:val="00CE0B74"/>
    <w:rsid w:val="00CE1243"/>
    <w:rsid w:val="00CE14E2"/>
    <w:rsid w:val="00CE14EE"/>
    <w:rsid w:val="00CE1C13"/>
    <w:rsid w:val="00CE2025"/>
    <w:rsid w:val="00CE2263"/>
    <w:rsid w:val="00CE2BFA"/>
    <w:rsid w:val="00CE49F9"/>
    <w:rsid w:val="00CE557A"/>
    <w:rsid w:val="00CE558F"/>
    <w:rsid w:val="00CE60B8"/>
    <w:rsid w:val="00CE776F"/>
    <w:rsid w:val="00CF0B16"/>
    <w:rsid w:val="00CF0FE2"/>
    <w:rsid w:val="00CF1330"/>
    <w:rsid w:val="00CF2E4D"/>
    <w:rsid w:val="00CF2E99"/>
    <w:rsid w:val="00CF3B02"/>
    <w:rsid w:val="00CF430B"/>
    <w:rsid w:val="00CF47A0"/>
    <w:rsid w:val="00CF4C32"/>
    <w:rsid w:val="00CF4DE7"/>
    <w:rsid w:val="00CF4FD4"/>
    <w:rsid w:val="00CF5CE7"/>
    <w:rsid w:val="00CF681A"/>
    <w:rsid w:val="00CF69BA"/>
    <w:rsid w:val="00CF69BE"/>
    <w:rsid w:val="00CF6DBE"/>
    <w:rsid w:val="00CF70C7"/>
    <w:rsid w:val="00CF7298"/>
    <w:rsid w:val="00CF7309"/>
    <w:rsid w:val="00CF7E36"/>
    <w:rsid w:val="00CF7E6F"/>
    <w:rsid w:val="00D0031E"/>
    <w:rsid w:val="00D02E44"/>
    <w:rsid w:val="00D03939"/>
    <w:rsid w:val="00D03C4E"/>
    <w:rsid w:val="00D047E1"/>
    <w:rsid w:val="00D0487D"/>
    <w:rsid w:val="00D05313"/>
    <w:rsid w:val="00D07214"/>
    <w:rsid w:val="00D075D9"/>
    <w:rsid w:val="00D07C29"/>
    <w:rsid w:val="00D10F6B"/>
    <w:rsid w:val="00D1129A"/>
    <w:rsid w:val="00D115A6"/>
    <w:rsid w:val="00D12A4C"/>
    <w:rsid w:val="00D12E23"/>
    <w:rsid w:val="00D150F5"/>
    <w:rsid w:val="00D16129"/>
    <w:rsid w:val="00D1700D"/>
    <w:rsid w:val="00D17088"/>
    <w:rsid w:val="00D171FD"/>
    <w:rsid w:val="00D17AF9"/>
    <w:rsid w:val="00D17D21"/>
    <w:rsid w:val="00D17EAA"/>
    <w:rsid w:val="00D20E69"/>
    <w:rsid w:val="00D21316"/>
    <w:rsid w:val="00D21C17"/>
    <w:rsid w:val="00D22398"/>
    <w:rsid w:val="00D229F6"/>
    <w:rsid w:val="00D22C9E"/>
    <w:rsid w:val="00D23A22"/>
    <w:rsid w:val="00D240EC"/>
    <w:rsid w:val="00D24AEB"/>
    <w:rsid w:val="00D24CF8"/>
    <w:rsid w:val="00D26C4E"/>
    <w:rsid w:val="00D26D19"/>
    <w:rsid w:val="00D276BA"/>
    <w:rsid w:val="00D277D5"/>
    <w:rsid w:val="00D307BA"/>
    <w:rsid w:val="00D312B0"/>
    <w:rsid w:val="00D31401"/>
    <w:rsid w:val="00D31911"/>
    <w:rsid w:val="00D342F1"/>
    <w:rsid w:val="00D34459"/>
    <w:rsid w:val="00D362A8"/>
    <w:rsid w:val="00D36354"/>
    <w:rsid w:val="00D3648B"/>
    <w:rsid w:val="00D3680D"/>
    <w:rsid w:val="00D3708D"/>
    <w:rsid w:val="00D40426"/>
    <w:rsid w:val="00D404DD"/>
    <w:rsid w:val="00D40796"/>
    <w:rsid w:val="00D42982"/>
    <w:rsid w:val="00D44DC5"/>
    <w:rsid w:val="00D45177"/>
    <w:rsid w:val="00D45569"/>
    <w:rsid w:val="00D456BA"/>
    <w:rsid w:val="00D46487"/>
    <w:rsid w:val="00D51174"/>
    <w:rsid w:val="00D511C0"/>
    <w:rsid w:val="00D54169"/>
    <w:rsid w:val="00D545B3"/>
    <w:rsid w:val="00D545DB"/>
    <w:rsid w:val="00D57C96"/>
    <w:rsid w:val="00D57D18"/>
    <w:rsid w:val="00D61255"/>
    <w:rsid w:val="00D613BD"/>
    <w:rsid w:val="00D61558"/>
    <w:rsid w:val="00D623DA"/>
    <w:rsid w:val="00D62775"/>
    <w:rsid w:val="00D64858"/>
    <w:rsid w:val="00D66391"/>
    <w:rsid w:val="00D6757D"/>
    <w:rsid w:val="00D67DD0"/>
    <w:rsid w:val="00D70088"/>
    <w:rsid w:val="00D710B9"/>
    <w:rsid w:val="00D71967"/>
    <w:rsid w:val="00D7244A"/>
    <w:rsid w:val="00D724E3"/>
    <w:rsid w:val="00D726B5"/>
    <w:rsid w:val="00D75C2D"/>
    <w:rsid w:val="00D76A6E"/>
    <w:rsid w:val="00D77C6F"/>
    <w:rsid w:val="00D77E88"/>
    <w:rsid w:val="00D803E9"/>
    <w:rsid w:val="00D80D98"/>
    <w:rsid w:val="00D81A14"/>
    <w:rsid w:val="00D827D1"/>
    <w:rsid w:val="00D82909"/>
    <w:rsid w:val="00D82955"/>
    <w:rsid w:val="00D82B37"/>
    <w:rsid w:val="00D82F29"/>
    <w:rsid w:val="00D837DF"/>
    <w:rsid w:val="00D85AA3"/>
    <w:rsid w:val="00D8607A"/>
    <w:rsid w:val="00D86460"/>
    <w:rsid w:val="00D87B4C"/>
    <w:rsid w:val="00D87E71"/>
    <w:rsid w:val="00D90CF8"/>
    <w:rsid w:val="00D90EAB"/>
    <w:rsid w:val="00D91203"/>
    <w:rsid w:val="00D916D3"/>
    <w:rsid w:val="00D917E0"/>
    <w:rsid w:val="00D92761"/>
    <w:rsid w:val="00D939B9"/>
    <w:rsid w:val="00D93FED"/>
    <w:rsid w:val="00D9476B"/>
    <w:rsid w:val="00D9508C"/>
    <w:rsid w:val="00D95174"/>
    <w:rsid w:val="00D95933"/>
    <w:rsid w:val="00D96DB2"/>
    <w:rsid w:val="00D97593"/>
    <w:rsid w:val="00D976C0"/>
    <w:rsid w:val="00DA0033"/>
    <w:rsid w:val="00DA1175"/>
    <w:rsid w:val="00DA1E1F"/>
    <w:rsid w:val="00DA26C6"/>
    <w:rsid w:val="00DA2ABC"/>
    <w:rsid w:val="00DA4973"/>
    <w:rsid w:val="00DA4BDA"/>
    <w:rsid w:val="00DA63A3"/>
    <w:rsid w:val="00DA64E6"/>
    <w:rsid w:val="00DA6F36"/>
    <w:rsid w:val="00DA70A5"/>
    <w:rsid w:val="00DB1134"/>
    <w:rsid w:val="00DB1800"/>
    <w:rsid w:val="00DB1B9B"/>
    <w:rsid w:val="00DB323D"/>
    <w:rsid w:val="00DB3443"/>
    <w:rsid w:val="00DB39E1"/>
    <w:rsid w:val="00DB4608"/>
    <w:rsid w:val="00DB5136"/>
    <w:rsid w:val="00DB596E"/>
    <w:rsid w:val="00DB647B"/>
    <w:rsid w:val="00DB6697"/>
    <w:rsid w:val="00DB6A75"/>
    <w:rsid w:val="00DB7084"/>
    <w:rsid w:val="00DB7773"/>
    <w:rsid w:val="00DB7CE1"/>
    <w:rsid w:val="00DC00EA"/>
    <w:rsid w:val="00DC0893"/>
    <w:rsid w:val="00DC0BE2"/>
    <w:rsid w:val="00DC0E36"/>
    <w:rsid w:val="00DC1400"/>
    <w:rsid w:val="00DC2EC2"/>
    <w:rsid w:val="00DC3802"/>
    <w:rsid w:val="00DC3C54"/>
    <w:rsid w:val="00DC40F5"/>
    <w:rsid w:val="00DC5586"/>
    <w:rsid w:val="00DC67F9"/>
    <w:rsid w:val="00DC6B0F"/>
    <w:rsid w:val="00DC7A98"/>
    <w:rsid w:val="00DD043C"/>
    <w:rsid w:val="00DD06F6"/>
    <w:rsid w:val="00DD0BD7"/>
    <w:rsid w:val="00DD0E9F"/>
    <w:rsid w:val="00DD2721"/>
    <w:rsid w:val="00DD2758"/>
    <w:rsid w:val="00DD39FD"/>
    <w:rsid w:val="00DD439E"/>
    <w:rsid w:val="00DD4737"/>
    <w:rsid w:val="00DD6B67"/>
    <w:rsid w:val="00DD6D8A"/>
    <w:rsid w:val="00DD6EB8"/>
    <w:rsid w:val="00DD6F6B"/>
    <w:rsid w:val="00DD71CD"/>
    <w:rsid w:val="00DE2A56"/>
    <w:rsid w:val="00DE3E82"/>
    <w:rsid w:val="00DE4B0E"/>
    <w:rsid w:val="00DE55B4"/>
    <w:rsid w:val="00DE7EBB"/>
    <w:rsid w:val="00DF077A"/>
    <w:rsid w:val="00DF0C0F"/>
    <w:rsid w:val="00DF0C6A"/>
    <w:rsid w:val="00DF142C"/>
    <w:rsid w:val="00DF1B6D"/>
    <w:rsid w:val="00DF1EF8"/>
    <w:rsid w:val="00DF326C"/>
    <w:rsid w:val="00DF3327"/>
    <w:rsid w:val="00DF4AAD"/>
    <w:rsid w:val="00DF5DE1"/>
    <w:rsid w:val="00DF6274"/>
    <w:rsid w:val="00DF64FE"/>
    <w:rsid w:val="00DF6D33"/>
    <w:rsid w:val="00DF6F00"/>
    <w:rsid w:val="00DF7415"/>
    <w:rsid w:val="00DF75D8"/>
    <w:rsid w:val="00E0032C"/>
    <w:rsid w:val="00E00666"/>
    <w:rsid w:val="00E00DB8"/>
    <w:rsid w:val="00E028A4"/>
    <w:rsid w:val="00E02FA5"/>
    <w:rsid w:val="00E030B7"/>
    <w:rsid w:val="00E03912"/>
    <w:rsid w:val="00E040C3"/>
    <w:rsid w:val="00E056AC"/>
    <w:rsid w:val="00E0576A"/>
    <w:rsid w:val="00E057BF"/>
    <w:rsid w:val="00E07328"/>
    <w:rsid w:val="00E07D87"/>
    <w:rsid w:val="00E11557"/>
    <w:rsid w:val="00E1221F"/>
    <w:rsid w:val="00E124CA"/>
    <w:rsid w:val="00E129EB"/>
    <w:rsid w:val="00E12ABB"/>
    <w:rsid w:val="00E132E3"/>
    <w:rsid w:val="00E13ED5"/>
    <w:rsid w:val="00E145A2"/>
    <w:rsid w:val="00E14BC1"/>
    <w:rsid w:val="00E165AE"/>
    <w:rsid w:val="00E172ED"/>
    <w:rsid w:val="00E208E0"/>
    <w:rsid w:val="00E20DCE"/>
    <w:rsid w:val="00E211D5"/>
    <w:rsid w:val="00E22104"/>
    <w:rsid w:val="00E24057"/>
    <w:rsid w:val="00E24AD2"/>
    <w:rsid w:val="00E2528B"/>
    <w:rsid w:val="00E252D0"/>
    <w:rsid w:val="00E25BB1"/>
    <w:rsid w:val="00E25DA8"/>
    <w:rsid w:val="00E25F2E"/>
    <w:rsid w:val="00E26020"/>
    <w:rsid w:val="00E26B6D"/>
    <w:rsid w:val="00E271B4"/>
    <w:rsid w:val="00E27605"/>
    <w:rsid w:val="00E31170"/>
    <w:rsid w:val="00E31C32"/>
    <w:rsid w:val="00E31D53"/>
    <w:rsid w:val="00E31FD4"/>
    <w:rsid w:val="00E32F7E"/>
    <w:rsid w:val="00E33F14"/>
    <w:rsid w:val="00E34E29"/>
    <w:rsid w:val="00E364BF"/>
    <w:rsid w:val="00E371AC"/>
    <w:rsid w:val="00E40268"/>
    <w:rsid w:val="00E40B7F"/>
    <w:rsid w:val="00E421F9"/>
    <w:rsid w:val="00E47465"/>
    <w:rsid w:val="00E475D7"/>
    <w:rsid w:val="00E47836"/>
    <w:rsid w:val="00E50788"/>
    <w:rsid w:val="00E50ABE"/>
    <w:rsid w:val="00E52330"/>
    <w:rsid w:val="00E5239A"/>
    <w:rsid w:val="00E5267B"/>
    <w:rsid w:val="00E5309F"/>
    <w:rsid w:val="00E53A06"/>
    <w:rsid w:val="00E53EA7"/>
    <w:rsid w:val="00E53EAB"/>
    <w:rsid w:val="00E53EC2"/>
    <w:rsid w:val="00E545CB"/>
    <w:rsid w:val="00E5489D"/>
    <w:rsid w:val="00E54D96"/>
    <w:rsid w:val="00E56290"/>
    <w:rsid w:val="00E5747E"/>
    <w:rsid w:val="00E57FEE"/>
    <w:rsid w:val="00E6106F"/>
    <w:rsid w:val="00E6255B"/>
    <w:rsid w:val="00E62F6B"/>
    <w:rsid w:val="00E63C0E"/>
    <w:rsid w:val="00E6408C"/>
    <w:rsid w:val="00E640EE"/>
    <w:rsid w:val="00E64FE4"/>
    <w:rsid w:val="00E6510B"/>
    <w:rsid w:val="00E6611E"/>
    <w:rsid w:val="00E66161"/>
    <w:rsid w:val="00E67185"/>
    <w:rsid w:val="00E672CE"/>
    <w:rsid w:val="00E67C69"/>
    <w:rsid w:val="00E70DEF"/>
    <w:rsid w:val="00E71EC6"/>
    <w:rsid w:val="00E71F00"/>
    <w:rsid w:val="00E7233A"/>
    <w:rsid w:val="00E72D49"/>
    <w:rsid w:val="00E736FC"/>
    <w:rsid w:val="00E73D59"/>
    <w:rsid w:val="00E744EC"/>
    <w:rsid w:val="00E74828"/>
    <w:rsid w:val="00E74948"/>
    <w:rsid w:val="00E7558C"/>
    <w:rsid w:val="00E758A3"/>
    <w:rsid w:val="00E7593C"/>
    <w:rsid w:val="00E75EB5"/>
    <w:rsid w:val="00E7629D"/>
    <w:rsid w:val="00E7678A"/>
    <w:rsid w:val="00E76C21"/>
    <w:rsid w:val="00E76F69"/>
    <w:rsid w:val="00E77773"/>
    <w:rsid w:val="00E77B21"/>
    <w:rsid w:val="00E77BF0"/>
    <w:rsid w:val="00E805A4"/>
    <w:rsid w:val="00E80AE1"/>
    <w:rsid w:val="00E81600"/>
    <w:rsid w:val="00E81638"/>
    <w:rsid w:val="00E817CB"/>
    <w:rsid w:val="00E819F0"/>
    <w:rsid w:val="00E81B42"/>
    <w:rsid w:val="00E81D79"/>
    <w:rsid w:val="00E8289C"/>
    <w:rsid w:val="00E830AD"/>
    <w:rsid w:val="00E839CF"/>
    <w:rsid w:val="00E840EE"/>
    <w:rsid w:val="00E852B1"/>
    <w:rsid w:val="00E854FD"/>
    <w:rsid w:val="00E85A39"/>
    <w:rsid w:val="00E876BB"/>
    <w:rsid w:val="00E87776"/>
    <w:rsid w:val="00E90FF1"/>
    <w:rsid w:val="00E91075"/>
    <w:rsid w:val="00E91222"/>
    <w:rsid w:val="00E91904"/>
    <w:rsid w:val="00E91C4A"/>
    <w:rsid w:val="00E91E41"/>
    <w:rsid w:val="00E925F1"/>
    <w:rsid w:val="00E92DFF"/>
    <w:rsid w:val="00E935F1"/>
    <w:rsid w:val="00E93957"/>
    <w:rsid w:val="00E93A6F"/>
    <w:rsid w:val="00E93C16"/>
    <w:rsid w:val="00E94865"/>
    <w:rsid w:val="00E948F9"/>
    <w:rsid w:val="00E94953"/>
    <w:rsid w:val="00E94A81"/>
    <w:rsid w:val="00E959A1"/>
    <w:rsid w:val="00E96973"/>
    <w:rsid w:val="00E976A5"/>
    <w:rsid w:val="00E97729"/>
    <w:rsid w:val="00EA1E09"/>
    <w:rsid w:val="00EA1FFB"/>
    <w:rsid w:val="00EA2537"/>
    <w:rsid w:val="00EA2AF7"/>
    <w:rsid w:val="00EA3D05"/>
    <w:rsid w:val="00EA42B9"/>
    <w:rsid w:val="00EA4CE3"/>
    <w:rsid w:val="00EA50CA"/>
    <w:rsid w:val="00EA55C9"/>
    <w:rsid w:val="00EA5F45"/>
    <w:rsid w:val="00EA6309"/>
    <w:rsid w:val="00EA7102"/>
    <w:rsid w:val="00EB03B0"/>
    <w:rsid w:val="00EB048E"/>
    <w:rsid w:val="00EB0994"/>
    <w:rsid w:val="00EB25C6"/>
    <w:rsid w:val="00EB2F4A"/>
    <w:rsid w:val="00EB319A"/>
    <w:rsid w:val="00EB4A5C"/>
    <w:rsid w:val="00EB4E9C"/>
    <w:rsid w:val="00EB5295"/>
    <w:rsid w:val="00EB6239"/>
    <w:rsid w:val="00EB6502"/>
    <w:rsid w:val="00EB6884"/>
    <w:rsid w:val="00EB7352"/>
    <w:rsid w:val="00EC023F"/>
    <w:rsid w:val="00EC39FA"/>
    <w:rsid w:val="00EC4D5B"/>
    <w:rsid w:val="00EC4D92"/>
    <w:rsid w:val="00EC5FFE"/>
    <w:rsid w:val="00EC61C2"/>
    <w:rsid w:val="00ED013A"/>
    <w:rsid w:val="00ED1F54"/>
    <w:rsid w:val="00ED233F"/>
    <w:rsid w:val="00ED2A86"/>
    <w:rsid w:val="00ED3582"/>
    <w:rsid w:val="00ED374E"/>
    <w:rsid w:val="00ED3F06"/>
    <w:rsid w:val="00ED5910"/>
    <w:rsid w:val="00ED679A"/>
    <w:rsid w:val="00ED6EBA"/>
    <w:rsid w:val="00ED7751"/>
    <w:rsid w:val="00ED78CB"/>
    <w:rsid w:val="00EE00AC"/>
    <w:rsid w:val="00EE0D7E"/>
    <w:rsid w:val="00EE1D43"/>
    <w:rsid w:val="00EE25E3"/>
    <w:rsid w:val="00EE2A77"/>
    <w:rsid w:val="00EE34DF"/>
    <w:rsid w:val="00EE58A9"/>
    <w:rsid w:val="00EE67C3"/>
    <w:rsid w:val="00EF0880"/>
    <w:rsid w:val="00EF08B3"/>
    <w:rsid w:val="00EF0ACF"/>
    <w:rsid w:val="00EF2F89"/>
    <w:rsid w:val="00EF3CB0"/>
    <w:rsid w:val="00EF3CD6"/>
    <w:rsid w:val="00EF5140"/>
    <w:rsid w:val="00EF5362"/>
    <w:rsid w:val="00EF57AC"/>
    <w:rsid w:val="00EF5E43"/>
    <w:rsid w:val="00EF649B"/>
    <w:rsid w:val="00F009C6"/>
    <w:rsid w:val="00F023F0"/>
    <w:rsid w:val="00F025F4"/>
    <w:rsid w:val="00F03E98"/>
    <w:rsid w:val="00F042A9"/>
    <w:rsid w:val="00F06478"/>
    <w:rsid w:val="00F065FA"/>
    <w:rsid w:val="00F070FA"/>
    <w:rsid w:val="00F10185"/>
    <w:rsid w:val="00F1037A"/>
    <w:rsid w:val="00F10552"/>
    <w:rsid w:val="00F11915"/>
    <w:rsid w:val="00F1237A"/>
    <w:rsid w:val="00F138A5"/>
    <w:rsid w:val="00F142D8"/>
    <w:rsid w:val="00F14335"/>
    <w:rsid w:val="00F15017"/>
    <w:rsid w:val="00F16690"/>
    <w:rsid w:val="00F1669E"/>
    <w:rsid w:val="00F16E2C"/>
    <w:rsid w:val="00F20BB5"/>
    <w:rsid w:val="00F20C14"/>
    <w:rsid w:val="00F210CC"/>
    <w:rsid w:val="00F211C6"/>
    <w:rsid w:val="00F21B45"/>
    <w:rsid w:val="00F21E86"/>
    <w:rsid w:val="00F22AEE"/>
    <w:rsid w:val="00F22CBD"/>
    <w:rsid w:val="00F2346D"/>
    <w:rsid w:val="00F242E3"/>
    <w:rsid w:val="00F24680"/>
    <w:rsid w:val="00F25753"/>
    <w:rsid w:val="00F262E2"/>
    <w:rsid w:val="00F272F1"/>
    <w:rsid w:val="00F27C85"/>
    <w:rsid w:val="00F308FF"/>
    <w:rsid w:val="00F3108A"/>
    <w:rsid w:val="00F3166E"/>
    <w:rsid w:val="00F31F05"/>
    <w:rsid w:val="00F33BD9"/>
    <w:rsid w:val="00F33DF0"/>
    <w:rsid w:val="00F341DD"/>
    <w:rsid w:val="00F3467C"/>
    <w:rsid w:val="00F34B80"/>
    <w:rsid w:val="00F35194"/>
    <w:rsid w:val="00F3519C"/>
    <w:rsid w:val="00F363A7"/>
    <w:rsid w:val="00F36BCF"/>
    <w:rsid w:val="00F36E35"/>
    <w:rsid w:val="00F3738D"/>
    <w:rsid w:val="00F40100"/>
    <w:rsid w:val="00F40C93"/>
    <w:rsid w:val="00F4121A"/>
    <w:rsid w:val="00F424F4"/>
    <w:rsid w:val="00F43052"/>
    <w:rsid w:val="00F44C2A"/>
    <w:rsid w:val="00F44DC3"/>
    <w:rsid w:val="00F45372"/>
    <w:rsid w:val="00F4592C"/>
    <w:rsid w:val="00F45DB4"/>
    <w:rsid w:val="00F46F99"/>
    <w:rsid w:val="00F47627"/>
    <w:rsid w:val="00F5015B"/>
    <w:rsid w:val="00F50654"/>
    <w:rsid w:val="00F51BC7"/>
    <w:rsid w:val="00F52142"/>
    <w:rsid w:val="00F537DD"/>
    <w:rsid w:val="00F54171"/>
    <w:rsid w:val="00F55BB0"/>
    <w:rsid w:val="00F55F15"/>
    <w:rsid w:val="00F560F7"/>
    <w:rsid w:val="00F5627D"/>
    <w:rsid w:val="00F564FF"/>
    <w:rsid w:val="00F57C8A"/>
    <w:rsid w:val="00F60A3C"/>
    <w:rsid w:val="00F6334D"/>
    <w:rsid w:val="00F6355E"/>
    <w:rsid w:val="00F63599"/>
    <w:rsid w:val="00F648D3"/>
    <w:rsid w:val="00F64D3A"/>
    <w:rsid w:val="00F6602D"/>
    <w:rsid w:val="00F6611F"/>
    <w:rsid w:val="00F66406"/>
    <w:rsid w:val="00F679D1"/>
    <w:rsid w:val="00F70462"/>
    <w:rsid w:val="00F71309"/>
    <w:rsid w:val="00F72142"/>
    <w:rsid w:val="00F7441C"/>
    <w:rsid w:val="00F75E11"/>
    <w:rsid w:val="00F75F0B"/>
    <w:rsid w:val="00F76ACC"/>
    <w:rsid w:val="00F81148"/>
    <w:rsid w:val="00F839A0"/>
    <w:rsid w:val="00F83A40"/>
    <w:rsid w:val="00F84045"/>
    <w:rsid w:val="00F84170"/>
    <w:rsid w:val="00F851B1"/>
    <w:rsid w:val="00F86070"/>
    <w:rsid w:val="00F866DA"/>
    <w:rsid w:val="00F87002"/>
    <w:rsid w:val="00F87014"/>
    <w:rsid w:val="00F872BA"/>
    <w:rsid w:val="00F87791"/>
    <w:rsid w:val="00F90820"/>
    <w:rsid w:val="00F9110E"/>
    <w:rsid w:val="00F926EA"/>
    <w:rsid w:val="00F92FA7"/>
    <w:rsid w:val="00F934D6"/>
    <w:rsid w:val="00F938B4"/>
    <w:rsid w:val="00F94200"/>
    <w:rsid w:val="00F94982"/>
    <w:rsid w:val="00F968B4"/>
    <w:rsid w:val="00F96914"/>
    <w:rsid w:val="00F96C50"/>
    <w:rsid w:val="00FA11A1"/>
    <w:rsid w:val="00FA1700"/>
    <w:rsid w:val="00FA26C4"/>
    <w:rsid w:val="00FA49AB"/>
    <w:rsid w:val="00FA5D53"/>
    <w:rsid w:val="00FA6603"/>
    <w:rsid w:val="00FA78E0"/>
    <w:rsid w:val="00FB0A4D"/>
    <w:rsid w:val="00FB0F39"/>
    <w:rsid w:val="00FB15D4"/>
    <w:rsid w:val="00FB1E9E"/>
    <w:rsid w:val="00FB2ADA"/>
    <w:rsid w:val="00FB31BD"/>
    <w:rsid w:val="00FB3FB9"/>
    <w:rsid w:val="00FB4A07"/>
    <w:rsid w:val="00FB4FD2"/>
    <w:rsid w:val="00FB5E2B"/>
    <w:rsid w:val="00FB66D2"/>
    <w:rsid w:val="00FB6F02"/>
    <w:rsid w:val="00FB76A2"/>
    <w:rsid w:val="00FB7B3C"/>
    <w:rsid w:val="00FB7BFD"/>
    <w:rsid w:val="00FC027F"/>
    <w:rsid w:val="00FC0478"/>
    <w:rsid w:val="00FC0836"/>
    <w:rsid w:val="00FC0FB5"/>
    <w:rsid w:val="00FC204E"/>
    <w:rsid w:val="00FC2B82"/>
    <w:rsid w:val="00FC66B9"/>
    <w:rsid w:val="00FC6AF2"/>
    <w:rsid w:val="00FC7492"/>
    <w:rsid w:val="00FC761D"/>
    <w:rsid w:val="00FC79C0"/>
    <w:rsid w:val="00FD06C0"/>
    <w:rsid w:val="00FD0B84"/>
    <w:rsid w:val="00FD124C"/>
    <w:rsid w:val="00FD34CA"/>
    <w:rsid w:val="00FD3ACC"/>
    <w:rsid w:val="00FD45CC"/>
    <w:rsid w:val="00FD607E"/>
    <w:rsid w:val="00FD675E"/>
    <w:rsid w:val="00FD6CD5"/>
    <w:rsid w:val="00FD7F54"/>
    <w:rsid w:val="00FE1BB6"/>
    <w:rsid w:val="00FE260A"/>
    <w:rsid w:val="00FE31A3"/>
    <w:rsid w:val="00FE335F"/>
    <w:rsid w:val="00FE39C7"/>
    <w:rsid w:val="00FE5710"/>
    <w:rsid w:val="00FE5E23"/>
    <w:rsid w:val="00FE7AF2"/>
    <w:rsid w:val="00FE7C3E"/>
    <w:rsid w:val="00FF021E"/>
    <w:rsid w:val="00FF08BF"/>
    <w:rsid w:val="00FF1110"/>
    <w:rsid w:val="00FF1B7E"/>
    <w:rsid w:val="00FF2F30"/>
    <w:rsid w:val="00FF2F54"/>
    <w:rsid w:val="00FF43AF"/>
    <w:rsid w:val="00FF46B7"/>
    <w:rsid w:val="00FF4B04"/>
    <w:rsid w:val="00FF4D07"/>
    <w:rsid w:val="00FF6532"/>
    <w:rsid w:val="00FF6755"/>
    <w:rsid w:val="00FF6C08"/>
    <w:rsid w:val="00FF7226"/>
    <w:rsid w:val="02018D30"/>
    <w:rsid w:val="028C348E"/>
    <w:rsid w:val="03E307DA"/>
    <w:rsid w:val="04152B4C"/>
    <w:rsid w:val="046BD9C9"/>
    <w:rsid w:val="04BDA802"/>
    <w:rsid w:val="04D0EC8B"/>
    <w:rsid w:val="0563AF86"/>
    <w:rsid w:val="058F4E35"/>
    <w:rsid w:val="05C52613"/>
    <w:rsid w:val="06FC1631"/>
    <w:rsid w:val="070E9C70"/>
    <w:rsid w:val="07A8E323"/>
    <w:rsid w:val="07DA5AC4"/>
    <w:rsid w:val="081599B5"/>
    <w:rsid w:val="08DD6B6C"/>
    <w:rsid w:val="09813D36"/>
    <w:rsid w:val="09B0D8BC"/>
    <w:rsid w:val="09BCDBC3"/>
    <w:rsid w:val="0B254140"/>
    <w:rsid w:val="0C311E97"/>
    <w:rsid w:val="0C6D929F"/>
    <w:rsid w:val="0C98A579"/>
    <w:rsid w:val="0CC17E26"/>
    <w:rsid w:val="0D40EBB1"/>
    <w:rsid w:val="0E2CA3C3"/>
    <w:rsid w:val="0E31BD4C"/>
    <w:rsid w:val="0E65796C"/>
    <w:rsid w:val="0E8A1AB9"/>
    <w:rsid w:val="0EC097B8"/>
    <w:rsid w:val="0ED98254"/>
    <w:rsid w:val="0F14397E"/>
    <w:rsid w:val="0F4BAACF"/>
    <w:rsid w:val="0F8E89DA"/>
    <w:rsid w:val="0FDB4A29"/>
    <w:rsid w:val="10892C5B"/>
    <w:rsid w:val="11FAB976"/>
    <w:rsid w:val="12A0C1B2"/>
    <w:rsid w:val="12ED1AAF"/>
    <w:rsid w:val="12FE4DA8"/>
    <w:rsid w:val="1314FD24"/>
    <w:rsid w:val="13CC875C"/>
    <w:rsid w:val="13E4B6C3"/>
    <w:rsid w:val="1532D879"/>
    <w:rsid w:val="159B7CD6"/>
    <w:rsid w:val="15DC6521"/>
    <w:rsid w:val="15EA3539"/>
    <w:rsid w:val="17426EC9"/>
    <w:rsid w:val="183B3562"/>
    <w:rsid w:val="18699439"/>
    <w:rsid w:val="197B121A"/>
    <w:rsid w:val="19CE85DF"/>
    <w:rsid w:val="19DA5B81"/>
    <w:rsid w:val="1A97A37C"/>
    <w:rsid w:val="1AAB849C"/>
    <w:rsid w:val="1ACCC1D4"/>
    <w:rsid w:val="1ADB95EC"/>
    <w:rsid w:val="1BA73B0F"/>
    <w:rsid w:val="1BBBB938"/>
    <w:rsid w:val="1C7D5A7A"/>
    <w:rsid w:val="1CFBC44C"/>
    <w:rsid w:val="1DAE6FBF"/>
    <w:rsid w:val="1DC83F8A"/>
    <w:rsid w:val="1E1E5BD2"/>
    <w:rsid w:val="1ECB4284"/>
    <w:rsid w:val="1F017F78"/>
    <w:rsid w:val="1FD95C3A"/>
    <w:rsid w:val="202DF125"/>
    <w:rsid w:val="2062C03E"/>
    <w:rsid w:val="206BF71E"/>
    <w:rsid w:val="209CD02B"/>
    <w:rsid w:val="20D8839B"/>
    <w:rsid w:val="20DA47ED"/>
    <w:rsid w:val="217DF247"/>
    <w:rsid w:val="2255E251"/>
    <w:rsid w:val="22668612"/>
    <w:rsid w:val="226D7D49"/>
    <w:rsid w:val="2372C30D"/>
    <w:rsid w:val="24ADCB0A"/>
    <w:rsid w:val="24EBCF7F"/>
    <w:rsid w:val="24ED0FF7"/>
    <w:rsid w:val="25229856"/>
    <w:rsid w:val="253AF362"/>
    <w:rsid w:val="25A30C13"/>
    <w:rsid w:val="25B75538"/>
    <w:rsid w:val="2893CEED"/>
    <w:rsid w:val="28BF71B9"/>
    <w:rsid w:val="2943DC6D"/>
    <w:rsid w:val="2AA2F7C2"/>
    <w:rsid w:val="2AC76A24"/>
    <w:rsid w:val="2AEDF447"/>
    <w:rsid w:val="2B1599C0"/>
    <w:rsid w:val="2BD424D2"/>
    <w:rsid w:val="2C2D7397"/>
    <w:rsid w:val="2CCECC88"/>
    <w:rsid w:val="2D61E786"/>
    <w:rsid w:val="2D789B8C"/>
    <w:rsid w:val="2E64DDA4"/>
    <w:rsid w:val="2EE18098"/>
    <w:rsid w:val="2F2F0A1D"/>
    <w:rsid w:val="305A0879"/>
    <w:rsid w:val="30DB0D24"/>
    <w:rsid w:val="31323315"/>
    <w:rsid w:val="31ADAEFE"/>
    <w:rsid w:val="31F357B8"/>
    <w:rsid w:val="324B1BB0"/>
    <w:rsid w:val="34574590"/>
    <w:rsid w:val="34699F98"/>
    <w:rsid w:val="34F729F4"/>
    <w:rsid w:val="3533FED2"/>
    <w:rsid w:val="359CAC67"/>
    <w:rsid w:val="3648D267"/>
    <w:rsid w:val="39293B5A"/>
    <w:rsid w:val="3974384D"/>
    <w:rsid w:val="39A50E9E"/>
    <w:rsid w:val="39A61F89"/>
    <w:rsid w:val="3A949146"/>
    <w:rsid w:val="3ACB6F74"/>
    <w:rsid w:val="3B98D57B"/>
    <w:rsid w:val="3C0CAD59"/>
    <w:rsid w:val="3D167C41"/>
    <w:rsid w:val="3DADF013"/>
    <w:rsid w:val="3DEE38D3"/>
    <w:rsid w:val="3E15F9D3"/>
    <w:rsid w:val="3E585746"/>
    <w:rsid w:val="3ED5D673"/>
    <w:rsid w:val="3F1BE5BF"/>
    <w:rsid w:val="3F49688B"/>
    <w:rsid w:val="3F7D41A4"/>
    <w:rsid w:val="3FA3C3B0"/>
    <w:rsid w:val="4033D715"/>
    <w:rsid w:val="4376F824"/>
    <w:rsid w:val="43CEABDF"/>
    <w:rsid w:val="447A95D9"/>
    <w:rsid w:val="449237B6"/>
    <w:rsid w:val="44C998F2"/>
    <w:rsid w:val="456DC7FD"/>
    <w:rsid w:val="45CF0DD8"/>
    <w:rsid w:val="463B8BC8"/>
    <w:rsid w:val="478A67B3"/>
    <w:rsid w:val="4797A480"/>
    <w:rsid w:val="484D6F07"/>
    <w:rsid w:val="48B28683"/>
    <w:rsid w:val="49D6BF4E"/>
    <w:rsid w:val="49F800B7"/>
    <w:rsid w:val="4A98F9A8"/>
    <w:rsid w:val="4AE22462"/>
    <w:rsid w:val="4BA3FFD0"/>
    <w:rsid w:val="4BD2C486"/>
    <w:rsid w:val="4C438A1C"/>
    <w:rsid w:val="4C8B18F1"/>
    <w:rsid w:val="4CBAA57C"/>
    <w:rsid w:val="4D939C8A"/>
    <w:rsid w:val="4DA9708F"/>
    <w:rsid w:val="4E40E216"/>
    <w:rsid w:val="4E495C59"/>
    <w:rsid w:val="4E5B691A"/>
    <w:rsid w:val="4E70BA49"/>
    <w:rsid w:val="4EA362E2"/>
    <w:rsid w:val="4EE9AD2D"/>
    <w:rsid w:val="4F692ACE"/>
    <w:rsid w:val="4F6AF908"/>
    <w:rsid w:val="4F89CBD4"/>
    <w:rsid w:val="4FFA76EB"/>
    <w:rsid w:val="5053F2A8"/>
    <w:rsid w:val="50B63F12"/>
    <w:rsid w:val="50ECBA2A"/>
    <w:rsid w:val="5182E1C7"/>
    <w:rsid w:val="51FA4C90"/>
    <w:rsid w:val="52374152"/>
    <w:rsid w:val="52865BA6"/>
    <w:rsid w:val="52CEB0CA"/>
    <w:rsid w:val="5341C56C"/>
    <w:rsid w:val="5423DAC8"/>
    <w:rsid w:val="5445C0C4"/>
    <w:rsid w:val="54EFA8A2"/>
    <w:rsid w:val="54F294FC"/>
    <w:rsid w:val="5527114A"/>
    <w:rsid w:val="5533C769"/>
    <w:rsid w:val="55863F36"/>
    <w:rsid w:val="558F3635"/>
    <w:rsid w:val="55A5E4FB"/>
    <w:rsid w:val="568126BD"/>
    <w:rsid w:val="58340C19"/>
    <w:rsid w:val="588C1386"/>
    <w:rsid w:val="58C17F19"/>
    <w:rsid w:val="58C5C4D8"/>
    <w:rsid w:val="5A88A4BD"/>
    <w:rsid w:val="5AC6E28A"/>
    <w:rsid w:val="5AE5A1D7"/>
    <w:rsid w:val="5B636EE5"/>
    <w:rsid w:val="5B8AB0DF"/>
    <w:rsid w:val="5BA8C89C"/>
    <w:rsid w:val="5BB419F8"/>
    <w:rsid w:val="5C50CA9A"/>
    <w:rsid w:val="5C8123A1"/>
    <w:rsid w:val="5D13B2B3"/>
    <w:rsid w:val="5D29A67E"/>
    <w:rsid w:val="5D98C36C"/>
    <w:rsid w:val="5DB697D1"/>
    <w:rsid w:val="5E037C88"/>
    <w:rsid w:val="5E4D1CAE"/>
    <w:rsid w:val="5E7D8D35"/>
    <w:rsid w:val="5EC3F08A"/>
    <w:rsid w:val="5EC750DD"/>
    <w:rsid w:val="5EE49992"/>
    <w:rsid w:val="5F0C54E7"/>
    <w:rsid w:val="6059732F"/>
    <w:rsid w:val="618E4CAE"/>
    <w:rsid w:val="61C3F867"/>
    <w:rsid w:val="61D98267"/>
    <w:rsid w:val="62127AB1"/>
    <w:rsid w:val="62AB7204"/>
    <w:rsid w:val="62F554AC"/>
    <w:rsid w:val="63BD043A"/>
    <w:rsid w:val="645356E3"/>
    <w:rsid w:val="6534EB9F"/>
    <w:rsid w:val="6593FE87"/>
    <w:rsid w:val="65B33402"/>
    <w:rsid w:val="6605F444"/>
    <w:rsid w:val="66C93211"/>
    <w:rsid w:val="67E3522C"/>
    <w:rsid w:val="68DE9A6B"/>
    <w:rsid w:val="68FBF23D"/>
    <w:rsid w:val="6921517B"/>
    <w:rsid w:val="6A1FE5C5"/>
    <w:rsid w:val="6A260D58"/>
    <w:rsid w:val="6CF65E24"/>
    <w:rsid w:val="6D1BC832"/>
    <w:rsid w:val="6D8E803A"/>
    <w:rsid w:val="6DB6B324"/>
    <w:rsid w:val="6DDD38A8"/>
    <w:rsid w:val="6E62DF72"/>
    <w:rsid w:val="6E8CDAAD"/>
    <w:rsid w:val="6F11A294"/>
    <w:rsid w:val="6F8A62DD"/>
    <w:rsid w:val="6F97D019"/>
    <w:rsid w:val="6FFC7790"/>
    <w:rsid w:val="7060574E"/>
    <w:rsid w:val="70C0CFE7"/>
    <w:rsid w:val="7167C5E0"/>
    <w:rsid w:val="717D4149"/>
    <w:rsid w:val="722B3CA9"/>
    <w:rsid w:val="723258F0"/>
    <w:rsid w:val="737D32C7"/>
    <w:rsid w:val="73CDCF76"/>
    <w:rsid w:val="7404499C"/>
    <w:rsid w:val="76A4B4E8"/>
    <w:rsid w:val="76FB3497"/>
    <w:rsid w:val="773B2D0E"/>
    <w:rsid w:val="77ED5642"/>
    <w:rsid w:val="77F0B285"/>
    <w:rsid w:val="7802ABE1"/>
    <w:rsid w:val="7A6C5530"/>
    <w:rsid w:val="7ABF9F70"/>
    <w:rsid w:val="7CAADF2A"/>
    <w:rsid w:val="7CC3F641"/>
    <w:rsid w:val="7D94F781"/>
    <w:rsid w:val="7DB7CCBF"/>
    <w:rsid w:val="7DC648D8"/>
    <w:rsid w:val="7E31DA09"/>
    <w:rsid w:val="7E3A6355"/>
    <w:rsid w:val="7FD3BE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4A72C"/>
  <w15:docId w15:val="{95722943-08BA-4899-B7EF-8F5B74D2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63C4"/>
    <w:pPr>
      <w:jc w:val="both"/>
    </w:pPr>
    <w:rPr>
      <w:rFonts w:ascii="Arial" w:hAnsi="Arial"/>
      <w:lang w:val="fr-FR"/>
    </w:rPr>
  </w:style>
  <w:style w:type="paragraph" w:styleId="Heading1">
    <w:name w:val="heading 1"/>
    <w:next w:val="Normal"/>
    <w:link w:val="Heading1Char"/>
    <w:autoRedefine/>
    <w:qFormat/>
    <w:rsid w:val="00E80AE1"/>
    <w:pPr>
      <w:keepNext/>
      <w:jc w:val="both"/>
      <w:outlineLvl w:val="0"/>
    </w:pPr>
    <w:rPr>
      <w:rFonts w:ascii="Arial" w:hAnsi="Arial"/>
      <w:caps/>
    </w:rPr>
  </w:style>
  <w:style w:type="paragraph" w:styleId="Heading2">
    <w:name w:val="heading 2"/>
    <w:next w:val="Normal"/>
    <w:link w:val="Heading2Char"/>
    <w:autoRedefine/>
    <w:qFormat/>
    <w:rsid w:val="00E80AE1"/>
    <w:pPr>
      <w:keepNext/>
      <w:jc w:val="both"/>
      <w:outlineLvl w:val="1"/>
    </w:pPr>
    <w:rPr>
      <w:rFonts w:ascii="Arial" w:hAnsi="Arial"/>
      <w:u w:val="single"/>
    </w:rPr>
  </w:style>
  <w:style w:type="paragraph" w:styleId="Heading3">
    <w:name w:val="heading 3"/>
    <w:next w:val="Normal"/>
    <w:link w:val="Heading3Char"/>
    <w:autoRedefine/>
    <w:qFormat/>
    <w:rsid w:val="00E80AE1"/>
    <w:pPr>
      <w:keepNext/>
      <w:jc w:val="both"/>
      <w:outlineLvl w:val="2"/>
    </w:pPr>
    <w:rPr>
      <w:rFonts w:ascii="Arial" w:hAnsi="Arial"/>
      <w:i/>
    </w:rPr>
  </w:style>
  <w:style w:type="paragraph" w:styleId="Heading4">
    <w:name w:val="heading 4"/>
    <w:next w:val="Normal"/>
    <w:link w:val="Heading4Char"/>
    <w:autoRedefine/>
    <w:qFormat/>
    <w:rsid w:val="00E80AE1"/>
    <w:pPr>
      <w:keepNext/>
      <w:ind w:left="567"/>
      <w:jc w:val="both"/>
      <w:outlineLvl w:val="3"/>
    </w:pPr>
    <w:rPr>
      <w:rFonts w:ascii="Arial" w:hAnsi="Arial"/>
      <w:u w:val="single"/>
      <w:lang w:val="fr-FR"/>
    </w:rPr>
  </w:style>
  <w:style w:type="paragraph" w:styleId="Heading5">
    <w:name w:val="heading 5"/>
    <w:next w:val="Normal"/>
    <w:link w:val="Heading5Char"/>
    <w:autoRedefine/>
    <w:qFormat/>
    <w:rsid w:val="00E80AE1"/>
    <w:pPr>
      <w:keepNext/>
      <w:ind w:left="1134" w:hanging="567"/>
      <w:jc w:val="both"/>
      <w:outlineLvl w:val="4"/>
    </w:pPr>
    <w:rPr>
      <w:rFonts w:ascii="Arial" w:hAnsi="Arial"/>
      <w:i/>
    </w:rPr>
  </w:style>
  <w:style w:type="paragraph" w:styleId="Heading6">
    <w:name w:val="heading 6"/>
    <w:basedOn w:val="Normal"/>
    <w:next w:val="Normal"/>
    <w:link w:val="Heading6Char"/>
    <w:semiHidden/>
    <w:unhideWhenUsed/>
    <w:qFormat/>
    <w:rsid w:val="00B111A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111A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111A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80AE1"/>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E80AE1"/>
    <w:pPr>
      <w:jc w:val="center"/>
    </w:pPr>
    <w:rPr>
      <w:rFonts w:ascii="Arial" w:hAnsi="Arial"/>
      <w:lang w:val="fr-FR"/>
    </w:rPr>
  </w:style>
  <w:style w:type="paragraph" w:styleId="Footer">
    <w:name w:val="footer"/>
    <w:aliases w:val="doc_path_name"/>
    <w:link w:val="FooterChar"/>
    <w:autoRedefine/>
    <w:rsid w:val="00E80AE1"/>
    <w:pPr>
      <w:jc w:val="both"/>
    </w:pPr>
    <w:rPr>
      <w:rFonts w:ascii="Arial" w:hAnsi="Arial"/>
      <w:sz w:val="14"/>
    </w:rPr>
  </w:style>
  <w:style w:type="character" w:styleId="PageNumber">
    <w:name w:val="page number"/>
    <w:basedOn w:val="DefaultParagraphFont"/>
    <w:rsid w:val="00E80AE1"/>
    <w:rPr>
      <w:rFonts w:ascii="Arial" w:hAnsi="Arial"/>
      <w:sz w:val="20"/>
    </w:rPr>
  </w:style>
  <w:style w:type="paragraph" w:styleId="Title">
    <w:name w:val="Title"/>
    <w:basedOn w:val="Normal"/>
    <w:link w:val="TitleChar"/>
    <w:qFormat/>
    <w:rsid w:val="00E80AE1"/>
    <w:pPr>
      <w:spacing w:after="300"/>
      <w:jc w:val="center"/>
    </w:pPr>
    <w:rPr>
      <w:b/>
      <w:caps/>
      <w:kern w:val="28"/>
      <w:sz w:val="30"/>
    </w:rPr>
  </w:style>
  <w:style w:type="paragraph" w:customStyle="1" w:styleId="preparedby">
    <w:name w:val="preparedby"/>
    <w:basedOn w:val="Normal"/>
    <w:next w:val="Normal"/>
    <w:semiHidden/>
    <w:rsid w:val="00E80AE1"/>
    <w:pPr>
      <w:spacing w:after="600"/>
      <w:jc w:val="center"/>
    </w:pPr>
    <w:rPr>
      <w:i/>
    </w:rPr>
  </w:style>
  <w:style w:type="paragraph" w:customStyle="1" w:styleId="Docoriginal">
    <w:name w:val="Doc_original"/>
    <w:basedOn w:val="Code"/>
    <w:link w:val="DocoriginalChar"/>
    <w:rsid w:val="00E80AE1"/>
    <w:pPr>
      <w:spacing w:before="240" w:line="240" w:lineRule="exact"/>
      <w:ind w:left="0"/>
      <w:contextualSpacing/>
      <w:jc w:val="left"/>
    </w:pPr>
    <w:rPr>
      <w:sz w:val="18"/>
    </w:rPr>
  </w:style>
  <w:style w:type="paragraph" w:customStyle="1" w:styleId="DecisionParagraphs">
    <w:name w:val="DecisionParagraphs"/>
    <w:basedOn w:val="Normal"/>
    <w:rsid w:val="00E80AE1"/>
    <w:pPr>
      <w:tabs>
        <w:tab w:val="left" w:pos="5387"/>
        <w:tab w:val="left" w:pos="5954"/>
      </w:tabs>
      <w:ind w:left="4820"/>
    </w:pPr>
    <w:rPr>
      <w:i/>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link w:val="FootnoteTextChar"/>
    <w:autoRedefine/>
    <w:rsid w:val="00E80AE1"/>
    <w:pPr>
      <w:spacing w:before="60"/>
      <w:ind w:left="284" w:hanging="284"/>
      <w:jc w:val="both"/>
    </w:pPr>
    <w:rPr>
      <w:rFonts w:ascii="Arial" w:hAnsi="Arial"/>
      <w:sz w:val="16"/>
    </w:rPr>
  </w:style>
  <w:style w:type="character" w:styleId="FootnoteReference">
    <w:name w:val="footnote reference"/>
    <w:aliases w:val="Footnote,callout"/>
    <w:basedOn w:val="DefaultParagraphFont"/>
    <w:rsid w:val="00E80AE1"/>
    <w:rPr>
      <w:vertAlign w:val="superscript"/>
    </w:rPr>
  </w:style>
  <w:style w:type="paragraph" w:styleId="Closing">
    <w:name w:val="Closing"/>
    <w:basedOn w:val="Normal"/>
    <w:link w:val="ClosingChar"/>
    <w:rsid w:val="00E80AE1"/>
    <w:pPr>
      <w:ind w:left="4536"/>
      <w:jc w:val="center"/>
    </w:pPr>
  </w:style>
  <w:style w:type="paragraph" w:styleId="Index1">
    <w:name w:val="index 1"/>
    <w:basedOn w:val="Normal"/>
    <w:next w:val="Normal"/>
    <w:semiHidden/>
    <w:rsid w:val="00E80AE1"/>
    <w:pPr>
      <w:tabs>
        <w:tab w:val="right" w:leader="dot" w:pos="9071"/>
      </w:tabs>
      <w:ind w:left="284" w:hanging="284"/>
    </w:pPr>
    <w:rPr>
      <w:sz w:val="24"/>
    </w:rPr>
  </w:style>
  <w:style w:type="paragraph" w:styleId="Index2">
    <w:name w:val="index 2"/>
    <w:basedOn w:val="Normal"/>
    <w:next w:val="Normal"/>
    <w:semiHidden/>
    <w:rsid w:val="00E80AE1"/>
    <w:pPr>
      <w:tabs>
        <w:tab w:val="right" w:leader="dot" w:pos="9071"/>
      </w:tabs>
      <w:ind w:left="568" w:hanging="284"/>
    </w:pPr>
    <w:rPr>
      <w:sz w:val="24"/>
    </w:rPr>
  </w:style>
  <w:style w:type="paragraph" w:styleId="Index3">
    <w:name w:val="index 3"/>
    <w:basedOn w:val="Normal"/>
    <w:next w:val="Normal"/>
    <w:semiHidden/>
    <w:rsid w:val="00E80AE1"/>
    <w:pPr>
      <w:tabs>
        <w:tab w:val="right" w:leader="dot" w:pos="9071"/>
      </w:tabs>
      <w:ind w:left="851" w:hanging="284"/>
    </w:pPr>
    <w:rPr>
      <w:sz w:val="24"/>
    </w:rPr>
  </w:style>
  <w:style w:type="paragraph" w:styleId="MacroText">
    <w:name w:val="macro"/>
    <w:link w:val="MacroTextChar"/>
    <w:semiHidden/>
    <w:rsid w:val="00E80AE1"/>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E80AE1"/>
    <w:pPr>
      <w:ind w:left="4536"/>
      <w:jc w:val="center"/>
    </w:pPr>
  </w:style>
  <w:style w:type="character" w:customStyle="1" w:styleId="Doclang">
    <w:name w:val="Doc_lang"/>
    <w:basedOn w:val="DefaultParagraphFont"/>
    <w:rsid w:val="00E80AE1"/>
    <w:rPr>
      <w:rFonts w:ascii="Arial" w:hAnsi="Arial"/>
      <w:sz w:val="20"/>
      <w:lang w:val="en-US"/>
    </w:rPr>
  </w:style>
  <w:style w:type="paragraph" w:customStyle="1" w:styleId="Session">
    <w:name w:val="Session"/>
    <w:basedOn w:val="Normal"/>
    <w:semiHidden/>
    <w:rsid w:val="00E80AE1"/>
    <w:pPr>
      <w:spacing w:before="60"/>
      <w:jc w:val="center"/>
    </w:pPr>
    <w:rPr>
      <w:b/>
    </w:rPr>
  </w:style>
  <w:style w:type="paragraph" w:customStyle="1" w:styleId="Organizer">
    <w:name w:val="Organizer"/>
    <w:basedOn w:val="Normal"/>
    <w:semiHidden/>
    <w:rsid w:val="00E80AE1"/>
    <w:pPr>
      <w:spacing w:after="600"/>
      <w:ind w:left="-993" w:right="-994"/>
      <w:jc w:val="center"/>
    </w:pPr>
    <w:rPr>
      <w:b/>
      <w:caps/>
      <w:kern w:val="26"/>
      <w:sz w:val="26"/>
    </w:rPr>
  </w:style>
  <w:style w:type="paragraph" w:styleId="BodyText">
    <w:name w:val="Body Text"/>
    <w:basedOn w:val="Normal"/>
    <w:link w:val="BodyTextChar"/>
    <w:rsid w:val="00E80AE1"/>
  </w:style>
  <w:style w:type="paragraph" w:customStyle="1" w:styleId="Disclaimer">
    <w:name w:val="Disclaimer"/>
    <w:next w:val="Normal"/>
    <w:qFormat/>
    <w:rsid w:val="00E80AE1"/>
    <w:pPr>
      <w:spacing w:after="600"/>
    </w:pPr>
    <w:rPr>
      <w:rFonts w:ascii="Arial" w:hAnsi="Arial"/>
      <w:i/>
      <w:iCs/>
      <w:color w:val="A6A6A6" w:themeColor="background1" w:themeShade="A6"/>
    </w:rPr>
  </w:style>
  <w:style w:type="paragraph" w:customStyle="1" w:styleId="upove">
    <w:name w:val="upov_e"/>
    <w:basedOn w:val="Normal"/>
    <w:rsid w:val="00E80AE1"/>
    <w:pPr>
      <w:spacing w:before="120"/>
    </w:pPr>
    <w:rPr>
      <w:sz w:val="16"/>
    </w:rPr>
  </w:style>
  <w:style w:type="paragraph" w:customStyle="1" w:styleId="TitleofDoc">
    <w:name w:val="Title of Doc"/>
    <w:basedOn w:val="Normal"/>
    <w:semiHidden/>
    <w:rsid w:val="00E80AE1"/>
    <w:pPr>
      <w:spacing w:before="1200"/>
      <w:jc w:val="center"/>
    </w:pPr>
    <w:rPr>
      <w:caps/>
    </w:rPr>
  </w:style>
  <w:style w:type="paragraph" w:customStyle="1" w:styleId="preparedby0">
    <w:name w:val="prepared by"/>
    <w:basedOn w:val="Normal"/>
    <w:semiHidden/>
    <w:rsid w:val="00E80AE1"/>
    <w:pPr>
      <w:spacing w:before="600" w:after="600"/>
      <w:jc w:val="center"/>
    </w:pPr>
    <w:rPr>
      <w:i/>
    </w:rPr>
  </w:style>
  <w:style w:type="paragraph" w:customStyle="1" w:styleId="PlaceAndDate">
    <w:name w:val="PlaceAndDate"/>
    <w:basedOn w:val="Session"/>
    <w:semiHidden/>
    <w:rsid w:val="00E80AE1"/>
  </w:style>
  <w:style w:type="paragraph" w:styleId="EndnoteText">
    <w:name w:val="endnote text"/>
    <w:basedOn w:val="Normal"/>
    <w:link w:val="EndnoteTextChar"/>
    <w:rsid w:val="00E80AE1"/>
    <w:pPr>
      <w:spacing w:after="120"/>
      <w:ind w:left="284" w:hanging="284"/>
    </w:pPr>
    <w:rPr>
      <w:sz w:val="16"/>
    </w:rPr>
  </w:style>
  <w:style w:type="character" w:styleId="EndnoteReference">
    <w:name w:val="endnote reference"/>
    <w:basedOn w:val="DefaultParagraphFont"/>
    <w:rsid w:val="00E80AE1"/>
    <w:rPr>
      <w:vertAlign w:val="superscript"/>
    </w:rPr>
  </w:style>
  <w:style w:type="paragraph" w:customStyle="1" w:styleId="SessionMeetingPlace">
    <w:name w:val="Session_MeetingPlace"/>
    <w:basedOn w:val="Normal"/>
    <w:semiHidden/>
    <w:rsid w:val="00E80AE1"/>
    <w:pPr>
      <w:spacing w:before="480"/>
      <w:jc w:val="center"/>
    </w:pPr>
    <w:rPr>
      <w:b/>
      <w:bCs/>
      <w:kern w:val="28"/>
      <w:sz w:val="24"/>
    </w:rPr>
  </w:style>
  <w:style w:type="paragraph" w:customStyle="1" w:styleId="Original">
    <w:name w:val="Original"/>
    <w:basedOn w:val="Normal"/>
    <w:semiHidden/>
    <w:rsid w:val="00E80AE1"/>
    <w:pPr>
      <w:spacing w:before="60"/>
      <w:ind w:left="1276"/>
    </w:pPr>
    <w:rPr>
      <w:b/>
      <w:sz w:val="22"/>
    </w:rPr>
  </w:style>
  <w:style w:type="paragraph" w:styleId="Date">
    <w:name w:val="Date"/>
    <w:basedOn w:val="Normal"/>
    <w:link w:val="DateChar"/>
    <w:semiHidden/>
    <w:rsid w:val="00E80AE1"/>
    <w:pPr>
      <w:spacing w:line="340" w:lineRule="exact"/>
      <w:ind w:left="1276"/>
    </w:pPr>
    <w:rPr>
      <w:b/>
      <w:sz w:val="22"/>
    </w:rPr>
  </w:style>
  <w:style w:type="paragraph" w:customStyle="1" w:styleId="Code">
    <w:name w:val="Code"/>
    <w:basedOn w:val="Normal"/>
    <w:link w:val="CodeChar"/>
    <w:semiHidden/>
    <w:rsid w:val="00E80AE1"/>
    <w:pPr>
      <w:spacing w:line="340" w:lineRule="atLeast"/>
      <w:ind w:left="1276"/>
    </w:pPr>
    <w:rPr>
      <w:b/>
      <w:bCs/>
      <w:spacing w:val="10"/>
    </w:rPr>
  </w:style>
  <w:style w:type="paragraph" w:customStyle="1" w:styleId="Country">
    <w:name w:val="Country"/>
    <w:basedOn w:val="Normal"/>
    <w:semiHidden/>
    <w:rsid w:val="00E80AE1"/>
    <w:pPr>
      <w:spacing w:before="60" w:after="480"/>
      <w:jc w:val="center"/>
    </w:pPr>
  </w:style>
  <w:style w:type="paragraph" w:customStyle="1" w:styleId="Lettrine">
    <w:name w:val="Lettrine"/>
    <w:basedOn w:val="Normal"/>
    <w:rsid w:val="00E80AE1"/>
    <w:pPr>
      <w:spacing w:line="340" w:lineRule="atLeast"/>
      <w:jc w:val="right"/>
    </w:pPr>
    <w:rPr>
      <w:b/>
      <w:bCs/>
      <w:sz w:val="36"/>
    </w:rPr>
  </w:style>
  <w:style w:type="paragraph" w:customStyle="1" w:styleId="LogoUPOV">
    <w:name w:val="LogoUPOV"/>
    <w:basedOn w:val="Normal"/>
    <w:rsid w:val="00E80AE1"/>
    <w:pPr>
      <w:spacing w:before="600" w:after="80"/>
      <w:jc w:val="center"/>
    </w:pPr>
    <w:rPr>
      <w:snapToGrid w:val="0"/>
    </w:rPr>
  </w:style>
  <w:style w:type="paragraph" w:customStyle="1" w:styleId="Sessiontc">
    <w:name w:val="Session_tc"/>
    <w:basedOn w:val="StyleSessionAllcaps"/>
    <w:rsid w:val="00E80AE1"/>
    <w:pPr>
      <w:spacing w:before="0" w:line="280" w:lineRule="exact"/>
      <w:jc w:val="left"/>
    </w:pPr>
    <w:rPr>
      <w:caps w:val="0"/>
      <w:sz w:val="20"/>
    </w:rPr>
  </w:style>
  <w:style w:type="paragraph" w:customStyle="1" w:styleId="TitreUpov">
    <w:name w:val="TitreUpov"/>
    <w:basedOn w:val="Normal"/>
    <w:semiHidden/>
    <w:rsid w:val="00E80AE1"/>
    <w:pPr>
      <w:spacing w:before="60"/>
      <w:jc w:val="center"/>
    </w:pPr>
    <w:rPr>
      <w:b/>
      <w:sz w:val="24"/>
    </w:rPr>
  </w:style>
  <w:style w:type="paragraph" w:customStyle="1" w:styleId="StyleSessionAllcaps">
    <w:name w:val="Style Session + All caps"/>
    <w:basedOn w:val="Session"/>
    <w:semiHidden/>
    <w:rsid w:val="00E80AE1"/>
    <w:pPr>
      <w:spacing w:before="480"/>
    </w:pPr>
    <w:rPr>
      <w:bCs/>
      <w:caps/>
      <w:kern w:val="28"/>
      <w:sz w:val="24"/>
    </w:rPr>
  </w:style>
  <w:style w:type="paragraph" w:customStyle="1" w:styleId="plcountry">
    <w:name w:val="plcountry"/>
    <w:basedOn w:val="Normal"/>
    <w:rsid w:val="00E80AE1"/>
    <w:pPr>
      <w:keepNext/>
      <w:keepLines/>
      <w:spacing w:before="180" w:after="120"/>
      <w:jc w:val="left"/>
    </w:pPr>
    <w:rPr>
      <w:caps/>
      <w:noProof/>
      <w:snapToGrid w:val="0"/>
      <w:u w:val="single"/>
    </w:rPr>
  </w:style>
  <w:style w:type="paragraph" w:customStyle="1" w:styleId="pldetails">
    <w:name w:val="pldetails"/>
    <w:basedOn w:val="Normal"/>
    <w:rsid w:val="00E80AE1"/>
    <w:pPr>
      <w:keepLines/>
      <w:spacing w:before="60" w:after="60"/>
      <w:jc w:val="left"/>
    </w:pPr>
    <w:rPr>
      <w:noProof/>
      <w:snapToGrid w:val="0"/>
    </w:rPr>
  </w:style>
  <w:style w:type="paragraph" w:customStyle="1" w:styleId="plheading">
    <w:name w:val="plheading"/>
    <w:basedOn w:val="Normal"/>
    <w:rsid w:val="00E80AE1"/>
    <w:pPr>
      <w:keepNext/>
      <w:spacing w:before="480" w:after="120"/>
      <w:jc w:val="center"/>
    </w:pPr>
    <w:rPr>
      <w:caps/>
      <w:snapToGrid w:val="0"/>
      <w:u w:val="single"/>
    </w:rPr>
  </w:style>
  <w:style w:type="paragraph" w:customStyle="1" w:styleId="Sessiontcplacedate">
    <w:name w:val="Session_tc_place_date"/>
    <w:basedOn w:val="SessionMeetingPlace"/>
    <w:rsid w:val="00E80AE1"/>
    <w:pPr>
      <w:spacing w:before="240"/>
      <w:contextualSpacing/>
      <w:jc w:val="left"/>
    </w:pPr>
    <w:rPr>
      <w:sz w:val="20"/>
    </w:rPr>
  </w:style>
  <w:style w:type="paragraph" w:customStyle="1" w:styleId="Titleofdoc0">
    <w:name w:val="Title_of_doc"/>
    <w:basedOn w:val="TitleofDoc"/>
    <w:rsid w:val="00E80AE1"/>
    <w:pPr>
      <w:spacing w:before="600" w:after="240"/>
      <w:jc w:val="left"/>
    </w:pPr>
    <w:rPr>
      <w:b/>
    </w:rPr>
  </w:style>
  <w:style w:type="paragraph" w:customStyle="1" w:styleId="preparedby1">
    <w:name w:val="prepared_by"/>
    <w:basedOn w:val="preparedby0"/>
    <w:rsid w:val="00E80AE1"/>
    <w:pPr>
      <w:spacing w:before="0" w:after="240"/>
    </w:pPr>
    <w:rPr>
      <w:iCs/>
    </w:rPr>
  </w:style>
  <w:style w:type="character" w:customStyle="1" w:styleId="CodeChar">
    <w:name w:val="Code Char"/>
    <w:basedOn w:val="DefaultParagraphFont"/>
    <w:link w:val="Code"/>
    <w:semiHidden/>
    <w:rsid w:val="00E80AE1"/>
    <w:rPr>
      <w:rFonts w:ascii="Arial" w:hAnsi="Arial"/>
      <w:b/>
      <w:bCs/>
      <w:spacing w:val="10"/>
    </w:rPr>
  </w:style>
  <w:style w:type="paragraph" w:customStyle="1" w:styleId="endofdoc">
    <w:name w:val="end_of_doc"/>
    <w:next w:val="Header"/>
    <w:autoRedefine/>
    <w:rsid w:val="00E80AE1"/>
    <w:pPr>
      <w:spacing w:before="480"/>
      <w:ind w:left="567" w:hanging="567"/>
      <w:jc w:val="right"/>
    </w:pPr>
    <w:rPr>
      <w:rFonts w:ascii="Arial" w:hAnsi="Arial"/>
    </w:rPr>
  </w:style>
  <w:style w:type="character" w:customStyle="1" w:styleId="DocoriginalChar">
    <w:name w:val="Doc_original Char"/>
    <w:basedOn w:val="CodeChar"/>
    <w:link w:val="Docoriginal"/>
    <w:rsid w:val="00E80AE1"/>
    <w:rPr>
      <w:rFonts w:ascii="Arial" w:hAnsi="Arial"/>
      <w:b/>
      <w:bCs/>
      <w:spacing w:val="10"/>
      <w:sz w:val="18"/>
    </w:rPr>
  </w:style>
  <w:style w:type="paragraph" w:styleId="TOC2">
    <w:name w:val="toc 2"/>
    <w:next w:val="Normal"/>
    <w:autoRedefine/>
    <w:uiPriority w:val="39"/>
    <w:rsid w:val="004F23DA"/>
    <w:pPr>
      <w:tabs>
        <w:tab w:val="right" w:leader="dot" w:pos="9639"/>
      </w:tabs>
      <w:spacing w:after="60"/>
      <w:ind w:left="454" w:right="851" w:hanging="284"/>
    </w:pPr>
    <w:rPr>
      <w:rFonts w:ascii="Arial" w:hAnsi="Arial"/>
    </w:rPr>
  </w:style>
  <w:style w:type="paragraph" w:styleId="TOC3">
    <w:name w:val="toc 3"/>
    <w:next w:val="Normal"/>
    <w:autoRedefine/>
    <w:uiPriority w:val="39"/>
    <w:rsid w:val="00E80AE1"/>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uiPriority w:val="99"/>
    <w:rsid w:val="00E80AE1"/>
    <w:rPr>
      <w:rFonts w:ascii="Arial" w:hAnsi="Arial"/>
      <w:color w:val="0000FF"/>
      <w:u w:val="single"/>
    </w:rPr>
  </w:style>
  <w:style w:type="paragraph" w:styleId="TOC4">
    <w:name w:val="toc 4"/>
    <w:next w:val="Normal"/>
    <w:autoRedefine/>
    <w:uiPriority w:val="39"/>
    <w:rsid w:val="00E80AE1"/>
    <w:pPr>
      <w:tabs>
        <w:tab w:val="right" w:leader="dot" w:pos="9639"/>
      </w:tabs>
      <w:spacing w:after="120"/>
      <w:ind w:left="738" w:right="851" w:hanging="284"/>
    </w:pPr>
    <w:rPr>
      <w:rFonts w:ascii="Arial" w:hAnsi="Arial"/>
      <w:i/>
      <w:sz w:val="18"/>
      <w:lang w:val="fr-FR"/>
    </w:rPr>
  </w:style>
  <w:style w:type="paragraph" w:styleId="TOC1">
    <w:name w:val="toc 1"/>
    <w:next w:val="Normal"/>
    <w:autoRedefine/>
    <w:uiPriority w:val="39"/>
    <w:rsid w:val="004F23DA"/>
    <w:pPr>
      <w:tabs>
        <w:tab w:val="right" w:leader="dot" w:pos="9639"/>
      </w:tabs>
      <w:spacing w:before="120" w:after="120"/>
      <w:jc w:val="center"/>
    </w:pPr>
    <w:rPr>
      <w:rFonts w:ascii="Arial" w:hAnsi="Arial"/>
      <w:caps/>
    </w:rPr>
  </w:style>
  <w:style w:type="paragraph" w:styleId="TOC5">
    <w:name w:val="toc 5"/>
    <w:next w:val="Normal"/>
    <w:autoRedefine/>
    <w:uiPriority w:val="39"/>
    <w:rsid w:val="00E80AE1"/>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E80AE1"/>
    <w:rPr>
      <w:rFonts w:ascii="Tahoma" w:hAnsi="Tahoma" w:cs="Tahoma"/>
      <w:sz w:val="16"/>
      <w:szCs w:val="16"/>
    </w:rPr>
  </w:style>
  <w:style w:type="character" w:customStyle="1" w:styleId="BalloonTextChar">
    <w:name w:val="Balloon Text Char"/>
    <w:basedOn w:val="DefaultParagraphFont"/>
    <w:link w:val="BalloonText"/>
    <w:rsid w:val="00E80AE1"/>
    <w:rPr>
      <w:rFonts w:ascii="Tahoma" w:hAnsi="Tahoma" w:cs="Tahoma"/>
      <w:sz w:val="16"/>
      <w:szCs w:val="16"/>
    </w:rPr>
  </w:style>
  <w:style w:type="paragraph" w:customStyle="1" w:styleId="Doccode">
    <w:name w:val="Doc_code"/>
    <w:qFormat/>
    <w:rsid w:val="00E80AE1"/>
    <w:rPr>
      <w:rFonts w:ascii="Arial" w:hAnsi="Arial"/>
      <w:b/>
      <w:bCs/>
      <w:spacing w:val="10"/>
      <w:sz w:val="18"/>
    </w:rPr>
  </w:style>
  <w:style w:type="character" w:customStyle="1" w:styleId="Heading1Char">
    <w:name w:val="Heading 1 Char"/>
    <w:basedOn w:val="DefaultParagraphFont"/>
    <w:link w:val="Heading1"/>
    <w:rsid w:val="00E80AE1"/>
    <w:rPr>
      <w:rFonts w:ascii="Arial" w:hAnsi="Arial"/>
      <w:caps/>
    </w:rPr>
  </w:style>
  <w:style w:type="character" w:customStyle="1" w:styleId="Heading2Char">
    <w:name w:val="Heading 2 Char"/>
    <w:basedOn w:val="DefaultParagraphFont"/>
    <w:link w:val="Heading2"/>
    <w:rsid w:val="00E80AE1"/>
    <w:rPr>
      <w:rFonts w:ascii="Arial" w:hAnsi="Arial"/>
      <w:u w:val="single"/>
    </w:rPr>
  </w:style>
  <w:style w:type="character" w:customStyle="1" w:styleId="Heading3Char">
    <w:name w:val="Heading 3 Char"/>
    <w:basedOn w:val="DefaultParagraphFont"/>
    <w:link w:val="Heading3"/>
    <w:rsid w:val="00E80AE1"/>
    <w:rPr>
      <w:rFonts w:ascii="Arial" w:hAnsi="Arial"/>
      <w:i/>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AE1"/>
    <w:rPr>
      <w:rFonts w:ascii="Arial" w:hAnsi="Arial"/>
      <w:sz w:val="16"/>
    </w:rPr>
  </w:style>
  <w:style w:type="character" w:customStyle="1" w:styleId="BodyTextChar">
    <w:name w:val="Body Text Char"/>
    <w:basedOn w:val="DefaultParagraphFont"/>
    <w:link w:val="BodyText"/>
    <w:rsid w:val="00E80AE1"/>
    <w:rPr>
      <w:rFonts w:ascii="Arial" w:hAnsi="Arial"/>
    </w:rPr>
  </w:style>
  <w:style w:type="paragraph" w:styleId="ListParagraph">
    <w:name w:val="List Paragraph"/>
    <w:aliases w:val="auto_list_(i),List Paragraph1"/>
    <w:basedOn w:val="Normal"/>
    <w:link w:val="ListParagraphChar"/>
    <w:uiPriority w:val="34"/>
    <w:qFormat/>
    <w:rsid w:val="00E80AE1"/>
    <w:pPr>
      <w:ind w:left="720"/>
      <w:contextualSpacing/>
    </w:pPr>
    <w:rPr>
      <w:rFonts w:eastAsiaTheme="minorEastAsia"/>
    </w:rPr>
  </w:style>
  <w:style w:type="table" w:styleId="TableGrid">
    <w:name w:val="Table Grid"/>
    <w:basedOn w:val="TableNormal"/>
    <w:uiPriority w:val="39"/>
    <w:rsid w:val="00E80AE1"/>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qFormat/>
    <w:rsid w:val="00E80AE1"/>
    <w:pPr>
      <w:keepNext/>
      <w:spacing w:after="120"/>
      <w:jc w:val="center"/>
    </w:pPr>
    <w:rPr>
      <w:rFonts w:ascii="Arial Narrow" w:eastAsia="SimSun" w:hAnsi="Arial Narrow" w:cs="Arial"/>
      <w:bCs/>
      <w:color w:val="155F1A"/>
      <w:lang w:eastAsia="zh-CN"/>
    </w:rPr>
  </w:style>
  <w:style w:type="character" w:customStyle="1" w:styleId="ListParagraphChar">
    <w:name w:val="List Paragraph Char"/>
    <w:aliases w:val="auto_list_(i) Char,List Paragraph1 Char"/>
    <w:basedOn w:val="DefaultParagraphFont"/>
    <w:link w:val="ListParagraph"/>
    <w:uiPriority w:val="34"/>
    <w:rsid w:val="00E80AE1"/>
    <w:rPr>
      <w:rFonts w:ascii="Arial" w:eastAsiaTheme="minorEastAsia" w:hAnsi="Arial"/>
    </w:rPr>
  </w:style>
  <w:style w:type="character" w:customStyle="1" w:styleId="Heading4Char">
    <w:name w:val="Heading 4 Char"/>
    <w:basedOn w:val="DefaultParagraphFont"/>
    <w:link w:val="Heading4"/>
    <w:rsid w:val="00E80AE1"/>
    <w:rPr>
      <w:rFonts w:ascii="Arial" w:hAnsi="Arial"/>
      <w:u w:val="single"/>
      <w:lang w:val="fr-FR"/>
    </w:rPr>
  </w:style>
  <w:style w:type="character" w:customStyle="1" w:styleId="Heading5Char">
    <w:name w:val="Heading 5 Char"/>
    <w:basedOn w:val="DefaultParagraphFont"/>
    <w:link w:val="Heading5"/>
    <w:rsid w:val="00E80AE1"/>
    <w:rPr>
      <w:rFonts w:ascii="Arial" w:hAnsi="Arial"/>
      <w:i/>
    </w:rPr>
  </w:style>
  <w:style w:type="character" w:customStyle="1" w:styleId="Heading9Char">
    <w:name w:val="Heading 9 Char"/>
    <w:basedOn w:val="DefaultParagraphFont"/>
    <w:link w:val="Heading9"/>
    <w:rsid w:val="00E80AE1"/>
    <w:rPr>
      <w:rFonts w:ascii="Arial" w:hAnsi="Arial"/>
      <w:i/>
      <w:sz w:val="18"/>
    </w:rPr>
  </w:style>
  <w:style w:type="character" w:customStyle="1" w:styleId="HeaderChar">
    <w:name w:val="Header Char"/>
    <w:basedOn w:val="DefaultParagraphFont"/>
    <w:link w:val="Header"/>
    <w:rsid w:val="00E80AE1"/>
    <w:rPr>
      <w:rFonts w:ascii="Arial" w:hAnsi="Arial"/>
      <w:lang w:val="fr-FR"/>
    </w:rPr>
  </w:style>
  <w:style w:type="character" w:customStyle="1" w:styleId="FooterChar">
    <w:name w:val="Footer Char"/>
    <w:aliases w:val="doc_path_name Char"/>
    <w:basedOn w:val="DefaultParagraphFont"/>
    <w:link w:val="Footer"/>
    <w:rsid w:val="00E80AE1"/>
    <w:rPr>
      <w:rFonts w:ascii="Arial" w:hAnsi="Arial"/>
      <w:sz w:val="14"/>
    </w:rPr>
  </w:style>
  <w:style w:type="character" w:customStyle="1" w:styleId="TitleChar">
    <w:name w:val="Title Char"/>
    <w:basedOn w:val="DefaultParagraphFont"/>
    <w:link w:val="Title"/>
    <w:rsid w:val="00E80AE1"/>
    <w:rPr>
      <w:rFonts w:ascii="Arial" w:hAnsi="Arial"/>
      <w:b/>
      <w:caps/>
      <w:kern w:val="28"/>
      <w:sz w:val="30"/>
    </w:rPr>
  </w:style>
  <w:style w:type="character" w:customStyle="1" w:styleId="ClosingChar">
    <w:name w:val="Closing Char"/>
    <w:basedOn w:val="DefaultParagraphFont"/>
    <w:link w:val="Closing"/>
    <w:rsid w:val="00E80AE1"/>
    <w:rPr>
      <w:rFonts w:ascii="Arial" w:hAnsi="Arial"/>
    </w:rPr>
  </w:style>
  <w:style w:type="character" w:customStyle="1" w:styleId="MacroTextChar">
    <w:name w:val="Macro Text Char"/>
    <w:basedOn w:val="DefaultParagraphFont"/>
    <w:link w:val="MacroText"/>
    <w:semiHidden/>
    <w:rsid w:val="00E80AE1"/>
    <w:rPr>
      <w:rFonts w:ascii="Courier New" w:hAnsi="Courier New"/>
      <w:sz w:val="16"/>
    </w:rPr>
  </w:style>
  <w:style w:type="character" w:customStyle="1" w:styleId="SignatureChar">
    <w:name w:val="Signature Char"/>
    <w:basedOn w:val="DefaultParagraphFont"/>
    <w:link w:val="Signature"/>
    <w:rsid w:val="00E80AE1"/>
    <w:rPr>
      <w:rFonts w:ascii="Arial" w:hAnsi="Arial"/>
    </w:rPr>
  </w:style>
  <w:style w:type="character" w:customStyle="1" w:styleId="EndnoteTextChar">
    <w:name w:val="Endnote Text Char"/>
    <w:basedOn w:val="DefaultParagraphFont"/>
    <w:link w:val="EndnoteText"/>
    <w:rsid w:val="00E80AE1"/>
    <w:rPr>
      <w:rFonts w:ascii="Arial" w:hAnsi="Arial"/>
      <w:sz w:val="16"/>
    </w:rPr>
  </w:style>
  <w:style w:type="character" w:customStyle="1" w:styleId="DateChar">
    <w:name w:val="Date Char"/>
    <w:basedOn w:val="DefaultParagraphFont"/>
    <w:link w:val="Date"/>
    <w:semiHidden/>
    <w:rsid w:val="00E80AE1"/>
    <w:rPr>
      <w:rFonts w:ascii="Arial" w:hAnsi="Arial"/>
      <w:b/>
      <w:sz w:val="22"/>
    </w:rPr>
  </w:style>
  <w:style w:type="paragraph" w:styleId="CommentText">
    <w:name w:val="annotation text"/>
    <w:basedOn w:val="Normal"/>
    <w:link w:val="CommentTextChar"/>
    <w:rsid w:val="00E80AE1"/>
    <w:pPr>
      <w:jc w:val="left"/>
    </w:pPr>
    <w:rPr>
      <w:rFonts w:ascii="Times New Roman" w:eastAsiaTheme="minorEastAsia" w:hAnsi="Times New Roman"/>
      <w:sz w:val="22"/>
    </w:rPr>
  </w:style>
  <w:style w:type="character" w:customStyle="1" w:styleId="CommentTextChar">
    <w:name w:val="Comment Text Char"/>
    <w:basedOn w:val="DefaultParagraphFont"/>
    <w:link w:val="CommentText"/>
    <w:rsid w:val="00E80AE1"/>
    <w:rPr>
      <w:rFonts w:eastAsiaTheme="minorEastAsia"/>
      <w:sz w:val="22"/>
    </w:rPr>
  </w:style>
  <w:style w:type="paragraph" w:customStyle="1" w:styleId="autolisti">
    <w:name w:val="autolist_(i)"/>
    <w:basedOn w:val="ListParagraph"/>
    <w:link w:val="autolistiChar"/>
    <w:qFormat/>
    <w:rsid w:val="00E80AE1"/>
    <w:pPr>
      <w:tabs>
        <w:tab w:val="left" w:pos="993"/>
      </w:tabs>
      <w:ind w:left="0" w:firstLine="709"/>
      <w:contextualSpacing w:val="0"/>
    </w:pPr>
    <w:rPr>
      <w:rFonts w:eastAsia="Times New Roman"/>
    </w:rPr>
  </w:style>
  <w:style w:type="character" w:customStyle="1" w:styleId="autolistiChar">
    <w:name w:val="autolist_(i) Char"/>
    <w:basedOn w:val="DefaultParagraphFont"/>
    <w:link w:val="autolisti"/>
    <w:rsid w:val="00E80AE1"/>
    <w:rPr>
      <w:rFonts w:ascii="Arial" w:hAnsi="Arial"/>
    </w:rPr>
  </w:style>
  <w:style w:type="character" w:styleId="FollowedHyperlink">
    <w:name w:val="FollowedHyperlink"/>
    <w:basedOn w:val="DefaultParagraphFont"/>
    <w:semiHidden/>
    <w:unhideWhenUsed/>
    <w:rsid w:val="00E80AE1"/>
    <w:rPr>
      <w:color w:val="800080" w:themeColor="followedHyperlink"/>
      <w:u w:val="single"/>
    </w:rPr>
  </w:style>
  <w:style w:type="paragraph" w:customStyle="1" w:styleId="AnnexTitle">
    <w:name w:val="AnnexTitle"/>
    <w:basedOn w:val="Heading2"/>
    <w:autoRedefine/>
    <w:uiPriority w:val="5"/>
    <w:qFormat/>
    <w:rsid w:val="00E80AE1"/>
    <w:pPr>
      <w:keepNext w:val="0"/>
      <w:spacing w:after="240"/>
      <w:ind w:left="1701" w:hanging="1701"/>
      <w:jc w:val="left"/>
    </w:pPr>
    <w:rPr>
      <w:rFonts w:eastAsiaTheme="minorEastAsia" w:cs="Arial"/>
      <w:b/>
      <w:bCs/>
      <w:iCs/>
      <w:color w:val="155F1A"/>
      <w:sz w:val="28"/>
      <w:szCs w:val="28"/>
      <w:u w:val="none"/>
    </w:rPr>
  </w:style>
  <w:style w:type="table" w:customStyle="1" w:styleId="DLparticipationtables">
    <w:name w:val="DL_participation_tables"/>
    <w:basedOn w:val="TableNormal"/>
    <w:uiPriority w:val="99"/>
    <w:rsid w:val="00E80AE1"/>
    <w:tblPr/>
  </w:style>
  <w:style w:type="character" w:customStyle="1" w:styleId="UnresolvedMention1">
    <w:name w:val="Unresolved Mention1"/>
    <w:basedOn w:val="DefaultParagraphFont"/>
    <w:uiPriority w:val="99"/>
    <w:semiHidden/>
    <w:unhideWhenUsed/>
    <w:rsid w:val="00E80AE1"/>
    <w:rPr>
      <w:color w:val="605E5C"/>
      <w:shd w:val="clear" w:color="auto" w:fill="E1DFDD"/>
    </w:rPr>
  </w:style>
  <w:style w:type="paragraph" w:styleId="Revision">
    <w:name w:val="Revision"/>
    <w:hidden/>
    <w:uiPriority w:val="99"/>
    <w:semiHidden/>
    <w:rsid w:val="004E72C1"/>
    <w:rPr>
      <w:rFonts w:ascii="Arial" w:hAnsi="Arial"/>
    </w:rPr>
  </w:style>
  <w:style w:type="character" w:styleId="Emphasis">
    <w:name w:val="Emphasis"/>
    <w:basedOn w:val="DefaultParagraphFont"/>
    <w:uiPriority w:val="20"/>
    <w:qFormat/>
    <w:rsid w:val="00E80AE1"/>
    <w:rPr>
      <w:i/>
      <w:iCs/>
    </w:rPr>
  </w:style>
  <w:style w:type="character" w:styleId="CommentReference">
    <w:name w:val="annotation reference"/>
    <w:basedOn w:val="DefaultParagraphFont"/>
    <w:semiHidden/>
    <w:unhideWhenUsed/>
    <w:rsid w:val="00E80AE1"/>
    <w:rPr>
      <w:sz w:val="16"/>
      <w:szCs w:val="16"/>
    </w:rPr>
  </w:style>
  <w:style w:type="paragraph" w:styleId="CommentSubject">
    <w:name w:val="annotation subject"/>
    <w:basedOn w:val="CommentText"/>
    <w:next w:val="CommentText"/>
    <w:link w:val="CommentSubjectChar"/>
    <w:semiHidden/>
    <w:unhideWhenUsed/>
    <w:rsid w:val="00E80AE1"/>
    <w:pPr>
      <w:jc w:val="both"/>
    </w:pPr>
    <w:rPr>
      <w:rFonts w:ascii="Arial" w:hAnsi="Arial"/>
      <w:b/>
      <w:bCs/>
    </w:rPr>
  </w:style>
  <w:style w:type="character" w:customStyle="1" w:styleId="CommentSubjectChar">
    <w:name w:val="Comment Subject Char"/>
    <w:basedOn w:val="CommentTextChar"/>
    <w:link w:val="CommentSubject"/>
    <w:semiHidden/>
    <w:rsid w:val="00E80AE1"/>
    <w:rPr>
      <w:rFonts w:ascii="Arial" w:eastAsiaTheme="minorEastAsia" w:hAnsi="Arial"/>
      <w:b/>
      <w:bCs/>
      <w:sz w:val="22"/>
    </w:rPr>
  </w:style>
  <w:style w:type="character" w:styleId="UnresolvedMention">
    <w:name w:val="Unresolved Mention"/>
    <w:basedOn w:val="DefaultParagraphFont"/>
    <w:uiPriority w:val="99"/>
    <w:semiHidden/>
    <w:unhideWhenUsed/>
    <w:rsid w:val="00E80AE1"/>
    <w:rPr>
      <w:color w:val="605E5C"/>
      <w:shd w:val="clear" w:color="auto" w:fill="E1DFDD"/>
    </w:rPr>
  </w:style>
  <w:style w:type="character" w:styleId="Mention">
    <w:name w:val="Mention"/>
    <w:basedOn w:val="DefaultParagraphFont"/>
    <w:uiPriority w:val="99"/>
    <w:unhideWhenUsed/>
    <w:rsid w:val="00FA11A1"/>
    <w:rPr>
      <w:color w:val="2B579A"/>
      <w:shd w:val="clear" w:color="auto" w:fill="E1DFDD"/>
    </w:rPr>
  </w:style>
  <w:style w:type="character" w:customStyle="1" w:styleId="Heading6Char">
    <w:name w:val="Heading 6 Char"/>
    <w:basedOn w:val="DefaultParagraphFont"/>
    <w:link w:val="Heading6"/>
    <w:semiHidden/>
    <w:rsid w:val="00B111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B111A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B111A8"/>
    <w:rPr>
      <w:rFonts w:asciiTheme="majorHAnsi" w:eastAsiaTheme="majorEastAsia" w:hAnsiTheme="majorHAnsi" w:cstheme="majorBidi"/>
      <w:color w:val="272727" w:themeColor="text1" w:themeTint="D8"/>
      <w:sz w:val="21"/>
      <w:szCs w:val="21"/>
    </w:rPr>
  </w:style>
  <w:style w:type="character" w:styleId="BookTitle">
    <w:name w:val="Book Title"/>
    <w:basedOn w:val="DefaultParagraphFont"/>
    <w:uiPriority w:val="33"/>
    <w:qFormat/>
    <w:rsid w:val="00B111A8"/>
    <w:rPr>
      <w:b/>
      <w:bCs/>
      <w:i/>
      <w:iCs/>
      <w:spacing w:val="5"/>
    </w:rPr>
  </w:style>
  <w:style w:type="character" w:styleId="IntenseEmphasis">
    <w:name w:val="Intense Emphasis"/>
    <w:basedOn w:val="DefaultParagraphFont"/>
    <w:uiPriority w:val="21"/>
    <w:qFormat/>
    <w:rsid w:val="00B111A8"/>
    <w:rPr>
      <w:i/>
      <w:iCs/>
      <w:color w:val="4F81BD" w:themeColor="accent1"/>
    </w:rPr>
  </w:style>
  <w:style w:type="paragraph" w:styleId="IntenseQuote">
    <w:name w:val="Intense Quote"/>
    <w:basedOn w:val="Normal"/>
    <w:next w:val="Normal"/>
    <w:link w:val="IntenseQuoteChar"/>
    <w:uiPriority w:val="30"/>
    <w:qFormat/>
    <w:rsid w:val="00B111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111A8"/>
    <w:rPr>
      <w:rFonts w:ascii="Arial" w:hAnsi="Arial"/>
      <w:i/>
      <w:iCs/>
      <w:color w:val="4F81BD" w:themeColor="accent1"/>
    </w:rPr>
  </w:style>
  <w:style w:type="character" w:styleId="IntenseReference">
    <w:name w:val="Intense Reference"/>
    <w:basedOn w:val="DefaultParagraphFont"/>
    <w:uiPriority w:val="32"/>
    <w:qFormat/>
    <w:rsid w:val="00B111A8"/>
    <w:rPr>
      <w:b/>
      <w:bCs/>
      <w:smallCaps/>
      <w:color w:val="4F81BD" w:themeColor="accent1"/>
      <w:spacing w:val="5"/>
    </w:rPr>
  </w:style>
  <w:style w:type="paragraph" w:styleId="NoSpacing">
    <w:name w:val="No Spacing"/>
    <w:uiPriority w:val="1"/>
    <w:qFormat/>
    <w:rsid w:val="00B111A8"/>
    <w:pPr>
      <w:jc w:val="both"/>
    </w:pPr>
    <w:rPr>
      <w:rFonts w:ascii="Arial" w:hAnsi="Arial"/>
    </w:rPr>
  </w:style>
  <w:style w:type="paragraph" w:styleId="Quote">
    <w:name w:val="Quote"/>
    <w:basedOn w:val="Normal"/>
    <w:next w:val="Normal"/>
    <w:link w:val="QuoteChar"/>
    <w:uiPriority w:val="29"/>
    <w:qFormat/>
    <w:rsid w:val="00B111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11A8"/>
    <w:rPr>
      <w:rFonts w:ascii="Arial" w:hAnsi="Arial"/>
      <w:i/>
      <w:iCs/>
      <w:color w:val="404040" w:themeColor="text1" w:themeTint="BF"/>
    </w:rPr>
  </w:style>
  <w:style w:type="character" w:styleId="Strong">
    <w:name w:val="Strong"/>
    <w:basedOn w:val="DefaultParagraphFont"/>
    <w:qFormat/>
    <w:rsid w:val="00B111A8"/>
    <w:rPr>
      <w:b/>
      <w:bCs/>
    </w:rPr>
  </w:style>
  <w:style w:type="paragraph" w:styleId="Subtitle">
    <w:name w:val="Subtitle"/>
    <w:basedOn w:val="Normal"/>
    <w:next w:val="Normal"/>
    <w:link w:val="SubtitleChar"/>
    <w:qFormat/>
    <w:rsid w:val="00B11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111A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111A8"/>
    <w:rPr>
      <w:i/>
      <w:iCs/>
      <w:color w:val="404040" w:themeColor="text1" w:themeTint="BF"/>
    </w:rPr>
  </w:style>
  <w:style w:type="character" w:styleId="SubtleReference">
    <w:name w:val="Subtle Reference"/>
    <w:basedOn w:val="DefaultParagraphFont"/>
    <w:uiPriority w:val="31"/>
    <w:qFormat/>
    <w:rsid w:val="00B111A8"/>
    <w:rPr>
      <w:smallCaps/>
      <w:color w:val="5A5A5A" w:themeColor="text1" w:themeTint="A5"/>
    </w:rPr>
  </w:style>
  <w:style w:type="paragraph" w:styleId="TOCHeading">
    <w:name w:val="TOC Heading"/>
    <w:basedOn w:val="Heading1"/>
    <w:next w:val="Normal"/>
    <w:uiPriority w:val="39"/>
    <w:semiHidden/>
    <w:unhideWhenUsed/>
    <w:qFormat/>
    <w:rsid w:val="00B111A8"/>
    <w:pPr>
      <w:keepLines/>
      <w:spacing w:before="240"/>
      <w:outlineLvl w:val="9"/>
    </w:pPr>
    <w:rPr>
      <w:rFonts w:asciiTheme="majorHAnsi" w:eastAsiaTheme="majorEastAsia" w:hAnsiTheme="majorHAnsi" w:cstheme="majorBidi"/>
      <w: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gzdus.scau.edu.cn/2020/1102/c7373a257597/page.htm" TargetMode="External"/><Relationship Id="rId26" Type="http://schemas.openxmlformats.org/officeDocument/2006/relationships/header" Target="header1.xml"/><Relationship Id="rId39" Type="http://schemas.openxmlformats.org/officeDocument/2006/relationships/header" Target="header8.xml"/><Relationship Id="rId21" Type="http://schemas.openxmlformats.org/officeDocument/2006/relationships/hyperlink" Target="https://www.austral.edu.ar/derecho/posgrados/centro-de-la-propiedad-intelectual/maestria-en-propiedad-intelectual/" TargetMode="External"/><Relationship Id="rId34" Type="http://schemas.openxmlformats.org/officeDocument/2006/relationships/header" Target="header6.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mp.weixin.qq.com/s/9d5740bmhMPcVOP-TTOk3w"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pov.int/en/about-upov/news" TargetMode="External"/><Relationship Id="rId32" Type="http://schemas.openxmlformats.org/officeDocument/2006/relationships/footer" Target="footer3.xml"/><Relationship Id="rId37" Type="http://schemas.openxmlformats.org/officeDocument/2006/relationships/footer" Target="footer6.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linkedin.com/pulse/upov-newsletter-june-2026-edition-upov-official-pmjue" TargetMode="External"/><Relationship Id="rId28" Type="http://schemas.openxmlformats.org/officeDocument/2006/relationships/header" Target="header3.xml"/><Relationship Id="rId36"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s://mp.weixin.qq.com/s/9d5740bmhMPcVOP-TTOk3w"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hyperlink" Target="https://www.upov.int/en/plant-variety-protection/learn/case-studies/videos" TargetMode="External"/><Relationship Id="rId27" Type="http://schemas.openxmlformats.org/officeDocument/2006/relationships/header" Target="header2.xml"/><Relationship Id="rId30" Type="http://schemas.openxmlformats.org/officeDocument/2006/relationships/footer" Target="footer2.xml"/><Relationship Id="rId35" Type="http://schemas.openxmlformats.org/officeDocument/2006/relationships/footer" Target="footer4.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hyperlink" Target="https://www.upov.int/en/about-upov/stories" TargetMode="External"/><Relationship Id="rId33" Type="http://schemas.openxmlformats.org/officeDocument/2006/relationships/header" Target="header5.xml"/><Relationship Id="rId38" Type="http://schemas.openxmlformats.org/officeDocument/2006/relationships/header" Target="header7.xml"/></Relationships>
</file>

<file path=word/charts/_rels/chart1.xml.rels><?xml version="1.0" encoding="UTF-8" standalone="yes"?>
<Relationships xmlns="http://schemas.openxmlformats.org/package/2006/relationships"><Relationship Id="rId3" Type="http://schemas.openxmlformats.org/officeDocument/2006/relationships/oleObject" Target="https://wipoprod.sharepoint.com/sites/SPS-INT-BFP-UPOV-ItToolData/UpovPris/Reporting/Stats/UPOV_PRISM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49873590882669"/>
          <c:y val="4.3843416370106761E-2"/>
          <c:w val="0.83701114221084072"/>
          <c:h val="0.80094264017709549"/>
        </c:manualLayout>
      </c:layout>
      <c:barChart>
        <c:barDir val="col"/>
        <c:grouping val="clustered"/>
        <c:varyColors val="0"/>
        <c:ser>
          <c:idx val="0"/>
          <c:order val="0"/>
          <c:tx>
            <c:strRef>
              <c:f>Monthly!$C$175</c:f>
              <c:strCache>
                <c:ptCount val="1"/>
                <c:pt idx="0">
                  <c:v>Non.</c:v>
                </c:pt>
              </c:strCache>
            </c:strRef>
          </c:tx>
          <c:spPr>
            <a:solidFill>
              <a:schemeClr val="accent3"/>
            </a:solidFill>
            <a:ln>
              <a:noFill/>
              <a:prstDash val="sysDot"/>
            </a:ln>
            <a:effectLst/>
          </c:spPr>
          <c:invertIfNegative val="0"/>
          <c:dPt>
            <c:idx val="4"/>
            <c:invertIfNegative val="0"/>
            <c:bubble3D val="0"/>
            <c:spPr>
              <a:solidFill>
                <a:schemeClr val="accent3"/>
              </a:solidFill>
              <a:ln>
                <a:noFill/>
                <a:prstDash val="sysDot"/>
              </a:ln>
              <a:effectLst/>
            </c:spPr>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3BCF-476C-A006-FE04BF3BC0C0}"/>
              </c:ext>
            </c:extLst>
          </c:dPt>
          <c:dPt>
            <c:idx val="5"/>
            <c:invertIfNegative val="0"/>
            <c:bubble3D val="0"/>
            <c:spPr>
              <a:solidFill>
                <a:schemeClr val="accent3"/>
              </a:solidFill>
              <a:ln cap="sq" cmpd="dbl">
                <a:gradFill>
                  <a:gsLst>
                    <a:gs pos="34000">
                      <a:schemeClr val="accent3"/>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ysDot"/>
                <a:bevel/>
              </a:ln>
              <a:effectLst/>
            </c:spPr>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3BCF-476C-A006-FE04BF3BC0C0}"/>
              </c:ext>
            </c:extLst>
          </c:dPt>
          <c:cat>
            <c:numRef>
              <c:f>Monthly!$B$176:$B$185</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Monthly!$C$176:$C$185</c:f>
              <c:numCache>
                <c:formatCode>General</c:formatCode>
                <c:ptCount val="10"/>
                <c:pt idx="0">
                  <c:v>14</c:v>
                </c:pt>
                <c:pt idx="1">
                  <c:v>77</c:v>
                </c:pt>
                <c:pt idx="2">
                  <c:v>219</c:v>
                </c:pt>
                <c:pt idx="3">
                  <c:v>222</c:v>
                </c:pt>
                <c:pt idx="4">
                  <c:v>2509</c:v>
                </c:pt>
                <c:pt idx="5">
                  <c:v>1908</c:v>
                </c:pt>
                <c:pt idx="6">
                  <c:v>1873</c:v>
                </c:pt>
                <c:pt idx="7">
                  <c:v>1964</c:v>
                </c:pt>
                <c:pt idx="8">
                  <c:v>1864</c:v>
                </c:pt>
                <c:pt idx="9">
                  <c:v>1400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3BCF-476C-A006-FE04BF3BC0C0}"/>
            </c:ext>
          </c:extLst>
        </c:ser>
        <c:dLbls>
          <c:showLegendKey val="0"/>
          <c:showVal val="0"/>
          <c:showCatName val="0"/>
          <c:showSerName val="0"/>
          <c:showPercent val="0"/>
          <c:showBubbleSize val="0"/>
        </c:dLbls>
        <c:gapWidth val="219"/>
        <c:overlap val="-27"/>
        <c:axId val="331424352"/>
        <c:axId val="331426432"/>
      </c:barChart>
      <c:catAx>
        <c:axId val="33142435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Année</a:t>
                </a:r>
              </a:p>
            </c:rich>
          </c:tx>
          <c:layout>
            <c:manualLayout>
              <c:xMode val="edge"/>
              <c:yMode val="edge"/>
              <c:x val="0.51648467782586782"/>
              <c:y val="0.941749853477651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6432"/>
        <c:crosses val="autoZero"/>
        <c:auto val="1"/>
        <c:lblAlgn val="ctr"/>
        <c:lblOffset val="100"/>
        <c:noMultiLvlLbl val="0"/>
      </c:catAx>
      <c:valAx>
        <c:axId val="331426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Nombre de demandes</a:t>
                </a:r>
              </a:p>
            </c:rich>
          </c:tx>
          <c:layout>
            <c:manualLayout>
              <c:xMode val="edge"/>
              <c:yMode val="edge"/>
              <c:x val="4.4150110375275938E-3"/>
              <c:y val="0.2974082145428384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Narrow" panose="020B0606020202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UPOVBFP-899189165-18371</_dlc_DocId>
    <_dlc_DocIdUrl xmlns="178a353b-07a4-4986-a4a2-cbf49365616c">
      <Url>https://wipoprod.sharepoint.com/sites/SPS-INT-BFP-UPOV-MeetEven/_layouts/15/DocIdRedir.aspx?ID=UPOVBFP-899189165-18371</Url>
      <Description>UPOVBFP-899189165-18371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6834B-F60D-4187-A035-CB25AA91D683}">
  <ds:schemaRefs>
    <ds:schemaRef ds:uri="Microsoft.SharePoint.Taxonomy.ContentTypeSync"/>
  </ds:schemaRefs>
</ds:datastoreItem>
</file>

<file path=customXml/itemProps2.xml><?xml version="1.0" encoding="utf-8"?>
<ds:datastoreItem xmlns:ds="http://schemas.openxmlformats.org/officeDocument/2006/customXml" ds:itemID="{B0A3376B-1001-46A7-BE2B-CDA3072575F1}">
  <ds:schemaRefs>
    <ds:schemaRef ds:uri="http://schemas.openxmlformats.org/officeDocument/2006/bibliography"/>
  </ds:schemaRefs>
</ds:datastoreItem>
</file>

<file path=customXml/itemProps3.xml><?xml version="1.0" encoding="utf-8"?>
<ds:datastoreItem xmlns:ds="http://schemas.openxmlformats.org/officeDocument/2006/customXml" ds:itemID="{35F06C66-13AE-4B7C-B784-55793237148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1EFB1739-92A6-401C-894F-4ED800383E49}">
  <ds:schemaRefs>
    <ds:schemaRef ds:uri="http://schemas.microsoft.com/sharepoint/events"/>
  </ds:schemaRefs>
</ds:datastoreItem>
</file>

<file path=customXml/itemProps5.xml><?xml version="1.0" encoding="utf-8"?>
<ds:datastoreItem xmlns:ds="http://schemas.openxmlformats.org/officeDocument/2006/customXml" ds:itemID="{65ECE0D7-6B2B-4B03-8EE3-2314C700AAD1}">
  <ds:schemaRefs>
    <ds:schemaRef ds:uri="http://schemas.microsoft.com/sharepoint/v3/contenttype/forms"/>
  </ds:schemaRefs>
</ds:datastoreItem>
</file>

<file path=customXml/itemProps6.xml><?xml version="1.0" encoding="utf-8"?>
<ds:datastoreItem xmlns:ds="http://schemas.openxmlformats.org/officeDocument/2006/customXml" ds:itemID="{D3063123-8AE0-43B4-A4C2-6E2674C79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Pages>
  <Words>6177</Words>
  <Characters>33607</Characters>
  <Application>Microsoft Office Word</Application>
  <DocSecurity>0</DocSecurity>
  <Lines>1867</Lines>
  <Paragraphs>1530</Paragraphs>
  <ScaleCrop>false</ScaleCrop>
  <Company>UPOV</Company>
  <LinksUpToDate>false</LinksUpToDate>
  <CharactersWithSpaces>38254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C/60/3</dc:title>
  <dc:subject/>
  <dc:creator>UPOV</dc:creator>
  <cp:keywords>, docId:97BC3AFF7A6C2D8B35A3630948FF7E2D</cp:keywords>
  <cp:lastModifiedBy>SANCHEZ VIZCAINO GOMEZ Rosa Maria</cp:lastModifiedBy>
  <cp:revision>35</cp:revision>
  <cp:lastPrinted>2026-10-13T18:03:00Z</cp:lastPrinted>
  <dcterms:created xsi:type="dcterms:W3CDTF">2026-10-13T18:57:00Z</dcterms:created>
  <dcterms:modified xsi:type="dcterms:W3CDTF">2026-10-13T19:42:00Z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IP System">
    <vt:lpwstr/>
  </property>
  <property fmtid="{D5CDD505-2E9C-101B-9397-08002B2CF9AE}" pid="10" name="DocumentSetDescription">
    <vt:lpwstr/>
  </property>
  <property fmtid="{D5CDD505-2E9C-101B-9397-08002B2CF9AE}" pid="11" name="RoutingRuleDescription">
    <vt:lpwstr/>
  </property>
  <property fmtid="{D5CDD505-2E9C-101B-9397-08002B2CF9AE}" pid="12" name="_ExtendedDescription">
    <vt:lpwstr/>
  </property>
  <property fmtid="{D5CDD505-2E9C-101B-9397-08002B2CF9AE}" pid="13" name="PolicyFileOldType">
    <vt:lpwstr/>
  </property>
  <property fmtid="{D5CDD505-2E9C-101B-9397-08002B2CF9AE}" pid="14" name="_docset_NoMedatataSyncRequired">
    <vt:lpwstr>False</vt:lpwstr>
  </property>
  <property fmtid="{D5CDD505-2E9C-101B-9397-08002B2CF9AE}" pid="15" name="_dlc_DocId">
    <vt:lpwstr>UPOVBFP-899189165-15136</vt:lpwstr>
  </property>
  <property fmtid="{D5CDD505-2E9C-101B-9397-08002B2CF9AE}" pid="16" name="_dlc_DocIdUrl">
    <vt:lpwstr>https://wipoprod.sharepoint.com/sites/SPS-INT-BFP-UPOV-MeetEven/_layouts/15/DocIdRedir.aspx?ID=UPOVBFP-899189165-15136, UPOVBFP-899189165-15136</vt:lpwstr>
  </property>
  <property fmtid="{D5CDD505-2E9C-101B-9397-08002B2CF9AE}" pid="17" name="docLang">
    <vt:lpwstr>en</vt:lpwstr>
  </property>
  <property fmtid="{D5CDD505-2E9C-101B-9397-08002B2CF9AE}" pid="18" name="RMClassification">
    <vt:lpwstr>4</vt:lpwstr>
  </property>
  <property fmtid="{D5CDD505-2E9C-101B-9397-08002B2CF9AE}" pid="19" name="ECCM_Year">
    <vt:lpwstr>721</vt:lpwstr>
  </property>
  <property fmtid="{D5CDD505-2E9C-101B-9397-08002B2CF9AE}" pid="20" name="_dlc_DocIdItemGuid">
    <vt:lpwstr>a1854733-5dc8-49ce-8657-9e401cb239f8</vt:lpwstr>
  </property>
</Properties>
</file>