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0" w:type="dxa"/>
          <w:right w:w="0" w:type="dxa"/>
        </w:tblCellMar>
        <w:tblLook w:val="0000" w:firstRow="0" w:lastRow="0" w:firstColumn="0" w:lastColumn="0" w:noHBand="0" w:noVBand="0"/>
      </w:tblPr>
      <w:tblGrid>
        <w:gridCol w:w="6522"/>
        <w:gridCol w:w="3117"/>
      </w:tblGrid>
      <w:tr w:rsidR="00DC3802" w:rsidRPr="00755040" w14:paraId="4D5A9908" w14:textId="77777777" w:rsidTr="00EB4E9C">
        <w:tc>
          <w:tcPr>
            <w:tcW w:w="6522" w:type="dxa"/>
          </w:tcPr>
          <w:p w14:paraId="54A023BA" w14:textId="789BAD13" w:rsidR="00DC3802" w:rsidRPr="00755040" w:rsidRDefault="001943E4" w:rsidP="00AC2883">
            <w:r w:rsidRPr="00755040">
              <w:rPr>
                <w:noProof/>
              </w:rPr>
              <w:drawing>
                <wp:inline distT="0" distB="0" distL="0" distR="0" wp14:anchorId="074BB9AD" wp14:editId="7F1EDA6A">
                  <wp:extent cx="933333" cy="266667"/>
                  <wp:effectExtent l="0" t="0" r="635" b="635"/>
                  <wp:docPr id="5456586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658607" name="Picture 545658607"/>
                          <pic:cNvPicPr/>
                        </pic:nvPicPr>
                        <pic:blipFill>
                          <a:blip r:embed="rId11">
                            <a:extLst>
                              <a:ext uri="{28A0092B-C50C-407E-A947-70E740481C1C}">
                                <a14:useLocalDpi xmlns:a14="http://schemas.microsoft.com/office/drawing/2010/main" val="0"/>
                              </a:ext>
                            </a:extLst>
                          </a:blip>
                          <a:stretch>
                            <a:fillRect/>
                          </a:stretch>
                        </pic:blipFill>
                        <pic:spPr>
                          <a:xfrm>
                            <a:off x="0" y="0"/>
                            <a:ext cx="933333" cy="266667"/>
                          </a:xfrm>
                          <a:prstGeom prst="rect">
                            <a:avLst/>
                          </a:prstGeom>
                        </pic:spPr>
                      </pic:pic>
                    </a:graphicData>
                  </a:graphic>
                </wp:inline>
              </w:drawing>
            </w:r>
          </w:p>
        </w:tc>
        <w:tc>
          <w:tcPr>
            <w:tcW w:w="3117" w:type="dxa"/>
          </w:tcPr>
          <w:p w14:paraId="1E87732F" w14:textId="248E6F81" w:rsidR="00DC3802" w:rsidRPr="00755040" w:rsidRDefault="00E770FF" w:rsidP="00AC2883">
            <w:pPr>
              <w:pStyle w:val="Lettrine"/>
            </w:pPr>
            <w:r w:rsidRPr="00755040">
              <w:t>F</w:t>
            </w:r>
          </w:p>
        </w:tc>
      </w:tr>
      <w:tr w:rsidR="00DC3802" w:rsidRPr="00755040" w14:paraId="1A007413" w14:textId="77777777" w:rsidTr="00645CA8">
        <w:trPr>
          <w:trHeight w:val="219"/>
        </w:trPr>
        <w:tc>
          <w:tcPr>
            <w:tcW w:w="6522" w:type="dxa"/>
          </w:tcPr>
          <w:p w14:paraId="27ADA246" w14:textId="77777777" w:rsidR="00DC3802" w:rsidRPr="00755040" w:rsidRDefault="00DC3802" w:rsidP="00AC2883">
            <w:pPr>
              <w:pStyle w:val="upove"/>
            </w:pPr>
            <w:r w:rsidRPr="00755040">
              <w:t>Union internationale pour la protection des obtentions végétales</w:t>
            </w:r>
          </w:p>
        </w:tc>
        <w:tc>
          <w:tcPr>
            <w:tcW w:w="3117" w:type="dxa"/>
          </w:tcPr>
          <w:p w14:paraId="4B370D27" w14:textId="77777777" w:rsidR="00DC3802" w:rsidRPr="00755040" w:rsidRDefault="00DC3802" w:rsidP="00DA4973"/>
        </w:tc>
      </w:tr>
    </w:tbl>
    <w:p w14:paraId="1E71CDC1" w14:textId="77777777" w:rsidR="00DC3802" w:rsidRPr="00755040" w:rsidRDefault="00DC3802" w:rsidP="00DC3802"/>
    <w:p w14:paraId="0EEF1838" w14:textId="77777777" w:rsidR="00433597" w:rsidRPr="00755040" w:rsidRDefault="00433597" w:rsidP="00433597"/>
    <w:tbl>
      <w:tblPr>
        <w:tblW w:w="5000" w:type="pct"/>
        <w:tblBorders>
          <w:bottom w:val="single" w:sz="4" w:space="0" w:color="auto"/>
        </w:tblBorders>
        <w:tblLayout w:type="fixed"/>
        <w:tblCellMar>
          <w:top w:w="113" w:type="dxa"/>
          <w:left w:w="0" w:type="dxa"/>
          <w:bottom w:w="113" w:type="dxa"/>
          <w:right w:w="0" w:type="dxa"/>
        </w:tblCellMar>
        <w:tblLook w:val="0000" w:firstRow="0" w:lastRow="0" w:firstColumn="0" w:lastColumn="0" w:noHBand="0" w:noVBand="0"/>
      </w:tblPr>
      <w:tblGrid>
        <w:gridCol w:w="6512"/>
        <w:gridCol w:w="3127"/>
      </w:tblGrid>
      <w:tr w:rsidR="00433597" w:rsidRPr="00755040" w14:paraId="5F556A2D" w14:textId="77777777" w:rsidTr="00E221EB">
        <w:tc>
          <w:tcPr>
            <w:tcW w:w="6512" w:type="dxa"/>
          </w:tcPr>
          <w:p w14:paraId="0580CB2E" w14:textId="77777777" w:rsidR="00433597" w:rsidRPr="00755040" w:rsidRDefault="00433597" w:rsidP="00E221EB">
            <w:pPr>
              <w:pStyle w:val="Sessiontc"/>
              <w:spacing w:line="240" w:lineRule="auto"/>
            </w:pPr>
            <w:r w:rsidRPr="00755040">
              <w:t>Conseil</w:t>
            </w:r>
          </w:p>
          <w:p w14:paraId="38FF44FB" w14:textId="77777777" w:rsidR="00433597" w:rsidRPr="00755040" w:rsidRDefault="00433597" w:rsidP="00E221EB">
            <w:pPr>
              <w:pStyle w:val="Sessiontcplacedate"/>
            </w:pPr>
            <w:r w:rsidRPr="00755040">
              <w:t>Cinquante-neuvième session ordinaire</w:t>
            </w:r>
          </w:p>
          <w:p w14:paraId="34061D89" w14:textId="07587352" w:rsidR="00433597" w:rsidRPr="00755040" w:rsidRDefault="00433597" w:rsidP="00E221EB">
            <w:pPr>
              <w:pStyle w:val="Sessiontcplacedate"/>
              <w:rPr>
                <w:sz w:val="22"/>
              </w:rPr>
            </w:pPr>
            <w:r w:rsidRPr="00755040">
              <w:t>Genève, 24 octobre 2025</w:t>
            </w:r>
          </w:p>
        </w:tc>
        <w:tc>
          <w:tcPr>
            <w:tcW w:w="3127" w:type="dxa"/>
          </w:tcPr>
          <w:p w14:paraId="69A7EE21" w14:textId="5E33609E" w:rsidR="00433597" w:rsidRPr="00755040" w:rsidRDefault="00257D3A" w:rsidP="00E221EB">
            <w:pPr>
              <w:pStyle w:val="Doccode"/>
              <w:rPr>
                <w:lang w:val="fr-FR"/>
              </w:rPr>
            </w:pPr>
            <w:r w:rsidRPr="00755040">
              <w:rPr>
                <w:lang w:val="fr-FR"/>
              </w:rPr>
              <w:t>C/59/3</w:t>
            </w:r>
          </w:p>
          <w:p w14:paraId="6A674E43" w14:textId="7791D349" w:rsidR="00433597" w:rsidRPr="00755040" w:rsidRDefault="00433597" w:rsidP="00E221EB">
            <w:pPr>
              <w:pStyle w:val="Docoriginal"/>
            </w:pPr>
            <w:r w:rsidRPr="00755040">
              <w:t>Original</w:t>
            </w:r>
            <w:r w:rsidR="009F20F9">
              <w:t>:</w:t>
            </w:r>
            <w:r w:rsidRPr="00755040">
              <w:t xml:space="preserve"> </w:t>
            </w:r>
            <w:r w:rsidRPr="00755040">
              <w:rPr>
                <w:b w:val="0"/>
                <w:spacing w:val="0"/>
              </w:rPr>
              <w:t>anglais</w:t>
            </w:r>
          </w:p>
          <w:p w14:paraId="18325E39" w14:textId="301C7CF2" w:rsidR="00433597" w:rsidRPr="00755040" w:rsidRDefault="00433597" w:rsidP="00E221EB">
            <w:pPr>
              <w:pStyle w:val="Docoriginal"/>
            </w:pPr>
            <w:r w:rsidRPr="00755040">
              <w:t>Date:</w:t>
            </w:r>
            <w:r w:rsidRPr="00755040">
              <w:rPr>
                <w:b w:val="0"/>
                <w:spacing w:val="0"/>
              </w:rPr>
              <w:t xml:space="preserve">  </w:t>
            </w:r>
            <w:r w:rsidR="005350CB" w:rsidRPr="00755040">
              <w:rPr>
                <w:b w:val="0"/>
                <w:spacing w:val="0"/>
              </w:rPr>
              <w:t xml:space="preserve"> 17</w:t>
            </w:r>
            <w:r w:rsidR="0074095D" w:rsidRPr="00755040">
              <w:rPr>
                <w:b w:val="0"/>
                <w:spacing w:val="0"/>
              </w:rPr>
              <w:t xml:space="preserve"> octobre</w:t>
            </w:r>
            <w:r w:rsidRPr="00755040">
              <w:rPr>
                <w:b w:val="0"/>
                <w:spacing w:val="0"/>
              </w:rPr>
              <w:t xml:space="preserve"> 2025</w:t>
            </w:r>
          </w:p>
        </w:tc>
      </w:tr>
    </w:tbl>
    <w:p w14:paraId="6AD72666" w14:textId="35749F1F" w:rsidR="00433597" w:rsidRPr="00755040" w:rsidRDefault="00755040" w:rsidP="00433597">
      <w:pPr>
        <w:pStyle w:val="Titleofdoc0"/>
      </w:pPr>
      <w:r w:rsidRPr="00755040">
        <w:t>Rapport sur les activités menées pendant les</w:t>
      </w:r>
      <w:r w:rsidR="00823246" w:rsidRPr="00755040">
        <w:t xml:space="preserve"> neuf premiers mois de 2025</w:t>
      </w:r>
    </w:p>
    <w:p w14:paraId="5AE90007" w14:textId="77777777" w:rsidR="00433597" w:rsidRPr="00755040" w:rsidRDefault="00433597" w:rsidP="00433597">
      <w:pPr>
        <w:pStyle w:val="preparedby1"/>
        <w:jc w:val="left"/>
      </w:pPr>
      <w:r w:rsidRPr="00755040">
        <w:t>Document préparé par le Bureau de l'Union</w:t>
      </w:r>
    </w:p>
    <w:p w14:paraId="0690DC33" w14:textId="74312F06" w:rsidR="00E770FF" w:rsidRPr="00755040" w:rsidRDefault="00E770FF" w:rsidP="00E770FF">
      <w:pPr>
        <w:pStyle w:val="Disclaimer"/>
        <w:rPr>
          <w:lang w:val="fr-FR"/>
        </w:rPr>
      </w:pPr>
      <w:r w:rsidRPr="00755040">
        <w:rPr>
          <w:lang w:val="fr-FR"/>
        </w:rPr>
        <w:t>Avertissement</w:t>
      </w:r>
      <w:r w:rsidR="009F20F9">
        <w:rPr>
          <w:lang w:val="fr-FR"/>
        </w:rPr>
        <w:t>:</w:t>
      </w:r>
      <w:r w:rsidRPr="00755040">
        <w:rPr>
          <w:lang w:val="fr-FR"/>
        </w:rPr>
        <w:t xml:space="preserve"> le présent document ne représente pas les principes ou les orientations de l’UPOV.</w:t>
      </w:r>
      <w:r w:rsidRPr="00755040">
        <w:rPr>
          <w:lang w:val="fr-FR"/>
        </w:rPr>
        <w:br/>
      </w:r>
      <w:r w:rsidRPr="00755040">
        <w:rPr>
          <w:lang w:val="fr-FR"/>
        </w:rPr>
        <w:br/>
        <w:t>Ce document a été généré à l'aide d'une traduction automatique dont l'exactitude ne peut être garantie. Par conséquent, le texte dans la langue originale est la seule version authentique.</w:t>
      </w:r>
    </w:p>
    <w:p w14:paraId="57BFD664" w14:textId="77777777" w:rsidR="00823246" w:rsidRPr="00755040" w:rsidRDefault="00823246" w:rsidP="00823246">
      <w:pPr>
        <w:pStyle w:val="Heading1"/>
        <w:rPr>
          <w:lang w:val="fr-FR"/>
        </w:rPr>
      </w:pPr>
      <w:bookmarkStart w:id="0" w:name="_Toc211593682"/>
      <w:r w:rsidRPr="00755040">
        <w:rPr>
          <w:lang w:val="fr-FR"/>
        </w:rPr>
        <w:t>RESUMÉ</w:t>
      </w:r>
      <w:bookmarkEnd w:id="0"/>
    </w:p>
    <w:p w14:paraId="7590A267" w14:textId="77777777" w:rsidR="00823246" w:rsidRPr="00755040" w:rsidRDefault="00823246" w:rsidP="00823246"/>
    <w:p w14:paraId="2B771C53" w14:textId="7AD07F51" w:rsidR="00FA4F13" w:rsidRPr="00755040" w:rsidRDefault="00BD5981" w:rsidP="00FA4F13">
      <w:r w:rsidRPr="00755040">
        <w:fldChar w:fldCharType="begin"/>
      </w:r>
      <w:r w:rsidRPr="00755040">
        <w:instrText xml:space="preserve"> AUTONUM  </w:instrText>
      </w:r>
      <w:r w:rsidRPr="00755040">
        <w:fldChar w:fldCharType="end"/>
      </w:r>
      <w:r w:rsidRPr="00755040">
        <w:tab/>
        <w:t xml:space="preserve">Le </w:t>
      </w:r>
      <w:r w:rsidR="00755040" w:rsidRPr="00755040">
        <w:t xml:space="preserve">rapport </w:t>
      </w:r>
      <w:r w:rsidRPr="00755040">
        <w:t xml:space="preserve">sur les activités menées </w:t>
      </w:r>
      <w:r w:rsidR="00755040" w:rsidRPr="00755040">
        <w:t xml:space="preserve">pendant les </w:t>
      </w:r>
      <w:r w:rsidRPr="00755040">
        <w:t>neuf premiers mois illustre l'engagement de l'UPOV en faveur de la transformation numérique, de la coopération internationale, du renforcement des capacités et de l'innovation technique dans le domaine de la protection des obtentions végétales. Il met en évidence les efforts déployés par l'organisation pour rendre la protection des obtentions végétales plus accessible, plus efficace et plus percutante pour les obtenteurs, les agriculteurs et les parties prenantes du monde entier.</w:t>
      </w:r>
    </w:p>
    <w:p w14:paraId="1D1438DD" w14:textId="77777777" w:rsidR="00823246" w:rsidRPr="00755040" w:rsidRDefault="00823246" w:rsidP="00823246"/>
    <w:p w14:paraId="2BD63EF8" w14:textId="10D22E6B" w:rsidR="00823246" w:rsidRPr="00755040" w:rsidRDefault="00823246" w:rsidP="00823246">
      <w:r w:rsidRPr="00755040">
        <w:fldChar w:fldCharType="begin"/>
      </w:r>
      <w:r w:rsidRPr="00755040">
        <w:instrText xml:space="preserve"> AUTONUM  </w:instrText>
      </w:r>
      <w:r w:rsidRPr="00755040">
        <w:fldChar w:fldCharType="end"/>
      </w:r>
      <w:r w:rsidRPr="00755040">
        <w:tab/>
        <w:t xml:space="preserve">Les </w:t>
      </w:r>
      <w:r w:rsidR="00755040">
        <w:t>principaux développements</w:t>
      </w:r>
      <w:r w:rsidRPr="00755040">
        <w:t xml:space="preserve"> sont résumés ci-dessous.</w:t>
      </w:r>
    </w:p>
    <w:p w14:paraId="03E17599" w14:textId="77777777" w:rsidR="00BD5981" w:rsidRPr="00755040" w:rsidRDefault="00BD5981" w:rsidP="00823246"/>
    <w:p w14:paraId="0D4C141B" w14:textId="1DA63AB2" w:rsidR="00BD5981" w:rsidRPr="00755040" w:rsidRDefault="00BD5981" w:rsidP="00823246">
      <w:pPr>
        <w:rPr>
          <w:b/>
          <w:bCs/>
        </w:rPr>
      </w:pPr>
      <w:r w:rsidRPr="00755040">
        <w:rPr>
          <w:b/>
          <w:bCs/>
        </w:rPr>
        <w:t xml:space="preserve">Expansion mondiale </w:t>
      </w:r>
    </w:p>
    <w:p w14:paraId="553A6AE9" w14:textId="77777777" w:rsidR="00823246" w:rsidRPr="00755040" w:rsidRDefault="00823246" w:rsidP="00823246"/>
    <w:p w14:paraId="3D245D0A" w14:textId="6CAAC3C7" w:rsidR="00823246" w:rsidRPr="00755040" w:rsidRDefault="00823246" w:rsidP="00FA4F13">
      <w:r w:rsidRPr="00755040">
        <w:fldChar w:fldCharType="begin"/>
      </w:r>
      <w:r w:rsidRPr="00755040">
        <w:instrText xml:space="preserve"> AUTONUM  </w:instrText>
      </w:r>
      <w:r w:rsidRPr="00755040">
        <w:fldChar w:fldCharType="end"/>
      </w:r>
      <w:r w:rsidRPr="00755040">
        <w:tab/>
      </w:r>
      <w:r w:rsidR="00FA4F13" w:rsidRPr="00755040">
        <w:t xml:space="preserve">Le Nigéria </w:t>
      </w:r>
      <w:r w:rsidRPr="00755040">
        <w:t>est devenu le</w:t>
      </w:r>
      <w:r w:rsidR="00FA4F13" w:rsidRPr="00755040">
        <w:t xml:space="preserve"> 80</w:t>
      </w:r>
      <w:r w:rsidR="00FA4F13" w:rsidRPr="00755040">
        <w:rPr>
          <w:vertAlign w:val="superscript"/>
        </w:rPr>
        <w:t>e</w:t>
      </w:r>
      <w:r w:rsidR="00755040">
        <w:t xml:space="preserve"> </w:t>
      </w:r>
      <w:r w:rsidRPr="00755040">
        <w:t>membre de l'UPOV le</w:t>
      </w:r>
      <w:r w:rsidR="00FA4F13" w:rsidRPr="00755040">
        <w:t xml:space="preserve"> 27 mars 2025</w:t>
      </w:r>
      <w:r w:rsidRPr="00755040">
        <w:t xml:space="preserve">. </w:t>
      </w:r>
      <w:r w:rsidR="00FA4F13" w:rsidRPr="00755040">
        <w:t xml:space="preserve">« D'ici 2050, la population mondiale devrait atteindre 9,1 milliards d'habitants, l'Afrique, et en particulier le Nigéria, connaissant l'un des taux de croissance les plus élevés. À mesure que la demande alimentaire augmente, il est essentiel de fournir aux agriculteurs un accès à des semences de haute qualité afin de garantir la sécurité alimentaire. En adhérant à l'UPOV, la protection des obtentions végétales favorisera le développement continu de variétés améliorées, à haut rendement et résistantes au climat, ce qui profitera à la fois aux agriculteurs et aux secteurs agricoles et horticoles au sens large », a déclaré le registraire par intérim du Bureau nigérian de protection des variétés végétales (PVP), M. </w:t>
      </w:r>
      <w:proofErr w:type="spellStart"/>
      <w:r w:rsidR="00FA4F13" w:rsidRPr="00755040">
        <w:t>Folarin</w:t>
      </w:r>
      <w:proofErr w:type="spellEnd"/>
      <w:r w:rsidR="00FA4F13" w:rsidRPr="00755040">
        <w:t xml:space="preserve"> Sunday </w:t>
      </w:r>
      <w:proofErr w:type="spellStart"/>
      <w:r w:rsidR="00FA4F13" w:rsidRPr="00755040">
        <w:t>Okelola</w:t>
      </w:r>
      <w:proofErr w:type="spellEnd"/>
      <w:r w:rsidR="00FA4F13" w:rsidRPr="00755040">
        <w:t xml:space="preserve"> (voir </w:t>
      </w:r>
      <w:hyperlink r:id="rId12" w:history="1">
        <w:r w:rsidR="00FA4F13" w:rsidRPr="00755040">
          <w:rPr>
            <w:rStyle w:val="Hyperlink"/>
          </w:rPr>
          <w:t>https://www.upov.int/edocs/pressdocs/en/upov_pr_143.pdf)</w:t>
        </w:r>
      </w:hyperlink>
      <w:r w:rsidR="001A06CD" w:rsidRPr="00755040">
        <w:t>.</w:t>
      </w:r>
    </w:p>
    <w:p w14:paraId="37120DCB" w14:textId="77777777" w:rsidR="00823246" w:rsidRPr="00755040" w:rsidRDefault="00823246" w:rsidP="00823246"/>
    <w:p w14:paraId="4AA7F153" w14:textId="7C3784FA" w:rsidR="00823246" w:rsidRPr="00755040" w:rsidRDefault="00823246" w:rsidP="00823246">
      <w:r w:rsidRPr="00755040">
        <w:fldChar w:fldCharType="begin"/>
      </w:r>
      <w:r w:rsidRPr="00755040">
        <w:instrText xml:space="preserve"> AUTONUM  </w:instrText>
      </w:r>
      <w:r w:rsidRPr="00755040">
        <w:fldChar w:fldCharType="end"/>
      </w:r>
      <w:r w:rsidRPr="00755040">
        <w:tab/>
        <w:t xml:space="preserve">Le nombre de pays demandant une assistance en matière législative </w:t>
      </w:r>
      <w:r w:rsidR="00FA4F13" w:rsidRPr="00755040">
        <w:t xml:space="preserve">est passé </w:t>
      </w:r>
      <w:r w:rsidRPr="00755040">
        <w:t>de</w:t>
      </w:r>
      <w:r w:rsidR="00FA4F13" w:rsidRPr="00755040">
        <w:t xml:space="preserve"> 16 </w:t>
      </w:r>
      <w:r w:rsidRPr="00755040">
        <w:t>États au cours des neuf premiers mois de</w:t>
      </w:r>
      <w:r w:rsidR="00FA4F13" w:rsidRPr="00755040">
        <w:t xml:space="preserve"> 2024 </w:t>
      </w:r>
      <w:r w:rsidRPr="00755040">
        <w:t>à</w:t>
      </w:r>
      <w:r w:rsidR="00356CB1" w:rsidRPr="00755040">
        <w:t xml:space="preserve"> 18 </w:t>
      </w:r>
      <w:r w:rsidRPr="00755040">
        <w:t>États au cours de la même période en</w:t>
      </w:r>
      <w:r w:rsidR="00FA4F13" w:rsidRPr="00755040">
        <w:t xml:space="preserve"> 2025 </w:t>
      </w:r>
      <w:r w:rsidRPr="00755040">
        <w:t>(voir figure 3 « Situation par rapport à l'UPOV au cours des neuf premiers mois de 2025 »).</w:t>
      </w:r>
      <w:r w:rsidR="00FA4F13" w:rsidRPr="00755040">
        <w:t xml:space="preserve">  </w:t>
      </w:r>
      <w:r w:rsidR="00891E54" w:rsidRPr="00755040">
        <w:t xml:space="preserve">La Malaisie </w:t>
      </w:r>
      <w:r w:rsidR="001A06CD" w:rsidRPr="00755040">
        <w:t xml:space="preserve">a </w:t>
      </w:r>
      <w:r w:rsidR="4414060B" w:rsidRPr="00755040">
        <w:t xml:space="preserve">demandé au Conseil </w:t>
      </w:r>
      <w:r w:rsidR="4C70A364" w:rsidRPr="00755040">
        <w:t xml:space="preserve">d'examiner son projet </w:t>
      </w:r>
      <w:r w:rsidR="4414060B" w:rsidRPr="00755040">
        <w:t xml:space="preserve">de loi </w:t>
      </w:r>
      <w:r w:rsidR="001A06CD" w:rsidRPr="00755040">
        <w:t xml:space="preserve">afin de vérifier </w:t>
      </w:r>
      <w:r w:rsidR="4414060B" w:rsidRPr="00755040">
        <w:t>sa conformité avec les dispositions de l'Acte de 1991 de la Convention UPOV</w:t>
      </w:r>
      <w:r w:rsidR="001A06CD" w:rsidRPr="00755040">
        <w:t>.</w:t>
      </w:r>
    </w:p>
    <w:p w14:paraId="27E1C90E" w14:textId="77777777" w:rsidR="00823246" w:rsidRPr="00755040" w:rsidRDefault="00823246" w:rsidP="00823246"/>
    <w:p w14:paraId="173D7EB0" w14:textId="10F298E7" w:rsidR="007F707C" w:rsidRPr="00755040" w:rsidRDefault="007F707C" w:rsidP="007F707C">
      <w:r w:rsidRPr="00755040">
        <w:fldChar w:fldCharType="begin"/>
      </w:r>
      <w:r w:rsidRPr="00755040">
        <w:instrText xml:space="preserve"> AUTONUM  </w:instrText>
      </w:r>
      <w:r w:rsidRPr="00755040">
        <w:fldChar w:fldCharType="end"/>
      </w:r>
      <w:r w:rsidRPr="00755040">
        <w:tab/>
        <w:t xml:space="preserve">Le Bureau de l'UPOV a accordé le statut d'observateur à </w:t>
      </w:r>
      <w:r w:rsidR="00972930" w:rsidRPr="00755040">
        <w:t xml:space="preserve">Maurice </w:t>
      </w:r>
      <w:r w:rsidR="007C1026" w:rsidRPr="00755040">
        <w:t xml:space="preserve">au sein des </w:t>
      </w:r>
      <w:r w:rsidR="001966DB" w:rsidRPr="00755040">
        <w:t xml:space="preserve">groupes de travail techniques </w:t>
      </w:r>
      <w:r w:rsidR="00D81DF9" w:rsidRPr="00755040">
        <w:t>(</w:t>
      </w:r>
      <w:r w:rsidR="00755040">
        <w:t>TWP</w:t>
      </w:r>
      <w:r w:rsidR="00D81DF9" w:rsidRPr="00755040">
        <w:t xml:space="preserve">), aux Seychelles au sein du </w:t>
      </w:r>
      <w:r w:rsidR="001A06CD" w:rsidRPr="00755040">
        <w:t>Comité administratif et juridique (</w:t>
      </w:r>
      <w:r w:rsidR="00D81DF9" w:rsidRPr="00755040">
        <w:t>CAJ</w:t>
      </w:r>
      <w:r w:rsidR="001A06CD" w:rsidRPr="00755040">
        <w:t>)</w:t>
      </w:r>
      <w:r w:rsidR="00D81DF9" w:rsidRPr="00755040">
        <w:t xml:space="preserve">, </w:t>
      </w:r>
      <w:r w:rsidR="001A06CD" w:rsidRPr="00755040">
        <w:t>du Comité technique (</w:t>
      </w:r>
      <w:r w:rsidR="00200986" w:rsidRPr="00755040">
        <w:t>TC</w:t>
      </w:r>
      <w:r w:rsidR="001A06CD" w:rsidRPr="00755040">
        <w:t xml:space="preserve">) </w:t>
      </w:r>
      <w:r w:rsidR="00200986" w:rsidRPr="00755040">
        <w:t xml:space="preserve">et des </w:t>
      </w:r>
      <w:r w:rsidR="00755040">
        <w:t>TWP</w:t>
      </w:r>
      <w:r w:rsidR="00BF38AA" w:rsidRPr="00755040">
        <w:t>, et au Soudan au sein du CAJ, du TC et des TWP</w:t>
      </w:r>
      <w:r w:rsidR="001A06CD" w:rsidRPr="00755040">
        <w:t>.</w:t>
      </w:r>
    </w:p>
    <w:p w14:paraId="1DBB5B5B" w14:textId="77777777" w:rsidR="003C518A" w:rsidRPr="00755040" w:rsidRDefault="003C518A" w:rsidP="007F707C"/>
    <w:p w14:paraId="6F57E10E" w14:textId="22D0F8D0" w:rsidR="003C518A" w:rsidRPr="00755040" w:rsidRDefault="003C518A" w:rsidP="007F707C">
      <w:pPr>
        <w:rPr>
          <w:b/>
          <w:bCs/>
        </w:rPr>
      </w:pPr>
      <w:r w:rsidRPr="00755040">
        <w:rPr>
          <w:b/>
          <w:bCs/>
        </w:rPr>
        <w:t>Transformation numérique</w:t>
      </w:r>
    </w:p>
    <w:p w14:paraId="2C6F7077" w14:textId="77777777" w:rsidR="003C518A" w:rsidRPr="00755040" w:rsidRDefault="003C518A" w:rsidP="007F707C">
      <w:pPr>
        <w:rPr>
          <w:b/>
          <w:bCs/>
        </w:rPr>
      </w:pPr>
    </w:p>
    <w:p w14:paraId="3C9D4FDE" w14:textId="777755E2" w:rsidR="003C518A" w:rsidRPr="00755040" w:rsidRDefault="003C518A" w:rsidP="007F707C">
      <w:r w:rsidRPr="00755040">
        <w:fldChar w:fldCharType="begin"/>
      </w:r>
      <w:r w:rsidRPr="00755040">
        <w:instrText xml:space="preserve"> AUTONUM  </w:instrText>
      </w:r>
      <w:r w:rsidRPr="00755040">
        <w:fldChar w:fldCharType="end"/>
      </w:r>
      <w:r w:rsidRPr="00755040">
        <w:tab/>
        <w:t>Parmi les principales initiatives de numérisation menées au cours de cette période, on peut citer le lancement du nouveau module d’échange de rapports d’examen DHS d’UPOV e-PVP, l’utilisation accrue d</w:t>
      </w:r>
      <w:r w:rsidR="00755040">
        <w:t>’</w:t>
      </w:r>
      <w:r w:rsidRPr="00755040">
        <w:t>UPOV PRISMA pour les demandes électroniques, notamment au Japon et à l’ARIPO</w:t>
      </w:r>
      <w:r w:rsidR="005F3347" w:rsidRPr="00755040">
        <w:t xml:space="preserve">.  </w:t>
      </w:r>
      <w:r w:rsidRPr="00755040">
        <w:t>Ces progrès rationalisent les processus de dépôt, d’examen et de protection, les rendant plus efficaces et plus accessibles à l’échelle mondiale.</w:t>
      </w:r>
    </w:p>
    <w:p w14:paraId="2038F0A4" w14:textId="77777777" w:rsidR="00823246" w:rsidRPr="00755040" w:rsidRDefault="00823246" w:rsidP="00823246"/>
    <w:p w14:paraId="301C494E" w14:textId="7975E2DF" w:rsidR="00F45743" w:rsidRPr="00755040" w:rsidRDefault="003D7168" w:rsidP="00F45743">
      <w:r w:rsidRPr="00755040">
        <w:fldChar w:fldCharType="begin"/>
      </w:r>
      <w:r w:rsidRPr="00755040">
        <w:instrText xml:space="preserve"> AUTONUM  </w:instrText>
      </w:r>
      <w:r w:rsidRPr="00755040">
        <w:fldChar w:fldCharType="end"/>
      </w:r>
      <w:r w:rsidRPr="00755040">
        <w:tab/>
      </w:r>
      <w:r w:rsidR="00F45743" w:rsidRPr="00755040">
        <w:t>De plus en plus de membres de l'UPOV souhaitent utiliser le module d’échange de rapports d’examen DHS d’UPOV e-PVP. L'utilisation effective de cet outil a augmenté depuis le déploiement d'une nouvelle version en avril 2025, portant le nombre de demandes à</w:t>
      </w:r>
      <w:r w:rsidR="007E57BE" w:rsidRPr="00755040">
        <w:t xml:space="preserve"> 327</w:t>
      </w:r>
      <w:r w:rsidR="00F45743" w:rsidRPr="00755040">
        <w:t xml:space="preserve">. Cette évolution démontre le potentiel du module d’échange de rapports d’examen DHS d’UPOV e-PVP pour faciliter la coopération entre les membres dans le domaine des essais DHS. </w:t>
      </w:r>
    </w:p>
    <w:p w14:paraId="48350BCE" w14:textId="77777777" w:rsidR="00F45743" w:rsidRPr="00755040" w:rsidRDefault="00F45743" w:rsidP="00F45743"/>
    <w:p w14:paraId="02058936" w14:textId="42159E9E" w:rsidR="00F20022" w:rsidRPr="00755040" w:rsidRDefault="00F45743" w:rsidP="00F45743">
      <w:r w:rsidRPr="00755040">
        <w:rPr>
          <w:color w:val="000000"/>
        </w:rPr>
        <w:lastRenderedPageBreak/>
        <w:fldChar w:fldCharType="begin"/>
      </w:r>
      <w:r w:rsidRPr="00755040">
        <w:rPr>
          <w:color w:val="000000"/>
        </w:rPr>
        <w:instrText xml:space="preserve"> AUTONUM  </w:instrText>
      </w:r>
      <w:r w:rsidRPr="00755040">
        <w:rPr>
          <w:color w:val="000000"/>
        </w:rPr>
        <w:fldChar w:fldCharType="end"/>
      </w:r>
      <w:r w:rsidRPr="00755040">
        <w:rPr>
          <w:color w:val="000000"/>
        </w:rPr>
        <w:tab/>
      </w:r>
      <w:r w:rsidRPr="00755040">
        <w:t>Le Royaume-Uni a lancé une version personnalisée du module d’administration d’UPOV e-PVP en avril</w:t>
      </w:r>
      <w:r w:rsidR="00755040">
        <w:t> </w:t>
      </w:r>
      <w:r w:rsidRPr="00755040">
        <w:t>2025</w:t>
      </w:r>
      <w:r w:rsidR="0008162A" w:rsidRPr="00755040">
        <w:t>, portant à deux le nombre d'autorités utilisant ce module.</w:t>
      </w:r>
    </w:p>
    <w:p w14:paraId="6B188B6E" w14:textId="77777777" w:rsidR="00823246" w:rsidRPr="00755040" w:rsidRDefault="00823246" w:rsidP="00823246">
      <w:pPr>
        <w:rPr>
          <w:rFonts w:eastAsia="Arial" w:cs="Arial"/>
        </w:rPr>
      </w:pPr>
    </w:p>
    <w:p w14:paraId="3AC28E59" w14:textId="56C4BA6F" w:rsidR="00823246" w:rsidRDefault="00823246" w:rsidP="00823246">
      <w:r w:rsidRPr="00755040">
        <w:fldChar w:fldCharType="begin"/>
      </w:r>
      <w:r w:rsidRPr="00755040">
        <w:instrText xml:space="preserve"> AUTONUM  </w:instrText>
      </w:r>
      <w:r w:rsidRPr="00755040">
        <w:fldChar w:fldCharType="end"/>
      </w:r>
      <w:r w:rsidRPr="00755040">
        <w:tab/>
        <w:t>Le nombre de demandes présentées via UPOV PRISMA entre janvier et septembre</w:t>
      </w:r>
      <w:r w:rsidR="003D7168" w:rsidRPr="00755040">
        <w:t xml:space="preserve"> 2025 </w:t>
      </w:r>
      <w:r w:rsidRPr="00755040">
        <w:t>(</w:t>
      </w:r>
      <w:r w:rsidR="00C92CD4" w:rsidRPr="00755040">
        <w:t>1 199</w:t>
      </w:r>
      <w:r w:rsidRPr="00755040">
        <w:t xml:space="preserve">) a </w:t>
      </w:r>
      <w:r w:rsidR="003D7168" w:rsidRPr="00755040">
        <w:t xml:space="preserve">diminué </w:t>
      </w:r>
      <w:r w:rsidRPr="00755040">
        <w:t>de</w:t>
      </w:r>
      <w:r w:rsidR="003D7168" w:rsidRPr="00755040">
        <w:t xml:space="preserve"> 8 % </w:t>
      </w:r>
      <w:r w:rsidRPr="00755040">
        <w:t>par rapport à la même période en</w:t>
      </w:r>
      <w:r w:rsidR="003D7168" w:rsidRPr="00755040">
        <w:t xml:space="preserve"> 2024 </w:t>
      </w:r>
      <w:r w:rsidRPr="00755040">
        <w:t>(</w:t>
      </w:r>
      <w:r w:rsidR="003D7168" w:rsidRPr="00755040">
        <w:t>1 308</w:t>
      </w:r>
      <w:r w:rsidRPr="00755040">
        <w:t>).</w:t>
      </w:r>
    </w:p>
    <w:p w14:paraId="1CDBFC28" w14:textId="77777777" w:rsidR="00755040" w:rsidRPr="00755040" w:rsidRDefault="00755040" w:rsidP="00823246"/>
    <w:p w14:paraId="0AD36270" w14:textId="6EBA915B" w:rsidR="00C92CD4" w:rsidRPr="00755040" w:rsidRDefault="00C92CD4" w:rsidP="001A06CD">
      <w:pPr>
        <w:jc w:val="center"/>
      </w:pPr>
      <w:r w:rsidRPr="00755040">
        <w:rPr>
          <w:noProof/>
        </w:rPr>
        <w:drawing>
          <wp:inline distT="0" distB="0" distL="0" distR="0" wp14:anchorId="06673CB5" wp14:editId="4D5640E8">
            <wp:extent cx="3876382" cy="3020251"/>
            <wp:effectExtent l="0" t="0" r="10160" b="8890"/>
            <wp:docPr id="131369781" name="Chart 1">
              <a:extLst xmlns:a="http://schemas.openxmlformats.org/drawingml/2006/main">
                <a:ext uri="{FF2B5EF4-FFF2-40B4-BE49-F238E27FC236}">
                  <a16:creationId xmlns:a16="http://schemas.microsoft.com/office/drawing/2014/main" id="{00000000-0008-0000-0100-000009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4DBC7BE" w14:textId="77777777" w:rsidR="00823246" w:rsidRPr="00755040" w:rsidRDefault="00823246" w:rsidP="00823246"/>
    <w:p w14:paraId="24022C70" w14:textId="3F2FD6E0" w:rsidR="00D208A4" w:rsidRPr="00755040" w:rsidRDefault="00D208A4" w:rsidP="00823246">
      <w:r w:rsidRPr="00755040">
        <w:rPr>
          <w:b/>
          <w:bCs/>
        </w:rPr>
        <w:t>Leadership technique et innovation</w:t>
      </w:r>
    </w:p>
    <w:p w14:paraId="5CD10EB7" w14:textId="77777777" w:rsidR="00823246" w:rsidRPr="00755040" w:rsidRDefault="00823246" w:rsidP="00823246"/>
    <w:p w14:paraId="66C1E0F5" w14:textId="6B08B50C" w:rsidR="00D208A4" w:rsidRPr="00755040" w:rsidRDefault="00FE5805" w:rsidP="00FE5805">
      <w:r w:rsidRPr="00755040">
        <w:fldChar w:fldCharType="begin"/>
      </w:r>
      <w:r w:rsidRPr="00755040">
        <w:instrText xml:space="preserve"> AUTONUM  </w:instrText>
      </w:r>
      <w:r w:rsidRPr="00755040">
        <w:fldChar w:fldCharType="end"/>
      </w:r>
      <w:r w:rsidRPr="00755040">
        <w:tab/>
      </w:r>
      <w:r w:rsidR="00566034" w:rsidRPr="00755040">
        <w:t xml:space="preserve">Au cours des neuf premiers mois, cinq groupes de travail techniques ont tenu </w:t>
      </w:r>
      <w:r w:rsidR="008564D3" w:rsidRPr="00755040">
        <w:t xml:space="preserve">leurs </w:t>
      </w:r>
      <w:r w:rsidR="00566034" w:rsidRPr="00755040">
        <w:t>sessions</w:t>
      </w:r>
      <w:r w:rsidR="008564D3" w:rsidRPr="00755040">
        <w:t>, avec la participation de</w:t>
      </w:r>
      <w:r w:rsidR="00C67E18" w:rsidRPr="00755040">
        <w:t xml:space="preserve"> 540 experts provenant de 46 membres de l'UPOV.  Deux webinaires techniques ont </w:t>
      </w:r>
      <w:r w:rsidR="00891E54" w:rsidRPr="00755040">
        <w:t xml:space="preserve">été organisés </w:t>
      </w:r>
      <w:r w:rsidR="00C67E18" w:rsidRPr="00755040">
        <w:t xml:space="preserve">et leurs enregistrements </w:t>
      </w:r>
      <w:r w:rsidR="008D7DD7" w:rsidRPr="00755040">
        <w:t xml:space="preserve">ont été mis </w:t>
      </w:r>
      <w:r w:rsidR="00C67E18" w:rsidRPr="00755040">
        <w:t xml:space="preserve">à disposition sur le site web de l'UPOV.  </w:t>
      </w:r>
      <w:r w:rsidR="00144EFE" w:rsidRPr="00755040">
        <w:t xml:space="preserve">Les groupes de travail techniques ont </w:t>
      </w:r>
      <w:r w:rsidR="005F3347" w:rsidRPr="00755040">
        <w:t xml:space="preserve">examiné </w:t>
      </w:r>
      <w:r w:rsidR="00144EFE" w:rsidRPr="00755040">
        <w:t xml:space="preserve">la manière dont les nouvelles technologies transforment la protection des obtentions végétales. </w:t>
      </w:r>
      <w:r w:rsidR="00475B16" w:rsidRPr="00755040">
        <w:t xml:space="preserve">Le </w:t>
      </w:r>
      <w:r w:rsidR="00144EFE" w:rsidRPr="00755040">
        <w:t xml:space="preserve">TWO </w:t>
      </w:r>
      <w:r w:rsidR="005E2226" w:rsidRPr="00755040">
        <w:t xml:space="preserve">s'est </w:t>
      </w:r>
      <w:r w:rsidR="00144EFE" w:rsidRPr="00755040">
        <w:t xml:space="preserve">par exemple </w:t>
      </w:r>
      <w:r w:rsidR="005E2226" w:rsidRPr="00755040">
        <w:t>penché sur les progrès réalisés dans le domaine du génotypage par séquençage (</w:t>
      </w:r>
      <w:proofErr w:type="spellStart"/>
      <w:r w:rsidR="005E2226" w:rsidRPr="00755040">
        <w:t>GbS</w:t>
      </w:r>
      <w:proofErr w:type="spellEnd"/>
      <w:r w:rsidR="005E2226" w:rsidRPr="00755040">
        <w:t xml:space="preserve">) pour l'hortensia, qui utilise des marqueurs SNP pour améliorer l'efficacité et réduire la taille des essais. </w:t>
      </w:r>
      <w:r w:rsidR="00144EFE" w:rsidRPr="00755040">
        <w:t xml:space="preserve">Le TWM </w:t>
      </w:r>
      <w:r w:rsidR="005E2226" w:rsidRPr="00755040">
        <w:t xml:space="preserve">s'est concentré sur les techniques moléculaires, la bio-informatique et l'analyse d'images pour des essais DHS plus intelligents, tout en poursuivant ses efforts d'harmonisation des termes et des méthodes moléculaires. </w:t>
      </w:r>
    </w:p>
    <w:p w14:paraId="6E270B9B" w14:textId="77777777" w:rsidR="005E2226" w:rsidRPr="00755040" w:rsidRDefault="005E2226" w:rsidP="00FE5805"/>
    <w:p w14:paraId="4B99D870" w14:textId="40D95719" w:rsidR="00D208A4" w:rsidRPr="00755040" w:rsidRDefault="00D208A4" w:rsidP="00FE5805">
      <w:pPr>
        <w:rPr>
          <w:b/>
          <w:bCs/>
        </w:rPr>
      </w:pPr>
      <w:r w:rsidRPr="00755040">
        <w:rPr>
          <w:b/>
          <w:bCs/>
        </w:rPr>
        <w:t>Renforcement des capacités et participation des parties prenantes</w:t>
      </w:r>
    </w:p>
    <w:p w14:paraId="228C91D8" w14:textId="77777777" w:rsidR="00D208A4" w:rsidRPr="00755040" w:rsidRDefault="00D208A4" w:rsidP="00FE5805">
      <w:pPr>
        <w:rPr>
          <w:b/>
          <w:bCs/>
        </w:rPr>
      </w:pPr>
    </w:p>
    <w:p w14:paraId="46EA9D40" w14:textId="4CF16472" w:rsidR="00D208A4" w:rsidRPr="00755040" w:rsidRDefault="00D208A4" w:rsidP="00FE5805">
      <w:r w:rsidRPr="00755040">
        <w:fldChar w:fldCharType="begin"/>
      </w:r>
      <w:r w:rsidRPr="00755040">
        <w:instrText xml:space="preserve"> AUTONUM  </w:instrText>
      </w:r>
      <w:r w:rsidRPr="00755040">
        <w:fldChar w:fldCharType="end"/>
      </w:r>
      <w:r w:rsidRPr="00755040">
        <w:tab/>
        <w:t>La formation en ligne et les webinaires ont été privilégiés, notamment les sessions multilingues sur les nouveaux outils numériques</w:t>
      </w:r>
      <w:r w:rsidR="00144EFE" w:rsidRPr="00755040">
        <w:t xml:space="preserve">. Une série de </w:t>
      </w:r>
      <w:r w:rsidRPr="00755040">
        <w:t xml:space="preserve">webinaires </w:t>
      </w:r>
      <w:r w:rsidR="00144EFE" w:rsidRPr="00755040">
        <w:t xml:space="preserve">a été organisée </w:t>
      </w:r>
      <w:r w:rsidRPr="00755040">
        <w:t>pour préparer le séminaire sur la coopération avec les obtenteurs dans l'examen DHS, qui se tiendra le 22 octobre</w:t>
      </w:r>
      <w:r w:rsidR="00475B16" w:rsidRPr="00755040">
        <w:t xml:space="preserve"> 2025, </w:t>
      </w:r>
      <w:r w:rsidRPr="00755040">
        <w:t>afin de promouvoir des pratiques d'examen rentables et efficaces.</w:t>
      </w:r>
    </w:p>
    <w:p w14:paraId="2217E8AC" w14:textId="77777777" w:rsidR="00144EFE" w:rsidRPr="00755040" w:rsidRDefault="00144EFE" w:rsidP="00FE5805"/>
    <w:p w14:paraId="3644F175" w14:textId="5F3505C1" w:rsidR="00144EFE" w:rsidRPr="00755040" w:rsidRDefault="00144EFE" w:rsidP="00FE5805">
      <w:r w:rsidRPr="00755040">
        <w:fldChar w:fldCharType="begin"/>
      </w:r>
      <w:r w:rsidRPr="00755040">
        <w:instrText xml:space="preserve"> AUTONUM  </w:instrText>
      </w:r>
      <w:r w:rsidRPr="00755040">
        <w:fldChar w:fldCharType="end"/>
      </w:r>
      <w:r w:rsidRPr="00755040">
        <w:tab/>
        <w:t>Lors du</w:t>
      </w:r>
      <w:r w:rsidR="00755040">
        <w:t xml:space="preserve"> 18</w:t>
      </w:r>
      <w:r w:rsidR="00755040" w:rsidRPr="00755040">
        <w:rPr>
          <w:vertAlign w:val="superscript"/>
        </w:rPr>
        <w:t>e</w:t>
      </w:r>
      <w:r w:rsidR="00755040">
        <w:t xml:space="preserve"> </w:t>
      </w:r>
      <w:r w:rsidRPr="00755040">
        <w:t xml:space="preserve">Forum </w:t>
      </w:r>
      <w:r w:rsidR="00755040" w:rsidRPr="00755040">
        <w:t xml:space="preserve">sur la protection des obtentions végétales en Asie de l'Est </w:t>
      </w:r>
      <w:r w:rsidRPr="00755040">
        <w:t>et</w:t>
      </w:r>
      <w:r w:rsidR="00755040">
        <w:t xml:space="preserve"> du</w:t>
      </w:r>
      <w:r w:rsidRPr="00755040">
        <w:t xml:space="preserve"> séminaire, tenu</w:t>
      </w:r>
      <w:r w:rsidR="00755040">
        <w:t>s</w:t>
      </w:r>
      <w:r w:rsidRPr="00755040">
        <w:t xml:space="preserve"> à Singapour, des parties prenantes de toute l'ASEAN et d'ailleurs se sont réunies pour explorer comment la protection des obtentions végétales peut avoir un impact réel. Un exemple inspirant est venu du Viet Nam, où les obtenteurs ont utilisé la protection des obtentions végétales pour mettre au point la variété de riz parfumé ST25, qui a été primée. Aujourd'hui cultivée sur 200 000 hectares, la variété ST25 a permis d'augmenter les revenus des agriculteurs jusqu'à 50 %.</w:t>
      </w:r>
    </w:p>
    <w:p w14:paraId="2DD97504" w14:textId="77777777" w:rsidR="00C67E18" w:rsidRPr="00755040" w:rsidRDefault="00C67E18" w:rsidP="00FE5805"/>
    <w:p w14:paraId="25C81B28" w14:textId="058E24FF" w:rsidR="00C67E18" w:rsidRPr="00755040" w:rsidRDefault="00C67E18" w:rsidP="00FE5805">
      <w:pPr>
        <w:rPr>
          <w:rFonts w:cs="Arial"/>
        </w:rPr>
      </w:pPr>
      <w:r w:rsidRPr="00755040">
        <w:fldChar w:fldCharType="begin"/>
      </w:r>
      <w:r w:rsidRPr="00755040">
        <w:instrText xml:space="preserve"> AUTONUM  </w:instrText>
      </w:r>
      <w:r w:rsidRPr="00755040">
        <w:fldChar w:fldCharType="end"/>
      </w:r>
      <w:r w:rsidRPr="00755040">
        <w:tab/>
        <w:t xml:space="preserve">Le programme de certificat UPOV en matière de protection </w:t>
      </w:r>
      <w:r w:rsidRPr="00755040">
        <w:rPr>
          <w:rFonts w:cs="Arial"/>
        </w:rPr>
        <w:t>des obtentions</w:t>
      </w:r>
      <w:r w:rsidRPr="00755040">
        <w:t xml:space="preserve"> végétales a été élargi avec l'ajout d'un </w:t>
      </w:r>
      <w:r w:rsidRPr="00755040">
        <w:rPr>
          <w:rFonts w:cs="Arial"/>
        </w:rPr>
        <w:t>programme</w:t>
      </w:r>
      <w:r w:rsidRPr="00755040">
        <w:t xml:space="preserve"> supplémentaire </w:t>
      </w:r>
      <w:r w:rsidRPr="00755040">
        <w:rPr>
          <w:rFonts w:cs="Arial"/>
        </w:rPr>
        <w:t xml:space="preserve">(cours de master de l'université de Maastricht intitulé « Protection des obtentions végétales et biotechnologie ») et 25 certificats </w:t>
      </w:r>
      <w:r w:rsidR="00C53038" w:rsidRPr="00755040">
        <w:rPr>
          <w:rFonts w:cs="Arial"/>
        </w:rPr>
        <w:t xml:space="preserve">ont été </w:t>
      </w:r>
      <w:r w:rsidRPr="00755040">
        <w:t xml:space="preserve">délivrés à </w:t>
      </w:r>
      <w:r w:rsidRPr="00755040">
        <w:rPr>
          <w:spacing w:val="-2"/>
        </w:rPr>
        <w:t xml:space="preserve">des experts </w:t>
      </w:r>
      <w:r w:rsidRPr="00755040">
        <w:rPr>
          <w:rFonts w:cs="Arial"/>
        </w:rPr>
        <w:t>ayant obtenu le nombre de crédits requis dans le cadre de cours et d'activités approuvés par l'UPOV</w:t>
      </w:r>
      <w:r w:rsidR="00C53038" w:rsidRPr="00755040">
        <w:rPr>
          <w:rFonts w:cs="Arial"/>
        </w:rPr>
        <w:t xml:space="preserve">.  </w:t>
      </w:r>
      <w:r w:rsidR="007B2EF6" w:rsidRPr="00755040">
        <w:rPr>
          <w:rFonts w:cs="Arial"/>
        </w:rPr>
        <w:t xml:space="preserve">La première session des </w:t>
      </w:r>
      <w:r w:rsidR="00C53038" w:rsidRPr="00755040">
        <w:rPr>
          <w:rFonts w:cs="Arial"/>
        </w:rPr>
        <w:t xml:space="preserve">cours à distance de l'UPOV </w:t>
      </w:r>
      <w:r w:rsidR="007B2EF6" w:rsidRPr="00755040">
        <w:rPr>
          <w:rFonts w:cs="Arial"/>
        </w:rPr>
        <w:t>s'est tenue au premier semestre 2025, avec</w:t>
      </w:r>
      <w:r w:rsidR="000E6117" w:rsidRPr="00755040">
        <w:rPr>
          <w:rFonts w:cs="Arial"/>
        </w:rPr>
        <w:t xml:space="preserve"> 449 participants suivant les cours dans les quatre langues officielles de l'UPOV, plus le chinois.</w:t>
      </w:r>
    </w:p>
    <w:p w14:paraId="32FDAE7D" w14:textId="77777777" w:rsidR="00D208A4" w:rsidRPr="00755040" w:rsidRDefault="00D208A4" w:rsidP="00FE5805">
      <w:pPr>
        <w:rPr>
          <w:rFonts w:cs="Arial"/>
        </w:rPr>
      </w:pPr>
    </w:p>
    <w:p w14:paraId="5A058011" w14:textId="77777777" w:rsidR="005E2226" w:rsidRPr="00755040" w:rsidRDefault="005E2226" w:rsidP="005E2226">
      <w:pPr>
        <w:rPr>
          <w:rFonts w:cs="Arial"/>
          <w:b/>
          <w:bCs/>
        </w:rPr>
      </w:pPr>
      <w:r w:rsidRPr="00755040">
        <w:rPr>
          <w:rFonts w:cs="Arial"/>
          <w:b/>
          <w:bCs/>
        </w:rPr>
        <w:t>Prospective stratégique et analyse prospective</w:t>
      </w:r>
    </w:p>
    <w:p w14:paraId="04E8EC8A" w14:textId="77777777" w:rsidR="005E2226" w:rsidRPr="00755040" w:rsidRDefault="005E2226" w:rsidP="005E2226">
      <w:pPr>
        <w:rPr>
          <w:rFonts w:cs="Arial"/>
        </w:rPr>
      </w:pPr>
    </w:p>
    <w:p w14:paraId="50B9111D" w14:textId="4F8B1E19" w:rsidR="008D7DD7" w:rsidRPr="00755040" w:rsidRDefault="005E2226" w:rsidP="008D7DD7">
      <w:pPr>
        <w:rPr>
          <w:rFonts w:cs="Arial"/>
        </w:rPr>
      </w:pPr>
      <w:r w:rsidRPr="00755040">
        <w:rPr>
          <w:rFonts w:cs="Arial"/>
        </w:rPr>
        <w:fldChar w:fldCharType="begin"/>
      </w:r>
      <w:r w:rsidRPr="00755040">
        <w:rPr>
          <w:rFonts w:cs="Arial"/>
        </w:rPr>
        <w:instrText xml:space="preserve"> AUTONUM  </w:instrText>
      </w:r>
      <w:r w:rsidRPr="00755040">
        <w:rPr>
          <w:rFonts w:cs="Arial"/>
        </w:rPr>
        <w:fldChar w:fldCharType="end"/>
      </w:r>
      <w:r w:rsidRPr="00755040">
        <w:rPr>
          <w:rFonts w:cs="Arial"/>
        </w:rPr>
        <w:tab/>
        <w:t xml:space="preserve">L'UPOV a lancé une initiative d'analyse prospective afin d'anticiper et de répondre aux changements technologiques rapides, à l'évolution des modèles commerciaux, aux exigences en matière de durabilité et </w:t>
      </w:r>
      <w:r w:rsidRPr="00755040">
        <w:rPr>
          <w:rFonts w:cs="Arial"/>
        </w:rPr>
        <w:lastRenderedPageBreak/>
        <w:t xml:space="preserve">aux attentes changeantes des parties prenantes. </w:t>
      </w:r>
      <w:r w:rsidR="008D7DD7" w:rsidRPr="00755040">
        <w:rPr>
          <w:rFonts w:cs="Arial"/>
        </w:rPr>
        <w:t xml:space="preserve">Pour faciliter cette exploration, le Bureau de l'UPOV a mené 20 entretiens avec des visionnaires du monde entier et des experts de l'écosystème de la sélection végétale et de l'innovation, notamment des entreprises, des gouvernements, des obtenteurs, des agriculteurs, des producteurs, des OIG et des ONG.  Un résumé des conclusions de cet exercice figure dans le Plan </w:t>
      </w:r>
      <w:r w:rsidR="00755040" w:rsidRPr="00755040">
        <w:rPr>
          <w:rFonts w:cs="Arial"/>
        </w:rPr>
        <w:t>de développement</w:t>
      </w:r>
      <w:r w:rsidR="00755040">
        <w:rPr>
          <w:rFonts w:cs="Arial"/>
        </w:rPr>
        <w:t xml:space="preserve"> </w:t>
      </w:r>
      <w:r w:rsidR="008D7DD7" w:rsidRPr="00755040">
        <w:rPr>
          <w:rFonts w:cs="Arial"/>
        </w:rPr>
        <w:t>stratégique de l'UPOV pour 2026-2029 (document C/59/14).</w:t>
      </w:r>
    </w:p>
    <w:p w14:paraId="66D2666A" w14:textId="77777777" w:rsidR="008D7DD7" w:rsidRPr="00755040" w:rsidRDefault="008D7DD7" w:rsidP="008D7DD7">
      <w:pPr>
        <w:rPr>
          <w:rFonts w:cs="Arial"/>
        </w:rPr>
      </w:pPr>
    </w:p>
    <w:p w14:paraId="01D465CC" w14:textId="77777777" w:rsidR="00D208A4" w:rsidRPr="00755040" w:rsidRDefault="00D208A4" w:rsidP="00D208A4">
      <w:pPr>
        <w:rPr>
          <w:b/>
          <w:bCs/>
        </w:rPr>
      </w:pPr>
      <w:r w:rsidRPr="00755040">
        <w:rPr>
          <w:b/>
          <w:bCs/>
        </w:rPr>
        <w:t>Communication et sensibilisation</w:t>
      </w:r>
    </w:p>
    <w:p w14:paraId="0181624E" w14:textId="77777777" w:rsidR="00D208A4" w:rsidRPr="00755040" w:rsidRDefault="00D208A4" w:rsidP="00D208A4"/>
    <w:p w14:paraId="31128EC6" w14:textId="4BD0BE06" w:rsidR="00D208A4" w:rsidRDefault="00D208A4" w:rsidP="00D208A4">
      <w:r w:rsidRPr="00755040">
        <w:fldChar w:fldCharType="begin"/>
      </w:r>
      <w:r w:rsidRPr="00755040">
        <w:instrText xml:space="preserve"> AUTONUM  </w:instrText>
      </w:r>
      <w:r w:rsidRPr="00755040">
        <w:fldChar w:fldCharType="end"/>
      </w:r>
      <w:r w:rsidRPr="00755040">
        <w:tab/>
        <w:t>Au cours de cette période, le projet de nouveau site web de l'UPOV a été développé dans le but d'offrir un meilleur accès aux ressources et à l'information, le positionnant comme la plaque tournante mondiale des connaissances en matière de protection des obtentions végétales. Des témoignages de bénéficiaires du Kenya et du Chili ont été mis à disposition pour illustrer l'impact réel de la protection des obtentions végétales sur les moyens de subsistance des agriculteurs et l'autonomisation des communautés, soutenant ainsi le discours de l'UPOV sur la croissance inclusive.</w:t>
      </w:r>
    </w:p>
    <w:p w14:paraId="70508A9D" w14:textId="77777777" w:rsidR="00755040" w:rsidRDefault="00755040" w:rsidP="00D208A4"/>
    <w:p w14:paraId="7C3EB507" w14:textId="77777777" w:rsidR="00755040" w:rsidRPr="00755040" w:rsidRDefault="00755040" w:rsidP="00D208A4"/>
    <w:p w14:paraId="6FB4829A" w14:textId="77777777" w:rsidR="00823246" w:rsidRPr="00755040" w:rsidRDefault="00823246" w:rsidP="00823246">
      <w:pPr>
        <w:keepNext/>
      </w:pPr>
      <w:r w:rsidRPr="00755040">
        <w:rPr>
          <w:u w:val="single"/>
        </w:rPr>
        <w:t>Table des matières</w:t>
      </w:r>
    </w:p>
    <w:p w14:paraId="7B033737" w14:textId="77777777" w:rsidR="00823246" w:rsidRPr="00755040" w:rsidRDefault="00823246" w:rsidP="00823246">
      <w:pPr>
        <w:keepNext/>
      </w:pPr>
    </w:p>
    <w:p w14:paraId="22971040" w14:textId="52608BF3" w:rsidR="00755040" w:rsidRDefault="00823246">
      <w:pPr>
        <w:pStyle w:val="TOC1"/>
        <w:rPr>
          <w:rFonts w:asciiTheme="minorHAnsi" w:eastAsiaTheme="minorEastAsia" w:hAnsiTheme="minorHAnsi" w:cstheme="minorBidi"/>
          <w:caps w:val="0"/>
          <w:noProof/>
          <w:kern w:val="2"/>
          <w:sz w:val="24"/>
          <w:szCs w:val="24"/>
          <w:lang w:val="en-GB" w:eastAsia="en-GB"/>
          <w14:ligatures w14:val="standardContextual"/>
        </w:rPr>
      </w:pPr>
      <w:r w:rsidRPr="00755040">
        <w:rPr>
          <w:szCs w:val="22"/>
          <w:lang w:val="fr-FR"/>
        </w:rPr>
        <w:fldChar w:fldCharType="begin"/>
      </w:r>
      <w:r w:rsidRPr="00755040">
        <w:rPr>
          <w:szCs w:val="22"/>
          <w:lang w:val="fr-FR"/>
        </w:rPr>
        <w:instrText xml:space="preserve"> TOC \o "1-1" \h \z \t "Heading 2,2" </w:instrText>
      </w:r>
      <w:r w:rsidRPr="00755040">
        <w:rPr>
          <w:szCs w:val="22"/>
          <w:lang w:val="fr-FR"/>
        </w:rPr>
        <w:fldChar w:fldCharType="separate"/>
      </w:r>
      <w:hyperlink w:anchor="_Toc211593682" w:history="1">
        <w:r w:rsidR="00755040" w:rsidRPr="009F35DF">
          <w:rPr>
            <w:rStyle w:val="Hyperlink"/>
            <w:noProof/>
            <w:lang w:val="fr-FR"/>
          </w:rPr>
          <w:t>RESUMÉ</w:t>
        </w:r>
        <w:r w:rsidR="00755040">
          <w:rPr>
            <w:noProof/>
            <w:webHidden/>
          </w:rPr>
          <w:tab/>
        </w:r>
        <w:r w:rsidR="00755040">
          <w:rPr>
            <w:noProof/>
            <w:webHidden/>
          </w:rPr>
          <w:fldChar w:fldCharType="begin"/>
        </w:r>
        <w:r w:rsidR="00755040">
          <w:rPr>
            <w:noProof/>
            <w:webHidden/>
          </w:rPr>
          <w:instrText xml:space="preserve"> PAGEREF _Toc211593682 \h </w:instrText>
        </w:r>
        <w:r w:rsidR="00755040">
          <w:rPr>
            <w:noProof/>
            <w:webHidden/>
          </w:rPr>
        </w:r>
        <w:r w:rsidR="00755040">
          <w:rPr>
            <w:noProof/>
            <w:webHidden/>
          </w:rPr>
          <w:fldChar w:fldCharType="separate"/>
        </w:r>
        <w:r w:rsidR="00755040">
          <w:rPr>
            <w:noProof/>
            <w:webHidden/>
          </w:rPr>
          <w:t>1</w:t>
        </w:r>
        <w:r w:rsidR="00755040">
          <w:rPr>
            <w:noProof/>
            <w:webHidden/>
          </w:rPr>
          <w:fldChar w:fldCharType="end"/>
        </w:r>
      </w:hyperlink>
    </w:p>
    <w:p w14:paraId="18573A59" w14:textId="78E50041" w:rsidR="00755040" w:rsidRDefault="00755040">
      <w:pPr>
        <w:pStyle w:val="TOC1"/>
        <w:rPr>
          <w:rFonts w:asciiTheme="minorHAnsi" w:eastAsiaTheme="minorEastAsia" w:hAnsiTheme="minorHAnsi" w:cstheme="minorBidi"/>
          <w:caps w:val="0"/>
          <w:noProof/>
          <w:kern w:val="2"/>
          <w:sz w:val="24"/>
          <w:szCs w:val="24"/>
          <w:lang w:val="en-GB" w:eastAsia="en-GB"/>
          <w14:ligatures w14:val="standardContextual"/>
        </w:rPr>
      </w:pPr>
      <w:hyperlink w:anchor="_Toc211593683" w:history="1">
        <w:r w:rsidRPr="009F35DF">
          <w:rPr>
            <w:rStyle w:val="Hyperlink"/>
            <w:noProof/>
            <w:lang w:val="fr-FR"/>
          </w:rPr>
          <w:t>Statut UPOV</w:t>
        </w:r>
        <w:r>
          <w:rPr>
            <w:noProof/>
            <w:webHidden/>
          </w:rPr>
          <w:tab/>
        </w:r>
        <w:r>
          <w:rPr>
            <w:noProof/>
            <w:webHidden/>
          </w:rPr>
          <w:fldChar w:fldCharType="begin"/>
        </w:r>
        <w:r>
          <w:rPr>
            <w:noProof/>
            <w:webHidden/>
          </w:rPr>
          <w:instrText xml:space="preserve"> PAGEREF _Toc211593683 \h </w:instrText>
        </w:r>
        <w:r>
          <w:rPr>
            <w:noProof/>
            <w:webHidden/>
          </w:rPr>
        </w:r>
        <w:r>
          <w:rPr>
            <w:noProof/>
            <w:webHidden/>
          </w:rPr>
          <w:fldChar w:fldCharType="separate"/>
        </w:r>
        <w:r>
          <w:rPr>
            <w:noProof/>
            <w:webHidden/>
          </w:rPr>
          <w:t>4</w:t>
        </w:r>
        <w:r>
          <w:rPr>
            <w:noProof/>
            <w:webHidden/>
          </w:rPr>
          <w:fldChar w:fldCharType="end"/>
        </w:r>
      </w:hyperlink>
    </w:p>
    <w:p w14:paraId="65662CAA" w14:textId="4B72B8E7" w:rsidR="00755040" w:rsidRDefault="00755040">
      <w:pPr>
        <w:pStyle w:val="TOC2"/>
        <w:rPr>
          <w:rFonts w:asciiTheme="minorHAnsi" w:eastAsiaTheme="minorEastAsia" w:hAnsiTheme="minorHAnsi" w:cstheme="minorBidi"/>
          <w:noProof/>
          <w:kern w:val="2"/>
          <w:sz w:val="24"/>
          <w:szCs w:val="24"/>
          <w:lang w:val="en-GB" w:eastAsia="en-GB"/>
          <w14:ligatures w14:val="standardContextual"/>
        </w:rPr>
      </w:pPr>
      <w:hyperlink w:anchor="_Toc211593684" w:history="1">
        <w:r w:rsidRPr="009F35DF">
          <w:rPr>
            <w:rStyle w:val="Hyperlink"/>
            <w:noProof/>
            <w:lang w:val="fr-FR"/>
          </w:rPr>
          <w:t>Membres</w:t>
        </w:r>
        <w:r>
          <w:rPr>
            <w:noProof/>
            <w:webHidden/>
          </w:rPr>
          <w:tab/>
        </w:r>
        <w:r>
          <w:rPr>
            <w:noProof/>
            <w:webHidden/>
          </w:rPr>
          <w:fldChar w:fldCharType="begin"/>
        </w:r>
        <w:r>
          <w:rPr>
            <w:noProof/>
            <w:webHidden/>
          </w:rPr>
          <w:instrText xml:space="preserve"> PAGEREF _Toc211593684 \h </w:instrText>
        </w:r>
        <w:r>
          <w:rPr>
            <w:noProof/>
            <w:webHidden/>
          </w:rPr>
        </w:r>
        <w:r>
          <w:rPr>
            <w:noProof/>
            <w:webHidden/>
          </w:rPr>
          <w:fldChar w:fldCharType="separate"/>
        </w:r>
        <w:r>
          <w:rPr>
            <w:noProof/>
            <w:webHidden/>
          </w:rPr>
          <w:t>4</w:t>
        </w:r>
        <w:r>
          <w:rPr>
            <w:noProof/>
            <w:webHidden/>
          </w:rPr>
          <w:fldChar w:fldCharType="end"/>
        </w:r>
      </w:hyperlink>
    </w:p>
    <w:p w14:paraId="1BCC68C6" w14:textId="3D757D3A" w:rsidR="00755040" w:rsidRDefault="00755040">
      <w:pPr>
        <w:pStyle w:val="TOC2"/>
        <w:rPr>
          <w:rFonts w:asciiTheme="minorHAnsi" w:eastAsiaTheme="minorEastAsia" w:hAnsiTheme="minorHAnsi" w:cstheme="minorBidi"/>
          <w:noProof/>
          <w:kern w:val="2"/>
          <w:sz w:val="24"/>
          <w:szCs w:val="24"/>
          <w:lang w:val="en-GB" w:eastAsia="en-GB"/>
          <w14:ligatures w14:val="standardContextual"/>
        </w:rPr>
      </w:pPr>
      <w:hyperlink w:anchor="_Toc211593685" w:history="1">
        <w:r w:rsidRPr="009F35DF">
          <w:rPr>
            <w:rStyle w:val="Hyperlink"/>
            <w:noProof/>
            <w:lang w:val="fr-FR"/>
          </w:rPr>
          <w:t>Situation au regard des différents actes de la Convention</w:t>
        </w:r>
        <w:r>
          <w:rPr>
            <w:noProof/>
            <w:webHidden/>
          </w:rPr>
          <w:tab/>
        </w:r>
        <w:r>
          <w:rPr>
            <w:noProof/>
            <w:webHidden/>
          </w:rPr>
          <w:fldChar w:fldCharType="begin"/>
        </w:r>
        <w:r>
          <w:rPr>
            <w:noProof/>
            <w:webHidden/>
          </w:rPr>
          <w:instrText xml:space="preserve"> PAGEREF _Toc211593685 \h </w:instrText>
        </w:r>
        <w:r>
          <w:rPr>
            <w:noProof/>
            <w:webHidden/>
          </w:rPr>
        </w:r>
        <w:r>
          <w:rPr>
            <w:noProof/>
            <w:webHidden/>
          </w:rPr>
          <w:fldChar w:fldCharType="separate"/>
        </w:r>
        <w:r>
          <w:rPr>
            <w:noProof/>
            <w:webHidden/>
          </w:rPr>
          <w:t>4</w:t>
        </w:r>
        <w:r>
          <w:rPr>
            <w:noProof/>
            <w:webHidden/>
          </w:rPr>
          <w:fldChar w:fldCharType="end"/>
        </w:r>
      </w:hyperlink>
    </w:p>
    <w:p w14:paraId="0BDC46CE" w14:textId="663DA0DB" w:rsidR="00755040" w:rsidRDefault="00755040">
      <w:pPr>
        <w:pStyle w:val="TOC2"/>
        <w:rPr>
          <w:rFonts w:asciiTheme="minorHAnsi" w:eastAsiaTheme="minorEastAsia" w:hAnsiTheme="minorHAnsi" w:cstheme="minorBidi"/>
          <w:noProof/>
          <w:kern w:val="2"/>
          <w:sz w:val="24"/>
          <w:szCs w:val="24"/>
          <w:lang w:val="en-GB" w:eastAsia="en-GB"/>
          <w14:ligatures w14:val="standardContextual"/>
        </w:rPr>
      </w:pPr>
      <w:hyperlink w:anchor="_Toc211593686" w:history="1">
        <w:r w:rsidRPr="009F35DF">
          <w:rPr>
            <w:rStyle w:val="Hyperlink"/>
            <w:noProof/>
            <w:lang w:val="fr-FR"/>
          </w:rPr>
          <w:t>États/organisations ayant engagé la procédure pour devenir membres de l'Union</w:t>
        </w:r>
        <w:r>
          <w:rPr>
            <w:noProof/>
            <w:webHidden/>
          </w:rPr>
          <w:tab/>
        </w:r>
        <w:r>
          <w:rPr>
            <w:noProof/>
            <w:webHidden/>
          </w:rPr>
          <w:fldChar w:fldCharType="begin"/>
        </w:r>
        <w:r>
          <w:rPr>
            <w:noProof/>
            <w:webHidden/>
          </w:rPr>
          <w:instrText xml:space="preserve"> PAGEREF _Toc211593686 \h </w:instrText>
        </w:r>
        <w:r>
          <w:rPr>
            <w:noProof/>
            <w:webHidden/>
          </w:rPr>
        </w:r>
        <w:r>
          <w:rPr>
            <w:noProof/>
            <w:webHidden/>
          </w:rPr>
          <w:fldChar w:fldCharType="separate"/>
        </w:r>
        <w:r>
          <w:rPr>
            <w:noProof/>
            <w:webHidden/>
          </w:rPr>
          <w:t>4</w:t>
        </w:r>
        <w:r>
          <w:rPr>
            <w:noProof/>
            <w:webHidden/>
          </w:rPr>
          <w:fldChar w:fldCharType="end"/>
        </w:r>
      </w:hyperlink>
    </w:p>
    <w:p w14:paraId="1C94FC45" w14:textId="6D09FB00" w:rsidR="00755040" w:rsidRDefault="00755040">
      <w:pPr>
        <w:pStyle w:val="TOC1"/>
        <w:rPr>
          <w:rFonts w:asciiTheme="minorHAnsi" w:eastAsiaTheme="minorEastAsia" w:hAnsiTheme="minorHAnsi" w:cstheme="minorBidi"/>
          <w:caps w:val="0"/>
          <w:noProof/>
          <w:kern w:val="2"/>
          <w:sz w:val="24"/>
          <w:szCs w:val="24"/>
          <w:lang w:val="en-GB" w:eastAsia="en-GB"/>
          <w14:ligatures w14:val="standardContextual"/>
        </w:rPr>
      </w:pPr>
      <w:hyperlink w:anchor="_Toc211593687" w:history="1">
        <w:r w:rsidRPr="009F35DF">
          <w:rPr>
            <w:rStyle w:val="Hyperlink"/>
            <w:noProof/>
            <w:lang w:val="fr-FR"/>
          </w:rPr>
          <w:t>Activités en 2025</w:t>
        </w:r>
        <w:r>
          <w:rPr>
            <w:noProof/>
            <w:webHidden/>
          </w:rPr>
          <w:tab/>
        </w:r>
        <w:r>
          <w:rPr>
            <w:noProof/>
            <w:webHidden/>
          </w:rPr>
          <w:fldChar w:fldCharType="begin"/>
        </w:r>
        <w:r>
          <w:rPr>
            <w:noProof/>
            <w:webHidden/>
          </w:rPr>
          <w:instrText xml:space="preserve"> PAGEREF _Toc211593687 \h </w:instrText>
        </w:r>
        <w:r>
          <w:rPr>
            <w:noProof/>
            <w:webHidden/>
          </w:rPr>
        </w:r>
        <w:r>
          <w:rPr>
            <w:noProof/>
            <w:webHidden/>
          </w:rPr>
          <w:fldChar w:fldCharType="separate"/>
        </w:r>
        <w:r>
          <w:rPr>
            <w:noProof/>
            <w:webHidden/>
          </w:rPr>
          <w:t>5</w:t>
        </w:r>
        <w:r>
          <w:rPr>
            <w:noProof/>
            <w:webHidden/>
          </w:rPr>
          <w:fldChar w:fldCharType="end"/>
        </w:r>
      </w:hyperlink>
    </w:p>
    <w:p w14:paraId="1A9E95B8" w14:textId="1C4ED716" w:rsidR="00755040" w:rsidRDefault="00755040">
      <w:pPr>
        <w:pStyle w:val="TOC2"/>
        <w:rPr>
          <w:rFonts w:asciiTheme="minorHAnsi" w:eastAsiaTheme="minorEastAsia" w:hAnsiTheme="minorHAnsi" w:cstheme="minorBidi"/>
          <w:noProof/>
          <w:kern w:val="2"/>
          <w:sz w:val="24"/>
          <w:szCs w:val="24"/>
          <w:lang w:val="en-GB" w:eastAsia="en-GB"/>
          <w14:ligatures w14:val="standardContextual"/>
        </w:rPr>
      </w:pPr>
      <w:hyperlink w:anchor="_Toc211593688" w:history="1">
        <w:r w:rsidRPr="009F35DF">
          <w:rPr>
            <w:rStyle w:val="Hyperlink"/>
            <w:noProof/>
            <w:lang w:val="fr-FR"/>
          </w:rPr>
          <w:t>Sessions des organes de l'UPOV</w:t>
        </w:r>
        <w:r>
          <w:rPr>
            <w:noProof/>
            <w:webHidden/>
          </w:rPr>
          <w:tab/>
        </w:r>
        <w:r>
          <w:rPr>
            <w:noProof/>
            <w:webHidden/>
          </w:rPr>
          <w:fldChar w:fldCharType="begin"/>
        </w:r>
        <w:r>
          <w:rPr>
            <w:noProof/>
            <w:webHidden/>
          </w:rPr>
          <w:instrText xml:space="preserve"> PAGEREF _Toc211593688 \h </w:instrText>
        </w:r>
        <w:r>
          <w:rPr>
            <w:noProof/>
            <w:webHidden/>
          </w:rPr>
        </w:r>
        <w:r>
          <w:rPr>
            <w:noProof/>
            <w:webHidden/>
          </w:rPr>
          <w:fldChar w:fldCharType="separate"/>
        </w:r>
        <w:r>
          <w:rPr>
            <w:noProof/>
            <w:webHidden/>
          </w:rPr>
          <w:t>5</w:t>
        </w:r>
        <w:r>
          <w:rPr>
            <w:noProof/>
            <w:webHidden/>
          </w:rPr>
          <w:fldChar w:fldCharType="end"/>
        </w:r>
      </w:hyperlink>
    </w:p>
    <w:p w14:paraId="50E28597" w14:textId="2A24BFD7" w:rsidR="00755040" w:rsidRDefault="00755040">
      <w:pPr>
        <w:pStyle w:val="TOC2"/>
        <w:rPr>
          <w:rFonts w:asciiTheme="minorHAnsi" w:eastAsiaTheme="minorEastAsia" w:hAnsiTheme="minorHAnsi" w:cstheme="minorBidi"/>
          <w:noProof/>
          <w:kern w:val="2"/>
          <w:sz w:val="24"/>
          <w:szCs w:val="24"/>
          <w:lang w:val="en-GB" w:eastAsia="en-GB"/>
          <w14:ligatures w14:val="standardContextual"/>
        </w:rPr>
      </w:pPr>
      <w:hyperlink w:anchor="_Toc211593689" w:history="1">
        <w:r w:rsidRPr="009F35DF">
          <w:rPr>
            <w:rStyle w:val="Hyperlink"/>
            <w:noProof/>
            <w:lang w:val="fr-FR"/>
          </w:rPr>
          <w:t>Certificat international de l'UPOV sur la protection des obtentions végétales</w:t>
        </w:r>
        <w:r>
          <w:rPr>
            <w:noProof/>
            <w:webHidden/>
          </w:rPr>
          <w:tab/>
        </w:r>
        <w:r>
          <w:rPr>
            <w:noProof/>
            <w:webHidden/>
          </w:rPr>
          <w:fldChar w:fldCharType="begin"/>
        </w:r>
        <w:r>
          <w:rPr>
            <w:noProof/>
            <w:webHidden/>
          </w:rPr>
          <w:instrText xml:space="preserve"> PAGEREF _Toc211593689 \h </w:instrText>
        </w:r>
        <w:r>
          <w:rPr>
            <w:noProof/>
            <w:webHidden/>
          </w:rPr>
        </w:r>
        <w:r>
          <w:rPr>
            <w:noProof/>
            <w:webHidden/>
          </w:rPr>
          <w:fldChar w:fldCharType="separate"/>
        </w:r>
        <w:r>
          <w:rPr>
            <w:noProof/>
            <w:webHidden/>
          </w:rPr>
          <w:t>6</w:t>
        </w:r>
        <w:r>
          <w:rPr>
            <w:noProof/>
            <w:webHidden/>
          </w:rPr>
          <w:fldChar w:fldCharType="end"/>
        </w:r>
      </w:hyperlink>
    </w:p>
    <w:p w14:paraId="1D2BD237" w14:textId="6349A137" w:rsidR="00755040" w:rsidRDefault="00755040">
      <w:pPr>
        <w:pStyle w:val="TOC2"/>
        <w:rPr>
          <w:rFonts w:asciiTheme="minorHAnsi" w:eastAsiaTheme="minorEastAsia" w:hAnsiTheme="minorHAnsi" w:cstheme="minorBidi"/>
          <w:noProof/>
          <w:kern w:val="2"/>
          <w:sz w:val="24"/>
          <w:szCs w:val="24"/>
          <w:lang w:val="en-GB" w:eastAsia="en-GB"/>
          <w14:ligatures w14:val="standardContextual"/>
        </w:rPr>
      </w:pPr>
      <w:hyperlink w:anchor="_Toc211593690" w:history="1">
        <w:r w:rsidRPr="009F35DF">
          <w:rPr>
            <w:rStyle w:val="Hyperlink"/>
            <w:noProof/>
            <w:lang w:val="fr-FR"/>
          </w:rPr>
          <w:t>Cours d'enseignement à distance</w:t>
        </w:r>
        <w:r>
          <w:rPr>
            <w:noProof/>
            <w:webHidden/>
          </w:rPr>
          <w:tab/>
        </w:r>
        <w:r>
          <w:rPr>
            <w:noProof/>
            <w:webHidden/>
          </w:rPr>
          <w:fldChar w:fldCharType="begin"/>
        </w:r>
        <w:r>
          <w:rPr>
            <w:noProof/>
            <w:webHidden/>
          </w:rPr>
          <w:instrText xml:space="preserve"> PAGEREF _Toc211593690 \h </w:instrText>
        </w:r>
        <w:r>
          <w:rPr>
            <w:noProof/>
            <w:webHidden/>
          </w:rPr>
        </w:r>
        <w:r>
          <w:rPr>
            <w:noProof/>
            <w:webHidden/>
          </w:rPr>
          <w:fldChar w:fldCharType="separate"/>
        </w:r>
        <w:r>
          <w:rPr>
            <w:noProof/>
            <w:webHidden/>
          </w:rPr>
          <w:t>6</w:t>
        </w:r>
        <w:r>
          <w:rPr>
            <w:noProof/>
            <w:webHidden/>
          </w:rPr>
          <w:fldChar w:fldCharType="end"/>
        </w:r>
      </w:hyperlink>
    </w:p>
    <w:p w14:paraId="352C5216" w14:textId="04CC185E" w:rsidR="00755040" w:rsidRDefault="00755040">
      <w:pPr>
        <w:pStyle w:val="TOC2"/>
        <w:rPr>
          <w:rFonts w:asciiTheme="minorHAnsi" w:eastAsiaTheme="minorEastAsia" w:hAnsiTheme="minorHAnsi" w:cstheme="minorBidi"/>
          <w:noProof/>
          <w:kern w:val="2"/>
          <w:sz w:val="24"/>
          <w:szCs w:val="24"/>
          <w:lang w:val="en-GB" w:eastAsia="en-GB"/>
          <w14:ligatures w14:val="standardContextual"/>
        </w:rPr>
      </w:pPr>
      <w:hyperlink w:anchor="_Toc211593691" w:history="1">
        <w:r w:rsidRPr="009F35DF">
          <w:rPr>
            <w:rStyle w:val="Hyperlink"/>
            <w:noProof/>
            <w:lang w:val="fr-FR"/>
          </w:rPr>
          <w:t>UPOV e-PVP</w:t>
        </w:r>
        <w:r>
          <w:rPr>
            <w:noProof/>
            <w:webHidden/>
          </w:rPr>
          <w:tab/>
        </w:r>
        <w:r>
          <w:rPr>
            <w:noProof/>
            <w:webHidden/>
          </w:rPr>
          <w:fldChar w:fldCharType="begin"/>
        </w:r>
        <w:r>
          <w:rPr>
            <w:noProof/>
            <w:webHidden/>
          </w:rPr>
          <w:instrText xml:space="preserve"> PAGEREF _Toc211593691 \h </w:instrText>
        </w:r>
        <w:r>
          <w:rPr>
            <w:noProof/>
            <w:webHidden/>
          </w:rPr>
        </w:r>
        <w:r>
          <w:rPr>
            <w:noProof/>
            <w:webHidden/>
          </w:rPr>
          <w:fldChar w:fldCharType="separate"/>
        </w:r>
        <w:r>
          <w:rPr>
            <w:noProof/>
            <w:webHidden/>
          </w:rPr>
          <w:t>6</w:t>
        </w:r>
        <w:r>
          <w:rPr>
            <w:noProof/>
            <w:webHidden/>
          </w:rPr>
          <w:fldChar w:fldCharType="end"/>
        </w:r>
      </w:hyperlink>
    </w:p>
    <w:p w14:paraId="0055E220" w14:textId="47F48590" w:rsidR="00755040" w:rsidRDefault="00755040">
      <w:pPr>
        <w:pStyle w:val="TOC2"/>
        <w:rPr>
          <w:rFonts w:asciiTheme="minorHAnsi" w:eastAsiaTheme="minorEastAsia" w:hAnsiTheme="minorHAnsi" w:cstheme="minorBidi"/>
          <w:noProof/>
          <w:kern w:val="2"/>
          <w:sz w:val="24"/>
          <w:szCs w:val="24"/>
          <w:lang w:val="en-GB" w:eastAsia="en-GB"/>
          <w14:ligatures w14:val="standardContextual"/>
        </w:rPr>
      </w:pPr>
      <w:hyperlink w:anchor="_Toc211593692" w:history="1">
        <w:r w:rsidRPr="009F35DF">
          <w:rPr>
            <w:rStyle w:val="Hyperlink"/>
            <w:noProof/>
            <w:lang w:val="fr-FR"/>
          </w:rPr>
          <w:t>UPOV PRISMA</w:t>
        </w:r>
        <w:r>
          <w:rPr>
            <w:noProof/>
            <w:webHidden/>
          </w:rPr>
          <w:tab/>
        </w:r>
        <w:r>
          <w:rPr>
            <w:noProof/>
            <w:webHidden/>
          </w:rPr>
          <w:fldChar w:fldCharType="begin"/>
        </w:r>
        <w:r>
          <w:rPr>
            <w:noProof/>
            <w:webHidden/>
          </w:rPr>
          <w:instrText xml:space="preserve"> PAGEREF _Toc211593692 \h </w:instrText>
        </w:r>
        <w:r>
          <w:rPr>
            <w:noProof/>
            <w:webHidden/>
          </w:rPr>
        </w:r>
        <w:r>
          <w:rPr>
            <w:noProof/>
            <w:webHidden/>
          </w:rPr>
          <w:fldChar w:fldCharType="separate"/>
        </w:r>
        <w:r>
          <w:rPr>
            <w:noProof/>
            <w:webHidden/>
          </w:rPr>
          <w:t>6</w:t>
        </w:r>
        <w:r>
          <w:rPr>
            <w:noProof/>
            <w:webHidden/>
          </w:rPr>
          <w:fldChar w:fldCharType="end"/>
        </w:r>
      </w:hyperlink>
    </w:p>
    <w:p w14:paraId="79D087B7" w14:textId="54D398CB" w:rsidR="00755040" w:rsidRDefault="00755040">
      <w:pPr>
        <w:pStyle w:val="TOC2"/>
        <w:rPr>
          <w:rFonts w:asciiTheme="minorHAnsi" w:eastAsiaTheme="minorEastAsia" w:hAnsiTheme="minorHAnsi" w:cstheme="minorBidi"/>
          <w:noProof/>
          <w:kern w:val="2"/>
          <w:sz w:val="24"/>
          <w:szCs w:val="24"/>
          <w:lang w:val="en-GB" w:eastAsia="en-GB"/>
          <w14:ligatures w14:val="standardContextual"/>
        </w:rPr>
      </w:pPr>
      <w:hyperlink w:anchor="_Toc211593693" w:history="1">
        <w:r w:rsidRPr="009F35DF">
          <w:rPr>
            <w:rStyle w:val="Hyperlink"/>
            <w:noProof/>
            <w:lang w:val="fr-FR"/>
          </w:rPr>
          <w:t>Base de données PLUTO</w:t>
        </w:r>
        <w:r>
          <w:rPr>
            <w:noProof/>
            <w:webHidden/>
          </w:rPr>
          <w:tab/>
        </w:r>
        <w:r>
          <w:rPr>
            <w:noProof/>
            <w:webHidden/>
          </w:rPr>
          <w:fldChar w:fldCharType="begin"/>
        </w:r>
        <w:r>
          <w:rPr>
            <w:noProof/>
            <w:webHidden/>
          </w:rPr>
          <w:instrText xml:space="preserve"> PAGEREF _Toc211593693 \h </w:instrText>
        </w:r>
        <w:r>
          <w:rPr>
            <w:noProof/>
            <w:webHidden/>
          </w:rPr>
        </w:r>
        <w:r>
          <w:rPr>
            <w:noProof/>
            <w:webHidden/>
          </w:rPr>
          <w:fldChar w:fldCharType="separate"/>
        </w:r>
        <w:r>
          <w:rPr>
            <w:noProof/>
            <w:webHidden/>
          </w:rPr>
          <w:t>6</w:t>
        </w:r>
        <w:r>
          <w:rPr>
            <w:noProof/>
            <w:webHidden/>
          </w:rPr>
          <w:fldChar w:fldCharType="end"/>
        </w:r>
      </w:hyperlink>
    </w:p>
    <w:p w14:paraId="4FF36A1F" w14:textId="2164FECB" w:rsidR="00755040" w:rsidRDefault="00755040">
      <w:pPr>
        <w:pStyle w:val="TOC2"/>
        <w:rPr>
          <w:rFonts w:asciiTheme="minorHAnsi" w:eastAsiaTheme="minorEastAsia" w:hAnsiTheme="minorHAnsi" w:cstheme="minorBidi"/>
          <w:noProof/>
          <w:kern w:val="2"/>
          <w:sz w:val="24"/>
          <w:szCs w:val="24"/>
          <w:lang w:val="en-GB" w:eastAsia="en-GB"/>
          <w14:ligatures w14:val="standardContextual"/>
        </w:rPr>
      </w:pPr>
      <w:hyperlink w:anchor="_Toc211593694" w:history="1">
        <w:r w:rsidRPr="009F35DF">
          <w:rPr>
            <w:rStyle w:val="Hyperlink"/>
            <w:noProof/>
            <w:lang w:val="fr-FR"/>
          </w:rPr>
          <w:t>Publications</w:t>
        </w:r>
        <w:r>
          <w:rPr>
            <w:noProof/>
            <w:webHidden/>
          </w:rPr>
          <w:tab/>
        </w:r>
        <w:r>
          <w:rPr>
            <w:noProof/>
            <w:webHidden/>
          </w:rPr>
          <w:fldChar w:fldCharType="begin"/>
        </w:r>
        <w:r>
          <w:rPr>
            <w:noProof/>
            <w:webHidden/>
          </w:rPr>
          <w:instrText xml:space="preserve"> PAGEREF _Toc211593694 \h </w:instrText>
        </w:r>
        <w:r>
          <w:rPr>
            <w:noProof/>
            <w:webHidden/>
          </w:rPr>
        </w:r>
        <w:r>
          <w:rPr>
            <w:noProof/>
            <w:webHidden/>
          </w:rPr>
          <w:fldChar w:fldCharType="separate"/>
        </w:r>
        <w:r>
          <w:rPr>
            <w:noProof/>
            <w:webHidden/>
          </w:rPr>
          <w:t>7</w:t>
        </w:r>
        <w:r>
          <w:rPr>
            <w:noProof/>
            <w:webHidden/>
          </w:rPr>
          <w:fldChar w:fldCharType="end"/>
        </w:r>
      </w:hyperlink>
    </w:p>
    <w:p w14:paraId="483B0C0A" w14:textId="2C7E129C" w:rsidR="00755040" w:rsidRDefault="00755040">
      <w:pPr>
        <w:pStyle w:val="TOC2"/>
        <w:rPr>
          <w:rFonts w:asciiTheme="minorHAnsi" w:eastAsiaTheme="minorEastAsia" w:hAnsiTheme="minorHAnsi" w:cstheme="minorBidi"/>
          <w:noProof/>
          <w:kern w:val="2"/>
          <w:sz w:val="24"/>
          <w:szCs w:val="24"/>
          <w:lang w:val="en-GB" w:eastAsia="en-GB"/>
          <w14:ligatures w14:val="standardContextual"/>
        </w:rPr>
      </w:pPr>
      <w:hyperlink w:anchor="_Toc211593695" w:history="1">
        <w:r w:rsidRPr="009F35DF">
          <w:rPr>
            <w:rStyle w:val="Hyperlink"/>
            <w:noProof/>
            <w:lang w:val="fr-FR"/>
          </w:rPr>
          <w:t>Nouveau site Web de l'UPOV</w:t>
        </w:r>
        <w:r>
          <w:rPr>
            <w:noProof/>
            <w:webHidden/>
          </w:rPr>
          <w:tab/>
        </w:r>
        <w:r>
          <w:rPr>
            <w:noProof/>
            <w:webHidden/>
          </w:rPr>
          <w:fldChar w:fldCharType="begin"/>
        </w:r>
        <w:r>
          <w:rPr>
            <w:noProof/>
            <w:webHidden/>
          </w:rPr>
          <w:instrText xml:space="preserve"> PAGEREF _Toc211593695 \h </w:instrText>
        </w:r>
        <w:r>
          <w:rPr>
            <w:noProof/>
            <w:webHidden/>
          </w:rPr>
        </w:r>
        <w:r>
          <w:rPr>
            <w:noProof/>
            <w:webHidden/>
          </w:rPr>
          <w:fldChar w:fldCharType="separate"/>
        </w:r>
        <w:r>
          <w:rPr>
            <w:noProof/>
            <w:webHidden/>
          </w:rPr>
          <w:t>7</w:t>
        </w:r>
        <w:r>
          <w:rPr>
            <w:noProof/>
            <w:webHidden/>
          </w:rPr>
          <w:fldChar w:fldCharType="end"/>
        </w:r>
      </w:hyperlink>
    </w:p>
    <w:p w14:paraId="1C49C13D" w14:textId="46BE97B0" w:rsidR="00755040" w:rsidRDefault="00755040">
      <w:pPr>
        <w:pStyle w:val="TOC2"/>
        <w:rPr>
          <w:rFonts w:asciiTheme="minorHAnsi" w:eastAsiaTheme="minorEastAsia" w:hAnsiTheme="minorHAnsi" w:cstheme="minorBidi"/>
          <w:noProof/>
          <w:kern w:val="2"/>
          <w:sz w:val="24"/>
          <w:szCs w:val="24"/>
          <w:lang w:val="en-GB" w:eastAsia="en-GB"/>
          <w14:ligatures w14:val="standardContextual"/>
        </w:rPr>
      </w:pPr>
      <w:hyperlink w:anchor="_Toc211593696" w:history="1">
        <w:r w:rsidRPr="009F35DF">
          <w:rPr>
            <w:rStyle w:val="Hyperlink"/>
            <w:noProof/>
            <w:lang w:val="fr-FR"/>
          </w:rPr>
          <w:t>Réseaux sociaux</w:t>
        </w:r>
        <w:r>
          <w:rPr>
            <w:noProof/>
            <w:webHidden/>
          </w:rPr>
          <w:tab/>
        </w:r>
        <w:r>
          <w:rPr>
            <w:noProof/>
            <w:webHidden/>
          </w:rPr>
          <w:fldChar w:fldCharType="begin"/>
        </w:r>
        <w:r>
          <w:rPr>
            <w:noProof/>
            <w:webHidden/>
          </w:rPr>
          <w:instrText xml:space="preserve"> PAGEREF _Toc211593696 \h </w:instrText>
        </w:r>
        <w:r>
          <w:rPr>
            <w:noProof/>
            <w:webHidden/>
          </w:rPr>
        </w:r>
        <w:r>
          <w:rPr>
            <w:noProof/>
            <w:webHidden/>
          </w:rPr>
          <w:fldChar w:fldCharType="separate"/>
        </w:r>
        <w:r>
          <w:rPr>
            <w:noProof/>
            <w:webHidden/>
          </w:rPr>
          <w:t>8</w:t>
        </w:r>
        <w:r>
          <w:rPr>
            <w:noProof/>
            <w:webHidden/>
          </w:rPr>
          <w:fldChar w:fldCharType="end"/>
        </w:r>
      </w:hyperlink>
    </w:p>
    <w:p w14:paraId="54870053" w14:textId="32E38047" w:rsidR="00755040" w:rsidRDefault="00755040">
      <w:pPr>
        <w:pStyle w:val="TOC2"/>
        <w:rPr>
          <w:rFonts w:asciiTheme="minorHAnsi" w:eastAsiaTheme="minorEastAsia" w:hAnsiTheme="minorHAnsi" w:cstheme="minorBidi"/>
          <w:noProof/>
          <w:kern w:val="2"/>
          <w:sz w:val="24"/>
          <w:szCs w:val="24"/>
          <w:lang w:val="en-GB" w:eastAsia="en-GB"/>
          <w14:ligatures w14:val="standardContextual"/>
        </w:rPr>
      </w:pPr>
      <w:hyperlink w:anchor="_Toc211593697" w:history="1">
        <w:r w:rsidRPr="009F35DF">
          <w:rPr>
            <w:rStyle w:val="Hyperlink"/>
            <w:noProof/>
            <w:lang w:val="fr-FR"/>
          </w:rPr>
          <w:t>Supports de communication</w:t>
        </w:r>
        <w:r>
          <w:rPr>
            <w:noProof/>
            <w:webHidden/>
          </w:rPr>
          <w:tab/>
        </w:r>
        <w:r>
          <w:rPr>
            <w:noProof/>
            <w:webHidden/>
          </w:rPr>
          <w:fldChar w:fldCharType="begin"/>
        </w:r>
        <w:r>
          <w:rPr>
            <w:noProof/>
            <w:webHidden/>
          </w:rPr>
          <w:instrText xml:space="preserve"> PAGEREF _Toc211593697 \h </w:instrText>
        </w:r>
        <w:r>
          <w:rPr>
            <w:noProof/>
            <w:webHidden/>
          </w:rPr>
        </w:r>
        <w:r>
          <w:rPr>
            <w:noProof/>
            <w:webHidden/>
          </w:rPr>
          <w:fldChar w:fldCharType="separate"/>
        </w:r>
        <w:r>
          <w:rPr>
            <w:noProof/>
            <w:webHidden/>
          </w:rPr>
          <w:t>8</w:t>
        </w:r>
        <w:r>
          <w:rPr>
            <w:noProof/>
            <w:webHidden/>
          </w:rPr>
          <w:fldChar w:fldCharType="end"/>
        </w:r>
      </w:hyperlink>
    </w:p>
    <w:p w14:paraId="5A244EB6" w14:textId="5A69355E" w:rsidR="00755040" w:rsidRDefault="00755040">
      <w:pPr>
        <w:pStyle w:val="TOC2"/>
        <w:rPr>
          <w:rFonts w:asciiTheme="minorHAnsi" w:eastAsiaTheme="minorEastAsia" w:hAnsiTheme="minorHAnsi" w:cstheme="minorBidi"/>
          <w:noProof/>
          <w:kern w:val="2"/>
          <w:sz w:val="24"/>
          <w:szCs w:val="24"/>
          <w:lang w:val="en-GB" w:eastAsia="en-GB"/>
          <w14:ligatures w14:val="standardContextual"/>
        </w:rPr>
      </w:pPr>
      <w:hyperlink w:anchor="_Toc211593698" w:history="1">
        <w:r w:rsidRPr="009F35DF">
          <w:rPr>
            <w:rStyle w:val="Hyperlink"/>
            <w:noProof/>
            <w:lang w:val="fr-FR"/>
          </w:rPr>
          <w:t>Autres réunions et événements</w:t>
        </w:r>
        <w:r>
          <w:rPr>
            <w:noProof/>
            <w:webHidden/>
          </w:rPr>
          <w:tab/>
        </w:r>
        <w:r>
          <w:rPr>
            <w:noProof/>
            <w:webHidden/>
          </w:rPr>
          <w:fldChar w:fldCharType="begin"/>
        </w:r>
        <w:r>
          <w:rPr>
            <w:noProof/>
            <w:webHidden/>
          </w:rPr>
          <w:instrText xml:space="preserve"> PAGEREF _Toc211593698 \h </w:instrText>
        </w:r>
        <w:r>
          <w:rPr>
            <w:noProof/>
            <w:webHidden/>
          </w:rPr>
        </w:r>
        <w:r>
          <w:rPr>
            <w:noProof/>
            <w:webHidden/>
          </w:rPr>
          <w:fldChar w:fldCharType="separate"/>
        </w:r>
        <w:r>
          <w:rPr>
            <w:noProof/>
            <w:webHidden/>
          </w:rPr>
          <w:t>8</w:t>
        </w:r>
        <w:r>
          <w:rPr>
            <w:noProof/>
            <w:webHidden/>
          </w:rPr>
          <w:fldChar w:fldCharType="end"/>
        </w:r>
      </w:hyperlink>
    </w:p>
    <w:p w14:paraId="63AFDEC1" w14:textId="17303DDF" w:rsidR="00823246" w:rsidRPr="00755040" w:rsidRDefault="00823246" w:rsidP="00F426D5">
      <w:pPr>
        <w:ind w:left="1276" w:hanging="1276"/>
        <w:rPr>
          <w:szCs w:val="22"/>
        </w:rPr>
      </w:pPr>
      <w:r w:rsidRPr="00755040">
        <w:rPr>
          <w:rFonts w:eastAsiaTheme="minorEastAsia"/>
          <w:caps/>
          <w:sz w:val="18"/>
          <w:szCs w:val="22"/>
        </w:rPr>
        <w:fldChar w:fldCharType="end"/>
      </w:r>
      <w:r w:rsidRPr="00755040">
        <w:rPr>
          <w:szCs w:val="22"/>
        </w:rPr>
        <w:t>ANNEXE I</w:t>
      </w:r>
      <w:r w:rsidR="009F20F9">
        <w:rPr>
          <w:szCs w:val="22"/>
        </w:rPr>
        <w:t>:</w:t>
      </w:r>
      <w:r w:rsidRPr="00755040">
        <w:rPr>
          <w:szCs w:val="22"/>
        </w:rPr>
        <w:tab/>
        <w:t>Membres de l'Union</w:t>
      </w:r>
    </w:p>
    <w:p w14:paraId="6D0180C8" w14:textId="77777777" w:rsidR="00823246" w:rsidRPr="00755040" w:rsidRDefault="00823246" w:rsidP="00F426D5">
      <w:pPr>
        <w:ind w:left="1276" w:hanging="1276"/>
        <w:rPr>
          <w:szCs w:val="22"/>
        </w:rPr>
      </w:pPr>
    </w:p>
    <w:p w14:paraId="6DB65D5B" w14:textId="28E6F074" w:rsidR="00823246" w:rsidRPr="00755040" w:rsidRDefault="00823246" w:rsidP="00F426D5">
      <w:pPr>
        <w:ind w:left="1276" w:hanging="1276"/>
        <w:rPr>
          <w:szCs w:val="22"/>
        </w:rPr>
      </w:pPr>
      <w:r w:rsidRPr="00755040">
        <w:rPr>
          <w:szCs w:val="22"/>
        </w:rPr>
        <w:t>ANNEXE II</w:t>
      </w:r>
      <w:r w:rsidR="009F20F9">
        <w:rPr>
          <w:szCs w:val="22"/>
        </w:rPr>
        <w:t>:</w:t>
      </w:r>
      <w:r w:rsidRPr="00755040">
        <w:rPr>
          <w:szCs w:val="22"/>
        </w:rPr>
        <w:tab/>
        <w:t>Participation aux cours d'enseignement à distance de l'UPOV</w:t>
      </w:r>
    </w:p>
    <w:p w14:paraId="0828710F" w14:textId="77777777" w:rsidR="00823246" w:rsidRPr="00755040" w:rsidRDefault="00823246" w:rsidP="00F426D5">
      <w:pPr>
        <w:ind w:left="1276" w:hanging="1276"/>
        <w:rPr>
          <w:szCs w:val="22"/>
        </w:rPr>
      </w:pPr>
    </w:p>
    <w:p w14:paraId="12860FD0" w14:textId="1C6FC502" w:rsidR="00823246" w:rsidRPr="00755040" w:rsidRDefault="00823246" w:rsidP="00F426D5">
      <w:pPr>
        <w:ind w:left="1276" w:hanging="1276"/>
        <w:rPr>
          <w:szCs w:val="22"/>
        </w:rPr>
      </w:pPr>
      <w:r w:rsidRPr="00755040">
        <w:rPr>
          <w:szCs w:val="22"/>
        </w:rPr>
        <w:t>ANNEXE III</w:t>
      </w:r>
      <w:r w:rsidR="009F20F9">
        <w:rPr>
          <w:szCs w:val="22"/>
        </w:rPr>
        <w:t>:</w:t>
      </w:r>
      <w:r w:rsidRPr="00755040">
        <w:rPr>
          <w:szCs w:val="22"/>
        </w:rPr>
        <w:tab/>
        <w:t>Liste des activités menées au cours des neuf premiers mois de</w:t>
      </w:r>
      <w:r w:rsidR="00060F78" w:rsidRPr="00755040">
        <w:rPr>
          <w:szCs w:val="22"/>
        </w:rPr>
        <w:t xml:space="preserve"> 2025</w:t>
      </w:r>
    </w:p>
    <w:p w14:paraId="3C195D5A" w14:textId="77777777" w:rsidR="00823246" w:rsidRPr="00755040" w:rsidRDefault="00823246" w:rsidP="00F426D5">
      <w:pPr>
        <w:ind w:left="1276" w:hanging="1276"/>
        <w:rPr>
          <w:szCs w:val="22"/>
        </w:rPr>
      </w:pPr>
    </w:p>
    <w:p w14:paraId="341F27C7" w14:textId="77F3860E" w:rsidR="00823246" w:rsidRPr="00755040" w:rsidRDefault="00F426D5" w:rsidP="00F426D5">
      <w:pPr>
        <w:ind w:left="1276" w:hanging="1276"/>
        <w:rPr>
          <w:szCs w:val="22"/>
        </w:rPr>
      </w:pPr>
      <w:r>
        <w:rPr>
          <w:szCs w:val="22"/>
        </w:rPr>
        <w:t>Appendice</w:t>
      </w:r>
      <w:r w:rsidR="00823246" w:rsidRPr="00755040">
        <w:rPr>
          <w:szCs w:val="22"/>
        </w:rPr>
        <w:t>:</w:t>
      </w:r>
      <w:r w:rsidR="00823246" w:rsidRPr="00755040">
        <w:rPr>
          <w:szCs w:val="22"/>
        </w:rPr>
        <w:tab/>
        <w:t>Acronymes et abréviations</w:t>
      </w:r>
    </w:p>
    <w:p w14:paraId="2A45CE38" w14:textId="77777777" w:rsidR="00823246" w:rsidRPr="00755040" w:rsidRDefault="00823246" w:rsidP="00823246">
      <w:pPr>
        <w:rPr>
          <w:u w:val="single"/>
        </w:rPr>
      </w:pPr>
    </w:p>
    <w:p w14:paraId="5304F46A" w14:textId="24A9388C" w:rsidR="00823246" w:rsidRPr="00755040" w:rsidRDefault="00823246" w:rsidP="00823246">
      <w:pPr>
        <w:jc w:val="left"/>
        <w:rPr>
          <w:u w:val="single"/>
        </w:rPr>
      </w:pPr>
      <w:r w:rsidRPr="00755040">
        <w:rPr>
          <w:u w:val="single"/>
        </w:rPr>
        <w:br w:type="page"/>
      </w:r>
    </w:p>
    <w:p w14:paraId="00215796" w14:textId="77777777" w:rsidR="00823246" w:rsidRPr="00755040" w:rsidRDefault="00823246" w:rsidP="00823246">
      <w:pPr>
        <w:pStyle w:val="Heading1"/>
        <w:rPr>
          <w:lang w:val="fr-FR"/>
        </w:rPr>
      </w:pPr>
      <w:bookmarkStart w:id="1" w:name="_Toc211593683"/>
      <w:r w:rsidRPr="00755040">
        <w:rPr>
          <w:lang w:val="fr-FR"/>
        </w:rPr>
        <w:lastRenderedPageBreak/>
        <w:t>Statut UPOV</w:t>
      </w:r>
      <w:bookmarkEnd w:id="1"/>
    </w:p>
    <w:p w14:paraId="1A29B723" w14:textId="77777777" w:rsidR="00823246" w:rsidRPr="00755040" w:rsidRDefault="00823246" w:rsidP="00823246">
      <w:pPr>
        <w:keepNext/>
      </w:pPr>
    </w:p>
    <w:p w14:paraId="4D63828C" w14:textId="77777777" w:rsidR="00823246" w:rsidRPr="00755040" w:rsidRDefault="00823246" w:rsidP="00823246">
      <w:pPr>
        <w:pStyle w:val="Heading2"/>
        <w:rPr>
          <w:lang w:val="fr-FR"/>
        </w:rPr>
      </w:pPr>
      <w:bookmarkStart w:id="2" w:name="_Toc211593684"/>
      <w:r w:rsidRPr="00755040">
        <w:rPr>
          <w:lang w:val="fr-FR"/>
        </w:rPr>
        <w:t>Membres</w:t>
      </w:r>
      <w:bookmarkEnd w:id="2"/>
    </w:p>
    <w:p w14:paraId="2178336B" w14:textId="255846A4" w:rsidR="002A2FCF" w:rsidRPr="00755040" w:rsidRDefault="002A2FCF" w:rsidP="002A2FCF">
      <w:pPr>
        <w:keepNext/>
        <w:rPr>
          <w:i/>
        </w:rPr>
      </w:pPr>
    </w:p>
    <w:p w14:paraId="339C8768" w14:textId="3BD36D9A" w:rsidR="00823246" w:rsidRPr="00755040" w:rsidRDefault="00823246" w:rsidP="00823246">
      <w:r w:rsidRPr="00755040">
        <w:fldChar w:fldCharType="begin"/>
      </w:r>
      <w:r w:rsidRPr="00755040">
        <w:instrText xml:space="preserve"> AUTONUM  </w:instrText>
      </w:r>
      <w:r w:rsidRPr="00755040">
        <w:fldChar w:fldCharType="end"/>
      </w:r>
      <w:r w:rsidRPr="00755040">
        <w:tab/>
      </w:r>
      <w:r w:rsidR="003C518A" w:rsidRPr="00755040">
        <w:t>L'adhésion du Nigéria en tant que 80</w:t>
      </w:r>
      <w:r w:rsidR="003C518A" w:rsidRPr="009F20F9">
        <w:rPr>
          <w:vertAlign w:val="superscript"/>
        </w:rPr>
        <w:t>e</w:t>
      </w:r>
      <w:r w:rsidR="009F20F9">
        <w:t xml:space="preserve"> </w:t>
      </w:r>
      <w:r w:rsidR="003C518A" w:rsidRPr="00755040">
        <w:t xml:space="preserve">membre de l'UPOV souligne la croissance continue et la pertinence mondiale du système de protection des obtentions végétales (PVP), renforçant ainsi la position de l'UPOV en tant que principal organisme international de normalisation dans ce domaine. </w:t>
      </w:r>
      <w:r w:rsidRPr="00755040">
        <w:t>Au 30 septembre</w:t>
      </w:r>
      <w:r w:rsidR="00060F78" w:rsidRPr="00755040">
        <w:t xml:space="preserve"> 2025, </w:t>
      </w:r>
      <w:r w:rsidRPr="00755040">
        <w:t>l'Union comptait</w:t>
      </w:r>
      <w:r w:rsidR="00F64364" w:rsidRPr="00755040">
        <w:t xml:space="preserve"> 80 </w:t>
      </w:r>
      <w:r w:rsidRPr="00755040">
        <w:t xml:space="preserve">membres (78 États et 2 organisations), couvrant 99 États (voir figure 2). La « Liste des membres de l'UPOV » est reproduite à l'annexe I. </w:t>
      </w:r>
    </w:p>
    <w:p w14:paraId="170377ED" w14:textId="77777777" w:rsidR="00823246" w:rsidRPr="00755040" w:rsidRDefault="00823246" w:rsidP="00823246"/>
    <w:p w14:paraId="7B1C7C16" w14:textId="469AD3A0" w:rsidR="00823246" w:rsidRPr="00755040" w:rsidRDefault="00823246" w:rsidP="00823246">
      <w:pPr>
        <w:pStyle w:val="Caption"/>
      </w:pPr>
      <w:r w:rsidRPr="00755040">
        <w:t>Figure 2.  Membres de l'Union au 30 septembre</w:t>
      </w:r>
      <w:r w:rsidR="00060F78" w:rsidRPr="00755040">
        <w:t xml:space="preserve"> 2025</w:t>
      </w:r>
    </w:p>
    <w:p w14:paraId="0ED152A7" w14:textId="43C1115D" w:rsidR="00823246" w:rsidRPr="00755040" w:rsidRDefault="00F64364" w:rsidP="00823246">
      <w:pPr>
        <w:jc w:val="center"/>
      </w:pPr>
      <w:r w:rsidRPr="00755040">
        <w:rPr>
          <w:noProof/>
        </w:rPr>
        <w:drawing>
          <wp:inline distT="0" distB="0" distL="0" distR="0" wp14:anchorId="60C403BC" wp14:editId="444967EC">
            <wp:extent cx="5518800" cy="2754000"/>
            <wp:effectExtent l="0" t="0" r="5715" b="8255"/>
            <wp:docPr id="1665032578" name="Picture 1" descr="A map of the worl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032578" name="Picture 1" descr="A map of the world&#10;&#10;AI-generated content may be incorrect."/>
                    <pic:cNvPicPr/>
                  </pic:nvPicPr>
                  <pic:blipFill>
                    <a:blip r:embed="rId14">
                      <a:extLst>
                        <a:ext uri="{28A0092B-C50C-407E-A947-70E740481C1C}">
                          <a14:useLocalDpi xmlns:a14="http://schemas.microsoft.com/office/drawing/2010/main" val="0"/>
                        </a:ext>
                      </a:extLst>
                    </a:blip>
                    <a:stretch>
                      <a:fillRect/>
                    </a:stretch>
                  </pic:blipFill>
                  <pic:spPr>
                    <a:xfrm>
                      <a:off x="0" y="0"/>
                      <a:ext cx="5518800" cy="2754000"/>
                    </a:xfrm>
                    <a:prstGeom prst="rect">
                      <a:avLst/>
                    </a:prstGeom>
                  </pic:spPr>
                </pic:pic>
              </a:graphicData>
            </a:graphic>
          </wp:inline>
        </w:drawing>
      </w:r>
    </w:p>
    <w:p w14:paraId="0F5C917C" w14:textId="77777777" w:rsidR="00823246" w:rsidRPr="00755040" w:rsidRDefault="00823246" w:rsidP="004F1C9C">
      <w:pPr>
        <w:pStyle w:val="BodyText"/>
        <w:spacing w:after="180"/>
        <w:jc w:val="center"/>
        <w:rPr>
          <w:sz w:val="12"/>
          <w:szCs w:val="12"/>
        </w:rPr>
      </w:pPr>
      <w:r w:rsidRPr="00755040">
        <w:rPr>
          <w:sz w:val="12"/>
          <w:szCs w:val="12"/>
        </w:rPr>
        <w:t>Les frontières indiquées sur cette carte n'impliquent en aucune manière l'expression d'une opinion de la part de l'UPOV sur le statut juridique d'un pays ou d'un territoire.</w:t>
      </w:r>
    </w:p>
    <w:p w14:paraId="6D45FA17" w14:textId="77777777" w:rsidR="00823246" w:rsidRPr="00755040" w:rsidRDefault="00823246" w:rsidP="00823246"/>
    <w:p w14:paraId="30983F77" w14:textId="77777777" w:rsidR="00823246" w:rsidRPr="00755040" w:rsidRDefault="00823246" w:rsidP="00823246"/>
    <w:p w14:paraId="5BC77C7D" w14:textId="77777777" w:rsidR="00823246" w:rsidRPr="00755040" w:rsidRDefault="00823246" w:rsidP="00823246">
      <w:pPr>
        <w:pStyle w:val="Heading2"/>
        <w:rPr>
          <w:lang w:val="fr-FR"/>
        </w:rPr>
      </w:pPr>
      <w:bookmarkStart w:id="3" w:name="_Toc211593685"/>
      <w:r w:rsidRPr="00755040">
        <w:rPr>
          <w:lang w:val="fr-FR"/>
        </w:rPr>
        <w:t>Situation au regard des différents actes de la Convention</w:t>
      </w:r>
      <w:bookmarkEnd w:id="3"/>
    </w:p>
    <w:p w14:paraId="0EFFB376" w14:textId="3CB576FE" w:rsidR="00823246" w:rsidRPr="00755040" w:rsidRDefault="00823246" w:rsidP="00823246"/>
    <w:p w14:paraId="02946680" w14:textId="313F5B35" w:rsidR="00823246" w:rsidRPr="00755040" w:rsidRDefault="00823246" w:rsidP="00823246">
      <w:r w:rsidRPr="00755040">
        <w:fldChar w:fldCharType="begin"/>
      </w:r>
      <w:r w:rsidRPr="00755040">
        <w:instrText xml:space="preserve"> AUTONUM  </w:instrText>
      </w:r>
      <w:r w:rsidRPr="00755040">
        <w:fldChar w:fldCharType="end"/>
      </w:r>
      <w:r w:rsidRPr="00755040">
        <w:tab/>
        <w:t>Au 30 septembre</w:t>
      </w:r>
      <w:r w:rsidR="00060F78" w:rsidRPr="00755040">
        <w:t xml:space="preserve"> 2025</w:t>
      </w:r>
      <w:r w:rsidRPr="00755040">
        <w:t>, la situation des membres de l'Union par rapport à la Convention et à ses différents actes était la suivante</w:t>
      </w:r>
      <w:r w:rsidR="009F20F9">
        <w:t>:</w:t>
      </w:r>
      <w:r w:rsidRPr="00755040">
        <w:t xml:space="preserve"> </w:t>
      </w:r>
    </w:p>
    <w:p w14:paraId="122CEB8F" w14:textId="77777777" w:rsidR="00823246" w:rsidRPr="00755040" w:rsidRDefault="00823246" w:rsidP="00823246"/>
    <w:p w14:paraId="60558320" w14:textId="3C601D23" w:rsidR="00823246" w:rsidRPr="00755040" w:rsidRDefault="00823246" w:rsidP="00823246">
      <w:r w:rsidRPr="00755040">
        <w:tab/>
        <w:t>a)</w:t>
      </w:r>
      <w:r w:rsidRPr="00755040">
        <w:tab/>
      </w:r>
      <w:r w:rsidR="00667380" w:rsidRPr="00755040">
        <w:t xml:space="preserve">63 </w:t>
      </w:r>
      <w:r w:rsidRPr="00755040">
        <w:t>membres (représentant</w:t>
      </w:r>
      <w:r w:rsidR="00667380" w:rsidRPr="00755040">
        <w:t xml:space="preserve"> 84 </w:t>
      </w:r>
      <w:r w:rsidRPr="00755040">
        <w:t>États</w:t>
      </w:r>
      <w:r w:rsidRPr="00755040">
        <w:rPr>
          <w:rStyle w:val="FootnoteReference"/>
        </w:rPr>
        <w:footnoteReference w:id="2"/>
      </w:r>
      <w:r w:rsidRPr="00755040">
        <w:t xml:space="preserve"> ) étaient liés par l'Acte de 1991</w:t>
      </w:r>
      <w:r w:rsidR="009F20F9">
        <w:t>;</w:t>
      </w:r>
      <w:r w:rsidRPr="00755040">
        <w:t xml:space="preserve"> et</w:t>
      </w:r>
    </w:p>
    <w:p w14:paraId="4B94399E" w14:textId="77777777" w:rsidR="00823246" w:rsidRPr="00755040" w:rsidRDefault="00823246" w:rsidP="00823246">
      <w:r w:rsidRPr="00755040">
        <w:tab/>
        <w:t>b)</w:t>
      </w:r>
      <w:r w:rsidRPr="00755040">
        <w:tab/>
        <w:t>17 membres étaient liés par l'Acte de 1978.</w:t>
      </w:r>
    </w:p>
    <w:p w14:paraId="107337D2" w14:textId="77777777" w:rsidR="00823246" w:rsidRPr="00755040" w:rsidRDefault="00823246" w:rsidP="00823246"/>
    <w:p w14:paraId="2F312977" w14:textId="77777777" w:rsidR="00823246" w:rsidRPr="00755040" w:rsidRDefault="00823246" w:rsidP="00823246"/>
    <w:p w14:paraId="0C107A39" w14:textId="77777777" w:rsidR="00823246" w:rsidRPr="00755040" w:rsidRDefault="00823246" w:rsidP="00823246">
      <w:pPr>
        <w:pStyle w:val="Heading2"/>
        <w:rPr>
          <w:lang w:val="fr-FR"/>
        </w:rPr>
      </w:pPr>
      <w:bookmarkStart w:id="4" w:name="_Toc211593686"/>
      <w:r w:rsidRPr="00755040">
        <w:rPr>
          <w:lang w:val="fr-FR"/>
        </w:rPr>
        <w:t>États/organisations ayant engagé la procédure pour devenir membres de l'Union</w:t>
      </w:r>
      <w:bookmarkEnd w:id="4"/>
    </w:p>
    <w:p w14:paraId="6F2D94D3" w14:textId="77777777" w:rsidR="00823246" w:rsidRPr="00755040" w:rsidRDefault="00823246" w:rsidP="00823246">
      <w:pPr>
        <w:keepNext/>
      </w:pPr>
    </w:p>
    <w:p w14:paraId="59DE1718" w14:textId="414D9B4C" w:rsidR="00823246" w:rsidRPr="00755040" w:rsidRDefault="00823246" w:rsidP="00364C40">
      <w:r w:rsidRPr="00755040">
        <w:fldChar w:fldCharType="begin"/>
      </w:r>
      <w:r w:rsidRPr="00755040">
        <w:instrText xml:space="preserve"> AUTONUM  </w:instrText>
      </w:r>
      <w:r w:rsidRPr="00755040">
        <w:fldChar w:fldCharType="end"/>
      </w:r>
      <w:r w:rsidRPr="00755040">
        <w:tab/>
        <w:t>Au cours des neuf premiers mois de</w:t>
      </w:r>
      <w:r w:rsidR="00060F78" w:rsidRPr="00755040">
        <w:t xml:space="preserve"> 2025</w:t>
      </w:r>
      <w:r w:rsidRPr="00755040">
        <w:t xml:space="preserve">, le Bureau a reçu </w:t>
      </w:r>
      <w:r w:rsidR="00364C40" w:rsidRPr="00755040">
        <w:t>une demande de la Malaisie visant à examiner le projet d'amendements à la loi de 2004 sur la protection des obtentions végétales [loi n° 634] afin de vérifier sa conformité avec les dispositions de l'Acte de 1991 de la Convention UPOV.</w:t>
      </w:r>
    </w:p>
    <w:p w14:paraId="146D8A11" w14:textId="77777777" w:rsidR="00823246" w:rsidRPr="00755040" w:rsidRDefault="00823246" w:rsidP="00823246"/>
    <w:p w14:paraId="49566DCA" w14:textId="7D4BBCFD" w:rsidR="00823246" w:rsidRPr="00755040" w:rsidRDefault="00823246" w:rsidP="00823246">
      <w:r w:rsidRPr="00755040">
        <w:fldChar w:fldCharType="begin"/>
      </w:r>
      <w:r w:rsidRPr="00755040">
        <w:instrText xml:space="preserve"> AUTONUM  </w:instrText>
      </w:r>
      <w:r w:rsidRPr="00755040">
        <w:fldChar w:fldCharType="end"/>
      </w:r>
      <w:r w:rsidRPr="00755040">
        <w:tab/>
        <w:t>La carte suivante donne un aperçu graphique de l'évolution de la situation concernant l'UPOV au cours des neuf premiers mois de</w:t>
      </w:r>
      <w:r w:rsidR="00060F78" w:rsidRPr="00755040">
        <w:t xml:space="preserve"> 2025</w:t>
      </w:r>
      <w:r w:rsidR="009F20F9">
        <w:t>:</w:t>
      </w:r>
    </w:p>
    <w:p w14:paraId="13BEC064" w14:textId="77777777" w:rsidR="00823246" w:rsidRPr="00755040" w:rsidRDefault="00823246" w:rsidP="00823246"/>
    <w:p w14:paraId="17E78649" w14:textId="74C10280" w:rsidR="00823246" w:rsidRPr="00755040" w:rsidRDefault="00823246" w:rsidP="00823246">
      <w:pPr>
        <w:pStyle w:val="Caption"/>
      </w:pPr>
      <w:r w:rsidRPr="00755040">
        <w:lastRenderedPageBreak/>
        <w:t>Figure 3 - Situation à l'égard de l'UPOV au cours des neuf premiers mois de</w:t>
      </w:r>
      <w:r w:rsidR="00060F78" w:rsidRPr="00755040">
        <w:t xml:space="preserve"> 2025</w:t>
      </w:r>
    </w:p>
    <w:p w14:paraId="28175CB6" w14:textId="5515E4FC" w:rsidR="00823246" w:rsidRPr="00755040" w:rsidRDefault="007074FA" w:rsidP="00823246">
      <w:pPr>
        <w:keepNext/>
        <w:jc w:val="center"/>
        <w:rPr>
          <w:szCs w:val="18"/>
        </w:rPr>
      </w:pPr>
      <w:r w:rsidRPr="00755040">
        <w:rPr>
          <w:noProof/>
        </w:rPr>
        <w:drawing>
          <wp:inline distT="0" distB="0" distL="0" distR="0" wp14:anchorId="23BBF6B1" wp14:editId="79001758">
            <wp:extent cx="5528933" cy="2759019"/>
            <wp:effectExtent l="0" t="0" r="0" b="3810"/>
            <wp:docPr id="1159592648" name="Picture 1" descr="A map of the worl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592648" name="Picture 1" descr="A map of the world&#10;&#10;AI-generated content may be incorrect."/>
                    <pic:cNvPicPr/>
                  </pic:nvPicPr>
                  <pic:blipFill>
                    <a:blip r:embed="rId15"/>
                    <a:stretch>
                      <a:fillRect/>
                    </a:stretch>
                  </pic:blipFill>
                  <pic:spPr>
                    <a:xfrm>
                      <a:off x="0" y="0"/>
                      <a:ext cx="5593818" cy="2791398"/>
                    </a:xfrm>
                    <a:prstGeom prst="rect">
                      <a:avLst/>
                    </a:prstGeom>
                  </pic:spPr>
                </pic:pic>
              </a:graphicData>
            </a:graphic>
          </wp:inline>
        </w:drawing>
      </w:r>
    </w:p>
    <w:p w14:paraId="234C82D1" w14:textId="77777777" w:rsidR="00823246" w:rsidRPr="00755040" w:rsidRDefault="00823246" w:rsidP="00475B16">
      <w:pPr>
        <w:pStyle w:val="BodyText"/>
        <w:spacing w:after="180"/>
        <w:ind w:left="426"/>
        <w:jc w:val="left"/>
        <w:rPr>
          <w:sz w:val="12"/>
          <w:szCs w:val="12"/>
        </w:rPr>
      </w:pPr>
      <w:r w:rsidRPr="00755040">
        <w:rPr>
          <w:sz w:val="12"/>
          <w:szCs w:val="12"/>
        </w:rPr>
        <w:t>Les frontières indiquées sur cette carte n'impliquent en aucune manière l'expression d'une opinion de la part de l'UPOV sur le statut juridique d'un pays ou d'un territoire.</w:t>
      </w:r>
    </w:p>
    <w:p w14:paraId="377EDA94" w14:textId="27D0DFCB" w:rsidR="00823246" w:rsidRPr="00755040" w:rsidRDefault="00823246" w:rsidP="00475B16">
      <w:pPr>
        <w:spacing w:after="120"/>
        <w:ind w:left="994" w:right="284" w:hanging="432"/>
        <w:jc w:val="left"/>
        <w:rPr>
          <w:rFonts w:ascii="Arial Narrow" w:hAnsi="Arial Narrow"/>
          <w:sz w:val="18"/>
          <w:szCs w:val="16"/>
        </w:rPr>
      </w:pPr>
      <w:r w:rsidRPr="00755040">
        <w:rPr>
          <w:rFonts w:ascii="Arial Narrow" w:hAnsi="Arial Narrow"/>
          <w:noProof/>
          <w:sz w:val="18"/>
          <w:szCs w:val="18"/>
        </w:rPr>
        <w:drawing>
          <wp:inline distT="0" distB="0" distL="0" distR="0" wp14:anchorId="23FCDC6D" wp14:editId="36A10063">
            <wp:extent cx="126000" cy="115200"/>
            <wp:effectExtent l="19050" t="19050" r="26670" b="18415"/>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126000" cy="115200"/>
                    </a:xfrm>
                    <a:prstGeom prst="rect">
                      <a:avLst/>
                    </a:prstGeom>
                    <a:ln>
                      <a:solidFill>
                        <a:schemeClr val="tx1"/>
                      </a:solidFill>
                    </a:ln>
                  </pic:spPr>
                </pic:pic>
              </a:graphicData>
            </a:graphic>
          </wp:inline>
        </w:drawing>
      </w:r>
      <w:r w:rsidRPr="00755040">
        <w:rPr>
          <w:rFonts w:ascii="Arial Narrow" w:hAnsi="Arial Narrow"/>
          <w:sz w:val="18"/>
          <w:szCs w:val="18"/>
        </w:rPr>
        <w:tab/>
      </w:r>
      <w:bookmarkStart w:id="5" w:name="_Hlk147223280"/>
      <w:r w:rsidRPr="00755040">
        <w:rPr>
          <w:rFonts w:ascii="Arial Narrow" w:hAnsi="Arial Narrow"/>
          <w:sz w:val="18"/>
          <w:szCs w:val="16"/>
        </w:rPr>
        <w:t xml:space="preserve">États et organisations qui ont pris contact avec le Bureau de l'Union pour obtenir une assistance dans l'élaboration d'une législation sur la protection des obtentions végétales au cours des neuf premiers mois de </w:t>
      </w:r>
      <w:r w:rsidR="00060F78" w:rsidRPr="00755040">
        <w:rPr>
          <w:rFonts w:ascii="Arial Narrow" w:hAnsi="Arial Narrow"/>
          <w:sz w:val="18"/>
          <w:szCs w:val="16"/>
        </w:rPr>
        <w:t>l'</w:t>
      </w:r>
      <w:bookmarkEnd w:id="5"/>
      <w:r w:rsidR="00060F78" w:rsidRPr="00755040">
        <w:rPr>
          <w:rFonts w:ascii="Arial Narrow" w:hAnsi="Arial Narrow"/>
          <w:sz w:val="18"/>
          <w:szCs w:val="16"/>
        </w:rPr>
        <w:t xml:space="preserve"> 2025 </w:t>
      </w:r>
    </w:p>
    <w:p w14:paraId="6C29B9F4" w14:textId="17080575" w:rsidR="00CD45AF" w:rsidRPr="00755040" w:rsidRDefault="00CD45AF" w:rsidP="00475B16">
      <w:pPr>
        <w:tabs>
          <w:tab w:val="left" w:pos="2410"/>
        </w:tabs>
        <w:spacing w:after="120"/>
        <w:ind w:left="992" w:right="284"/>
        <w:rPr>
          <w:rFonts w:ascii="Arial Narrow" w:hAnsi="Arial Narrow"/>
          <w:spacing w:val="-2"/>
          <w:sz w:val="18"/>
          <w:szCs w:val="19"/>
        </w:rPr>
      </w:pPr>
      <w:r w:rsidRPr="00755040">
        <w:rPr>
          <w:rFonts w:ascii="Arial Narrow" w:hAnsi="Arial Narrow"/>
          <w:spacing w:val="-2"/>
          <w:sz w:val="18"/>
          <w:szCs w:val="19"/>
        </w:rPr>
        <w:t>Membres de l'Union (</w:t>
      </w:r>
      <w:r w:rsidR="00E221EB" w:rsidRPr="00755040">
        <w:rPr>
          <w:rFonts w:ascii="Arial Narrow" w:hAnsi="Arial Narrow"/>
          <w:spacing w:val="-2"/>
          <w:sz w:val="18"/>
          <w:szCs w:val="19"/>
        </w:rPr>
        <w:t>2</w:t>
      </w:r>
      <w:r w:rsidRPr="00755040">
        <w:rPr>
          <w:rFonts w:ascii="Arial Narrow" w:hAnsi="Arial Narrow"/>
          <w:spacing w:val="-2"/>
          <w:sz w:val="18"/>
          <w:szCs w:val="19"/>
        </w:rPr>
        <w:t>)</w:t>
      </w:r>
      <w:r w:rsidR="009F20F9">
        <w:rPr>
          <w:rFonts w:ascii="Arial Narrow" w:hAnsi="Arial Narrow"/>
          <w:spacing w:val="-2"/>
          <w:sz w:val="18"/>
          <w:szCs w:val="19"/>
        </w:rPr>
        <w:t>:</w:t>
      </w:r>
      <w:r w:rsidRPr="00755040">
        <w:rPr>
          <w:rFonts w:ascii="Arial Narrow" w:hAnsi="Arial Narrow"/>
          <w:spacing w:val="-2"/>
          <w:sz w:val="18"/>
          <w:szCs w:val="19"/>
        </w:rPr>
        <w:t xml:space="preserve">  </w:t>
      </w:r>
      <w:r w:rsidR="004E7069" w:rsidRPr="00755040">
        <w:rPr>
          <w:rFonts w:ascii="Arial Narrow" w:hAnsi="Arial Narrow"/>
          <w:spacing w:val="-2"/>
          <w:sz w:val="18"/>
          <w:szCs w:val="19"/>
        </w:rPr>
        <w:t>Chine</w:t>
      </w:r>
      <w:r w:rsidR="00E221EB" w:rsidRPr="00755040">
        <w:rPr>
          <w:rFonts w:ascii="Arial Narrow" w:hAnsi="Arial Narrow"/>
          <w:spacing w:val="-2"/>
          <w:sz w:val="18"/>
          <w:szCs w:val="19"/>
        </w:rPr>
        <w:t>, Géorgie</w:t>
      </w:r>
    </w:p>
    <w:p w14:paraId="17CFB1B1" w14:textId="30EC4854" w:rsidR="00CD45AF" w:rsidRPr="00755040" w:rsidRDefault="00CD45AF" w:rsidP="00CD45AF">
      <w:pPr>
        <w:tabs>
          <w:tab w:val="left" w:pos="2410"/>
        </w:tabs>
        <w:ind w:left="992" w:right="283"/>
        <w:rPr>
          <w:rFonts w:ascii="Arial Narrow" w:hAnsi="Arial Narrow"/>
          <w:spacing w:val="-2"/>
          <w:sz w:val="18"/>
          <w:szCs w:val="19"/>
        </w:rPr>
      </w:pPr>
      <w:r w:rsidRPr="00755040">
        <w:rPr>
          <w:rFonts w:ascii="Arial Narrow" w:hAnsi="Arial Narrow"/>
          <w:spacing w:val="-2"/>
          <w:sz w:val="18"/>
          <w:szCs w:val="19"/>
        </w:rPr>
        <w:t>Non membres de l'Union (</w:t>
      </w:r>
      <w:r w:rsidR="00E37E19" w:rsidRPr="00755040">
        <w:rPr>
          <w:rFonts w:ascii="Arial Narrow" w:hAnsi="Arial Narrow"/>
          <w:spacing w:val="-2"/>
          <w:sz w:val="18"/>
          <w:szCs w:val="19"/>
        </w:rPr>
        <w:t>18</w:t>
      </w:r>
      <w:r w:rsidRPr="00755040">
        <w:rPr>
          <w:rFonts w:ascii="Arial Narrow" w:hAnsi="Arial Narrow"/>
          <w:spacing w:val="-2"/>
          <w:sz w:val="18"/>
          <w:szCs w:val="19"/>
        </w:rPr>
        <w:t>)</w:t>
      </w:r>
      <w:r w:rsidR="009F20F9">
        <w:rPr>
          <w:rFonts w:ascii="Arial Narrow" w:hAnsi="Arial Narrow"/>
          <w:spacing w:val="-2"/>
          <w:sz w:val="18"/>
          <w:szCs w:val="19"/>
        </w:rPr>
        <w:t>:</w:t>
      </w:r>
      <w:r w:rsidRPr="00755040">
        <w:rPr>
          <w:rFonts w:ascii="Arial Narrow" w:hAnsi="Arial Narrow"/>
          <w:spacing w:val="-2"/>
          <w:sz w:val="18"/>
          <w:szCs w:val="19"/>
        </w:rPr>
        <w:t xml:space="preserve"> </w:t>
      </w:r>
      <w:r w:rsidR="004F0A5A" w:rsidRPr="00755040">
        <w:rPr>
          <w:rFonts w:ascii="Arial Narrow" w:hAnsi="Arial Narrow"/>
          <w:spacing w:val="-2"/>
          <w:sz w:val="18"/>
          <w:szCs w:val="19"/>
        </w:rPr>
        <w:t xml:space="preserve">Brunei Darussalam, </w:t>
      </w:r>
      <w:r w:rsidR="000C4B79" w:rsidRPr="00755040">
        <w:rPr>
          <w:rFonts w:ascii="Arial Narrow" w:hAnsi="Arial Narrow"/>
          <w:spacing w:val="-2"/>
          <w:sz w:val="18"/>
          <w:szCs w:val="19"/>
        </w:rPr>
        <w:t>Cambodge</w:t>
      </w:r>
      <w:r w:rsidR="000847CF" w:rsidRPr="00755040">
        <w:rPr>
          <w:rFonts w:ascii="Arial Narrow" w:hAnsi="Arial Narrow"/>
          <w:spacing w:val="-2"/>
          <w:sz w:val="18"/>
          <w:szCs w:val="19"/>
        </w:rPr>
        <w:t xml:space="preserve">, </w:t>
      </w:r>
      <w:r w:rsidR="004F0A5A" w:rsidRPr="00755040">
        <w:rPr>
          <w:rFonts w:ascii="Arial Narrow" w:hAnsi="Arial Narrow"/>
          <w:spacing w:val="-2"/>
          <w:sz w:val="18"/>
          <w:szCs w:val="19"/>
        </w:rPr>
        <w:t>Guatemala, Jamaïque, Kazakhstan, République démocratique populaire lao</w:t>
      </w:r>
      <w:r w:rsidR="00811215" w:rsidRPr="00755040">
        <w:rPr>
          <w:rFonts w:ascii="Arial Narrow" w:hAnsi="Arial Narrow"/>
          <w:spacing w:val="-2"/>
          <w:sz w:val="18"/>
          <w:szCs w:val="19"/>
        </w:rPr>
        <w:t xml:space="preserve">, </w:t>
      </w:r>
      <w:r w:rsidR="000D3C06" w:rsidRPr="00755040">
        <w:rPr>
          <w:rFonts w:ascii="Arial Narrow" w:hAnsi="Arial Narrow"/>
          <w:spacing w:val="-2"/>
          <w:sz w:val="18"/>
          <w:szCs w:val="19"/>
        </w:rPr>
        <w:t xml:space="preserve">Malawi, </w:t>
      </w:r>
      <w:r w:rsidR="00811215" w:rsidRPr="00755040">
        <w:rPr>
          <w:rFonts w:ascii="Arial Narrow" w:hAnsi="Arial Narrow"/>
          <w:spacing w:val="-2"/>
          <w:sz w:val="18"/>
          <w:szCs w:val="19"/>
        </w:rPr>
        <w:t xml:space="preserve">Malaisie, </w:t>
      </w:r>
      <w:r w:rsidR="008502A2" w:rsidRPr="00755040">
        <w:rPr>
          <w:rFonts w:ascii="Arial Narrow" w:hAnsi="Arial Narrow"/>
          <w:spacing w:val="-2"/>
          <w:sz w:val="18"/>
          <w:szCs w:val="19"/>
        </w:rPr>
        <w:t xml:space="preserve">Maurice, </w:t>
      </w:r>
      <w:r w:rsidR="000847CF" w:rsidRPr="00755040">
        <w:rPr>
          <w:rFonts w:ascii="Arial Narrow" w:hAnsi="Arial Narrow"/>
          <w:spacing w:val="-2"/>
          <w:sz w:val="18"/>
          <w:szCs w:val="19"/>
        </w:rPr>
        <w:t>Rwanda, Arabie saoudite, Seychelles</w:t>
      </w:r>
      <w:r w:rsidR="004F0A5A" w:rsidRPr="00755040">
        <w:rPr>
          <w:rFonts w:ascii="Arial Narrow" w:hAnsi="Arial Narrow"/>
          <w:spacing w:val="-2"/>
          <w:sz w:val="18"/>
          <w:szCs w:val="19"/>
        </w:rPr>
        <w:t xml:space="preserve">, Suriname, Thaïlande, Gambie, </w:t>
      </w:r>
      <w:r w:rsidR="00E37E19" w:rsidRPr="00755040">
        <w:rPr>
          <w:rFonts w:ascii="Arial Narrow" w:hAnsi="Arial Narrow"/>
          <w:spacing w:val="-2"/>
          <w:sz w:val="18"/>
          <w:szCs w:val="19"/>
        </w:rPr>
        <w:t xml:space="preserve">Émirats arabes unis, </w:t>
      </w:r>
      <w:r w:rsidR="004F0A5A" w:rsidRPr="00755040">
        <w:rPr>
          <w:rFonts w:ascii="Arial Narrow" w:hAnsi="Arial Narrow"/>
          <w:spacing w:val="-2"/>
          <w:sz w:val="18"/>
          <w:szCs w:val="19"/>
        </w:rPr>
        <w:t xml:space="preserve">Zambie </w:t>
      </w:r>
      <w:r w:rsidR="00E37E19" w:rsidRPr="00755040">
        <w:rPr>
          <w:rFonts w:ascii="Arial Narrow" w:hAnsi="Arial Narrow"/>
          <w:spacing w:val="-2"/>
          <w:sz w:val="18"/>
          <w:szCs w:val="19"/>
        </w:rPr>
        <w:t xml:space="preserve">et </w:t>
      </w:r>
      <w:r w:rsidR="004F0A5A" w:rsidRPr="00755040">
        <w:rPr>
          <w:rFonts w:ascii="Arial Narrow" w:hAnsi="Arial Narrow"/>
          <w:spacing w:val="-2"/>
          <w:sz w:val="18"/>
          <w:szCs w:val="19"/>
        </w:rPr>
        <w:t>Zimbabwe</w:t>
      </w:r>
    </w:p>
    <w:p w14:paraId="1A693055" w14:textId="77777777" w:rsidR="00823246" w:rsidRPr="00755040" w:rsidRDefault="00823246" w:rsidP="00823246"/>
    <w:p w14:paraId="506FDAE2" w14:textId="77777777" w:rsidR="00823246" w:rsidRPr="00755040" w:rsidRDefault="00823246" w:rsidP="00823246"/>
    <w:p w14:paraId="6E2CFE2B" w14:textId="3A1569B5" w:rsidR="00823246" w:rsidRPr="00755040" w:rsidRDefault="00823246" w:rsidP="00823246">
      <w:pPr>
        <w:pStyle w:val="Heading1"/>
        <w:rPr>
          <w:lang w:val="fr-FR"/>
        </w:rPr>
      </w:pPr>
      <w:bookmarkStart w:id="6" w:name="_Toc211593687"/>
      <w:r w:rsidRPr="00755040">
        <w:rPr>
          <w:lang w:val="fr-FR"/>
        </w:rPr>
        <w:t>Activités en</w:t>
      </w:r>
      <w:r w:rsidR="00060F78" w:rsidRPr="00755040">
        <w:rPr>
          <w:lang w:val="fr-FR"/>
        </w:rPr>
        <w:t xml:space="preserve"> 2025</w:t>
      </w:r>
      <w:bookmarkEnd w:id="6"/>
    </w:p>
    <w:p w14:paraId="4F1FB14E" w14:textId="77777777" w:rsidR="00823246" w:rsidRPr="00755040" w:rsidRDefault="00823246" w:rsidP="00823246"/>
    <w:p w14:paraId="0DE1D694" w14:textId="77777777" w:rsidR="00823246" w:rsidRPr="00755040" w:rsidRDefault="00823246" w:rsidP="00823246">
      <w:pPr>
        <w:pStyle w:val="Heading2"/>
        <w:rPr>
          <w:lang w:val="fr-FR"/>
        </w:rPr>
      </w:pPr>
      <w:bookmarkStart w:id="7" w:name="_Toc211593688"/>
      <w:r w:rsidRPr="00755040">
        <w:rPr>
          <w:lang w:val="fr-FR"/>
        </w:rPr>
        <w:t>Sessions des organes de l'UPOV</w:t>
      </w:r>
      <w:bookmarkEnd w:id="7"/>
    </w:p>
    <w:p w14:paraId="2BF1AC0E" w14:textId="4709D318" w:rsidR="00823246" w:rsidRPr="00755040" w:rsidRDefault="00823246" w:rsidP="00823246">
      <w:pPr>
        <w:keepNext/>
      </w:pPr>
    </w:p>
    <w:p w14:paraId="71626914" w14:textId="48A83AA4" w:rsidR="00823246" w:rsidRPr="00755040" w:rsidRDefault="00823246" w:rsidP="00823246">
      <w:pPr>
        <w:keepNext/>
      </w:pPr>
      <w:r w:rsidRPr="00755040">
        <w:fldChar w:fldCharType="begin"/>
      </w:r>
      <w:r w:rsidRPr="00755040">
        <w:instrText xml:space="preserve"> AUTONUM  </w:instrText>
      </w:r>
      <w:r w:rsidRPr="00755040">
        <w:fldChar w:fldCharType="end"/>
      </w:r>
      <w:r w:rsidRPr="00755040">
        <w:tab/>
        <w:t>Les réunions suivantes</w:t>
      </w:r>
      <w:r w:rsidRPr="00755040">
        <w:rPr>
          <w:rStyle w:val="FootnoteReference"/>
        </w:rPr>
        <w:footnoteReference w:id="3"/>
      </w:r>
      <w:r w:rsidRPr="00755040">
        <w:t xml:space="preserve"> ont eu lieu au cours des neuf premiers mois de</w:t>
      </w:r>
      <w:r w:rsidR="00060F78" w:rsidRPr="00755040">
        <w:t xml:space="preserve"> 2025 </w:t>
      </w:r>
      <w:r w:rsidRPr="00755040">
        <w:t>(par ordre chronologique)</w:t>
      </w:r>
      <w:r w:rsidR="009F20F9">
        <w:t>:</w:t>
      </w:r>
    </w:p>
    <w:p w14:paraId="676615DB" w14:textId="77777777" w:rsidR="00823246" w:rsidRPr="00755040" w:rsidRDefault="00823246" w:rsidP="00823246">
      <w:pPr>
        <w:keepNext/>
      </w:pPr>
    </w:p>
    <w:p w14:paraId="52615A7C" w14:textId="77342C40" w:rsidR="00823246" w:rsidRPr="00755040" w:rsidRDefault="00823246" w:rsidP="00823246">
      <w:pPr>
        <w:pStyle w:val="ListParagraph"/>
        <w:numPr>
          <w:ilvl w:val="0"/>
          <w:numId w:val="1"/>
        </w:numPr>
        <w:tabs>
          <w:tab w:val="left" w:pos="851"/>
        </w:tabs>
        <w:ind w:left="2835" w:hanging="2268"/>
        <w:rPr>
          <w:szCs w:val="24"/>
        </w:rPr>
      </w:pPr>
      <w:r w:rsidRPr="00755040">
        <w:rPr>
          <w:szCs w:val="24"/>
        </w:rPr>
        <w:t xml:space="preserve">TC-EDC </w:t>
      </w:r>
      <w:r w:rsidRPr="00755040">
        <w:rPr>
          <w:szCs w:val="24"/>
        </w:rPr>
        <w:tab/>
      </w:r>
      <w:r w:rsidR="0009355D" w:rsidRPr="00755040">
        <w:rPr>
          <w:szCs w:val="24"/>
        </w:rPr>
        <w:t xml:space="preserve">13 </w:t>
      </w:r>
      <w:r w:rsidRPr="00755040">
        <w:rPr>
          <w:szCs w:val="24"/>
        </w:rPr>
        <w:t>et</w:t>
      </w:r>
      <w:r w:rsidR="0009355D" w:rsidRPr="00755040">
        <w:rPr>
          <w:szCs w:val="24"/>
        </w:rPr>
        <w:t xml:space="preserve"> 15 </w:t>
      </w:r>
      <w:r w:rsidRPr="00755040">
        <w:rPr>
          <w:szCs w:val="24"/>
        </w:rPr>
        <w:t>janvier (réunion virtuelle)</w:t>
      </w:r>
    </w:p>
    <w:p w14:paraId="7BD91E69" w14:textId="3DBB7AF6" w:rsidR="00823246" w:rsidRPr="00755040" w:rsidRDefault="0009355D" w:rsidP="00823246">
      <w:pPr>
        <w:pStyle w:val="ListParagraph"/>
        <w:numPr>
          <w:ilvl w:val="0"/>
          <w:numId w:val="1"/>
        </w:numPr>
        <w:tabs>
          <w:tab w:val="left" w:pos="851"/>
        </w:tabs>
        <w:ind w:left="2835" w:hanging="2268"/>
        <w:rPr>
          <w:szCs w:val="24"/>
        </w:rPr>
      </w:pPr>
      <w:r w:rsidRPr="00755040">
        <w:rPr>
          <w:szCs w:val="24"/>
        </w:rPr>
        <w:t>EAM/5</w:t>
      </w:r>
      <w:r w:rsidR="00823246" w:rsidRPr="00755040">
        <w:rPr>
          <w:szCs w:val="24"/>
        </w:rPr>
        <w:tab/>
      </w:r>
      <w:r w:rsidRPr="00755040">
        <w:rPr>
          <w:szCs w:val="24"/>
        </w:rPr>
        <w:t>17</w:t>
      </w:r>
      <w:r w:rsidR="00823246" w:rsidRPr="00755040">
        <w:rPr>
          <w:szCs w:val="24"/>
        </w:rPr>
        <w:t xml:space="preserve"> mars (réunion virtuelle)</w:t>
      </w:r>
    </w:p>
    <w:p w14:paraId="53709A67" w14:textId="2021936E" w:rsidR="00823246" w:rsidRPr="00755040" w:rsidRDefault="00823246" w:rsidP="00823246">
      <w:pPr>
        <w:pStyle w:val="ListParagraph"/>
        <w:numPr>
          <w:ilvl w:val="0"/>
          <w:numId w:val="1"/>
        </w:numPr>
        <w:tabs>
          <w:tab w:val="left" w:pos="851"/>
        </w:tabs>
        <w:ind w:left="2835" w:hanging="2268"/>
        <w:rPr>
          <w:szCs w:val="24"/>
        </w:rPr>
      </w:pPr>
      <w:r w:rsidRPr="00755040">
        <w:rPr>
          <w:szCs w:val="24"/>
        </w:rPr>
        <w:t xml:space="preserve">TC-EDC </w:t>
      </w:r>
      <w:r w:rsidRPr="00755040">
        <w:rPr>
          <w:szCs w:val="24"/>
        </w:rPr>
        <w:tab/>
      </w:r>
      <w:r w:rsidR="0009355D" w:rsidRPr="00755040">
        <w:rPr>
          <w:szCs w:val="24"/>
        </w:rPr>
        <w:t xml:space="preserve">18 </w:t>
      </w:r>
      <w:r w:rsidRPr="00755040">
        <w:rPr>
          <w:szCs w:val="24"/>
        </w:rPr>
        <w:t>et</w:t>
      </w:r>
      <w:r w:rsidR="0009355D" w:rsidRPr="00755040">
        <w:rPr>
          <w:szCs w:val="24"/>
        </w:rPr>
        <w:t xml:space="preserve"> 19 </w:t>
      </w:r>
      <w:r w:rsidRPr="00755040">
        <w:rPr>
          <w:szCs w:val="24"/>
        </w:rPr>
        <w:t>mars (réunion virtuelle)</w:t>
      </w:r>
    </w:p>
    <w:p w14:paraId="21E04FCA" w14:textId="0BBF8A6A" w:rsidR="00823246" w:rsidRPr="00755040" w:rsidRDefault="00823246" w:rsidP="00823246">
      <w:pPr>
        <w:pStyle w:val="ListParagraph"/>
        <w:numPr>
          <w:ilvl w:val="0"/>
          <w:numId w:val="1"/>
        </w:numPr>
        <w:tabs>
          <w:tab w:val="left" w:pos="851"/>
        </w:tabs>
        <w:ind w:left="2835" w:hanging="2268"/>
        <w:rPr>
          <w:szCs w:val="24"/>
        </w:rPr>
      </w:pPr>
      <w:r w:rsidRPr="00755040">
        <w:rPr>
          <w:szCs w:val="24"/>
        </w:rPr>
        <w:t xml:space="preserve">WG-HRV/7 </w:t>
      </w:r>
      <w:r w:rsidRPr="00755040">
        <w:rPr>
          <w:szCs w:val="24"/>
        </w:rPr>
        <w:tab/>
      </w:r>
      <w:r w:rsidR="006B274E" w:rsidRPr="00755040">
        <w:rPr>
          <w:szCs w:val="24"/>
        </w:rPr>
        <w:t>20</w:t>
      </w:r>
      <w:r w:rsidRPr="00755040">
        <w:rPr>
          <w:szCs w:val="24"/>
        </w:rPr>
        <w:t xml:space="preserve"> mars (réunion virtuelle)</w:t>
      </w:r>
    </w:p>
    <w:p w14:paraId="0893DCDB" w14:textId="7F7741E5" w:rsidR="006B274E" w:rsidRPr="00755040" w:rsidRDefault="006B274E" w:rsidP="006B274E">
      <w:pPr>
        <w:pStyle w:val="ListParagraph"/>
        <w:numPr>
          <w:ilvl w:val="0"/>
          <w:numId w:val="1"/>
        </w:numPr>
        <w:tabs>
          <w:tab w:val="left" w:pos="851"/>
        </w:tabs>
        <w:ind w:left="2835" w:hanging="2268"/>
        <w:rPr>
          <w:szCs w:val="24"/>
        </w:rPr>
      </w:pPr>
      <w:r w:rsidRPr="00755040">
        <w:rPr>
          <w:szCs w:val="24"/>
        </w:rPr>
        <w:t>TWO/57</w:t>
      </w:r>
      <w:r w:rsidRPr="00755040">
        <w:rPr>
          <w:szCs w:val="24"/>
        </w:rPr>
        <w:tab/>
        <w:t>Du 31 mars au 3 avril (Roelofarendsveen, Pays-Bas (Royaume des))</w:t>
      </w:r>
    </w:p>
    <w:p w14:paraId="023E23BD" w14:textId="21966E16" w:rsidR="00823246" w:rsidRPr="00755040" w:rsidRDefault="006B274E" w:rsidP="00823246">
      <w:pPr>
        <w:pStyle w:val="ListParagraph"/>
        <w:numPr>
          <w:ilvl w:val="0"/>
          <w:numId w:val="1"/>
        </w:numPr>
        <w:tabs>
          <w:tab w:val="left" w:pos="851"/>
        </w:tabs>
        <w:ind w:left="2835" w:hanging="2268"/>
        <w:rPr>
          <w:szCs w:val="24"/>
        </w:rPr>
      </w:pPr>
      <w:r w:rsidRPr="00755040">
        <w:rPr>
          <w:szCs w:val="24"/>
        </w:rPr>
        <w:t>TWM/3</w:t>
      </w:r>
      <w:r w:rsidR="00823246" w:rsidRPr="00755040">
        <w:rPr>
          <w:szCs w:val="24"/>
        </w:rPr>
        <w:tab/>
        <w:t>Du 28 avril au 1</w:t>
      </w:r>
      <w:r w:rsidR="00823246" w:rsidRPr="009F20F9">
        <w:rPr>
          <w:szCs w:val="24"/>
          <w:vertAlign w:val="superscript"/>
        </w:rPr>
        <w:t>er</w:t>
      </w:r>
      <w:r w:rsidR="009F20F9">
        <w:rPr>
          <w:szCs w:val="24"/>
        </w:rPr>
        <w:t xml:space="preserve"> </w:t>
      </w:r>
      <w:r w:rsidRPr="00755040">
        <w:rPr>
          <w:szCs w:val="24"/>
        </w:rPr>
        <w:t xml:space="preserve">mai </w:t>
      </w:r>
      <w:r w:rsidR="00823246" w:rsidRPr="00755040">
        <w:rPr>
          <w:szCs w:val="24"/>
        </w:rPr>
        <w:t>(</w:t>
      </w:r>
      <w:r w:rsidRPr="00755040">
        <w:rPr>
          <w:szCs w:val="24"/>
        </w:rPr>
        <w:t>Pékin, Chine</w:t>
      </w:r>
      <w:r w:rsidR="00823246" w:rsidRPr="00755040">
        <w:rPr>
          <w:szCs w:val="24"/>
        </w:rPr>
        <w:t>)</w:t>
      </w:r>
    </w:p>
    <w:p w14:paraId="24EDCB73" w14:textId="547AE5F6" w:rsidR="00823246" w:rsidRPr="00755040" w:rsidRDefault="006B274E" w:rsidP="00823246">
      <w:pPr>
        <w:pStyle w:val="ListParagraph"/>
        <w:numPr>
          <w:ilvl w:val="0"/>
          <w:numId w:val="1"/>
        </w:numPr>
        <w:tabs>
          <w:tab w:val="left" w:pos="851"/>
        </w:tabs>
        <w:ind w:left="2835" w:hanging="2268"/>
        <w:rPr>
          <w:szCs w:val="24"/>
        </w:rPr>
      </w:pPr>
      <w:r w:rsidRPr="00755040">
        <w:rPr>
          <w:szCs w:val="24"/>
        </w:rPr>
        <w:t>TWV/59</w:t>
      </w:r>
      <w:r w:rsidR="00823246" w:rsidRPr="00755040">
        <w:rPr>
          <w:szCs w:val="24"/>
        </w:rPr>
        <w:tab/>
      </w:r>
      <w:r w:rsidRPr="00755040">
        <w:rPr>
          <w:szCs w:val="24"/>
        </w:rPr>
        <w:t xml:space="preserve">Du 5 au 8 mai </w:t>
      </w:r>
      <w:r w:rsidR="00823246" w:rsidRPr="00755040">
        <w:rPr>
          <w:szCs w:val="24"/>
        </w:rPr>
        <w:t>(réunion virtuelle)</w:t>
      </w:r>
    </w:p>
    <w:p w14:paraId="6BC6FC79" w14:textId="158634D1" w:rsidR="00823246" w:rsidRPr="00755040" w:rsidRDefault="006B274E" w:rsidP="00823246">
      <w:pPr>
        <w:pStyle w:val="ListParagraph"/>
        <w:numPr>
          <w:ilvl w:val="0"/>
          <w:numId w:val="1"/>
        </w:numPr>
        <w:tabs>
          <w:tab w:val="left" w:pos="851"/>
        </w:tabs>
        <w:ind w:left="2835" w:hanging="2268"/>
        <w:rPr>
          <w:szCs w:val="24"/>
        </w:rPr>
      </w:pPr>
      <w:r w:rsidRPr="00755040">
        <w:rPr>
          <w:szCs w:val="24"/>
        </w:rPr>
        <w:t>TWA/54</w:t>
      </w:r>
      <w:r w:rsidR="00823246" w:rsidRPr="00755040">
        <w:rPr>
          <w:szCs w:val="24"/>
        </w:rPr>
        <w:tab/>
      </w:r>
      <w:r w:rsidRPr="00755040">
        <w:rPr>
          <w:szCs w:val="24"/>
        </w:rPr>
        <w:t xml:space="preserve">Du 19 </w:t>
      </w:r>
      <w:r w:rsidR="00823246" w:rsidRPr="00755040">
        <w:rPr>
          <w:szCs w:val="24"/>
        </w:rPr>
        <w:t>au</w:t>
      </w:r>
      <w:r w:rsidRPr="00755040">
        <w:rPr>
          <w:szCs w:val="24"/>
        </w:rPr>
        <w:t xml:space="preserve"> 22 </w:t>
      </w:r>
      <w:r w:rsidR="00823246" w:rsidRPr="00755040">
        <w:rPr>
          <w:szCs w:val="24"/>
        </w:rPr>
        <w:t>mai (</w:t>
      </w:r>
      <w:r w:rsidRPr="00755040">
        <w:rPr>
          <w:szCs w:val="24"/>
        </w:rPr>
        <w:t>Arusha, République-Unie de Tanzanie</w:t>
      </w:r>
      <w:r w:rsidR="00823246" w:rsidRPr="00755040">
        <w:rPr>
          <w:szCs w:val="24"/>
        </w:rPr>
        <w:t>)</w:t>
      </w:r>
    </w:p>
    <w:p w14:paraId="4BD0944F" w14:textId="16262D13" w:rsidR="00823246" w:rsidRPr="00755040" w:rsidRDefault="003A6C82" w:rsidP="00823246">
      <w:pPr>
        <w:pStyle w:val="ListParagraph"/>
        <w:numPr>
          <w:ilvl w:val="0"/>
          <w:numId w:val="1"/>
        </w:numPr>
        <w:tabs>
          <w:tab w:val="left" w:pos="851"/>
        </w:tabs>
        <w:ind w:left="2835" w:hanging="2268"/>
        <w:rPr>
          <w:szCs w:val="24"/>
        </w:rPr>
      </w:pPr>
      <w:r w:rsidRPr="00755040">
        <w:rPr>
          <w:szCs w:val="24"/>
        </w:rPr>
        <w:t>TWF/56</w:t>
      </w:r>
      <w:r w:rsidR="00823246" w:rsidRPr="00755040">
        <w:rPr>
          <w:szCs w:val="24"/>
        </w:rPr>
        <w:tab/>
        <w:t>Du 23 au 26 juin (</w:t>
      </w:r>
      <w:r w:rsidRPr="00755040">
        <w:rPr>
          <w:szCs w:val="24"/>
        </w:rPr>
        <w:t>Bursa, Türkiye</w:t>
      </w:r>
      <w:r w:rsidR="00823246" w:rsidRPr="00755040">
        <w:rPr>
          <w:szCs w:val="24"/>
        </w:rPr>
        <w:t>)</w:t>
      </w:r>
    </w:p>
    <w:p w14:paraId="1BD67956" w14:textId="77777777" w:rsidR="00823246" w:rsidRPr="00755040" w:rsidRDefault="00823246" w:rsidP="00823246"/>
    <w:p w14:paraId="6343E983" w14:textId="0B82F545" w:rsidR="00DF226B" w:rsidRPr="00755040" w:rsidRDefault="00B93E20" w:rsidP="00823246">
      <w:r w:rsidRPr="00755040">
        <w:fldChar w:fldCharType="begin"/>
      </w:r>
      <w:r w:rsidRPr="00755040">
        <w:instrText xml:space="preserve"> AUTONUM  </w:instrText>
      </w:r>
      <w:r w:rsidRPr="00755040">
        <w:fldChar w:fldCharType="end"/>
      </w:r>
      <w:r w:rsidRPr="00755040">
        <w:tab/>
        <w:t xml:space="preserve">Le tableau suivant donne un aperçu de </w:t>
      </w:r>
      <w:r w:rsidR="001A65EC" w:rsidRPr="00755040">
        <w:t>la participation aux sessions 2025 des groupes de travail techniques</w:t>
      </w:r>
      <w:r w:rsidR="009F20F9">
        <w:t>:</w:t>
      </w:r>
    </w:p>
    <w:p w14:paraId="6484C005" w14:textId="77777777" w:rsidR="00DF226B" w:rsidRPr="00755040" w:rsidRDefault="00DF226B" w:rsidP="00823246"/>
    <w:tbl>
      <w:tblPr>
        <w:tblW w:w="9776"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28" w:type="dxa"/>
          <w:bottom w:w="28" w:type="dxa"/>
        </w:tblCellMar>
        <w:tblLook w:val="04A0" w:firstRow="1" w:lastRow="0" w:firstColumn="1" w:lastColumn="0" w:noHBand="0" w:noVBand="1"/>
      </w:tblPr>
      <w:tblGrid>
        <w:gridCol w:w="4248"/>
        <w:gridCol w:w="921"/>
        <w:gridCol w:w="921"/>
        <w:gridCol w:w="922"/>
        <w:gridCol w:w="921"/>
        <w:gridCol w:w="921"/>
        <w:gridCol w:w="922"/>
      </w:tblGrid>
      <w:tr w:rsidR="008D0925" w:rsidRPr="00755040" w14:paraId="1DB11AF7" w14:textId="77777777" w:rsidTr="00D32B7D">
        <w:tc>
          <w:tcPr>
            <w:tcW w:w="4248" w:type="dxa"/>
            <w:tcBorders>
              <w:top w:val="nil"/>
              <w:left w:val="nil"/>
              <w:bottom w:val="nil"/>
              <w:right w:val="nil"/>
            </w:tcBorders>
            <w:shd w:val="clear" w:color="auto" w:fill="F2F2F2" w:themeFill="background1" w:themeFillShade="F2"/>
            <w:noWrap/>
            <w:vAlign w:val="bottom"/>
          </w:tcPr>
          <w:p w14:paraId="2B7858EB" w14:textId="77777777" w:rsidR="008D0925" w:rsidRPr="00755040" w:rsidRDefault="008D0925" w:rsidP="00A31B14">
            <w:pPr>
              <w:jc w:val="left"/>
              <w:rPr>
                <w:rFonts w:ascii="Arial Narrow" w:hAnsi="Arial Narrow" w:cs="Arial"/>
              </w:rPr>
            </w:pPr>
          </w:p>
        </w:tc>
        <w:tc>
          <w:tcPr>
            <w:tcW w:w="4606" w:type="dxa"/>
            <w:gridSpan w:val="5"/>
            <w:tcBorders>
              <w:top w:val="nil"/>
              <w:left w:val="nil"/>
              <w:bottom w:val="nil"/>
              <w:right w:val="nil"/>
            </w:tcBorders>
            <w:shd w:val="clear" w:color="auto" w:fill="F2F2F2" w:themeFill="background1" w:themeFillShade="F2"/>
            <w:vAlign w:val="center"/>
          </w:tcPr>
          <w:p w14:paraId="22DA905F" w14:textId="08CA6B0D" w:rsidR="008D0925" w:rsidRPr="00755040" w:rsidRDefault="008D0925" w:rsidP="00A31B14">
            <w:pPr>
              <w:jc w:val="center"/>
              <w:rPr>
                <w:rFonts w:ascii="Arial Narrow" w:hAnsi="Arial Narrow" w:cs="Arial"/>
              </w:rPr>
            </w:pPr>
            <w:r w:rsidRPr="00755040">
              <w:rPr>
                <w:rFonts w:ascii="Arial Narrow" w:hAnsi="Arial Narrow" w:cs="Arial"/>
                <w:b/>
                <w:bCs/>
              </w:rPr>
              <w:t>Session du TWP</w:t>
            </w:r>
          </w:p>
        </w:tc>
        <w:tc>
          <w:tcPr>
            <w:tcW w:w="922" w:type="dxa"/>
            <w:tcBorders>
              <w:top w:val="nil"/>
              <w:left w:val="nil"/>
              <w:bottom w:val="nil"/>
              <w:right w:val="nil"/>
            </w:tcBorders>
            <w:shd w:val="clear" w:color="auto" w:fill="F2F2F2" w:themeFill="background1" w:themeFillShade="F2"/>
            <w:noWrap/>
            <w:vAlign w:val="center"/>
          </w:tcPr>
          <w:p w14:paraId="35E14216" w14:textId="77777777" w:rsidR="008D0925" w:rsidRPr="00755040" w:rsidRDefault="008D0925" w:rsidP="00A31B14">
            <w:pPr>
              <w:jc w:val="center"/>
              <w:rPr>
                <w:rFonts w:ascii="Arial Narrow" w:hAnsi="Arial Narrow" w:cs="Arial"/>
              </w:rPr>
            </w:pPr>
          </w:p>
        </w:tc>
      </w:tr>
      <w:tr w:rsidR="008D0925" w:rsidRPr="00755040" w14:paraId="00199636" w14:textId="77777777" w:rsidTr="00D32B7D">
        <w:tc>
          <w:tcPr>
            <w:tcW w:w="4248" w:type="dxa"/>
            <w:tcBorders>
              <w:top w:val="nil"/>
              <w:left w:val="nil"/>
              <w:bottom w:val="nil"/>
              <w:right w:val="nil"/>
            </w:tcBorders>
            <w:shd w:val="clear" w:color="auto" w:fill="F2F2F2" w:themeFill="background1" w:themeFillShade="F2"/>
            <w:noWrap/>
            <w:vAlign w:val="bottom"/>
          </w:tcPr>
          <w:p w14:paraId="2D369E26" w14:textId="77777777" w:rsidR="00A31B14" w:rsidRPr="00755040" w:rsidRDefault="00A31B14" w:rsidP="00A31B14">
            <w:pPr>
              <w:jc w:val="left"/>
              <w:rPr>
                <w:rFonts w:ascii="Arial Narrow" w:hAnsi="Arial Narrow" w:cs="Arial"/>
              </w:rPr>
            </w:pPr>
          </w:p>
        </w:tc>
        <w:tc>
          <w:tcPr>
            <w:tcW w:w="921" w:type="dxa"/>
            <w:tcBorders>
              <w:top w:val="nil"/>
              <w:left w:val="nil"/>
              <w:bottom w:val="nil"/>
              <w:right w:val="nil"/>
            </w:tcBorders>
            <w:shd w:val="clear" w:color="auto" w:fill="F2F2F2" w:themeFill="background1" w:themeFillShade="F2"/>
            <w:vAlign w:val="center"/>
          </w:tcPr>
          <w:p w14:paraId="235DD027" w14:textId="2400CB6D" w:rsidR="00A31B14" w:rsidRPr="00755040" w:rsidRDefault="00A31B14" w:rsidP="00A31B14">
            <w:pPr>
              <w:jc w:val="center"/>
              <w:rPr>
                <w:rFonts w:ascii="Arial Narrow" w:hAnsi="Arial Narrow" w:cs="Arial"/>
              </w:rPr>
            </w:pPr>
            <w:r w:rsidRPr="00755040">
              <w:rPr>
                <w:rFonts w:ascii="Arial Narrow" w:hAnsi="Arial Narrow" w:cs="Arial"/>
              </w:rPr>
              <w:t>TWA</w:t>
            </w:r>
          </w:p>
        </w:tc>
        <w:tc>
          <w:tcPr>
            <w:tcW w:w="921" w:type="dxa"/>
            <w:tcBorders>
              <w:top w:val="nil"/>
              <w:left w:val="nil"/>
              <w:bottom w:val="nil"/>
              <w:right w:val="nil"/>
            </w:tcBorders>
            <w:shd w:val="clear" w:color="auto" w:fill="F2F2F2" w:themeFill="background1" w:themeFillShade="F2"/>
            <w:vAlign w:val="center"/>
          </w:tcPr>
          <w:p w14:paraId="6107326C" w14:textId="4D88CE11" w:rsidR="00A31B14" w:rsidRPr="00755040" w:rsidRDefault="00A31B14" w:rsidP="00A31B14">
            <w:pPr>
              <w:jc w:val="center"/>
              <w:rPr>
                <w:rFonts w:ascii="Arial Narrow" w:hAnsi="Arial Narrow" w:cs="Arial"/>
              </w:rPr>
            </w:pPr>
            <w:r w:rsidRPr="00755040">
              <w:rPr>
                <w:rFonts w:ascii="Arial Narrow" w:hAnsi="Arial Narrow" w:cs="Arial"/>
              </w:rPr>
              <w:t>TWM</w:t>
            </w:r>
          </w:p>
        </w:tc>
        <w:tc>
          <w:tcPr>
            <w:tcW w:w="922" w:type="dxa"/>
            <w:tcBorders>
              <w:top w:val="nil"/>
              <w:left w:val="nil"/>
              <w:bottom w:val="nil"/>
              <w:right w:val="nil"/>
            </w:tcBorders>
            <w:shd w:val="clear" w:color="auto" w:fill="F2F2F2" w:themeFill="background1" w:themeFillShade="F2"/>
            <w:vAlign w:val="center"/>
          </w:tcPr>
          <w:p w14:paraId="6C26334C" w14:textId="1456483B" w:rsidR="00A31B14" w:rsidRPr="00755040" w:rsidRDefault="00A31B14" w:rsidP="00A31B14">
            <w:pPr>
              <w:jc w:val="center"/>
              <w:rPr>
                <w:rFonts w:ascii="Arial Narrow" w:hAnsi="Arial Narrow" w:cs="Arial"/>
              </w:rPr>
            </w:pPr>
            <w:r w:rsidRPr="00755040">
              <w:rPr>
                <w:rFonts w:ascii="Arial Narrow" w:hAnsi="Arial Narrow" w:cs="Arial"/>
              </w:rPr>
              <w:t>TWF</w:t>
            </w:r>
          </w:p>
        </w:tc>
        <w:tc>
          <w:tcPr>
            <w:tcW w:w="921" w:type="dxa"/>
            <w:tcBorders>
              <w:top w:val="nil"/>
              <w:left w:val="nil"/>
              <w:bottom w:val="nil"/>
              <w:right w:val="nil"/>
            </w:tcBorders>
            <w:shd w:val="clear" w:color="auto" w:fill="F2F2F2" w:themeFill="background1" w:themeFillShade="F2"/>
            <w:vAlign w:val="center"/>
          </w:tcPr>
          <w:p w14:paraId="108AD130" w14:textId="4D1DC20B" w:rsidR="00A31B14" w:rsidRPr="00755040" w:rsidRDefault="00A31B14" w:rsidP="00A31B14">
            <w:pPr>
              <w:jc w:val="center"/>
              <w:rPr>
                <w:rFonts w:ascii="Arial Narrow" w:hAnsi="Arial Narrow" w:cs="Arial"/>
              </w:rPr>
            </w:pPr>
            <w:r w:rsidRPr="00755040">
              <w:rPr>
                <w:rFonts w:ascii="Arial Narrow" w:hAnsi="Arial Narrow" w:cs="Arial"/>
              </w:rPr>
              <w:t>TWO</w:t>
            </w:r>
          </w:p>
        </w:tc>
        <w:tc>
          <w:tcPr>
            <w:tcW w:w="921" w:type="dxa"/>
            <w:tcBorders>
              <w:top w:val="nil"/>
              <w:left w:val="nil"/>
              <w:bottom w:val="nil"/>
              <w:right w:val="nil"/>
            </w:tcBorders>
            <w:shd w:val="clear" w:color="auto" w:fill="F2F2F2" w:themeFill="background1" w:themeFillShade="F2"/>
            <w:vAlign w:val="center"/>
          </w:tcPr>
          <w:p w14:paraId="3887EB8A" w14:textId="09AA0C32" w:rsidR="00A31B14" w:rsidRPr="00755040" w:rsidRDefault="00A31B14" w:rsidP="00A31B14">
            <w:pPr>
              <w:jc w:val="center"/>
              <w:rPr>
                <w:rFonts w:ascii="Arial Narrow" w:hAnsi="Arial Narrow" w:cs="Arial"/>
              </w:rPr>
            </w:pPr>
            <w:r w:rsidRPr="00755040">
              <w:rPr>
                <w:rFonts w:ascii="Arial Narrow" w:hAnsi="Arial Narrow" w:cs="Arial"/>
              </w:rPr>
              <w:t>TWV</w:t>
            </w:r>
          </w:p>
        </w:tc>
        <w:tc>
          <w:tcPr>
            <w:tcW w:w="922" w:type="dxa"/>
            <w:tcBorders>
              <w:top w:val="nil"/>
              <w:left w:val="nil"/>
              <w:bottom w:val="nil"/>
              <w:right w:val="nil"/>
            </w:tcBorders>
            <w:shd w:val="clear" w:color="auto" w:fill="F2F2F2" w:themeFill="background1" w:themeFillShade="F2"/>
            <w:noWrap/>
            <w:vAlign w:val="center"/>
          </w:tcPr>
          <w:p w14:paraId="5163E373" w14:textId="458E6308" w:rsidR="00A31B14" w:rsidRPr="00755040" w:rsidRDefault="00A31B14" w:rsidP="00A31B14">
            <w:pPr>
              <w:jc w:val="center"/>
              <w:rPr>
                <w:rFonts w:ascii="Arial Narrow" w:hAnsi="Arial Narrow" w:cs="Arial"/>
                <w:b/>
                <w:bCs/>
              </w:rPr>
            </w:pPr>
            <w:r w:rsidRPr="00755040">
              <w:rPr>
                <w:rFonts w:ascii="Arial Narrow" w:hAnsi="Arial Narrow" w:cs="Arial"/>
                <w:b/>
                <w:bCs/>
              </w:rPr>
              <w:t>Total</w:t>
            </w:r>
          </w:p>
        </w:tc>
      </w:tr>
      <w:tr w:rsidR="000E51E7" w:rsidRPr="00755040" w14:paraId="6EDB9DC2" w14:textId="77777777" w:rsidTr="00D32B7D">
        <w:tc>
          <w:tcPr>
            <w:tcW w:w="4248" w:type="dxa"/>
            <w:tcBorders>
              <w:top w:val="nil"/>
              <w:left w:val="dashed" w:sz="4" w:space="0" w:color="BFBFBF" w:themeColor="background1" w:themeShade="BF"/>
              <w:bottom w:val="dotDash" w:sz="8" w:space="0" w:color="D9D9D9" w:themeColor="background1" w:themeShade="D9"/>
              <w:right w:val="dashed" w:sz="4" w:space="0" w:color="BFBFBF" w:themeColor="background1" w:themeShade="BF"/>
            </w:tcBorders>
            <w:vAlign w:val="center"/>
            <w:hideMark/>
          </w:tcPr>
          <w:p w14:paraId="6FAFCDD7" w14:textId="638D5C8E" w:rsidR="00A31B14" w:rsidRPr="00755040" w:rsidRDefault="008D0925" w:rsidP="00A31B14">
            <w:pPr>
              <w:jc w:val="right"/>
              <w:rPr>
                <w:rFonts w:ascii="Arial Narrow" w:hAnsi="Arial Narrow" w:cs="Arial"/>
              </w:rPr>
            </w:pPr>
            <w:r w:rsidRPr="00755040">
              <w:rPr>
                <w:rFonts w:ascii="Arial Narrow" w:hAnsi="Arial Narrow" w:cs="Arial"/>
              </w:rPr>
              <w:t xml:space="preserve">Nombre de participants </w:t>
            </w:r>
            <w:r w:rsidR="00F623EC" w:rsidRPr="00755040">
              <w:rPr>
                <w:rFonts w:ascii="Arial Narrow" w:hAnsi="Arial Narrow" w:cs="Arial"/>
              </w:rPr>
              <w:t xml:space="preserve">des </w:t>
            </w:r>
            <w:r w:rsidRPr="00755040">
              <w:rPr>
                <w:rFonts w:ascii="Arial Narrow" w:hAnsi="Arial Narrow" w:cs="Arial"/>
              </w:rPr>
              <w:t xml:space="preserve">membres </w:t>
            </w:r>
            <w:r w:rsidR="00F623EC" w:rsidRPr="00755040">
              <w:rPr>
                <w:rFonts w:ascii="Arial Narrow" w:hAnsi="Arial Narrow" w:cs="Arial"/>
              </w:rPr>
              <w:t xml:space="preserve">de l'UPOV </w:t>
            </w:r>
          </w:p>
        </w:tc>
        <w:tc>
          <w:tcPr>
            <w:tcW w:w="921" w:type="dxa"/>
            <w:tcBorders>
              <w:top w:val="nil"/>
              <w:left w:val="dashed" w:sz="4" w:space="0" w:color="BFBFBF" w:themeColor="background1" w:themeShade="BF"/>
              <w:bottom w:val="dotDash" w:sz="8" w:space="0" w:color="D9D9D9" w:themeColor="background1" w:themeShade="D9"/>
              <w:right w:val="dashed" w:sz="4" w:space="0" w:color="BFBFBF" w:themeColor="background1" w:themeShade="BF"/>
            </w:tcBorders>
            <w:noWrap/>
            <w:vAlign w:val="center"/>
            <w:hideMark/>
          </w:tcPr>
          <w:p w14:paraId="46789549" w14:textId="77777777" w:rsidR="00A31B14" w:rsidRPr="00755040" w:rsidRDefault="00A31B14" w:rsidP="001A06CD">
            <w:pPr>
              <w:jc w:val="center"/>
              <w:rPr>
                <w:rFonts w:ascii="Arial Narrow" w:hAnsi="Arial Narrow" w:cs="Arial"/>
              </w:rPr>
            </w:pPr>
            <w:r w:rsidRPr="00755040">
              <w:rPr>
                <w:rFonts w:ascii="Arial Narrow" w:hAnsi="Arial Narrow" w:cs="Arial"/>
              </w:rPr>
              <w:t>128</w:t>
            </w:r>
          </w:p>
        </w:tc>
        <w:tc>
          <w:tcPr>
            <w:tcW w:w="921" w:type="dxa"/>
            <w:tcBorders>
              <w:top w:val="nil"/>
              <w:left w:val="dashed" w:sz="4" w:space="0" w:color="BFBFBF" w:themeColor="background1" w:themeShade="BF"/>
              <w:bottom w:val="dotDash" w:sz="8" w:space="0" w:color="D9D9D9" w:themeColor="background1" w:themeShade="D9"/>
              <w:right w:val="dashed" w:sz="4" w:space="0" w:color="BFBFBF" w:themeColor="background1" w:themeShade="BF"/>
            </w:tcBorders>
            <w:noWrap/>
            <w:vAlign w:val="center"/>
            <w:hideMark/>
          </w:tcPr>
          <w:p w14:paraId="1B03E5D1" w14:textId="77777777" w:rsidR="00A31B14" w:rsidRPr="00755040" w:rsidRDefault="00A31B14" w:rsidP="001A06CD">
            <w:pPr>
              <w:jc w:val="center"/>
              <w:rPr>
                <w:rFonts w:ascii="Arial Narrow" w:hAnsi="Arial Narrow" w:cs="Arial"/>
              </w:rPr>
            </w:pPr>
            <w:r w:rsidRPr="00755040">
              <w:rPr>
                <w:rFonts w:ascii="Arial Narrow" w:hAnsi="Arial Narrow" w:cs="Arial"/>
              </w:rPr>
              <w:t>139</w:t>
            </w:r>
          </w:p>
        </w:tc>
        <w:tc>
          <w:tcPr>
            <w:tcW w:w="922" w:type="dxa"/>
            <w:tcBorders>
              <w:top w:val="nil"/>
              <w:left w:val="dashed" w:sz="4" w:space="0" w:color="BFBFBF" w:themeColor="background1" w:themeShade="BF"/>
              <w:bottom w:val="dotDash" w:sz="8" w:space="0" w:color="D9D9D9" w:themeColor="background1" w:themeShade="D9"/>
              <w:right w:val="dashed" w:sz="4" w:space="0" w:color="BFBFBF" w:themeColor="background1" w:themeShade="BF"/>
            </w:tcBorders>
            <w:noWrap/>
            <w:vAlign w:val="center"/>
            <w:hideMark/>
          </w:tcPr>
          <w:p w14:paraId="7F9443A9" w14:textId="77777777" w:rsidR="00A31B14" w:rsidRPr="00755040" w:rsidRDefault="00A31B14" w:rsidP="001A06CD">
            <w:pPr>
              <w:jc w:val="center"/>
              <w:rPr>
                <w:rFonts w:ascii="Arial Narrow" w:hAnsi="Arial Narrow" w:cs="Arial"/>
              </w:rPr>
            </w:pPr>
            <w:r w:rsidRPr="00755040">
              <w:rPr>
                <w:rFonts w:ascii="Arial Narrow" w:hAnsi="Arial Narrow" w:cs="Arial"/>
              </w:rPr>
              <w:t>92</w:t>
            </w:r>
          </w:p>
        </w:tc>
        <w:tc>
          <w:tcPr>
            <w:tcW w:w="921" w:type="dxa"/>
            <w:tcBorders>
              <w:top w:val="nil"/>
              <w:left w:val="dashed" w:sz="4" w:space="0" w:color="BFBFBF" w:themeColor="background1" w:themeShade="BF"/>
              <w:bottom w:val="dotDash" w:sz="8" w:space="0" w:color="D9D9D9" w:themeColor="background1" w:themeShade="D9"/>
              <w:right w:val="dashed" w:sz="4" w:space="0" w:color="BFBFBF" w:themeColor="background1" w:themeShade="BF"/>
            </w:tcBorders>
            <w:noWrap/>
            <w:vAlign w:val="center"/>
            <w:hideMark/>
          </w:tcPr>
          <w:p w14:paraId="75F4A832" w14:textId="77777777" w:rsidR="00A31B14" w:rsidRPr="00755040" w:rsidRDefault="00A31B14" w:rsidP="001A06CD">
            <w:pPr>
              <w:jc w:val="center"/>
              <w:rPr>
                <w:rFonts w:ascii="Arial Narrow" w:hAnsi="Arial Narrow" w:cs="Arial"/>
              </w:rPr>
            </w:pPr>
            <w:r w:rsidRPr="00755040">
              <w:rPr>
                <w:rFonts w:ascii="Arial Narrow" w:hAnsi="Arial Narrow" w:cs="Arial"/>
              </w:rPr>
              <w:t>97</w:t>
            </w:r>
          </w:p>
        </w:tc>
        <w:tc>
          <w:tcPr>
            <w:tcW w:w="921" w:type="dxa"/>
            <w:tcBorders>
              <w:top w:val="nil"/>
              <w:left w:val="dashed" w:sz="4" w:space="0" w:color="BFBFBF" w:themeColor="background1" w:themeShade="BF"/>
              <w:bottom w:val="dotDash" w:sz="8" w:space="0" w:color="D9D9D9" w:themeColor="background1" w:themeShade="D9"/>
              <w:right w:val="dashed" w:sz="4" w:space="0" w:color="BFBFBF" w:themeColor="background1" w:themeShade="BF"/>
            </w:tcBorders>
            <w:noWrap/>
            <w:vAlign w:val="center"/>
            <w:hideMark/>
          </w:tcPr>
          <w:p w14:paraId="45E58578" w14:textId="77777777" w:rsidR="00A31B14" w:rsidRPr="00755040" w:rsidRDefault="00A31B14" w:rsidP="001A06CD">
            <w:pPr>
              <w:jc w:val="center"/>
              <w:rPr>
                <w:rFonts w:ascii="Arial Narrow" w:hAnsi="Arial Narrow" w:cs="Arial"/>
              </w:rPr>
            </w:pPr>
            <w:r w:rsidRPr="00755040">
              <w:rPr>
                <w:rFonts w:ascii="Arial Narrow" w:hAnsi="Arial Narrow" w:cs="Arial"/>
              </w:rPr>
              <w:t>84</w:t>
            </w:r>
          </w:p>
        </w:tc>
        <w:tc>
          <w:tcPr>
            <w:tcW w:w="922" w:type="dxa"/>
            <w:tcBorders>
              <w:top w:val="nil"/>
              <w:left w:val="dashed" w:sz="4" w:space="0" w:color="BFBFBF" w:themeColor="background1" w:themeShade="BF"/>
              <w:bottom w:val="dotDash" w:sz="8" w:space="0" w:color="D9D9D9" w:themeColor="background1" w:themeShade="D9"/>
              <w:right w:val="dashed" w:sz="4" w:space="0" w:color="BFBFBF" w:themeColor="background1" w:themeShade="BF"/>
            </w:tcBorders>
            <w:noWrap/>
            <w:vAlign w:val="center"/>
            <w:hideMark/>
          </w:tcPr>
          <w:p w14:paraId="113E1773" w14:textId="77777777" w:rsidR="00A31B14" w:rsidRPr="00755040" w:rsidRDefault="00A31B14" w:rsidP="001A06CD">
            <w:pPr>
              <w:jc w:val="center"/>
              <w:rPr>
                <w:rFonts w:ascii="Arial Narrow" w:hAnsi="Arial Narrow" w:cs="Arial"/>
                <w:b/>
                <w:bCs/>
              </w:rPr>
            </w:pPr>
            <w:r w:rsidRPr="00755040">
              <w:rPr>
                <w:rFonts w:ascii="Arial Narrow" w:hAnsi="Arial Narrow" w:cs="Arial"/>
                <w:b/>
                <w:bCs/>
              </w:rPr>
              <w:t>540</w:t>
            </w:r>
          </w:p>
        </w:tc>
      </w:tr>
      <w:tr w:rsidR="000E51E7" w:rsidRPr="00755040" w14:paraId="71E95D80" w14:textId="77777777" w:rsidTr="00D32B7D">
        <w:tc>
          <w:tcPr>
            <w:tcW w:w="4248" w:type="dxa"/>
            <w:tcBorders>
              <w:top w:val="dotDash" w:sz="8" w:space="0" w:color="D9D9D9" w:themeColor="background1" w:themeShade="D9"/>
              <w:left w:val="dashed" w:sz="4" w:space="0" w:color="BFBFBF" w:themeColor="background1" w:themeShade="BF"/>
              <w:bottom w:val="dotDash" w:sz="8" w:space="0" w:color="D9D9D9" w:themeColor="background1" w:themeShade="D9"/>
              <w:right w:val="dashed" w:sz="4" w:space="0" w:color="BFBFBF" w:themeColor="background1" w:themeShade="BF"/>
            </w:tcBorders>
            <w:vAlign w:val="center"/>
            <w:hideMark/>
          </w:tcPr>
          <w:p w14:paraId="08490B38" w14:textId="43AAF834" w:rsidR="00A31B14" w:rsidRPr="00755040" w:rsidRDefault="008D0925" w:rsidP="00A31B14">
            <w:pPr>
              <w:jc w:val="right"/>
              <w:rPr>
                <w:rFonts w:ascii="Arial Narrow" w:hAnsi="Arial Narrow" w:cs="Arial"/>
              </w:rPr>
            </w:pPr>
            <w:r w:rsidRPr="00755040">
              <w:rPr>
                <w:rFonts w:ascii="Arial Narrow" w:hAnsi="Arial Narrow" w:cs="Arial"/>
              </w:rPr>
              <w:t>Nombre</w:t>
            </w:r>
            <w:r w:rsidR="00A31B14" w:rsidRPr="00755040">
              <w:rPr>
                <w:rFonts w:ascii="Arial Narrow" w:hAnsi="Arial Narrow" w:cs="Arial"/>
              </w:rPr>
              <w:t xml:space="preserve"> </w:t>
            </w:r>
            <w:r w:rsidRPr="00755040">
              <w:rPr>
                <w:rFonts w:ascii="Arial Narrow" w:hAnsi="Arial Narrow" w:cs="Arial"/>
              </w:rPr>
              <w:t xml:space="preserve">total de </w:t>
            </w:r>
            <w:r w:rsidR="00A31B14" w:rsidRPr="00755040">
              <w:rPr>
                <w:rFonts w:ascii="Arial Narrow" w:hAnsi="Arial Narrow" w:cs="Arial"/>
              </w:rPr>
              <w:t xml:space="preserve">membres </w:t>
            </w:r>
            <w:r w:rsidR="00F623EC" w:rsidRPr="00755040">
              <w:rPr>
                <w:rFonts w:ascii="Arial Narrow" w:hAnsi="Arial Narrow" w:cs="Arial"/>
              </w:rPr>
              <w:t xml:space="preserve">de l'UPOV </w:t>
            </w:r>
          </w:p>
        </w:tc>
        <w:tc>
          <w:tcPr>
            <w:tcW w:w="921" w:type="dxa"/>
            <w:tcBorders>
              <w:top w:val="dotDash" w:sz="8" w:space="0" w:color="D9D9D9" w:themeColor="background1" w:themeShade="D9"/>
              <w:left w:val="dashed" w:sz="4" w:space="0" w:color="BFBFBF" w:themeColor="background1" w:themeShade="BF"/>
              <w:bottom w:val="dotDash" w:sz="8" w:space="0" w:color="D9D9D9" w:themeColor="background1" w:themeShade="D9"/>
              <w:right w:val="dashed" w:sz="4" w:space="0" w:color="BFBFBF" w:themeColor="background1" w:themeShade="BF"/>
            </w:tcBorders>
            <w:noWrap/>
            <w:vAlign w:val="center"/>
            <w:hideMark/>
          </w:tcPr>
          <w:p w14:paraId="75401684" w14:textId="77777777" w:rsidR="00A31B14" w:rsidRPr="00755040" w:rsidRDefault="00A31B14" w:rsidP="001A06CD">
            <w:pPr>
              <w:jc w:val="center"/>
              <w:rPr>
                <w:rFonts w:ascii="Arial Narrow" w:hAnsi="Arial Narrow" w:cs="Arial"/>
              </w:rPr>
            </w:pPr>
            <w:r w:rsidRPr="00755040">
              <w:rPr>
                <w:rFonts w:ascii="Arial Narrow" w:hAnsi="Arial Narrow" w:cs="Arial"/>
              </w:rPr>
              <w:t>33</w:t>
            </w:r>
          </w:p>
        </w:tc>
        <w:tc>
          <w:tcPr>
            <w:tcW w:w="921" w:type="dxa"/>
            <w:tcBorders>
              <w:top w:val="dotDash" w:sz="8" w:space="0" w:color="D9D9D9" w:themeColor="background1" w:themeShade="D9"/>
              <w:left w:val="dashed" w:sz="4" w:space="0" w:color="BFBFBF" w:themeColor="background1" w:themeShade="BF"/>
              <w:bottom w:val="dotDash" w:sz="8" w:space="0" w:color="D9D9D9" w:themeColor="background1" w:themeShade="D9"/>
              <w:right w:val="dashed" w:sz="4" w:space="0" w:color="BFBFBF" w:themeColor="background1" w:themeShade="BF"/>
            </w:tcBorders>
            <w:noWrap/>
            <w:vAlign w:val="center"/>
            <w:hideMark/>
          </w:tcPr>
          <w:p w14:paraId="36ACC87B" w14:textId="77777777" w:rsidR="00A31B14" w:rsidRPr="00755040" w:rsidRDefault="00A31B14" w:rsidP="001A06CD">
            <w:pPr>
              <w:jc w:val="center"/>
              <w:rPr>
                <w:rFonts w:ascii="Arial Narrow" w:hAnsi="Arial Narrow" w:cs="Arial"/>
              </w:rPr>
            </w:pPr>
            <w:r w:rsidRPr="00755040">
              <w:rPr>
                <w:rFonts w:ascii="Arial Narrow" w:hAnsi="Arial Narrow" w:cs="Arial"/>
              </w:rPr>
              <w:t>27</w:t>
            </w:r>
          </w:p>
        </w:tc>
        <w:tc>
          <w:tcPr>
            <w:tcW w:w="922" w:type="dxa"/>
            <w:tcBorders>
              <w:top w:val="dotDash" w:sz="8" w:space="0" w:color="D9D9D9" w:themeColor="background1" w:themeShade="D9"/>
              <w:left w:val="dashed" w:sz="4" w:space="0" w:color="BFBFBF" w:themeColor="background1" w:themeShade="BF"/>
              <w:bottom w:val="dotDash" w:sz="8" w:space="0" w:color="D9D9D9" w:themeColor="background1" w:themeShade="D9"/>
              <w:right w:val="dashed" w:sz="4" w:space="0" w:color="BFBFBF" w:themeColor="background1" w:themeShade="BF"/>
            </w:tcBorders>
            <w:noWrap/>
            <w:vAlign w:val="center"/>
            <w:hideMark/>
          </w:tcPr>
          <w:p w14:paraId="1D93DA59" w14:textId="77777777" w:rsidR="00A31B14" w:rsidRPr="00755040" w:rsidRDefault="00A31B14" w:rsidP="001A06CD">
            <w:pPr>
              <w:jc w:val="center"/>
              <w:rPr>
                <w:rFonts w:ascii="Arial Narrow" w:hAnsi="Arial Narrow" w:cs="Arial"/>
              </w:rPr>
            </w:pPr>
            <w:r w:rsidRPr="00755040">
              <w:rPr>
                <w:rFonts w:ascii="Arial Narrow" w:hAnsi="Arial Narrow" w:cs="Arial"/>
              </w:rPr>
              <w:t>30</w:t>
            </w:r>
          </w:p>
        </w:tc>
        <w:tc>
          <w:tcPr>
            <w:tcW w:w="921" w:type="dxa"/>
            <w:tcBorders>
              <w:top w:val="dotDash" w:sz="8" w:space="0" w:color="D9D9D9" w:themeColor="background1" w:themeShade="D9"/>
              <w:left w:val="dashed" w:sz="4" w:space="0" w:color="BFBFBF" w:themeColor="background1" w:themeShade="BF"/>
              <w:bottom w:val="dotDash" w:sz="8" w:space="0" w:color="D9D9D9" w:themeColor="background1" w:themeShade="D9"/>
              <w:right w:val="dashed" w:sz="4" w:space="0" w:color="BFBFBF" w:themeColor="background1" w:themeShade="BF"/>
            </w:tcBorders>
            <w:noWrap/>
            <w:vAlign w:val="center"/>
            <w:hideMark/>
          </w:tcPr>
          <w:p w14:paraId="4C2C3CA2" w14:textId="77777777" w:rsidR="00A31B14" w:rsidRPr="00755040" w:rsidRDefault="00A31B14" w:rsidP="001A06CD">
            <w:pPr>
              <w:jc w:val="center"/>
              <w:rPr>
                <w:rFonts w:ascii="Arial Narrow" w:hAnsi="Arial Narrow" w:cs="Arial"/>
              </w:rPr>
            </w:pPr>
            <w:r w:rsidRPr="00755040">
              <w:rPr>
                <w:rFonts w:ascii="Arial Narrow" w:hAnsi="Arial Narrow" w:cs="Arial"/>
              </w:rPr>
              <w:t>29</w:t>
            </w:r>
          </w:p>
        </w:tc>
        <w:tc>
          <w:tcPr>
            <w:tcW w:w="921" w:type="dxa"/>
            <w:tcBorders>
              <w:top w:val="dotDash" w:sz="8" w:space="0" w:color="D9D9D9" w:themeColor="background1" w:themeShade="D9"/>
              <w:left w:val="dashed" w:sz="4" w:space="0" w:color="BFBFBF" w:themeColor="background1" w:themeShade="BF"/>
              <w:bottom w:val="dotDash" w:sz="8" w:space="0" w:color="D9D9D9" w:themeColor="background1" w:themeShade="D9"/>
              <w:right w:val="dashed" w:sz="4" w:space="0" w:color="BFBFBF" w:themeColor="background1" w:themeShade="BF"/>
            </w:tcBorders>
            <w:noWrap/>
            <w:vAlign w:val="center"/>
            <w:hideMark/>
          </w:tcPr>
          <w:p w14:paraId="581EE473" w14:textId="77777777" w:rsidR="00A31B14" w:rsidRPr="00755040" w:rsidRDefault="00A31B14" w:rsidP="001A06CD">
            <w:pPr>
              <w:jc w:val="center"/>
              <w:rPr>
                <w:rFonts w:ascii="Arial Narrow" w:hAnsi="Arial Narrow" w:cs="Arial"/>
              </w:rPr>
            </w:pPr>
            <w:r w:rsidRPr="00755040">
              <w:rPr>
                <w:rFonts w:ascii="Arial Narrow" w:hAnsi="Arial Narrow" w:cs="Arial"/>
              </w:rPr>
              <w:t>27</w:t>
            </w:r>
          </w:p>
        </w:tc>
        <w:tc>
          <w:tcPr>
            <w:tcW w:w="922" w:type="dxa"/>
            <w:tcBorders>
              <w:top w:val="dotDash" w:sz="8" w:space="0" w:color="D9D9D9" w:themeColor="background1" w:themeShade="D9"/>
              <w:left w:val="dashed" w:sz="4" w:space="0" w:color="BFBFBF" w:themeColor="background1" w:themeShade="BF"/>
              <w:bottom w:val="dotDash" w:sz="8" w:space="0" w:color="D9D9D9" w:themeColor="background1" w:themeShade="D9"/>
              <w:right w:val="dashed" w:sz="4" w:space="0" w:color="BFBFBF" w:themeColor="background1" w:themeShade="BF"/>
            </w:tcBorders>
            <w:noWrap/>
            <w:vAlign w:val="center"/>
            <w:hideMark/>
          </w:tcPr>
          <w:p w14:paraId="342EE233" w14:textId="77777777" w:rsidR="00A31B14" w:rsidRPr="00755040" w:rsidRDefault="00A31B14" w:rsidP="001A06CD">
            <w:pPr>
              <w:jc w:val="center"/>
              <w:rPr>
                <w:rFonts w:ascii="Arial Narrow" w:hAnsi="Arial Narrow" w:cs="Arial"/>
                <w:b/>
                <w:bCs/>
              </w:rPr>
            </w:pPr>
            <w:r w:rsidRPr="00755040">
              <w:rPr>
                <w:rFonts w:ascii="Arial Narrow" w:hAnsi="Arial Narrow" w:cs="Arial"/>
                <w:b/>
                <w:bCs/>
              </w:rPr>
              <w:t>46</w:t>
            </w:r>
          </w:p>
        </w:tc>
      </w:tr>
      <w:tr w:rsidR="000E51E7" w:rsidRPr="00755040" w14:paraId="4E3BE646" w14:textId="77777777" w:rsidTr="00D32B7D">
        <w:tc>
          <w:tcPr>
            <w:tcW w:w="4248" w:type="dxa"/>
            <w:tcBorders>
              <w:top w:val="dotDash" w:sz="8" w:space="0" w:color="D9D9D9" w:themeColor="background1" w:themeShade="D9"/>
              <w:left w:val="dashed" w:sz="4" w:space="0" w:color="BFBFBF" w:themeColor="background1" w:themeShade="BF"/>
              <w:bottom w:val="dotDash" w:sz="8" w:space="0" w:color="D9D9D9" w:themeColor="background1" w:themeShade="D9"/>
              <w:right w:val="dashed" w:sz="4" w:space="0" w:color="BFBFBF" w:themeColor="background1" w:themeShade="BF"/>
            </w:tcBorders>
            <w:vAlign w:val="center"/>
            <w:hideMark/>
          </w:tcPr>
          <w:p w14:paraId="3052379D" w14:textId="77777777" w:rsidR="00A31B14" w:rsidRPr="00755040" w:rsidRDefault="00A31B14" w:rsidP="00A31B14">
            <w:pPr>
              <w:jc w:val="right"/>
              <w:rPr>
                <w:rFonts w:ascii="Arial Narrow" w:hAnsi="Arial Narrow" w:cs="Arial"/>
              </w:rPr>
            </w:pPr>
            <w:r w:rsidRPr="00755040">
              <w:rPr>
                <w:rFonts w:ascii="Arial Narrow" w:hAnsi="Arial Narrow" w:cs="Arial"/>
              </w:rPr>
              <w:t>Nombre d'États observateurs</w:t>
            </w:r>
          </w:p>
        </w:tc>
        <w:tc>
          <w:tcPr>
            <w:tcW w:w="921" w:type="dxa"/>
            <w:tcBorders>
              <w:top w:val="dotDash" w:sz="8" w:space="0" w:color="D9D9D9" w:themeColor="background1" w:themeShade="D9"/>
              <w:left w:val="dashed" w:sz="4" w:space="0" w:color="BFBFBF" w:themeColor="background1" w:themeShade="BF"/>
              <w:bottom w:val="dotDash" w:sz="8" w:space="0" w:color="D9D9D9" w:themeColor="background1" w:themeShade="D9"/>
              <w:right w:val="dashed" w:sz="4" w:space="0" w:color="BFBFBF" w:themeColor="background1" w:themeShade="BF"/>
            </w:tcBorders>
            <w:noWrap/>
            <w:vAlign w:val="center"/>
            <w:hideMark/>
          </w:tcPr>
          <w:p w14:paraId="5D2C5128" w14:textId="77777777" w:rsidR="00A31B14" w:rsidRPr="00755040" w:rsidRDefault="00A31B14" w:rsidP="001A06CD">
            <w:pPr>
              <w:jc w:val="center"/>
              <w:rPr>
                <w:rFonts w:ascii="Arial Narrow" w:hAnsi="Arial Narrow" w:cs="Arial"/>
              </w:rPr>
            </w:pPr>
            <w:r w:rsidRPr="00755040">
              <w:rPr>
                <w:rFonts w:ascii="Arial Narrow" w:hAnsi="Arial Narrow" w:cs="Arial"/>
              </w:rPr>
              <w:t>3</w:t>
            </w:r>
          </w:p>
        </w:tc>
        <w:tc>
          <w:tcPr>
            <w:tcW w:w="921" w:type="dxa"/>
            <w:tcBorders>
              <w:top w:val="dotDash" w:sz="8" w:space="0" w:color="D9D9D9" w:themeColor="background1" w:themeShade="D9"/>
              <w:left w:val="dashed" w:sz="4" w:space="0" w:color="BFBFBF" w:themeColor="background1" w:themeShade="BF"/>
              <w:bottom w:val="dotDash" w:sz="8" w:space="0" w:color="D9D9D9" w:themeColor="background1" w:themeShade="D9"/>
              <w:right w:val="dashed" w:sz="4" w:space="0" w:color="BFBFBF" w:themeColor="background1" w:themeShade="BF"/>
            </w:tcBorders>
            <w:noWrap/>
            <w:vAlign w:val="center"/>
            <w:hideMark/>
          </w:tcPr>
          <w:p w14:paraId="0832648B" w14:textId="77777777" w:rsidR="00A31B14" w:rsidRPr="00755040" w:rsidRDefault="00A31B14" w:rsidP="001A06CD">
            <w:pPr>
              <w:jc w:val="center"/>
              <w:rPr>
                <w:rFonts w:ascii="Arial Narrow" w:hAnsi="Arial Narrow" w:cs="Arial"/>
              </w:rPr>
            </w:pPr>
            <w:r w:rsidRPr="00755040">
              <w:rPr>
                <w:rFonts w:ascii="Arial Narrow" w:hAnsi="Arial Narrow" w:cs="Arial"/>
              </w:rPr>
              <w:t>2</w:t>
            </w:r>
          </w:p>
        </w:tc>
        <w:tc>
          <w:tcPr>
            <w:tcW w:w="922" w:type="dxa"/>
            <w:tcBorders>
              <w:top w:val="dotDash" w:sz="8" w:space="0" w:color="D9D9D9" w:themeColor="background1" w:themeShade="D9"/>
              <w:left w:val="dashed" w:sz="4" w:space="0" w:color="BFBFBF" w:themeColor="background1" w:themeShade="BF"/>
              <w:bottom w:val="dotDash" w:sz="8" w:space="0" w:color="D9D9D9" w:themeColor="background1" w:themeShade="D9"/>
              <w:right w:val="dashed" w:sz="4" w:space="0" w:color="BFBFBF" w:themeColor="background1" w:themeShade="BF"/>
            </w:tcBorders>
            <w:noWrap/>
            <w:vAlign w:val="center"/>
            <w:hideMark/>
          </w:tcPr>
          <w:p w14:paraId="1047E963" w14:textId="77777777" w:rsidR="00A31B14" w:rsidRPr="00755040" w:rsidRDefault="00A31B14" w:rsidP="001A06CD">
            <w:pPr>
              <w:jc w:val="center"/>
              <w:rPr>
                <w:rFonts w:ascii="Arial Narrow" w:hAnsi="Arial Narrow" w:cs="Arial"/>
              </w:rPr>
            </w:pPr>
            <w:r w:rsidRPr="00755040">
              <w:rPr>
                <w:rFonts w:ascii="Arial Narrow" w:hAnsi="Arial Narrow" w:cs="Arial"/>
              </w:rPr>
              <w:t>1</w:t>
            </w:r>
          </w:p>
        </w:tc>
        <w:tc>
          <w:tcPr>
            <w:tcW w:w="921" w:type="dxa"/>
            <w:tcBorders>
              <w:top w:val="dotDash" w:sz="8" w:space="0" w:color="D9D9D9" w:themeColor="background1" w:themeShade="D9"/>
              <w:left w:val="dashed" w:sz="4" w:space="0" w:color="BFBFBF" w:themeColor="background1" w:themeShade="BF"/>
              <w:bottom w:val="dotDash" w:sz="8" w:space="0" w:color="D9D9D9" w:themeColor="background1" w:themeShade="D9"/>
              <w:right w:val="dashed" w:sz="4" w:space="0" w:color="BFBFBF" w:themeColor="background1" w:themeShade="BF"/>
            </w:tcBorders>
            <w:noWrap/>
            <w:vAlign w:val="center"/>
            <w:hideMark/>
          </w:tcPr>
          <w:p w14:paraId="31D139FB" w14:textId="77777777" w:rsidR="00A31B14" w:rsidRPr="00755040" w:rsidRDefault="00A31B14" w:rsidP="001A06CD">
            <w:pPr>
              <w:jc w:val="center"/>
              <w:rPr>
                <w:rFonts w:ascii="Arial Narrow" w:hAnsi="Arial Narrow" w:cs="Arial"/>
              </w:rPr>
            </w:pPr>
            <w:r w:rsidRPr="00755040">
              <w:rPr>
                <w:rFonts w:ascii="Arial Narrow" w:hAnsi="Arial Narrow" w:cs="Arial"/>
              </w:rPr>
              <w:t>2</w:t>
            </w:r>
          </w:p>
        </w:tc>
        <w:tc>
          <w:tcPr>
            <w:tcW w:w="921" w:type="dxa"/>
            <w:tcBorders>
              <w:top w:val="dotDash" w:sz="8" w:space="0" w:color="D9D9D9" w:themeColor="background1" w:themeShade="D9"/>
              <w:left w:val="dashed" w:sz="4" w:space="0" w:color="BFBFBF" w:themeColor="background1" w:themeShade="BF"/>
              <w:bottom w:val="dotDash" w:sz="8" w:space="0" w:color="D9D9D9" w:themeColor="background1" w:themeShade="D9"/>
              <w:right w:val="dashed" w:sz="4" w:space="0" w:color="BFBFBF" w:themeColor="background1" w:themeShade="BF"/>
            </w:tcBorders>
            <w:noWrap/>
            <w:vAlign w:val="center"/>
            <w:hideMark/>
          </w:tcPr>
          <w:p w14:paraId="42AA22CE" w14:textId="77777777" w:rsidR="00A31B14" w:rsidRPr="00755040" w:rsidRDefault="00A31B14" w:rsidP="001A06CD">
            <w:pPr>
              <w:jc w:val="center"/>
              <w:rPr>
                <w:rFonts w:ascii="Arial Narrow" w:hAnsi="Arial Narrow" w:cs="Arial"/>
              </w:rPr>
            </w:pPr>
            <w:r w:rsidRPr="00755040">
              <w:rPr>
                <w:rFonts w:ascii="Arial Narrow" w:hAnsi="Arial Narrow" w:cs="Arial"/>
              </w:rPr>
              <w:t>1</w:t>
            </w:r>
          </w:p>
        </w:tc>
        <w:tc>
          <w:tcPr>
            <w:tcW w:w="922" w:type="dxa"/>
            <w:tcBorders>
              <w:top w:val="dotDash" w:sz="8" w:space="0" w:color="D9D9D9" w:themeColor="background1" w:themeShade="D9"/>
              <w:left w:val="dashed" w:sz="4" w:space="0" w:color="BFBFBF" w:themeColor="background1" w:themeShade="BF"/>
              <w:bottom w:val="dotDash" w:sz="8" w:space="0" w:color="D9D9D9" w:themeColor="background1" w:themeShade="D9"/>
              <w:right w:val="dashed" w:sz="4" w:space="0" w:color="BFBFBF" w:themeColor="background1" w:themeShade="BF"/>
            </w:tcBorders>
            <w:noWrap/>
            <w:vAlign w:val="center"/>
            <w:hideMark/>
          </w:tcPr>
          <w:p w14:paraId="140623C3" w14:textId="7327EE80" w:rsidR="00A31B14" w:rsidRPr="00755040" w:rsidRDefault="007F506B" w:rsidP="001A06CD">
            <w:pPr>
              <w:jc w:val="center"/>
              <w:rPr>
                <w:rFonts w:ascii="Arial Narrow" w:hAnsi="Arial Narrow" w:cs="Arial"/>
                <w:b/>
                <w:bCs/>
              </w:rPr>
            </w:pPr>
            <w:r w:rsidRPr="00755040">
              <w:rPr>
                <w:rFonts w:ascii="Arial Narrow" w:hAnsi="Arial Narrow" w:cs="Arial"/>
                <w:b/>
                <w:bCs/>
              </w:rPr>
              <w:t>5</w:t>
            </w:r>
          </w:p>
        </w:tc>
      </w:tr>
      <w:tr w:rsidR="000E51E7" w:rsidRPr="00755040" w14:paraId="08600D46" w14:textId="77777777" w:rsidTr="00D32B7D">
        <w:tc>
          <w:tcPr>
            <w:tcW w:w="4248" w:type="dxa"/>
            <w:tcBorders>
              <w:top w:val="dotDash" w:sz="8" w:space="0" w:color="D9D9D9" w:themeColor="background1" w:themeShade="D9"/>
              <w:left w:val="dashed" w:sz="4" w:space="0" w:color="BFBFBF" w:themeColor="background1" w:themeShade="BF"/>
              <w:bottom w:val="single" w:sz="12" w:space="0" w:color="D9D9D9" w:themeColor="background1" w:themeShade="D9"/>
              <w:right w:val="dashed" w:sz="4" w:space="0" w:color="BFBFBF" w:themeColor="background1" w:themeShade="BF"/>
            </w:tcBorders>
            <w:vAlign w:val="center"/>
            <w:hideMark/>
          </w:tcPr>
          <w:p w14:paraId="69712F35" w14:textId="77777777" w:rsidR="00A31B14" w:rsidRPr="00755040" w:rsidRDefault="00A31B14" w:rsidP="00A31B14">
            <w:pPr>
              <w:jc w:val="right"/>
              <w:rPr>
                <w:rFonts w:ascii="Arial Narrow" w:hAnsi="Arial Narrow" w:cs="Arial"/>
              </w:rPr>
            </w:pPr>
            <w:r w:rsidRPr="00755040">
              <w:rPr>
                <w:rFonts w:ascii="Arial Narrow" w:hAnsi="Arial Narrow" w:cs="Arial"/>
              </w:rPr>
              <w:t>Nombre d'organisations observatrices</w:t>
            </w:r>
          </w:p>
        </w:tc>
        <w:tc>
          <w:tcPr>
            <w:tcW w:w="921" w:type="dxa"/>
            <w:tcBorders>
              <w:top w:val="dotDash" w:sz="8" w:space="0" w:color="D9D9D9" w:themeColor="background1" w:themeShade="D9"/>
              <w:left w:val="dashed" w:sz="4" w:space="0" w:color="BFBFBF" w:themeColor="background1" w:themeShade="BF"/>
              <w:bottom w:val="single" w:sz="12" w:space="0" w:color="D9D9D9" w:themeColor="background1" w:themeShade="D9"/>
              <w:right w:val="dashed" w:sz="4" w:space="0" w:color="BFBFBF" w:themeColor="background1" w:themeShade="BF"/>
            </w:tcBorders>
            <w:noWrap/>
            <w:vAlign w:val="center"/>
            <w:hideMark/>
          </w:tcPr>
          <w:p w14:paraId="362CF911" w14:textId="77777777" w:rsidR="00A31B14" w:rsidRPr="00755040" w:rsidRDefault="00A31B14" w:rsidP="001A06CD">
            <w:pPr>
              <w:jc w:val="center"/>
              <w:rPr>
                <w:rFonts w:ascii="Arial Narrow" w:hAnsi="Arial Narrow" w:cs="Arial"/>
              </w:rPr>
            </w:pPr>
            <w:r w:rsidRPr="00755040">
              <w:rPr>
                <w:rFonts w:ascii="Arial Narrow" w:hAnsi="Arial Narrow" w:cs="Arial"/>
              </w:rPr>
              <w:t>4</w:t>
            </w:r>
          </w:p>
        </w:tc>
        <w:tc>
          <w:tcPr>
            <w:tcW w:w="921" w:type="dxa"/>
            <w:tcBorders>
              <w:top w:val="dotDash" w:sz="8" w:space="0" w:color="D9D9D9" w:themeColor="background1" w:themeShade="D9"/>
              <w:left w:val="dashed" w:sz="4" w:space="0" w:color="BFBFBF" w:themeColor="background1" w:themeShade="BF"/>
              <w:bottom w:val="single" w:sz="12" w:space="0" w:color="D9D9D9" w:themeColor="background1" w:themeShade="D9"/>
              <w:right w:val="dashed" w:sz="4" w:space="0" w:color="BFBFBF" w:themeColor="background1" w:themeShade="BF"/>
            </w:tcBorders>
            <w:noWrap/>
            <w:vAlign w:val="center"/>
            <w:hideMark/>
          </w:tcPr>
          <w:p w14:paraId="765BE1D5" w14:textId="77777777" w:rsidR="00A31B14" w:rsidRPr="00755040" w:rsidRDefault="00A31B14" w:rsidP="001A06CD">
            <w:pPr>
              <w:jc w:val="center"/>
              <w:rPr>
                <w:rFonts w:ascii="Arial Narrow" w:hAnsi="Arial Narrow" w:cs="Arial"/>
              </w:rPr>
            </w:pPr>
            <w:r w:rsidRPr="00755040">
              <w:rPr>
                <w:rFonts w:ascii="Arial Narrow" w:hAnsi="Arial Narrow" w:cs="Arial"/>
              </w:rPr>
              <w:t>7</w:t>
            </w:r>
          </w:p>
        </w:tc>
        <w:tc>
          <w:tcPr>
            <w:tcW w:w="922" w:type="dxa"/>
            <w:tcBorders>
              <w:top w:val="dotDash" w:sz="8" w:space="0" w:color="D9D9D9" w:themeColor="background1" w:themeShade="D9"/>
              <w:left w:val="dashed" w:sz="4" w:space="0" w:color="BFBFBF" w:themeColor="background1" w:themeShade="BF"/>
              <w:bottom w:val="single" w:sz="12" w:space="0" w:color="D9D9D9" w:themeColor="background1" w:themeShade="D9"/>
              <w:right w:val="dashed" w:sz="4" w:space="0" w:color="BFBFBF" w:themeColor="background1" w:themeShade="BF"/>
            </w:tcBorders>
            <w:noWrap/>
            <w:vAlign w:val="center"/>
            <w:hideMark/>
          </w:tcPr>
          <w:p w14:paraId="3DF38E5B" w14:textId="77777777" w:rsidR="00A31B14" w:rsidRPr="00755040" w:rsidRDefault="00A31B14" w:rsidP="001A06CD">
            <w:pPr>
              <w:jc w:val="center"/>
              <w:rPr>
                <w:rFonts w:ascii="Arial Narrow" w:hAnsi="Arial Narrow" w:cs="Arial"/>
              </w:rPr>
            </w:pPr>
            <w:r w:rsidRPr="00755040">
              <w:rPr>
                <w:rFonts w:ascii="Arial Narrow" w:hAnsi="Arial Narrow" w:cs="Arial"/>
              </w:rPr>
              <w:t>2</w:t>
            </w:r>
          </w:p>
        </w:tc>
        <w:tc>
          <w:tcPr>
            <w:tcW w:w="921" w:type="dxa"/>
            <w:tcBorders>
              <w:top w:val="dotDash" w:sz="8" w:space="0" w:color="D9D9D9" w:themeColor="background1" w:themeShade="D9"/>
              <w:left w:val="dashed" w:sz="4" w:space="0" w:color="BFBFBF" w:themeColor="background1" w:themeShade="BF"/>
              <w:bottom w:val="single" w:sz="12" w:space="0" w:color="D9D9D9" w:themeColor="background1" w:themeShade="D9"/>
              <w:right w:val="dashed" w:sz="4" w:space="0" w:color="BFBFBF" w:themeColor="background1" w:themeShade="BF"/>
            </w:tcBorders>
            <w:noWrap/>
            <w:vAlign w:val="center"/>
            <w:hideMark/>
          </w:tcPr>
          <w:p w14:paraId="43A91B24" w14:textId="77777777" w:rsidR="00A31B14" w:rsidRPr="00755040" w:rsidRDefault="00A31B14" w:rsidP="001A06CD">
            <w:pPr>
              <w:jc w:val="center"/>
              <w:rPr>
                <w:rFonts w:ascii="Arial Narrow" w:hAnsi="Arial Narrow" w:cs="Arial"/>
              </w:rPr>
            </w:pPr>
            <w:r w:rsidRPr="00755040">
              <w:rPr>
                <w:rFonts w:ascii="Arial Narrow" w:hAnsi="Arial Narrow" w:cs="Arial"/>
              </w:rPr>
              <w:t>2</w:t>
            </w:r>
          </w:p>
        </w:tc>
        <w:tc>
          <w:tcPr>
            <w:tcW w:w="921" w:type="dxa"/>
            <w:tcBorders>
              <w:top w:val="dotDash" w:sz="8" w:space="0" w:color="D9D9D9" w:themeColor="background1" w:themeShade="D9"/>
              <w:left w:val="dashed" w:sz="4" w:space="0" w:color="BFBFBF" w:themeColor="background1" w:themeShade="BF"/>
              <w:bottom w:val="single" w:sz="12" w:space="0" w:color="D9D9D9" w:themeColor="background1" w:themeShade="D9"/>
              <w:right w:val="dashed" w:sz="4" w:space="0" w:color="BFBFBF" w:themeColor="background1" w:themeShade="BF"/>
            </w:tcBorders>
            <w:noWrap/>
            <w:vAlign w:val="center"/>
            <w:hideMark/>
          </w:tcPr>
          <w:p w14:paraId="49830500" w14:textId="77777777" w:rsidR="00A31B14" w:rsidRPr="00755040" w:rsidRDefault="00A31B14" w:rsidP="001A06CD">
            <w:pPr>
              <w:jc w:val="center"/>
              <w:rPr>
                <w:rFonts w:ascii="Arial Narrow" w:hAnsi="Arial Narrow" w:cs="Arial"/>
              </w:rPr>
            </w:pPr>
            <w:r w:rsidRPr="00755040">
              <w:rPr>
                <w:rFonts w:ascii="Arial Narrow" w:hAnsi="Arial Narrow" w:cs="Arial"/>
              </w:rPr>
              <w:t>3</w:t>
            </w:r>
          </w:p>
        </w:tc>
        <w:tc>
          <w:tcPr>
            <w:tcW w:w="922" w:type="dxa"/>
            <w:tcBorders>
              <w:top w:val="dotDash" w:sz="8" w:space="0" w:color="D9D9D9" w:themeColor="background1" w:themeShade="D9"/>
              <w:left w:val="dashed" w:sz="4" w:space="0" w:color="BFBFBF" w:themeColor="background1" w:themeShade="BF"/>
              <w:bottom w:val="single" w:sz="12" w:space="0" w:color="D9D9D9" w:themeColor="background1" w:themeShade="D9"/>
              <w:right w:val="dashed" w:sz="4" w:space="0" w:color="BFBFBF" w:themeColor="background1" w:themeShade="BF"/>
            </w:tcBorders>
            <w:noWrap/>
            <w:vAlign w:val="center"/>
            <w:hideMark/>
          </w:tcPr>
          <w:p w14:paraId="4263B16F" w14:textId="0D3FF0B9" w:rsidR="00A31B14" w:rsidRPr="00755040" w:rsidRDefault="00271BCB" w:rsidP="001A06CD">
            <w:pPr>
              <w:jc w:val="center"/>
              <w:rPr>
                <w:rFonts w:ascii="Arial Narrow" w:hAnsi="Arial Narrow" w:cs="Arial"/>
                <w:b/>
                <w:bCs/>
              </w:rPr>
            </w:pPr>
            <w:r w:rsidRPr="00755040">
              <w:rPr>
                <w:rFonts w:ascii="Arial Narrow" w:hAnsi="Arial Narrow" w:cs="Arial"/>
                <w:b/>
                <w:bCs/>
              </w:rPr>
              <w:t>8</w:t>
            </w:r>
          </w:p>
        </w:tc>
      </w:tr>
    </w:tbl>
    <w:p w14:paraId="528B8EAD" w14:textId="77777777" w:rsidR="00DF226B" w:rsidRPr="00755040" w:rsidRDefault="00DF226B" w:rsidP="00823246"/>
    <w:p w14:paraId="203F92D4" w14:textId="51AD3C29" w:rsidR="00D927CC" w:rsidRPr="00755040" w:rsidRDefault="00D927CC" w:rsidP="00823246">
      <w:r w:rsidRPr="00755040">
        <w:fldChar w:fldCharType="begin"/>
      </w:r>
      <w:r w:rsidRPr="00755040">
        <w:instrText xml:space="preserve"> AUTONUM  </w:instrText>
      </w:r>
      <w:r w:rsidRPr="00755040">
        <w:fldChar w:fldCharType="end"/>
      </w:r>
      <w:r w:rsidRPr="00755040">
        <w:tab/>
        <w:t xml:space="preserve">Deux webinaires techniques ont été organisés avant les </w:t>
      </w:r>
      <w:r w:rsidR="00F92D8C" w:rsidRPr="00755040">
        <w:t xml:space="preserve">sessions des </w:t>
      </w:r>
      <w:r w:rsidR="008D0925" w:rsidRPr="00755040">
        <w:t>TWP</w:t>
      </w:r>
      <w:r w:rsidR="009C44FE" w:rsidRPr="00755040">
        <w:t>, avec un total de 299</w:t>
      </w:r>
      <w:r w:rsidR="009F20F9">
        <w:t> </w:t>
      </w:r>
      <w:r w:rsidR="009C44FE" w:rsidRPr="00755040">
        <w:t xml:space="preserve">participants </w:t>
      </w:r>
      <w:r w:rsidR="00A63959" w:rsidRPr="00755040">
        <w:t xml:space="preserve">aux événements en direct. Les enregistrements vidéo sont disponibles sur la page web du </w:t>
      </w:r>
      <w:r w:rsidR="008D0925" w:rsidRPr="00755040">
        <w:t xml:space="preserve">TC </w:t>
      </w:r>
      <w:r w:rsidR="00A63959" w:rsidRPr="00755040">
        <w:t xml:space="preserve">et </w:t>
      </w:r>
      <w:r w:rsidR="008D0925" w:rsidRPr="00755040">
        <w:t>des TWP</w:t>
      </w:r>
      <w:r w:rsidR="000821EC" w:rsidRPr="00755040">
        <w:t>.</w:t>
      </w:r>
    </w:p>
    <w:p w14:paraId="23B19453" w14:textId="77777777" w:rsidR="00823246" w:rsidRPr="00755040" w:rsidRDefault="00823246" w:rsidP="00823246">
      <w:pPr>
        <w:pStyle w:val="Heading2"/>
        <w:rPr>
          <w:lang w:val="fr-FR"/>
        </w:rPr>
      </w:pPr>
      <w:bookmarkStart w:id="8" w:name="_Toc178607725"/>
      <w:bookmarkStart w:id="9" w:name="_Toc211593689"/>
      <w:r w:rsidRPr="00755040">
        <w:rPr>
          <w:lang w:val="fr-FR"/>
        </w:rPr>
        <w:lastRenderedPageBreak/>
        <w:t>Certificat international de l'UPOV sur la protection des obtentions végétales</w:t>
      </w:r>
      <w:bookmarkEnd w:id="8"/>
      <w:bookmarkEnd w:id="9"/>
    </w:p>
    <w:p w14:paraId="6E93EFCB" w14:textId="77777777" w:rsidR="00823246" w:rsidRPr="00755040" w:rsidRDefault="00823246" w:rsidP="00823246">
      <w:pPr>
        <w:keepNext/>
      </w:pPr>
    </w:p>
    <w:p w14:paraId="35931F2D" w14:textId="513D0733" w:rsidR="00823246" w:rsidRPr="00755040" w:rsidRDefault="00823246" w:rsidP="00823246">
      <w:r w:rsidRPr="00755040">
        <w:fldChar w:fldCharType="begin"/>
      </w:r>
      <w:r w:rsidRPr="00755040">
        <w:instrText xml:space="preserve"> AUTONUM  </w:instrText>
      </w:r>
      <w:r w:rsidRPr="00755040">
        <w:fldChar w:fldCharType="end"/>
      </w:r>
      <w:r w:rsidRPr="00755040">
        <w:tab/>
      </w:r>
      <w:r w:rsidR="00C0184D" w:rsidRPr="00755040">
        <w:t>Le programme de certificat UPOV en matière de protection des obtentions végétales a été lancé en avril</w:t>
      </w:r>
      <w:r w:rsidR="002C3D22">
        <w:t> </w:t>
      </w:r>
      <w:r w:rsidR="00C0184D" w:rsidRPr="00755040">
        <w:t xml:space="preserve">2024.  </w:t>
      </w:r>
      <w:r w:rsidR="004B4F18" w:rsidRPr="00755040">
        <w:t xml:space="preserve">Au cours des neuf premiers mois de 2025, </w:t>
      </w:r>
      <w:r w:rsidR="00AB7A41" w:rsidRPr="00755040">
        <w:rPr>
          <w:rFonts w:cs="Arial"/>
        </w:rPr>
        <w:t xml:space="preserve">un cours supplémentaire a été </w:t>
      </w:r>
      <w:r w:rsidR="00A26272" w:rsidRPr="00755040">
        <w:rPr>
          <w:rFonts w:cs="Arial"/>
        </w:rPr>
        <w:t xml:space="preserve">ajouté au programme </w:t>
      </w:r>
      <w:r w:rsidR="00A26272" w:rsidRPr="002C3D22">
        <w:rPr>
          <w:rFonts w:cs="Arial"/>
          <w:spacing w:val="-2"/>
        </w:rPr>
        <w:t>(</w:t>
      </w:r>
      <w:r w:rsidR="00AB7A41" w:rsidRPr="002C3D22">
        <w:rPr>
          <w:rFonts w:cs="Arial"/>
          <w:spacing w:val="-2"/>
        </w:rPr>
        <w:t>cours de master de l'université de Maastricht intitulé « Protection des obtentions végétales et biotechnologie</w:t>
      </w:r>
      <w:r w:rsidR="002C3D22" w:rsidRPr="002C3D22">
        <w:rPr>
          <w:rFonts w:cs="Arial"/>
          <w:spacing w:val="-2"/>
        </w:rPr>
        <w:t> </w:t>
      </w:r>
      <w:r w:rsidR="00A26272" w:rsidRPr="002C3D22">
        <w:rPr>
          <w:rFonts w:cs="Arial"/>
          <w:spacing w:val="-2"/>
        </w:rPr>
        <w:t xml:space="preserve">») </w:t>
      </w:r>
      <w:r w:rsidR="00A26272" w:rsidRPr="00755040">
        <w:rPr>
          <w:rFonts w:cs="Arial"/>
        </w:rPr>
        <w:t xml:space="preserve">et 25 certificats </w:t>
      </w:r>
      <w:r w:rsidR="004B4F18" w:rsidRPr="00755040">
        <w:t xml:space="preserve">ont été délivrés </w:t>
      </w:r>
      <w:r w:rsidR="00A26272" w:rsidRPr="00755040">
        <w:t xml:space="preserve">à </w:t>
      </w:r>
      <w:r w:rsidR="0070569D" w:rsidRPr="00755040">
        <w:rPr>
          <w:spacing w:val="-2"/>
        </w:rPr>
        <w:t xml:space="preserve">des experts </w:t>
      </w:r>
      <w:r w:rsidR="0070569D" w:rsidRPr="00755040">
        <w:rPr>
          <w:rFonts w:cs="Arial"/>
        </w:rPr>
        <w:t>ayant obtenu le nombre de crédits requis dans le cadre de cours et d'activités approuvés par l'UPOV</w:t>
      </w:r>
      <w:r w:rsidR="004B7128" w:rsidRPr="00755040">
        <w:t>.</w:t>
      </w:r>
    </w:p>
    <w:p w14:paraId="681FC023" w14:textId="77777777" w:rsidR="00823246" w:rsidRPr="00755040" w:rsidRDefault="00823246" w:rsidP="00823246">
      <w:pPr>
        <w:contextualSpacing/>
        <w:rPr>
          <w:rFonts w:cs="Arial"/>
          <w:color w:val="000000"/>
        </w:rPr>
      </w:pPr>
    </w:p>
    <w:p w14:paraId="14F20B61" w14:textId="77777777" w:rsidR="00CB7AC7" w:rsidRPr="00755040" w:rsidRDefault="00CB7AC7" w:rsidP="00823246">
      <w:pPr>
        <w:contextualSpacing/>
        <w:rPr>
          <w:rFonts w:cs="Arial"/>
          <w:color w:val="000000"/>
        </w:rPr>
      </w:pPr>
    </w:p>
    <w:p w14:paraId="251AEC43" w14:textId="77777777" w:rsidR="00823246" w:rsidRPr="00755040" w:rsidRDefault="00823246" w:rsidP="00823246">
      <w:pPr>
        <w:pStyle w:val="Heading2"/>
        <w:rPr>
          <w:lang w:val="fr-FR"/>
        </w:rPr>
      </w:pPr>
      <w:bookmarkStart w:id="10" w:name="_Toc211593690"/>
      <w:r w:rsidRPr="00755040">
        <w:rPr>
          <w:lang w:val="fr-FR"/>
        </w:rPr>
        <w:t>Cours d'enseignement à distance</w:t>
      </w:r>
      <w:bookmarkEnd w:id="10"/>
    </w:p>
    <w:p w14:paraId="1A0DC5BA" w14:textId="77777777" w:rsidR="000668E0" w:rsidRPr="00755040" w:rsidRDefault="000668E0" w:rsidP="00823246"/>
    <w:p w14:paraId="6C12339C" w14:textId="5FD2CB42" w:rsidR="00823246" w:rsidRPr="00755040" w:rsidRDefault="000668E0" w:rsidP="00823246">
      <w:r w:rsidRPr="00755040">
        <w:fldChar w:fldCharType="begin"/>
      </w:r>
      <w:r w:rsidRPr="00755040">
        <w:instrText xml:space="preserve"> AUTONUM  </w:instrText>
      </w:r>
      <w:r w:rsidRPr="00755040">
        <w:fldChar w:fldCharType="end"/>
      </w:r>
      <w:r w:rsidRPr="00755040">
        <w:tab/>
      </w:r>
      <w:r w:rsidR="00823246" w:rsidRPr="00755040">
        <w:t xml:space="preserve">Une session de chacun des cours d'enseignement à distance de l'UPOV DL-205 « Introduction au système UPOV de protection des obtentions végétales en vertu de la Convention UPOV », DL-305 « Examen des demandes de droits d'obtenteur » (DL-305A et DL-305B en un seul cours), DL-305A "Administration des droits d'obtenteur" et DL-305B "Examen DHS" a été organisée en anglais, français, allemand et espagnol.  Conformément au programme en langue chinoise approuvé par le Conseil de l'UPOV, les étudiants ont participé au cours DL-205 en langue chinoise. La répartition des étudiants participant aux cours d'enseignement à distance DL-205 et DL-305 de l'UPOV figure à l'annexe II. </w:t>
      </w:r>
    </w:p>
    <w:p w14:paraId="1152CBB4" w14:textId="77777777" w:rsidR="00823246" w:rsidRPr="00755040" w:rsidRDefault="00823246" w:rsidP="00823246"/>
    <w:p w14:paraId="305D7EC0" w14:textId="77777777" w:rsidR="00823246" w:rsidRPr="00755040" w:rsidRDefault="00823246" w:rsidP="00823246"/>
    <w:p w14:paraId="0DD454BC" w14:textId="77777777" w:rsidR="00823246" w:rsidRPr="00755040" w:rsidRDefault="00823246" w:rsidP="00823246">
      <w:pPr>
        <w:pStyle w:val="Heading2"/>
        <w:rPr>
          <w:lang w:val="fr-FR"/>
        </w:rPr>
      </w:pPr>
      <w:bookmarkStart w:id="11" w:name="_Toc211593691"/>
      <w:r w:rsidRPr="00755040">
        <w:rPr>
          <w:lang w:val="fr-FR"/>
        </w:rPr>
        <w:t>UPOV e-PVP</w:t>
      </w:r>
      <w:bookmarkEnd w:id="11"/>
    </w:p>
    <w:p w14:paraId="25C360A1" w14:textId="77777777" w:rsidR="00823246" w:rsidRPr="00755040" w:rsidRDefault="00823246" w:rsidP="00823246"/>
    <w:p w14:paraId="3633E1F4" w14:textId="1669BCBF" w:rsidR="00622AB4" w:rsidRPr="00755040" w:rsidRDefault="00F26EFA" w:rsidP="00622AB4">
      <w:r w:rsidRPr="00755040">
        <w:rPr>
          <w:spacing w:val="-2"/>
        </w:rPr>
        <w:fldChar w:fldCharType="begin"/>
      </w:r>
      <w:r w:rsidRPr="00755040">
        <w:rPr>
          <w:spacing w:val="-2"/>
        </w:rPr>
        <w:instrText xml:space="preserve"> AUTONUM  </w:instrText>
      </w:r>
      <w:r w:rsidRPr="00755040">
        <w:rPr>
          <w:spacing w:val="-2"/>
        </w:rPr>
        <w:fldChar w:fldCharType="end"/>
      </w:r>
      <w:r w:rsidRPr="00755040">
        <w:rPr>
          <w:spacing w:val="-2"/>
        </w:rPr>
        <w:tab/>
      </w:r>
      <w:r w:rsidR="00622AB4" w:rsidRPr="00755040">
        <w:t xml:space="preserve">Un nombre croissant de membres de l'UPOV </w:t>
      </w:r>
      <w:r w:rsidR="00657940" w:rsidRPr="00755040">
        <w:t>(15</w:t>
      </w:r>
      <w:r w:rsidR="003C6C48" w:rsidRPr="00755040">
        <w:t xml:space="preserve">) </w:t>
      </w:r>
      <w:r w:rsidR="00622AB4" w:rsidRPr="00755040">
        <w:t>souhaitent utiliser le module d’échange de rapports d’examen DHS d’UPOV e-PVP. L'utilisation effective de cet outil a augmenté depuis le déploiement d'une nouvelle version en avril 2025, portant le nombre de demandes à</w:t>
      </w:r>
      <w:r w:rsidR="00023EBE" w:rsidRPr="00755040">
        <w:t xml:space="preserve"> 327</w:t>
      </w:r>
      <w:r w:rsidR="00622AB4" w:rsidRPr="00755040">
        <w:t xml:space="preserve">. Cette évolution démontre le potentiel du module d’échange de rapports d’examen DHS pour faciliter la coopération entre les membres dans le domaine de l'examen DHS. </w:t>
      </w:r>
    </w:p>
    <w:p w14:paraId="7F70127F" w14:textId="77777777" w:rsidR="00622AB4" w:rsidRPr="00755040" w:rsidRDefault="00622AB4" w:rsidP="00622AB4"/>
    <w:p w14:paraId="09828F92" w14:textId="46E6D1EE" w:rsidR="00622AB4" w:rsidRPr="00755040" w:rsidRDefault="00622AB4" w:rsidP="00622AB4">
      <w:r w:rsidRPr="00755040">
        <w:rPr>
          <w:color w:val="000000"/>
        </w:rPr>
        <w:fldChar w:fldCharType="begin"/>
      </w:r>
      <w:r w:rsidRPr="00755040">
        <w:rPr>
          <w:color w:val="000000"/>
        </w:rPr>
        <w:instrText xml:space="preserve"> AUTONUM  </w:instrText>
      </w:r>
      <w:r w:rsidRPr="00755040">
        <w:rPr>
          <w:color w:val="000000"/>
        </w:rPr>
        <w:fldChar w:fldCharType="end"/>
      </w:r>
      <w:r w:rsidRPr="00755040">
        <w:rPr>
          <w:color w:val="000000"/>
        </w:rPr>
        <w:tab/>
      </w:r>
      <w:r w:rsidRPr="00755040">
        <w:t>Le Royaume-Uni a lancé une version personnalisée du module d’administration d’UPOV e-PVP en avril</w:t>
      </w:r>
      <w:r w:rsidR="000265E1">
        <w:t> </w:t>
      </w:r>
      <w:r w:rsidRPr="00755040">
        <w:t>2025</w:t>
      </w:r>
      <w:r w:rsidR="006C2E49" w:rsidRPr="00755040">
        <w:t xml:space="preserve">, portant à deux le nombre d'autorités utilisant ce module. </w:t>
      </w:r>
    </w:p>
    <w:p w14:paraId="30C1D0CF" w14:textId="77777777" w:rsidR="00823246" w:rsidRPr="00755040" w:rsidRDefault="00823246" w:rsidP="00823246"/>
    <w:p w14:paraId="16745FD5" w14:textId="77777777" w:rsidR="00823246" w:rsidRPr="00755040" w:rsidRDefault="00823246" w:rsidP="00823246"/>
    <w:p w14:paraId="098D1E90" w14:textId="77777777" w:rsidR="00823246" w:rsidRPr="00755040" w:rsidRDefault="00823246" w:rsidP="00823246">
      <w:pPr>
        <w:pStyle w:val="Heading2"/>
        <w:rPr>
          <w:lang w:val="fr-FR"/>
        </w:rPr>
      </w:pPr>
      <w:bookmarkStart w:id="12" w:name="_Toc211593692"/>
      <w:r w:rsidRPr="00755040">
        <w:rPr>
          <w:lang w:val="fr-FR"/>
        </w:rPr>
        <w:t>UPOV PRISMA</w:t>
      </w:r>
      <w:bookmarkEnd w:id="12"/>
    </w:p>
    <w:p w14:paraId="1775AA4E" w14:textId="19A78094" w:rsidR="00F26EFA" w:rsidRPr="00755040" w:rsidRDefault="00F26EFA" w:rsidP="00F26EFA"/>
    <w:p w14:paraId="1CED9DA3" w14:textId="49FC5AF2" w:rsidR="00823246" w:rsidRPr="00755040" w:rsidRDefault="00823246" w:rsidP="00823246">
      <w:r w:rsidRPr="00755040">
        <w:fldChar w:fldCharType="begin"/>
      </w:r>
      <w:r w:rsidRPr="00755040">
        <w:instrText xml:space="preserve"> AUTONUM  </w:instrText>
      </w:r>
      <w:r w:rsidRPr="00755040">
        <w:fldChar w:fldCharType="end"/>
      </w:r>
      <w:r w:rsidRPr="00755040">
        <w:tab/>
        <w:t xml:space="preserve">La couverture d'UPOV PRISMA en termes </w:t>
      </w:r>
      <w:r w:rsidR="00292A3D" w:rsidRPr="00755040">
        <w:t xml:space="preserve">d'autorités </w:t>
      </w:r>
      <w:r w:rsidRPr="00755040">
        <w:t xml:space="preserve">a été étendue à </w:t>
      </w:r>
      <w:r w:rsidR="003C1930" w:rsidRPr="00755040">
        <w:t xml:space="preserve">l'Organisation régionale africaine de la propriété intellectuelle (ARIPO) </w:t>
      </w:r>
      <w:r w:rsidRPr="00755040">
        <w:t xml:space="preserve">en </w:t>
      </w:r>
      <w:r w:rsidR="003C1930" w:rsidRPr="00755040">
        <w:t>août 2025</w:t>
      </w:r>
      <w:r w:rsidRPr="00755040">
        <w:t>. Le nombre de demandes déposées via UPOV PRISMA entre janvier et septembre</w:t>
      </w:r>
      <w:r w:rsidR="003C1930" w:rsidRPr="00755040">
        <w:t xml:space="preserve"> 2025 </w:t>
      </w:r>
      <w:r w:rsidRPr="00755040">
        <w:t>(1</w:t>
      </w:r>
      <w:r w:rsidR="003C1930" w:rsidRPr="00755040">
        <w:t xml:space="preserve"> 199</w:t>
      </w:r>
      <w:r w:rsidRPr="00755040">
        <w:t xml:space="preserve">) a </w:t>
      </w:r>
      <w:r w:rsidR="003C1930" w:rsidRPr="00755040">
        <w:t xml:space="preserve">diminué </w:t>
      </w:r>
      <w:r w:rsidRPr="00755040">
        <w:t>de 8 % par rapport à la même période en</w:t>
      </w:r>
      <w:r w:rsidR="003C1930" w:rsidRPr="00755040">
        <w:t xml:space="preserve"> 2024 </w:t>
      </w:r>
      <w:r w:rsidRPr="00755040">
        <w:t>(1</w:t>
      </w:r>
      <w:r w:rsidR="003C1930" w:rsidRPr="00755040">
        <w:t xml:space="preserve"> 308</w:t>
      </w:r>
      <w:r w:rsidRPr="00755040">
        <w:t>).</w:t>
      </w:r>
    </w:p>
    <w:p w14:paraId="62C533F4" w14:textId="77777777" w:rsidR="00823246" w:rsidRPr="00755040" w:rsidRDefault="00823246" w:rsidP="00823246"/>
    <w:p w14:paraId="42670B41" w14:textId="77777777" w:rsidR="00823246" w:rsidRPr="00755040" w:rsidRDefault="00823246" w:rsidP="00823246"/>
    <w:p w14:paraId="0627A0DF" w14:textId="77777777" w:rsidR="00823246" w:rsidRPr="00755040" w:rsidRDefault="00823246" w:rsidP="00823246">
      <w:pPr>
        <w:pStyle w:val="Heading2"/>
        <w:keepNext w:val="0"/>
        <w:rPr>
          <w:lang w:val="fr-FR"/>
        </w:rPr>
      </w:pPr>
      <w:bookmarkStart w:id="13" w:name="_Toc211593693"/>
      <w:r w:rsidRPr="00755040">
        <w:rPr>
          <w:lang w:val="fr-FR"/>
        </w:rPr>
        <w:t>Base de données PLUTO</w:t>
      </w:r>
      <w:bookmarkEnd w:id="13"/>
    </w:p>
    <w:p w14:paraId="39533FD6" w14:textId="77777777" w:rsidR="00823246" w:rsidRPr="00755040" w:rsidRDefault="00823246" w:rsidP="00823246"/>
    <w:p w14:paraId="49C4D0C1" w14:textId="3089F7A6" w:rsidR="00823246" w:rsidRPr="00755040" w:rsidRDefault="00823246" w:rsidP="00823246">
      <w:r w:rsidRPr="00755040">
        <w:fldChar w:fldCharType="begin"/>
      </w:r>
      <w:r w:rsidRPr="00755040">
        <w:instrText xml:space="preserve"> AUTONUM  </w:instrText>
      </w:r>
      <w:r w:rsidRPr="00755040">
        <w:fldChar w:fldCharType="end"/>
      </w:r>
      <w:r w:rsidRPr="00755040">
        <w:tab/>
      </w:r>
      <w:r w:rsidR="00C826ED" w:rsidRPr="00755040">
        <w:t>Du</w:t>
      </w:r>
      <w:r w:rsidRPr="00755040">
        <w:t xml:space="preserve"> 1</w:t>
      </w:r>
      <w:r w:rsidRPr="000265E1">
        <w:rPr>
          <w:vertAlign w:val="superscript"/>
        </w:rPr>
        <w:t>er</w:t>
      </w:r>
      <w:r w:rsidR="000265E1">
        <w:t xml:space="preserve"> </w:t>
      </w:r>
      <w:r w:rsidRPr="00755040">
        <w:t>janvier au 30 septembre</w:t>
      </w:r>
      <w:r w:rsidR="00060F78" w:rsidRPr="00755040">
        <w:t xml:space="preserve"> 2025</w:t>
      </w:r>
      <w:r w:rsidRPr="00755040">
        <w:t>, le Bureau a publié</w:t>
      </w:r>
      <w:r w:rsidR="00F54534" w:rsidRPr="00755040">
        <w:t xml:space="preserve"> 2 261 </w:t>
      </w:r>
      <w:r w:rsidR="0098375C" w:rsidRPr="00755040">
        <w:rPr>
          <w:rFonts w:cs="Arial"/>
        </w:rPr>
        <w:t xml:space="preserve">mises à jour de la base de données sur les variétés végétales PLUTO </w:t>
      </w:r>
      <w:r w:rsidR="0049018D" w:rsidRPr="00755040">
        <w:t>(1 904 mises à jour provenant du module d’administration d’UPOV e-PVP)</w:t>
      </w:r>
      <w:r w:rsidRPr="00755040">
        <w:t xml:space="preserve">. </w:t>
      </w:r>
    </w:p>
    <w:p w14:paraId="1E89580D" w14:textId="77777777" w:rsidR="00823246" w:rsidRPr="00755040" w:rsidRDefault="00823246" w:rsidP="00823246"/>
    <w:p w14:paraId="1603BFB2" w14:textId="625C1D68" w:rsidR="00823246" w:rsidRPr="00755040" w:rsidRDefault="00823246" w:rsidP="00823246">
      <w:pPr>
        <w:keepNext/>
      </w:pPr>
      <w:r w:rsidRPr="00755040">
        <w:fldChar w:fldCharType="begin"/>
      </w:r>
      <w:r w:rsidRPr="00755040">
        <w:instrText xml:space="preserve"> AUTONUM  </w:instrText>
      </w:r>
      <w:r w:rsidRPr="00755040">
        <w:fldChar w:fldCharType="end"/>
      </w:r>
      <w:r w:rsidRPr="00755040">
        <w:tab/>
        <w:t xml:space="preserve">Le nombre d'utilisateurs du service standard a fortement augmenté (+25 %).  Toutefois, le nombre d'utilisateurs du service </w:t>
      </w:r>
      <w:r w:rsidR="004F762B" w:rsidRPr="00755040">
        <w:rPr>
          <w:i/>
          <w:iCs/>
        </w:rPr>
        <w:t>premium</w:t>
      </w:r>
      <w:r w:rsidRPr="00755040">
        <w:t xml:space="preserve"> a diminué (-21 %) </w:t>
      </w:r>
      <w:r w:rsidR="004F762B" w:rsidRPr="00755040">
        <w:t>entre septembre</w:t>
      </w:r>
      <w:r w:rsidR="001F702C" w:rsidRPr="00755040">
        <w:t xml:space="preserve"> 2024 </w:t>
      </w:r>
      <w:r w:rsidR="004F762B" w:rsidRPr="00755040">
        <w:t xml:space="preserve">et </w:t>
      </w:r>
      <w:r w:rsidRPr="00755040">
        <w:t>septembre</w:t>
      </w:r>
      <w:r w:rsidR="004F762B" w:rsidRPr="00755040">
        <w:t xml:space="preserve"> 2025</w:t>
      </w:r>
      <w:r w:rsidRPr="00755040">
        <w:t>.  Le nombre d'utilisateurs PLUTO enregistrés par catégorie est le suivant</w:t>
      </w:r>
      <w:r w:rsidR="009F20F9">
        <w:t>:</w:t>
      </w:r>
      <w:r w:rsidRPr="00755040">
        <w:t xml:space="preserve"> </w:t>
      </w:r>
    </w:p>
    <w:p w14:paraId="28DDC264" w14:textId="77777777" w:rsidR="00823246" w:rsidRPr="00755040" w:rsidRDefault="00823246" w:rsidP="00823246">
      <w:pPr>
        <w:keepNext/>
      </w:pPr>
    </w:p>
    <w:tbl>
      <w:tblPr>
        <w:tblStyle w:val="TableGrid"/>
        <w:tblW w:w="8818" w:type="dxa"/>
        <w:tblInd w:w="454" w:type="dxa"/>
        <w:tblCellMar>
          <w:top w:w="28" w:type="dxa"/>
          <w:bottom w:w="28" w:type="dxa"/>
        </w:tblCellMar>
        <w:tblLook w:val="04A0" w:firstRow="1" w:lastRow="0" w:firstColumn="1" w:lastColumn="0" w:noHBand="0" w:noVBand="1"/>
      </w:tblPr>
      <w:tblGrid>
        <w:gridCol w:w="2198"/>
        <w:gridCol w:w="2618"/>
        <w:gridCol w:w="2607"/>
        <w:gridCol w:w="1395"/>
      </w:tblGrid>
      <w:tr w:rsidR="00060F78" w:rsidRPr="00755040" w14:paraId="1AECD538" w14:textId="77777777" w:rsidTr="000265E1">
        <w:trPr>
          <w:trHeight w:val="299"/>
        </w:trPr>
        <w:tc>
          <w:tcPr>
            <w:tcW w:w="2198" w:type="dxa"/>
            <w:shd w:val="clear" w:color="auto" w:fill="D9D9D9" w:themeFill="background1" w:themeFillShade="D9"/>
            <w:vAlign w:val="bottom"/>
            <w:hideMark/>
          </w:tcPr>
          <w:p w14:paraId="5E774F0B" w14:textId="77777777" w:rsidR="00060F78" w:rsidRPr="00755040" w:rsidRDefault="00060F78" w:rsidP="00060F78">
            <w:pPr>
              <w:keepNext/>
              <w:jc w:val="left"/>
              <w:rPr>
                <w:sz w:val="18"/>
                <w:szCs w:val="18"/>
              </w:rPr>
            </w:pPr>
            <w:r w:rsidRPr="00755040">
              <w:rPr>
                <w:sz w:val="18"/>
                <w:szCs w:val="18"/>
              </w:rPr>
              <w:t>Service</w:t>
            </w:r>
          </w:p>
        </w:tc>
        <w:tc>
          <w:tcPr>
            <w:tcW w:w="2618" w:type="dxa"/>
            <w:shd w:val="clear" w:color="auto" w:fill="D9D9D9" w:themeFill="background1" w:themeFillShade="D9"/>
            <w:hideMark/>
          </w:tcPr>
          <w:p w14:paraId="48A70947" w14:textId="77777777" w:rsidR="00060F78" w:rsidRPr="00755040" w:rsidRDefault="00060F78" w:rsidP="00060F78">
            <w:pPr>
              <w:keepNext/>
              <w:jc w:val="center"/>
              <w:rPr>
                <w:sz w:val="18"/>
                <w:szCs w:val="18"/>
              </w:rPr>
            </w:pPr>
            <w:r w:rsidRPr="00755040">
              <w:rPr>
                <w:sz w:val="18"/>
                <w:szCs w:val="18"/>
              </w:rPr>
              <w:t xml:space="preserve">Nombre d'utilisateurs </w:t>
            </w:r>
          </w:p>
          <w:p w14:paraId="4B1BB166" w14:textId="77777777" w:rsidR="00060F78" w:rsidRPr="00755040" w:rsidRDefault="00060F78" w:rsidP="00060F78">
            <w:pPr>
              <w:keepNext/>
              <w:jc w:val="center"/>
              <w:rPr>
                <w:sz w:val="18"/>
                <w:szCs w:val="18"/>
              </w:rPr>
            </w:pPr>
            <w:r w:rsidRPr="00755040">
              <w:rPr>
                <w:sz w:val="18"/>
                <w:szCs w:val="18"/>
              </w:rPr>
              <w:t>Septembre 2024</w:t>
            </w:r>
          </w:p>
        </w:tc>
        <w:tc>
          <w:tcPr>
            <w:tcW w:w="2607" w:type="dxa"/>
            <w:shd w:val="clear" w:color="auto" w:fill="D9D9D9" w:themeFill="background1" w:themeFillShade="D9"/>
          </w:tcPr>
          <w:p w14:paraId="59FE4813" w14:textId="697B36B0" w:rsidR="00060F78" w:rsidRPr="00755040" w:rsidRDefault="00060F78" w:rsidP="00060F78">
            <w:pPr>
              <w:keepNext/>
              <w:jc w:val="center"/>
              <w:rPr>
                <w:sz w:val="18"/>
                <w:szCs w:val="18"/>
              </w:rPr>
            </w:pPr>
            <w:r w:rsidRPr="00755040">
              <w:rPr>
                <w:sz w:val="18"/>
                <w:szCs w:val="18"/>
              </w:rPr>
              <w:t xml:space="preserve">Nombre d'utilisateurs </w:t>
            </w:r>
            <w:r w:rsidRPr="00755040">
              <w:rPr>
                <w:sz w:val="18"/>
                <w:szCs w:val="18"/>
              </w:rPr>
              <w:br/>
            </w:r>
            <w:proofErr w:type="gramStart"/>
            <w:r w:rsidRPr="00755040">
              <w:rPr>
                <w:sz w:val="18"/>
                <w:szCs w:val="18"/>
              </w:rPr>
              <w:t>Septembre</w:t>
            </w:r>
            <w:proofErr w:type="gramEnd"/>
            <w:r w:rsidRPr="00755040">
              <w:rPr>
                <w:sz w:val="18"/>
                <w:szCs w:val="18"/>
              </w:rPr>
              <w:t xml:space="preserve"> 2025</w:t>
            </w:r>
          </w:p>
        </w:tc>
        <w:tc>
          <w:tcPr>
            <w:tcW w:w="1395" w:type="dxa"/>
            <w:shd w:val="clear" w:color="auto" w:fill="D9D9D9" w:themeFill="background1" w:themeFillShade="D9"/>
            <w:vAlign w:val="center"/>
          </w:tcPr>
          <w:p w14:paraId="00717046" w14:textId="651B0E3E" w:rsidR="00060F78" w:rsidRPr="00755040" w:rsidRDefault="00060F78" w:rsidP="00060F78">
            <w:pPr>
              <w:keepNext/>
              <w:jc w:val="center"/>
              <w:rPr>
                <w:sz w:val="18"/>
                <w:szCs w:val="18"/>
              </w:rPr>
            </w:pPr>
            <w:r w:rsidRPr="00755040">
              <w:rPr>
                <w:sz w:val="18"/>
                <w:szCs w:val="18"/>
              </w:rPr>
              <w:t>Différence (%)</w:t>
            </w:r>
          </w:p>
        </w:tc>
      </w:tr>
      <w:tr w:rsidR="00060F78" w:rsidRPr="00755040" w14:paraId="21754D71" w14:textId="77777777" w:rsidTr="000265E1">
        <w:tc>
          <w:tcPr>
            <w:tcW w:w="2198" w:type="dxa"/>
            <w:vAlign w:val="center"/>
            <w:hideMark/>
          </w:tcPr>
          <w:p w14:paraId="0ABC8A22" w14:textId="77777777" w:rsidR="00060F78" w:rsidRPr="00755040" w:rsidRDefault="00060F78" w:rsidP="00060F78">
            <w:pPr>
              <w:jc w:val="left"/>
              <w:rPr>
                <w:sz w:val="18"/>
                <w:szCs w:val="18"/>
              </w:rPr>
            </w:pPr>
            <w:r w:rsidRPr="00755040">
              <w:rPr>
                <w:sz w:val="18"/>
                <w:szCs w:val="18"/>
              </w:rPr>
              <w:t>Service standard</w:t>
            </w:r>
          </w:p>
        </w:tc>
        <w:tc>
          <w:tcPr>
            <w:tcW w:w="2618" w:type="dxa"/>
            <w:vAlign w:val="center"/>
            <w:hideMark/>
          </w:tcPr>
          <w:p w14:paraId="2AF33CA6" w14:textId="77777777" w:rsidR="00060F78" w:rsidRPr="00755040" w:rsidRDefault="00060F78" w:rsidP="00060F78">
            <w:pPr>
              <w:ind w:right="956"/>
              <w:jc w:val="right"/>
              <w:rPr>
                <w:sz w:val="18"/>
                <w:szCs w:val="18"/>
              </w:rPr>
            </w:pPr>
            <w:r w:rsidRPr="00755040">
              <w:rPr>
                <w:sz w:val="18"/>
                <w:szCs w:val="18"/>
              </w:rPr>
              <w:t>5 302</w:t>
            </w:r>
          </w:p>
        </w:tc>
        <w:tc>
          <w:tcPr>
            <w:tcW w:w="2607" w:type="dxa"/>
            <w:vAlign w:val="center"/>
          </w:tcPr>
          <w:p w14:paraId="603FBAE2" w14:textId="247FF0CE" w:rsidR="00060F78" w:rsidRPr="00755040" w:rsidRDefault="00BF6EB2" w:rsidP="00060F78">
            <w:pPr>
              <w:ind w:right="956"/>
              <w:jc w:val="right"/>
              <w:rPr>
                <w:sz w:val="18"/>
                <w:szCs w:val="18"/>
              </w:rPr>
            </w:pPr>
            <w:r w:rsidRPr="00755040">
              <w:rPr>
                <w:sz w:val="18"/>
                <w:szCs w:val="18"/>
              </w:rPr>
              <w:t>6 665</w:t>
            </w:r>
          </w:p>
        </w:tc>
        <w:tc>
          <w:tcPr>
            <w:tcW w:w="1395" w:type="dxa"/>
          </w:tcPr>
          <w:p w14:paraId="506A84CB" w14:textId="2C2B0163" w:rsidR="00060F78" w:rsidRPr="00755040" w:rsidDel="00A11C98" w:rsidRDefault="00060F78" w:rsidP="00060F78">
            <w:pPr>
              <w:ind w:right="284"/>
              <w:jc w:val="right"/>
              <w:rPr>
                <w:sz w:val="18"/>
                <w:szCs w:val="18"/>
              </w:rPr>
            </w:pPr>
            <w:r w:rsidRPr="00755040">
              <w:rPr>
                <w:sz w:val="18"/>
                <w:szCs w:val="18"/>
              </w:rPr>
              <w:t>25</w:t>
            </w:r>
          </w:p>
        </w:tc>
      </w:tr>
      <w:tr w:rsidR="00060F78" w:rsidRPr="00755040" w14:paraId="18FBAF15" w14:textId="77777777" w:rsidTr="000265E1">
        <w:tc>
          <w:tcPr>
            <w:tcW w:w="2198" w:type="dxa"/>
            <w:vAlign w:val="center"/>
            <w:hideMark/>
          </w:tcPr>
          <w:p w14:paraId="2C28BEE5" w14:textId="77777777" w:rsidR="00060F78" w:rsidRPr="00755040" w:rsidRDefault="00060F78" w:rsidP="00060F78">
            <w:pPr>
              <w:jc w:val="left"/>
              <w:rPr>
                <w:sz w:val="18"/>
                <w:szCs w:val="18"/>
              </w:rPr>
            </w:pPr>
            <w:r w:rsidRPr="00755040">
              <w:rPr>
                <w:sz w:val="18"/>
                <w:szCs w:val="18"/>
              </w:rPr>
              <w:t>Service premium</w:t>
            </w:r>
          </w:p>
        </w:tc>
        <w:tc>
          <w:tcPr>
            <w:tcW w:w="2618" w:type="dxa"/>
            <w:vAlign w:val="center"/>
            <w:hideMark/>
          </w:tcPr>
          <w:p w14:paraId="7B159142" w14:textId="77777777" w:rsidR="00060F78" w:rsidRPr="00755040" w:rsidRDefault="00060F78" w:rsidP="00060F78">
            <w:pPr>
              <w:ind w:right="956"/>
              <w:jc w:val="right"/>
              <w:rPr>
                <w:sz w:val="18"/>
                <w:szCs w:val="18"/>
              </w:rPr>
            </w:pPr>
            <w:r w:rsidRPr="00755040">
              <w:rPr>
                <w:sz w:val="18"/>
                <w:szCs w:val="18"/>
              </w:rPr>
              <w:t xml:space="preserve">33 </w:t>
            </w:r>
          </w:p>
        </w:tc>
        <w:tc>
          <w:tcPr>
            <w:tcW w:w="2607" w:type="dxa"/>
            <w:vAlign w:val="center"/>
          </w:tcPr>
          <w:p w14:paraId="51775426" w14:textId="521C43AF" w:rsidR="00060F78" w:rsidRPr="00755040" w:rsidRDefault="00C42FCB" w:rsidP="00060F78">
            <w:pPr>
              <w:ind w:right="956"/>
              <w:jc w:val="right"/>
              <w:rPr>
                <w:sz w:val="18"/>
                <w:szCs w:val="18"/>
              </w:rPr>
            </w:pPr>
            <w:r w:rsidRPr="00755040">
              <w:rPr>
                <w:sz w:val="18"/>
                <w:szCs w:val="18"/>
              </w:rPr>
              <w:t>26</w:t>
            </w:r>
          </w:p>
        </w:tc>
        <w:tc>
          <w:tcPr>
            <w:tcW w:w="1395" w:type="dxa"/>
          </w:tcPr>
          <w:p w14:paraId="05729CF2" w14:textId="5EF22248" w:rsidR="00060F78" w:rsidRPr="00755040" w:rsidDel="00A11C98" w:rsidRDefault="00060F78" w:rsidP="00060F78">
            <w:pPr>
              <w:ind w:right="284"/>
              <w:jc w:val="right"/>
              <w:rPr>
                <w:sz w:val="18"/>
                <w:szCs w:val="18"/>
              </w:rPr>
            </w:pPr>
            <w:r w:rsidRPr="00755040">
              <w:rPr>
                <w:sz w:val="18"/>
                <w:szCs w:val="18"/>
              </w:rPr>
              <w:t>-21</w:t>
            </w:r>
          </w:p>
        </w:tc>
      </w:tr>
      <w:tr w:rsidR="00060F78" w:rsidRPr="00755040" w14:paraId="5A986DFC" w14:textId="77777777" w:rsidTr="000265E1">
        <w:tc>
          <w:tcPr>
            <w:tcW w:w="2198" w:type="dxa"/>
            <w:vAlign w:val="center"/>
            <w:hideMark/>
          </w:tcPr>
          <w:p w14:paraId="0A7870D4" w14:textId="77777777" w:rsidR="00060F78" w:rsidRPr="00755040" w:rsidRDefault="00060F78" w:rsidP="00060F78">
            <w:pPr>
              <w:jc w:val="left"/>
              <w:rPr>
                <w:sz w:val="18"/>
                <w:szCs w:val="18"/>
              </w:rPr>
            </w:pPr>
            <w:r w:rsidRPr="00755040">
              <w:rPr>
                <w:sz w:val="18"/>
                <w:szCs w:val="18"/>
              </w:rPr>
              <w:t>Fonctionnaires éligibles</w:t>
            </w:r>
          </w:p>
        </w:tc>
        <w:tc>
          <w:tcPr>
            <w:tcW w:w="2618" w:type="dxa"/>
            <w:vAlign w:val="center"/>
            <w:hideMark/>
          </w:tcPr>
          <w:p w14:paraId="48AA6C2F" w14:textId="77777777" w:rsidR="00060F78" w:rsidRPr="00755040" w:rsidRDefault="00060F78" w:rsidP="00060F78">
            <w:pPr>
              <w:ind w:right="956"/>
              <w:jc w:val="right"/>
              <w:rPr>
                <w:sz w:val="18"/>
                <w:szCs w:val="18"/>
              </w:rPr>
            </w:pPr>
            <w:r w:rsidRPr="00755040">
              <w:rPr>
                <w:sz w:val="18"/>
                <w:szCs w:val="18"/>
              </w:rPr>
              <w:t>153</w:t>
            </w:r>
          </w:p>
        </w:tc>
        <w:tc>
          <w:tcPr>
            <w:tcW w:w="2607" w:type="dxa"/>
            <w:vAlign w:val="center"/>
          </w:tcPr>
          <w:p w14:paraId="6F38A797" w14:textId="6F2321CF" w:rsidR="00060F78" w:rsidRPr="00755040" w:rsidRDefault="001040F9" w:rsidP="00060F78">
            <w:pPr>
              <w:ind w:right="956"/>
              <w:jc w:val="right"/>
              <w:rPr>
                <w:sz w:val="18"/>
                <w:szCs w:val="18"/>
              </w:rPr>
            </w:pPr>
            <w:r w:rsidRPr="00755040">
              <w:rPr>
                <w:sz w:val="18"/>
                <w:szCs w:val="18"/>
              </w:rPr>
              <w:t>227</w:t>
            </w:r>
          </w:p>
        </w:tc>
        <w:tc>
          <w:tcPr>
            <w:tcW w:w="1395" w:type="dxa"/>
          </w:tcPr>
          <w:p w14:paraId="4D052CE7" w14:textId="239A69A5" w:rsidR="00060F78" w:rsidRPr="00755040" w:rsidDel="00A11C98" w:rsidRDefault="00060F78" w:rsidP="00060F78">
            <w:pPr>
              <w:ind w:right="284"/>
              <w:jc w:val="right"/>
              <w:rPr>
                <w:sz w:val="18"/>
                <w:szCs w:val="18"/>
              </w:rPr>
            </w:pPr>
            <w:r w:rsidRPr="00755040">
              <w:rPr>
                <w:sz w:val="18"/>
                <w:szCs w:val="18"/>
              </w:rPr>
              <w:t>48</w:t>
            </w:r>
          </w:p>
        </w:tc>
      </w:tr>
    </w:tbl>
    <w:p w14:paraId="24C0551C" w14:textId="77777777" w:rsidR="00823246" w:rsidRPr="00755040" w:rsidRDefault="00823246" w:rsidP="00823246"/>
    <w:p w14:paraId="018DD09E" w14:textId="77777777" w:rsidR="00823246" w:rsidRPr="00755040" w:rsidRDefault="00823246" w:rsidP="00823246"/>
    <w:p w14:paraId="3888EEC7" w14:textId="77777777" w:rsidR="00823246" w:rsidRPr="00755040" w:rsidRDefault="00823246" w:rsidP="004F762B">
      <w:pPr>
        <w:pStyle w:val="Heading2"/>
        <w:rPr>
          <w:lang w:val="fr-FR"/>
        </w:rPr>
      </w:pPr>
      <w:bookmarkStart w:id="14" w:name="_Toc211593694"/>
      <w:r w:rsidRPr="00755040">
        <w:rPr>
          <w:lang w:val="fr-FR"/>
        </w:rPr>
        <w:t>Publications</w:t>
      </w:r>
      <w:bookmarkEnd w:id="14"/>
    </w:p>
    <w:p w14:paraId="783D16AB" w14:textId="77777777" w:rsidR="00823246" w:rsidRPr="00755040" w:rsidRDefault="00823246" w:rsidP="004F762B">
      <w:pPr>
        <w:keepNext/>
      </w:pPr>
    </w:p>
    <w:p w14:paraId="5A9B8346" w14:textId="4EE64295" w:rsidR="00823246" w:rsidRPr="00755040" w:rsidRDefault="000265E1" w:rsidP="00823246">
      <w:pPr>
        <w:pStyle w:val="Heading3"/>
        <w:rPr>
          <w:iCs/>
          <w:lang w:val="fr-FR"/>
        </w:rPr>
      </w:pPr>
      <w:r>
        <w:rPr>
          <w:lang w:val="fr-FR"/>
        </w:rPr>
        <w:t>Principes directeurs d’examen</w:t>
      </w:r>
    </w:p>
    <w:p w14:paraId="1B07F6AA" w14:textId="77777777" w:rsidR="00823246" w:rsidRPr="00755040" w:rsidRDefault="00823246" w:rsidP="00823246">
      <w:pPr>
        <w:keepNext/>
      </w:pPr>
    </w:p>
    <w:p w14:paraId="593E7117" w14:textId="06ABA063" w:rsidR="00795152" w:rsidRPr="00755040" w:rsidRDefault="00795152" w:rsidP="00795152">
      <w:pPr>
        <w:keepNext/>
      </w:pPr>
      <w:r w:rsidRPr="00755040">
        <w:rPr>
          <w:rFonts w:cs="Arial"/>
        </w:rPr>
        <w:fldChar w:fldCharType="begin"/>
      </w:r>
      <w:r w:rsidRPr="00755040">
        <w:rPr>
          <w:rFonts w:cs="Arial"/>
        </w:rPr>
        <w:instrText xml:space="preserve"> AUTONUM  </w:instrText>
      </w:r>
      <w:r w:rsidRPr="00755040">
        <w:rPr>
          <w:rFonts w:cs="Arial"/>
        </w:rPr>
        <w:fldChar w:fldCharType="end"/>
      </w:r>
      <w:r w:rsidRPr="00755040">
        <w:rPr>
          <w:rFonts w:cs="Arial"/>
        </w:rPr>
        <w:tab/>
      </w:r>
      <w:r w:rsidRPr="00755040">
        <w:t xml:space="preserve">Les </w:t>
      </w:r>
      <w:r w:rsidR="000265E1">
        <w:t>principes directeurs d’examen</w:t>
      </w:r>
      <w:r w:rsidRPr="00755040">
        <w:t xml:space="preserve"> suivants ont été adoptés par correspondance par le TC</w:t>
      </w:r>
      <w:r w:rsidR="009F20F9">
        <w:t>:</w:t>
      </w:r>
    </w:p>
    <w:p w14:paraId="4B8551DA" w14:textId="77777777" w:rsidR="00795152" w:rsidRPr="00755040" w:rsidRDefault="00795152" w:rsidP="00795152">
      <w:pPr>
        <w:rPr>
          <w:rFonts w:cs="Arial"/>
        </w:rPr>
      </w:pPr>
    </w:p>
    <w:tbl>
      <w:tblPr>
        <w:tblW w:w="10275" w:type="dxa"/>
        <w:tblInd w:w="-142" w:type="dxa"/>
        <w:tblLayout w:type="fixed"/>
        <w:tblCellMar>
          <w:top w:w="28" w:type="dxa"/>
          <w:left w:w="57" w:type="dxa"/>
          <w:bottom w:w="28" w:type="dxa"/>
          <w:right w:w="57" w:type="dxa"/>
        </w:tblCellMar>
        <w:tblLook w:val="0020" w:firstRow="1" w:lastRow="0" w:firstColumn="0" w:lastColumn="0" w:noHBand="0" w:noVBand="0"/>
      </w:tblPr>
      <w:tblGrid>
        <w:gridCol w:w="590"/>
        <w:gridCol w:w="590"/>
        <w:gridCol w:w="1866"/>
        <w:gridCol w:w="1382"/>
        <w:gridCol w:w="1382"/>
        <w:gridCol w:w="1382"/>
        <w:gridCol w:w="1382"/>
        <w:gridCol w:w="1701"/>
      </w:tblGrid>
      <w:tr w:rsidR="000265E1" w:rsidRPr="00D90213" w14:paraId="6F384FBB" w14:textId="77777777" w:rsidTr="00986AA2">
        <w:trPr>
          <w:trHeight w:val="1050"/>
          <w:tblHeader/>
        </w:trPr>
        <w:tc>
          <w:tcPr>
            <w:tcW w:w="590" w:type="dxa"/>
            <w:tcBorders>
              <w:top w:val="single" w:sz="4" w:space="0" w:color="auto"/>
              <w:bottom w:val="single" w:sz="4" w:space="0" w:color="auto"/>
            </w:tcBorders>
            <w:shd w:val="clear" w:color="auto" w:fill="D9D9D9"/>
            <w:vAlign w:val="center"/>
          </w:tcPr>
          <w:p w14:paraId="0CC6275C" w14:textId="77777777" w:rsidR="000265E1" w:rsidRPr="0070431C" w:rsidRDefault="000265E1" w:rsidP="00986AA2">
            <w:pPr>
              <w:keepNext/>
              <w:jc w:val="left"/>
              <w:rPr>
                <w:rFonts w:eastAsia="MS Mincho" w:cs="Arial"/>
                <w:bCs/>
                <w:sz w:val="16"/>
                <w:szCs w:val="16"/>
                <w:lang w:eastAsia="ja-JP"/>
              </w:rPr>
            </w:pPr>
          </w:p>
        </w:tc>
        <w:tc>
          <w:tcPr>
            <w:tcW w:w="590" w:type="dxa"/>
            <w:tcBorders>
              <w:top w:val="single" w:sz="4" w:space="0" w:color="auto"/>
              <w:bottom w:val="single" w:sz="4" w:space="0" w:color="auto"/>
            </w:tcBorders>
            <w:shd w:val="clear" w:color="auto" w:fill="D9D9D9"/>
            <w:vAlign w:val="center"/>
          </w:tcPr>
          <w:p w14:paraId="28E0A580" w14:textId="77777777" w:rsidR="000265E1" w:rsidRPr="00D90213" w:rsidRDefault="000265E1" w:rsidP="00986AA2">
            <w:pPr>
              <w:keepNext/>
              <w:jc w:val="left"/>
              <w:rPr>
                <w:rFonts w:eastAsia="MS Mincho" w:cs="Arial"/>
                <w:bCs/>
                <w:sz w:val="16"/>
                <w:szCs w:val="16"/>
                <w:lang w:eastAsia="ja-JP"/>
              </w:rPr>
            </w:pPr>
            <w:r w:rsidRPr="00D90213">
              <w:rPr>
                <w:rFonts w:eastAsia="MS Mincho" w:cs="Arial"/>
                <w:bCs/>
                <w:sz w:val="16"/>
                <w:szCs w:val="16"/>
                <w:lang w:eastAsia="ja-JP"/>
              </w:rPr>
              <w:t>TWP</w:t>
            </w:r>
          </w:p>
        </w:tc>
        <w:tc>
          <w:tcPr>
            <w:tcW w:w="1866" w:type="dxa"/>
            <w:tcBorders>
              <w:top w:val="single" w:sz="4" w:space="0" w:color="auto"/>
              <w:bottom w:val="single" w:sz="4" w:space="0" w:color="auto"/>
            </w:tcBorders>
            <w:shd w:val="clear" w:color="auto" w:fill="D9D9D9"/>
            <w:vAlign w:val="center"/>
          </w:tcPr>
          <w:p w14:paraId="4D39F85D" w14:textId="77777777" w:rsidR="000265E1" w:rsidRPr="00D90213" w:rsidRDefault="000265E1" w:rsidP="00986AA2">
            <w:pPr>
              <w:keepNext/>
              <w:ind w:left="-36"/>
              <w:jc w:val="left"/>
              <w:rPr>
                <w:rFonts w:eastAsia="MS Mincho" w:cs="Arial"/>
                <w:bCs/>
                <w:sz w:val="16"/>
                <w:szCs w:val="16"/>
                <w:lang w:eastAsia="ja-JP"/>
              </w:rPr>
            </w:pPr>
            <w:r w:rsidRPr="00D90213">
              <w:rPr>
                <w:rFonts w:eastAsia="MS Mincho" w:cs="Arial"/>
                <w:bCs/>
                <w:sz w:val="16"/>
                <w:szCs w:val="16"/>
                <w:lang w:val="fr-CH" w:eastAsia="ja-JP"/>
              </w:rPr>
              <w:t xml:space="preserve">Document No. </w:t>
            </w:r>
            <w:r w:rsidRPr="00D90213">
              <w:rPr>
                <w:rFonts w:eastAsia="MS Mincho" w:cs="Arial"/>
                <w:bCs/>
                <w:sz w:val="16"/>
                <w:szCs w:val="16"/>
                <w:lang w:val="fr-CH" w:eastAsia="ja-JP"/>
              </w:rPr>
              <w:br/>
              <w:t xml:space="preserve">No. du document </w:t>
            </w:r>
            <w:r w:rsidRPr="00D90213">
              <w:rPr>
                <w:rFonts w:eastAsia="MS Mincho" w:cs="Arial"/>
                <w:bCs/>
                <w:sz w:val="16"/>
                <w:szCs w:val="16"/>
                <w:lang w:val="fr-CH" w:eastAsia="ja-JP"/>
              </w:rPr>
              <w:br/>
            </w:r>
            <w:proofErr w:type="spellStart"/>
            <w:r w:rsidRPr="00D90213">
              <w:rPr>
                <w:rFonts w:eastAsia="MS Mincho" w:cs="Arial"/>
                <w:bCs/>
                <w:sz w:val="16"/>
                <w:szCs w:val="16"/>
                <w:lang w:val="fr-CH" w:eastAsia="ja-JP"/>
              </w:rPr>
              <w:t>Dokument</w:t>
            </w:r>
            <w:proofErr w:type="spellEnd"/>
            <w:r w:rsidRPr="00D90213">
              <w:rPr>
                <w:rFonts w:eastAsia="MS Mincho" w:cs="Arial"/>
                <w:bCs/>
                <w:sz w:val="16"/>
                <w:szCs w:val="16"/>
                <w:lang w:val="fr-CH" w:eastAsia="ja-JP"/>
              </w:rPr>
              <w:t xml:space="preserve">-Nr. </w:t>
            </w:r>
            <w:r w:rsidRPr="00D90213">
              <w:rPr>
                <w:rFonts w:eastAsia="MS Mincho" w:cs="Arial"/>
                <w:bCs/>
                <w:sz w:val="16"/>
                <w:szCs w:val="16"/>
                <w:lang w:val="fr-CH" w:eastAsia="ja-JP"/>
              </w:rPr>
              <w:br/>
            </w:r>
            <w:r w:rsidRPr="00D90213">
              <w:rPr>
                <w:rFonts w:eastAsia="MS Mincho" w:cs="Arial"/>
                <w:bCs/>
                <w:sz w:val="16"/>
                <w:szCs w:val="16"/>
                <w:lang w:eastAsia="ja-JP"/>
              </w:rPr>
              <w:t xml:space="preserve">No </w:t>
            </w:r>
            <w:proofErr w:type="spellStart"/>
            <w:r w:rsidRPr="00D90213">
              <w:rPr>
                <w:rFonts w:eastAsia="MS Mincho" w:cs="Arial"/>
                <w:bCs/>
                <w:sz w:val="16"/>
                <w:szCs w:val="16"/>
                <w:lang w:eastAsia="ja-JP"/>
              </w:rPr>
              <w:t>del</w:t>
            </w:r>
            <w:proofErr w:type="spellEnd"/>
            <w:r w:rsidRPr="00D90213">
              <w:rPr>
                <w:rFonts w:eastAsia="MS Mincho" w:cs="Arial"/>
                <w:bCs/>
                <w:sz w:val="16"/>
                <w:szCs w:val="16"/>
                <w:lang w:eastAsia="ja-JP"/>
              </w:rPr>
              <w:t xml:space="preserve"> </w:t>
            </w:r>
            <w:proofErr w:type="spellStart"/>
            <w:r w:rsidRPr="00D90213">
              <w:rPr>
                <w:rFonts w:eastAsia="MS Mincho" w:cs="Arial"/>
                <w:bCs/>
                <w:sz w:val="16"/>
                <w:szCs w:val="16"/>
                <w:lang w:eastAsia="ja-JP"/>
              </w:rPr>
              <w:t>documento</w:t>
            </w:r>
            <w:proofErr w:type="spellEnd"/>
          </w:p>
        </w:tc>
        <w:tc>
          <w:tcPr>
            <w:tcW w:w="1382" w:type="dxa"/>
            <w:tcBorders>
              <w:top w:val="single" w:sz="4" w:space="0" w:color="auto"/>
              <w:bottom w:val="single" w:sz="4" w:space="0" w:color="auto"/>
            </w:tcBorders>
            <w:shd w:val="clear" w:color="auto" w:fill="D9D9D9"/>
            <w:vAlign w:val="center"/>
          </w:tcPr>
          <w:p w14:paraId="43F9F1F5" w14:textId="77777777" w:rsidR="000265E1" w:rsidRPr="00D90213" w:rsidRDefault="000265E1" w:rsidP="00986AA2">
            <w:pPr>
              <w:keepNext/>
              <w:jc w:val="left"/>
              <w:rPr>
                <w:rFonts w:eastAsia="MS Mincho" w:cs="Arial"/>
                <w:bCs/>
                <w:sz w:val="16"/>
                <w:szCs w:val="16"/>
                <w:lang w:eastAsia="ja-JP"/>
              </w:rPr>
            </w:pPr>
            <w:r w:rsidRPr="00D90213">
              <w:rPr>
                <w:rFonts w:eastAsia="MS Mincho" w:cs="Arial"/>
                <w:bCs/>
                <w:sz w:val="16"/>
                <w:szCs w:val="16"/>
                <w:lang w:eastAsia="ja-JP"/>
              </w:rPr>
              <w:t>English</w:t>
            </w:r>
          </w:p>
        </w:tc>
        <w:tc>
          <w:tcPr>
            <w:tcW w:w="1382" w:type="dxa"/>
            <w:tcBorders>
              <w:top w:val="single" w:sz="4" w:space="0" w:color="auto"/>
              <w:bottom w:val="single" w:sz="4" w:space="0" w:color="auto"/>
            </w:tcBorders>
            <w:shd w:val="clear" w:color="auto" w:fill="D9D9D9"/>
            <w:vAlign w:val="center"/>
          </w:tcPr>
          <w:p w14:paraId="66C42C9A" w14:textId="77777777" w:rsidR="000265E1" w:rsidRPr="00D90213" w:rsidRDefault="000265E1" w:rsidP="00986AA2">
            <w:pPr>
              <w:keepNext/>
              <w:jc w:val="left"/>
              <w:rPr>
                <w:rFonts w:eastAsia="MS Mincho" w:cs="Arial"/>
                <w:sz w:val="16"/>
                <w:szCs w:val="16"/>
                <w:lang w:eastAsia="ja-JP"/>
              </w:rPr>
            </w:pPr>
            <w:r w:rsidRPr="00D90213">
              <w:rPr>
                <w:rFonts w:eastAsia="MS Mincho" w:cs="Arial"/>
                <w:sz w:val="16"/>
                <w:szCs w:val="16"/>
                <w:lang w:eastAsia="ja-JP"/>
              </w:rPr>
              <w:t>Français</w:t>
            </w:r>
          </w:p>
        </w:tc>
        <w:tc>
          <w:tcPr>
            <w:tcW w:w="1382" w:type="dxa"/>
            <w:tcBorders>
              <w:top w:val="single" w:sz="4" w:space="0" w:color="auto"/>
              <w:bottom w:val="single" w:sz="4" w:space="0" w:color="auto"/>
            </w:tcBorders>
            <w:shd w:val="clear" w:color="auto" w:fill="D9D9D9"/>
            <w:vAlign w:val="center"/>
          </w:tcPr>
          <w:p w14:paraId="0EEFFFAB" w14:textId="77777777" w:rsidR="000265E1" w:rsidRPr="00D90213" w:rsidRDefault="000265E1" w:rsidP="00986AA2">
            <w:pPr>
              <w:keepNext/>
              <w:jc w:val="left"/>
              <w:rPr>
                <w:rFonts w:eastAsia="MS Mincho" w:cs="Arial"/>
                <w:sz w:val="16"/>
                <w:szCs w:val="16"/>
                <w:lang w:eastAsia="ja-JP"/>
              </w:rPr>
            </w:pPr>
            <w:r w:rsidRPr="00D90213">
              <w:rPr>
                <w:rFonts w:eastAsia="MS Mincho" w:cs="Arial"/>
                <w:sz w:val="16"/>
                <w:szCs w:val="16"/>
                <w:lang w:eastAsia="ja-JP"/>
              </w:rPr>
              <w:t>Deutsch</w:t>
            </w:r>
          </w:p>
        </w:tc>
        <w:tc>
          <w:tcPr>
            <w:tcW w:w="1382" w:type="dxa"/>
            <w:tcBorders>
              <w:top w:val="single" w:sz="4" w:space="0" w:color="auto"/>
              <w:bottom w:val="single" w:sz="4" w:space="0" w:color="auto"/>
            </w:tcBorders>
            <w:shd w:val="clear" w:color="auto" w:fill="D9D9D9"/>
            <w:vAlign w:val="center"/>
          </w:tcPr>
          <w:p w14:paraId="282FEFEE" w14:textId="77777777" w:rsidR="000265E1" w:rsidRPr="00D90213" w:rsidRDefault="000265E1" w:rsidP="00986AA2">
            <w:pPr>
              <w:keepNext/>
              <w:jc w:val="left"/>
              <w:rPr>
                <w:rFonts w:eastAsia="MS Mincho" w:cs="Arial"/>
                <w:sz w:val="16"/>
                <w:szCs w:val="16"/>
                <w:lang w:eastAsia="ja-JP"/>
              </w:rPr>
            </w:pPr>
            <w:proofErr w:type="spellStart"/>
            <w:r w:rsidRPr="00D90213">
              <w:rPr>
                <w:rFonts w:eastAsia="MS Mincho" w:cs="Arial"/>
                <w:sz w:val="16"/>
                <w:szCs w:val="16"/>
                <w:lang w:eastAsia="ja-JP"/>
              </w:rPr>
              <w:t>Español</w:t>
            </w:r>
            <w:proofErr w:type="spellEnd"/>
          </w:p>
        </w:tc>
        <w:tc>
          <w:tcPr>
            <w:tcW w:w="1701" w:type="dxa"/>
            <w:tcBorders>
              <w:top w:val="single" w:sz="4" w:space="0" w:color="auto"/>
              <w:bottom w:val="single" w:sz="4" w:space="0" w:color="auto"/>
            </w:tcBorders>
            <w:shd w:val="clear" w:color="auto" w:fill="D9D9D9"/>
            <w:vAlign w:val="center"/>
          </w:tcPr>
          <w:p w14:paraId="521448C3" w14:textId="77777777" w:rsidR="000265E1" w:rsidRPr="00D90213" w:rsidRDefault="000265E1" w:rsidP="00986AA2">
            <w:pPr>
              <w:keepNext/>
              <w:jc w:val="left"/>
              <w:rPr>
                <w:rFonts w:eastAsia="MS Mincho" w:cs="Arial"/>
                <w:sz w:val="16"/>
                <w:szCs w:val="16"/>
                <w:lang w:eastAsia="ja-JP"/>
              </w:rPr>
            </w:pPr>
            <w:proofErr w:type="spellStart"/>
            <w:r w:rsidRPr="00D90213">
              <w:rPr>
                <w:rFonts w:eastAsia="MS Mincho" w:cs="Arial"/>
                <w:sz w:val="16"/>
                <w:szCs w:val="16"/>
                <w:lang w:eastAsia="ja-JP"/>
              </w:rPr>
              <w:t>Botanical</w:t>
            </w:r>
            <w:proofErr w:type="spellEnd"/>
            <w:r w:rsidRPr="00D90213">
              <w:rPr>
                <w:rFonts w:eastAsia="MS Mincho" w:cs="Arial"/>
                <w:sz w:val="16"/>
                <w:szCs w:val="16"/>
                <w:lang w:eastAsia="ja-JP"/>
              </w:rPr>
              <w:t xml:space="preserve"> </w:t>
            </w:r>
            <w:proofErr w:type="spellStart"/>
            <w:r w:rsidRPr="00D90213">
              <w:rPr>
                <w:rFonts w:eastAsia="MS Mincho" w:cs="Arial"/>
                <w:sz w:val="16"/>
                <w:szCs w:val="16"/>
                <w:lang w:eastAsia="ja-JP"/>
              </w:rPr>
              <w:t>name</w:t>
            </w:r>
            <w:proofErr w:type="spellEnd"/>
          </w:p>
        </w:tc>
      </w:tr>
      <w:tr w:rsidR="000265E1" w:rsidRPr="00891E54" w14:paraId="656950D7" w14:textId="77777777" w:rsidTr="00986AA2">
        <w:tc>
          <w:tcPr>
            <w:tcW w:w="10275" w:type="dxa"/>
            <w:gridSpan w:val="8"/>
            <w:tcBorders>
              <w:top w:val="single" w:sz="4" w:space="0" w:color="auto"/>
              <w:left w:val="single" w:sz="4" w:space="0" w:color="auto"/>
              <w:bottom w:val="single" w:sz="4" w:space="0" w:color="auto"/>
              <w:right w:val="single" w:sz="4" w:space="0" w:color="auto"/>
            </w:tcBorders>
          </w:tcPr>
          <w:p w14:paraId="5E57B28A" w14:textId="77777777" w:rsidR="000265E1" w:rsidRPr="00D90213" w:rsidRDefault="000265E1" w:rsidP="00986AA2">
            <w:pPr>
              <w:keepNext/>
              <w:spacing w:before="60" w:after="120"/>
              <w:ind w:left="-36"/>
              <w:jc w:val="left"/>
              <w:rPr>
                <w:rFonts w:cs="Arial"/>
                <w:sz w:val="16"/>
                <w:szCs w:val="16"/>
                <w:u w:val="single"/>
              </w:rPr>
            </w:pPr>
            <w:r w:rsidRPr="00D90213">
              <w:rPr>
                <w:rFonts w:cs="Arial"/>
                <w:bCs/>
                <w:sz w:val="16"/>
                <w:szCs w:val="16"/>
                <w:u w:val="single"/>
              </w:rPr>
              <w:t>NEW TEST GUIDELINES / NOUVEAUX PRINCIPES DIRECTEURS D’EXAMEN / NEUE PRÜFUNGSRICHTILINIEN /</w:t>
            </w:r>
            <w:r w:rsidRPr="00D90213">
              <w:rPr>
                <w:rFonts w:cs="Arial"/>
                <w:bCs/>
                <w:sz w:val="16"/>
                <w:szCs w:val="16"/>
                <w:u w:val="single"/>
              </w:rPr>
              <w:br/>
              <w:t>NUEVAS DIRECTRICES DE EXAMEN</w:t>
            </w:r>
          </w:p>
        </w:tc>
      </w:tr>
      <w:tr w:rsidR="000265E1" w:rsidRPr="00D90213" w14:paraId="75F04788" w14:textId="77777777" w:rsidTr="00986AA2">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144F39D9" w14:textId="77777777" w:rsidR="000265E1" w:rsidRPr="00D90213" w:rsidRDefault="000265E1" w:rsidP="00986AA2">
            <w:pPr>
              <w:rPr>
                <w:rFonts w:cs="Arial"/>
                <w:sz w:val="16"/>
                <w:szCs w:val="16"/>
              </w:rPr>
            </w:pPr>
            <w:r>
              <w:rPr>
                <w:rFonts w:cs="Arial"/>
                <w:color w:val="000000"/>
                <w:sz w:val="16"/>
                <w:szCs w:val="16"/>
              </w:rPr>
              <w:t>GB</w:t>
            </w:r>
          </w:p>
        </w:tc>
        <w:tc>
          <w:tcPr>
            <w:tcW w:w="590" w:type="dxa"/>
            <w:tcBorders>
              <w:top w:val="single" w:sz="4" w:space="0" w:color="auto"/>
              <w:left w:val="nil"/>
              <w:bottom w:val="single" w:sz="4" w:space="0" w:color="auto"/>
              <w:right w:val="single" w:sz="4" w:space="0" w:color="auto"/>
            </w:tcBorders>
          </w:tcPr>
          <w:p w14:paraId="3E6B0955" w14:textId="77777777" w:rsidR="000265E1" w:rsidRPr="00D90213" w:rsidRDefault="000265E1" w:rsidP="00986AA2">
            <w:pPr>
              <w:rPr>
                <w:rFonts w:cs="Arial"/>
                <w:sz w:val="16"/>
                <w:szCs w:val="16"/>
              </w:rPr>
            </w:pPr>
            <w:r>
              <w:rPr>
                <w:rFonts w:cs="Arial"/>
                <w:color w:val="000000"/>
                <w:sz w:val="16"/>
                <w:szCs w:val="16"/>
              </w:rPr>
              <w:t>TWO</w:t>
            </w:r>
          </w:p>
        </w:tc>
        <w:tc>
          <w:tcPr>
            <w:tcW w:w="1866" w:type="dxa"/>
            <w:tcBorders>
              <w:top w:val="single" w:sz="4" w:space="0" w:color="auto"/>
              <w:left w:val="nil"/>
              <w:bottom w:val="single" w:sz="4" w:space="0" w:color="auto"/>
              <w:right w:val="single" w:sz="4" w:space="0" w:color="auto"/>
            </w:tcBorders>
          </w:tcPr>
          <w:p w14:paraId="2B51D101" w14:textId="77777777" w:rsidR="000265E1" w:rsidRPr="00D90213" w:rsidRDefault="000265E1" w:rsidP="00986AA2">
            <w:pPr>
              <w:rPr>
                <w:rFonts w:cs="Arial"/>
                <w:sz w:val="16"/>
                <w:szCs w:val="16"/>
              </w:rPr>
            </w:pPr>
            <w:r>
              <w:rPr>
                <w:rFonts w:cs="Arial"/>
                <w:color w:val="000000"/>
                <w:sz w:val="16"/>
                <w:szCs w:val="16"/>
              </w:rPr>
              <w:t>TG/LEUCA(proj.4)</w:t>
            </w:r>
          </w:p>
        </w:tc>
        <w:tc>
          <w:tcPr>
            <w:tcW w:w="1382" w:type="dxa"/>
            <w:tcBorders>
              <w:top w:val="single" w:sz="4" w:space="0" w:color="auto"/>
              <w:left w:val="nil"/>
              <w:bottom w:val="single" w:sz="4" w:space="0" w:color="auto"/>
              <w:right w:val="single" w:sz="4" w:space="0" w:color="auto"/>
            </w:tcBorders>
          </w:tcPr>
          <w:p w14:paraId="7CCBE601" w14:textId="77777777" w:rsidR="000265E1" w:rsidRPr="00D90213" w:rsidRDefault="000265E1" w:rsidP="00986AA2">
            <w:pPr>
              <w:rPr>
                <w:sz w:val="16"/>
              </w:rPr>
            </w:pPr>
            <w:proofErr w:type="spellStart"/>
            <w:r>
              <w:rPr>
                <w:rFonts w:cs="Arial"/>
                <w:color w:val="000000"/>
                <w:sz w:val="16"/>
                <w:szCs w:val="16"/>
              </w:rPr>
              <w:t>Leucanthemum</w:t>
            </w:r>
            <w:proofErr w:type="spellEnd"/>
          </w:p>
        </w:tc>
        <w:tc>
          <w:tcPr>
            <w:tcW w:w="1382" w:type="dxa"/>
            <w:tcBorders>
              <w:top w:val="single" w:sz="4" w:space="0" w:color="auto"/>
              <w:left w:val="nil"/>
              <w:bottom w:val="single" w:sz="4" w:space="0" w:color="auto"/>
              <w:right w:val="single" w:sz="4" w:space="0" w:color="auto"/>
            </w:tcBorders>
          </w:tcPr>
          <w:p w14:paraId="3543C1FB" w14:textId="77777777" w:rsidR="000265E1" w:rsidRPr="00D90213" w:rsidRDefault="000265E1" w:rsidP="00986AA2">
            <w:pPr>
              <w:rPr>
                <w:sz w:val="16"/>
              </w:rPr>
            </w:pPr>
            <w:r>
              <w:rPr>
                <w:rFonts w:cs="Arial"/>
                <w:color w:val="000000"/>
                <w:sz w:val="16"/>
                <w:szCs w:val="16"/>
              </w:rPr>
              <w:t> </w:t>
            </w:r>
            <w:r w:rsidRPr="00ED3C64">
              <w:rPr>
                <w:rFonts w:cs="Arial"/>
                <w:color w:val="000000"/>
                <w:sz w:val="16"/>
                <w:szCs w:val="16"/>
              </w:rPr>
              <w:t>Marguerite</w:t>
            </w:r>
          </w:p>
        </w:tc>
        <w:tc>
          <w:tcPr>
            <w:tcW w:w="1382" w:type="dxa"/>
            <w:tcBorders>
              <w:top w:val="single" w:sz="4" w:space="0" w:color="auto"/>
              <w:left w:val="nil"/>
              <w:bottom w:val="single" w:sz="4" w:space="0" w:color="auto"/>
              <w:right w:val="single" w:sz="4" w:space="0" w:color="auto"/>
            </w:tcBorders>
          </w:tcPr>
          <w:p w14:paraId="0375795A" w14:textId="77777777" w:rsidR="000265E1" w:rsidRPr="00D90213" w:rsidRDefault="000265E1" w:rsidP="00986AA2">
            <w:pPr>
              <w:rPr>
                <w:sz w:val="16"/>
              </w:rPr>
            </w:pPr>
            <w:r>
              <w:rPr>
                <w:rFonts w:cs="Arial"/>
                <w:color w:val="000000"/>
                <w:sz w:val="16"/>
                <w:szCs w:val="16"/>
              </w:rPr>
              <w:t> </w:t>
            </w:r>
            <w:proofErr w:type="spellStart"/>
            <w:r w:rsidRPr="00ED3C64">
              <w:rPr>
                <w:rFonts w:cs="Arial"/>
                <w:color w:val="000000"/>
                <w:sz w:val="16"/>
                <w:szCs w:val="16"/>
              </w:rPr>
              <w:t>Margerite</w:t>
            </w:r>
            <w:proofErr w:type="spellEnd"/>
          </w:p>
        </w:tc>
        <w:tc>
          <w:tcPr>
            <w:tcW w:w="1382" w:type="dxa"/>
            <w:tcBorders>
              <w:top w:val="single" w:sz="4" w:space="0" w:color="auto"/>
              <w:left w:val="nil"/>
              <w:bottom w:val="single" w:sz="4" w:space="0" w:color="auto"/>
              <w:right w:val="single" w:sz="4" w:space="0" w:color="auto"/>
            </w:tcBorders>
          </w:tcPr>
          <w:p w14:paraId="4CBD29E4" w14:textId="77777777" w:rsidR="000265E1" w:rsidRPr="00D90213" w:rsidRDefault="000265E1" w:rsidP="00986AA2">
            <w:pPr>
              <w:rPr>
                <w:sz w:val="16"/>
              </w:rPr>
            </w:pPr>
            <w:r>
              <w:rPr>
                <w:rFonts w:cs="Arial"/>
                <w:color w:val="000000"/>
                <w:sz w:val="16"/>
                <w:szCs w:val="16"/>
              </w:rPr>
              <w:t> </w:t>
            </w:r>
            <w:r w:rsidRPr="00ED3C64">
              <w:rPr>
                <w:rFonts w:cs="Arial"/>
                <w:color w:val="000000"/>
                <w:sz w:val="16"/>
                <w:szCs w:val="16"/>
              </w:rPr>
              <w:t>Margarita</w:t>
            </w:r>
          </w:p>
        </w:tc>
        <w:tc>
          <w:tcPr>
            <w:tcW w:w="1701" w:type="dxa"/>
            <w:tcBorders>
              <w:top w:val="single" w:sz="4" w:space="0" w:color="auto"/>
              <w:left w:val="nil"/>
              <w:bottom w:val="single" w:sz="4" w:space="0" w:color="auto"/>
              <w:right w:val="single" w:sz="4" w:space="0" w:color="auto"/>
            </w:tcBorders>
          </w:tcPr>
          <w:p w14:paraId="0FFCF283" w14:textId="77777777" w:rsidR="000265E1" w:rsidRPr="00D90213" w:rsidRDefault="000265E1" w:rsidP="00986AA2">
            <w:pPr>
              <w:rPr>
                <w:sz w:val="16"/>
              </w:rPr>
            </w:pPr>
            <w:proofErr w:type="spellStart"/>
            <w:r>
              <w:rPr>
                <w:rFonts w:cs="Arial"/>
                <w:i/>
                <w:iCs/>
                <w:color w:val="000000"/>
                <w:sz w:val="16"/>
                <w:szCs w:val="16"/>
              </w:rPr>
              <w:t>Leucanthemum</w:t>
            </w:r>
            <w:proofErr w:type="spellEnd"/>
            <w:r>
              <w:rPr>
                <w:rFonts w:cs="Arial"/>
                <w:color w:val="000000"/>
                <w:sz w:val="16"/>
                <w:szCs w:val="16"/>
              </w:rPr>
              <w:t xml:space="preserve"> Mill.</w:t>
            </w:r>
          </w:p>
        </w:tc>
      </w:tr>
      <w:tr w:rsidR="000265E1" w:rsidRPr="00D90213" w14:paraId="47297B4D" w14:textId="77777777" w:rsidTr="00986AA2">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1DF5123C" w14:textId="77777777" w:rsidR="000265E1" w:rsidRPr="00D90213" w:rsidRDefault="000265E1" w:rsidP="00986AA2">
            <w:pPr>
              <w:rPr>
                <w:rFonts w:cs="Arial"/>
                <w:sz w:val="16"/>
                <w:szCs w:val="16"/>
              </w:rPr>
            </w:pPr>
            <w:r>
              <w:rPr>
                <w:rFonts w:cs="Arial"/>
                <w:color w:val="000000"/>
                <w:sz w:val="16"/>
                <w:szCs w:val="16"/>
              </w:rPr>
              <w:t>JP</w:t>
            </w:r>
          </w:p>
        </w:tc>
        <w:tc>
          <w:tcPr>
            <w:tcW w:w="590" w:type="dxa"/>
            <w:tcBorders>
              <w:top w:val="single" w:sz="4" w:space="0" w:color="auto"/>
              <w:left w:val="nil"/>
              <w:bottom w:val="single" w:sz="4" w:space="0" w:color="auto"/>
              <w:right w:val="single" w:sz="4" w:space="0" w:color="auto"/>
            </w:tcBorders>
          </w:tcPr>
          <w:p w14:paraId="5DC95BF1" w14:textId="77777777" w:rsidR="000265E1" w:rsidRPr="00D90213" w:rsidRDefault="000265E1" w:rsidP="00986AA2">
            <w:pPr>
              <w:rPr>
                <w:rFonts w:cs="Arial"/>
                <w:sz w:val="16"/>
                <w:szCs w:val="16"/>
              </w:rPr>
            </w:pPr>
            <w:r>
              <w:rPr>
                <w:rFonts w:cs="Arial"/>
                <w:color w:val="000000"/>
                <w:sz w:val="16"/>
                <w:szCs w:val="16"/>
              </w:rPr>
              <w:t>TWA/TWO</w:t>
            </w:r>
          </w:p>
        </w:tc>
        <w:tc>
          <w:tcPr>
            <w:tcW w:w="1866" w:type="dxa"/>
            <w:tcBorders>
              <w:top w:val="single" w:sz="4" w:space="0" w:color="auto"/>
              <w:left w:val="nil"/>
              <w:bottom w:val="single" w:sz="4" w:space="0" w:color="auto"/>
              <w:right w:val="single" w:sz="4" w:space="0" w:color="auto"/>
            </w:tcBorders>
          </w:tcPr>
          <w:p w14:paraId="10D905B8" w14:textId="77777777" w:rsidR="000265E1" w:rsidRPr="00D90213" w:rsidRDefault="000265E1" w:rsidP="00986AA2">
            <w:pPr>
              <w:rPr>
                <w:rFonts w:cs="Arial"/>
                <w:sz w:val="16"/>
                <w:szCs w:val="16"/>
              </w:rPr>
            </w:pPr>
            <w:r>
              <w:rPr>
                <w:rFonts w:cs="Arial"/>
                <w:color w:val="000000"/>
                <w:sz w:val="16"/>
                <w:szCs w:val="16"/>
              </w:rPr>
              <w:t>TG/ZOYSI(proj.7)</w:t>
            </w:r>
          </w:p>
        </w:tc>
        <w:tc>
          <w:tcPr>
            <w:tcW w:w="1382" w:type="dxa"/>
            <w:tcBorders>
              <w:top w:val="single" w:sz="4" w:space="0" w:color="auto"/>
              <w:left w:val="nil"/>
              <w:bottom w:val="single" w:sz="4" w:space="0" w:color="auto"/>
              <w:right w:val="single" w:sz="4" w:space="0" w:color="auto"/>
            </w:tcBorders>
          </w:tcPr>
          <w:p w14:paraId="70BD1D29" w14:textId="77777777" w:rsidR="000265E1" w:rsidRPr="00ED3C64" w:rsidRDefault="000265E1" w:rsidP="00986AA2">
            <w:pPr>
              <w:jc w:val="left"/>
              <w:rPr>
                <w:rFonts w:cs="Arial"/>
                <w:color w:val="000000"/>
                <w:sz w:val="16"/>
                <w:szCs w:val="16"/>
              </w:rPr>
            </w:pPr>
            <w:proofErr w:type="spellStart"/>
            <w:r>
              <w:rPr>
                <w:rFonts w:cs="Arial"/>
                <w:color w:val="000000"/>
                <w:sz w:val="16"/>
                <w:szCs w:val="16"/>
              </w:rPr>
              <w:t>Zoysia</w:t>
            </w:r>
            <w:proofErr w:type="spellEnd"/>
            <w:r>
              <w:rPr>
                <w:rFonts w:cs="Arial"/>
                <w:color w:val="000000"/>
                <w:sz w:val="16"/>
                <w:szCs w:val="16"/>
              </w:rPr>
              <w:t xml:space="preserve"> Grasses,</w:t>
            </w:r>
            <w:r w:rsidRPr="00ED3C64">
              <w:rPr>
                <w:rFonts w:cs="Arial"/>
                <w:color w:val="000000"/>
                <w:sz w:val="16"/>
                <w:szCs w:val="16"/>
              </w:rPr>
              <w:t xml:space="preserve"> </w:t>
            </w:r>
            <w:proofErr w:type="spellStart"/>
            <w:r w:rsidRPr="00ED3C64">
              <w:rPr>
                <w:rFonts w:cs="Arial"/>
                <w:color w:val="000000"/>
                <w:sz w:val="16"/>
                <w:szCs w:val="16"/>
              </w:rPr>
              <w:t>Japanese</w:t>
            </w:r>
            <w:proofErr w:type="spellEnd"/>
            <w:r w:rsidRPr="00ED3C64">
              <w:rPr>
                <w:rFonts w:cs="Arial"/>
                <w:color w:val="000000"/>
                <w:sz w:val="16"/>
                <w:szCs w:val="16"/>
              </w:rPr>
              <w:t xml:space="preserve"> </w:t>
            </w:r>
            <w:proofErr w:type="spellStart"/>
            <w:r w:rsidRPr="00ED3C64">
              <w:rPr>
                <w:rFonts w:cs="Arial"/>
                <w:color w:val="000000"/>
                <w:sz w:val="16"/>
                <w:szCs w:val="16"/>
              </w:rPr>
              <w:t>Lawn</w:t>
            </w:r>
            <w:proofErr w:type="spellEnd"/>
          </w:p>
          <w:p w14:paraId="2214AC60" w14:textId="77777777" w:rsidR="000265E1" w:rsidRPr="00C6294B" w:rsidRDefault="000265E1" w:rsidP="00986AA2">
            <w:pPr>
              <w:rPr>
                <w:sz w:val="16"/>
              </w:rPr>
            </w:pPr>
            <w:r w:rsidRPr="00ED3C64">
              <w:rPr>
                <w:rFonts w:cs="Arial"/>
                <w:color w:val="000000"/>
                <w:sz w:val="16"/>
                <w:szCs w:val="16"/>
              </w:rPr>
              <w:t>Grass</w:t>
            </w:r>
          </w:p>
        </w:tc>
        <w:tc>
          <w:tcPr>
            <w:tcW w:w="1382" w:type="dxa"/>
            <w:tcBorders>
              <w:top w:val="single" w:sz="4" w:space="0" w:color="auto"/>
              <w:left w:val="nil"/>
              <w:bottom w:val="single" w:sz="4" w:space="0" w:color="auto"/>
              <w:right w:val="single" w:sz="4" w:space="0" w:color="auto"/>
            </w:tcBorders>
          </w:tcPr>
          <w:p w14:paraId="0E25A9BB" w14:textId="77777777" w:rsidR="000265E1" w:rsidRPr="00D90213" w:rsidRDefault="000265E1" w:rsidP="00986AA2">
            <w:pPr>
              <w:rPr>
                <w:sz w:val="16"/>
              </w:rPr>
            </w:pPr>
            <w:proofErr w:type="spellStart"/>
            <w:r>
              <w:rPr>
                <w:rFonts w:cs="Arial"/>
                <w:color w:val="000000"/>
                <w:sz w:val="16"/>
                <w:szCs w:val="16"/>
              </w:rPr>
              <w:t>Zoysia</w:t>
            </w:r>
            <w:proofErr w:type="spellEnd"/>
          </w:p>
        </w:tc>
        <w:tc>
          <w:tcPr>
            <w:tcW w:w="1382" w:type="dxa"/>
            <w:tcBorders>
              <w:top w:val="single" w:sz="4" w:space="0" w:color="auto"/>
              <w:left w:val="nil"/>
              <w:bottom w:val="single" w:sz="4" w:space="0" w:color="auto"/>
              <w:right w:val="single" w:sz="4" w:space="0" w:color="auto"/>
            </w:tcBorders>
          </w:tcPr>
          <w:p w14:paraId="55ED3004" w14:textId="77777777" w:rsidR="000265E1" w:rsidRPr="00D90213" w:rsidRDefault="000265E1" w:rsidP="00986AA2">
            <w:pPr>
              <w:rPr>
                <w:sz w:val="16"/>
              </w:rPr>
            </w:pPr>
            <w:r>
              <w:rPr>
                <w:rFonts w:cs="Arial"/>
                <w:color w:val="000000"/>
                <w:sz w:val="16"/>
                <w:szCs w:val="16"/>
              </w:rPr>
              <w:t> </w:t>
            </w:r>
            <w:proofErr w:type="spellStart"/>
            <w:r>
              <w:rPr>
                <w:rFonts w:cs="Arial"/>
                <w:color w:val="000000"/>
                <w:sz w:val="16"/>
                <w:szCs w:val="16"/>
              </w:rPr>
              <w:t>Zoysia</w:t>
            </w:r>
            <w:proofErr w:type="spellEnd"/>
          </w:p>
        </w:tc>
        <w:tc>
          <w:tcPr>
            <w:tcW w:w="1382" w:type="dxa"/>
            <w:tcBorders>
              <w:top w:val="single" w:sz="4" w:space="0" w:color="auto"/>
              <w:left w:val="nil"/>
              <w:bottom w:val="single" w:sz="4" w:space="0" w:color="auto"/>
              <w:right w:val="single" w:sz="4" w:space="0" w:color="auto"/>
            </w:tcBorders>
          </w:tcPr>
          <w:p w14:paraId="0757F56E" w14:textId="77777777" w:rsidR="000265E1" w:rsidRPr="00D90213" w:rsidRDefault="000265E1" w:rsidP="00986AA2">
            <w:pPr>
              <w:rPr>
                <w:sz w:val="16"/>
              </w:rPr>
            </w:pPr>
            <w:r>
              <w:rPr>
                <w:rFonts w:cs="Arial"/>
                <w:color w:val="000000"/>
                <w:sz w:val="16"/>
                <w:szCs w:val="16"/>
              </w:rPr>
              <w:t> </w:t>
            </w:r>
            <w:proofErr w:type="spellStart"/>
            <w:r>
              <w:rPr>
                <w:rFonts w:cs="Arial"/>
                <w:color w:val="000000"/>
                <w:sz w:val="16"/>
                <w:szCs w:val="16"/>
              </w:rPr>
              <w:t>Zoysia</w:t>
            </w:r>
            <w:proofErr w:type="spellEnd"/>
          </w:p>
        </w:tc>
        <w:tc>
          <w:tcPr>
            <w:tcW w:w="1701" w:type="dxa"/>
            <w:tcBorders>
              <w:top w:val="single" w:sz="4" w:space="0" w:color="auto"/>
              <w:left w:val="nil"/>
              <w:bottom w:val="single" w:sz="4" w:space="0" w:color="auto"/>
              <w:right w:val="single" w:sz="4" w:space="0" w:color="auto"/>
            </w:tcBorders>
          </w:tcPr>
          <w:p w14:paraId="546F269F" w14:textId="77777777" w:rsidR="000265E1" w:rsidRPr="00D90213" w:rsidRDefault="000265E1" w:rsidP="00986AA2">
            <w:pPr>
              <w:rPr>
                <w:i/>
                <w:iCs/>
                <w:sz w:val="16"/>
              </w:rPr>
            </w:pPr>
            <w:proofErr w:type="spellStart"/>
            <w:r>
              <w:rPr>
                <w:rFonts w:cs="Arial"/>
                <w:i/>
                <w:iCs/>
                <w:color w:val="000000"/>
                <w:sz w:val="16"/>
                <w:szCs w:val="16"/>
              </w:rPr>
              <w:t>Zoysia</w:t>
            </w:r>
            <w:proofErr w:type="spellEnd"/>
            <w:r>
              <w:rPr>
                <w:rFonts w:cs="Arial"/>
                <w:color w:val="000000"/>
                <w:sz w:val="16"/>
                <w:szCs w:val="16"/>
              </w:rPr>
              <w:t xml:space="preserve"> </w:t>
            </w:r>
            <w:proofErr w:type="spellStart"/>
            <w:r>
              <w:rPr>
                <w:rFonts w:cs="Arial"/>
                <w:color w:val="000000"/>
                <w:sz w:val="16"/>
                <w:szCs w:val="16"/>
              </w:rPr>
              <w:t>Willd</w:t>
            </w:r>
            <w:proofErr w:type="spellEnd"/>
            <w:r>
              <w:rPr>
                <w:rFonts w:cs="Arial"/>
                <w:color w:val="000000"/>
                <w:sz w:val="16"/>
                <w:szCs w:val="16"/>
              </w:rPr>
              <w:t>.</w:t>
            </w:r>
          </w:p>
        </w:tc>
      </w:tr>
      <w:tr w:rsidR="000265E1" w:rsidRPr="00891E54" w14:paraId="5673A339" w14:textId="77777777" w:rsidTr="00986AA2">
        <w:tc>
          <w:tcPr>
            <w:tcW w:w="10275" w:type="dxa"/>
            <w:gridSpan w:val="8"/>
            <w:tcBorders>
              <w:top w:val="single" w:sz="4" w:space="0" w:color="auto"/>
              <w:left w:val="single" w:sz="4" w:space="0" w:color="auto"/>
              <w:bottom w:val="single" w:sz="4" w:space="0" w:color="auto"/>
              <w:right w:val="single" w:sz="4" w:space="0" w:color="auto"/>
            </w:tcBorders>
          </w:tcPr>
          <w:p w14:paraId="1D6C1523" w14:textId="77777777" w:rsidR="000265E1" w:rsidRPr="00D90213" w:rsidRDefault="000265E1" w:rsidP="00986AA2">
            <w:pPr>
              <w:spacing w:before="60" w:after="120"/>
              <w:ind w:left="-36"/>
              <w:jc w:val="left"/>
              <w:rPr>
                <w:rFonts w:cs="Arial"/>
                <w:sz w:val="16"/>
                <w:szCs w:val="16"/>
                <w:u w:val="single"/>
              </w:rPr>
            </w:pPr>
            <w:r w:rsidRPr="00D90213">
              <w:rPr>
                <w:rFonts w:cs="Arial"/>
                <w:bCs/>
                <w:sz w:val="16"/>
                <w:szCs w:val="16"/>
                <w:u w:val="single"/>
              </w:rPr>
              <w:t xml:space="preserve">REVISIONS OF ADOPTED TEST GUIDELINES / </w:t>
            </w:r>
            <w:r w:rsidRPr="00D90213">
              <w:rPr>
                <w:rFonts w:cs="Arial"/>
                <w:sz w:val="16"/>
                <w:szCs w:val="16"/>
                <w:u w:val="single"/>
              </w:rPr>
              <w:t xml:space="preserve">RÉVISIONS DE PRINCIPES DIRECTEURS D’EXAMEN ADOPTÉS / </w:t>
            </w:r>
            <w:r w:rsidRPr="00D90213">
              <w:rPr>
                <w:rFonts w:cs="Arial"/>
                <w:sz w:val="16"/>
                <w:szCs w:val="16"/>
                <w:u w:val="single"/>
              </w:rPr>
              <w:br/>
              <w:t>REVISIONEN ANGENOMMENER PRÜFUNGSRICHTLINIEN / REVISIONES DE DIRECTRICES DE EXAMEN ADOPTADAS</w:t>
            </w:r>
          </w:p>
        </w:tc>
      </w:tr>
      <w:tr w:rsidR="000265E1" w:rsidRPr="00D90213" w14:paraId="2F56BF27" w14:textId="77777777" w:rsidTr="00986AA2">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2D49B4CC" w14:textId="77777777" w:rsidR="000265E1" w:rsidRPr="00D90213" w:rsidRDefault="000265E1" w:rsidP="00986AA2">
            <w:pPr>
              <w:jc w:val="left"/>
              <w:rPr>
                <w:rFonts w:cs="Arial"/>
                <w:sz w:val="16"/>
                <w:szCs w:val="16"/>
              </w:rPr>
            </w:pPr>
            <w:r w:rsidRPr="00C43A3F">
              <w:rPr>
                <w:rFonts w:cs="Arial"/>
                <w:sz w:val="16"/>
                <w:szCs w:val="16"/>
              </w:rPr>
              <w:t>IT</w:t>
            </w:r>
          </w:p>
        </w:tc>
        <w:tc>
          <w:tcPr>
            <w:tcW w:w="590" w:type="dxa"/>
            <w:tcBorders>
              <w:top w:val="single" w:sz="4" w:space="0" w:color="auto"/>
              <w:left w:val="nil"/>
              <w:bottom w:val="single" w:sz="4" w:space="0" w:color="auto"/>
              <w:right w:val="single" w:sz="4" w:space="0" w:color="auto"/>
            </w:tcBorders>
          </w:tcPr>
          <w:p w14:paraId="7FA9CFF2" w14:textId="77777777" w:rsidR="000265E1" w:rsidRPr="00D90213" w:rsidRDefault="000265E1" w:rsidP="00986AA2">
            <w:pPr>
              <w:jc w:val="left"/>
              <w:rPr>
                <w:rFonts w:cs="Arial"/>
                <w:sz w:val="16"/>
                <w:szCs w:val="16"/>
              </w:rPr>
            </w:pPr>
            <w:r w:rsidRPr="00C43A3F">
              <w:rPr>
                <w:rFonts w:cs="Arial"/>
                <w:sz w:val="16"/>
                <w:szCs w:val="16"/>
              </w:rPr>
              <w:t>TWF/TWO</w:t>
            </w:r>
          </w:p>
        </w:tc>
        <w:tc>
          <w:tcPr>
            <w:tcW w:w="1866" w:type="dxa"/>
            <w:tcBorders>
              <w:top w:val="single" w:sz="4" w:space="0" w:color="auto"/>
              <w:left w:val="nil"/>
              <w:bottom w:val="single" w:sz="4" w:space="0" w:color="auto"/>
              <w:right w:val="single" w:sz="4" w:space="0" w:color="auto"/>
            </w:tcBorders>
          </w:tcPr>
          <w:p w14:paraId="309B6EF3" w14:textId="77777777" w:rsidR="000265E1" w:rsidRPr="00D90213" w:rsidRDefault="000265E1" w:rsidP="00986AA2">
            <w:pPr>
              <w:jc w:val="left"/>
              <w:rPr>
                <w:rFonts w:eastAsia="MS Mincho" w:cs="Arial"/>
                <w:sz w:val="16"/>
                <w:szCs w:val="16"/>
                <w:lang w:eastAsia="ja-JP"/>
              </w:rPr>
            </w:pPr>
            <w:r w:rsidRPr="000443E3">
              <w:rPr>
                <w:rFonts w:eastAsia="MS Mincho" w:cs="Arial"/>
                <w:sz w:val="16"/>
                <w:szCs w:val="16"/>
                <w:lang w:eastAsia="ja-JP"/>
              </w:rPr>
              <w:t>TG/50/10(proj.9)</w:t>
            </w:r>
          </w:p>
        </w:tc>
        <w:tc>
          <w:tcPr>
            <w:tcW w:w="1382" w:type="dxa"/>
            <w:tcBorders>
              <w:top w:val="single" w:sz="4" w:space="0" w:color="auto"/>
              <w:left w:val="nil"/>
              <w:bottom w:val="single" w:sz="4" w:space="0" w:color="auto"/>
              <w:right w:val="single" w:sz="4" w:space="0" w:color="auto"/>
            </w:tcBorders>
          </w:tcPr>
          <w:p w14:paraId="55FC39D1" w14:textId="77777777" w:rsidR="000265E1" w:rsidRPr="00D90213" w:rsidRDefault="000265E1" w:rsidP="00986AA2">
            <w:pPr>
              <w:jc w:val="left"/>
              <w:rPr>
                <w:rFonts w:cs="Arial"/>
                <w:snapToGrid w:val="0"/>
                <w:sz w:val="16"/>
                <w:szCs w:val="16"/>
              </w:rPr>
            </w:pPr>
            <w:proofErr w:type="spellStart"/>
            <w:r w:rsidRPr="000443E3">
              <w:rPr>
                <w:rFonts w:cs="Arial"/>
                <w:snapToGrid w:val="0"/>
                <w:sz w:val="16"/>
                <w:szCs w:val="16"/>
              </w:rPr>
              <w:t>Grapevine</w:t>
            </w:r>
            <w:proofErr w:type="spellEnd"/>
          </w:p>
        </w:tc>
        <w:tc>
          <w:tcPr>
            <w:tcW w:w="1382" w:type="dxa"/>
            <w:tcBorders>
              <w:top w:val="single" w:sz="4" w:space="0" w:color="auto"/>
              <w:left w:val="nil"/>
              <w:bottom w:val="single" w:sz="4" w:space="0" w:color="auto"/>
              <w:right w:val="single" w:sz="4" w:space="0" w:color="auto"/>
            </w:tcBorders>
          </w:tcPr>
          <w:p w14:paraId="4842E316" w14:textId="77777777" w:rsidR="000265E1" w:rsidRPr="00D90213" w:rsidRDefault="000265E1" w:rsidP="00986AA2">
            <w:pPr>
              <w:jc w:val="left"/>
              <w:rPr>
                <w:rFonts w:cs="Arial"/>
                <w:snapToGrid w:val="0"/>
                <w:sz w:val="16"/>
                <w:szCs w:val="16"/>
              </w:rPr>
            </w:pPr>
            <w:r w:rsidRPr="00C43A3F">
              <w:rPr>
                <w:rFonts w:cs="Arial"/>
                <w:snapToGrid w:val="0"/>
                <w:color w:val="000000"/>
                <w:sz w:val="16"/>
                <w:szCs w:val="16"/>
              </w:rPr>
              <w:t>Vigne</w:t>
            </w:r>
          </w:p>
        </w:tc>
        <w:tc>
          <w:tcPr>
            <w:tcW w:w="1382" w:type="dxa"/>
            <w:tcBorders>
              <w:top w:val="single" w:sz="4" w:space="0" w:color="auto"/>
              <w:left w:val="nil"/>
              <w:bottom w:val="single" w:sz="4" w:space="0" w:color="auto"/>
              <w:right w:val="single" w:sz="4" w:space="0" w:color="auto"/>
            </w:tcBorders>
          </w:tcPr>
          <w:p w14:paraId="490EACDE" w14:textId="77777777" w:rsidR="000265E1" w:rsidRPr="00D90213" w:rsidRDefault="000265E1" w:rsidP="00986AA2">
            <w:pPr>
              <w:jc w:val="left"/>
              <w:rPr>
                <w:rFonts w:cs="Arial"/>
                <w:snapToGrid w:val="0"/>
                <w:sz w:val="16"/>
                <w:szCs w:val="16"/>
              </w:rPr>
            </w:pPr>
            <w:proofErr w:type="spellStart"/>
            <w:r w:rsidRPr="00C43A3F">
              <w:rPr>
                <w:rFonts w:cs="Arial"/>
                <w:snapToGrid w:val="0"/>
                <w:color w:val="000000"/>
                <w:sz w:val="16"/>
                <w:szCs w:val="16"/>
              </w:rPr>
              <w:t>Rebe</w:t>
            </w:r>
            <w:proofErr w:type="spellEnd"/>
          </w:p>
        </w:tc>
        <w:tc>
          <w:tcPr>
            <w:tcW w:w="1382" w:type="dxa"/>
            <w:tcBorders>
              <w:top w:val="single" w:sz="4" w:space="0" w:color="auto"/>
              <w:left w:val="nil"/>
              <w:bottom w:val="single" w:sz="4" w:space="0" w:color="auto"/>
              <w:right w:val="single" w:sz="4" w:space="0" w:color="auto"/>
            </w:tcBorders>
          </w:tcPr>
          <w:p w14:paraId="530A8D60" w14:textId="77777777" w:rsidR="000265E1" w:rsidRPr="00D90213" w:rsidRDefault="000265E1" w:rsidP="00986AA2">
            <w:pPr>
              <w:jc w:val="left"/>
              <w:rPr>
                <w:rFonts w:cs="Arial"/>
                <w:snapToGrid w:val="0"/>
                <w:sz w:val="16"/>
                <w:szCs w:val="16"/>
              </w:rPr>
            </w:pPr>
            <w:proofErr w:type="spellStart"/>
            <w:r w:rsidRPr="00C43A3F">
              <w:rPr>
                <w:rFonts w:cs="Arial"/>
                <w:snapToGrid w:val="0"/>
                <w:color w:val="000000"/>
                <w:sz w:val="16"/>
                <w:szCs w:val="16"/>
              </w:rPr>
              <w:t>Vid</w:t>
            </w:r>
            <w:proofErr w:type="spellEnd"/>
          </w:p>
        </w:tc>
        <w:tc>
          <w:tcPr>
            <w:tcW w:w="1701" w:type="dxa"/>
            <w:tcBorders>
              <w:top w:val="single" w:sz="4" w:space="0" w:color="auto"/>
              <w:left w:val="nil"/>
              <w:bottom w:val="single" w:sz="4" w:space="0" w:color="auto"/>
              <w:right w:val="single" w:sz="4" w:space="0" w:color="auto"/>
            </w:tcBorders>
          </w:tcPr>
          <w:p w14:paraId="56DE75B7" w14:textId="77777777" w:rsidR="000265E1" w:rsidRPr="00D90213" w:rsidRDefault="000265E1" w:rsidP="00986AA2">
            <w:pPr>
              <w:jc w:val="left"/>
              <w:rPr>
                <w:rFonts w:cs="Arial"/>
                <w:snapToGrid w:val="0"/>
                <w:sz w:val="16"/>
                <w:szCs w:val="16"/>
              </w:rPr>
            </w:pPr>
            <w:r w:rsidRPr="00C43A3F">
              <w:rPr>
                <w:rFonts w:cs="Arial"/>
                <w:i/>
                <w:snapToGrid w:val="0"/>
                <w:color w:val="000000"/>
                <w:sz w:val="16"/>
                <w:szCs w:val="16"/>
              </w:rPr>
              <w:t xml:space="preserve">Vitis </w:t>
            </w:r>
            <w:r w:rsidRPr="00C43A3F">
              <w:rPr>
                <w:rFonts w:cs="Arial"/>
                <w:iCs/>
                <w:snapToGrid w:val="0"/>
                <w:color w:val="000000"/>
                <w:sz w:val="16"/>
                <w:szCs w:val="16"/>
              </w:rPr>
              <w:t>L.</w:t>
            </w:r>
          </w:p>
        </w:tc>
      </w:tr>
      <w:tr w:rsidR="000265E1" w:rsidRPr="008A151B" w14:paraId="25AC8ACE" w14:textId="77777777" w:rsidTr="00986AA2">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2DF0148F" w14:textId="77777777" w:rsidR="000265E1" w:rsidRPr="00D90213" w:rsidRDefault="000265E1" w:rsidP="00986AA2">
            <w:pPr>
              <w:jc w:val="left"/>
              <w:rPr>
                <w:rFonts w:cs="Arial"/>
                <w:sz w:val="16"/>
                <w:szCs w:val="16"/>
              </w:rPr>
            </w:pPr>
            <w:r w:rsidRPr="00C43A3F">
              <w:rPr>
                <w:rFonts w:cs="Arial"/>
                <w:sz w:val="16"/>
                <w:szCs w:val="16"/>
              </w:rPr>
              <w:t>QZ</w:t>
            </w:r>
          </w:p>
        </w:tc>
        <w:tc>
          <w:tcPr>
            <w:tcW w:w="590" w:type="dxa"/>
            <w:tcBorders>
              <w:top w:val="single" w:sz="4" w:space="0" w:color="auto"/>
              <w:left w:val="nil"/>
              <w:bottom w:val="single" w:sz="4" w:space="0" w:color="auto"/>
              <w:right w:val="single" w:sz="4" w:space="0" w:color="auto"/>
            </w:tcBorders>
          </w:tcPr>
          <w:p w14:paraId="6E51802C" w14:textId="77777777" w:rsidR="000265E1" w:rsidRPr="00D90213" w:rsidRDefault="000265E1" w:rsidP="00986AA2">
            <w:pPr>
              <w:jc w:val="left"/>
              <w:rPr>
                <w:rFonts w:cs="Arial"/>
                <w:sz w:val="16"/>
                <w:szCs w:val="16"/>
              </w:rPr>
            </w:pPr>
            <w:r w:rsidRPr="00C43A3F">
              <w:rPr>
                <w:rFonts w:cs="Arial"/>
                <w:sz w:val="16"/>
                <w:szCs w:val="16"/>
              </w:rPr>
              <w:t>TWO</w:t>
            </w:r>
          </w:p>
        </w:tc>
        <w:tc>
          <w:tcPr>
            <w:tcW w:w="1866" w:type="dxa"/>
            <w:tcBorders>
              <w:top w:val="single" w:sz="4" w:space="0" w:color="auto"/>
              <w:left w:val="nil"/>
              <w:bottom w:val="single" w:sz="4" w:space="0" w:color="auto"/>
              <w:right w:val="single" w:sz="4" w:space="0" w:color="auto"/>
            </w:tcBorders>
          </w:tcPr>
          <w:p w14:paraId="47AF0A1A" w14:textId="77777777" w:rsidR="000265E1" w:rsidRPr="00D90213" w:rsidRDefault="000265E1" w:rsidP="00986AA2">
            <w:pPr>
              <w:jc w:val="left"/>
              <w:rPr>
                <w:rFonts w:cs="Arial"/>
                <w:snapToGrid w:val="0"/>
                <w:color w:val="000000"/>
                <w:sz w:val="16"/>
                <w:szCs w:val="16"/>
              </w:rPr>
            </w:pPr>
            <w:r w:rsidRPr="000443E3">
              <w:rPr>
                <w:rFonts w:cs="Arial"/>
                <w:snapToGrid w:val="0"/>
                <w:color w:val="000000"/>
                <w:sz w:val="16"/>
                <w:szCs w:val="16"/>
              </w:rPr>
              <w:t>TG/194/2(proj.5)</w:t>
            </w:r>
          </w:p>
        </w:tc>
        <w:tc>
          <w:tcPr>
            <w:tcW w:w="1382" w:type="dxa"/>
            <w:tcBorders>
              <w:top w:val="single" w:sz="4" w:space="0" w:color="auto"/>
              <w:left w:val="nil"/>
              <w:bottom w:val="single" w:sz="4" w:space="0" w:color="auto"/>
              <w:right w:val="single" w:sz="4" w:space="0" w:color="auto"/>
            </w:tcBorders>
          </w:tcPr>
          <w:p w14:paraId="21235380" w14:textId="77777777" w:rsidR="000265E1" w:rsidRPr="00D90213" w:rsidRDefault="000265E1" w:rsidP="00986AA2">
            <w:pPr>
              <w:jc w:val="left"/>
              <w:rPr>
                <w:rFonts w:cs="Arial"/>
                <w:snapToGrid w:val="0"/>
                <w:color w:val="000000"/>
                <w:sz w:val="16"/>
                <w:szCs w:val="16"/>
              </w:rPr>
            </w:pPr>
            <w:proofErr w:type="spellStart"/>
            <w:r w:rsidRPr="000443E3">
              <w:rPr>
                <w:rFonts w:cs="Arial"/>
                <w:snapToGrid w:val="0"/>
                <w:color w:val="000000"/>
                <w:sz w:val="16"/>
                <w:szCs w:val="16"/>
              </w:rPr>
              <w:t>Lavandula</w:t>
            </w:r>
            <w:proofErr w:type="spellEnd"/>
            <w:r w:rsidRPr="000443E3">
              <w:rPr>
                <w:rFonts w:cs="Arial"/>
                <w:snapToGrid w:val="0"/>
                <w:color w:val="000000"/>
                <w:sz w:val="16"/>
                <w:szCs w:val="16"/>
              </w:rPr>
              <w:t>/</w:t>
            </w:r>
            <w:r>
              <w:rPr>
                <w:rFonts w:cs="Arial"/>
                <w:snapToGrid w:val="0"/>
                <w:color w:val="000000"/>
                <w:sz w:val="16"/>
                <w:szCs w:val="16"/>
              </w:rPr>
              <w:br/>
            </w:r>
            <w:proofErr w:type="spellStart"/>
            <w:r w:rsidRPr="000443E3">
              <w:rPr>
                <w:rFonts w:cs="Arial"/>
                <w:snapToGrid w:val="0"/>
                <w:color w:val="000000"/>
                <w:sz w:val="16"/>
                <w:szCs w:val="16"/>
              </w:rPr>
              <w:t>Lavender</w:t>
            </w:r>
            <w:proofErr w:type="spellEnd"/>
          </w:p>
        </w:tc>
        <w:tc>
          <w:tcPr>
            <w:tcW w:w="1382" w:type="dxa"/>
            <w:tcBorders>
              <w:top w:val="single" w:sz="4" w:space="0" w:color="auto"/>
              <w:left w:val="nil"/>
              <w:bottom w:val="single" w:sz="4" w:space="0" w:color="auto"/>
              <w:right w:val="single" w:sz="4" w:space="0" w:color="auto"/>
            </w:tcBorders>
          </w:tcPr>
          <w:p w14:paraId="634716FC" w14:textId="77777777" w:rsidR="000265E1" w:rsidRPr="00D90213" w:rsidRDefault="000265E1" w:rsidP="00986AA2">
            <w:pPr>
              <w:jc w:val="left"/>
              <w:rPr>
                <w:rFonts w:cs="Arial"/>
                <w:snapToGrid w:val="0"/>
                <w:color w:val="000000"/>
                <w:sz w:val="16"/>
                <w:szCs w:val="16"/>
              </w:rPr>
            </w:pPr>
            <w:r w:rsidRPr="00C43A3F">
              <w:rPr>
                <w:rFonts w:cs="Arial"/>
                <w:snapToGrid w:val="0"/>
                <w:color w:val="000000"/>
                <w:sz w:val="16"/>
                <w:szCs w:val="16"/>
              </w:rPr>
              <w:t>Lavande vraie, Lavandins</w:t>
            </w:r>
          </w:p>
        </w:tc>
        <w:tc>
          <w:tcPr>
            <w:tcW w:w="1382" w:type="dxa"/>
            <w:tcBorders>
              <w:top w:val="single" w:sz="4" w:space="0" w:color="auto"/>
              <w:left w:val="nil"/>
              <w:bottom w:val="single" w:sz="4" w:space="0" w:color="auto"/>
              <w:right w:val="single" w:sz="4" w:space="0" w:color="auto"/>
            </w:tcBorders>
          </w:tcPr>
          <w:p w14:paraId="3949B84F" w14:textId="77777777" w:rsidR="000265E1" w:rsidRPr="00D90213" w:rsidRDefault="000265E1" w:rsidP="00986AA2">
            <w:pPr>
              <w:jc w:val="left"/>
              <w:rPr>
                <w:rFonts w:cs="Arial"/>
                <w:snapToGrid w:val="0"/>
                <w:color w:val="000000"/>
                <w:sz w:val="16"/>
                <w:szCs w:val="16"/>
              </w:rPr>
            </w:pPr>
            <w:proofErr w:type="spellStart"/>
            <w:r w:rsidRPr="00C43A3F">
              <w:rPr>
                <w:rFonts w:cs="Arial"/>
                <w:snapToGrid w:val="0"/>
                <w:color w:val="000000"/>
                <w:sz w:val="16"/>
                <w:szCs w:val="16"/>
              </w:rPr>
              <w:t>Echter</w:t>
            </w:r>
            <w:proofErr w:type="spellEnd"/>
            <w:r w:rsidRPr="00C43A3F">
              <w:rPr>
                <w:rFonts w:cs="Arial"/>
                <w:snapToGrid w:val="0"/>
                <w:color w:val="000000"/>
                <w:sz w:val="16"/>
                <w:szCs w:val="16"/>
              </w:rPr>
              <w:t xml:space="preserve"> </w:t>
            </w:r>
            <w:proofErr w:type="spellStart"/>
            <w:r w:rsidRPr="00C43A3F">
              <w:rPr>
                <w:rFonts w:cs="Arial"/>
                <w:snapToGrid w:val="0"/>
                <w:color w:val="000000"/>
                <w:sz w:val="16"/>
                <w:szCs w:val="16"/>
              </w:rPr>
              <w:t>Lavendel</w:t>
            </w:r>
            <w:proofErr w:type="spellEnd"/>
            <w:r w:rsidRPr="00C43A3F">
              <w:rPr>
                <w:rFonts w:cs="Arial"/>
                <w:snapToGrid w:val="0"/>
                <w:color w:val="000000"/>
                <w:sz w:val="16"/>
                <w:szCs w:val="16"/>
              </w:rPr>
              <w:t xml:space="preserve">, </w:t>
            </w:r>
            <w:proofErr w:type="spellStart"/>
            <w:r w:rsidRPr="00C43A3F">
              <w:rPr>
                <w:rFonts w:cs="Arial"/>
                <w:snapToGrid w:val="0"/>
                <w:color w:val="000000"/>
                <w:sz w:val="16"/>
                <w:szCs w:val="16"/>
              </w:rPr>
              <w:t>Lavendel</w:t>
            </w:r>
            <w:proofErr w:type="spellEnd"/>
          </w:p>
        </w:tc>
        <w:tc>
          <w:tcPr>
            <w:tcW w:w="1382" w:type="dxa"/>
            <w:tcBorders>
              <w:top w:val="single" w:sz="4" w:space="0" w:color="auto"/>
              <w:left w:val="nil"/>
              <w:bottom w:val="single" w:sz="4" w:space="0" w:color="auto"/>
              <w:right w:val="single" w:sz="4" w:space="0" w:color="auto"/>
            </w:tcBorders>
          </w:tcPr>
          <w:p w14:paraId="5C3084B7" w14:textId="77777777" w:rsidR="000265E1" w:rsidRPr="00D90213" w:rsidRDefault="000265E1" w:rsidP="00986AA2">
            <w:pPr>
              <w:jc w:val="left"/>
              <w:rPr>
                <w:rFonts w:cs="Arial"/>
                <w:snapToGrid w:val="0"/>
                <w:color w:val="000000"/>
                <w:sz w:val="16"/>
                <w:szCs w:val="16"/>
              </w:rPr>
            </w:pPr>
            <w:proofErr w:type="spellStart"/>
            <w:r w:rsidRPr="00C43A3F">
              <w:rPr>
                <w:rFonts w:cs="Arial"/>
                <w:snapToGrid w:val="0"/>
                <w:color w:val="000000"/>
                <w:sz w:val="16"/>
                <w:szCs w:val="16"/>
              </w:rPr>
              <w:t>Lavándula</w:t>
            </w:r>
            <w:proofErr w:type="spellEnd"/>
            <w:r w:rsidRPr="00C43A3F">
              <w:rPr>
                <w:rFonts w:cs="Arial"/>
                <w:snapToGrid w:val="0"/>
                <w:color w:val="000000"/>
                <w:sz w:val="16"/>
                <w:szCs w:val="16"/>
              </w:rPr>
              <w:t xml:space="preserve">, </w:t>
            </w:r>
            <w:proofErr w:type="spellStart"/>
            <w:r w:rsidRPr="00C43A3F">
              <w:rPr>
                <w:rFonts w:cs="Arial"/>
                <w:snapToGrid w:val="0"/>
                <w:color w:val="000000"/>
                <w:sz w:val="16"/>
                <w:szCs w:val="16"/>
              </w:rPr>
              <w:t>Lavenda</w:t>
            </w:r>
            <w:proofErr w:type="spellEnd"/>
          </w:p>
        </w:tc>
        <w:tc>
          <w:tcPr>
            <w:tcW w:w="1701" w:type="dxa"/>
            <w:tcBorders>
              <w:top w:val="single" w:sz="4" w:space="0" w:color="auto"/>
              <w:left w:val="nil"/>
              <w:bottom w:val="single" w:sz="4" w:space="0" w:color="auto"/>
              <w:right w:val="single" w:sz="4" w:space="0" w:color="auto"/>
            </w:tcBorders>
          </w:tcPr>
          <w:p w14:paraId="4C604E66" w14:textId="77777777" w:rsidR="000265E1" w:rsidRPr="00D90213" w:rsidRDefault="000265E1" w:rsidP="00986AA2">
            <w:pPr>
              <w:jc w:val="left"/>
              <w:rPr>
                <w:rFonts w:cs="Arial"/>
                <w:i/>
                <w:snapToGrid w:val="0"/>
                <w:color w:val="000000"/>
                <w:sz w:val="16"/>
                <w:szCs w:val="16"/>
              </w:rPr>
            </w:pPr>
            <w:proofErr w:type="spellStart"/>
            <w:r w:rsidRPr="00C43A3F">
              <w:rPr>
                <w:rFonts w:cs="Arial"/>
                <w:i/>
                <w:snapToGrid w:val="0"/>
                <w:color w:val="000000"/>
                <w:sz w:val="16"/>
                <w:szCs w:val="16"/>
              </w:rPr>
              <w:t>Lavandula</w:t>
            </w:r>
            <w:proofErr w:type="spellEnd"/>
            <w:r w:rsidRPr="00C43A3F">
              <w:rPr>
                <w:rFonts w:cs="Arial"/>
                <w:i/>
                <w:snapToGrid w:val="0"/>
                <w:color w:val="000000"/>
                <w:sz w:val="16"/>
                <w:szCs w:val="16"/>
              </w:rPr>
              <w:t xml:space="preserve"> </w:t>
            </w:r>
            <w:r w:rsidRPr="00C43A3F">
              <w:rPr>
                <w:rFonts w:cs="Arial"/>
                <w:iCs/>
                <w:snapToGrid w:val="0"/>
                <w:color w:val="000000"/>
                <w:sz w:val="16"/>
                <w:szCs w:val="16"/>
              </w:rPr>
              <w:t>L.</w:t>
            </w:r>
          </w:p>
        </w:tc>
      </w:tr>
      <w:tr w:rsidR="000265E1" w:rsidRPr="00D90213" w14:paraId="53348A51" w14:textId="77777777" w:rsidTr="00986AA2">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6755BBF4" w14:textId="77777777" w:rsidR="000265E1" w:rsidRPr="00D90213" w:rsidRDefault="000265E1" w:rsidP="00986AA2">
            <w:pPr>
              <w:jc w:val="left"/>
              <w:rPr>
                <w:rFonts w:cs="Arial"/>
                <w:sz w:val="16"/>
                <w:szCs w:val="16"/>
              </w:rPr>
            </w:pPr>
            <w:r w:rsidRPr="00C43A3F">
              <w:rPr>
                <w:rFonts w:cs="Arial"/>
                <w:sz w:val="16"/>
                <w:szCs w:val="16"/>
              </w:rPr>
              <w:t>NL</w:t>
            </w:r>
          </w:p>
        </w:tc>
        <w:tc>
          <w:tcPr>
            <w:tcW w:w="590" w:type="dxa"/>
            <w:tcBorders>
              <w:top w:val="single" w:sz="4" w:space="0" w:color="auto"/>
              <w:left w:val="nil"/>
              <w:bottom w:val="single" w:sz="4" w:space="0" w:color="auto"/>
              <w:right w:val="single" w:sz="4" w:space="0" w:color="auto"/>
            </w:tcBorders>
          </w:tcPr>
          <w:p w14:paraId="5F18658B" w14:textId="77777777" w:rsidR="000265E1" w:rsidRPr="00D90213" w:rsidRDefault="000265E1" w:rsidP="00986AA2">
            <w:pPr>
              <w:jc w:val="left"/>
              <w:rPr>
                <w:rFonts w:cs="Arial"/>
                <w:sz w:val="16"/>
                <w:szCs w:val="16"/>
              </w:rPr>
            </w:pPr>
            <w:r w:rsidRPr="00C43A3F">
              <w:rPr>
                <w:rFonts w:cs="Arial"/>
                <w:sz w:val="16"/>
                <w:szCs w:val="16"/>
              </w:rPr>
              <w:t>TWA</w:t>
            </w:r>
          </w:p>
        </w:tc>
        <w:tc>
          <w:tcPr>
            <w:tcW w:w="1866" w:type="dxa"/>
            <w:tcBorders>
              <w:top w:val="single" w:sz="4" w:space="0" w:color="auto"/>
              <w:left w:val="nil"/>
              <w:bottom w:val="single" w:sz="4" w:space="0" w:color="auto"/>
              <w:right w:val="single" w:sz="4" w:space="0" w:color="auto"/>
            </w:tcBorders>
          </w:tcPr>
          <w:p w14:paraId="45FC6089" w14:textId="77777777" w:rsidR="000265E1" w:rsidRPr="000443E3" w:rsidRDefault="000265E1" w:rsidP="00986AA2">
            <w:pPr>
              <w:jc w:val="left"/>
              <w:rPr>
                <w:rFonts w:cs="Arial"/>
                <w:bCs/>
                <w:snapToGrid w:val="0"/>
                <w:color w:val="000000"/>
                <w:sz w:val="16"/>
                <w:szCs w:val="16"/>
              </w:rPr>
            </w:pPr>
            <w:r w:rsidRPr="000443E3">
              <w:rPr>
                <w:rFonts w:cs="Arial"/>
                <w:bCs/>
                <w:snapToGrid w:val="0"/>
                <w:color w:val="000000"/>
                <w:sz w:val="16"/>
                <w:szCs w:val="16"/>
              </w:rPr>
              <w:t>TG/276/2(proj.5)</w:t>
            </w:r>
          </w:p>
        </w:tc>
        <w:tc>
          <w:tcPr>
            <w:tcW w:w="1382" w:type="dxa"/>
            <w:tcBorders>
              <w:top w:val="single" w:sz="4" w:space="0" w:color="auto"/>
              <w:left w:val="nil"/>
              <w:bottom w:val="single" w:sz="4" w:space="0" w:color="auto"/>
              <w:right w:val="single" w:sz="4" w:space="0" w:color="auto"/>
            </w:tcBorders>
          </w:tcPr>
          <w:p w14:paraId="7E1035D7" w14:textId="77777777" w:rsidR="000265E1" w:rsidRPr="00D90213" w:rsidRDefault="000265E1" w:rsidP="00986AA2">
            <w:pPr>
              <w:jc w:val="left"/>
              <w:rPr>
                <w:rFonts w:cs="Arial"/>
                <w:snapToGrid w:val="0"/>
                <w:color w:val="000000"/>
                <w:sz w:val="16"/>
                <w:szCs w:val="16"/>
              </w:rPr>
            </w:pPr>
            <w:proofErr w:type="spellStart"/>
            <w:r w:rsidRPr="000443E3">
              <w:rPr>
                <w:rFonts w:cs="Arial"/>
                <w:snapToGrid w:val="0"/>
                <w:color w:val="000000"/>
                <w:sz w:val="16"/>
                <w:szCs w:val="16"/>
              </w:rPr>
              <w:t>Hemp</w:t>
            </w:r>
            <w:proofErr w:type="spellEnd"/>
            <w:r w:rsidRPr="000443E3">
              <w:rPr>
                <w:rFonts w:cs="Arial"/>
                <w:snapToGrid w:val="0"/>
                <w:color w:val="000000"/>
                <w:sz w:val="16"/>
                <w:szCs w:val="16"/>
              </w:rPr>
              <w:t>, Cannabis</w:t>
            </w:r>
          </w:p>
        </w:tc>
        <w:tc>
          <w:tcPr>
            <w:tcW w:w="1382" w:type="dxa"/>
            <w:tcBorders>
              <w:top w:val="single" w:sz="4" w:space="0" w:color="auto"/>
              <w:left w:val="nil"/>
              <w:bottom w:val="single" w:sz="4" w:space="0" w:color="auto"/>
              <w:right w:val="single" w:sz="4" w:space="0" w:color="auto"/>
            </w:tcBorders>
          </w:tcPr>
          <w:p w14:paraId="4EEE83A6" w14:textId="77777777" w:rsidR="000265E1" w:rsidRPr="00D90213" w:rsidRDefault="000265E1" w:rsidP="00986AA2">
            <w:pPr>
              <w:jc w:val="left"/>
              <w:rPr>
                <w:rFonts w:cs="Arial"/>
                <w:snapToGrid w:val="0"/>
                <w:color w:val="000000"/>
                <w:sz w:val="16"/>
                <w:szCs w:val="16"/>
              </w:rPr>
            </w:pPr>
            <w:r w:rsidRPr="00C43A3F">
              <w:rPr>
                <w:rFonts w:cs="Arial"/>
                <w:snapToGrid w:val="0"/>
                <w:color w:val="000000"/>
                <w:sz w:val="16"/>
                <w:szCs w:val="16"/>
              </w:rPr>
              <w:t>Chanvre</w:t>
            </w:r>
          </w:p>
        </w:tc>
        <w:tc>
          <w:tcPr>
            <w:tcW w:w="1382" w:type="dxa"/>
            <w:tcBorders>
              <w:top w:val="single" w:sz="4" w:space="0" w:color="auto"/>
              <w:left w:val="nil"/>
              <w:bottom w:val="single" w:sz="4" w:space="0" w:color="auto"/>
              <w:right w:val="single" w:sz="4" w:space="0" w:color="auto"/>
            </w:tcBorders>
          </w:tcPr>
          <w:p w14:paraId="2F3D4B9A" w14:textId="77777777" w:rsidR="000265E1" w:rsidRPr="00D90213" w:rsidRDefault="000265E1" w:rsidP="00986AA2">
            <w:pPr>
              <w:jc w:val="left"/>
              <w:rPr>
                <w:rFonts w:cs="Arial"/>
                <w:snapToGrid w:val="0"/>
                <w:color w:val="000000"/>
                <w:sz w:val="16"/>
                <w:szCs w:val="16"/>
              </w:rPr>
            </w:pPr>
            <w:proofErr w:type="spellStart"/>
            <w:r w:rsidRPr="00C43A3F">
              <w:rPr>
                <w:rFonts w:cs="Arial"/>
                <w:snapToGrid w:val="0"/>
                <w:color w:val="000000"/>
                <w:sz w:val="16"/>
                <w:szCs w:val="16"/>
              </w:rPr>
              <w:t>Hanf</w:t>
            </w:r>
            <w:proofErr w:type="spellEnd"/>
          </w:p>
        </w:tc>
        <w:tc>
          <w:tcPr>
            <w:tcW w:w="1382" w:type="dxa"/>
            <w:tcBorders>
              <w:top w:val="single" w:sz="4" w:space="0" w:color="auto"/>
              <w:left w:val="nil"/>
              <w:bottom w:val="single" w:sz="4" w:space="0" w:color="auto"/>
              <w:right w:val="single" w:sz="4" w:space="0" w:color="auto"/>
            </w:tcBorders>
          </w:tcPr>
          <w:p w14:paraId="5D8A13AF" w14:textId="77777777" w:rsidR="000265E1" w:rsidRPr="00D90213" w:rsidRDefault="000265E1" w:rsidP="00986AA2">
            <w:pPr>
              <w:jc w:val="left"/>
              <w:rPr>
                <w:rFonts w:cs="Arial"/>
                <w:snapToGrid w:val="0"/>
                <w:color w:val="000000"/>
                <w:sz w:val="16"/>
                <w:szCs w:val="16"/>
              </w:rPr>
            </w:pPr>
            <w:proofErr w:type="spellStart"/>
            <w:r w:rsidRPr="00C43A3F">
              <w:rPr>
                <w:rFonts w:cs="Arial"/>
                <w:snapToGrid w:val="0"/>
                <w:color w:val="000000"/>
                <w:sz w:val="16"/>
                <w:szCs w:val="16"/>
              </w:rPr>
              <w:t>Cáñamo</w:t>
            </w:r>
            <w:proofErr w:type="spellEnd"/>
          </w:p>
        </w:tc>
        <w:tc>
          <w:tcPr>
            <w:tcW w:w="1701" w:type="dxa"/>
            <w:tcBorders>
              <w:top w:val="single" w:sz="4" w:space="0" w:color="auto"/>
              <w:left w:val="nil"/>
              <w:bottom w:val="single" w:sz="4" w:space="0" w:color="auto"/>
              <w:right w:val="single" w:sz="4" w:space="0" w:color="auto"/>
            </w:tcBorders>
          </w:tcPr>
          <w:p w14:paraId="1521F805" w14:textId="77777777" w:rsidR="000265E1" w:rsidRPr="00D90213" w:rsidRDefault="000265E1" w:rsidP="00986AA2">
            <w:pPr>
              <w:jc w:val="left"/>
              <w:rPr>
                <w:rFonts w:cs="Arial"/>
                <w:i/>
                <w:snapToGrid w:val="0"/>
                <w:color w:val="000000"/>
                <w:sz w:val="16"/>
                <w:szCs w:val="16"/>
              </w:rPr>
            </w:pPr>
            <w:r w:rsidRPr="00C43A3F">
              <w:rPr>
                <w:rFonts w:cs="Arial"/>
                <w:i/>
                <w:snapToGrid w:val="0"/>
                <w:color w:val="000000"/>
                <w:sz w:val="16"/>
                <w:szCs w:val="16"/>
              </w:rPr>
              <w:t xml:space="preserve">Cannabis sativa </w:t>
            </w:r>
            <w:r w:rsidRPr="00C43A3F">
              <w:rPr>
                <w:rFonts w:cs="Arial"/>
                <w:iCs/>
                <w:snapToGrid w:val="0"/>
                <w:color w:val="000000"/>
                <w:sz w:val="16"/>
                <w:szCs w:val="16"/>
              </w:rPr>
              <w:t>L.</w:t>
            </w:r>
          </w:p>
        </w:tc>
      </w:tr>
      <w:tr w:rsidR="000265E1" w:rsidRPr="00891E54" w14:paraId="3F4DE92F" w14:textId="77777777" w:rsidTr="00986AA2">
        <w:tc>
          <w:tcPr>
            <w:tcW w:w="10275" w:type="dxa"/>
            <w:gridSpan w:val="8"/>
            <w:tcBorders>
              <w:top w:val="single" w:sz="4" w:space="0" w:color="auto"/>
              <w:left w:val="single" w:sz="4" w:space="0" w:color="auto"/>
              <w:bottom w:val="single" w:sz="4" w:space="0" w:color="auto"/>
              <w:right w:val="single" w:sz="4" w:space="0" w:color="auto"/>
            </w:tcBorders>
          </w:tcPr>
          <w:p w14:paraId="21AB2F9A" w14:textId="77777777" w:rsidR="000265E1" w:rsidRPr="00D90213" w:rsidRDefault="000265E1" w:rsidP="00986AA2">
            <w:pPr>
              <w:spacing w:before="60" w:after="120"/>
              <w:ind w:left="-36"/>
              <w:jc w:val="left"/>
              <w:rPr>
                <w:rFonts w:cs="Arial"/>
                <w:sz w:val="16"/>
                <w:szCs w:val="16"/>
                <w:u w:val="single"/>
              </w:rPr>
            </w:pPr>
            <w:r w:rsidRPr="00D90213">
              <w:rPr>
                <w:rFonts w:eastAsia="Arial" w:cs="Arial"/>
                <w:color w:val="000000"/>
                <w:sz w:val="16"/>
                <w:szCs w:val="16"/>
                <w:u w:val="single"/>
                <w:lang w:val="fr-CH"/>
              </w:rPr>
              <w:t>PARTIAL REVISIONS OF ADOPTED TEST GUIDELINES / RÉVISIONS PARTIELLES DE PRINCIPES DIRECTEURS D’EXAMEN ADOPTÉS /</w:t>
            </w:r>
            <w:r w:rsidRPr="00D90213">
              <w:rPr>
                <w:rFonts w:eastAsia="Arial" w:cs="Arial"/>
                <w:color w:val="000000"/>
                <w:sz w:val="16"/>
                <w:szCs w:val="16"/>
                <w:u w:val="single"/>
                <w:lang w:val="fr-CH"/>
              </w:rPr>
              <w:br/>
              <w:t>TEILREVISIONEN ANGENOMMENER PRÜFUNGSRICHTLINIEN / REVISIONES PARCIALES DE DIRECTRICES DE EXAMEN ADOPTADAS</w:t>
            </w:r>
          </w:p>
        </w:tc>
      </w:tr>
      <w:tr w:rsidR="000265E1" w:rsidRPr="000443E3" w14:paraId="7100B7F8" w14:textId="77777777" w:rsidTr="00986AA2">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2AF7796E" w14:textId="77777777" w:rsidR="000265E1" w:rsidRPr="000443E3" w:rsidRDefault="000265E1" w:rsidP="00986AA2">
            <w:pPr>
              <w:keepNext/>
              <w:rPr>
                <w:rFonts w:cs="Arial"/>
                <w:sz w:val="16"/>
                <w:szCs w:val="16"/>
              </w:rPr>
            </w:pPr>
            <w:r w:rsidRPr="005420B7">
              <w:rPr>
                <w:rFonts w:cs="Arial"/>
                <w:sz w:val="16"/>
                <w:szCs w:val="16"/>
              </w:rPr>
              <w:t>TWV</w:t>
            </w:r>
          </w:p>
        </w:tc>
        <w:tc>
          <w:tcPr>
            <w:tcW w:w="590" w:type="dxa"/>
            <w:tcBorders>
              <w:top w:val="single" w:sz="4" w:space="0" w:color="auto"/>
              <w:left w:val="nil"/>
              <w:bottom w:val="single" w:sz="4" w:space="0" w:color="auto"/>
              <w:right w:val="single" w:sz="4" w:space="0" w:color="auto"/>
            </w:tcBorders>
          </w:tcPr>
          <w:p w14:paraId="72FA4421" w14:textId="77777777" w:rsidR="000265E1" w:rsidRPr="000443E3" w:rsidRDefault="000265E1" w:rsidP="00986AA2">
            <w:pPr>
              <w:keepNext/>
              <w:rPr>
                <w:rFonts w:cs="Arial"/>
                <w:sz w:val="16"/>
                <w:szCs w:val="16"/>
              </w:rPr>
            </w:pPr>
            <w:r w:rsidRPr="005420B7">
              <w:rPr>
                <w:rFonts w:cs="Arial"/>
                <w:sz w:val="16"/>
                <w:szCs w:val="16"/>
              </w:rPr>
              <w:t>FR</w:t>
            </w:r>
          </w:p>
        </w:tc>
        <w:tc>
          <w:tcPr>
            <w:tcW w:w="1866" w:type="dxa"/>
            <w:tcBorders>
              <w:top w:val="single" w:sz="4" w:space="0" w:color="auto"/>
              <w:left w:val="nil"/>
              <w:bottom w:val="single" w:sz="4" w:space="0" w:color="auto"/>
              <w:right w:val="single" w:sz="4" w:space="0" w:color="auto"/>
            </w:tcBorders>
          </w:tcPr>
          <w:p w14:paraId="061497A9" w14:textId="77777777" w:rsidR="000265E1" w:rsidRPr="000443E3" w:rsidRDefault="000265E1" w:rsidP="00986AA2">
            <w:pPr>
              <w:keepNext/>
              <w:tabs>
                <w:tab w:val="right" w:pos="1752"/>
              </w:tabs>
              <w:jc w:val="left"/>
              <w:rPr>
                <w:rFonts w:cs="Arial"/>
                <w:sz w:val="16"/>
                <w:szCs w:val="16"/>
              </w:rPr>
            </w:pPr>
            <w:r w:rsidRPr="000443E3">
              <w:rPr>
                <w:rFonts w:cs="Arial"/>
                <w:sz w:val="16"/>
                <w:szCs w:val="16"/>
              </w:rPr>
              <w:t xml:space="preserve">TG/13/11 </w:t>
            </w:r>
            <w:proofErr w:type="spellStart"/>
            <w:r w:rsidRPr="000443E3">
              <w:rPr>
                <w:rFonts w:cs="Arial"/>
                <w:sz w:val="16"/>
                <w:szCs w:val="16"/>
              </w:rPr>
              <w:t>Rev</w:t>
            </w:r>
            <w:proofErr w:type="spellEnd"/>
            <w:r w:rsidRPr="000443E3">
              <w:rPr>
                <w:rFonts w:cs="Arial"/>
                <w:sz w:val="16"/>
                <w:szCs w:val="16"/>
              </w:rPr>
              <w:t>. 4(proj.2)</w:t>
            </w:r>
          </w:p>
        </w:tc>
        <w:tc>
          <w:tcPr>
            <w:tcW w:w="1382" w:type="dxa"/>
            <w:tcBorders>
              <w:top w:val="single" w:sz="4" w:space="0" w:color="auto"/>
              <w:left w:val="nil"/>
              <w:bottom w:val="single" w:sz="4" w:space="0" w:color="auto"/>
              <w:right w:val="single" w:sz="4" w:space="0" w:color="auto"/>
            </w:tcBorders>
          </w:tcPr>
          <w:p w14:paraId="5F0AD0A3" w14:textId="77777777" w:rsidR="000265E1" w:rsidRPr="000443E3" w:rsidRDefault="000265E1" w:rsidP="00986AA2">
            <w:pPr>
              <w:keepNext/>
              <w:jc w:val="left"/>
              <w:rPr>
                <w:rFonts w:cs="Arial"/>
                <w:color w:val="000000"/>
                <w:sz w:val="16"/>
                <w:szCs w:val="16"/>
              </w:rPr>
            </w:pPr>
            <w:proofErr w:type="spellStart"/>
            <w:r w:rsidRPr="005420B7">
              <w:rPr>
                <w:rFonts w:cs="Arial"/>
                <w:color w:val="000000"/>
                <w:sz w:val="16"/>
                <w:szCs w:val="16"/>
              </w:rPr>
              <w:t>Lettuce</w:t>
            </w:r>
            <w:proofErr w:type="spellEnd"/>
          </w:p>
        </w:tc>
        <w:tc>
          <w:tcPr>
            <w:tcW w:w="1382" w:type="dxa"/>
            <w:tcBorders>
              <w:top w:val="single" w:sz="4" w:space="0" w:color="auto"/>
              <w:left w:val="nil"/>
              <w:bottom w:val="single" w:sz="4" w:space="0" w:color="auto"/>
              <w:right w:val="single" w:sz="4" w:space="0" w:color="auto"/>
            </w:tcBorders>
          </w:tcPr>
          <w:p w14:paraId="3CF2D76E" w14:textId="77777777" w:rsidR="000265E1" w:rsidRPr="000443E3" w:rsidRDefault="000265E1" w:rsidP="00986AA2">
            <w:pPr>
              <w:keepNext/>
              <w:jc w:val="left"/>
              <w:rPr>
                <w:rFonts w:cs="Arial"/>
                <w:color w:val="000000"/>
                <w:sz w:val="16"/>
                <w:szCs w:val="16"/>
              </w:rPr>
            </w:pPr>
            <w:r w:rsidRPr="005420B7">
              <w:rPr>
                <w:rFonts w:cs="Arial"/>
                <w:color w:val="000000"/>
                <w:sz w:val="16"/>
                <w:szCs w:val="16"/>
              </w:rPr>
              <w:t>Laitue</w:t>
            </w:r>
          </w:p>
        </w:tc>
        <w:tc>
          <w:tcPr>
            <w:tcW w:w="1382" w:type="dxa"/>
            <w:tcBorders>
              <w:top w:val="single" w:sz="4" w:space="0" w:color="auto"/>
              <w:left w:val="nil"/>
              <w:bottom w:val="single" w:sz="4" w:space="0" w:color="auto"/>
              <w:right w:val="single" w:sz="4" w:space="0" w:color="auto"/>
            </w:tcBorders>
          </w:tcPr>
          <w:p w14:paraId="4B3F651C" w14:textId="77777777" w:rsidR="000265E1" w:rsidRPr="000443E3" w:rsidRDefault="000265E1" w:rsidP="00986AA2">
            <w:pPr>
              <w:keepNext/>
              <w:jc w:val="left"/>
              <w:rPr>
                <w:rFonts w:cs="Arial"/>
                <w:color w:val="000000"/>
                <w:sz w:val="16"/>
                <w:szCs w:val="16"/>
              </w:rPr>
            </w:pPr>
            <w:r w:rsidRPr="005420B7">
              <w:rPr>
                <w:rFonts w:cs="Arial"/>
                <w:color w:val="000000"/>
                <w:sz w:val="16"/>
                <w:szCs w:val="16"/>
              </w:rPr>
              <w:t>Salat</w:t>
            </w:r>
          </w:p>
        </w:tc>
        <w:tc>
          <w:tcPr>
            <w:tcW w:w="1382" w:type="dxa"/>
            <w:tcBorders>
              <w:top w:val="single" w:sz="4" w:space="0" w:color="auto"/>
              <w:left w:val="nil"/>
              <w:bottom w:val="single" w:sz="4" w:space="0" w:color="auto"/>
              <w:right w:val="single" w:sz="4" w:space="0" w:color="auto"/>
            </w:tcBorders>
          </w:tcPr>
          <w:p w14:paraId="5A16CE51" w14:textId="77777777" w:rsidR="000265E1" w:rsidRPr="000443E3" w:rsidRDefault="000265E1" w:rsidP="00986AA2">
            <w:pPr>
              <w:keepNext/>
              <w:jc w:val="left"/>
              <w:rPr>
                <w:rFonts w:cs="Arial"/>
                <w:color w:val="000000"/>
                <w:sz w:val="16"/>
                <w:szCs w:val="16"/>
              </w:rPr>
            </w:pPr>
            <w:proofErr w:type="spellStart"/>
            <w:r w:rsidRPr="005420B7">
              <w:rPr>
                <w:rFonts w:cs="Arial"/>
                <w:color w:val="000000"/>
                <w:sz w:val="16"/>
                <w:szCs w:val="16"/>
              </w:rPr>
              <w:t>Lechuga</w:t>
            </w:r>
            <w:proofErr w:type="spellEnd"/>
          </w:p>
        </w:tc>
        <w:tc>
          <w:tcPr>
            <w:tcW w:w="1701" w:type="dxa"/>
            <w:tcBorders>
              <w:top w:val="single" w:sz="4" w:space="0" w:color="auto"/>
              <w:left w:val="nil"/>
              <w:bottom w:val="single" w:sz="4" w:space="0" w:color="auto"/>
              <w:right w:val="single" w:sz="4" w:space="0" w:color="auto"/>
            </w:tcBorders>
          </w:tcPr>
          <w:p w14:paraId="37F5EFE3" w14:textId="77777777" w:rsidR="000265E1" w:rsidRPr="000443E3" w:rsidRDefault="000265E1" w:rsidP="00986AA2">
            <w:pPr>
              <w:keepNext/>
              <w:rPr>
                <w:rFonts w:cs="Arial"/>
                <w:sz w:val="16"/>
                <w:szCs w:val="16"/>
              </w:rPr>
            </w:pPr>
            <w:r w:rsidRPr="005420B7">
              <w:rPr>
                <w:rFonts w:cs="Arial"/>
                <w:i/>
                <w:iCs/>
                <w:sz w:val="16"/>
                <w:szCs w:val="16"/>
              </w:rPr>
              <w:t>Lactuca sativa</w:t>
            </w:r>
            <w:r w:rsidRPr="005420B7">
              <w:rPr>
                <w:rFonts w:cs="Arial"/>
                <w:sz w:val="16"/>
                <w:szCs w:val="16"/>
              </w:rPr>
              <w:t xml:space="preserve"> L.</w:t>
            </w:r>
          </w:p>
        </w:tc>
      </w:tr>
      <w:tr w:rsidR="000265E1" w:rsidRPr="000443E3" w14:paraId="6C5564E2" w14:textId="77777777" w:rsidTr="00986AA2">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439EA37F" w14:textId="77777777" w:rsidR="000265E1" w:rsidRPr="000443E3" w:rsidRDefault="000265E1" w:rsidP="00986AA2">
            <w:pPr>
              <w:rPr>
                <w:rFonts w:cs="Arial"/>
                <w:sz w:val="16"/>
                <w:szCs w:val="16"/>
              </w:rPr>
            </w:pPr>
            <w:r w:rsidRPr="005420B7">
              <w:rPr>
                <w:rFonts w:cs="Arial"/>
                <w:sz w:val="16"/>
                <w:szCs w:val="16"/>
              </w:rPr>
              <w:t>TWV</w:t>
            </w:r>
          </w:p>
        </w:tc>
        <w:tc>
          <w:tcPr>
            <w:tcW w:w="590" w:type="dxa"/>
            <w:tcBorders>
              <w:top w:val="single" w:sz="4" w:space="0" w:color="auto"/>
              <w:left w:val="nil"/>
              <w:bottom w:val="single" w:sz="4" w:space="0" w:color="auto"/>
              <w:right w:val="single" w:sz="4" w:space="0" w:color="auto"/>
            </w:tcBorders>
          </w:tcPr>
          <w:p w14:paraId="37F32976" w14:textId="77777777" w:rsidR="000265E1" w:rsidRPr="000443E3" w:rsidRDefault="000265E1" w:rsidP="00986AA2">
            <w:pPr>
              <w:rPr>
                <w:rFonts w:cs="Arial"/>
                <w:sz w:val="16"/>
                <w:szCs w:val="16"/>
              </w:rPr>
            </w:pPr>
            <w:r w:rsidRPr="005420B7">
              <w:rPr>
                <w:rFonts w:cs="Arial"/>
                <w:sz w:val="16"/>
                <w:szCs w:val="16"/>
              </w:rPr>
              <w:t>JP</w:t>
            </w:r>
          </w:p>
        </w:tc>
        <w:tc>
          <w:tcPr>
            <w:tcW w:w="1866" w:type="dxa"/>
            <w:tcBorders>
              <w:top w:val="single" w:sz="4" w:space="0" w:color="auto"/>
              <w:left w:val="nil"/>
              <w:bottom w:val="single" w:sz="4" w:space="0" w:color="auto"/>
              <w:right w:val="single" w:sz="4" w:space="0" w:color="auto"/>
            </w:tcBorders>
          </w:tcPr>
          <w:p w14:paraId="068A640B" w14:textId="77777777" w:rsidR="000265E1" w:rsidRPr="000443E3" w:rsidRDefault="000265E1" w:rsidP="00986AA2">
            <w:pPr>
              <w:jc w:val="left"/>
              <w:rPr>
                <w:rFonts w:cs="Arial"/>
                <w:sz w:val="16"/>
                <w:szCs w:val="16"/>
              </w:rPr>
            </w:pPr>
            <w:r w:rsidRPr="000443E3">
              <w:rPr>
                <w:rFonts w:cs="Arial"/>
                <w:sz w:val="16"/>
                <w:szCs w:val="16"/>
              </w:rPr>
              <w:t xml:space="preserve">TG/130/4 </w:t>
            </w:r>
            <w:proofErr w:type="spellStart"/>
            <w:r w:rsidRPr="000443E3">
              <w:rPr>
                <w:rFonts w:cs="Arial"/>
                <w:sz w:val="16"/>
                <w:szCs w:val="16"/>
              </w:rPr>
              <w:t>Rev</w:t>
            </w:r>
            <w:proofErr w:type="spellEnd"/>
            <w:r w:rsidRPr="000443E3">
              <w:rPr>
                <w:rFonts w:cs="Arial"/>
                <w:sz w:val="16"/>
                <w:szCs w:val="16"/>
              </w:rPr>
              <w:t>. 1(proj.1)</w:t>
            </w:r>
          </w:p>
        </w:tc>
        <w:tc>
          <w:tcPr>
            <w:tcW w:w="1382" w:type="dxa"/>
            <w:tcBorders>
              <w:top w:val="single" w:sz="4" w:space="0" w:color="auto"/>
              <w:left w:val="nil"/>
              <w:bottom w:val="single" w:sz="4" w:space="0" w:color="auto"/>
              <w:right w:val="single" w:sz="4" w:space="0" w:color="auto"/>
            </w:tcBorders>
          </w:tcPr>
          <w:p w14:paraId="062CBB1D" w14:textId="77777777" w:rsidR="000265E1" w:rsidRPr="000443E3" w:rsidRDefault="000265E1" w:rsidP="00986AA2">
            <w:pPr>
              <w:jc w:val="left"/>
              <w:rPr>
                <w:rFonts w:cs="Arial"/>
                <w:color w:val="000000"/>
                <w:sz w:val="16"/>
                <w:szCs w:val="16"/>
              </w:rPr>
            </w:pPr>
            <w:r w:rsidRPr="005420B7">
              <w:rPr>
                <w:rFonts w:cs="Arial"/>
                <w:color w:val="000000"/>
                <w:sz w:val="16"/>
                <w:szCs w:val="16"/>
              </w:rPr>
              <w:t>Asparagus</w:t>
            </w:r>
          </w:p>
        </w:tc>
        <w:tc>
          <w:tcPr>
            <w:tcW w:w="1382" w:type="dxa"/>
            <w:tcBorders>
              <w:top w:val="single" w:sz="4" w:space="0" w:color="auto"/>
              <w:left w:val="nil"/>
              <w:bottom w:val="single" w:sz="4" w:space="0" w:color="auto"/>
              <w:right w:val="single" w:sz="4" w:space="0" w:color="auto"/>
            </w:tcBorders>
          </w:tcPr>
          <w:p w14:paraId="7D12F517" w14:textId="77777777" w:rsidR="000265E1" w:rsidRPr="000443E3" w:rsidRDefault="000265E1" w:rsidP="00986AA2">
            <w:pPr>
              <w:jc w:val="left"/>
              <w:rPr>
                <w:rFonts w:cs="Arial"/>
                <w:color w:val="000000"/>
                <w:sz w:val="16"/>
                <w:szCs w:val="16"/>
              </w:rPr>
            </w:pPr>
            <w:r w:rsidRPr="005420B7">
              <w:rPr>
                <w:rFonts w:cs="Arial"/>
                <w:color w:val="000000"/>
                <w:sz w:val="16"/>
                <w:szCs w:val="16"/>
              </w:rPr>
              <w:t>Asperge</w:t>
            </w:r>
          </w:p>
        </w:tc>
        <w:tc>
          <w:tcPr>
            <w:tcW w:w="1382" w:type="dxa"/>
            <w:tcBorders>
              <w:top w:val="single" w:sz="4" w:space="0" w:color="auto"/>
              <w:left w:val="nil"/>
              <w:bottom w:val="single" w:sz="4" w:space="0" w:color="auto"/>
              <w:right w:val="single" w:sz="4" w:space="0" w:color="auto"/>
            </w:tcBorders>
          </w:tcPr>
          <w:p w14:paraId="5B515DFA" w14:textId="77777777" w:rsidR="000265E1" w:rsidRPr="000443E3" w:rsidRDefault="000265E1" w:rsidP="00986AA2">
            <w:pPr>
              <w:jc w:val="left"/>
              <w:rPr>
                <w:rFonts w:cs="Arial"/>
                <w:color w:val="000000"/>
                <w:sz w:val="16"/>
                <w:szCs w:val="16"/>
              </w:rPr>
            </w:pPr>
            <w:proofErr w:type="spellStart"/>
            <w:r w:rsidRPr="005420B7">
              <w:rPr>
                <w:rFonts w:cs="Arial"/>
                <w:color w:val="000000"/>
                <w:sz w:val="16"/>
                <w:szCs w:val="16"/>
              </w:rPr>
              <w:t>Spargel</w:t>
            </w:r>
            <w:proofErr w:type="spellEnd"/>
          </w:p>
        </w:tc>
        <w:tc>
          <w:tcPr>
            <w:tcW w:w="1382" w:type="dxa"/>
            <w:tcBorders>
              <w:top w:val="single" w:sz="4" w:space="0" w:color="auto"/>
              <w:left w:val="nil"/>
              <w:bottom w:val="single" w:sz="4" w:space="0" w:color="auto"/>
              <w:right w:val="single" w:sz="4" w:space="0" w:color="auto"/>
            </w:tcBorders>
          </w:tcPr>
          <w:p w14:paraId="5B8F2BF1" w14:textId="77777777" w:rsidR="000265E1" w:rsidRPr="000443E3" w:rsidRDefault="000265E1" w:rsidP="00986AA2">
            <w:pPr>
              <w:jc w:val="left"/>
              <w:rPr>
                <w:rFonts w:cs="Arial"/>
                <w:color w:val="000000"/>
                <w:sz w:val="16"/>
                <w:szCs w:val="16"/>
              </w:rPr>
            </w:pPr>
            <w:proofErr w:type="spellStart"/>
            <w:r w:rsidRPr="005420B7">
              <w:rPr>
                <w:rFonts w:cs="Arial"/>
                <w:color w:val="000000"/>
                <w:sz w:val="16"/>
                <w:szCs w:val="16"/>
              </w:rPr>
              <w:t>Espárrago</w:t>
            </w:r>
            <w:proofErr w:type="spellEnd"/>
          </w:p>
        </w:tc>
        <w:tc>
          <w:tcPr>
            <w:tcW w:w="1701" w:type="dxa"/>
            <w:tcBorders>
              <w:top w:val="single" w:sz="4" w:space="0" w:color="auto"/>
              <w:left w:val="nil"/>
              <w:bottom w:val="single" w:sz="4" w:space="0" w:color="auto"/>
              <w:right w:val="single" w:sz="4" w:space="0" w:color="auto"/>
            </w:tcBorders>
          </w:tcPr>
          <w:p w14:paraId="1E959A83" w14:textId="77777777" w:rsidR="000265E1" w:rsidRPr="000443E3" w:rsidRDefault="000265E1" w:rsidP="00986AA2">
            <w:pPr>
              <w:rPr>
                <w:rFonts w:cs="Arial"/>
                <w:sz w:val="16"/>
                <w:szCs w:val="16"/>
              </w:rPr>
            </w:pPr>
            <w:r w:rsidRPr="005420B7">
              <w:rPr>
                <w:rFonts w:cs="Arial"/>
                <w:i/>
                <w:iCs/>
                <w:sz w:val="16"/>
                <w:szCs w:val="16"/>
              </w:rPr>
              <w:t xml:space="preserve">Asparagus </w:t>
            </w:r>
            <w:proofErr w:type="spellStart"/>
            <w:r w:rsidRPr="005420B7">
              <w:rPr>
                <w:rFonts w:cs="Arial"/>
                <w:i/>
                <w:iCs/>
                <w:sz w:val="16"/>
                <w:szCs w:val="16"/>
              </w:rPr>
              <w:t>officinalis</w:t>
            </w:r>
            <w:proofErr w:type="spellEnd"/>
            <w:r w:rsidRPr="005420B7">
              <w:rPr>
                <w:rFonts w:cs="Arial"/>
                <w:sz w:val="16"/>
                <w:szCs w:val="16"/>
              </w:rPr>
              <w:t xml:space="preserve"> L.</w:t>
            </w:r>
          </w:p>
        </w:tc>
      </w:tr>
    </w:tbl>
    <w:p w14:paraId="230C3561" w14:textId="77777777" w:rsidR="000265E1" w:rsidRPr="001A06CD" w:rsidRDefault="000265E1" w:rsidP="000265E1">
      <w:pPr>
        <w:rPr>
          <w:rFonts w:cs="Arial"/>
        </w:rPr>
      </w:pPr>
    </w:p>
    <w:p w14:paraId="4EF820AD" w14:textId="77777777" w:rsidR="00823246" w:rsidRPr="00755040" w:rsidRDefault="00823246" w:rsidP="00D32B7D">
      <w:pPr>
        <w:pStyle w:val="Heading3"/>
        <w:rPr>
          <w:lang w:val="fr-FR"/>
        </w:rPr>
      </w:pPr>
      <w:r w:rsidRPr="00755040">
        <w:rPr>
          <w:lang w:val="fr-FR"/>
        </w:rPr>
        <w:t>Vidéos</w:t>
      </w:r>
    </w:p>
    <w:p w14:paraId="200A71C7" w14:textId="77777777" w:rsidR="00823246" w:rsidRPr="00755040" w:rsidRDefault="00823246" w:rsidP="00823246">
      <w:pPr>
        <w:rPr>
          <w:rFonts w:cs="Arial"/>
        </w:rPr>
      </w:pPr>
    </w:p>
    <w:p w14:paraId="01B52672" w14:textId="05A355D8" w:rsidR="00823246" w:rsidRPr="00755040" w:rsidRDefault="00823246" w:rsidP="00795152">
      <w:r w:rsidRPr="00755040">
        <w:fldChar w:fldCharType="begin"/>
      </w:r>
      <w:r w:rsidRPr="00755040">
        <w:instrText xml:space="preserve"> AUTONUM  </w:instrText>
      </w:r>
      <w:r w:rsidRPr="00755040">
        <w:fldChar w:fldCharType="end"/>
      </w:r>
      <w:r w:rsidRPr="00755040">
        <w:tab/>
      </w:r>
      <w:r w:rsidR="00C14126" w:rsidRPr="00755040">
        <w:t xml:space="preserve">Une vidéo de la table ronde sur les pratiques et les défis liés à l'application des droits d'obtenteur, organisée dans le cadre de la réunion </w:t>
      </w:r>
      <w:r w:rsidR="008D2BA1" w:rsidRPr="00755040">
        <w:t>du Comité consultatif de l'OMPI sur l'application des droits (ACE), a été publiée sur le site Web de l'UPOV</w:t>
      </w:r>
      <w:r w:rsidR="00491D3F" w:rsidRPr="00755040">
        <w:t>.</w:t>
      </w:r>
    </w:p>
    <w:p w14:paraId="1D90A235" w14:textId="77777777" w:rsidR="00823246" w:rsidRPr="00755040" w:rsidRDefault="00823246" w:rsidP="00823246"/>
    <w:p w14:paraId="50AB9278" w14:textId="29249F96" w:rsidR="00823246" w:rsidRPr="00755040" w:rsidRDefault="00823246" w:rsidP="00D32B7D">
      <w:pPr>
        <w:pStyle w:val="Heading3"/>
        <w:rPr>
          <w:lang w:val="fr-FR"/>
        </w:rPr>
      </w:pPr>
      <w:r w:rsidRPr="00755040">
        <w:rPr>
          <w:lang w:val="fr-FR"/>
        </w:rPr>
        <w:t xml:space="preserve">Communiqués de presse </w:t>
      </w:r>
      <w:r w:rsidR="00795152" w:rsidRPr="00755040">
        <w:rPr>
          <w:lang w:val="fr-FR"/>
        </w:rPr>
        <w:t>et bulletin d'information</w:t>
      </w:r>
    </w:p>
    <w:p w14:paraId="611EF486" w14:textId="77777777" w:rsidR="00823246" w:rsidRPr="00755040" w:rsidRDefault="00823246" w:rsidP="00823246">
      <w:pPr>
        <w:keepNext/>
      </w:pPr>
    </w:p>
    <w:p w14:paraId="013C3141" w14:textId="14D40D3D" w:rsidR="00491D3F" w:rsidRPr="00755040" w:rsidRDefault="00823246" w:rsidP="00CD7CC5">
      <w:r w:rsidRPr="00755040">
        <w:fldChar w:fldCharType="begin"/>
      </w:r>
      <w:r w:rsidRPr="00755040">
        <w:instrText xml:space="preserve"> AUTONUM  </w:instrText>
      </w:r>
      <w:r w:rsidRPr="00755040">
        <w:fldChar w:fldCharType="end"/>
      </w:r>
      <w:r w:rsidRPr="00755040">
        <w:tab/>
      </w:r>
      <w:r w:rsidR="034FE234" w:rsidRPr="00755040">
        <w:t xml:space="preserve">De janvier à octobre 2025, </w:t>
      </w:r>
      <w:r w:rsidR="24D17F1F" w:rsidRPr="00755040">
        <w:t xml:space="preserve">le </w:t>
      </w:r>
      <w:r w:rsidRPr="00755040">
        <w:t xml:space="preserve">Bureau a publié </w:t>
      </w:r>
      <w:r w:rsidR="25E26894" w:rsidRPr="00755040">
        <w:t xml:space="preserve">huit articles d'actualité </w:t>
      </w:r>
      <w:r w:rsidR="41088929" w:rsidRPr="00755040">
        <w:t xml:space="preserve">et </w:t>
      </w:r>
      <w:r w:rsidR="00491D3F" w:rsidRPr="00755040">
        <w:rPr>
          <w:rFonts w:eastAsia="SimHei" w:cs="Arial"/>
          <w:color w:val="000000" w:themeColor="text1"/>
        </w:rPr>
        <w:t xml:space="preserve">lancé sa première newsletter entièrement numérique, s'alignant ainsi sur les tendances mondiales en matière de communication stratégique numérique.  Au 10 juillet 2025, la newsletter comptait déjà plus de 3 000 abonnés.  </w:t>
      </w:r>
      <w:hyperlink r:id="rId17" w:history="1">
        <w:r w:rsidR="00491D3F" w:rsidRPr="00755040">
          <w:rPr>
            <w:rFonts w:ascii="Aptos Display" w:eastAsia="Aptos Display" w:hAnsi="Aptos Display" w:cs="Aptos Display"/>
            <w:color w:val="467886"/>
            <w:sz w:val="22"/>
            <w:szCs w:val="22"/>
            <w:u w:val="single"/>
          </w:rPr>
          <w:t xml:space="preserve">Lire la </w:t>
        </w:r>
        <w:r w:rsidR="00DF3B8C">
          <w:rPr>
            <w:rFonts w:ascii="Aptos Display" w:eastAsia="Aptos Display" w:hAnsi="Aptos Display" w:cs="Aptos Display"/>
            <w:color w:val="467886"/>
            <w:sz w:val="22"/>
            <w:szCs w:val="22"/>
            <w:u w:val="single"/>
          </w:rPr>
          <w:t>newsletter</w:t>
        </w:r>
        <w:r w:rsidR="00491D3F" w:rsidRPr="00755040">
          <w:rPr>
            <w:rFonts w:ascii="Aptos Display" w:eastAsia="Aptos Display" w:hAnsi="Aptos Display" w:cs="Aptos Display"/>
            <w:color w:val="467886"/>
            <w:sz w:val="22"/>
            <w:szCs w:val="22"/>
            <w:u w:val="single"/>
          </w:rPr>
          <w:t xml:space="preserve"> de juin 2025 sur LinkedIn.</w:t>
        </w:r>
      </w:hyperlink>
      <w:r w:rsidR="690BB0B9" w:rsidRPr="00755040">
        <w:t xml:space="preserve"> La deuxième </w:t>
      </w:r>
      <w:r w:rsidR="00DF3B8C">
        <w:t>newsletter</w:t>
      </w:r>
      <w:r w:rsidR="690BB0B9" w:rsidRPr="00755040">
        <w:t xml:space="preserve"> pour 2025 devrait être publiée le vendredi 24</w:t>
      </w:r>
      <w:r w:rsidR="05016A5F" w:rsidRPr="00755040">
        <w:t xml:space="preserve"> octobre</w:t>
      </w:r>
      <w:r w:rsidR="690BB0B9" w:rsidRPr="00755040">
        <w:t xml:space="preserve"> 2025, lors de la </w:t>
      </w:r>
      <w:r w:rsidR="690BB0B9" w:rsidRPr="00755040">
        <w:rPr>
          <w:rFonts w:eastAsia="Arial"/>
        </w:rPr>
        <w:t xml:space="preserve">cinquante-neuvième session ordinaire </w:t>
      </w:r>
      <w:r w:rsidR="6861CFBA" w:rsidRPr="00755040">
        <w:t>du Conseil.</w:t>
      </w:r>
    </w:p>
    <w:p w14:paraId="3EFC8390" w14:textId="77777777" w:rsidR="00491D3F" w:rsidRPr="00755040" w:rsidRDefault="00491D3F" w:rsidP="00CD7CC5"/>
    <w:p w14:paraId="5EA023EF" w14:textId="77777777" w:rsidR="00D32B7D" w:rsidRPr="00755040" w:rsidRDefault="00D32B7D" w:rsidP="00CD7CC5"/>
    <w:p w14:paraId="478808CF" w14:textId="2E18170C" w:rsidR="00CD7CC5" w:rsidRPr="00755040" w:rsidRDefault="000A1A01" w:rsidP="00D32B7D">
      <w:pPr>
        <w:pStyle w:val="Heading2"/>
        <w:rPr>
          <w:lang w:val="fr-FR"/>
        </w:rPr>
      </w:pPr>
      <w:bookmarkStart w:id="15" w:name="_Toc210391797"/>
      <w:bookmarkStart w:id="16" w:name="_Toc211593695"/>
      <w:r w:rsidRPr="00755040">
        <w:rPr>
          <w:lang w:val="fr-FR"/>
        </w:rPr>
        <w:t xml:space="preserve">Nouveau </w:t>
      </w:r>
      <w:r w:rsidR="00CD7CC5" w:rsidRPr="00755040">
        <w:rPr>
          <w:lang w:val="fr-FR"/>
        </w:rPr>
        <w:t>site Web</w:t>
      </w:r>
      <w:r w:rsidRPr="00755040">
        <w:rPr>
          <w:lang w:val="fr-FR"/>
        </w:rPr>
        <w:t xml:space="preserve"> de l'UPOV</w:t>
      </w:r>
      <w:bookmarkEnd w:id="15"/>
      <w:bookmarkEnd w:id="16"/>
    </w:p>
    <w:p w14:paraId="48C6C311" w14:textId="1A725E4F" w:rsidR="00CD7CC5" w:rsidRPr="00755040" w:rsidRDefault="00CD7CC5" w:rsidP="00500A80">
      <w:pPr>
        <w:tabs>
          <w:tab w:val="left" w:pos="776"/>
        </w:tabs>
      </w:pPr>
    </w:p>
    <w:p w14:paraId="45A5E288" w14:textId="3297B9AB" w:rsidR="00500A80" w:rsidRPr="00755040" w:rsidRDefault="00500A80" w:rsidP="001A06CD">
      <w:pPr>
        <w:tabs>
          <w:tab w:val="left" w:pos="567"/>
        </w:tabs>
      </w:pPr>
      <w:r w:rsidRPr="00755040">
        <w:fldChar w:fldCharType="begin"/>
      </w:r>
      <w:r w:rsidRPr="00755040">
        <w:instrText xml:space="preserve"> AUTONUM  </w:instrText>
      </w:r>
      <w:r w:rsidRPr="00755040">
        <w:fldChar w:fldCharType="end"/>
      </w:r>
      <w:r w:rsidRPr="00755040">
        <w:tab/>
        <w:t xml:space="preserve">Le site Web de l'UPOV </w:t>
      </w:r>
      <w:r w:rsidR="00167FD8" w:rsidRPr="00755040">
        <w:t xml:space="preserve">a été </w:t>
      </w:r>
      <w:r w:rsidR="00EE589B" w:rsidRPr="00755040">
        <w:t xml:space="preserve">remanié en 2025 dans le but </w:t>
      </w:r>
      <w:r w:rsidR="0070431C" w:rsidRPr="00755040">
        <w:t xml:space="preserve">d'offrir </w:t>
      </w:r>
      <w:r w:rsidRPr="00755040">
        <w:t xml:space="preserve">une expérience utilisateur supérieure et d'optimiser le référencement.  </w:t>
      </w:r>
      <w:r w:rsidR="006D649B" w:rsidRPr="00755040">
        <w:t>Le projet a été lancé en</w:t>
      </w:r>
      <w:r w:rsidR="0070431C" w:rsidRPr="00755040">
        <w:t xml:space="preserve"> 2024 </w:t>
      </w:r>
      <w:r w:rsidR="006D649B" w:rsidRPr="00755040">
        <w:t xml:space="preserve">et la première phase </w:t>
      </w:r>
      <w:r w:rsidR="0070431C" w:rsidRPr="00755040">
        <w:t xml:space="preserve">a été achevée </w:t>
      </w:r>
      <w:r w:rsidR="006D649B" w:rsidRPr="00755040">
        <w:t xml:space="preserve">en septembre 2025.  </w:t>
      </w:r>
      <w:r w:rsidR="006D78D4" w:rsidRPr="00755040">
        <w:t xml:space="preserve">Le site Web de l'UPOV fournit une </w:t>
      </w:r>
      <w:r w:rsidRPr="00755040">
        <w:t xml:space="preserve">plateforme pour </w:t>
      </w:r>
      <w:r w:rsidR="0070431C" w:rsidRPr="00755040">
        <w:t xml:space="preserve">différents </w:t>
      </w:r>
      <w:r w:rsidRPr="00755040">
        <w:t>documents de réunion, des orientations, des bases de données et les services de l'UPOV.</w:t>
      </w:r>
    </w:p>
    <w:p w14:paraId="24BE1F68" w14:textId="77777777" w:rsidR="00500A80" w:rsidRPr="00755040" w:rsidRDefault="00500A80" w:rsidP="001A06CD">
      <w:pPr>
        <w:tabs>
          <w:tab w:val="left" w:pos="776"/>
        </w:tabs>
      </w:pPr>
    </w:p>
    <w:p w14:paraId="63146F90" w14:textId="76A671C0" w:rsidR="00CD7CC5" w:rsidRPr="00755040" w:rsidRDefault="00CD7CC5" w:rsidP="00EF3F98">
      <w:r w:rsidRPr="00755040">
        <w:fldChar w:fldCharType="begin"/>
      </w:r>
      <w:r w:rsidRPr="00755040">
        <w:instrText xml:space="preserve"> AUTONUM  </w:instrText>
      </w:r>
      <w:r w:rsidRPr="00755040">
        <w:fldChar w:fldCharType="end"/>
      </w:r>
      <w:r w:rsidRPr="00755040">
        <w:tab/>
      </w:r>
      <w:r w:rsidR="00EF3F98" w:rsidRPr="00755040">
        <w:rPr>
          <w:iCs/>
        </w:rPr>
        <w:t xml:space="preserve">Le nouveau site Web de l'UPOV a été </w:t>
      </w:r>
      <w:r w:rsidR="004D1A18" w:rsidRPr="00755040">
        <w:rPr>
          <w:iCs/>
        </w:rPr>
        <w:t xml:space="preserve">développé en collaboration avec l'Organisation Mondiale de la Propriété Intellectuelle (OMPI) </w:t>
      </w:r>
      <w:r w:rsidR="007552C9" w:rsidRPr="00755040">
        <w:rPr>
          <w:iCs/>
        </w:rPr>
        <w:t xml:space="preserve">avec </w:t>
      </w:r>
      <w:r w:rsidRPr="00755040">
        <w:t>une architecture de l'information</w:t>
      </w:r>
      <w:r w:rsidR="007552C9" w:rsidRPr="00755040">
        <w:rPr>
          <w:iCs/>
        </w:rPr>
        <w:t xml:space="preserve"> améliorée</w:t>
      </w:r>
      <w:r w:rsidRPr="00755040">
        <w:t xml:space="preserve">, centrée sur des groupes thématiques </w:t>
      </w:r>
      <w:r w:rsidR="007552C9" w:rsidRPr="00755040">
        <w:t xml:space="preserve">pour faciliter </w:t>
      </w:r>
      <w:r w:rsidRPr="00755040">
        <w:t>la navigation et l'accès au contenu.</w:t>
      </w:r>
    </w:p>
    <w:p w14:paraId="2208D5FC" w14:textId="77777777" w:rsidR="00CD7CC5" w:rsidRPr="00755040" w:rsidRDefault="00CD7CC5" w:rsidP="00CD7CC5"/>
    <w:p w14:paraId="4805E2E3" w14:textId="77777777" w:rsidR="00CD7CC5" w:rsidRPr="00755040" w:rsidRDefault="00CD7CC5" w:rsidP="00CD7CC5">
      <w:r w:rsidRPr="00755040">
        <w:fldChar w:fldCharType="begin"/>
      </w:r>
      <w:r w:rsidRPr="00755040">
        <w:instrText xml:space="preserve"> AUTONUM  </w:instrText>
      </w:r>
      <w:r w:rsidRPr="00755040">
        <w:fldChar w:fldCharType="end"/>
      </w:r>
      <w:r w:rsidRPr="00755040">
        <w:tab/>
        <w:t>La première phase de développement a consisté à refondre le site web en anglais, qui servira de base au déploiement multilingue dans les langues officielles de l'UPOV.  Sous réserve des ressources disponibles, la traduction dans d'autres langues pourrait être envisagée afin d'élargir l'inclusivité et l'engagement.</w:t>
      </w:r>
    </w:p>
    <w:p w14:paraId="023A911F" w14:textId="77777777" w:rsidR="00CD7CC5" w:rsidRPr="00755040" w:rsidRDefault="00CD7CC5" w:rsidP="00CD7CC5"/>
    <w:p w14:paraId="46D0815E" w14:textId="77777777" w:rsidR="008536E8" w:rsidRPr="00755040" w:rsidRDefault="008536E8" w:rsidP="00CD7CC5"/>
    <w:p w14:paraId="7694475D" w14:textId="15B6FD45" w:rsidR="000A1A01" w:rsidRPr="00755040" w:rsidRDefault="0048600F" w:rsidP="00D32B7D">
      <w:pPr>
        <w:pStyle w:val="Heading2"/>
        <w:rPr>
          <w:lang w:val="fr-FR"/>
        </w:rPr>
      </w:pPr>
      <w:bookmarkStart w:id="17" w:name="_Toc211593696"/>
      <w:r w:rsidRPr="00755040">
        <w:rPr>
          <w:lang w:val="fr-FR"/>
        </w:rPr>
        <w:t>Réseaux sociaux</w:t>
      </w:r>
      <w:bookmarkEnd w:id="17"/>
    </w:p>
    <w:p w14:paraId="09C11064" w14:textId="77777777" w:rsidR="000A1A01" w:rsidRPr="00755040" w:rsidRDefault="000A1A01" w:rsidP="000A1A01"/>
    <w:p w14:paraId="27755D39" w14:textId="07AB5213" w:rsidR="000A1A01" w:rsidRPr="00755040" w:rsidRDefault="000A1A01" w:rsidP="000A1A01">
      <w:r w:rsidRPr="00755040">
        <w:fldChar w:fldCharType="begin"/>
      </w:r>
      <w:r w:rsidRPr="00755040">
        <w:instrText xml:space="preserve"> AUTONUM  </w:instrText>
      </w:r>
      <w:r w:rsidRPr="00755040">
        <w:fldChar w:fldCharType="end"/>
      </w:r>
      <w:r w:rsidRPr="00755040">
        <w:tab/>
        <w:t xml:space="preserve">Outre son propre </w:t>
      </w:r>
      <w:r w:rsidR="00126B72" w:rsidRPr="00755040">
        <w:t>site web</w:t>
      </w:r>
      <w:r w:rsidRPr="00755040">
        <w:t xml:space="preserve">, l'UPOV utilise les réseaux sociaux (LinkedIn, X, YouTube) </w:t>
      </w:r>
      <w:r w:rsidR="00532AFE" w:rsidRPr="00755040">
        <w:t>comme canaux de communication</w:t>
      </w:r>
      <w:r w:rsidRPr="00755040">
        <w:t xml:space="preserve">.  </w:t>
      </w:r>
      <w:r w:rsidR="00B4605C" w:rsidRPr="00755040">
        <w:t>L'UPOV compte plus de 11 000 abonnés sur ces canaux, ce qui reflète l'intérêt croissant pour la protection des obtentions végétales et l'impact mondial de l'organisation.</w:t>
      </w:r>
      <w:bookmarkStart w:id="18" w:name="_Hlk207722108"/>
      <w:r w:rsidR="00BB0F0B" w:rsidRPr="00755040">
        <w:t xml:space="preserve"> En tirant parti du contenu existant de l'UPOV, l'utilisation stratégique des réseaux sociaux a considérablement amélioré le niveau d'engagement</w:t>
      </w:r>
      <w:bookmarkEnd w:id="18"/>
      <w:r w:rsidR="00BB0F0B" w:rsidRPr="00755040">
        <w:t xml:space="preserve"> depuis</w:t>
      </w:r>
      <w:r w:rsidR="00532AFE" w:rsidRPr="00755040">
        <w:t xml:space="preserve"> 2024</w:t>
      </w:r>
      <w:r w:rsidR="00BB0F0B" w:rsidRPr="00755040">
        <w:t xml:space="preserve">.  </w:t>
      </w:r>
    </w:p>
    <w:p w14:paraId="5C8611F9" w14:textId="77777777" w:rsidR="000A1A01" w:rsidRPr="00755040" w:rsidRDefault="000A1A01" w:rsidP="000A1A01"/>
    <w:p w14:paraId="66F2B05A" w14:textId="372CF1B0" w:rsidR="00BB0F0B" w:rsidRPr="00755040" w:rsidRDefault="00227070" w:rsidP="00DF3B8C">
      <w:pPr>
        <w:pStyle w:val="Heading2"/>
        <w:rPr>
          <w:lang w:val="fr-FR"/>
        </w:rPr>
      </w:pPr>
      <w:bookmarkStart w:id="19" w:name="_Toc211593697"/>
      <w:r w:rsidRPr="00755040">
        <w:rPr>
          <w:lang w:val="fr-FR"/>
        </w:rPr>
        <w:lastRenderedPageBreak/>
        <w:t>Supports de communication</w:t>
      </w:r>
      <w:bookmarkEnd w:id="19"/>
    </w:p>
    <w:p w14:paraId="66B37B99" w14:textId="77777777" w:rsidR="00BB0F0B" w:rsidRPr="00755040" w:rsidRDefault="00BB0F0B" w:rsidP="00DF3B8C">
      <w:pPr>
        <w:keepNext/>
      </w:pPr>
    </w:p>
    <w:p w14:paraId="1E6C5520" w14:textId="1ABA7E15" w:rsidR="000A1A01" w:rsidRPr="00755040" w:rsidRDefault="000A1A01" w:rsidP="000A1A01">
      <w:r w:rsidRPr="00755040">
        <w:fldChar w:fldCharType="begin"/>
      </w:r>
      <w:r w:rsidRPr="00755040">
        <w:instrText xml:space="preserve"> AUTONUM  </w:instrText>
      </w:r>
      <w:r w:rsidRPr="00755040">
        <w:fldChar w:fldCharType="end"/>
      </w:r>
      <w:r w:rsidRPr="00755040">
        <w:tab/>
        <w:t>De nouveaux supports de communication</w:t>
      </w:r>
      <w:r w:rsidRPr="00755040">
        <w:rPr>
          <w:vertAlign w:val="superscript"/>
        </w:rPr>
        <w:footnoteReference w:id="4"/>
      </w:r>
      <w:r w:rsidR="00A37522" w:rsidRPr="00755040">
        <w:t xml:space="preserve"> ont été élaborés en 2025 </w:t>
      </w:r>
      <w:r w:rsidR="003F18F5" w:rsidRPr="00755040">
        <w:t xml:space="preserve">en collaboration avec les membres de l'UPOV. Ils comprennent </w:t>
      </w:r>
      <w:r w:rsidRPr="00755040">
        <w:t>des exemples</w:t>
      </w:r>
      <w:r w:rsidR="003F18F5" w:rsidRPr="00755040">
        <w:t xml:space="preserve"> locaux </w:t>
      </w:r>
      <w:r w:rsidR="00D32B7D" w:rsidRPr="00755040">
        <w:t xml:space="preserve">illustrant </w:t>
      </w:r>
      <w:r w:rsidRPr="00755040">
        <w:t xml:space="preserve">l'importance des nouvelles variétés protégées pour le développement agricole et la société dans son ensemble </w:t>
      </w:r>
      <w:r w:rsidR="00377FE7" w:rsidRPr="00755040">
        <w:t>(disponibles à l'adresse suivante</w:t>
      </w:r>
      <w:r w:rsidR="009F20F9">
        <w:t>:</w:t>
      </w:r>
      <w:r w:rsidR="00377FE7" w:rsidRPr="00755040">
        <w:t xml:space="preserve"> </w:t>
      </w:r>
      <w:hyperlink r:id="rId18" w:history="1">
        <w:r w:rsidR="00377FE7" w:rsidRPr="00755040">
          <w:rPr>
            <w:rStyle w:val="Hyperlink"/>
          </w:rPr>
          <w:t>https://www.upov.int/en/protection-of-obtentions-végétales/learn/case-studies</w:t>
        </w:r>
      </w:hyperlink>
      <w:r w:rsidR="00377FE7" w:rsidRPr="00755040">
        <w:t xml:space="preserve"> et sur les réseaux sociaux de l'UPOV)</w:t>
      </w:r>
      <w:r w:rsidRPr="00755040">
        <w:t xml:space="preserve">. </w:t>
      </w:r>
    </w:p>
    <w:p w14:paraId="619BBC29" w14:textId="77777777" w:rsidR="00CD7CC5" w:rsidRPr="00755040" w:rsidRDefault="00CD7CC5" w:rsidP="00823246">
      <w:bookmarkStart w:id="20" w:name="_Hlk159918049"/>
      <w:bookmarkEnd w:id="20"/>
    </w:p>
    <w:p w14:paraId="7AAB0A27" w14:textId="77777777" w:rsidR="008536E8" w:rsidRPr="00755040" w:rsidRDefault="008536E8" w:rsidP="00823246"/>
    <w:p w14:paraId="23001ED1" w14:textId="77777777" w:rsidR="00BD2897" w:rsidRPr="00755040" w:rsidRDefault="00BD2897" w:rsidP="00BD2897">
      <w:pPr>
        <w:pStyle w:val="Heading2"/>
        <w:rPr>
          <w:lang w:val="fr-FR"/>
        </w:rPr>
      </w:pPr>
      <w:bookmarkStart w:id="21" w:name="_Toc211593698"/>
      <w:r w:rsidRPr="00755040">
        <w:rPr>
          <w:lang w:val="fr-FR"/>
        </w:rPr>
        <w:t>Autres réunions et événements</w:t>
      </w:r>
      <w:bookmarkEnd w:id="21"/>
      <w:r w:rsidRPr="00755040">
        <w:rPr>
          <w:lang w:val="fr-FR"/>
        </w:rPr>
        <w:t xml:space="preserve"> </w:t>
      </w:r>
    </w:p>
    <w:p w14:paraId="56AAEB7A" w14:textId="77777777" w:rsidR="00BD2897" w:rsidRPr="00755040" w:rsidRDefault="00BD2897" w:rsidP="00BD2897">
      <w:pPr>
        <w:keepNext/>
      </w:pPr>
    </w:p>
    <w:p w14:paraId="76187FF5" w14:textId="77777777" w:rsidR="00BD2897" w:rsidRPr="00755040" w:rsidRDefault="00BD2897" w:rsidP="00BD2897">
      <w:r w:rsidRPr="00755040">
        <w:fldChar w:fldCharType="begin"/>
      </w:r>
      <w:r w:rsidRPr="00755040">
        <w:instrText xml:space="preserve"> AUTONUM  </w:instrText>
      </w:r>
      <w:r w:rsidRPr="00755040">
        <w:fldChar w:fldCharType="end"/>
      </w:r>
      <w:r w:rsidRPr="00755040">
        <w:tab/>
      </w:r>
      <w:r w:rsidRPr="00755040">
        <w:rPr>
          <w:spacing w:val="-2"/>
        </w:rPr>
        <w:t xml:space="preserve">Un résumé </w:t>
      </w:r>
      <w:r w:rsidRPr="00755040">
        <w:t>des principales activités auxquelles l'UPOV a participé figure à l'annexe III du présent document.</w:t>
      </w:r>
    </w:p>
    <w:p w14:paraId="24F1D5A3" w14:textId="77777777" w:rsidR="00BD2897" w:rsidRPr="00755040" w:rsidRDefault="00BD2897" w:rsidP="00BD2897"/>
    <w:p w14:paraId="6C9D9CF6" w14:textId="77777777" w:rsidR="00BD2897" w:rsidRPr="00755040" w:rsidRDefault="00BD2897" w:rsidP="00BD2897"/>
    <w:p w14:paraId="4E60B6DE" w14:textId="77777777" w:rsidR="00823246" w:rsidRPr="00755040" w:rsidRDefault="00823246" w:rsidP="00823246">
      <w:pPr>
        <w:numPr>
          <w:ilvl w:val="12"/>
          <w:numId w:val="0"/>
        </w:numPr>
        <w:tabs>
          <w:tab w:val="left" w:pos="5387"/>
        </w:tabs>
        <w:ind w:left="4820"/>
        <w:rPr>
          <w:i/>
        </w:rPr>
      </w:pPr>
      <w:r w:rsidRPr="00755040">
        <w:rPr>
          <w:i/>
        </w:rPr>
        <w:fldChar w:fldCharType="begin"/>
      </w:r>
      <w:r w:rsidRPr="00755040">
        <w:rPr>
          <w:i/>
        </w:rPr>
        <w:instrText xml:space="preserve"> AUTONUM  </w:instrText>
      </w:r>
      <w:r w:rsidRPr="00755040">
        <w:rPr>
          <w:i/>
        </w:rPr>
        <w:fldChar w:fldCharType="end"/>
      </w:r>
      <w:r w:rsidRPr="00755040">
        <w:rPr>
          <w:i/>
        </w:rPr>
        <w:tab/>
        <w:t>Le Conseil est invité à prendre note du présent compte rendu.</w:t>
      </w:r>
    </w:p>
    <w:p w14:paraId="6F543BAA" w14:textId="77777777" w:rsidR="00823246" w:rsidRPr="00755040" w:rsidRDefault="00823246" w:rsidP="00823246">
      <w:pPr>
        <w:jc w:val="right"/>
      </w:pPr>
    </w:p>
    <w:p w14:paraId="0D81D183" w14:textId="77777777" w:rsidR="00823246" w:rsidRPr="00755040" w:rsidRDefault="00823246" w:rsidP="00823246">
      <w:pPr>
        <w:jc w:val="right"/>
      </w:pPr>
    </w:p>
    <w:p w14:paraId="484F3FAB" w14:textId="77777777" w:rsidR="00823246" w:rsidRPr="00755040" w:rsidRDefault="00823246" w:rsidP="00823246">
      <w:pPr>
        <w:jc w:val="right"/>
      </w:pPr>
    </w:p>
    <w:p w14:paraId="234A5BFD" w14:textId="6E20E2B2" w:rsidR="00823246" w:rsidRPr="00755040" w:rsidRDefault="00823246" w:rsidP="00823246">
      <w:pPr>
        <w:jc w:val="right"/>
      </w:pPr>
      <w:r w:rsidRPr="00755040">
        <w:t>[</w:t>
      </w:r>
      <w:r w:rsidR="00DF3B8C">
        <w:t>Les a</w:t>
      </w:r>
      <w:r w:rsidRPr="00755040">
        <w:t xml:space="preserve">nnexes </w:t>
      </w:r>
      <w:r w:rsidR="00DF3B8C">
        <w:t>suivent</w:t>
      </w:r>
      <w:r w:rsidRPr="00755040">
        <w:t>]</w:t>
      </w:r>
    </w:p>
    <w:p w14:paraId="76B7BCB8" w14:textId="77777777" w:rsidR="00823246" w:rsidRPr="00755040" w:rsidRDefault="00823246" w:rsidP="00823246"/>
    <w:p w14:paraId="01CFC773" w14:textId="77777777" w:rsidR="00823246" w:rsidRPr="00755040" w:rsidRDefault="00823246" w:rsidP="00823246">
      <w:pPr>
        <w:jc w:val="right"/>
        <w:sectPr w:rsidR="00823246" w:rsidRPr="00755040" w:rsidSect="00060F78">
          <w:headerReference w:type="even" r:id="rId19"/>
          <w:headerReference w:type="default" r:id="rId20"/>
          <w:pgSz w:w="11907" w:h="16840" w:code="9"/>
          <w:pgMar w:top="510" w:right="1134" w:bottom="709" w:left="1134" w:header="510" w:footer="525" w:gutter="0"/>
          <w:cols w:space="720"/>
          <w:titlePg/>
          <w:docGrid w:linePitch="272"/>
        </w:sectPr>
      </w:pPr>
    </w:p>
    <w:p w14:paraId="1B2329C5" w14:textId="3DE259C9" w:rsidR="00823246" w:rsidRPr="00755040" w:rsidRDefault="00823246" w:rsidP="00823246">
      <w:pPr>
        <w:jc w:val="center"/>
      </w:pPr>
      <w:r w:rsidRPr="00755040">
        <w:lastRenderedPageBreak/>
        <w:t>C/59/3</w:t>
      </w:r>
    </w:p>
    <w:p w14:paraId="2F063DBE" w14:textId="77777777" w:rsidR="00823246" w:rsidRPr="00755040" w:rsidRDefault="00823246" w:rsidP="00823246">
      <w:pPr>
        <w:jc w:val="center"/>
      </w:pPr>
    </w:p>
    <w:p w14:paraId="1D7B5DF8" w14:textId="77777777" w:rsidR="00823246" w:rsidRPr="00755040" w:rsidRDefault="00823246" w:rsidP="00823246">
      <w:pPr>
        <w:jc w:val="center"/>
      </w:pPr>
    </w:p>
    <w:p w14:paraId="20D0B28F" w14:textId="1BB913E5" w:rsidR="00823246" w:rsidRPr="00755040" w:rsidRDefault="00823246" w:rsidP="00096A46">
      <w:pPr>
        <w:pStyle w:val="AnnexTitle"/>
      </w:pPr>
      <w:bookmarkStart w:id="22" w:name="_Toc207102117"/>
      <w:bookmarkStart w:id="23" w:name="_Toc207164762"/>
      <w:r w:rsidRPr="00755040">
        <w:t>ANNEXE I</w:t>
      </w:r>
      <w:r w:rsidR="00DF3B8C">
        <w:tab/>
      </w:r>
      <w:r w:rsidRPr="00755040">
        <w:t>MEMBRES DE L'</w:t>
      </w:r>
      <w:bookmarkEnd w:id="22"/>
      <w:bookmarkEnd w:id="23"/>
      <w:r w:rsidR="00DF3B8C">
        <w:t>UNION</w:t>
      </w:r>
      <w:r w:rsidRPr="00755040">
        <w:t xml:space="preserve"> </w:t>
      </w:r>
      <w:r w:rsidR="00DF3B8C">
        <w:t>INTER</w:t>
      </w:r>
      <w:r w:rsidRPr="00755040">
        <w:t>NATIONALE POUR LA PROTECTION DES OBTENTIONS VÉGÉTALES</w:t>
      </w:r>
    </w:p>
    <w:p w14:paraId="015EEC06" w14:textId="77777777" w:rsidR="00823246" w:rsidRPr="00755040" w:rsidRDefault="00823246" w:rsidP="00823246">
      <w:pPr>
        <w:tabs>
          <w:tab w:val="left" w:pos="567"/>
          <w:tab w:val="left" w:pos="1134"/>
          <w:tab w:val="left" w:pos="1701"/>
          <w:tab w:val="left" w:pos="5670"/>
        </w:tabs>
        <w:jc w:val="left"/>
        <w:rPr>
          <w:b/>
          <w:sz w:val="18"/>
        </w:rPr>
      </w:pPr>
    </w:p>
    <w:p w14:paraId="31914E04" w14:textId="3B34B3A5" w:rsidR="00823246" w:rsidRPr="00755040" w:rsidRDefault="00823246" w:rsidP="00823246">
      <w:pPr>
        <w:tabs>
          <w:tab w:val="left" w:pos="567"/>
          <w:tab w:val="left" w:pos="1134"/>
          <w:tab w:val="left" w:pos="1701"/>
          <w:tab w:val="left" w:pos="5670"/>
        </w:tabs>
        <w:jc w:val="center"/>
        <w:rPr>
          <w:b/>
          <w:sz w:val="16"/>
        </w:rPr>
      </w:pPr>
      <w:r w:rsidRPr="00755040">
        <w:rPr>
          <w:b/>
          <w:sz w:val="18"/>
        </w:rPr>
        <w:t>Convention internationale pour la protection des obtentions</w:t>
      </w:r>
      <w:r w:rsidRPr="00DF3B8C">
        <w:rPr>
          <w:b/>
          <w:sz w:val="18"/>
        </w:rPr>
        <w:t xml:space="preserve"> </w:t>
      </w:r>
      <w:r w:rsidR="009B41CE" w:rsidRPr="00DF3B8C">
        <w:rPr>
          <w:rStyle w:val="EndnoteReference"/>
          <w:b/>
          <w:sz w:val="18"/>
          <w:vertAlign w:val="baseline"/>
        </w:rPr>
        <w:t>végétales</w:t>
      </w:r>
      <w:r w:rsidR="009B41CE" w:rsidRPr="00755040">
        <w:rPr>
          <w:rStyle w:val="EndnoteReference"/>
          <w:b/>
          <w:sz w:val="18"/>
        </w:rPr>
        <w:t>*</w:t>
      </w:r>
    </w:p>
    <w:p w14:paraId="2E6AACE6" w14:textId="6174806C" w:rsidR="00823246" w:rsidRPr="00755040" w:rsidRDefault="00823246" w:rsidP="00823246">
      <w:pPr>
        <w:tabs>
          <w:tab w:val="left" w:pos="567"/>
          <w:tab w:val="left" w:pos="1134"/>
          <w:tab w:val="left" w:pos="1701"/>
          <w:tab w:val="left" w:pos="5670"/>
        </w:tabs>
        <w:jc w:val="center"/>
        <w:rPr>
          <w:sz w:val="18"/>
        </w:rPr>
      </w:pPr>
      <w:r w:rsidRPr="00755040">
        <w:rPr>
          <w:sz w:val="18"/>
        </w:rPr>
        <w:t xml:space="preserve">Convention UPOV (1961), telle que révisée </w:t>
      </w:r>
      <w:r w:rsidR="00DF3B8C">
        <w:rPr>
          <w:sz w:val="18"/>
        </w:rPr>
        <w:t>à Genève</w:t>
      </w:r>
      <w:r w:rsidRPr="00755040">
        <w:rPr>
          <w:sz w:val="18"/>
        </w:rPr>
        <w:t xml:space="preserve"> (1972, 1978 et 1991)</w:t>
      </w:r>
    </w:p>
    <w:p w14:paraId="4D77B06F" w14:textId="77777777" w:rsidR="00823246" w:rsidRPr="00755040" w:rsidRDefault="00823246" w:rsidP="00823246">
      <w:pPr>
        <w:tabs>
          <w:tab w:val="left" w:pos="567"/>
          <w:tab w:val="left" w:pos="1134"/>
          <w:tab w:val="left" w:pos="1701"/>
          <w:tab w:val="left" w:pos="5670"/>
        </w:tabs>
        <w:jc w:val="center"/>
        <w:rPr>
          <w:sz w:val="18"/>
        </w:rPr>
      </w:pPr>
    </w:p>
    <w:p w14:paraId="03B86F5A" w14:textId="3F6DCE84" w:rsidR="00823246" w:rsidRPr="00755040" w:rsidRDefault="00823246" w:rsidP="00823246">
      <w:pPr>
        <w:jc w:val="center"/>
        <w:rPr>
          <w:b/>
          <w:sz w:val="18"/>
        </w:rPr>
      </w:pPr>
      <w:r w:rsidRPr="00755040">
        <w:rPr>
          <w:b/>
          <w:sz w:val="18"/>
        </w:rPr>
        <w:t>Situation au 30 septembre</w:t>
      </w:r>
      <w:r w:rsidR="008148EA" w:rsidRPr="00755040">
        <w:rPr>
          <w:b/>
          <w:sz w:val="18"/>
        </w:rPr>
        <w:t xml:space="preserve"> 2025</w:t>
      </w:r>
    </w:p>
    <w:p w14:paraId="55948365" w14:textId="77777777" w:rsidR="00823246" w:rsidRPr="00755040" w:rsidRDefault="00823246" w:rsidP="00823246">
      <w:pPr>
        <w:jc w:val="center"/>
      </w:pPr>
    </w:p>
    <w:tbl>
      <w:tblPr>
        <w:tblW w:w="9925" w:type="dxa"/>
        <w:tblLayout w:type="fixed"/>
        <w:tblCellMar>
          <w:left w:w="0" w:type="dxa"/>
          <w:right w:w="0" w:type="dxa"/>
        </w:tblCellMar>
        <w:tblLook w:val="0000" w:firstRow="0" w:lastRow="0" w:firstColumn="0" w:lastColumn="0" w:noHBand="0" w:noVBand="0"/>
      </w:tblPr>
      <w:tblGrid>
        <w:gridCol w:w="2912"/>
        <w:gridCol w:w="1908"/>
        <w:gridCol w:w="1134"/>
        <w:gridCol w:w="1986"/>
        <w:gridCol w:w="1985"/>
      </w:tblGrid>
      <w:tr w:rsidR="009B41CE" w:rsidRPr="00755040" w14:paraId="5EA23A4D" w14:textId="77777777" w:rsidTr="00AE1F98">
        <w:trPr>
          <w:tblHeader/>
        </w:trPr>
        <w:tc>
          <w:tcPr>
            <w:tcW w:w="2912" w:type="dxa"/>
            <w:tcBorders>
              <w:top w:val="single" w:sz="6" w:space="0" w:color="auto"/>
              <w:bottom w:val="single" w:sz="6" w:space="0" w:color="auto"/>
            </w:tcBorders>
            <w:vAlign w:val="center"/>
          </w:tcPr>
          <w:p w14:paraId="35F7413C" w14:textId="77777777" w:rsidR="009B41CE" w:rsidRPr="00755040" w:rsidRDefault="009B41CE" w:rsidP="009B41CE">
            <w:pPr>
              <w:tabs>
                <w:tab w:val="left" w:leader="dot" w:pos="2268"/>
              </w:tabs>
              <w:spacing w:before="120" w:after="120"/>
              <w:jc w:val="left"/>
              <w:rPr>
                <w:rFonts w:cs="Arial"/>
                <w:sz w:val="16"/>
                <w:szCs w:val="16"/>
              </w:rPr>
            </w:pPr>
            <w:r w:rsidRPr="00755040">
              <w:rPr>
                <w:rFonts w:cs="Arial"/>
                <w:sz w:val="16"/>
                <w:szCs w:val="16"/>
              </w:rPr>
              <w:t>État/Organisation</w:t>
            </w:r>
          </w:p>
        </w:tc>
        <w:tc>
          <w:tcPr>
            <w:tcW w:w="1908" w:type="dxa"/>
            <w:tcBorders>
              <w:top w:val="single" w:sz="6" w:space="0" w:color="auto"/>
              <w:bottom w:val="single" w:sz="6" w:space="0" w:color="auto"/>
            </w:tcBorders>
            <w:vAlign w:val="center"/>
          </w:tcPr>
          <w:p w14:paraId="698E5CCE" w14:textId="23CB23F0" w:rsidR="009B41CE" w:rsidRPr="00755040" w:rsidRDefault="009B41CE" w:rsidP="00E221EB">
            <w:pPr>
              <w:spacing w:before="120" w:after="120"/>
              <w:jc w:val="left"/>
              <w:rPr>
                <w:rFonts w:cs="Arial"/>
                <w:sz w:val="16"/>
                <w:szCs w:val="16"/>
              </w:rPr>
            </w:pPr>
            <w:r w:rsidRPr="00755040">
              <w:rPr>
                <w:rFonts w:cs="Arial"/>
                <w:sz w:val="16"/>
                <w:szCs w:val="16"/>
              </w:rPr>
              <w:t>Date à laquelle l'État/l'organisation</w:t>
            </w:r>
            <w:r w:rsidRPr="00755040">
              <w:rPr>
                <w:rFonts w:cs="Arial"/>
                <w:sz w:val="16"/>
                <w:szCs w:val="16"/>
              </w:rPr>
              <w:br/>
              <w:t>est devenu</w:t>
            </w:r>
            <w:r w:rsidR="001965EE">
              <w:rPr>
                <w:rFonts w:cs="Arial"/>
                <w:sz w:val="16"/>
                <w:szCs w:val="16"/>
              </w:rPr>
              <w:t>(e)</w:t>
            </w:r>
            <w:r w:rsidRPr="00755040">
              <w:rPr>
                <w:rFonts w:cs="Arial"/>
                <w:sz w:val="16"/>
                <w:szCs w:val="16"/>
              </w:rPr>
              <w:t xml:space="preserve"> membre de l</w:t>
            </w:r>
            <w:r w:rsidR="001965EE">
              <w:rPr>
                <w:rFonts w:cs="Arial"/>
                <w:sz w:val="16"/>
                <w:szCs w:val="16"/>
              </w:rPr>
              <w:t>’</w:t>
            </w:r>
            <w:r w:rsidRPr="00755040">
              <w:rPr>
                <w:rFonts w:cs="Arial"/>
                <w:sz w:val="16"/>
                <w:szCs w:val="16"/>
              </w:rPr>
              <w:t>UPOV</w:t>
            </w:r>
          </w:p>
        </w:tc>
        <w:tc>
          <w:tcPr>
            <w:tcW w:w="1134" w:type="dxa"/>
            <w:tcBorders>
              <w:top w:val="single" w:sz="6" w:space="0" w:color="auto"/>
              <w:bottom w:val="single" w:sz="6" w:space="0" w:color="auto"/>
            </w:tcBorders>
            <w:vAlign w:val="center"/>
          </w:tcPr>
          <w:p w14:paraId="158B4C04" w14:textId="7013105A" w:rsidR="009B41CE" w:rsidRPr="00755040" w:rsidRDefault="009B41CE" w:rsidP="00E221EB">
            <w:pPr>
              <w:tabs>
                <w:tab w:val="center" w:pos="425"/>
              </w:tabs>
              <w:spacing w:before="120" w:after="120"/>
              <w:jc w:val="left"/>
              <w:rPr>
                <w:rFonts w:cs="Arial"/>
                <w:sz w:val="16"/>
                <w:szCs w:val="16"/>
              </w:rPr>
            </w:pPr>
            <w:r w:rsidRPr="00755040">
              <w:rPr>
                <w:rFonts w:cs="Arial"/>
                <w:sz w:val="16"/>
                <w:szCs w:val="16"/>
              </w:rPr>
              <w:t>Nombre d</w:t>
            </w:r>
            <w:r w:rsidR="00DF3B8C">
              <w:rPr>
                <w:rFonts w:cs="Arial"/>
                <w:sz w:val="16"/>
                <w:szCs w:val="16"/>
              </w:rPr>
              <w:t xml:space="preserve">’unités de </w:t>
            </w:r>
            <w:r w:rsidRPr="00755040">
              <w:rPr>
                <w:rFonts w:cs="Arial"/>
                <w:sz w:val="16"/>
                <w:szCs w:val="16"/>
              </w:rPr>
              <w:t>contributions</w:t>
            </w:r>
          </w:p>
        </w:tc>
        <w:tc>
          <w:tcPr>
            <w:tcW w:w="3971" w:type="dxa"/>
            <w:gridSpan w:val="2"/>
            <w:tcBorders>
              <w:top w:val="single" w:sz="6" w:space="0" w:color="auto"/>
              <w:bottom w:val="single" w:sz="6" w:space="0" w:color="auto"/>
            </w:tcBorders>
            <w:vAlign w:val="center"/>
          </w:tcPr>
          <w:p w14:paraId="1BEFEEA0" w14:textId="26A1F4A6" w:rsidR="009B41CE" w:rsidRPr="00755040" w:rsidRDefault="001965EE" w:rsidP="00E221EB">
            <w:pPr>
              <w:tabs>
                <w:tab w:val="left" w:leader="dot" w:pos="1700"/>
              </w:tabs>
              <w:spacing w:before="120" w:after="120"/>
              <w:jc w:val="left"/>
              <w:rPr>
                <w:rFonts w:cs="Arial"/>
                <w:sz w:val="16"/>
                <w:szCs w:val="16"/>
              </w:rPr>
            </w:pPr>
            <w:r>
              <w:rPr>
                <w:rFonts w:cs="Arial"/>
                <w:sz w:val="16"/>
                <w:szCs w:val="16"/>
              </w:rPr>
              <w:t xml:space="preserve">Acte </w:t>
            </w:r>
            <w:r w:rsidR="009B41CE" w:rsidRPr="00755040">
              <w:rPr>
                <w:rFonts w:cs="Arial"/>
                <w:sz w:val="16"/>
                <w:szCs w:val="16"/>
              </w:rPr>
              <w:t>le plus récent</w:t>
            </w:r>
            <w:bookmarkStart w:id="24" w:name="_Ref40611705"/>
            <w:r w:rsidRPr="00755040">
              <w:rPr>
                <w:rStyle w:val="EndnoteReference"/>
                <w:rFonts w:cs="Arial"/>
                <w:sz w:val="16"/>
                <w:szCs w:val="16"/>
              </w:rPr>
              <w:endnoteReference w:id="2"/>
            </w:r>
            <w:bookmarkEnd w:id="24"/>
            <w:r w:rsidR="009B41CE" w:rsidRPr="00755040">
              <w:rPr>
                <w:rFonts w:cs="Arial"/>
                <w:sz w:val="16"/>
                <w:szCs w:val="16"/>
              </w:rPr>
              <w:t xml:space="preserve"> de la Convention </w:t>
            </w:r>
            <w:r w:rsidRPr="001965EE">
              <w:rPr>
                <w:rFonts w:cs="Arial"/>
                <w:sz w:val="16"/>
                <w:szCs w:val="16"/>
              </w:rPr>
              <w:t>à laquelle</w:t>
            </w:r>
            <w:r>
              <w:rPr>
                <w:rFonts w:cs="Arial"/>
                <w:sz w:val="16"/>
                <w:szCs w:val="16"/>
              </w:rPr>
              <w:t xml:space="preserve"> </w:t>
            </w:r>
            <w:r w:rsidR="009B41CE" w:rsidRPr="00755040">
              <w:rPr>
                <w:rFonts w:cs="Arial"/>
                <w:sz w:val="16"/>
                <w:szCs w:val="16"/>
              </w:rPr>
              <w:t>l'État/l'organisation est partie et date à laquelle l'État/l'organisation est devenu</w:t>
            </w:r>
            <w:r>
              <w:rPr>
                <w:rFonts w:cs="Arial"/>
                <w:sz w:val="16"/>
                <w:szCs w:val="16"/>
              </w:rPr>
              <w:t>(e)</w:t>
            </w:r>
            <w:r w:rsidR="009B41CE" w:rsidRPr="00755040">
              <w:rPr>
                <w:rFonts w:cs="Arial"/>
                <w:sz w:val="16"/>
                <w:szCs w:val="16"/>
              </w:rPr>
              <w:t xml:space="preserve"> partie à cet acte</w:t>
            </w:r>
          </w:p>
        </w:tc>
      </w:tr>
      <w:tr w:rsidR="009B41CE" w:rsidRPr="00755040" w14:paraId="796D7AF9" w14:textId="77777777" w:rsidTr="00AE1F98">
        <w:trPr>
          <w:trHeight w:hRule="exact" w:val="180"/>
          <w:tblHeader/>
        </w:trPr>
        <w:tc>
          <w:tcPr>
            <w:tcW w:w="2912" w:type="dxa"/>
          </w:tcPr>
          <w:p w14:paraId="10A3956F" w14:textId="77777777" w:rsidR="009B41CE" w:rsidRPr="00755040" w:rsidRDefault="009B41CE" w:rsidP="009B41CE">
            <w:pPr>
              <w:tabs>
                <w:tab w:val="left" w:leader="dot" w:pos="2268"/>
              </w:tabs>
              <w:jc w:val="left"/>
              <w:rPr>
                <w:rFonts w:cs="Arial"/>
                <w:sz w:val="16"/>
                <w:szCs w:val="16"/>
              </w:rPr>
            </w:pPr>
          </w:p>
        </w:tc>
        <w:tc>
          <w:tcPr>
            <w:tcW w:w="1908" w:type="dxa"/>
          </w:tcPr>
          <w:p w14:paraId="6EA887A8" w14:textId="77777777" w:rsidR="009B41CE" w:rsidRPr="00755040" w:rsidRDefault="009B41CE" w:rsidP="00E221EB">
            <w:pPr>
              <w:rPr>
                <w:rFonts w:cs="Arial"/>
                <w:sz w:val="16"/>
                <w:szCs w:val="16"/>
              </w:rPr>
            </w:pPr>
          </w:p>
        </w:tc>
        <w:tc>
          <w:tcPr>
            <w:tcW w:w="1134" w:type="dxa"/>
          </w:tcPr>
          <w:p w14:paraId="52692B0C" w14:textId="77777777" w:rsidR="009B41CE" w:rsidRPr="00755040" w:rsidRDefault="009B41CE" w:rsidP="00E221EB">
            <w:pPr>
              <w:tabs>
                <w:tab w:val="center" w:pos="425"/>
              </w:tabs>
              <w:rPr>
                <w:rFonts w:cs="Arial"/>
                <w:sz w:val="16"/>
                <w:szCs w:val="16"/>
              </w:rPr>
            </w:pPr>
          </w:p>
        </w:tc>
        <w:tc>
          <w:tcPr>
            <w:tcW w:w="1986" w:type="dxa"/>
          </w:tcPr>
          <w:p w14:paraId="27A53E4F" w14:textId="77777777" w:rsidR="009B41CE" w:rsidRPr="00755040" w:rsidRDefault="009B41CE" w:rsidP="00E221EB">
            <w:pPr>
              <w:tabs>
                <w:tab w:val="left" w:leader="dot" w:pos="1700"/>
              </w:tabs>
              <w:rPr>
                <w:rFonts w:cs="Arial"/>
                <w:sz w:val="16"/>
                <w:szCs w:val="16"/>
              </w:rPr>
            </w:pPr>
          </w:p>
        </w:tc>
        <w:tc>
          <w:tcPr>
            <w:tcW w:w="1985" w:type="dxa"/>
          </w:tcPr>
          <w:p w14:paraId="0954131A" w14:textId="77777777" w:rsidR="009B41CE" w:rsidRPr="00755040" w:rsidRDefault="009B41CE" w:rsidP="00E221EB">
            <w:pPr>
              <w:tabs>
                <w:tab w:val="left" w:pos="709"/>
              </w:tabs>
              <w:rPr>
                <w:rFonts w:cs="Arial"/>
                <w:sz w:val="16"/>
                <w:szCs w:val="16"/>
              </w:rPr>
            </w:pPr>
          </w:p>
        </w:tc>
      </w:tr>
      <w:tr w:rsidR="009B41CE" w:rsidRPr="00755040" w14:paraId="4D030C4D" w14:textId="77777777" w:rsidTr="00E221EB">
        <w:tc>
          <w:tcPr>
            <w:tcW w:w="2912" w:type="dxa"/>
          </w:tcPr>
          <w:p w14:paraId="78139AF0" w14:textId="6C7DC2CE" w:rsidR="009B41CE" w:rsidRPr="00755040" w:rsidRDefault="009B41CE" w:rsidP="009B41CE">
            <w:pPr>
              <w:tabs>
                <w:tab w:val="left" w:leader="dot" w:pos="2693"/>
              </w:tabs>
              <w:jc w:val="left"/>
              <w:rPr>
                <w:rFonts w:cs="Arial"/>
                <w:sz w:val="16"/>
                <w:szCs w:val="16"/>
              </w:rPr>
            </w:pPr>
            <w:r w:rsidRPr="00755040">
              <w:rPr>
                <w:rFonts w:cs="Arial"/>
                <w:sz w:val="16"/>
                <w:szCs w:val="16"/>
              </w:rPr>
              <w:t>Organisation africaine de la propriété intellectuelle</w:t>
            </w:r>
            <w:r w:rsidRPr="00755040">
              <w:rPr>
                <w:rStyle w:val="EndnoteReference"/>
                <w:rFonts w:cs="Arial"/>
                <w:sz w:val="16"/>
                <w:szCs w:val="16"/>
              </w:rPr>
              <w:endnoteReference w:id="3"/>
            </w:r>
            <w:r w:rsidRPr="00755040">
              <w:rPr>
                <w:rFonts w:cs="Arial"/>
                <w:sz w:val="16"/>
                <w:szCs w:val="16"/>
              </w:rPr>
              <w:tab/>
            </w:r>
          </w:p>
        </w:tc>
        <w:tc>
          <w:tcPr>
            <w:tcW w:w="1908" w:type="dxa"/>
          </w:tcPr>
          <w:p w14:paraId="232BEC64" w14:textId="77777777" w:rsidR="009B41CE" w:rsidRPr="00755040" w:rsidRDefault="009B41CE" w:rsidP="00E221EB">
            <w:pPr>
              <w:rPr>
                <w:rFonts w:cs="Arial"/>
                <w:sz w:val="16"/>
                <w:szCs w:val="16"/>
              </w:rPr>
            </w:pPr>
            <w:r w:rsidRPr="00755040">
              <w:rPr>
                <w:rFonts w:cs="Arial"/>
                <w:sz w:val="16"/>
                <w:szCs w:val="16"/>
              </w:rPr>
              <w:br/>
              <w:t>10 juillet 2014</w:t>
            </w:r>
          </w:p>
        </w:tc>
        <w:tc>
          <w:tcPr>
            <w:tcW w:w="1134" w:type="dxa"/>
          </w:tcPr>
          <w:p w14:paraId="67186DE6" w14:textId="77777777" w:rsidR="009B41CE" w:rsidRPr="00755040" w:rsidRDefault="009B41CE" w:rsidP="00E221EB">
            <w:pPr>
              <w:tabs>
                <w:tab w:val="center" w:pos="425"/>
              </w:tabs>
              <w:ind w:left="426" w:hanging="1"/>
              <w:rPr>
                <w:rFonts w:cs="Arial"/>
                <w:sz w:val="16"/>
                <w:szCs w:val="16"/>
              </w:rPr>
            </w:pPr>
            <w:r w:rsidRPr="00755040">
              <w:rPr>
                <w:rFonts w:cs="Arial"/>
                <w:sz w:val="16"/>
                <w:szCs w:val="16"/>
              </w:rPr>
              <w:br/>
              <w:t>0,2</w:t>
            </w:r>
          </w:p>
        </w:tc>
        <w:tc>
          <w:tcPr>
            <w:tcW w:w="1986" w:type="dxa"/>
          </w:tcPr>
          <w:p w14:paraId="2F3D0BE3" w14:textId="77777777" w:rsidR="009B41CE" w:rsidRPr="00755040" w:rsidRDefault="009B41CE" w:rsidP="00E221EB">
            <w:pPr>
              <w:tabs>
                <w:tab w:val="left" w:leader="dot" w:pos="1817"/>
              </w:tabs>
              <w:rPr>
                <w:rFonts w:cs="Arial"/>
                <w:sz w:val="16"/>
                <w:szCs w:val="16"/>
              </w:rPr>
            </w:pPr>
            <w:r w:rsidRPr="00755040">
              <w:rPr>
                <w:rFonts w:cs="Arial"/>
                <w:sz w:val="16"/>
                <w:szCs w:val="16"/>
              </w:rPr>
              <w:br/>
              <w:t>Acte de 1991</w:t>
            </w:r>
            <w:r w:rsidRPr="00755040">
              <w:rPr>
                <w:rFonts w:cs="Arial"/>
                <w:sz w:val="16"/>
                <w:szCs w:val="16"/>
              </w:rPr>
              <w:tab/>
            </w:r>
          </w:p>
        </w:tc>
        <w:tc>
          <w:tcPr>
            <w:tcW w:w="1985" w:type="dxa"/>
          </w:tcPr>
          <w:p w14:paraId="53FDDC8E" w14:textId="77777777" w:rsidR="009B41CE" w:rsidRPr="00755040" w:rsidRDefault="009B41CE" w:rsidP="00E221EB">
            <w:pPr>
              <w:tabs>
                <w:tab w:val="left" w:pos="709"/>
              </w:tabs>
              <w:rPr>
                <w:rFonts w:cs="Arial"/>
                <w:sz w:val="16"/>
                <w:szCs w:val="16"/>
              </w:rPr>
            </w:pPr>
            <w:r w:rsidRPr="00755040">
              <w:rPr>
                <w:rFonts w:cs="Arial"/>
                <w:sz w:val="16"/>
                <w:szCs w:val="16"/>
              </w:rPr>
              <w:br/>
              <w:t>10 juillet 2014</w:t>
            </w:r>
          </w:p>
        </w:tc>
      </w:tr>
      <w:tr w:rsidR="009B41CE" w:rsidRPr="00755040" w14:paraId="4B71A5A6" w14:textId="77777777" w:rsidTr="00E221EB">
        <w:tc>
          <w:tcPr>
            <w:tcW w:w="2912" w:type="dxa"/>
          </w:tcPr>
          <w:p w14:paraId="08FBC237" w14:textId="77777777" w:rsidR="009B41CE" w:rsidRPr="00755040" w:rsidRDefault="009B41CE" w:rsidP="009B41CE">
            <w:pPr>
              <w:tabs>
                <w:tab w:val="left" w:leader="dot" w:pos="2693"/>
              </w:tabs>
              <w:jc w:val="left"/>
              <w:rPr>
                <w:rFonts w:cs="Arial"/>
                <w:sz w:val="16"/>
                <w:szCs w:val="16"/>
              </w:rPr>
            </w:pPr>
            <w:r w:rsidRPr="00755040">
              <w:rPr>
                <w:rFonts w:cs="Arial"/>
                <w:sz w:val="16"/>
                <w:szCs w:val="16"/>
              </w:rPr>
              <w:t>Albanie</w:t>
            </w:r>
            <w:r w:rsidRPr="00755040">
              <w:rPr>
                <w:rFonts w:cs="Arial"/>
                <w:sz w:val="16"/>
                <w:szCs w:val="16"/>
              </w:rPr>
              <w:tab/>
            </w:r>
          </w:p>
        </w:tc>
        <w:tc>
          <w:tcPr>
            <w:tcW w:w="1908" w:type="dxa"/>
          </w:tcPr>
          <w:p w14:paraId="3D565C19" w14:textId="77777777" w:rsidR="009B41CE" w:rsidRPr="00755040" w:rsidRDefault="009B41CE" w:rsidP="00E221EB">
            <w:pPr>
              <w:rPr>
                <w:rFonts w:cs="Arial"/>
                <w:sz w:val="16"/>
                <w:szCs w:val="16"/>
              </w:rPr>
            </w:pPr>
            <w:r w:rsidRPr="00755040">
              <w:rPr>
                <w:rFonts w:cs="Arial"/>
                <w:sz w:val="16"/>
                <w:szCs w:val="16"/>
              </w:rPr>
              <w:t>15 octobre 2005</w:t>
            </w:r>
          </w:p>
        </w:tc>
        <w:tc>
          <w:tcPr>
            <w:tcW w:w="1134" w:type="dxa"/>
          </w:tcPr>
          <w:p w14:paraId="3517F3B0" w14:textId="77777777" w:rsidR="009B41CE" w:rsidRPr="00755040" w:rsidRDefault="009B41CE" w:rsidP="00E221EB">
            <w:pPr>
              <w:tabs>
                <w:tab w:val="center" w:pos="425"/>
              </w:tabs>
              <w:ind w:left="426" w:hanging="1"/>
              <w:rPr>
                <w:rFonts w:cs="Arial"/>
                <w:sz w:val="16"/>
                <w:szCs w:val="16"/>
              </w:rPr>
            </w:pPr>
            <w:r w:rsidRPr="00755040">
              <w:rPr>
                <w:rFonts w:cs="Arial"/>
                <w:sz w:val="16"/>
                <w:szCs w:val="16"/>
              </w:rPr>
              <w:t>0,2</w:t>
            </w:r>
          </w:p>
        </w:tc>
        <w:tc>
          <w:tcPr>
            <w:tcW w:w="1986" w:type="dxa"/>
          </w:tcPr>
          <w:p w14:paraId="72EC8126" w14:textId="3CF0E15A" w:rsidR="009B41CE" w:rsidRPr="00755040" w:rsidRDefault="001965EE" w:rsidP="00E221EB">
            <w:pPr>
              <w:tabs>
                <w:tab w:val="left" w:leader="dot" w:pos="1817"/>
              </w:tabs>
              <w:rPr>
                <w:rFonts w:cs="Arial"/>
                <w:sz w:val="16"/>
                <w:szCs w:val="16"/>
              </w:rPr>
            </w:pPr>
            <w:r>
              <w:rPr>
                <w:rFonts w:cs="Arial"/>
                <w:sz w:val="16"/>
                <w:szCs w:val="16"/>
              </w:rPr>
              <w:t>Acte de 1991</w:t>
            </w:r>
            <w:r w:rsidR="009B41CE" w:rsidRPr="00755040">
              <w:rPr>
                <w:rFonts w:cs="Arial"/>
                <w:sz w:val="16"/>
                <w:szCs w:val="16"/>
              </w:rPr>
              <w:tab/>
            </w:r>
          </w:p>
        </w:tc>
        <w:tc>
          <w:tcPr>
            <w:tcW w:w="1985" w:type="dxa"/>
          </w:tcPr>
          <w:p w14:paraId="76238351" w14:textId="77777777" w:rsidR="009B41CE" w:rsidRPr="00755040" w:rsidRDefault="009B41CE" w:rsidP="00E221EB">
            <w:pPr>
              <w:tabs>
                <w:tab w:val="left" w:pos="709"/>
              </w:tabs>
              <w:rPr>
                <w:rFonts w:cs="Arial"/>
                <w:sz w:val="16"/>
                <w:szCs w:val="16"/>
              </w:rPr>
            </w:pPr>
            <w:r w:rsidRPr="00755040">
              <w:rPr>
                <w:rFonts w:cs="Arial"/>
                <w:sz w:val="16"/>
                <w:szCs w:val="16"/>
              </w:rPr>
              <w:t>15 octobre 2005</w:t>
            </w:r>
          </w:p>
        </w:tc>
      </w:tr>
      <w:tr w:rsidR="009B41CE" w:rsidRPr="00755040" w14:paraId="5CEA29B3" w14:textId="77777777" w:rsidTr="00E221EB">
        <w:tc>
          <w:tcPr>
            <w:tcW w:w="2912" w:type="dxa"/>
          </w:tcPr>
          <w:p w14:paraId="61ECA872" w14:textId="77777777" w:rsidR="009B41CE" w:rsidRPr="00755040" w:rsidRDefault="009B41CE" w:rsidP="009B41CE">
            <w:pPr>
              <w:tabs>
                <w:tab w:val="left" w:leader="dot" w:pos="2693"/>
              </w:tabs>
              <w:jc w:val="left"/>
              <w:rPr>
                <w:rFonts w:cs="Arial"/>
                <w:sz w:val="16"/>
                <w:szCs w:val="16"/>
              </w:rPr>
            </w:pPr>
            <w:r w:rsidRPr="00755040">
              <w:rPr>
                <w:rFonts w:cs="Arial"/>
                <w:sz w:val="16"/>
                <w:szCs w:val="16"/>
              </w:rPr>
              <w:t>Argentine</w:t>
            </w:r>
            <w:r w:rsidRPr="00755040">
              <w:rPr>
                <w:rFonts w:cs="Arial"/>
                <w:sz w:val="16"/>
                <w:szCs w:val="16"/>
              </w:rPr>
              <w:tab/>
            </w:r>
          </w:p>
        </w:tc>
        <w:tc>
          <w:tcPr>
            <w:tcW w:w="1908" w:type="dxa"/>
          </w:tcPr>
          <w:p w14:paraId="4F0700C5" w14:textId="77777777" w:rsidR="009B41CE" w:rsidRPr="00755040" w:rsidRDefault="009B41CE" w:rsidP="00E221EB">
            <w:pPr>
              <w:rPr>
                <w:rFonts w:cs="Arial"/>
                <w:sz w:val="16"/>
                <w:szCs w:val="16"/>
              </w:rPr>
            </w:pPr>
            <w:r w:rsidRPr="00755040">
              <w:rPr>
                <w:rFonts w:cs="Arial"/>
                <w:sz w:val="16"/>
                <w:szCs w:val="16"/>
              </w:rPr>
              <w:t>25 décembre 1994</w:t>
            </w:r>
          </w:p>
        </w:tc>
        <w:tc>
          <w:tcPr>
            <w:tcW w:w="1134" w:type="dxa"/>
          </w:tcPr>
          <w:p w14:paraId="5AB559DC" w14:textId="77777777" w:rsidR="009B41CE" w:rsidRPr="00755040" w:rsidRDefault="009B41CE" w:rsidP="00E221EB">
            <w:pPr>
              <w:tabs>
                <w:tab w:val="center" w:pos="425"/>
              </w:tabs>
              <w:ind w:left="426" w:hanging="1"/>
              <w:rPr>
                <w:rFonts w:cs="Arial"/>
                <w:sz w:val="16"/>
                <w:szCs w:val="16"/>
              </w:rPr>
            </w:pPr>
            <w:r w:rsidRPr="00755040">
              <w:rPr>
                <w:rFonts w:cs="Arial"/>
                <w:sz w:val="16"/>
                <w:szCs w:val="16"/>
              </w:rPr>
              <w:t>0,5</w:t>
            </w:r>
          </w:p>
        </w:tc>
        <w:tc>
          <w:tcPr>
            <w:tcW w:w="1986" w:type="dxa"/>
          </w:tcPr>
          <w:p w14:paraId="7A453405" w14:textId="44838402" w:rsidR="009B41CE" w:rsidRPr="00755040" w:rsidRDefault="001965EE" w:rsidP="00E221EB">
            <w:pPr>
              <w:tabs>
                <w:tab w:val="left" w:leader="dot" w:pos="1817"/>
              </w:tabs>
              <w:rPr>
                <w:rFonts w:cs="Arial"/>
                <w:sz w:val="16"/>
                <w:szCs w:val="16"/>
              </w:rPr>
            </w:pPr>
            <w:r>
              <w:rPr>
                <w:rFonts w:cs="Arial"/>
                <w:sz w:val="16"/>
                <w:szCs w:val="16"/>
              </w:rPr>
              <w:t>Acte de 1978</w:t>
            </w:r>
            <w:r w:rsidR="009B41CE" w:rsidRPr="00755040">
              <w:rPr>
                <w:rFonts w:cs="Arial"/>
                <w:sz w:val="16"/>
                <w:szCs w:val="16"/>
              </w:rPr>
              <w:tab/>
            </w:r>
          </w:p>
        </w:tc>
        <w:tc>
          <w:tcPr>
            <w:tcW w:w="1985" w:type="dxa"/>
          </w:tcPr>
          <w:p w14:paraId="4BE9A19F" w14:textId="77777777" w:rsidR="009B41CE" w:rsidRPr="00755040" w:rsidRDefault="009B41CE" w:rsidP="00E221EB">
            <w:pPr>
              <w:tabs>
                <w:tab w:val="left" w:pos="709"/>
              </w:tabs>
              <w:rPr>
                <w:rFonts w:cs="Arial"/>
                <w:sz w:val="16"/>
                <w:szCs w:val="16"/>
              </w:rPr>
            </w:pPr>
            <w:r w:rsidRPr="00755040">
              <w:rPr>
                <w:rFonts w:cs="Arial"/>
                <w:sz w:val="16"/>
                <w:szCs w:val="16"/>
              </w:rPr>
              <w:t>25 décembre 1994</w:t>
            </w:r>
          </w:p>
        </w:tc>
      </w:tr>
      <w:tr w:rsidR="009B41CE" w:rsidRPr="00755040" w14:paraId="16574F95" w14:textId="77777777" w:rsidTr="00E221EB">
        <w:tc>
          <w:tcPr>
            <w:tcW w:w="2912" w:type="dxa"/>
          </w:tcPr>
          <w:p w14:paraId="1E4EA92C" w14:textId="77777777" w:rsidR="009B41CE" w:rsidRPr="00755040" w:rsidRDefault="009B41CE" w:rsidP="009B41CE">
            <w:pPr>
              <w:tabs>
                <w:tab w:val="left" w:leader="dot" w:pos="2693"/>
              </w:tabs>
              <w:jc w:val="left"/>
              <w:rPr>
                <w:rFonts w:cs="Arial"/>
                <w:sz w:val="16"/>
                <w:szCs w:val="16"/>
              </w:rPr>
            </w:pPr>
            <w:r w:rsidRPr="00755040">
              <w:rPr>
                <w:rFonts w:cs="Arial"/>
                <w:sz w:val="16"/>
                <w:szCs w:val="16"/>
              </w:rPr>
              <w:t>Arménie</w:t>
            </w:r>
            <w:r w:rsidRPr="00755040">
              <w:rPr>
                <w:rFonts w:cs="Arial"/>
                <w:sz w:val="16"/>
                <w:szCs w:val="16"/>
              </w:rPr>
              <w:tab/>
            </w:r>
          </w:p>
        </w:tc>
        <w:tc>
          <w:tcPr>
            <w:tcW w:w="1908" w:type="dxa"/>
          </w:tcPr>
          <w:p w14:paraId="4ABCBB19" w14:textId="77777777" w:rsidR="009B41CE" w:rsidRPr="00755040" w:rsidRDefault="009B41CE" w:rsidP="00E221EB">
            <w:pPr>
              <w:rPr>
                <w:rFonts w:cs="Arial"/>
                <w:sz w:val="16"/>
                <w:szCs w:val="16"/>
              </w:rPr>
            </w:pPr>
            <w:r w:rsidRPr="00755040">
              <w:rPr>
                <w:rFonts w:cs="Arial"/>
                <w:sz w:val="16"/>
                <w:szCs w:val="16"/>
              </w:rPr>
              <w:t>2 mars 2024</w:t>
            </w:r>
          </w:p>
        </w:tc>
        <w:tc>
          <w:tcPr>
            <w:tcW w:w="1134" w:type="dxa"/>
          </w:tcPr>
          <w:p w14:paraId="45629E2D" w14:textId="77777777" w:rsidR="009B41CE" w:rsidRPr="00755040" w:rsidRDefault="009B41CE" w:rsidP="00E221EB">
            <w:pPr>
              <w:tabs>
                <w:tab w:val="center" w:pos="425"/>
              </w:tabs>
              <w:ind w:left="426" w:hanging="1"/>
              <w:rPr>
                <w:rFonts w:cs="Arial"/>
                <w:sz w:val="16"/>
                <w:szCs w:val="16"/>
              </w:rPr>
            </w:pPr>
            <w:r w:rsidRPr="00755040">
              <w:rPr>
                <w:rFonts w:cs="Arial"/>
                <w:sz w:val="16"/>
                <w:szCs w:val="16"/>
              </w:rPr>
              <w:t>0,2</w:t>
            </w:r>
          </w:p>
        </w:tc>
        <w:tc>
          <w:tcPr>
            <w:tcW w:w="1986" w:type="dxa"/>
          </w:tcPr>
          <w:p w14:paraId="735AF3FE" w14:textId="6B975639" w:rsidR="009B41CE" w:rsidRPr="00755040" w:rsidRDefault="001965EE" w:rsidP="00E221EB">
            <w:pPr>
              <w:tabs>
                <w:tab w:val="left" w:leader="dot" w:pos="1817"/>
              </w:tabs>
              <w:rPr>
                <w:rFonts w:cs="Arial"/>
                <w:sz w:val="16"/>
                <w:szCs w:val="16"/>
              </w:rPr>
            </w:pPr>
            <w:r>
              <w:rPr>
                <w:rFonts w:cs="Arial"/>
                <w:sz w:val="16"/>
                <w:szCs w:val="16"/>
              </w:rPr>
              <w:t>Acte de 1991</w:t>
            </w:r>
            <w:r w:rsidR="009B41CE" w:rsidRPr="00755040">
              <w:rPr>
                <w:rFonts w:cs="Arial"/>
                <w:sz w:val="16"/>
                <w:szCs w:val="16"/>
              </w:rPr>
              <w:tab/>
            </w:r>
          </w:p>
        </w:tc>
        <w:tc>
          <w:tcPr>
            <w:tcW w:w="1985" w:type="dxa"/>
          </w:tcPr>
          <w:p w14:paraId="034F5AB4" w14:textId="77777777" w:rsidR="009B41CE" w:rsidRPr="00755040" w:rsidRDefault="009B41CE" w:rsidP="00E221EB">
            <w:pPr>
              <w:tabs>
                <w:tab w:val="left" w:pos="709"/>
              </w:tabs>
              <w:rPr>
                <w:rFonts w:cs="Arial"/>
                <w:sz w:val="16"/>
                <w:szCs w:val="16"/>
              </w:rPr>
            </w:pPr>
            <w:r w:rsidRPr="00755040">
              <w:rPr>
                <w:rFonts w:cs="Arial"/>
                <w:sz w:val="16"/>
                <w:szCs w:val="16"/>
              </w:rPr>
              <w:t>2 mars 2024</w:t>
            </w:r>
          </w:p>
        </w:tc>
      </w:tr>
      <w:tr w:rsidR="009B41CE" w:rsidRPr="00755040" w14:paraId="671ED2B2" w14:textId="77777777" w:rsidTr="00E221EB">
        <w:tc>
          <w:tcPr>
            <w:tcW w:w="2912" w:type="dxa"/>
          </w:tcPr>
          <w:p w14:paraId="2E94D6B5" w14:textId="77777777" w:rsidR="009B41CE" w:rsidRPr="00755040" w:rsidRDefault="009B41CE" w:rsidP="009B41CE">
            <w:pPr>
              <w:tabs>
                <w:tab w:val="left" w:leader="dot" w:pos="2693"/>
              </w:tabs>
              <w:jc w:val="left"/>
              <w:rPr>
                <w:rFonts w:cs="Arial"/>
                <w:sz w:val="16"/>
                <w:szCs w:val="16"/>
              </w:rPr>
            </w:pPr>
            <w:r w:rsidRPr="00755040">
              <w:rPr>
                <w:rFonts w:cs="Arial"/>
                <w:sz w:val="16"/>
                <w:szCs w:val="16"/>
              </w:rPr>
              <w:t>Australie</w:t>
            </w:r>
            <w:r w:rsidRPr="00755040">
              <w:rPr>
                <w:rFonts w:cs="Arial"/>
                <w:sz w:val="16"/>
                <w:szCs w:val="16"/>
              </w:rPr>
              <w:tab/>
            </w:r>
          </w:p>
        </w:tc>
        <w:tc>
          <w:tcPr>
            <w:tcW w:w="1908" w:type="dxa"/>
          </w:tcPr>
          <w:p w14:paraId="1EFDA47D" w14:textId="77777777" w:rsidR="009B41CE" w:rsidRPr="00755040" w:rsidRDefault="009B41CE" w:rsidP="00E221EB">
            <w:pPr>
              <w:rPr>
                <w:rFonts w:cs="Arial"/>
                <w:sz w:val="16"/>
                <w:szCs w:val="16"/>
              </w:rPr>
            </w:pPr>
            <w:r w:rsidRPr="00755040">
              <w:rPr>
                <w:rFonts w:cs="Arial"/>
                <w:sz w:val="16"/>
                <w:szCs w:val="16"/>
              </w:rPr>
              <w:t>1er mars 1989</w:t>
            </w:r>
          </w:p>
        </w:tc>
        <w:tc>
          <w:tcPr>
            <w:tcW w:w="1134" w:type="dxa"/>
          </w:tcPr>
          <w:p w14:paraId="039C14DF" w14:textId="77777777" w:rsidR="009B41CE" w:rsidRPr="00755040" w:rsidRDefault="009B41CE" w:rsidP="00E221EB">
            <w:pPr>
              <w:tabs>
                <w:tab w:val="center" w:pos="425"/>
              </w:tabs>
              <w:ind w:left="426" w:hanging="1"/>
              <w:rPr>
                <w:rFonts w:cs="Arial"/>
                <w:sz w:val="16"/>
                <w:szCs w:val="16"/>
              </w:rPr>
            </w:pPr>
            <w:r w:rsidRPr="00755040">
              <w:rPr>
                <w:rFonts w:cs="Arial"/>
                <w:sz w:val="16"/>
                <w:szCs w:val="16"/>
              </w:rPr>
              <w:t>1.0</w:t>
            </w:r>
          </w:p>
        </w:tc>
        <w:tc>
          <w:tcPr>
            <w:tcW w:w="1986" w:type="dxa"/>
          </w:tcPr>
          <w:p w14:paraId="15D9711A" w14:textId="7FF2733A" w:rsidR="009B41CE" w:rsidRPr="00755040" w:rsidRDefault="001965EE" w:rsidP="00E221EB">
            <w:pPr>
              <w:tabs>
                <w:tab w:val="left" w:leader="dot" w:pos="1817"/>
              </w:tabs>
              <w:rPr>
                <w:rFonts w:cs="Arial"/>
                <w:sz w:val="16"/>
                <w:szCs w:val="16"/>
              </w:rPr>
            </w:pPr>
            <w:r>
              <w:rPr>
                <w:rFonts w:cs="Arial"/>
                <w:sz w:val="16"/>
                <w:szCs w:val="16"/>
              </w:rPr>
              <w:t>Acte de 1991</w:t>
            </w:r>
            <w:r w:rsidR="009B41CE" w:rsidRPr="00755040">
              <w:rPr>
                <w:rFonts w:cs="Arial"/>
                <w:sz w:val="16"/>
                <w:szCs w:val="16"/>
              </w:rPr>
              <w:tab/>
            </w:r>
          </w:p>
        </w:tc>
        <w:tc>
          <w:tcPr>
            <w:tcW w:w="1985" w:type="dxa"/>
          </w:tcPr>
          <w:p w14:paraId="51D4ADDD" w14:textId="77777777" w:rsidR="009B41CE" w:rsidRPr="00755040" w:rsidRDefault="009B41CE" w:rsidP="00E221EB">
            <w:pPr>
              <w:tabs>
                <w:tab w:val="left" w:pos="709"/>
              </w:tabs>
              <w:rPr>
                <w:rFonts w:cs="Arial"/>
                <w:sz w:val="16"/>
                <w:szCs w:val="16"/>
              </w:rPr>
            </w:pPr>
            <w:r w:rsidRPr="00755040">
              <w:rPr>
                <w:rFonts w:cs="Arial"/>
                <w:sz w:val="16"/>
                <w:szCs w:val="16"/>
              </w:rPr>
              <w:t>20 janvier 2000</w:t>
            </w:r>
          </w:p>
        </w:tc>
      </w:tr>
      <w:tr w:rsidR="009B41CE" w:rsidRPr="00755040" w14:paraId="061337B1" w14:textId="77777777" w:rsidTr="00E221EB">
        <w:tc>
          <w:tcPr>
            <w:tcW w:w="2912" w:type="dxa"/>
          </w:tcPr>
          <w:p w14:paraId="2485E795" w14:textId="77777777" w:rsidR="009B41CE" w:rsidRPr="00755040" w:rsidRDefault="009B41CE" w:rsidP="009B41CE">
            <w:pPr>
              <w:tabs>
                <w:tab w:val="left" w:leader="dot" w:pos="2693"/>
              </w:tabs>
              <w:jc w:val="left"/>
              <w:rPr>
                <w:rFonts w:cs="Arial"/>
                <w:sz w:val="16"/>
                <w:szCs w:val="16"/>
              </w:rPr>
            </w:pPr>
            <w:r w:rsidRPr="00755040">
              <w:rPr>
                <w:rFonts w:cs="Arial"/>
                <w:sz w:val="16"/>
                <w:szCs w:val="16"/>
              </w:rPr>
              <w:t>Autriche</w:t>
            </w:r>
            <w:r w:rsidRPr="00755040">
              <w:rPr>
                <w:rFonts w:cs="Arial"/>
                <w:sz w:val="16"/>
                <w:szCs w:val="16"/>
              </w:rPr>
              <w:tab/>
            </w:r>
          </w:p>
        </w:tc>
        <w:tc>
          <w:tcPr>
            <w:tcW w:w="1908" w:type="dxa"/>
          </w:tcPr>
          <w:p w14:paraId="40120EB4" w14:textId="77777777" w:rsidR="009B41CE" w:rsidRPr="00755040" w:rsidRDefault="009B41CE" w:rsidP="00E221EB">
            <w:pPr>
              <w:rPr>
                <w:rFonts w:cs="Arial"/>
                <w:sz w:val="16"/>
                <w:szCs w:val="16"/>
              </w:rPr>
            </w:pPr>
            <w:r w:rsidRPr="00755040">
              <w:rPr>
                <w:rFonts w:cs="Arial"/>
                <w:sz w:val="16"/>
                <w:szCs w:val="16"/>
              </w:rPr>
              <w:t>14 juillet 1994</w:t>
            </w:r>
          </w:p>
        </w:tc>
        <w:tc>
          <w:tcPr>
            <w:tcW w:w="1134" w:type="dxa"/>
          </w:tcPr>
          <w:p w14:paraId="0FCAE57D" w14:textId="77777777" w:rsidR="009B41CE" w:rsidRPr="00755040" w:rsidRDefault="009B41CE" w:rsidP="00E221EB">
            <w:pPr>
              <w:tabs>
                <w:tab w:val="center" w:pos="425"/>
              </w:tabs>
              <w:ind w:left="426" w:hanging="1"/>
              <w:rPr>
                <w:rFonts w:cs="Arial"/>
                <w:sz w:val="16"/>
                <w:szCs w:val="16"/>
              </w:rPr>
            </w:pPr>
            <w:r w:rsidRPr="00755040">
              <w:rPr>
                <w:rFonts w:cs="Arial"/>
                <w:sz w:val="16"/>
                <w:szCs w:val="16"/>
              </w:rPr>
              <w:t>0,75</w:t>
            </w:r>
          </w:p>
        </w:tc>
        <w:tc>
          <w:tcPr>
            <w:tcW w:w="1986" w:type="dxa"/>
          </w:tcPr>
          <w:p w14:paraId="75D29492" w14:textId="6C763C1B" w:rsidR="009B41CE" w:rsidRPr="00755040" w:rsidRDefault="001965EE" w:rsidP="00E221EB">
            <w:pPr>
              <w:tabs>
                <w:tab w:val="left" w:leader="dot" w:pos="1817"/>
              </w:tabs>
              <w:rPr>
                <w:rFonts w:cs="Arial"/>
                <w:sz w:val="16"/>
                <w:szCs w:val="16"/>
              </w:rPr>
            </w:pPr>
            <w:r>
              <w:rPr>
                <w:rFonts w:cs="Arial"/>
                <w:sz w:val="16"/>
                <w:szCs w:val="16"/>
              </w:rPr>
              <w:t>Acte de 1991</w:t>
            </w:r>
            <w:r w:rsidR="009B41CE" w:rsidRPr="00755040">
              <w:rPr>
                <w:rFonts w:cs="Arial"/>
                <w:sz w:val="16"/>
                <w:szCs w:val="16"/>
              </w:rPr>
              <w:tab/>
            </w:r>
          </w:p>
        </w:tc>
        <w:tc>
          <w:tcPr>
            <w:tcW w:w="1985" w:type="dxa"/>
          </w:tcPr>
          <w:p w14:paraId="2A9A8CAB" w14:textId="77777777" w:rsidR="009B41CE" w:rsidRPr="00755040" w:rsidRDefault="009B41CE" w:rsidP="00E221EB">
            <w:pPr>
              <w:tabs>
                <w:tab w:val="left" w:pos="709"/>
              </w:tabs>
              <w:rPr>
                <w:rFonts w:cs="Arial"/>
                <w:sz w:val="16"/>
                <w:szCs w:val="16"/>
              </w:rPr>
            </w:pPr>
            <w:r w:rsidRPr="00755040">
              <w:rPr>
                <w:rFonts w:cs="Arial"/>
                <w:sz w:val="16"/>
                <w:szCs w:val="16"/>
              </w:rPr>
              <w:t>1er juillet 2004</w:t>
            </w:r>
          </w:p>
        </w:tc>
      </w:tr>
      <w:tr w:rsidR="009B41CE" w:rsidRPr="00755040" w14:paraId="6D9D0EDE" w14:textId="77777777" w:rsidTr="00E221EB">
        <w:tc>
          <w:tcPr>
            <w:tcW w:w="2912" w:type="dxa"/>
          </w:tcPr>
          <w:p w14:paraId="2A4C444A" w14:textId="77777777" w:rsidR="009B41CE" w:rsidRPr="00755040" w:rsidRDefault="009B41CE" w:rsidP="009B41CE">
            <w:pPr>
              <w:tabs>
                <w:tab w:val="left" w:leader="dot" w:pos="2693"/>
              </w:tabs>
              <w:jc w:val="left"/>
              <w:rPr>
                <w:rFonts w:cs="Arial"/>
                <w:sz w:val="16"/>
                <w:szCs w:val="16"/>
              </w:rPr>
            </w:pPr>
            <w:r w:rsidRPr="00755040">
              <w:rPr>
                <w:rFonts w:cs="Arial"/>
                <w:sz w:val="16"/>
                <w:szCs w:val="16"/>
              </w:rPr>
              <w:t>Azerbaïdjan</w:t>
            </w:r>
            <w:r w:rsidRPr="00755040">
              <w:rPr>
                <w:rFonts w:cs="Arial"/>
                <w:sz w:val="16"/>
                <w:szCs w:val="16"/>
              </w:rPr>
              <w:tab/>
            </w:r>
          </w:p>
        </w:tc>
        <w:tc>
          <w:tcPr>
            <w:tcW w:w="1908" w:type="dxa"/>
          </w:tcPr>
          <w:p w14:paraId="4AE48D32" w14:textId="77777777" w:rsidR="009B41CE" w:rsidRPr="00755040" w:rsidRDefault="009B41CE" w:rsidP="00E221EB">
            <w:pPr>
              <w:rPr>
                <w:rFonts w:cs="Arial"/>
                <w:sz w:val="16"/>
                <w:szCs w:val="16"/>
              </w:rPr>
            </w:pPr>
            <w:r w:rsidRPr="00755040">
              <w:rPr>
                <w:rFonts w:cs="Arial"/>
                <w:sz w:val="16"/>
                <w:szCs w:val="16"/>
              </w:rPr>
              <w:t>9 décembre 2004</w:t>
            </w:r>
          </w:p>
        </w:tc>
        <w:tc>
          <w:tcPr>
            <w:tcW w:w="1134" w:type="dxa"/>
          </w:tcPr>
          <w:p w14:paraId="3D09877D" w14:textId="77777777" w:rsidR="009B41CE" w:rsidRPr="00755040" w:rsidRDefault="009B41CE" w:rsidP="00E221EB">
            <w:pPr>
              <w:tabs>
                <w:tab w:val="center" w:pos="425"/>
              </w:tabs>
              <w:ind w:left="426" w:hanging="1"/>
              <w:rPr>
                <w:rFonts w:cs="Arial"/>
                <w:sz w:val="16"/>
                <w:szCs w:val="16"/>
              </w:rPr>
            </w:pPr>
            <w:r w:rsidRPr="00755040">
              <w:rPr>
                <w:rFonts w:cs="Arial"/>
                <w:sz w:val="16"/>
                <w:szCs w:val="16"/>
              </w:rPr>
              <w:t>0,2</w:t>
            </w:r>
          </w:p>
        </w:tc>
        <w:tc>
          <w:tcPr>
            <w:tcW w:w="1986" w:type="dxa"/>
          </w:tcPr>
          <w:p w14:paraId="319F9576" w14:textId="2E55E65B" w:rsidR="009B41CE" w:rsidRPr="00755040" w:rsidRDefault="001965EE" w:rsidP="00E221EB">
            <w:pPr>
              <w:tabs>
                <w:tab w:val="left" w:leader="dot" w:pos="1817"/>
              </w:tabs>
              <w:rPr>
                <w:rFonts w:cs="Arial"/>
                <w:sz w:val="16"/>
                <w:szCs w:val="16"/>
              </w:rPr>
            </w:pPr>
            <w:r>
              <w:rPr>
                <w:rFonts w:cs="Arial"/>
                <w:sz w:val="16"/>
                <w:szCs w:val="16"/>
              </w:rPr>
              <w:t>Acte de 1991</w:t>
            </w:r>
            <w:r w:rsidR="009B41CE" w:rsidRPr="00755040">
              <w:rPr>
                <w:rFonts w:cs="Arial"/>
                <w:sz w:val="16"/>
                <w:szCs w:val="16"/>
              </w:rPr>
              <w:tab/>
            </w:r>
          </w:p>
        </w:tc>
        <w:tc>
          <w:tcPr>
            <w:tcW w:w="1985" w:type="dxa"/>
          </w:tcPr>
          <w:p w14:paraId="52359B8B" w14:textId="77777777" w:rsidR="009B41CE" w:rsidRPr="00755040" w:rsidRDefault="009B41CE" w:rsidP="00E221EB">
            <w:pPr>
              <w:tabs>
                <w:tab w:val="left" w:pos="709"/>
              </w:tabs>
              <w:rPr>
                <w:rFonts w:cs="Arial"/>
                <w:sz w:val="16"/>
                <w:szCs w:val="16"/>
              </w:rPr>
            </w:pPr>
            <w:r w:rsidRPr="00755040">
              <w:rPr>
                <w:rFonts w:cs="Arial"/>
                <w:sz w:val="16"/>
                <w:szCs w:val="16"/>
              </w:rPr>
              <w:t>9 décembre 2004</w:t>
            </w:r>
          </w:p>
        </w:tc>
      </w:tr>
      <w:tr w:rsidR="009B41CE" w:rsidRPr="00755040" w14:paraId="14A629A9" w14:textId="77777777" w:rsidTr="00E221EB">
        <w:tc>
          <w:tcPr>
            <w:tcW w:w="2912" w:type="dxa"/>
          </w:tcPr>
          <w:p w14:paraId="3D503FA7" w14:textId="77777777" w:rsidR="009B41CE" w:rsidRPr="00755040" w:rsidRDefault="009B41CE" w:rsidP="009B41CE">
            <w:pPr>
              <w:tabs>
                <w:tab w:val="left" w:leader="dot" w:pos="2693"/>
              </w:tabs>
              <w:jc w:val="left"/>
              <w:rPr>
                <w:rFonts w:cs="Arial"/>
                <w:sz w:val="16"/>
                <w:szCs w:val="16"/>
              </w:rPr>
            </w:pPr>
            <w:r w:rsidRPr="00755040">
              <w:rPr>
                <w:rFonts w:cs="Arial"/>
                <w:sz w:val="16"/>
                <w:szCs w:val="16"/>
              </w:rPr>
              <w:t>Bélarus</w:t>
            </w:r>
            <w:r w:rsidRPr="00755040">
              <w:rPr>
                <w:rFonts w:cs="Arial"/>
                <w:sz w:val="16"/>
                <w:szCs w:val="16"/>
              </w:rPr>
              <w:tab/>
            </w:r>
          </w:p>
        </w:tc>
        <w:tc>
          <w:tcPr>
            <w:tcW w:w="1908" w:type="dxa"/>
          </w:tcPr>
          <w:p w14:paraId="4AA6BDD0" w14:textId="77777777" w:rsidR="009B41CE" w:rsidRPr="00755040" w:rsidRDefault="009B41CE" w:rsidP="00E221EB">
            <w:pPr>
              <w:rPr>
                <w:rFonts w:cs="Arial"/>
                <w:sz w:val="16"/>
                <w:szCs w:val="16"/>
              </w:rPr>
            </w:pPr>
            <w:r w:rsidRPr="00755040">
              <w:rPr>
                <w:rFonts w:cs="Arial"/>
                <w:sz w:val="16"/>
                <w:szCs w:val="16"/>
              </w:rPr>
              <w:t>5 janvier 2003</w:t>
            </w:r>
          </w:p>
        </w:tc>
        <w:tc>
          <w:tcPr>
            <w:tcW w:w="1134" w:type="dxa"/>
          </w:tcPr>
          <w:p w14:paraId="79CCADB9" w14:textId="77777777" w:rsidR="009B41CE" w:rsidRPr="00755040" w:rsidRDefault="009B41CE" w:rsidP="00E221EB">
            <w:pPr>
              <w:tabs>
                <w:tab w:val="center" w:pos="425"/>
              </w:tabs>
              <w:ind w:left="426" w:hanging="1"/>
              <w:rPr>
                <w:rFonts w:cs="Arial"/>
                <w:sz w:val="16"/>
                <w:szCs w:val="16"/>
              </w:rPr>
            </w:pPr>
            <w:r w:rsidRPr="00755040">
              <w:rPr>
                <w:rFonts w:cs="Arial"/>
                <w:sz w:val="16"/>
                <w:szCs w:val="16"/>
              </w:rPr>
              <w:t>0,2</w:t>
            </w:r>
          </w:p>
        </w:tc>
        <w:tc>
          <w:tcPr>
            <w:tcW w:w="1986" w:type="dxa"/>
          </w:tcPr>
          <w:p w14:paraId="3C319841" w14:textId="43D2C0A3" w:rsidR="009B41CE" w:rsidRPr="00755040" w:rsidRDefault="001965EE" w:rsidP="00E221EB">
            <w:pPr>
              <w:tabs>
                <w:tab w:val="left" w:leader="dot" w:pos="1817"/>
              </w:tabs>
              <w:rPr>
                <w:rFonts w:cs="Arial"/>
                <w:sz w:val="16"/>
                <w:szCs w:val="16"/>
              </w:rPr>
            </w:pPr>
            <w:r>
              <w:rPr>
                <w:rFonts w:cs="Arial"/>
                <w:sz w:val="16"/>
                <w:szCs w:val="16"/>
              </w:rPr>
              <w:t>Acte de 1991</w:t>
            </w:r>
            <w:r w:rsidR="009B41CE" w:rsidRPr="00755040">
              <w:rPr>
                <w:rFonts w:cs="Arial"/>
                <w:sz w:val="16"/>
                <w:szCs w:val="16"/>
              </w:rPr>
              <w:tab/>
            </w:r>
          </w:p>
        </w:tc>
        <w:tc>
          <w:tcPr>
            <w:tcW w:w="1985" w:type="dxa"/>
          </w:tcPr>
          <w:p w14:paraId="55AACDCE" w14:textId="77777777" w:rsidR="009B41CE" w:rsidRPr="00755040" w:rsidRDefault="009B41CE" w:rsidP="00E221EB">
            <w:pPr>
              <w:tabs>
                <w:tab w:val="left" w:pos="709"/>
              </w:tabs>
              <w:rPr>
                <w:rFonts w:cs="Arial"/>
                <w:sz w:val="16"/>
                <w:szCs w:val="16"/>
              </w:rPr>
            </w:pPr>
            <w:r w:rsidRPr="00755040">
              <w:rPr>
                <w:rFonts w:cs="Arial"/>
                <w:sz w:val="16"/>
                <w:szCs w:val="16"/>
              </w:rPr>
              <w:t>5 janvier 2003</w:t>
            </w:r>
          </w:p>
        </w:tc>
      </w:tr>
      <w:tr w:rsidR="009B41CE" w:rsidRPr="00755040" w14:paraId="719F219C" w14:textId="77777777" w:rsidTr="00E221EB">
        <w:tc>
          <w:tcPr>
            <w:tcW w:w="2912" w:type="dxa"/>
          </w:tcPr>
          <w:p w14:paraId="4598F95B" w14:textId="77777777" w:rsidR="009B41CE" w:rsidRPr="00755040" w:rsidRDefault="009B41CE" w:rsidP="009B41CE">
            <w:pPr>
              <w:tabs>
                <w:tab w:val="left" w:leader="dot" w:pos="2693"/>
              </w:tabs>
              <w:jc w:val="left"/>
              <w:rPr>
                <w:rFonts w:cs="Arial"/>
                <w:sz w:val="16"/>
                <w:szCs w:val="16"/>
              </w:rPr>
            </w:pPr>
            <w:r w:rsidRPr="00755040">
              <w:rPr>
                <w:rFonts w:cs="Arial"/>
                <w:sz w:val="16"/>
                <w:szCs w:val="16"/>
              </w:rPr>
              <w:t>Belgique</w:t>
            </w:r>
            <w:bookmarkStart w:id="25" w:name="_Ref334001883"/>
            <w:r w:rsidRPr="00755040">
              <w:rPr>
                <w:rStyle w:val="EndnoteReference"/>
                <w:rFonts w:cs="Arial"/>
                <w:sz w:val="16"/>
                <w:szCs w:val="16"/>
              </w:rPr>
              <w:endnoteReference w:id="4"/>
            </w:r>
            <w:bookmarkEnd w:id="25"/>
            <w:r w:rsidRPr="00755040">
              <w:rPr>
                <w:rFonts w:cs="Arial"/>
                <w:sz w:val="16"/>
                <w:szCs w:val="16"/>
              </w:rPr>
              <w:tab/>
            </w:r>
          </w:p>
        </w:tc>
        <w:tc>
          <w:tcPr>
            <w:tcW w:w="1908" w:type="dxa"/>
          </w:tcPr>
          <w:p w14:paraId="18A30468" w14:textId="77777777" w:rsidR="009B41CE" w:rsidRPr="00755040" w:rsidRDefault="009B41CE" w:rsidP="00E221EB">
            <w:pPr>
              <w:rPr>
                <w:rFonts w:cs="Arial"/>
                <w:sz w:val="16"/>
                <w:szCs w:val="16"/>
              </w:rPr>
            </w:pPr>
            <w:r w:rsidRPr="00755040">
              <w:rPr>
                <w:rFonts w:cs="Arial"/>
                <w:sz w:val="16"/>
                <w:szCs w:val="16"/>
              </w:rPr>
              <w:t>5 décembre 1976</w:t>
            </w:r>
          </w:p>
        </w:tc>
        <w:tc>
          <w:tcPr>
            <w:tcW w:w="1134" w:type="dxa"/>
          </w:tcPr>
          <w:p w14:paraId="40ECD649" w14:textId="77777777" w:rsidR="009B41CE" w:rsidRPr="00755040" w:rsidRDefault="009B41CE" w:rsidP="00E221EB">
            <w:pPr>
              <w:tabs>
                <w:tab w:val="center" w:pos="425"/>
              </w:tabs>
              <w:ind w:left="426" w:hanging="1"/>
              <w:rPr>
                <w:rFonts w:cs="Arial"/>
                <w:sz w:val="16"/>
                <w:szCs w:val="16"/>
              </w:rPr>
            </w:pPr>
            <w:r w:rsidRPr="00755040">
              <w:rPr>
                <w:rFonts w:cs="Arial"/>
                <w:sz w:val="16"/>
                <w:szCs w:val="16"/>
              </w:rPr>
              <w:t>1,5</w:t>
            </w:r>
          </w:p>
        </w:tc>
        <w:tc>
          <w:tcPr>
            <w:tcW w:w="1986" w:type="dxa"/>
          </w:tcPr>
          <w:p w14:paraId="58E57374" w14:textId="1A64BE5A" w:rsidR="009B41CE" w:rsidRPr="00755040" w:rsidRDefault="001965EE" w:rsidP="00E221EB">
            <w:pPr>
              <w:tabs>
                <w:tab w:val="left" w:leader="dot" w:pos="1817"/>
              </w:tabs>
              <w:rPr>
                <w:rFonts w:cs="Arial"/>
                <w:sz w:val="16"/>
                <w:szCs w:val="16"/>
              </w:rPr>
            </w:pPr>
            <w:r>
              <w:rPr>
                <w:rFonts w:cs="Arial"/>
                <w:sz w:val="16"/>
                <w:szCs w:val="16"/>
              </w:rPr>
              <w:t>Acte de 1991</w:t>
            </w:r>
            <w:r w:rsidR="009B41CE" w:rsidRPr="00755040">
              <w:rPr>
                <w:rFonts w:cs="Arial"/>
                <w:sz w:val="16"/>
                <w:szCs w:val="16"/>
              </w:rPr>
              <w:tab/>
            </w:r>
          </w:p>
        </w:tc>
        <w:tc>
          <w:tcPr>
            <w:tcW w:w="1985" w:type="dxa"/>
          </w:tcPr>
          <w:p w14:paraId="758B072C" w14:textId="77777777" w:rsidR="009B41CE" w:rsidRPr="00755040" w:rsidRDefault="009B41CE" w:rsidP="00E221EB">
            <w:pPr>
              <w:tabs>
                <w:tab w:val="left" w:pos="709"/>
              </w:tabs>
              <w:rPr>
                <w:rFonts w:cs="Arial"/>
                <w:sz w:val="16"/>
                <w:szCs w:val="16"/>
              </w:rPr>
            </w:pPr>
            <w:r w:rsidRPr="00755040">
              <w:rPr>
                <w:rFonts w:cs="Arial"/>
                <w:sz w:val="16"/>
                <w:szCs w:val="16"/>
              </w:rPr>
              <w:t>2 juin 2019</w:t>
            </w:r>
          </w:p>
        </w:tc>
      </w:tr>
      <w:tr w:rsidR="009B41CE" w:rsidRPr="00755040" w14:paraId="36D80006" w14:textId="77777777" w:rsidTr="00E221EB">
        <w:tc>
          <w:tcPr>
            <w:tcW w:w="2912" w:type="dxa"/>
          </w:tcPr>
          <w:p w14:paraId="00D95CFB" w14:textId="77777777" w:rsidR="009B41CE" w:rsidRPr="00755040" w:rsidRDefault="009B41CE" w:rsidP="009B41CE">
            <w:pPr>
              <w:tabs>
                <w:tab w:val="left" w:leader="dot" w:pos="2693"/>
              </w:tabs>
              <w:jc w:val="left"/>
              <w:rPr>
                <w:rFonts w:cs="Arial"/>
                <w:sz w:val="16"/>
                <w:szCs w:val="16"/>
              </w:rPr>
            </w:pPr>
            <w:r w:rsidRPr="00755040">
              <w:rPr>
                <w:rFonts w:cs="Arial"/>
                <w:sz w:val="16"/>
                <w:szCs w:val="16"/>
              </w:rPr>
              <w:t>Bolivie (État plurinational de)</w:t>
            </w:r>
          </w:p>
        </w:tc>
        <w:tc>
          <w:tcPr>
            <w:tcW w:w="1908" w:type="dxa"/>
          </w:tcPr>
          <w:p w14:paraId="2DD0ADAD" w14:textId="77777777" w:rsidR="009B41CE" w:rsidRPr="00755040" w:rsidRDefault="009B41CE" w:rsidP="00E221EB">
            <w:pPr>
              <w:rPr>
                <w:rFonts w:cs="Arial"/>
                <w:sz w:val="16"/>
                <w:szCs w:val="16"/>
              </w:rPr>
            </w:pPr>
            <w:r w:rsidRPr="00755040">
              <w:rPr>
                <w:rFonts w:cs="Arial"/>
                <w:sz w:val="16"/>
                <w:szCs w:val="16"/>
              </w:rPr>
              <w:t>21 mai 1999</w:t>
            </w:r>
          </w:p>
        </w:tc>
        <w:tc>
          <w:tcPr>
            <w:tcW w:w="1134" w:type="dxa"/>
          </w:tcPr>
          <w:p w14:paraId="39A38AEF" w14:textId="77777777" w:rsidR="009B41CE" w:rsidRPr="00755040" w:rsidRDefault="009B41CE" w:rsidP="00E221EB">
            <w:pPr>
              <w:tabs>
                <w:tab w:val="center" w:pos="425"/>
              </w:tabs>
              <w:ind w:left="426" w:hanging="1"/>
              <w:rPr>
                <w:rFonts w:cs="Arial"/>
                <w:sz w:val="16"/>
                <w:szCs w:val="16"/>
              </w:rPr>
            </w:pPr>
            <w:r w:rsidRPr="00755040">
              <w:rPr>
                <w:rFonts w:cs="Arial"/>
                <w:sz w:val="16"/>
                <w:szCs w:val="16"/>
              </w:rPr>
              <w:t>0,2</w:t>
            </w:r>
          </w:p>
        </w:tc>
        <w:tc>
          <w:tcPr>
            <w:tcW w:w="1986" w:type="dxa"/>
          </w:tcPr>
          <w:p w14:paraId="5215C3EF" w14:textId="3F9ABD00" w:rsidR="009B41CE" w:rsidRPr="00755040" w:rsidRDefault="001965EE" w:rsidP="00E221EB">
            <w:pPr>
              <w:tabs>
                <w:tab w:val="left" w:leader="dot" w:pos="1817"/>
              </w:tabs>
              <w:rPr>
                <w:rFonts w:cs="Arial"/>
                <w:sz w:val="16"/>
                <w:szCs w:val="16"/>
              </w:rPr>
            </w:pPr>
            <w:r>
              <w:rPr>
                <w:rFonts w:cs="Arial"/>
                <w:sz w:val="16"/>
                <w:szCs w:val="16"/>
              </w:rPr>
              <w:t>Acte de 1978</w:t>
            </w:r>
            <w:r w:rsidR="009B41CE" w:rsidRPr="00755040">
              <w:rPr>
                <w:rFonts w:cs="Arial"/>
                <w:sz w:val="16"/>
                <w:szCs w:val="16"/>
              </w:rPr>
              <w:tab/>
            </w:r>
          </w:p>
        </w:tc>
        <w:tc>
          <w:tcPr>
            <w:tcW w:w="1985" w:type="dxa"/>
          </w:tcPr>
          <w:p w14:paraId="280A8689" w14:textId="77777777" w:rsidR="009B41CE" w:rsidRPr="00755040" w:rsidRDefault="009B41CE" w:rsidP="00E221EB">
            <w:pPr>
              <w:tabs>
                <w:tab w:val="left" w:pos="709"/>
              </w:tabs>
              <w:rPr>
                <w:rFonts w:cs="Arial"/>
                <w:sz w:val="16"/>
                <w:szCs w:val="16"/>
              </w:rPr>
            </w:pPr>
            <w:r w:rsidRPr="00755040">
              <w:rPr>
                <w:rFonts w:cs="Arial"/>
                <w:sz w:val="16"/>
                <w:szCs w:val="16"/>
              </w:rPr>
              <w:t>21 mai 1999</w:t>
            </w:r>
          </w:p>
        </w:tc>
      </w:tr>
      <w:tr w:rsidR="009B41CE" w:rsidRPr="00755040" w14:paraId="00846A78" w14:textId="77777777" w:rsidTr="00E221EB">
        <w:tc>
          <w:tcPr>
            <w:tcW w:w="2912" w:type="dxa"/>
          </w:tcPr>
          <w:p w14:paraId="1785C03F" w14:textId="77777777" w:rsidR="009B41CE" w:rsidRPr="00755040" w:rsidRDefault="009B41CE" w:rsidP="009B41CE">
            <w:pPr>
              <w:tabs>
                <w:tab w:val="left" w:leader="dot" w:pos="2693"/>
              </w:tabs>
              <w:jc w:val="left"/>
              <w:rPr>
                <w:rFonts w:cs="Arial"/>
                <w:sz w:val="16"/>
                <w:szCs w:val="16"/>
              </w:rPr>
            </w:pPr>
            <w:r w:rsidRPr="00755040">
              <w:rPr>
                <w:rFonts w:cs="Arial"/>
                <w:sz w:val="16"/>
                <w:szCs w:val="16"/>
              </w:rPr>
              <w:t>Bosnie-Herzégovine</w:t>
            </w:r>
            <w:r w:rsidRPr="00755040">
              <w:rPr>
                <w:rFonts w:cs="Arial"/>
                <w:sz w:val="16"/>
                <w:szCs w:val="16"/>
              </w:rPr>
              <w:tab/>
            </w:r>
          </w:p>
        </w:tc>
        <w:tc>
          <w:tcPr>
            <w:tcW w:w="1908" w:type="dxa"/>
          </w:tcPr>
          <w:p w14:paraId="012CF11B" w14:textId="77777777" w:rsidR="009B41CE" w:rsidRPr="00755040" w:rsidRDefault="009B41CE" w:rsidP="00E221EB">
            <w:pPr>
              <w:rPr>
                <w:rFonts w:cs="Arial"/>
                <w:sz w:val="16"/>
                <w:szCs w:val="16"/>
              </w:rPr>
            </w:pPr>
            <w:r w:rsidRPr="00755040">
              <w:rPr>
                <w:rFonts w:cs="Arial"/>
                <w:sz w:val="16"/>
                <w:szCs w:val="16"/>
              </w:rPr>
              <w:t>10 novembre 2017</w:t>
            </w:r>
          </w:p>
        </w:tc>
        <w:tc>
          <w:tcPr>
            <w:tcW w:w="1134" w:type="dxa"/>
          </w:tcPr>
          <w:p w14:paraId="342A3F79" w14:textId="77777777" w:rsidR="009B41CE" w:rsidRPr="00755040" w:rsidRDefault="009B41CE" w:rsidP="00E221EB">
            <w:pPr>
              <w:tabs>
                <w:tab w:val="center" w:pos="425"/>
              </w:tabs>
              <w:ind w:left="426" w:hanging="1"/>
              <w:rPr>
                <w:rFonts w:cs="Arial"/>
                <w:sz w:val="16"/>
                <w:szCs w:val="16"/>
              </w:rPr>
            </w:pPr>
            <w:r w:rsidRPr="00755040">
              <w:rPr>
                <w:rFonts w:cs="Arial"/>
                <w:sz w:val="16"/>
                <w:szCs w:val="16"/>
              </w:rPr>
              <w:t>0,2</w:t>
            </w:r>
          </w:p>
        </w:tc>
        <w:tc>
          <w:tcPr>
            <w:tcW w:w="1986" w:type="dxa"/>
          </w:tcPr>
          <w:p w14:paraId="53D1D44E" w14:textId="35380393" w:rsidR="009B41CE" w:rsidRPr="00755040" w:rsidRDefault="001965EE" w:rsidP="00E221EB">
            <w:pPr>
              <w:tabs>
                <w:tab w:val="left" w:leader="dot" w:pos="1817"/>
              </w:tabs>
              <w:rPr>
                <w:rFonts w:cs="Arial"/>
                <w:sz w:val="16"/>
                <w:szCs w:val="16"/>
              </w:rPr>
            </w:pPr>
            <w:r>
              <w:rPr>
                <w:rFonts w:cs="Arial"/>
                <w:sz w:val="16"/>
                <w:szCs w:val="16"/>
              </w:rPr>
              <w:t>Acte de 1991</w:t>
            </w:r>
            <w:r w:rsidR="009B41CE" w:rsidRPr="00755040">
              <w:rPr>
                <w:rFonts w:cs="Arial"/>
                <w:sz w:val="16"/>
                <w:szCs w:val="16"/>
              </w:rPr>
              <w:tab/>
            </w:r>
          </w:p>
        </w:tc>
        <w:tc>
          <w:tcPr>
            <w:tcW w:w="1985" w:type="dxa"/>
          </w:tcPr>
          <w:p w14:paraId="33CAA764" w14:textId="77777777" w:rsidR="009B41CE" w:rsidRPr="00755040" w:rsidRDefault="009B41CE" w:rsidP="00E221EB">
            <w:pPr>
              <w:tabs>
                <w:tab w:val="left" w:pos="709"/>
              </w:tabs>
              <w:rPr>
                <w:rFonts w:cs="Arial"/>
                <w:sz w:val="16"/>
                <w:szCs w:val="16"/>
              </w:rPr>
            </w:pPr>
            <w:r w:rsidRPr="00755040">
              <w:rPr>
                <w:rFonts w:cs="Arial"/>
                <w:sz w:val="16"/>
                <w:szCs w:val="16"/>
              </w:rPr>
              <w:t>10 novembre 2017</w:t>
            </w:r>
          </w:p>
        </w:tc>
      </w:tr>
      <w:tr w:rsidR="009B41CE" w:rsidRPr="00755040" w14:paraId="0F6C259D" w14:textId="77777777" w:rsidTr="00E221EB">
        <w:tc>
          <w:tcPr>
            <w:tcW w:w="2912" w:type="dxa"/>
          </w:tcPr>
          <w:p w14:paraId="72F5277A" w14:textId="77777777" w:rsidR="009B41CE" w:rsidRPr="00755040" w:rsidRDefault="009B41CE" w:rsidP="009B41CE">
            <w:pPr>
              <w:tabs>
                <w:tab w:val="left" w:leader="dot" w:pos="2693"/>
              </w:tabs>
              <w:jc w:val="left"/>
              <w:rPr>
                <w:rFonts w:cs="Arial"/>
                <w:sz w:val="16"/>
                <w:szCs w:val="16"/>
              </w:rPr>
            </w:pPr>
            <w:r w:rsidRPr="00755040">
              <w:rPr>
                <w:rFonts w:cs="Arial"/>
                <w:sz w:val="16"/>
                <w:szCs w:val="16"/>
              </w:rPr>
              <w:t>Brésil</w:t>
            </w:r>
            <w:r w:rsidRPr="00755040">
              <w:rPr>
                <w:rFonts w:cs="Arial"/>
                <w:sz w:val="16"/>
                <w:szCs w:val="16"/>
              </w:rPr>
              <w:tab/>
            </w:r>
          </w:p>
        </w:tc>
        <w:tc>
          <w:tcPr>
            <w:tcW w:w="1908" w:type="dxa"/>
          </w:tcPr>
          <w:p w14:paraId="41F861C4" w14:textId="77777777" w:rsidR="009B41CE" w:rsidRPr="00755040" w:rsidRDefault="009B41CE" w:rsidP="00E221EB">
            <w:pPr>
              <w:rPr>
                <w:rFonts w:cs="Arial"/>
                <w:sz w:val="16"/>
                <w:szCs w:val="16"/>
              </w:rPr>
            </w:pPr>
            <w:r w:rsidRPr="00755040">
              <w:rPr>
                <w:rFonts w:cs="Arial"/>
                <w:sz w:val="16"/>
                <w:szCs w:val="16"/>
              </w:rPr>
              <w:t>23 mai 1999</w:t>
            </w:r>
          </w:p>
        </w:tc>
        <w:tc>
          <w:tcPr>
            <w:tcW w:w="1134" w:type="dxa"/>
          </w:tcPr>
          <w:p w14:paraId="70CB778A" w14:textId="77777777" w:rsidR="009B41CE" w:rsidRPr="00755040" w:rsidRDefault="009B41CE" w:rsidP="00E221EB">
            <w:pPr>
              <w:tabs>
                <w:tab w:val="center" w:pos="425"/>
              </w:tabs>
              <w:ind w:left="426" w:hanging="1"/>
              <w:rPr>
                <w:rFonts w:cs="Arial"/>
                <w:sz w:val="16"/>
                <w:szCs w:val="16"/>
              </w:rPr>
            </w:pPr>
            <w:r w:rsidRPr="00755040">
              <w:rPr>
                <w:rFonts w:cs="Arial"/>
                <w:sz w:val="16"/>
                <w:szCs w:val="16"/>
              </w:rPr>
              <w:t>0,25</w:t>
            </w:r>
          </w:p>
        </w:tc>
        <w:tc>
          <w:tcPr>
            <w:tcW w:w="1986" w:type="dxa"/>
          </w:tcPr>
          <w:p w14:paraId="48B5D315" w14:textId="04E7C861" w:rsidR="009B41CE" w:rsidRPr="00755040" w:rsidRDefault="001965EE" w:rsidP="00E221EB">
            <w:pPr>
              <w:tabs>
                <w:tab w:val="left" w:leader="dot" w:pos="1817"/>
              </w:tabs>
              <w:rPr>
                <w:rFonts w:cs="Arial"/>
                <w:sz w:val="16"/>
                <w:szCs w:val="16"/>
              </w:rPr>
            </w:pPr>
            <w:r>
              <w:rPr>
                <w:rFonts w:cs="Arial"/>
                <w:sz w:val="16"/>
                <w:szCs w:val="16"/>
              </w:rPr>
              <w:t>Acte de 1978</w:t>
            </w:r>
            <w:r w:rsidR="009B41CE" w:rsidRPr="00755040">
              <w:rPr>
                <w:rFonts w:cs="Arial"/>
                <w:sz w:val="16"/>
                <w:szCs w:val="16"/>
              </w:rPr>
              <w:tab/>
            </w:r>
          </w:p>
        </w:tc>
        <w:tc>
          <w:tcPr>
            <w:tcW w:w="1985" w:type="dxa"/>
          </w:tcPr>
          <w:p w14:paraId="026FA07A" w14:textId="77777777" w:rsidR="009B41CE" w:rsidRPr="00755040" w:rsidRDefault="009B41CE" w:rsidP="00E221EB">
            <w:pPr>
              <w:tabs>
                <w:tab w:val="left" w:pos="709"/>
              </w:tabs>
              <w:rPr>
                <w:rFonts w:cs="Arial"/>
                <w:sz w:val="16"/>
                <w:szCs w:val="16"/>
              </w:rPr>
            </w:pPr>
            <w:r w:rsidRPr="00755040">
              <w:rPr>
                <w:rFonts w:cs="Arial"/>
                <w:sz w:val="16"/>
                <w:szCs w:val="16"/>
              </w:rPr>
              <w:t>23 mai 1999</w:t>
            </w:r>
          </w:p>
        </w:tc>
      </w:tr>
      <w:tr w:rsidR="009B41CE" w:rsidRPr="00755040" w14:paraId="737419AE" w14:textId="77777777" w:rsidTr="00E221EB">
        <w:tc>
          <w:tcPr>
            <w:tcW w:w="2912" w:type="dxa"/>
          </w:tcPr>
          <w:p w14:paraId="42EBC1D8" w14:textId="77777777" w:rsidR="009B41CE" w:rsidRPr="00755040" w:rsidRDefault="009B41CE" w:rsidP="009B41CE">
            <w:pPr>
              <w:tabs>
                <w:tab w:val="left" w:leader="dot" w:pos="2693"/>
              </w:tabs>
              <w:jc w:val="left"/>
              <w:rPr>
                <w:rFonts w:cs="Arial"/>
                <w:sz w:val="16"/>
                <w:szCs w:val="16"/>
              </w:rPr>
            </w:pPr>
            <w:r w:rsidRPr="00755040">
              <w:rPr>
                <w:rFonts w:cs="Arial"/>
                <w:sz w:val="16"/>
                <w:szCs w:val="16"/>
              </w:rPr>
              <w:t>Bulgarie</w:t>
            </w:r>
            <w:r w:rsidRPr="00755040">
              <w:rPr>
                <w:rFonts w:cs="Arial"/>
                <w:sz w:val="16"/>
                <w:szCs w:val="16"/>
              </w:rPr>
              <w:tab/>
            </w:r>
          </w:p>
        </w:tc>
        <w:tc>
          <w:tcPr>
            <w:tcW w:w="1908" w:type="dxa"/>
          </w:tcPr>
          <w:p w14:paraId="697842B9" w14:textId="77777777" w:rsidR="009B41CE" w:rsidRPr="00755040" w:rsidRDefault="009B41CE" w:rsidP="00E221EB">
            <w:pPr>
              <w:rPr>
                <w:rFonts w:cs="Arial"/>
                <w:sz w:val="16"/>
                <w:szCs w:val="16"/>
              </w:rPr>
            </w:pPr>
            <w:r w:rsidRPr="00755040">
              <w:rPr>
                <w:rFonts w:cs="Arial"/>
                <w:sz w:val="16"/>
                <w:szCs w:val="16"/>
              </w:rPr>
              <w:t>24 avril 1998</w:t>
            </w:r>
          </w:p>
        </w:tc>
        <w:tc>
          <w:tcPr>
            <w:tcW w:w="1134" w:type="dxa"/>
          </w:tcPr>
          <w:p w14:paraId="45A4A972" w14:textId="77777777" w:rsidR="009B41CE" w:rsidRPr="00755040" w:rsidRDefault="009B41CE" w:rsidP="00E221EB">
            <w:pPr>
              <w:tabs>
                <w:tab w:val="center" w:pos="425"/>
              </w:tabs>
              <w:ind w:left="426" w:hanging="1"/>
              <w:rPr>
                <w:rFonts w:cs="Arial"/>
                <w:sz w:val="16"/>
                <w:szCs w:val="16"/>
              </w:rPr>
            </w:pPr>
            <w:r w:rsidRPr="00755040">
              <w:rPr>
                <w:rFonts w:cs="Arial"/>
                <w:sz w:val="16"/>
                <w:szCs w:val="16"/>
              </w:rPr>
              <w:t>0,2</w:t>
            </w:r>
          </w:p>
        </w:tc>
        <w:tc>
          <w:tcPr>
            <w:tcW w:w="1986" w:type="dxa"/>
          </w:tcPr>
          <w:p w14:paraId="59054604" w14:textId="04731309" w:rsidR="009B41CE" w:rsidRPr="00755040" w:rsidRDefault="001965EE" w:rsidP="00E221EB">
            <w:pPr>
              <w:tabs>
                <w:tab w:val="left" w:leader="dot" w:pos="1817"/>
              </w:tabs>
              <w:rPr>
                <w:rFonts w:cs="Arial"/>
                <w:sz w:val="16"/>
                <w:szCs w:val="16"/>
              </w:rPr>
            </w:pPr>
            <w:r>
              <w:rPr>
                <w:rFonts w:cs="Arial"/>
                <w:sz w:val="16"/>
                <w:szCs w:val="16"/>
              </w:rPr>
              <w:t>Acte de 1991</w:t>
            </w:r>
            <w:r w:rsidR="009B41CE" w:rsidRPr="00755040">
              <w:rPr>
                <w:rFonts w:cs="Arial"/>
                <w:sz w:val="16"/>
                <w:szCs w:val="16"/>
              </w:rPr>
              <w:tab/>
            </w:r>
          </w:p>
        </w:tc>
        <w:tc>
          <w:tcPr>
            <w:tcW w:w="1985" w:type="dxa"/>
          </w:tcPr>
          <w:p w14:paraId="3A5BEBDC" w14:textId="77777777" w:rsidR="009B41CE" w:rsidRPr="00755040" w:rsidRDefault="009B41CE" w:rsidP="00E221EB">
            <w:pPr>
              <w:tabs>
                <w:tab w:val="left" w:pos="709"/>
              </w:tabs>
              <w:rPr>
                <w:rFonts w:cs="Arial"/>
                <w:sz w:val="16"/>
                <w:szCs w:val="16"/>
              </w:rPr>
            </w:pPr>
            <w:r w:rsidRPr="00755040">
              <w:rPr>
                <w:rFonts w:cs="Arial"/>
                <w:sz w:val="16"/>
                <w:szCs w:val="16"/>
              </w:rPr>
              <w:t>24 avril 1998</w:t>
            </w:r>
          </w:p>
        </w:tc>
      </w:tr>
      <w:tr w:rsidR="009B41CE" w:rsidRPr="00755040" w14:paraId="0B63BA75" w14:textId="77777777" w:rsidTr="00E221EB">
        <w:tc>
          <w:tcPr>
            <w:tcW w:w="2912" w:type="dxa"/>
          </w:tcPr>
          <w:p w14:paraId="480A2258" w14:textId="77777777" w:rsidR="009B41CE" w:rsidRPr="00755040" w:rsidRDefault="009B41CE" w:rsidP="009B41CE">
            <w:pPr>
              <w:tabs>
                <w:tab w:val="left" w:leader="dot" w:pos="2693"/>
              </w:tabs>
              <w:jc w:val="left"/>
              <w:rPr>
                <w:rFonts w:cs="Arial"/>
                <w:sz w:val="16"/>
                <w:szCs w:val="16"/>
              </w:rPr>
            </w:pPr>
            <w:r w:rsidRPr="00755040">
              <w:rPr>
                <w:rFonts w:cs="Arial"/>
                <w:sz w:val="16"/>
                <w:szCs w:val="16"/>
              </w:rPr>
              <w:t>Canada</w:t>
            </w:r>
            <w:r w:rsidRPr="00755040">
              <w:rPr>
                <w:rFonts w:cs="Arial"/>
                <w:sz w:val="16"/>
                <w:szCs w:val="16"/>
              </w:rPr>
              <w:tab/>
            </w:r>
          </w:p>
        </w:tc>
        <w:tc>
          <w:tcPr>
            <w:tcW w:w="1908" w:type="dxa"/>
          </w:tcPr>
          <w:p w14:paraId="47D466CE" w14:textId="77777777" w:rsidR="009B41CE" w:rsidRPr="00755040" w:rsidRDefault="009B41CE" w:rsidP="00E221EB">
            <w:pPr>
              <w:rPr>
                <w:rFonts w:cs="Arial"/>
                <w:sz w:val="16"/>
                <w:szCs w:val="16"/>
              </w:rPr>
            </w:pPr>
            <w:r w:rsidRPr="00755040">
              <w:rPr>
                <w:rFonts w:cs="Arial"/>
                <w:sz w:val="16"/>
                <w:szCs w:val="16"/>
              </w:rPr>
              <w:t>4 mars 1991</w:t>
            </w:r>
          </w:p>
        </w:tc>
        <w:tc>
          <w:tcPr>
            <w:tcW w:w="1134" w:type="dxa"/>
          </w:tcPr>
          <w:p w14:paraId="3A78C8B3" w14:textId="77777777" w:rsidR="009B41CE" w:rsidRPr="00755040" w:rsidRDefault="009B41CE" w:rsidP="00E221EB">
            <w:pPr>
              <w:tabs>
                <w:tab w:val="center" w:pos="425"/>
              </w:tabs>
              <w:ind w:left="426" w:hanging="1"/>
              <w:rPr>
                <w:rFonts w:cs="Arial"/>
                <w:sz w:val="16"/>
                <w:szCs w:val="16"/>
              </w:rPr>
            </w:pPr>
            <w:r w:rsidRPr="00755040">
              <w:rPr>
                <w:rFonts w:cs="Arial"/>
                <w:sz w:val="16"/>
                <w:szCs w:val="16"/>
              </w:rPr>
              <w:t>1.0</w:t>
            </w:r>
          </w:p>
        </w:tc>
        <w:tc>
          <w:tcPr>
            <w:tcW w:w="1986" w:type="dxa"/>
          </w:tcPr>
          <w:p w14:paraId="46B84907" w14:textId="258C56A3" w:rsidR="009B41CE" w:rsidRPr="00755040" w:rsidRDefault="001965EE" w:rsidP="00E221EB">
            <w:pPr>
              <w:tabs>
                <w:tab w:val="left" w:leader="dot" w:pos="1817"/>
              </w:tabs>
              <w:rPr>
                <w:rFonts w:cs="Arial"/>
                <w:sz w:val="16"/>
                <w:szCs w:val="16"/>
              </w:rPr>
            </w:pPr>
            <w:r>
              <w:rPr>
                <w:rFonts w:cs="Arial"/>
                <w:sz w:val="16"/>
                <w:szCs w:val="16"/>
              </w:rPr>
              <w:t>Acte de 1991</w:t>
            </w:r>
            <w:r w:rsidR="009B41CE" w:rsidRPr="00755040">
              <w:rPr>
                <w:rFonts w:cs="Arial"/>
                <w:sz w:val="16"/>
                <w:szCs w:val="16"/>
              </w:rPr>
              <w:tab/>
            </w:r>
          </w:p>
        </w:tc>
        <w:tc>
          <w:tcPr>
            <w:tcW w:w="1985" w:type="dxa"/>
          </w:tcPr>
          <w:p w14:paraId="26D66EC1" w14:textId="77777777" w:rsidR="009B41CE" w:rsidRPr="00755040" w:rsidRDefault="009B41CE" w:rsidP="00E221EB">
            <w:pPr>
              <w:tabs>
                <w:tab w:val="left" w:pos="709"/>
              </w:tabs>
              <w:rPr>
                <w:rFonts w:cs="Arial"/>
                <w:sz w:val="16"/>
                <w:szCs w:val="16"/>
              </w:rPr>
            </w:pPr>
            <w:r w:rsidRPr="00755040">
              <w:rPr>
                <w:rFonts w:cs="Arial"/>
                <w:sz w:val="16"/>
                <w:szCs w:val="16"/>
              </w:rPr>
              <w:t>19 juillet 2015</w:t>
            </w:r>
          </w:p>
        </w:tc>
      </w:tr>
      <w:tr w:rsidR="009B41CE" w:rsidRPr="00755040" w14:paraId="496B9FFC" w14:textId="77777777" w:rsidTr="00E221EB">
        <w:tc>
          <w:tcPr>
            <w:tcW w:w="2912" w:type="dxa"/>
          </w:tcPr>
          <w:p w14:paraId="0BF4D3E7" w14:textId="77777777" w:rsidR="009B41CE" w:rsidRPr="00755040" w:rsidRDefault="009B41CE" w:rsidP="009B41CE">
            <w:pPr>
              <w:tabs>
                <w:tab w:val="left" w:leader="dot" w:pos="2693"/>
              </w:tabs>
              <w:jc w:val="left"/>
              <w:rPr>
                <w:rFonts w:cs="Arial"/>
                <w:sz w:val="16"/>
                <w:szCs w:val="16"/>
              </w:rPr>
            </w:pPr>
            <w:r w:rsidRPr="00755040">
              <w:rPr>
                <w:rFonts w:cs="Arial"/>
                <w:sz w:val="16"/>
                <w:szCs w:val="16"/>
              </w:rPr>
              <w:t>Chili</w:t>
            </w:r>
            <w:r w:rsidRPr="00755040">
              <w:rPr>
                <w:rFonts w:cs="Arial"/>
                <w:sz w:val="16"/>
                <w:szCs w:val="16"/>
              </w:rPr>
              <w:tab/>
            </w:r>
          </w:p>
        </w:tc>
        <w:tc>
          <w:tcPr>
            <w:tcW w:w="1908" w:type="dxa"/>
          </w:tcPr>
          <w:p w14:paraId="4A71FDA3" w14:textId="77777777" w:rsidR="009B41CE" w:rsidRPr="00755040" w:rsidRDefault="009B41CE" w:rsidP="00E221EB">
            <w:pPr>
              <w:rPr>
                <w:rFonts w:cs="Arial"/>
                <w:sz w:val="16"/>
                <w:szCs w:val="16"/>
              </w:rPr>
            </w:pPr>
            <w:r w:rsidRPr="00755040">
              <w:rPr>
                <w:rFonts w:cs="Arial"/>
                <w:sz w:val="16"/>
                <w:szCs w:val="16"/>
              </w:rPr>
              <w:t>5 janvier 1996</w:t>
            </w:r>
          </w:p>
        </w:tc>
        <w:tc>
          <w:tcPr>
            <w:tcW w:w="1134" w:type="dxa"/>
          </w:tcPr>
          <w:p w14:paraId="121C4350" w14:textId="77777777" w:rsidR="009B41CE" w:rsidRPr="00755040" w:rsidRDefault="009B41CE" w:rsidP="00E221EB">
            <w:pPr>
              <w:tabs>
                <w:tab w:val="center" w:pos="425"/>
              </w:tabs>
              <w:ind w:left="426" w:hanging="1"/>
              <w:rPr>
                <w:rFonts w:cs="Arial"/>
                <w:sz w:val="16"/>
                <w:szCs w:val="16"/>
              </w:rPr>
            </w:pPr>
            <w:r w:rsidRPr="00755040">
              <w:rPr>
                <w:rFonts w:cs="Arial"/>
                <w:sz w:val="16"/>
                <w:szCs w:val="16"/>
              </w:rPr>
              <w:t>0,2</w:t>
            </w:r>
          </w:p>
        </w:tc>
        <w:tc>
          <w:tcPr>
            <w:tcW w:w="1986" w:type="dxa"/>
          </w:tcPr>
          <w:p w14:paraId="614F1985" w14:textId="31D5186B" w:rsidR="009B41CE" w:rsidRPr="00755040" w:rsidRDefault="001965EE" w:rsidP="00E221EB">
            <w:pPr>
              <w:tabs>
                <w:tab w:val="left" w:leader="dot" w:pos="1817"/>
              </w:tabs>
              <w:rPr>
                <w:rFonts w:cs="Arial"/>
                <w:sz w:val="16"/>
                <w:szCs w:val="16"/>
              </w:rPr>
            </w:pPr>
            <w:r>
              <w:rPr>
                <w:rFonts w:cs="Arial"/>
                <w:sz w:val="16"/>
                <w:szCs w:val="16"/>
              </w:rPr>
              <w:t>Acte de 1978</w:t>
            </w:r>
            <w:r w:rsidR="009B41CE" w:rsidRPr="00755040">
              <w:rPr>
                <w:rFonts w:cs="Arial"/>
                <w:sz w:val="16"/>
                <w:szCs w:val="16"/>
              </w:rPr>
              <w:tab/>
            </w:r>
          </w:p>
        </w:tc>
        <w:tc>
          <w:tcPr>
            <w:tcW w:w="1985" w:type="dxa"/>
          </w:tcPr>
          <w:p w14:paraId="3292EBC5" w14:textId="77777777" w:rsidR="009B41CE" w:rsidRPr="00755040" w:rsidRDefault="009B41CE" w:rsidP="00E221EB">
            <w:pPr>
              <w:tabs>
                <w:tab w:val="left" w:pos="709"/>
              </w:tabs>
              <w:rPr>
                <w:rFonts w:cs="Arial"/>
                <w:sz w:val="16"/>
                <w:szCs w:val="16"/>
              </w:rPr>
            </w:pPr>
            <w:r w:rsidRPr="00755040">
              <w:rPr>
                <w:rFonts w:cs="Arial"/>
                <w:sz w:val="16"/>
                <w:szCs w:val="16"/>
              </w:rPr>
              <w:t>5 janvier 1996</w:t>
            </w:r>
          </w:p>
        </w:tc>
      </w:tr>
      <w:tr w:rsidR="009B41CE" w:rsidRPr="00755040" w14:paraId="7B2C61B0" w14:textId="77777777" w:rsidTr="00E221EB">
        <w:tc>
          <w:tcPr>
            <w:tcW w:w="2912" w:type="dxa"/>
          </w:tcPr>
          <w:p w14:paraId="40E561F6" w14:textId="77777777" w:rsidR="009B41CE" w:rsidRPr="00755040" w:rsidRDefault="009B41CE" w:rsidP="009B41CE">
            <w:pPr>
              <w:tabs>
                <w:tab w:val="left" w:leader="dot" w:pos="2693"/>
              </w:tabs>
              <w:jc w:val="left"/>
              <w:rPr>
                <w:rFonts w:cs="Arial"/>
                <w:sz w:val="16"/>
                <w:szCs w:val="16"/>
              </w:rPr>
            </w:pPr>
            <w:r w:rsidRPr="00755040">
              <w:rPr>
                <w:rFonts w:cs="Arial"/>
                <w:sz w:val="16"/>
                <w:szCs w:val="16"/>
              </w:rPr>
              <w:t>Chine</w:t>
            </w:r>
            <w:r w:rsidRPr="00755040">
              <w:rPr>
                <w:rFonts w:cs="Arial"/>
                <w:sz w:val="16"/>
                <w:szCs w:val="16"/>
              </w:rPr>
              <w:tab/>
            </w:r>
          </w:p>
        </w:tc>
        <w:tc>
          <w:tcPr>
            <w:tcW w:w="1908" w:type="dxa"/>
          </w:tcPr>
          <w:p w14:paraId="3AEBE4EC" w14:textId="77777777" w:rsidR="009B41CE" w:rsidRPr="00755040" w:rsidRDefault="009B41CE" w:rsidP="00E221EB">
            <w:pPr>
              <w:rPr>
                <w:rFonts w:cs="Arial"/>
                <w:sz w:val="16"/>
                <w:szCs w:val="16"/>
              </w:rPr>
            </w:pPr>
            <w:r w:rsidRPr="00755040">
              <w:rPr>
                <w:rFonts w:cs="Arial"/>
                <w:sz w:val="16"/>
                <w:szCs w:val="16"/>
              </w:rPr>
              <w:t>23 avril 1999</w:t>
            </w:r>
          </w:p>
        </w:tc>
        <w:tc>
          <w:tcPr>
            <w:tcW w:w="1134" w:type="dxa"/>
          </w:tcPr>
          <w:p w14:paraId="06BA0150" w14:textId="77777777" w:rsidR="009B41CE" w:rsidRPr="00755040" w:rsidRDefault="009B41CE" w:rsidP="00E221EB">
            <w:pPr>
              <w:tabs>
                <w:tab w:val="center" w:pos="425"/>
              </w:tabs>
              <w:ind w:left="426" w:hanging="1"/>
              <w:rPr>
                <w:rFonts w:cs="Arial"/>
                <w:sz w:val="16"/>
                <w:szCs w:val="16"/>
              </w:rPr>
            </w:pPr>
            <w:r w:rsidRPr="00755040">
              <w:rPr>
                <w:rFonts w:cs="Arial"/>
                <w:sz w:val="16"/>
                <w:szCs w:val="16"/>
              </w:rPr>
              <w:t>2,0</w:t>
            </w:r>
          </w:p>
        </w:tc>
        <w:tc>
          <w:tcPr>
            <w:tcW w:w="1986" w:type="dxa"/>
          </w:tcPr>
          <w:p w14:paraId="28D109CB" w14:textId="16FE0387" w:rsidR="009B41CE" w:rsidRPr="00755040" w:rsidRDefault="001965EE" w:rsidP="00E221EB">
            <w:pPr>
              <w:tabs>
                <w:tab w:val="left" w:leader="dot" w:pos="1817"/>
              </w:tabs>
              <w:rPr>
                <w:rFonts w:cs="Arial"/>
                <w:sz w:val="16"/>
                <w:szCs w:val="16"/>
              </w:rPr>
            </w:pPr>
            <w:r>
              <w:rPr>
                <w:rFonts w:cs="Arial"/>
                <w:sz w:val="16"/>
                <w:szCs w:val="16"/>
              </w:rPr>
              <w:t>Acte de 1978</w:t>
            </w:r>
            <w:r w:rsidR="009B41CE" w:rsidRPr="00755040">
              <w:rPr>
                <w:rStyle w:val="EndnoteReference"/>
                <w:rFonts w:cs="Arial"/>
                <w:sz w:val="16"/>
                <w:szCs w:val="16"/>
              </w:rPr>
              <w:endnoteReference w:id="5"/>
            </w:r>
            <w:r w:rsidR="009B41CE" w:rsidRPr="00755040">
              <w:rPr>
                <w:rFonts w:cs="Arial"/>
                <w:sz w:val="16"/>
                <w:szCs w:val="16"/>
              </w:rPr>
              <w:tab/>
            </w:r>
          </w:p>
        </w:tc>
        <w:tc>
          <w:tcPr>
            <w:tcW w:w="1985" w:type="dxa"/>
          </w:tcPr>
          <w:p w14:paraId="76717F45" w14:textId="77777777" w:rsidR="009B41CE" w:rsidRPr="00755040" w:rsidRDefault="009B41CE" w:rsidP="00E221EB">
            <w:pPr>
              <w:tabs>
                <w:tab w:val="left" w:pos="709"/>
              </w:tabs>
              <w:rPr>
                <w:rFonts w:cs="Arial"/>
                <w:sz w:val="16"/>
                <w:szCs w:val="16"/>
              </w:rPr>
            </w:pPr>
            <w:r w:rsidRPr="00755040">
              <w:rPr>
                <w:rFonts w:cs="Arial"/>
                <w:sz w:val="16"/>
                <w:szCs w:val="16"/>
              </w:rPr>
              <w:t>23 avril 1999</w:t>
            </w:r>
          </w:p>
        </w:tc>
      </w:tr>
      <w:tr w:rsidR="009B41CE" w:rsidRPr="00755040" w14:paraId="781940DF" w14:textId="77777777" w:rsidTr="00E221EB">
        <w:tc>
          <w:tcPr>
            <w:tcW w:w="2912" w:type="dxa"/>
          </w:tcPr>
          <w:p w14:paraId="70ACA53B" w14:textId="77777777" w:rsidR="009B41CE" w:rsidRPr="00755040" w:rsidRDefault="009B41CE" w:rsidP="009B41CE">
            <w:pPr>
              <w:tabs>
                <w:tab w:val="left" w:leader="dot" w:pos="2693"/>
              </w:tabs>
              <w:jc w:val="left"/>
              <w:rPr>
                <w:rFonts w:cs="Arial"/>
                <w:sz w:val="16"/>
                <w:szCs w:val="16"/>
              </w:rPr>
            </w:pPr>
            <w:r w:rsidRPr="00755040">
              <w:rPr>
                <w:rFonts w:cs="Arial"/>
                <w:sz w:val="16"/>
                <w:szCs w:val="16"/>
              </w:rPr>
              <w:t>Colombie</w:t>
            </w:r>
            <w:r w:rsidRPr="00755040">
              <w:rPr>
                <w:rFonts w:cs="Arial"/>
                <w:sz w:val="16"/>
                <w:szCs w:val="16"/>
              </w:rPr>
              <w:tab/>
            </w:r>
          </w:p>
        </w:tc>
        <w:tc>
          <w:tcPr>
            <w:tcW w:w="1908" w:type="dxa"/>
          </w:tcPr>
          <w:p w14:paraId="2A4BB1DC" w14:textId="77777777" w:rsidR="009B41CE" w:rsidRPr="00755040" w:rsidRDefault="009B41CE" w:rsidP="00E221EB">
            <w:pPr>
              <w:rPr>
                <w:rFonts w:cs="Arial"/>
                <w:sz w:val="16"/>
                <w:szCs w:val="16"/>
              </w:rPr>
            </w:pPr>
            <w:r w:rsidRPr="00755040">
              <w:rPr>
                <w:rFonts w:cs="Arial"/>
                <w:sz w:val="16"/>
                <w:szCs w:val="16"/>
              </w:rPr>
              <w:t>13 septembre 1996</w:t>
            </w:r>
          </w:p>
        </w:tc>
        <w:tc>
          <w:tcPr>
            <w:tcW w:w="1134" w:type="dxa"/>
          </w:tcPr>
          <w:p w14:paraId="34F30E47" w14:textId="77777777" w:rsidR="009B41CE" w:rsidRPr="00755040" w:rsidRDefault="009B41CE" w:rsidP="00E221EB">
            <w:pPr>
              <w:tabs>
                <w:tab w:val="center" w:pos="425"/>
              </w:tabs>
              <w:ind w:left="426" w:hanging="1"/>
              <w:rPr>
                <w:rFonts w:cs="Arial"/>
                <w:sz w:val="16"/>
                <w:szCs w:val="16"/>
              </w:rPr>
            </w:pPr>
            <w:r w:rsidRPr="00755040">
              <w:rPr>
                <w:rFonts w:cs="Arial"/>
                <w:sz w:val="16"/>
                <w:szCs w:val="16"/>
              </w:rPr>
              <w:t>0,2</w:t>
            </w:r>
          </w:p>
        </w:tc>
        <w:tc>
          <w:tcPr>
            <w:tcW w:w="1986" w:type="dxa"/>
          </w:tcPr>
          <w:p w14:paraId="6B778CF6" w14:textId="2E2C18CE" w:rsidR="009B41CE" w:rsidRPr="00755040" w:rsidRDefault="001965EE" w:rsidP="00E221EB">
            <w:pPr>
              <w:tabs>
                <w:tab w:val="left" w:leader="dot" w:pos="1817"/>
              </w:tabs>
              <w:rPr>
                <w:rFonts w:cs="Arial"/>
                <w:sz w:val="16"/>
                <w:szCs w:val="16"/>
              </w:rPr>
            </w:pPr>
            <w:r>
              <w:rPr>
                <w:rFonts w:cs="Arial"/>
                <w:sz w:val="16"/>
                <w:szCs w:val="16"/>
              </w:rPr>
              <w:t>Acte de 1978</w:t>
            </w:r>
            <w:r w:rsidR="009B41CE" w:rsidRPr="00755040">
              <w:rPr>
                <w:rFonts w:cs="Arial"/>
                <w:sz w:val="16"/>
                <w:szCs w:val="16"/>
              </w:rPr>
              <w:tab/>
            </w:r>
          </w:p>
        </w:tc>
        <w:tc>
          <w:tcPr>
            <w:tcW w:w="1985" w:type="dxa"/>
          </w:tcPr>
          <w:p w14:paraId="6467AB08" w14:textId="77777777" w:rsidR="009B41CE" w:rsidRPr="00755040" w:rsidRDefault="009B41CE" w:rsidP="00E221EB">
            <w:pPr>
              <w:tabs>
                <w:tab w:val="left" w:pos="709"/>
              </w:tabs>
              <w:rPr>
                <w:rFonts w:cs="Arial"/>
                <w:sz w:val="16"/>
                <w:szCs w:val="16"/>
              </w:rPr>
            </w:pPr>
            <w:r w:rsidRPr="00755040">
              <w:rPr>
                <w:rFonts w:cs="Arial"/>
                <w:sz w:val="16"/>
                <w:szCs w:val="16"/>
              </w:rPr>
              <w:t>13 septembre 1996</w:t>
            </w:r>
          </w:p>
        </w:tc>
      </w:tr>
      <w:tr w:rsidR="009B41CE" w:rsidRPr="00755040" w14:paraId="603C3966" w14:textId="77777777" w:rsidTr="00E221EB">
        <w:tc>
          <w:tcPr>
            <w:tcW w:w="2912" w:type="dxa"/>
          </w:tcPr>
          <w:p w14:paraId="7BDAAB96" w14:textId="77777777" w:rsidR="009B41CE" w:rsidRPr="00755040" w:rsidRDefault="009B41CE" w:rsidP="009B41CE">
            <w:pPr>
              <w:tabs>
                <w:tab w:val="left" w:leader="dot" w:pos="2693"/>
              </w:tabs>
              <w:jc w:val="left"/>
              <w:rPr>
                <w:rFonts w:cs="Arial"/>
                <w:sz w:val="16"/>
                <w:szCs w:val="16"/>
              </w:rPr>
            </w:pPr>
            <w:r w:rsidRPr="00755040">
              <w:rPr>
                <w:rFonts w:cs="Arial"/>
                <w:sz w:val="16"/>
                <w:szCs w:val="16"/>
              </w:rPr>
              <w:t>Costa Rica</w:t>
            </w:r>
            <w:r w:rsidRPr="00755040">
              <w:rPr>
                <w:rFonts w:cs="Arial"/>
                <w:sz w:val="16"/>
                <w:szCs w:val="16"/>
              </w:rPr>
              <w:tab/>
            </w:r>
          </w:p>
        </w:tc>
        <w:tc>
          <w:tcPr>
            <w:tcW w:w="1908" w:type="dxa"/>
          </w:tcPr>
          <w:p w14:paraId="0EF58E02" w14:textId="77777777" w:rsidR="009B41CE" w:rsidRPr="00755040" w:rsidRDefault="009B41CE" w:rsidP="00E221EB">
            <w:pPr>
              <w:rPr>
                <w:rFonts w:cs="Arial"/>
                <w:sz w:val="16"/>
                <w:szCs w:val="16"/>
              </w:rPr>
            </w:pPr>
            <w:r w:rsidRPr="00755040">
              <w:rPr>
                <w:rFonts w:cs="Arial"/>
                <w:sz w:val="16"/>
                <w:szCs w:val="16"/>
              </w:rPr>
              <w:t>12 janvier 2009</w:t>
            </w:r>
          </w:p>
        </w:tc>
        <w:tc>
          <w:tcPr>
            <w:tcW w:w="1134" w:type="dxa"/>
          </w:tcPr>
          <w:p w14:paraId="7D55A795" w14:textId="77777777" w:rsidR="009B41CE" w:rsidRPr="00755040" w:rsidRDefault="009B41CE" w:rsidP="00E221EB">
            <w:pPr>
              <w:tabs>
                <w:tab w:val="center" w:pos="425"/>
              </w:tabs>
              <w:ind w:left="426" w:hanging="1"/>
              <w:rPr>
                <w:rFonts w:cs="Arial"/>
                <w:sz w:val="16"/>
                <w:szCs w:val="16"/>
              </w:rPr>
            </w:pPr>
            <w:r w:rsidRPr="00755040">
              <w:rPr>
                <w:rFonts w:cs="Arial"/>
                <w:sz w:val="16"/>
                <w:szCs w:val="16"/>
              </w:rPr>
              <w:t>0,2</w:t>
            </w:r>
          </w:p>
        </w:tc>
        <w:tc>
          <w:tcPr>
            <w:tcW w:w="1986" w:type="dxa"/>
          </w:tcPr>
          <w:p w14:paraId="5A0AFC8F" w14:textId="3FB4A890" w:rsidR="009B41CE" w:rsidRPr="00755040" w:rsidRDefault="001965EE" w:rsidP="00E221EB">
            <w:pPr>
              <w:tabs>
                <w:tab w:val="left" w:leader="dot" w:pos="1817"/>
              </w:tabs>
              <w:rPr>
                <w:rFonts w:cs="Arial"/>
                <w:sz w:val="16"/>
                <w:szCs w:val="16"/>
              </w:rPr>
            </w:pPr>
            <w:r>
              <w:rPr>
                <w:rFonts w:cs="Arial"/>
                <w:sz w:val="16"/>
                <w:szCs w:val="16"/>
              </w:rPr>
              <w:t>Acte de 1991</w:t>
            </w:r>
            <w:r w:rsidR="009B41CE" w:rsidRPr="00755040">
              <w:rPr>
                <w:rFonts w:cs="Arial"/>
                <w:sz w:val="16"/>
                <w:szCs w:val="16"/>
              </w:rPr>
              <w:tab/>
            </w:r>
          </w:p>
        </w:tc>
        <w:tc>
          <w:tcPr>
            <w:tcW w:w="1985" w:type="dxa"/>
          </w:tcPr>
          <w:p w14:paraId="7287D67C" w14:textId="77777777" w:rsidR="009B41CE" w:rsidRPr="00755040" w:rsidRDefault="009B41CE" w:rsidP="00E221EB">
            <w:pPr>
              <w:tabs>
                <w:tab w:val="left" w:pos="709"/>
              </w:tabs>
              <w:rPr>
                <w:rFonts w:cs="Arial"/>
                <w:sz w:val="16"/>
                <w:szCs w:val="16"/>
              </w:rPr>
            </w:pPr>
            <w:r w:rsidRPr="00755040">
              <w:rPr>
                <w:rFonts w:cs="Arial"/>
                <w:sz w:val="16"/>
                <w:szCs w:val="16"/>
              </w:rPr>
              <w:t>12 janvier 2009</w:t>
            </w:r>
          </w:p>
        </w:tc>
      </w:tr>
      <w:tr w:rsidR="009B41CE" w:rsidRPr="00755040" w14:paraId="26A7C84E" w14:textId="77777777" w:rsidTr="00E221EB">
        <w:tc>
          <w:tcPr>
            <w:tcW w:w="2912" w:type="dxa"/>
          </w:tcPr>
          <w:p w14:paraId="0172DCB1" w14:textId="77777777" w:rsidR="009B41CE" w:rsidRPr="00755040" w:rsidRDefault="009B41CE" w:rsidP="009B41CE">
            <w:pPr>
              <w:tabs>
                <w:tab w:val="left" w:leader="dot" w:pos="2693"/>
              </w:tabs>
              <w:jc w:val="left"/>
              <w:rPr>
                <w:rFonts w:cs="Arial"/>
                <w:sz w:val="16"/>
                <w:szCs w:val="16"/>
              </w:rPr>
            </w:pPr>
            <w:r w:rsidRPr="00755040">
              <w:rPr>
                <w:rFonts w:cs="Arial"/>
                <w:sz w:val="16"/>
                <w:szCs w:val="16"/>
              </w:rPr>
              <w:t>Croatie</w:t>
            </w:r>
            <w:r w:rsidRPr="00755040">
              <w:rPr>
                <w:rFonts w:cs="Arial"/>
                <w:sz w:val="16"/>
                <w:szCs w:val="16"/>
              </w:rPr>
              <w:tab/>
            </w:r>
          </w:p>
        </w:tc>
        <w:tc>
          <w:tcPr>
            <w:tcW w:w="1908" w:type="dxa"/>
          </w:tcPr>
          <w:p w14:paraId="2E893596" w14:textId="77777777" w:rsidR="009B41CE" w:rsidRPr="00755040" w:rsidRDefault="009B41CE" w:rsidP="00E221EB">
            <w:pPr>
              <w:rPr>
                <w:rFonts w:cs="Arial"/>
                <w:sz w:val="16"/>
                <w:szCs w:val="16"/>
              </w:rPr>
            </w:pPr>
            <w:r w:rsidRPr="00755040">
              <w:rPr>
                <w:rFonts w:cs="Arial"/>
                <w:sz w:val="16"/>
                <w:szCs w:val="16"/>
              </w:rPr>
              <w:t>1er septembre 2001</w:t>
            </w:r>
          </w:p>
        </w:tc>
        <w:tc>
          <w:tcPr>
            <w:tcW w:w="1134" w:type="dxa"/>
          </w:tcPr>
          <w:p w14:paraId="60D999AD" w14:textId="77777777" w:rsidR="009B41CE" w:rsidRPr="00755040" w:rsidRDefault="009B41CE" w:rsidP="00E221EB">
            <w:pPr>
              <w:tabs>
                <w:tab w:val="center" w:pos="425"/>
              </w:tabs>
              <w:ind w:left="426" w:hanging="1"/>
              <w:rPr>
                <w:rFonts w:cs="Arial"/>
                <w:sz w:val="16"/>
                <w:szCs w:val="16"/>
              </w:rPr>
            </w:pPr>
            <w:r w:rsidRPr="00755040">
              <w:rPr>
                <w:rFonts w:cs="Arial"/>
                <w:sz w:val="16"/>
                <w:szCs w:val="16"/>
              </w:rPr>
              <w:t>0,2</w:t>
            </w:r>
          </w:p>
        </w:tc>
        <w:tc>
          <w:tcPr>
            <w:tcW w:w="1986" w:type="dxa"/>
          </w:tcPr>
          <w:p w14:paraId="16E9738E" w14:textId="4D9DC0CD" w:rsidR="009B41CE" w:rsidRPr="00755040" w:rsidRDefault="001965EE" w:rsidP="00E221EB">
            <w:pPr>
              <w:tabs>
                <w:tab w:val="left" w:leader="dot" w:pos="1817"/>
              </w:tabs>
              <w:rPr>
                <w:rFonts w:cs="Arial"/>
                <w:sz w:val="16"/>
                <w:szCs w:val="16"/>
              </w:rPr>
            </w:pPr>
            <w:r>
              <w:rPr>
                <w:rFonts w:cs="Arial"/>
                <w:sz w:val="16"/>
                <w:szCs w:val="16"/>
              </w:rPr>
              <w:t>Acte de 1991</w:t>
            </w:r>
            <w:r w:rsidR="009B41CE" w:rsidRPr="00755040">
              <w:rPr>
                <w:rFonts w:cs="Arial"/>
                <w:sz w:val="16"/>
                <w:szCs w:val="16"/>
              </w:rPr>
              <w:tab/>
            </w:r>
          </w:p>
        </w:tc>
        <w:tc>
          <w:tcPr>
            <w:tcW w:w="1985" w:type="dxa"/>
          </w:tcPr>
          <w:p w14:paraId="1502C762" w14:textId="77777777" w:rsidR="009B41CE" w:rsidRPr="00755040" w:rsidRDefault="009B41CE" w:rsidP="00E221EB">
            <w:pPr>
              <w:tabs>
                <w:tab w:val="left" w:pos="709"/>
              </w:tabs>
              <w:rPr>
                <w:rFonts w:cs="Arial"/>
                <w:sz w:val="16"/>
                <w:szCs w:val="16"/>
              </w:rPr>
            </w:pPr>
            <w:r w:rsidRPr="00755040">
              <w:rPr>
                <w:rFonts w:cs="Arial"/>
                <w:sz w:val="16"/>
                <w:szCs w:val="16"/>
              </w:rPr>
              <w:t>1er septembre 2001</w:t>
            </w:r>
          </w:p>
        </w:tc>
      </w:tr>
      <w:tr w:rsidR="009B41CE" w:rsidRPr="00755040" w14:paraId="5665FE42" w14:textId="77777777" w:rsidTr="00E221EB">
        <w:tc>
          <w:tcPr>
            <w:tcW w:w="2912" w:type="dxa"/>
          </w:tcPr>
          <w:p w14:paraId="0DBC19AD" w14:textId="77777777" w:rsidR="009B41CE" w:rsidRPr="00755040" w:rsidRDefault="009B41CE" w:rsidP="009B41CE">
            <w:pPr>
              <w:tabs>
                <w:tab w:val="left" w:leader="dot" w:pos="2693"/>
              </w:tabs>
              <w:jc w:val="left"/>
              <w:rPr>
                <w:rFonts w:cs="Arial"/>
                <w:sz w:val="16"/>
                <w:szCs w:val="16"/>
              </w:rPr>
            </w:pPr>
            <w:r w:rsidRPr="00755040">
              <w:rPr>
                <w:rFonts w:cs="Arial"/>
                <w:sz w:val="16"/>
                <w:szCs w:val="16"/>
              </w:rPr>
              <w:t>République tchèque</w:t>
            </w:r>
            <w:r w:rsidRPr="00755040">
              <w:rPr>
                <w:rFonts w:cs="Arial"/>
                <w:sz w:val="16"/>
                <w:szCs w:val="16"/>
              </w:rPr>
              <w:tab/>
            </w:r>
          </w:p>
        </w:tc>
        <w:tc>
          <w:tcPr>
            <w:tcW w:w="1908" w:type="dxa"/>
          </w:tcPr>
          <w:p w14:paraId="0431C450" w14:textId="77777777" w:rsidR="009B41CE" w:rsidRPr="00755040" w:rsidRDefault="009B41CE" w:rsidP="00E221EB">
            <w:pPr>
              <w:rPr>
                <w:rFonts w:cs="Arial"/>
                <w:sz w:val="16"/>
                <w:szCs w:val="16"/>
              </w:rPr>
            </w:pPr>
            <w:r w:rsidRPr="00755040">
              <w:rPr>
                <w:rFonts w:cs="Arial"/>
                <w:sz w:val="16"/>
                <w:szCs w:val="16"/>
              </w:rPr>
              <w:t>1er janvier 1993</w:t>
            </w:r>
          </w:p>
        </w:tc>
        <w:tc>
          <w:tcPr>
            <w:tcW w:w="1134" w:type="dxa"/>
          </w:tcPr>
          <w:p w14:paraId="0444E8F7" w14:textId="77777777" w:rsidR="009B41CE" w:rsidRPr="00755040" w:rsidRDefault="009B41CE" w:rsidP="00E221EB">
            <w:pPr>
              <w:tabs>
                <w:tab w:val="center" w:pos="425"/>
              </w:tabs>
              <w:ind w:left="426" w:hanging="1"/>
              <w:rPr>
                <w:rFonts w:cs="Arial"/>
                <w:sz w:val="16"/>
                <w:szCs w:val="16"/>
              </w:rPr>
            </w:pPr>
            <w:r w:rsidRPr="00755040">
              <w:rPr>
                <w:rFonts w:cs="Arial"/>
                <w:sz w:val="16"/>
                <w:szCs w:val="16"/>
              </w:rPr>
              <w:t>0,5</w:t>
            </w:r>
          </w:p>
        </w:tc>
        <w:tc>
          <w:tcPr>
            <w:tcW w:w="1986" w:type="dxa"/>
          </w:tcPr>
          <w:p w14:paraId="62A9EC2C" w14:textId="17998B3B" w:rsidR="009B41CE" w:rsidRPr="00755040" w:rsidRDefault="001965EE" w:rsidP="00E221EB">
            <w:pPr>
              <w:tabs>
                <w:tab w:val="left" w:leader="dot" w:pos="1817"/>
              </w:tabs>
              <w:rPr>
                <w:rFonts w:cs="Arial"/>
                <w:sz w:val="16"/>
                <w:szCs w:val="16"/>
              </w:rPr>
            </w:pPr>
            <w:r>
              <w:rPr>
                <w:rFonts w:cs="Arial"/>
                <w:sz w:val="16"/>
                <w:szCs w:val="16"/>
              </w:rPr>
              <w:t>Acte de 1991</w:t>
            </w:r>
            <w:r w:rsidR="009B41CE" w:rsidRPr="00755040">
              <w:rPr>
                <w:rFonts w:cs="Arial"/>
                <w:sz w:val="16"/>
                <w:szCs w:val="16"/>
              </w:rPr>
              <w:tab/>
            </w:r>
          </w:p>
        </w:tc>
        <w:tc>
          <w:tcPr>
            <w:tcW w:w="1985" w:type="dxa"/>
          </w:tcPr>
          <w:p w14:paraId="2BD646C7" w14:textId="77777777" w:rsidR="009B41CE" w:rsidRPr="00755040" w:rsidRDefault="009B41CE" w:rsidP="00E221EB">
            <w:pPr>
              <w:tabs>
                <w:tab w:val="left" w:pos="709"/>
              </w:tabs>
              <w:rPr>
                <w:rFonts w:cs="Arial"/>
                <w:sz w:val="16"/>
                <w:szCs w:val="16"/>
              </w:rPr>
            </w:pPr>
            <w:r w:rsidRPr="00755040">
              <w:rPr>
                <w:rFonts w:cs="Arial"/>
                <w:sz w:val="16"/>
                <w:szCs w:val="16"/>
              </w:rPr>
              <w:t>24 novembre 2002</w:t>
            </w:r>
          </w:p>
        </w:tc>
      </w:tr>
      <w:tr w:rsidR="009B41CE" w:rsidRPr="00755040" w14:paraId="6289FC1B" w14:textId="77777777" w:rsidTr="00E221EB">
        <w:tc>
          <w:tcPr>
            <w:tcW w:w="2912" w:type="dxa"/>
          </w:tcPr>
          <w:p w14:paraId="21D80C23" w14:textId="77777777" w:rsidR="009B41CE" w:rsidRPr="00755040" w:rsidRDefault="009B41CE" w:rsidP="009B41CE">
            <w:pPr>
              <w:tabs>
                <w:tab w:val="left" w:leader="dot" w:pos="2693"/>
              </w:tabs>
              <w:jc w:val="left"/>
              <w:rPr>
                <w:rFonts w:cs="Arial"/>
                <w:sz w:val="16"/>
                <w:szCs w:val="16"/>
              </w:rPr>
            </w:pPr>
            <w:r w:rsidRPr="00755040">
              <w:rPr>
                <w:rFonts w:cs="Arial"/>
                <w:sz w:val="16"/>
                <w:szCs w:val="16"/>
              </w:rPr>
              <w:t>Danemark</w:t>
            </w:r>
            <w:r w:rsidRPr="00755040">
              <w:rPr>
                <w:rStyle w:val="EndnoteReference"/>
                <w:rFonts w:cs="Arial"/>
                <w:sz w:val="16"/>
                <w:szCs w:val="16"/>
              </w:rPr>
              <w:endnoteReference w:id="6"/>
            </w:r>
            <w:r w:rsidRPr="00755040">
              <w:rPr>
                <w:rFonts w:cs="Arial"/>
                <w:sz w:val="16"/>
                <w:szCs w:val="16"/>
              </w:rPr>
              <w:tab/>
            </w:r>
          </w:p>
        </w:tc>
        <w:tc>
          <w:tcPr>
            <w:tcW w:w="1908" w:type="dxa"/>
          </w:tcPr>
          <w:p w14:paraId="78564C3D" w14:textId="77777777" w:rsidR="009B41CE" w:rsidRPr="00755040" w:rsidRDefault="009B41CE" w:rsidP="00E221EB">
            <w:pPr>
              <w:rPr>
                <w:rFonts w:cs="Arial"/>
                <w:sz w:val="16"/>
                <w:szCs w:val="16"/>
              </w:rPr>
            </w:pPr>
            <w:r w:rsidRPr="00755040">
              <w:rPr>
                <w:rFonts w:cs="Arial"/>
                <w:sz w:val="16"/>
                <w:szCs w:val="16"/>
              </w:rPr>
              <w:t>6 octobre 1968</w:t>
            </w:r>
          </w:p>
        </w:tc>
        <w:tc>
          <w:tcPr>
            <w:tcW w:w="1134" w:type="dxa"/>
          </w:tcPr>
          <w:p w14:paraId="21B7C2D6" w14:textId="77777777" w:rsidR="009B41CE" w:rsidRPr="00755040" w:rsidRDefault="009B41CE" w:rsidP="00E221EB">
            <w:pPr>
              <w:tabs>
                <w:tab w:val="center" w:pos="425"/>
              </w:tabs>
              <w:ind w:left="426" w:hanging="1"/>
              <w:rPr>
                <w:rFonts w:cs="Arial"/>
                <w:sz w:val="16"/>
                <w:szCs w:val="16"/>
              </w:rPr>
            </w:pPr>
            <w:r w:rsidRPr="00755040">
              <w:rPr>
                <w:rFonts w:cs="Arial"/>
                <w:sz w:val="16"/>
                <w:szCs w:val="16"/>
              </w:rPr>
              <w:t>0,5</w:t>
            </w:r>
          </w:p>
        </w:tc>
        <w:tc>
          <w:tcPr>
            <w:tcW w:w="1986" w:type="dxa"/>
          </w:tcPr>
          <w:p w14:paraId="21BA5D31" w14:textId="3EAE8A2B" w:rsidR="009B41CE" w:rsidRPr="00755040" w:rsidRDefault="001965EE" w:rsidP="00E221EB">
            <w:pPr>
              <w:tabs>
                <w:tab w:val="left" w:leader="dot" w:pos="1817"/>
              </w:tabs>
              <w:rPr>
                <w:rFonts w:cs="Arial"/>
                <w:sz w:val="16"/>
                <w:szCs w:val="16"/>
              </w:rPr>
            </w:pPr>
            <w:r>
              <w:rPr>
                <w:rFonts w:cs="Arial"/>
                <w:sz w:val="16"/>
                <w:szCs w:val="16"/>
              </w:rPr>
              <w:t>Acte de 1991</w:t>
            </w:r>
            <w:r w:rsidR="009B41CE" w:rsidRPr="00755040">
              <w:rPr>
                <w:rFonts w:cs="Arial"/>
                <w:sz w:val="16"/>
                <w:szCs w:val="16"/>
              </w:rPr>
              <w:tab/>
            </w:r>
          </w:p>
        </w:tc>
        <w:tc>
          <w:tcPr>
            <w:tcW w:w="1985" w:type="dxa"/>
          </w:tcPr>
          <w:p w14:paraId="0595E54A" w14:textId="77777777" w:rsidR="009B41CE" w:rsidRPr="00755040" w:rsidRDefault="009B41CE" w:rsidP="00E221EB">
            <w:pPr>
              <w:tabs>
                <w:tab w:val="left" w:pos="709"/>
              </w:tabs>
              <w:rPr>
                <w:rFonts w:cs="Arial"/>
                <w:sz w:val="16"/>
                <w:szCs w:val="16"/>
              </w:rPr>
            </w:pPr>
            <w:r w:rsidRPr="00755040">
              <w:rPr>
                <w:rFonts w:cs="Arial"/>
                <w:sz w:val="16"/>
                <w:szCs w:val="16"/>
              </w:rPr>
              <w:t>24 avril 1998</w:t>
            </w:r>
          </w:p>
        </w:tc>
      </w:tr>
      <w:tr w:rsidR="009B41CE" w:rsidRPr="00755040" w14:paraId="1D22D5C7" w14:textId="77777777" w:rsidTr="00E221EB">
        <w:tc>
          <w:tcPr>
            <w:tcW w:w="2912" w:type="dxa"/>
          </w:tcPr>
          <w:p w14:paraId="629988CC" w14:textId="77777777" w:rsidR="009B41CE" w:rsidRPr="00755040" w:rsidRDefault="009B41CE" w:rsidP="009B41CE">
            <w:pPr>
              <w:tabs>
                <w:tab w:val="left" w:leader="dot" w:pos="2693"/>
              </w:tabs>
              <w:jc w:val="left"/>
              <w:rPr>
                <w:rFonts w:cs="Arial"/>
                <w:sz w:val="16"/>
                <w:szCs w:val="16"/>
              </w:rPr>
            </w:pPr>
            <w:r w:rsidRPr="00755040">
              <w:rPr>
                <w:rFonts w:cs="Arial"/>
                <w:sz w:val="16"/>
                <w:szCs w:val="16"/>
              </w:rPr>
              <w:t>République dominicaine</w:t>
            </w:r>
            <w:r w:rsidRPr="00755040">
              <w:rPr>
                <w:rFonts w:cs="Arial"/>
                <w:sz w:val="16"/>
                <w:szCs w:val="16"/>
              </w:rPr>
              <w:tab/>
            </w:r>
          </w:p>
        </w:tc>
        <w:tc>
          <w:tcPr>
            <w:tcW w:w="1908" w:type="dxa"/>
          </w:tcPr>
          <w:p w14:paraId="3721F704" w14:textId="77777777" w:rsidR="009B41CE" w:rsidRPr="00755040" w:rsidRDefault="009B41CE" w:rsidP="00E221EB">
            <w:pPr>
              <w:rPr>
                <w:rFonts w:cs="Arial"/>
                <w:sz w:val="16"/>
                <w:szCs w:val="16"/>
              </w:rPr>
            </w:pPr>
            <w:r w:rsidRPr="00755040">
              <w:rPr>
                <w:rFonts w:cs="Arial"/>
                <w:sz w:val="16"/>
                <w:szCs w:val="16"/>
              </w:rPr>
              <w:t>16 juin 2007</w:t>
            </w:r>
          </w:p>
        </w:tc>
        <w:tc>
          <w:tcPr>
            <w:tcW w:w="1134" w:type="dxa"/>
          </w:tcPr>
          <w:p w14:paraId="2D0E266D" w14:textId="77777777" w:rsidR="009B41CE" w:rsidRPr="00755040" w:rsidRDefault="009B41CE" w:rsidP="00E221EB">
            <w:pPr>
              <w:tabs>
                <w:tab w:val="center" w:pos="425"/>
              </w:tabs>
              <w:ind w:left="426" w:hanging="1"/>
              <w:rPr>
                <w:rFonts w:cs="Arial"/>
                <w:sz w:val="16"/>
                <w:szCs w:val="16"/>
              </w:rPr>
            </w:pPr>
            <w:r w:rsidRPr="00755040">
              <w:rPr>
                <w:rFonts w:cs="Arial"/>
                <w:sz w:val="16"/>
                <w:szCs w:val="16"/>
              </w:rPr>
              <w:t>0,2</w:t>
            </w:r>
          </w:p>
        </w:tc>
        <w:tc>
          <w:tcPr>
            <w:tcW w:w="1986" w:type="dxa"/>
          </w:tcPr>
          <w:p w14:paraId="12E4F280" w14:textId="55D06951" w:rsidR="009B41CE" w:rsidRPr="00755040" w:rsidRDefault="001965EE" w:rsidP="00E221EB">
            <w:pPr>
              <w:tabs>
                <w:tab w:val="left" w:leader="dot" w:pos="1817"/>
              </w:tabs>
              <w:rPr>
                <w:rFonts w:cs="Arial"/>
                <w:sz w:val="16"/>
                <w:szCs w:val="16"/>
              </w:rPr>
            </w:pPr>
            <w:r>
              <w:rPr>
                <w:rFonts w:cs="Arial"/>
                <w:sz w:val="16"/>
                <w:szCs w:val="16"/>
              </w:rPr>
              <w:t>Acte de 1991</w:t>
            </w:r>
            <w:r w:rsidR="009B41CE" w:rsidRPr="00755040">
              <w:rPr>
                <w:rFonts w:cs="Arial"/>
                <w:sz w:val="16"/>
                <w:szCs w:val="16"/>
              </w:rPr>
              <w:tab/>
            </w:r>
          </w:p>
        </w:tc>
        <w:tc>
          <w:tcPr>
            <w:tcW w:w="1985" w:type="dxa"/>
          </w:tcPr>
          <w:p w14:paraId="7437D63D" w14:textId="77777777" w:rsidR="009B41CE" w:rsidRPr="00755040" w:rsidRDefault="009B41CE" w:rsidP="00E221EB">
            <w:pPr>
              <w:tabs>
                <w:tab w:val="left" w:pos="709"/>
              </w:tabs>
              <w:rPr>
                <w:rFonts w:cs="Arial"/>
                <w:sz w:val="16"/>
                <w:szCs w:val="16"/>
              </w:rPr>
            </w:pPr>
            <w:r w:rsidRPr="00755040">
              <w:rPr>
                <w:rFonts w:cs="Arial"/>
                <w:sz w:val="16"/>
                <w:szCs w:val="16"/>
              </w:rPr>
              <w:t>16 juin 2007</w:t>
            </w:r>
          </w:p>
        </w:tc>
      </w:tr>
      <w:tr w:rsidR="009B41CE" w:rsidRPr="00755040" w14:paraId="153FDC4A" w14:textId="77777777" w:rsidTr="00E221EB">
        <w:tc>
          <w:tcPr>
            <w:tcW w:w="2912" w:type="dxa"/>
          </w:tcPr>
          <w:p w14:paraId="5C6FF142" w14:textId="77777777" w:rsidR="009B41CE" w:rsidRPr="00755040" w:rsidRDefault="009B41CE" w:rsidP="009B41CE">
            <w:pPr>
              <w:tabs>
                <w:tab w:val="left" w:leader="dot" w:pos="2693"/>
              </w:tabs>
              <w:jc w:val="left"/>
              <w:rPr>
                <w:rFonts w:cs="Arial"/>
                <w:sz w:val="16"/>
                <w:szCs w:val="16"/>
              </w:rPr>
            </w:pPr>
            <w:r w:rsidRPr="00755040">
              <w:rPr>
                <w:rFonts w:cs="Arial"/>
                <w:sz w:val="16"/>
                <w:szCs w:val="16"/>
              </w:rPr>
              <w:t>Équateur</w:t>
            </w:r>
            <w:r w:rsidRPr="00755040">
              <w:rPr>
                <w:rFonts w:cs="Arial"/>
                <w:sz w:val="16"/>
                <w:szCs w:val="16"/>
              </w:rPr>
              <w:tab/>
            </w:r>
          </w:p>
        </w:tc>
        <w:tc>
          <w:tcPr>
            <w:tcW w:w="1908" w:type="dxa"/>
          </w:tcPr>
          <w:p w14:paraId="4D875322" w14:textId="77777777" w:rsidR="009B41CE" w:rsidRPr="00755040" w:rsidRDefault="009B41CE" w:rsidP="00E221EB">
            <w:pPr>
              <w:rPr>
                <w:rFonts w:cs="Arial"/>
                <w:sz w:val="16"/>
                <w:szCs w:val="16"/>
              </w:rPr>
            </w:pPr>
            <w:r w:rsidRPr="00755040">
              <w:rPr>
                <w:rFonts w:cs="Arial"/>
                <w:sz w:val="16"/>
                <w:szCs w:val="16"/>
              </w:rPr>
              <w:t>8 août 1997</w:t>
            </w:r>
          </w:p>
        </w:tc>
        <w:tc>
          <w:tcPr>
            <w:tcW w:w="1134" w:type="dxa"/>
          </w:tcPr>
          <w:p w14:paraId="5B8D173E" w14:textId="77777777" w:rsidR="009B41CE" w:rsidRPr="00755040" w:rsidRDefault="009B41CE" w:rsidP="00E221EB">
            <w:pPr>
              <w:tabs>
                <w:tab w:val="center" w:pos="425"/>
              </w:tabs>
              <w:ind w:left="426" w:hanging="1"/>
              <w:rPr>
                <w:rFonts w:cs="Arial"/>
                <w:sz w:val="16"/>
                <w:szCs w:val="16"/>
              </w:rPr>
            </w:pPr>
            <w:r w:rsidRPr="00755040">
              <w:rPr>
                <w:rFonts w:cs="Arial"/>
                <w:sz w:val="16"/>
                <w:szCs w:val="16"/>
              </w:rPr>
              <w:t>0,2</w:t>
            </w:r>
          </w:p>
        </w:tc>
        <w:tc>
          <w:tcPr>
            <w:tcW w:w="1986" w:type="dxa"/>
          </w:tcPr>
          <w:p w14:paraId="4EC181D6" w14:textId="2D1CD51E" w:rsidR="009B41CE" w:rsidRPr="00755040" w:rsidRDefault="001965EE" w:rsidP="00E221EB">
            <w:pPr>
              <w:tabs>
                <w:tab w:val="left" w:leader="dot" w:pos="1817"/>
              </w:tabs>
              <w:rPr>
                <w:rFonts w:cs="Arial"/>
                <w:sz w:val="16"/>
                <w:szCs w:val="16"/>
              </w:rPr>
            </w:pPr>
            <w:r>
              <w:rPr>
                <w:rFonts w:cs="Arial"/>
                <w:sz w:val="16"/>
                <w:szCs w:val="16"/>
              </w:rPr>
              <w:t>Acte de 1978</w:t>
            </w:r>
            <w:r w:rsidR="009B41CE" w:rsidRPr="00755040">
              <w:rPr>
                <w:rFonts w:cs="Arial"/>
                <w:sz w:val="16"/>
                <w:szCs w:val="16"/>
              </w:rPr>
              <w:tab/>
            </w:r>
          </w:p>
        </w:tc>
        <w:tc>
          <w:tcPr>
            <w:tcW w:w="1985" w:type="dxa"/>
          </w:tcPr>
          <w:p w14:paraId="709EC030" w14:textId="77777777" w:rsidR="009B41CE" w:rsidRPr="00755040" w:rsidRDefault="009B41CE" w:rsidP="00E221EB">
            <w:pPr>
              <w:tabs>
                <w:tab w:val="left" w:pos="709"/>
              </w:tabs>
              <w:rPr>
                <w:rFonts w:cs="Arial"/>
                <w:sz w:val="16"/>
                <w:szCs w:val="16"/>
              </w:rPr>
            </w:pPr>
            <w:r w:rsidRPr="00755040">
              <w:rPr>
                <w:rFonts w:cs="Arial"/>
                <w:sz w:val="16"/>
                <w:szCs w:val="16"/>
              </w:rPr>
              <w:t>8 août 1997</w:t>
            </w:r>
          </w:p>
        </w:tc>
      </w:tr>
      <w:tr w:rsidR="009B41CE" w:rsidRPr="00755040" w14:paraId="6693E4F1" w14:textId="77777777" w:rsidTr="00E221EB">
        <w:tc>
          <w:tcPr>
            <w:tcW w:w="2912" w:type="dxa"/>
          </w:tcPr>
          <w:p w14:paraId="4DF2B742" w14:textId="77777777" w:rsidR="009B41CE" w:rsidRPr="00755040" w:rsidRDefault="009B41CE" w:rsidP="009B41CE">
            <w:pPr>
              <w:tabs>
                <w:tab w:val="left" w:leader="dot" w:pos="2693"/>
              </w:tabs>
              <w:jc w:val="left"/>
              <w:rPr>
                <w:rFonts w:cs="Arial"/>
                <w:sz w:val="16"/>
                <w:szCs w:val="16"/>
              </w:rPr>
            </w:pPr>
            <w:r w:rsidRPr="00755040">
              <w:rPr>
                <w:rFonts w:cs="Arial"/>
                <w:sz w:val="16"/>
                <w:szCs w:val="16"/>
              </w:rPr>
              <w:t>Égypte</w:t>
            </w:r>
            <w:r w:rsidRPr="00755040">
              <w:rPr>
                <w:rFonts w:cs="Arial"/>
                <w:sz w:val="16"/>
                <w:szCs w:val="16"/>
              </w:rPr>
              <w:tab/>
            </w:r>
          </w:p>
        </w:tc>
        <w:tc>
          <w:tcPr>
            <w:tcW w:w="1908" w:type="dxa"/>
          </w:tcPr>
          <w:p w14:paraId="736D378A" w14:textId="77777777" w:rsidR="009B41CE" w:rsidRPr="00755040" w:rsidRDefault="009B41CE" w:rsidP="00E221EB">
            <w:pPr>
              <w:rPr>
                <w:rFonts w:cs="Arial"/>
                <w:sz w:val="16"/>
                <w:szCs w:val="16"/>
              </w:rPr>
            </w:pPr>
            <w:r w:rsidRPr="00755040">
              <w:rPr>
                <w:rFonts w:cs="Arial"/>
                <w:sz w:val="16"/>
                <w:szCs w:val="16"/>
              </w:rPr>
              <w:t>1er décembre 2019</w:t>
            </w:r>
          </w:p>
        </w:tc>
        <w:tc>
          <w:tcPr>
            <w:tcW w:w="1134" w:type="dxa"/>
          </w:tcPr>
          <w:p w14:paraId="3FF89DCC" w14:textId="77777777" w:rsidR="009B41CE" w:rsidRPr="00755040" w:rsidRDefault="009B41CE" w:rsidP="00E221EB">
            <w:pPr>
              <w:tabs>
                <w:tab w:val="center" w:pos="425"/>
              </w:tabs>
              <w:ind w:left="426" w:hanging="1"/>
              <w:rPr>
                <w:rFonts w:cs="Arial"/>
                <w:sz w:val="16"/>
                <w:szCs w:val="16"/>
              </w:rPr>
            </w:pPr>
            <w:r w:rsidRPr="00755040">
              <w:rPr>
                <w:rFonts w:cs="Arial"/>
                <w:sz w:val="16"/>
                <w:szCs w:val="16"/>
              </w:rPr>
              <w:t>0,2</w:t>
            </w:r>
          </w:p>
        </w:tc>
        <w:tc>
          <w:tcPr>
            <w:tcW w:w="1986" w:type="dxa"/>
          </w:tcPr>
          <w:p w14:paraId="3FCA6DE8" w14:textId="3E6A562B" w:rsidR="009B41CE" w:rsidRPr="00755040" w:rsidRDefault="001965EE" w:rsidP="00E221EB">
            <w:pPr>
              <w:tabs>
                <w:tab w:val="left" w:leader="dot" w:pos="1817"/>
              </w:tabs>
              <w:rPr>
                <w:rFonts w:cs="Arial"/>
                <w:sz w:val="16"/>
                <w:szCs w:val="16"/>
              </w:rPr>
            </w:pPr>
            <w:r>
              <w:rPr>
                <w:rFonts w:cs="Arial"/>
                <w:sz w:val="16"/>
                <w:szCs w:val="16"/>
              </w:rPr>
              <w:t>Acte de 1991</w:t>
            </w:r>
            <w:r w:rsidR="009B41CE" w:rsidRPr="00755040">
              <w:rPr>
                <w:rFonts w:cs="Arial"/>
                <w:sz w:val="16"/>
                <w:szCs w:val="16"/>
              </w:rPr>
              <w:tab/>
            </w:r>
          </w:p>
        </w:tc>
        <w:tc>
          <w:tcPr>
            <w:tcW w:w="1985" w:type="dxa"/>
          </w:tcPr>
          <w:p w14:paraId="53E72C1B" w14:textId="77777777" w:rsidR="009B41CE" w:rsidRPr="00755040" w:rsidRDefault="009B41CE" w:rsidP="00E221EB">
            <w:pPr>
              <w:tabs>
                <w:tab w:val="left" w:pos="709"/>
              </w:tabs>
              <w:rPr>
                <w:rFonts w:cs="Arial"/>
                <w:sz w:val="16"/>
                <w:szCs w:val="16"/>
              </w:rPr>
            </w:pPr>
            <w:r w:rsidRPr="00755040">
              <w:rPr>
                <w:rFonts w:cs="Arial"/>
                <w:sz w:val="16"/>
                <w:szCs w:val="16"/>
              </w:rPr>
              <w:t>1er décembre 2019</w:t>
            </w:r>
          </w:p>
        </w:tc>
      </w:tr>
      <w:tr w:rsidR="009B41CE" w:rsidRPr="00755040" w14:paraId="0269F842" w14:textId="77777777" w:rsidTr="00E221EB">
        <w:tc>
          <w:tcPr>
            <w:tcW w:w="2912" w:type="dxa"/>
          </w:tcPr>
          <w:p w14:paraId="52C2E949" w14:textId="77777777" w:rsidR="009B41CE" w:rsidRPr="00755040" w:rsidRDefault="009B41CE" w:rsidP="009B41CE">
            <w:pPr>
              <w:tabs>
                <w:tab w:val="left" w:leader="dot" w:pos="2693"/>
              </w:tabs>
              <w:jc w:val="left"/>
              <w:rPr>
                <w:rFonts w:cs="Arial"/>
                <w:sz w:val="16"/>
                <w:szCs w:val="16"/>
              </w:rPr>
            </w:pPr>
            <w:r w:rsidRPr="00755040">
              <w:rPr>
                <w:rFonts w:cs="Arial"/>
                <w:sz w:val="16"/>
                <w:szCs w:val="16"/>
              </w:rPr>
              <w:t>Estonie</w:t>
            </w:r>
            <w:r w:rsidRPr="00755040">
              <w:rPr>
                <w:rFonts w:cs="Arial"/>
                <w:sz w:val="16"/>
                <w:szCs w:val="16"/>
              </w:rPr>
              <w:tab/>
            </w:r>
          </w:p>
        </w:tc>
        <w:tc>
          <w:tcPr>
            <w:tcW w:w="1908" w:type="dxa"/>
          </w:tcPr>
          <w:p w14:paraId="1A7C7967" w14:textId="77777777" w:rsidR="009B41CE" w:rsidRPr="00755040" w:rsidRDefault="009B41CE" w:rsidP="00E221EB">
            <w:pPr>
              <w:rPr>
                <w:rFonts w:cs="Arial"/>
                <w:sz w:val="16"/>
                <w:szCs w:val="16"/>
              </w:rPr>
            </w:pPr>
            <w:r w:rsidRPr="00755040">
              <w:rPr>
                <w:rFonts w:cs="Arial"/>
                <w:sz w:val="16"/>
                <w:szCs w:val="16"/>
              </w:rPr>
              <w:t>24 septembre 2000</w:t>
            </w:r>
          </w:p>
        </w:tc>
        <w:tc>
          <w:tcPr>
            <w:tcW w:w="1134" w:type="dxa"/>
          </w:tcPr>
          <w:p w14:paraId="344A1CC4" w14:textId="77777777" w:rsidR="009B41CE" w:rsidRPr="00755040" w:rsidRDefault="009B41CE" w:rsidP="00E221EB">
            <w:pPr>
              <w:tabs>
                <w:tab w:val="center" w:pos="425"/>
              </w:tabs>
              <w:ind w:left="426" w:hanging="1"/>
              <w:rPr>
                <w:rFonts w:cs="Arial"/>
                <w:sz w:val="16"/>
                <w:szCs w:val="16"/>
              </w:rPr>
            </w:pPr>
            <w:r w:rsidRPr="00755040">
              <w:rPr>
                <w:rFonts w:cs="Arial"/>
                <w:sz w:val="16"/>
                <w:szCs w:val="16"/>
              </w:rPr>
              <w:t>0,2</w:t>
            </w:r>
          </w:p>
        </w:tc>
        <w:tc>
          <w:tcPr>
            <w:tcW w:w="1986" w:type="dxa"/>
          </w:tcPr>
          <w:p w14:paraId="1A3E5576" w14:textId="7A4710A8" w:rsidR="009B41CE" w:rsidRPr="00755040" w:rsidRDefault="001965EE" w:rsidP="00E221EB">
            <w:pPr>
              <w:tabs>
                <w:tab w:val="left" w:leader="dot" w:pos="1817"/>
              </w:tabs>
              <w:rPr>
                <w:rFonts w:cs="Arial"/>
                <w:sz w:val="16"/>
                <w:szCs w:val="16"/>
              </w:rPr>
            </w:pPr>
            <w:r>
              <w:rPr>
                <w:rFonts w:cs="Arial"/>
                <w:sz w:val="16"/>
                <w:szCs w:val="16"/>
              </w:rPr>
              <w:t>Acte de 1991</w:t>
            </w:r>
            <w:r w:rsidR="009B41CE" w:rsidRPr="00755040">
              <w:rPr>
                <w:rFonts w:cs="Arial"/>
                <w:sz w:val="16"/>
                <w:szCs w:val="16"/>
              </w:rPr>
              <w:tab/>
            </w:r>
          </w:p>
        </w:tc>
        <w:tc>
          <w:tcPr>
            <w:tcW w:w="1985" w:type="dxa"/>
          </w:tcPr>
          <w:p w14:paraId="64614391" w14:textId="77777777" w:rsidR="009B41CE" w:rsidRPr="00755040" w:rsidRDefault="009B41CE" w:rsidP="00E221EB">
            <w:pPr>
              <w:tabs>
                <w:tab w:val="left" w:pos="709"/>
              </w:tabs>
              <w:rPr>
                <w:rFonts w:cs="Arial"/>
                <w:sz w:val="16"/>
                <w:szCs w:val="16"/>
              </w:rPr>
            </w:pPr>
            <w:r w:rsidRPr="00755040">
              <w:rPr>
                <w:rFonts w:cs="Arial"/>
                <w:sz w:val="16"/>
                <w:szCs w:val="16"/>
              </w:rPr>
              <w:t>24 septembre 2000</w:t>
            </w:r>
          </w:p>
        </w:tc>
      </w:tr>
      <w:tr w:rsidR="009B41CE" w:rsidRPr="00755040" w14:paraId="21AC7A89" w14:textId="77777777" w:rsidTr="00E221EB">
        <w:tc>
          <w:tcPr>
            <w:tcW w:w="2912" w:type="dxa"/>
          </w:tcPr>
          <w:p w14:paraId="3665A2A4" w14:textId="77777777" w:rsidR="009B41CE" w:rsidRPr="00755040" w:rsidRDefault="009B41CE" w:rsidP="009B41CE">
            <w:pPr>
              <w:tabs>
                <w:tab w:val="left" w:leader="dot" w:pos="2693"/>
              </w:tabs>
              <w:jc w:val="left"/>
              <w:rPr>
                <w:rFonts w:cs="Arial"/>
                <w:sz w:val="16"/>
                <w:szCs w:val="16"/>
              </w:rPr>
            </w:pPr>
            <w:r w:rsidRPr="00755040">
              <w:rPr>
                <w:rFonts w:cs="Arial"/>
                <w:sz w:val="16"/>
                <w:szCs w:val="16"/>
              </w:rPr>
              <w:t>Union européenne</w:t>
            </w:r>
            <w:r w:rsidRPr="00755040">
              <w:rPr>
                <w:rStyle w:val="EndnoteReference"/>
                <w:rFonts w:cs="Arial"/>
                <w:sz w:val="16"/>
                <w:szCs w:val="16"/>
              </w:rPr>
              <w:endnoteReference w:id="7"/>
            </w:r>
            <w:r w:rsidRPr="00755040">
              <w:rPr>
                <w:rFonts w:cs="Arial"/>
                <w:sz w:val="16"/>
                <w:szCs w:val="16"/>
              </w:rPr>
              <w:tab/>
            </w:r>
          </w:p>
        </w:tc>
        <w:tc>
          <w:tcPr>
            <w:tcW w:w="1908" w:type="dxa"/>
          </w:tcPr>
          <w:p w14:paraId="741D3CED" w14:textId="77777777" w:rsidR="009B41CE" w:rsidRPr="00755040" w:rsidRDefault="009B41CE" w:rsidP="00E221EB">
            <w:pPr>
              <w:rPr>
                <w:rFonts w:cs="Arial"/>
                <w:sz w:val="16"/>
                <w:szCs w:val="16"/>
              </w:rPr>
            </w:pPr>
            <w:r w:rsidRPr="00755040">
              <w:rPr>
                <w:rFonts w:cs="Arial"/>
                <w:sz w:val="16"/>
                <w:szCs w:val="16"/>
              </w:rPr>
              <w:t>29 juillet 2005</w:t>
            </w:r>
          </w:p>
        </w:tc>
        <w:tc>
          <w:tcPr>
            <w:tcW w:w="1134" w:type="dxa"/>
          </w:tcPr>
          <w:p w14:paraId="20B74EA7" w14:textId="77777777" w:rsidR="009B41CE" w:rsidRPr="00755040" w:rsidRDefault="009B41CE" w:rsidP="00E221EB">
            <w:pPr>
              <w:tabs>
                <w:tab w:val="center" w:pos="425"/>
              </w:tabs>
              <w:ind w:left="426" w:hanging="1"/>
              <w:rPr>
                <w:rFonts w:cs="Arial"/>
                <w:sz w:val="16"/>
                <w:szCs w:val="16"/>
              </w:rPr>
            </w:pPr>
            <w:r w:rsidRPr="00755040">
              <w:rPr>
                <w:rFonts w:cs="Arial"/>
                <w:sz w:val="16"/>
                <w:szCs w:val="16"/>
              </w:rPr>
              <w:t>5.0</w:t>
            </w:r>
          </w:p>
        </w:tc>
        <w:tc>
          <w:tcPr>
            <w:tcW w:w="1986" w:type="dxa"/>
          </w:tcPr>
          <w:p w14:paraId="33512E91" w14:textId="0C8B298C" w:rsidR="009B41CE" w:rsidRPr="00755040" w:rsidRDefault="001965EE" w:rsidP="00E221EB">
            <w:pPr>
              <w:tabs>
                <w:tab w:val="left" w:leader="dot" w:pos="1817"/>
              </w:tabs>
              <w:rPr>
                <w:rFonts w:cs="Arial"/>
                <w:sz w:val="16"/>
                <w:szCs w:val="16"/>
              </w:rPr>
            </w:pPr>
            <w:r>
              <w:rPr>
                <w:rFonts w:cs="Arial"/>
                <w:sz w:val="16"/>
                <w:szCs w:val="16"/>
              </w:rPr>
              <w:t>Acte de 1991</w:t>
            </w:r>
            <w:r w:rsidR="009B41CE" w:rsidRPr="00755040">
              <w:rPr>
                <w:rFonts w:cs="Arial"/>
                <w:sz w:val="16"/>
                <w:szCs w:val="16"/>
              </w:rPr>
              <w:tab/>
            </w:r>
          </w:p>
        </w:tc>
        <w:tc>
          <w:tcPr>
            <w:tcW w:w="1985" w:type="dxa"/>
          </w:tcPr>
          <w:p w14:paraId="4C74389B" w14:textId="77777777" w:rsidR="009B41CE" w:rsidRPr="00755040" w:rsidRDefault="009B41CE" w:rsidP="00E221EB">
            <w:pPr>
              <w:tabs>
                <w:tab w:val="left" w:pos="709"/>
              </w:tabs>
              <w:rPr>
                <w:rFonts w:cs="Arial"/>
                <w:sz w:val="16"/>
                <w:szCs w:val="16"/>
              </w:rPr>
            </w:pPr>
            <w:r w:rsidRPr="00755040">
              <w:rPr>
                <w:rFonts w:cs="Arial"/>
                <w:sz w:val="16"/>
                <w:szCs w:val="16"/>
              </w:rPr>
              <w:t>29 juillet 2005</w:t>
            </w:r>
          </w:p>
        </w:tc>
      </w:tr>
      <w:tr w:rsidR="009B41CE" w:rsidRPr="00755040" w14:paraId="5822E5D0" w14:textId="77777777" w:rsidTr="00E221EB">
        <w:tc>
          <w:tcPr>
            <w:tcW w:w="2912" w:type="dxa"/>
          </w:tcPr>
          <w:p w14:paraId="70E5A6A5" w14:textId="77777777" w:rsidR="009B41CE" w:rsidRPr="00755040" w:rsidRDefault="009B41CE" w:rsidP="009B41CE">
            <w:pPr>
              <w:tabs>
                <w:tab w:val="left" w:leader="dot" w:pos="2693"/>
              </w:tabs>
              <w:jc w:val="left"/>
              <w:rPr>
                <w:rFonts w:cs="Arial"/>
                <w:sz w:val="16"/>
                <w:szCs w:val="16"/>
              </w:rPr>
            </w:pPr>
            <w:r w:rsidRPr="00755040">
              <w:rPr>
                <w:rFonts w:cs="Arial"/>
                <w:sz w:val="16"/>
                <w:szCs w:val="16"/>
              </w:rPr>
              <w:t>Finlande</w:t>
            </w:r>
            <w:r w:rsidRPr="00755040">
              <w:rPr>
                <w:rFonts w:cs="Arial"/>
                <w:sz w:val="16"/>
                <w:szCs w:val="16"/>
              </w:rPr>
              <w:tab/>
            </w:r>
          </w:p>
        </w:tc>
        <w:tc>
          <w:tcPr>
            <w:tcW w:w="1908" w:type="dxa"/>
          </w:tcPr>
          <w:p w14:paraId="3536EFB8" w14:textId="77777777" w:rsidR="009B41CE" w:rsidRPr="00755040" w:rsidRDefault="009B41CE" w:rsidP="00E221EB">
            <w:pPr>
              <w:rPr>
                <w:rFonts w:cs="Arial"/>
                <w:sz w:val="16"/>
                <w:szCs w:val="16"/>
              </w:rPr>
            </w:pPr>
            <w:r w:rsidRPr="00755040">
              <w:rPr>
                <w:rFonts w:cs="Arial"/>
                <w:sz w:val="16"/>
                <w:szCs w:val="16"/>
              </w:rPr>
              <w:t>16 avril 1993</w:t>
            </w:r>
          </w:p>
        </w:tc>
        <w:tc>
          <w:tcPr>
            <w:tcW w:w="1134" w:type="dxa"/>
          </w:tcPr>
          <w:p w14:paraId="17972F5A" w14:textId="77777777" w:rsidR="009B41CE" w:rsidRPr="00755040" w:rsidRDefault="009B41CE" w:rsidP="00E221EB">
            <w:pPr>
              <w:tabs>
                <w:tab w:val="center" w:pos="425"/>
              </w:tabs>
              <w:ind w:left="426" w:hanging="1"/>
              <w:rPr>
                <w:rFonts w:cs="Arial"/>
                <w:sz w:val="16"/>
                <w:szCs w:val="16"/>
              </w:rPr>
            </w:pPr>
            <w:r w:rsidRPr="00755040">
              <w:rPr>
                <w:rFonts w:cs="Arial"/>
                <w:sz w:val="16"/>
                <w:szCs w:val="16"/>
              </w:rPr>
              <w:t>1.0</w:t>
            </w:r>
          </w:p>
        </w:tc>
        <w:tc>
          <w:tcPr>
            <w:tcW w:w="1986" w:type="dxa"/>
          </w:tcPr>
          <w:p w14:paraId="1E004A71" w14:textId="2205CF30" w:rsidR="009B41CE" w:rsidRPr="00755040" w:rsidRDefault="001965EE" w:rsidP="00E221EB">
            <w:pPr>
              <w:tabs>
                <w:tab w:val="left" w:leader="dot" w:pos="1817"/>
              </w:tabs>
              <w:rPr>
                <w:rFonts w:cs="Arial"/>
                <w:sz w:val="16"/>
                <w:szCs w:val="16"/>
              </w:rPr>
            </w:pPr>
            <w:r>
              <w:rPr>
                <w:rFonts w:cs="Arial"/>
                <w:sz w:val="16"/>
                <w:szCs w:val="16"/>
              </w:rPr>
              <w:t>Acte de 1991</w:t>
            </w:r>
            <w:r w:rsidR="009B41CE" w:rsidRPr="00755040">
              <w:rPr>
                <w:rFonts w:cs="Arial"/>
                <w:sz w:val="16"/>
                <w:szCs w:val="16"/>
              </w:rPr>
              <w:tab/>
            </w:r>
          </w:p>
        </w:tc>
        <w:tc>
          <w:tcPr>
            <w:tcW w:w="1985" w:type="dxa"/>
          </w:tcPr>
          <w:p w14:paraId="0C34941D" w14:textId="77777777" w:rsidR="009B41CE" w:rsidRPr="00755040" w:rsidRDefault="009B41CE" w:rsidP="00E221EB">
            <w:pPr>
              <w:tabs>
                <w:tab w:val="left" w:pos="709"/>
              </w:tabs>
              <w:rPr>
                <w:rFonts w:cs="Arial"/>
                <w:sz w:val="16"/>
                <w:szCs w:val="16"/>
              </w:rPr>
            </w:pPr>
            <w:r w:rsidRPr="00755040">
              <w:rPr>
                <w:rFonts w:cs="Arial"/>
                <w:sz w:val="16"/>
                <w:szCs w:val="16"/>
              </w:rPr>
              <w:t>20 juillet 2001</w:t>
            </w:r>
          </w:p>
        </w:tc>
      </w:tr>
      <w:tr w:rsidR="009B41CE" w:rsidRPr="00755040" w14:paraId="6E61357C" w14:textId="77777777" w:rsidTr="00E221EB">
        <w:tc>
          <w:tcPr>
            <w:tcW w:w="2912" w:type="dxa"/>
          </w:tcPr>
          <w:p w14:paraId="4DD74F21" w14:textId="77777777" w:rsidR="009B41CE" w:rsidRPr="00755040" w:rsidRDefault="009B41CE" w:rsidP="009B41CE">
            <w:pPr>
              <w:tabs>
                <w:tab w:val="left" w:leader="dot" w:pos="2693"/>
              </w:tabs>
              <w:jc w:val="left"/>
              <w:rPr>
                <w:rFonts w:cs="Arial"/>
                <w:sz w:val="16"/>
                <w:szCs w:val="16"/>
              </w:rPr>
            </w:pPr>
            <w:r w:rsidRPr="00755040">
              <w:rPr>
                <w:rFonts w:cs="Arial"/>
                <w:sz w:val="16"/>
                <w:szCs w:val="16"/>
              </w:rPr>
              <w:t>France</w:t>
            </w:r>
            <w:r w:rsidRPr="00755040">
              <w:rPr>
                <w:rFonts w:cs="Arial"/>
                <w:sz w:val="16"/>
                <w:szCs w:val="16"/>
              </w:rPr>
              <w:tab/>
            </w:r>
          </w:p>
        </w:tc>
        <w:tc>
          <w:tcPr>
            <w:tcW w:w="1908" w:type="dxa"/>
          </w:tcPr>
          <w:p w14:paraId="58037469" w14:textId="77777777" w:rsidR="009B41CE" w:rsidRPr="00755040" w:rsidRDefault="009B41CE" w:rsidP="00E221EB">
            <w:pPr>
              <w:rPr>
                <w:rFonts w:cs="Arial"/>
                <w:sz w:val="16"/>
                <w:szCs w:val="16"/>
              </w:rPr>
            </w:pPr>
            <w:r w:rsidRPr="00755040">
              <w:rPr>
                <w:rFonts w:cs="Arial"/>
                <w:sz w:val="16"/>
                <w:szCs w:val="16"/>
              </w:rPr>
              <w:t>3 octobre 1971</w:t>
            </w:r>
          </w:p>
        </w:tc>
        <w:tc>
          <w:tcPr>
            <w:tcW w:w="1134" w:type="dxa"/>
          </w:tcPr>
          <w:p w14:paraId="1795CEAB" w14:textId="77777777" w:rsidR="009B41CE" w:rsidRPr="00755040" w:rsidRDefault="009B41CE" w:rsidP="00E221EB">
            <w:pPr>
              <w:tabs>
                <w:tab w:val="center" w:pos="425"/>
              </w:tabs>
              <w:ind w:left="426" w:hanging="1"/>
              <w:rPr>
                <w:rFonts w:cs="Arial"/>
                <w:sz w:val="16"/>
                <w:szCs w:val="16"/>
              </w:rPr>
            </w:pPr>
            <w:r w:rsidRPr="00755040">
              <w:rPr>
                <w:rFonts w:cs="Arial"/>
                <w:sz w:val="16"/>
                <w:szCs w:val="16"/>
              </w:rPr>
              <w:t>5.0</w:t>
            </w:r>
          </w:p>
        </w:tc>
        <w:tc>
          <w:tcPr>
            <w:tcW w:w="1986" w:type="dxa"/>
          </w:tcPr>
          <w:p w14:paraId="69262686" w14:textId="569B9E11" w:rsidR="009B41CE" w:rsidRPr="00755040" w:rsidRDefault="001965EE" w:rsidP="00E221EB">
            <w:pPr>
              <w:tabs>
                <w:tab w:val="left" w:leader="dot" w:pos="1817"/>
              </w:tabs>
              <w:rPr>
                <w:rFonts w:cs="Arial"/>
                <w:sz w:val="16"/>
                <w:szCs w:val="16"/>
              </w:rPr>
            </w:pPr>
            <w:r>
              <w:rPr>
                <w:rFonts w:cs="Arial"/>
                <w:sz w:val="16"/>
                <w:szCs w:val="16"/>
              </w:rPr>
              <w:t>Acte de 1991</w:t>
            </w:r>
            <w:r w:rsidR="009B41CE" w:rsidRPr="00755040">
              <w:rPr>
                <w:rFonts w:cs="Arial"/>
                <w:sz w:val="16"/>
                <w:szCs w:val="16"/>
              </w:rPr>
              <w:tab/>
            </w:r>
          </w:p>
        </w:tc>
        <w:tc>
          <w:tcPr>
            <w:tcW w:w="1985" w:type="dxa"/>
          </w:tcPr>
          <w:p w14:paraId="77A0C98E" w14:textId="77777777" w:rsidR="009B41CE" w:rsidRPr="00755040" w:rsidRDefault="009B41CE" w:rsidP="00E221EB">
            <w:pPr>
              <w:tabs>
                <w:tab w:val="left" w:pos="709"/>
              </w:tabs>
              <w:rPr>
                <w:rFonts w:cs="Arial"/>
                <w:sz w:val="16"/>
                <w:szCs w:val="16"/>
              </w:rPr>
            </w:pPr>
            <w:r w:rsidRPr="00755040">
              <w:rPr>
                <w:rFonts w:cs="Arial"/>
                <w:sz w:val="16"/>
                <w:szCs w:val="16"/>
              </w:rPr>
              <w:t>27 mai 2012</w:t>
            </w:r>
          </w:p>
        </w:tc>
      </w:tr>
      <w:tr w:rsidR="009B41CE" w:rsidRPr="00755040" w14:paraId="5F150F4E" w14:textId="77777777" w:rsidTr="00E221EB">
        <w:tc>
          <w:tcPr>
            <w:tcW w:w="2912" w:type="dxa"/>
          </w:tcPr>
          <w:p w14:paraId="224DBB47" w14:textId="77777777" w:rsidR="009B41CE" w:rsidRPr="00755040" w:rsidRDefault="009B41CE" w:rsidP="009B41CE">
            <w:pPr>
              <w:tabs>
                <w:tab w:val="left" w:leader="dot" w:pos="2693"/>
              </w:tabs>
              <w:jc w:val="left"/>
              <w:rPr>
                <w:rFonts w:cs="Arial"/>
                <w:sz w:val="16"/>
                <w:szCs w:val="16"/>
              </w:rPr>
            </w:pPr>
            <w:r w:rsidRPr="00755040">
              <w:rPr>
                <w:rFonts w:cs="Arial"/>
                <w:sz w:val="16"/>
                <w:szCs w:val="16"/>
              </w:rPr>
              <w:t>Géorgie</w:t>
            </w:r>
            <w:r w:rsidRPr="00755040">
              <w:rPr>
                <w:rFonts w:cs="Arial"/>
                <w:sz w:val="16"/>
                <w:szCs w:val="16"/>
              </w:rPr>
              <w:tab/>
            </w:r>
          </w:p>
        </w:tc>
        <w:tc>
          <w:tcPr>
            <w:tcW w:w="1908" w:type="dxa"/>
          </w:tcPr>
          <w:p w14:paraId="1B16558F" w14:textId="77777777" w:rsidR="009B41CE" w:rsidRPr="00755040" w:rsidRDefault="009B41CE" w:rsidP="00E221EB">
            <w:pPr>
              <w:rPr>
                <w:rFonts w:cs="Arial"/>
                <w:sz w:val="16"/>
                <w:szCs w:val="16"/>
              </w:rPr>
            </w:pPr>
            <w:r w:rsidRPr="00755040">
              <w:rPr>
                <w:rFonts w:cs="Arial"/>
                <w:sz w:val="16"/>
                <w:szCs w:val="16"/>
              </w:rPr>
              <w:t>29 novembre 2008</w:t>
            </w:r>
          </w:p>
        </w:tc>
        <w:tc>
          <w:tcPr>
            <w:tcW w:w="1134" w:type="dxa"/>
          </w:tcPr>
          <w:p w14:paraId="42DCFC5B" w14:textId="77777777" w:rsidR="009B41CE" w:rsidRPr="00755040" w:rsidRDefault="009B41CE" w:rsidP="00E221EB">
            <w:pPr>
              <w:tabs>
                <w:tab w:val="center" w:pos="425"/>
              </w:tabs>
              <w:ind w:left="426" w:hanging="1"/>
              <w:rPr>
                <w:rFonts w:cs="Arial"/>
                <w:sz w:val="16"/>
                <w:szCs w:val="16"/>
              </w:rPr>
            </w:pPr>
            <w:r w:rsidRPr="00755040">
              <w:rPr>
                <w:rFonts w:cs="Arial"/>
                <w:sz w:val="16"/>
                <w:szCs w:val="16"/>
              </w:rPr>
              <w:t>0,2</w:t>
            </w:r>
          </w:p>
        </w:tc>
        <w:tc>
          <w:tcPr>
            <w:tcW w:w="1986" w:type="dxa"/>
          </w:tcPr>
          <w:p w14:paraId="32CA0BBF" w14:textId="00679291" w:rsidR="009B41CE" w:rsidRPr="00755040" w:rsidRDefault="001965EE" w:rsidP="00E221EB">
            <w:pPr>
              <w:tabs>
                <w:tab w:val="left" w:leader="dot" w:pos="1817"/>
              </w:tabs>
              <w:rPr>
                <w:rFonts w:cs="Arial"/>
                <w:sz w:val="16"/>
                <w:szCs w:val="16"/>
              </w:rPr>
            </w:pPr>
            <w:r>
              <w:rPr>
                <w:rFonts w:cs="Arial"/>
                <w:sz w:val="16"/>
                <w:szCs w:val="16"/>
              </w:rPr>
              <w:t>Acte de 1991</w:t>
            </w:r>
            <w:r w:rsidR="009B41CE" w:rsidRPr="00755040">
              <w:rPr>
                <w:rFonts w:cs="Arial"/>
                <w:sz w:val="16"/>
                <w:szCs w:val="16"/>
              </w:rPr>
              <w:tab/>
            </w:r>
          </w:p>
        </w:tc>
        <w:tc>
          <w:tcPr>
            <w:tcW w:w="1985" w:type="dxa"/>
          </w:tcPr>
          <w:p w14:paraId="0C316C51" w14:textId="77777777" w:rsidR="009B41CE" w:rsidRPr="00755040" w:rsidRDefault="009B41CE" w:rsidP="00E221EB">
            <w:pPr>
              <w:tabs>
                <w:tab w:val="left" w:pos="709"/>
              </w:tabs>
              <w:rPr>
                <w:rFonts w:cs="Arial"/>
                <w:sz w:val="16"/>
                <w:szCs w:val="16"/>
              </w:rPr>
            </w:pPr>
            <w:r w:rsidRPr="00755040">
              <w:rPr>
                <w:rFonts w:cs="Arial"/>
                <w:sz w:val="16"/>
                <w:szCs w:val="16"/>
              </w:rPr>
              <w:t>29 novembre 2008</w:t>
            </w:r>
          </w:p>
        </w:tc>
      </w:tr>
      <w:tr w:rsidR="009B41CE" w:rsidRPr="00755040" w14:paraId="665F6955" w14:textId="77777777" w:rsidTr="00E221EB">
        <w:tc>
          <w:tcPr>
            <w:tcW w:w="2912" w:type="dxa"/>
          </w:tcPr>
          <w:p w14:paraId="45F8FFCC" w14:textId="77777777" w:rsidR="009B41CE" w:rsidRPr="00755040" w:rsidRDefault="009B41CE" w:rsidP="009B41CE">
            <w:pPr>
              <w:tabs>
                <w:tab w:val="left" w:leader="dot" w:pos="2693"/>
              </w:tabs>
              <w:jc w:val="left"/>
              <w:rPr>
                <w:rFonts w:cs="Arial"/>
                <w:sz w:val="16"/>
                <w:szCs w:val="16"/>
              </w:rPr>
            </w:pPr>
            <w:r w:rsidRPr="00755040">
              <w:rPr>
                <w:rFonts w:cs="Arial"/>
                <w:sz w:val="16"/>
                <w:szCs w:val="16"/>
              </w:rPr>
              <w:t>Allemagne</w:t>
            </w:r>
            <w:r w:rsidRPr="00755040">
              <w:rPr>
                <w:rFonts w:cs="Arial"/>
                <w:sz w:val="16"/>
                <w:szCs w:val="16"/>
              </w:rPr>
              <w:tab/>
            </w:r>
          </w:p>
        </w:tc>
        <w:tc>
          <w:tcPr>
            <w:tcW w:w="1908" w:type="dxa"/>
          </w:tcPr>
          <w:p w14:paraId="7C7A147D" w14:textId="77777777" w:rsidR="009B41CE" w:rsidRPr="00755040" w:rsidRDefault="009B41CE" w:rsidP="00E221EB">
            <w:pPr>
              <w:rPr>
                <w:rFonts w:cs="Arial"/>
                <w:sz w:val="16"/>
                <w:szCs w:val="16"/>
              </w:rPr>
            </w:pPr>
            <w:r w:rsidRPr="00755040">
              <w:rPr>
                <w:rFonts w:cs="Arial"/>
                <w:sz w:val="16"/>
                <w:szCs w:val="16"/>
              </w:rPr>
              <w:t>10 août 1968</w:t>
            </w:r>
          </w:p>
        </w:tc>
        <w:tc>
          <w:tcPr>
            <w:tcW w:w="1134" w:type="dxa"/>
          </w:tcPr>
          <w:p w14:paraId="72710860" w14:textId="77777777" w:rsidR="009B41CE" w:rsidRPr="00755040" w:rsidRDefault="009B41CE" w:rsidP="00E221EB">
            <w:pPr>
              <w:tabs>
                <w:tab w:val="center" w:pos="425"/>
              </w:tabs>
              <w:ind w:left="426" w:hanging="1"/>
              <w:rPr>
                <w:rFonts w:cs="Arial"/>
                <w:sz w:val="16"/>
                <w:szCs w:val="16"/>
              </w:rPr>
            </w:pPr>
            <w:r w:rsidRPr="00755040">
              <w:rPr>
                <w:rFonts w:cs="Arial"/>
                <w:sz w:val="16"/>
                <w:szCs w:val="16"/>
              </w:rPr>
              <w:t>5,0</w:t>
            </w:r>
          </w:p>
        </w:tc>
        <w:tc>
          <w:tcPr>
            <w:tcW w:w="1986" w:type="dxa"/>
          </w:tcPr>
          <w:p w14:paraId="755B4C93" w14:textId="487D27EB" w:rsidR="009B41CE" w:rsidRPr="00755040" w:rsidRDefault="001965EE" w:rsidP="00E221EB">
            <w:pPr>
              <w:tabs>
                <w:tab w:val="left" w:leader="dot" w:pos="1817"/>
              </w:tabs>
              <w:rPr>
                <w:rFonts w:cs="Arial"/>
                <w:sz w:val="16"/>
                <w:szCs w:val="16"/>
              </w:rPr>
            </w:pPr>
            <w:r>
              <w:rPr>
                <w:rFonts w:cs="Arial"/>
                <w:sz w:val="16"/>
                <w:szCs w:val="16"/>
              </w:rPr>
              <w:t>Acte de 1991</w:t>
            </w:r>
            <w:r w:rsidR="009B41CE" w:rsidRPr="00755040">
              <w:rPr>
                <w:rFonts w:cs="Arial"/>
                <w:sz w:val="16"/>
                <w:szCs w:val="16"/>
              </w:rPr>
              <w:tab/>
            </w:r>
          </w:p>
        </w:tc>
        <w:tc>
          <w:tcPr>
            <w:tcW w:w="1985" w:type="dxa"/>
          </w:tcPr>
          <w:p w14:paraId="4A958D6D" w14:textId="77777777" w:rsidR="009B41CE" w:rsidRPr="00755040" w:rsidRDefault="009B41CE" w:rsidP="00E221EB">
            <w:pPr>
              <w:tabs>
                <w:tab w:val="left" w:pos="709"/>
              </w:tabs>
              <w:rPr>
                <w:rFonts w:cs="Arial"/>
                <w:sz w:val="16"/>
                <w:szCs w:val="16"/>
              </w:rPr>
            </w:pPr>
            <w:r w:rsidRPr="00755040">
              <w:rPr>
                <w:rFonts w:cs="Arial"/>
                <w:sz w:val="16"/>
                <w:szCs w:val="16"/>
              </w:rPr>
              <w:t>25 juillet 1998</w:t>
            </w:r>
          </w:p>
        </w:tc>
      </w:tr>
      <w:tr w:rsidR="009B41CE" w:rsidRPr="00755040" w14:paraId="68BAF721" w14:textId="77777777" w:rsidTr="00E221EB">
        <w:tc>
          <w:tcPr>
            <w:tcW w:w="2912" w:type="dxa"/>
          </w:tcPr>
          <w:p w14:paraId="7558E0CE" w14:textId="77777777" w:rsidR="009B41CE" w:rsidRPr="00755040" w:rsidRDefault="009B41CE" w:rsidP="009B41CE">
            <w:pPr>
              <w:tabs>
                <w:tab w:val="left" w:leader="dot" w:pos="2693"/>
              </w:tabs>
              <w:jc w:val="left"/>
              <w:rPr>
                <w:rFonts w:cs="Arial"/>
                <w:sz w:val="16"/>
                <w:szCs w:val="16"/>
              </w:rPr>
            </w:pPr>
            <w:r w:rsidRPr="00755040">
              <w:rPr>
                <w:rFonts w:cs="Arial"/>
                <w:sz w:val="16"/>
                <w:szCs w:val="16"/>
              </w:rPr>
              <w:t>Ghana</w:t>
            </w:r>
            <w:r w:rsidRPr="00755040">
              <w:rPr>
                <w:rFonts w:cs="Arial"/>
                <w:sz w:val="16"/>
                <w:szCs w:val="16"/>
              </w:rPr>
              <w:tab/>
            </w:r>
          </w:p>
        </w:tc>
        <w:tc>
          <w:tcPr>
            <w:tcW w:w="1908" w:type="dxa"/>
          </w:tcPr>
          <w:p w14:paraId="6DB5337F" w14:textId="77777777" w:rsidR="009B41CE" w:rsidRPr="00755040" w:rsidRDefault="009B41CE" w:rsidP="00E221EB">
            <w:pPr>
              <w:rPr>
                <w:rFonts w:cs="Arial"/>
                <w:sz w:val="16"/>
                <w:szCs w:val="16"/>
              </w:rPr>
            </w:pPr>
            <w:r w:rsidRPr="00755040">
              <w:rPr>
                <w:rFonts w:cs="Arial"/>
                <w:sz w:val="16"/>
                <w:szCs w:val="16"/>
              </w:rPr>
              <w:t>3 décembre 2021</w:t>
            </w:r>
          </w:p>
        </w:tc>
        <w:tc>
          <w:tcPr>
            <w:tcW w:w="1134" w:type="dxa"/>
          </w:tcPr>
          <w:p w14:paraId="5B85884B" w14:textId="77777777" w:rsidR="009B41CE" w:rsidRPr="00755040" w:rsidRDefault="009B41CE" w:rsidP="00E221EB">
            <w:pPr>
              <w:tabs>
                <w:tab w:val="center" w:pos="425"/>
              </w:tabs>
              <w:ind w:left="426" w:hanging="1"/>
              <w:rPr>
                <w:rFonts w:cs="Arial"/>
                <w:sz w:val="16"/>
                <w:szCs w:val="16"/>
              </w:rPr>
            </w:pPr>
            <w:r w:rsidRPr="00755040">
              <w:rPr>
                <w:rFonts w:cs="Arial"/>
                <w:sz w:val="16"/>
                <w:szCs w:val="16"/>
              </w:rPr>
              <w:t>0,2</w:t>
            </w:r>
          </w:p>
        </w:tc>
        <w:tc>
          <w:tcPr>
            <w:tcW w:w="1986" w:type="dxa"/>
          </w:tcPr>
          <w:p w14:paraId="2CCA9A83" w14:textId="097E3A01" w:rsidR="009B41CE" w:rsidRPr="00755040" w:rsidRDefault="001965EE" w:rsidP="00E221EB">
            <w:pPr>
              <w:tabs>
                <w:tab w:val="left" w:leader="dot" w:pos="1817"/>
              </w:tabs>
              <w:rPr>
                <w:rFonts w:cs="Arial"/>
                <w:sz w:val="16"/>
                <w:szCs w:val="16"/>
              </w:rPr>
            </w:pPr>
            <w:r>
              <w:rPr>
                <w:rFonts w:cs="Arial"/>
                <w:sz w:val="16"/>
                <w:szCs w:val="16"/>
              </w:rPr>
              <w:t>Acte de 1991</w:t>
            </w:r>
            <w:r w:rsidR="009B41CE" w:rsidRPr="00755040">
              <w:rPr>
                <w:rFonts w:cs="Arial"/>
                <w:sz w:val="16"/>
                <w:szCs w:val="16"/>
              </w:rPr>
              <w:tab/>
            </w:r>
          </w:p>
        </w:tc>
        <w:tc>
          <w:tcPr>
            <w:tcW w:w="1985" w:type="dxa"/>
          </w:tcPr>
          <w:p w14:paraId="73965154" w14:textId="77777777" w:rsidR="009B41CE" w:rsidRPr="00755040" w:rsidRDefault="009B41CE" w:rsidP="00E221EB">
            <w:pPr>
              <w:tabs>
                <w:tab w:val="left" w:pos="709"/>
              </w:tabs>
              <w:rPr>
                <w:rFonts w:cs="Arial"/>
                <w:sz w:val="16"/>
                <w:szCs w:val="16"/>
              </w:rPr>
            </w:pPr>
            <w:r w:rsidRPr="00755040">
              <w:rPr>
                <w:rFonts w:cs="Arial"/>
                <w:sz w:val="16"/>
                <w:szCs w:val="16"/>
              </w:rPr>
              <w:t>3 décembre 2021</w:t>
            </w:r>
          </w:p>
        </w:tc>
      </w:tr>
      <w:tr w:rsidR="009B41CE" w:rsidRPr="00755040" w14:paraId="6A7C0E2B" w14:textId="77777777" w:rsidTr="00E221EB">
        <w:tc>
          <w:tcPr>
            <w:tcW w:w="2912" w:type="dxa"/>
          </w:tcPr>
          <w:p w14:paraId="67A79151" w14:textId="77777777" w:rsidR="009B41CE" w:rsidRPr="00755040" w:rsidRDefault="009B41CE" w:rsidP="009B41CE">
            <w:pPr>
              <w:tabs>
                <w:tab w:val="left" w:leader="dot" w:pos="2693"/>
              </w:tabs>
              <w:jc w:val="left"/>
              <w:rPr>
                <w:rFonts w:cs="Arial"/>
                <w:sz w:val="16"/>
                <w:szCs w:val="16"/>
              </w:rPr>
            </w:pPr>
            <w:r w:rsidRPr="00755040">
              <w:rPr>
                <w:rFonts w:cs="Arial"/>
                <w:sz w:val="16"/>
                <w:szCs w:val="16"/>
              </w:rPr>
              <w:t>Hongrie</w:t>
            </w:r>
            <w:r w:rsidRPr="00755040">
              <w:rPr>
                <w:rFonts w:cs="Arial"/>
                <w:sz w:val="16"/>
                <w:szCs w:val="16"/>
              </w:rPr>
              <w:tab/>
            </w:r>
          </w:p>
        </w:tc>
        <w:tc>
          <w:tcPr>
            <w:tcW w:w="1908" w:type="dxa"/>
          </w:tcPr>
          <w:p w14:paraId="227EB295" w14:textId="77777777" w:rsidR="009B41CE" w:rsidRPr="00755040" w:rsidRDefault="009B41CE" w:rsidP="00E221EB">
            <w:pPr>
              <w:rPr>
                <w:rFonts w:cs="Arial"/>
                <w:sz w:val="16"/>
                <w:szCs w:val="16"/>
              </w:rPr>
            </w:pPr>
            <w:r w:rsidRPr="00755040">
              <w:rPr>
                <w:rFonts w:cs="Arial"/>
                <w:sz w:val="16"/>
                <w:szCs w:val="16"/>
              </w:rPr>
              <w:t>16 avril 1983</w:t>
            </w:r>
          </w:p>
        </w:tc>
        <w:tc>
          <w:tcPr>
            <w:tcW w:w="1134" w:type="dxa"/>
          </w:tcPr>
          <w:p w14:paraId="7195D604" w14:textId="77777777" w:rsidR="009B41CE" w:rsidRPr="00755040" w:rsidRDefault="009B41CE" w:rsidP="00E221EB">
            <w:pPr>
              <w:tabs>
                <w:tab w:val="center" w:pos="425"/>
              </w:tabs>
              <w:ind w:left="426" w:hanging="1"/>
              <w:rPr>
                <w:rFonts w:cs="Arial"/>
                <w:sz w:val="16"/>
                <w:szCs w:val="16"/>
              </w:rPr>
            </w:pPr>
            <w:r w:rsidRPr="00755040">
              <w:rPr>
                <w:rFonts w:cs="Arial"/>
                <w:sz w:val="16"/>
                <w:szCs w:val="16"/>
              </w:rPr>
              <w:t>0,5</w:t>
            </w:r>
          </w:p>
        </w:tc>
        <w:tc>
          <w:tcPr>
            <w:tcW w:w="1986" w:type="dxa"/>
          </w:tcPr>
          <w:p w14:paraId="1C405A21" w14:textId="43D5B370" w:rsidR="009B41CE" w:rsidRPr="00755040" w:rsidRDefault="001965EE" w:rsidP="00E221EB">
            <w:pPr>
              <w:tabs>
                <w:tab w:val="left" w:leader="dot" w:pos="1817"/>
              </w:tabs>
              <w:rPr>
                <w:rFonts w:cs="Arial"/>
                <w:sz w:val="16"/>
                <w:szCs w:val="16"/>
              </w:rPr>
            </w:pPr>
            <w:r>
              <w:rPr>
                <w:rFonts w:cs="Arial"/>
                <w:sz w:val="16"/>
                <w:szCs w:val="16"/>
              </w:rPr>
              <w:t>Acte de 1991</w:t>
            </w:r>
            <w:r w:rsidR="009B41CE" w:rsidRPr="00755040">
              <w:rPr>
                <w:rFonts w:cs="Arial"/>
                <w:sz w:val="16"/>
                <w:szCs w:val="16"/>
              </w:rPr>
              <w:tab/>
            </w:r>
          </w:p>
        </w:tc>
        <w:tc>
          <w:tcPr>
            <w:tcW w:w="1985" w:type="dxa"/>
          </w:tcPr>
          <w:p w14:paraId="6BCE756F" w14:textId="77777777" w:rsidR="009B41CE" w:rsidRPr="00755040" w:rsidRDefault="009B41CE" w:rsidP="00E221EB">
            <w:pPr>
              <w:tabs>
                <w:tab w:val="left" w:pos="709"/>
              </w:tabs>
              <w:rPr>
                <w:rFonts w:cs="Arial"/>
                <w:sz w:val="16"/>
                <w:szCs w:val="16"/>
              </w:rPr>
            </w:pPr>
            <w:r w:rsidRPr="00755040">
              <w:rPr>
                <w:rFonts w:cs="Arial"/>
                <w:sz w:val="16"/>
                <w:szCs w:val="16"/>
              </w:rPr>
              <w:t>1er janvier 2003</w:t>
            </w:r>
          </w:p>
        </w:tc>
      </w:tr>
      <w:tr w:rsidR="009B41CE" w:rsidRPr="00755040" w14:paraId="70EC341C" w14:textId="77777777" w:rsidTr="00E221EB">
        <w:tc>
          <w:tcPr>
            <w:tcW w:w="2912" w:type="dxa"/>
          </w:tcPr>
          <w:p w14:paraId="343888B9" w14:textId="77777777" w:rsidR="009B41CE" w:rsidRPr="00755040" w:rsidRDefault="009B41CE" w:rsidP="009B41CE">
            <w:pPr>
              <w:tabs>
                <w:tab w:val="left" w:leader="dot" w:pos="2693"/>
              </w:tabs>
              <w:jc w:val="left"/>
              <w:rPr>
                <w:rFonts w:cs="Arial"/>
                <w:sz w:val="16"/>
                <w:szCs w:val="16"/>
              </w:rPr>
            </w:pPr>
            <w:r w:rsidRPr="00755040">
              <w:rPr>
                <w:rFonts w:cs="Arial"/>
                <w:sz w:val="16"/>
                <w:szCs w:val="16"/>
              </w:rPr>
              <w:t>Islande</w:t>
            </w:r>
            <w:r w:rsidRPr="00755040">
              <w:rPr>
                <w:rFonts w:cs="Arial"/>
                <w:sz w:val="16"/>
                <w:szCs w:val="16"/>
              </w:rPr>
              <w:tab/>
            </w:r>
          </w:p>
        </w:tc>
        <w:tc>
          <w:tcPr>
            <w:tcW w:w="1908" w:type="dxa"/>
          </w:tcPr>
          <w:p w14:paraId="77E1F9C5" w14:textId="77777777" w:rsidR="009B41CE" w:rsidRPr="00755040" w:rsidRDefault="009B41CE" w:rsidP="00E221EB">
            <w:pPr>
              <w:rPr>
                <w:rFonts w:cs="Arial"/>
                <w:sz w:val="16"/>
                <w:szCs w:val="16"/>
              </w:rPr>
            </w:pPr>
            <w:r w:rsidRPr="00755040">
              <w:rPr>
                <w:rFonts w:cs="Arial"/>
                <w:sz w:val="16"/>
                <w:szCs w:val="16"/>
              </w:rPr>
              <w:t>3 mai 2006</w:t>
            </w:r>
          </w:p>
        </w:tc>
        <w:tc>
          <w:tcPr>
            <w:tcW w:w="1134" w:type="dxa"/>
          </w:tcPr>
          <w:p w14:paraId="3337EF3B" w14:textId="77777777" w:rsidR="009B41CE" w:rsidRPr="00755040" w:rsidRDefault="009B41CE" w:rsidP="00E221EB">
            <w:pPr>
              <w:tabs>
                <w:tab w:val="center" w:pos="425"/>
              </w:tabs>
              <w:ind w:left="426" w:hanging="1"/>
              <w:rPr>
                <w:rFonts w:cs="Arial"/>
                <w:sz w:val="16"/>
                <w:szCs w:val="16"/>
              </w:rPr>
            </w:pPr>
            <w:r w:rsidRPr="00755040">
              <w:rPr>
                <w:rFonts w:cs="Arial"/>
                <w:sz w:val="16"/>
                <w:szCs w:val="16"/>
              </w:rPr>
              <w:t>0,2</w:t>
            </w:r>
          </w:p>
        </w:tc>
        <w:tc>
          <w:tcPr>
            <w:tcW w:w="1986" w:type="dxa"/>
          </w:tcPr>
          <w:p w14:paraId="03E17D3C" w14:textId="71658041" w:rsidR="009B41CE" w:rsidRPr="00755040" w:rsidRDefault="001965EE" w:rsidP="00E221EB">
            <w:pPr>
              <w:tabs>
                <w:tab w:val="left" w:leader="dot" w:pos="1817"/>
              </w:tabs>
              <w:rPr>
                <w:rFonts w:cs="Arial"/>
                <w:sz w:val="16"/>
                <w:szCs w:val="16"/>
              </w:rPr>
            </w:pPr>
            <w:r>
              <w:rPr>
                <w:rFonts w:cs="Arial"/>
                <w:sz w:val="16"/>
                <w:szCs w:val="16"/>
              </w:rPr>
              <w:t>Acte de 1991</w:t>
            </w:r>
            <w:r w:rsidR="009B41CE" w:rsidRPr="00755040">
              <w:rPr>
                <w:rFonts w:cs="Arial"/>
                <w:sz w:val="16"/>
                <w:szCs w:val="16"/>
              </w:rPr>
              <w:tab/>
            </w:r>
          </w:p>
        </w:tc>
        <w:tc>
          <w:tcPr>
            <w:tcW w:w="1985" w:type="dxa"/>
          </w:tcPr>
          <w:p w14:paraId="7C8E0F41" w14:textId="77777777" w:rsidR="009B41CE" w:rsidRPr="00755040" w:rsidRDefault="009B41CE" w:rsidP="00E221EB">
            <w:pPr>
              <w:tabs>
                <w:tab w:val="left" w:pos="709"/>
              </w:tabs>
              <w:rPr>
                <w:rFonts w:cs="Arial"/>
                <w:sz w:val="16"/>
                <w:szCs w:val="16"/>
              </w:rPr>
            </w:pPr>
            <w:r w:rsidRPr="00755040">
              <w:rPr>
                <w:rFonts w:cs="Arial"/>
                <w:sz w:val="16"/>
                <w:szCs w:val="16"/>
              </w:rPr>
              <w:t>3 mai 2006</w:t>
            </w:r>
          </w:p>
        </w:tc>
      </w:tr>
      <w:tr w:rsidR="009B41CE" w:rsidRPr="00755040" w14:paraId="79BABDB9" w14:textId="77777777" w:rsidTr="00E221EB">
        <w:tc>
          <w:tcPr>
            <w:tcW w:w="2912" w:type="dxa"/>
          </w:tcPr>
          <w:p w14:paraId="30980DFC" w14:textId="77777777" w:rsidR="009B41CE" w:rsidRPr="00755040" w:rsidRDefault="009B41CE" w:rsidP="009B41CE">
            <w:pPr>
              <w:tabs>
                <w:tab w:val="left" w:leader="dot" w:pos="2693"/>
              </w:tabs>
              <w:jc w:val="left"/>
              <w:rPr>
                <w:rFonts w:cs="Arial"/>
                <w:sz w:val="16"/>
                <w:szCs w:val="16"/>
              </w:rPr>
            </w:pPr>
            <w:r w:rsidRPr="00755040">
              <w:rPr>
                <w:rFonts w:cs="Arial"/>
                <w:sz w:val="16"/>
                <w:szCs w:val="16"/>
              </w:rPr>
              <w:t>Irlande</w:t>
            </w:r>
            <w:r w:rsidRPr="00755040">
              <w:rPr>
                <w:rFonts w:cs="Arial"/>
                <w:sz w:val="16"/>
                <w:szCs w:val="16"/>
              </w:rPr>
              <w:tab/>
            </w:r>
          </w:p>
        </w:tc>
        <w:tc>
          <w:tcPr>
            <w:tcW w:w="1908" w:type="dxa"/>
          </w:tcPr>
          <w:p w14:paraId="545D411B" w14:textId="77777777" w:rsidR="009B41CE" w:rsidRPr="00755040" w:rsidRDefault="009B41CE" w:rsidP="00E221EB">
            <w:pPr>
              <w:rPr>
                <w:rFonts w:cs="Arial"/>
                <w:sz w:val="16"/>
                <w:szCs w:val="16"/>
              </w:rPr>
            </w:pPr>
            <w:r w:rsidRPr="00755040">
              <w:rPr>
                <w:rFonts w:cs="Arial"/>
                <w:sz w:val="16"/>
                <w:szCs w:val="16"/>
              </w:rPr>
              <w:t>8 novembre 1981</w:t>
            </w:r>
          </w:p>
        </w:tc>
        <w:tc>
          <w:tcPr>
            <w:tcW w:w="1134" w:type="dxa"/>
          </w:tcPr>
          <w:p w14:paraId="18978A5E" w14:textId="77777777" w:rsidR="009B41CE" w:rsidRPr="00755040" w:rsidRDefault="009B41CE" w:rsidP="00E221EB">
            <w:pPr>
              <w:tabs>
                <w:tab w:val="center" w:pos="425"/>
              </w:tabs>
              <w:ind w:left="426" w:hanging="1"/>
              <w:rPr>
                <w:rFonts w:cs="Arial"/>
                <w:sz w:val="16"/>
                <w:szCs w:val="16"/>
              </w:rPr>
            </w:pPr>
            <w:r w:rsidRPr="00755040">
              <w:rPr>
                <w:rFonts w:cs="Arial"/>
                <w:sz w:val="16"/>
                <w:szCs w:val="16"/>
              </w:rPr>
              <w:t>1.0</w:t>
            </w:r>
          </w:p>
        </w:tc>
        <w:tc>
          <w:tcPr>
            <w:tcW w:w="1986" w:type="dxa"/>
          </w:tcPr>
          <w:p w14:paraId="08A3FEA9" w14:textId="47BD2E8E" w:rsidR="009B41CE" w:rsidRPr="00755040" w:rsidRDefault="001965EE" w:rsidP="00E221EB">
            <w:pPr>
              <w:tabs>
                <w:tab w:val="left" w:leader="dot" w:pos="1817"/>
              </w:tabs>
              <w:rPr>
                <w:rFonts w:cs="Arial"/>
                <w:sz w:val="16"/>
                <w:szCs w:val="16"/>
              </w:rPr>
            </w:pPr>
            <w:r>
              <w:rPr>
                <w:rFonts w:cs="Arial"/>
                <w:sz w:val="16"/>
                <w:szCs w:val="16"/>
              </w:rPr>
              <w:t>Acte de 1991</w:t>
            </w:r>
            <w:r w:rsidR="009B41CE" w:rsidRPr="00755040">
              <w:rPr>
                <w:rFonts w:cs="Arial"/>
                <w:sz w:val="16"/>
                <w:szCs w:val="16"/>
              </w:rPr>
              <w:tab/>
            </w:r>
          </w:p>
        </w:tc>
        <w:tc>
          <w:tcPr>
            <w:tcW w:w="1985" w:type="dxa"/>
          </w:tcPr>
          <w:p w14:paraId="166D49F3" w14:textId="77777777" w:rsidR="009B41CE" w:rsidRPr="00755040" w:rsidRDefault="009B41CE" w:rsidP="00E221EB">
            <w:pPr>
              <w:tabs>
                <w:tab w:val="left" w:pos="709"/>
              </w:tabs>
              <w:rPr>
                <w:rFonts w:cs="Arial"/>
                <w:sz w:val="16"/>
                <w:szCs w:val="16"/>
              </w:rPr>
            </w:pPr>
            <w:r w:rsidRPr="00755040">
              <w:rPr>
                <w:rFonts w:cs="Arial"/>
                <w:sz w:val="16"/>
                <w:szCs w:val="16"/>
              </w:rPr>
              <w:t>8 janvier 2012</w:t>
            </w:r>
          </w:p>
        </w:tc>
      </w:tr>
      <w:tr w:rsidR="009B41CE" w:rsidRPr="00755040" w14:paraId="0C8B7738" w14:textId="77777777" w:rsidTr="00E221EB">
        <w:tc>
          <w:tcPr>
            <w:tcW w:w="2912" w:type="dxa"/>
          </w:tcPr>
          <w:p w14:paraId="0C0D693B" w14:textId="77777777" w:rsidR="009B41CE" w:rsidRPr="00755040" w:rsidRDefault="009B41CE" w:rsidP="009B41CE">
            <w:pPr>
              <w:tabs>
                <w:tab w:val="left" w:leader="dot" w:pos="2693"/>
              </w:tabs>
              <w:jc w:val="left"/>
              <w:rPr>
                <w:rFonts w:cs="Arial"/>
                <w:sz w:val="16"/>
                <w:szCs w:val="16"/>
              </w:rPr>
            </w:pPr>
            <w:r w:rsidRPr="00755040">
              <w:rPr>
                <w:rFonts w:cs="Arial"/>
                <w:sz w:val="16"/>
                <w:szCs w:val="16"/>
              </w:rPr>
              <w:t>Israël</w:t>
            </w:r>
            <w:r w:rsidRPr="00755040">
              <w:rPr>
                <w:rFonts w:cs="Arial"/>
                <w:sz w:val="16"/>
                <w:szCs w:val="16"/>
              </w:rPr>
              <w:tab/>
            </w:r>
          </w:p>
        </w:tc>
        <w:tc>
          <w:tcPr>
            <w:tcW w:w="1908" w:type="dxa"/>
          </w:tcPr>
          <w:p w14:paraId="798ABC32" w14:textId="77777777" w:rsidR="009B41CE" w:rsidRPr="00755040" w:rsidRDefault="009B41CE" w:rsidP="00E221EB">
            <w:pPr>
              <w:rPr>
                <w:rFonts w:cs="Arial"/>
                <w:sz w:val="16"/>
                <w:szCs w:val="16"/>
              </w:rPr>
            </w:pPr>
            <w:r w:rsidRPr="00755040">
              <w:rPr>
                <w:rFonts w:cs="Arial"/>
                <w:sz w:val="16"/>
                <w:szCs w:val="16"/>
              </w:rPr>
              <w:t>12 décembre 1979</w:t>
            </w:r>
          </w:p>
        </w:tc>
        <w:tc>
          <w:tcPr>
            <w:tcW w:w="1134" w:type="dxa"/>
          </w:tcPr>
          <w:p w14:paraId="5A62BA1B" w14:textId="77777777" w:rsidR="009B41CE" w:rsidRPr="00755040" w:rsidRDefault="009B41CE" w:rsidP="00E221EB">
            <w:pPr>
              <w:tabs>
                <w:tab w:val="center" w:pos="425"/>
              </w:tabs>
              <w:ind w:left="426" w:hanging="1"/>
              <w:rPr>
                <w:rFonts w:cs="Arial"/>
                <w:sz w:val="16"/>
                <w:szCs w:val="16"/>
              </w:rPr>
            </w:pPr>
            <w:r w:rsidRPr="00755040">
              <w:rPr>
                <w:rFonts w:cs="Arial"/>
                <w:sz w:val="16"/>
                <w:szCs w:val="16"/>
              </w:rPr>
              <w:t>0,5</w:t>
            </w:r>
          </w:p>
        </w:tc>
        <w:tc>
          <w:tcPr>
            <w:tcW w:w="1986" w:type="dxa"/>
          </w:tcPr>
          <w:p w14:paraId="188A8609" w14:textId="59B70D72" w:rsidR="009B41CE" w:rsidRPr="00755040" w:rsidRDefault="001965EE" w:rsidP="00E221EB">
            <w:pPr>
              <w:tabs>
                <w:tab w:val="left" w:leader="dot" w:pos="1817"/>
              </w:tabs>
              <w:rPr>
                <w:rFonts w:cs="Arial"/>
                <w:sz w:val="16"/>
                <w:szCs w:val="16"/>
              </w:rPr>
            </w:pPr>
            <w:r>
              <w:rPr>
                <w:rFonts w:cs="Arial"/>
                <w:sz w:val="16"/>
                <w:szCs w:val="16"/>
              </w:rPr>
              <w:t>Acte de 1991</w:t>
            </w:r>
            <w:r w:rsidR="009B41CE" w:rsidRPr="00755040">
              <w:rPr>
                <w:rFonts w:cs="Arial"/>
                <w:sz w:val="16"/>
                <w:szCs w:val="16"/>
              </w:rPr>
              <w:tab/>
            </w:r>
          </w:p>
        </w:tc>
        <w:tc>
          <w:tcPr>
            <w:tcW w:w="1985" w:type="dxa"/>
          </w:tcPr>
          <w:p w14:paraId="1544D426" w14:textId="77777777" w:rsidR="009B41CE" w:rsidRPr="00755040" w:rsidRDefault="009B41CE" w:rsidP="00E221EB">
            <w:pPr>
              <w:tabs>
                <w:tab w:val="left" w:pos="709"/>
              </w:tabs>
              <w:rPr>
                <w:rFonts w:cs="Arial"/>
                <w:sz w:val="16"/>
                <w:szCs w:val="16"/>
              </w:rPr>
            </w:pPr>
            <w:r w:rsidRPr="00755040">
              <w:rPr>
                <w:rFonts w:cs="Arial"/>
                <w:sz w:val="16"/>
                <w:szCs w:val="16"/>
              </w:rPr>
              <w:t>24 avril 1998</w:t>
            </w:r>
          </w:p>
        </w:tc>
      </w:tr>
      <w:tr w:rsidR="009B41CE" w:rsidRPr="00755040" w14:paraId="2A766D02" w14:textId="77777777" w:rsidTr="00E221EB">
        <w:tc>
          <w:tcPr>
            <w:tcW w:w="2912" w:type="dxa"/>
          </w:tcPr>
          <w:p w14:paraId="5D6968C6" w14:textId="77777777" w:rsidR="009B41CE" w:rsidRPr="00755040" w:rsidRDefault="009B41CE" w:rsidP="009B41CE">
            <w:pPr>
              <w:tabs>
                <w:tab w:val="left" w:leader="dot" w:pos="2693"/>
              </w:tabs>
              <w:jc w:val="left"/>
              <w:rPr>
                <w:rFonts w:cs="Arial"/>
                <w:sz w:val="16"/>
                <w:szCs w:val="16"/>
              </w:rPr>
            </w:pPr>
            <w:r w:rsidRPr="00755040">
              <w:rPr>
                <w:rFonts w:cs="Arial"/>
                <w:sz w:val="16"/>
                <w:szCs w:val="16"/>
              </w:rPr>
              <w:t>Italie</w:t>
            </w:r>
            <w:r w:rsidRPr="00755040">
              <w:rPr>
                <w:rFonts w:cs="Arial"/>
                <w:sz w:val="16"/>
                <w:szCs w:val="16"/>
              </w:rPr>
              <w:tab/>
            </w:r>
          </w:p>
        </w:tc>
        <w:tc>
          <w:tcPr>
            <w:tcW w:w="1908" w:type="dxa"/>
          </w:tcPr>
          <w:p w14:paraId="2FE54E12" w14:textId="77777777" w:rsidR="009B41CE" w:rsidRPr="00755040" w:rsidRDefault="009B41CE" w:rsidP="00E221EB">
            <w:pPr>
              <w:rPr>
                <w:rFonts w:cs="Arial"/>
                <w:sz w:val="16"/>
                <w:szCs w:val="16"/>
              </w:rPr>
            </w:pPr>
            <w:r w:rsidRPr="00755040">
              <w:rPr>
                <w:rFonts w:cs="Arial"/>
                <w:sz w:val="16"/>
                <w:szCs w:val="16"/>
              </w:rPr>
              <w:t>1er juillet 1977</w:t>
            </w:r>
          </w:p>
        </w:tc>
        <w:tc>
          <w:tcPr>
            <w:tcW w:w="1134" w:type="dxa"/>
          </w:tcPr>
          <w:p w14:paraId="0AF0CFB9" w14:textId="77777777" w:rsidR="009B41CE" w:rsidRPr="00755040" w:rsidRDefault="009B41CE" w:rsidP="00E221EB">
            <w:pPr>
              <w:tabs>
                <w:tab w:val="center" w:pos="425"/>
              </w:tabs>
              <w:ind w:left="426" w:hanging="1"/>
              <w:rPr>
                <w:rFonts w:cs="Arial"/>
                <w:sz w:val="16"/>
                <w:szCs w:val="16"/>
              </w:rPr>
            </w:pPr>
            <w:r w:rsidRPr="00755040">
              <w:rPr>
                <w:rFonts w:cs="Arial"/>
                <w:sz w:val="16"/>
                <w:szCs w:val="16"/>
              </w:rPr>
              <w:t>2,0</w:t>
            </w:r>
          </w:p>
        </w:tc>
        <w:tc>
          <w:tcPr>
            <w:tcW w:w="1986" w:type="dxa"/>
          </w:tcPr>
          <w:p w14:paraId="535DB51D" w14:textId="205C7C83" w:rsidR="009B41CE" w:rsidRPr="00755040" w:rsidRDefault="001965EE" w:rsidP="00E221EB">
            <w:pPr>
              <w:tabs>
                <w:tab w:val="left" w:leader="dot" w:pos="1817"/>
              </w:tabs>
              <w:rPr>
                <w:rFonts w:cs="Arial"/>
                <w:sz w:val="16"/>
                <w:szCs w:val="16"/>
              </w:rPr>
            </w:pPr>
            <w:r>
              <w:rPr>
                <w:rFonts w:cs="Arial"/>
                <w:sz w:val="16"/>
                <w:szCs w:val="16"/>
              </w:rPr>
              <w:t>Acte de 1978</w:t>
            </w:r>
            <w:r w:rsidR="009B41CE" w:rsidRPr="00755040">
              <w:rPr>
                <w:rFonts w:cs="Arial"/>
                <w:sz w:val="16"/>
                <w:szCs w:val="16"/>
              </w:rPr>
              <w:tab/>
            </w:r>
          </w:p>
        </w:tc>
        <w:tc>
          <w:tcPr>
            <w:tcW w:w="1985" w:type="dxa"/>
          </w:tcPr>
          <w:p w14:paraId="4CF9E942" w14:textId="77777777" w:rsidR="009B41CE" w:rsidRPr="00755040" w:rsidRDefault="009B41CE" w:rsidP="00E221EB">
            <w:pPr>
              <w:tabs>
                <w:tab w:val="left" w:pos="709"/>
              </w:tabs>
              <w:rPr>
                <w:rFonts w:cs="Arial"/>
                <w:sz w:val="16"/>
                <w:szCs w:val="16"/>
              </w:rPr>
            </w:pPr>
            <w:r w:rsidRPr="00755040">
              <w:rPr>
                <w:rFonts w:cs="Arial"/>
                <w:sz w:val="16"/>
                <w:szCs w:val="16"/>
              </w:rPr>
              <w:t>28 mai 1986</w:t>
            </w:r>
          </w:p>
        </w:tc>
      </w:tr>
      <w:tr w:rsidR="009B41CE" w:rsidRPr="00755040" w14:paraId="474793A9" w14:textId="77777777" w:rsidTr="00E221EB">
        <w:tc>
          <w:tcPr>
            <w:tcW w:w="2912" w:type="dxa"/>
          </w:tcPr>
          <w:p w14:paraId="1C40AC03" w14:textId="77777777" w:rsidR="009B41CE" w:rsidRPr="00755040" w:rsidRDefault="009B41CE" w:rsidP="009B41CE">
            <w:pPr>
              <w:tabs>
                <w:tab w:val="left" w:leader="dot" w:pos="2693"/>
              </w:tabs>
              <w:jc w:val="left"/>
              <w:rPr>
                <w:rFonts w:cs="Arial"/>
                <w:sz w:val="16"/>
                <w:szCs w:val="16"/>
              </w:rPr>
            </w:pPr>
            <w:r w:rsidRPr="00755040">
              <w:rPr>
                <w:rFonts w:cs="Arial"/>
                <w:sz w:val="16"/>
                <w:szCs w:val="16"/>
              </w:rPr>
              <w:t>Japon</w:t>
            </w:r>
            <w:r w:rsidRPr="00755040">
              <w:rPr>
                <w:rFonts w:cs="Arial"/>
                <w:sz w:val="16"/>
                <w:szCs w:val="16"/>
              </w:rPr>
              <w:tab/>
            </w:r>
          </w:p>
        </w:tc>
        <w:tc>
          <w:tcPr>
            <w:tcW w:w="1908" w:type="dxa"/>
          </w:tcPr>
          <w:p w14:paraId="7813B119" w14:textId="77777777" w:rsidR="009B41CE" w:rsidRPr="00755040" w:rsidRDefault="009B41CE" w:rsidP="00E221EB">
            <w:pPr>
              <w:rPr>
                <w:rFonts w:cs="Arial"/>
                <w:sz w:val="16"/>
                <w:szCs w:val="16"/>
              </w:rPr>
            </w:pPr>
            <w:r w:rsidRPr="00755040">
              <w:rPr>
                <w:rFonts w:cs="Arial"/>
                <w:sz w:val="16"/>
                <w:szCs w:val="16"/>
              </w:rPr>
              <w:t>3 septembre 1982</w:t>
            </w:r>
          </w:p>
        </w:tc>
        <w:tc>
          <w:tcPr>
            <w:tcW w:w="1134" w:type="dxa"/>
          </w:tcPr>
          <w:p w14:paraId="267E0D43" w14:textId="77777777" w:rsidR="009B41CE" w:rsidRPr="00755040" w:rsidRDefault="009B41CE" w:rsidP="00E221EB">
            <w:pPr>
              <w:tabs>
                <w:tab w:val="center" w:pos="425"/>
              </w:tabs>
              <w:ind w:left="426" w:hanging="1"/>
              <w:rPr>
                <w:rFonts w:cs="Arial"/>
                <w:sz w:val="16"/>
                <w:szCs w:val="16"/>
              </w:rPr>
            </w:pPr>
            <w:r w:rsidRPr="00755040">
              <w:rPr>
                <w:rFonts w:cs="Arial"/>
                <w:sz w:val="16"/>
                <w:szCs w:val="16"/>
              </w:rPr>
              <w:t>5.0</w:t>
            </w:r>
          </w:p>
        </w:tc>
        <w:tc>
          <w:tcPr>
            <w:tcW w:w="1986" w:type="dxa"/>
          </w:tcPr>
          <w:p w14:paraId="4CCF7C82" w14:textId="32BF0960" w:rsidR="009B41CE" w:rsidRPr="00755040" w:rsidRDefault="001965EE" w:rsidP="00E221EB">
            <w:pPr>
              <w:tabs>
                <w:tab w:val="left" w:leader="dot" w:pos="1817"/>
              </w:tabs>
              <w:rPr>
                <w:rFonts w:cs="Arial"/>
                <w:sz w:val="16"/>
                <w:szCs w:val="16"/>
              </w:rPr>
            </w:pPr>
            <w:r>
              <w:rPr>
                <w:rFonts w:cs="Arial"/>
                <w:sz w:val="16"/>
                <w:szCs w:val="16"/>
              </w:rPr>
              <w:t>Acte de 1991</w:t>
            </w:r>
            <w:r w:rsidR="009B41CE" w:rsidRPr="00755040">
              <w:rPr>
                <w:rFonts w:cs="Arial"/>
                <w:sz w:val="16"/>
                <w:szCs w:val="16"/>
              </w:rPr>
              <w:tab/>
            </w:r>
          </w:p>
        </w:tc>
        <w:tc>
          <w:tcPr>
            <w:tcW w:w="1985" w:type="dxa"/>
          </w:tcPr>
          <w:p w14:paraId="4EE877C5" w14:textId="77777777" w:rsidR="009B41CE" w:rsidRPr="00755040" w:rsidRDefault="009B41CE" w:rsidP="00E221EB">
            <w:pPr>
              <w:tabs>
                <w:tab w:val="left" w:pos="709"/>
              </w:tabs>
              <w:rPr>
                <w:rFonts w:cs="Arial"/>
                <w:sz w:val="16"/>
                <w:szCs w:val="16"/>
              </w:rPr>
            </w:pPr>
            <w:r w:rsidRPr="00755040">
              <w:rPr>
                <w:rFonts w:cs="Arial"/>
                <w:sz w:val="16"/>
                <w:szCs w:val="16"/>
              </w:rPr>
              <w:t>24 décembre 1998</w:t>
            </w:r>
          </w:p>
        </w:tc>
      </w:tr>
      <w:tr w:rsidR="009B41CE" w:rsidRPr="00755040" w14:paraId="22020E81" w14:textId="77777777" w:rsidTr="00E221EB">
        <w:tc>
          <w:tcPr>
            <w:tcW w:w="2912" w:type="dxa"/>
          </w:tcPr>
          <w:p w14:paraId="1FF8A518" w14:textId="77777777" w:rsidR="009B41CE" w:rsidRPr="00755040" w:rsidRDefault="009B41CE" w:rsidP="009B41CE">
            <w:pPr>
              <w:tabs>
                <w:tab w:val="left" w:leader="dot" w:pos="2693"/>
              </w:tabs>
              <w:jc w:val="left"/>
              <w:rPr>
                <w:rFonts w:cs="Arial"/>
                <w:sz w:val="16"/>
                <w:szCs w:val="16"/>
              </w:rPr>
            </w:pPr>
            <w:r w:rsidRPr="00755040">
              <w:rPr>
                <w:rFonts w:cs="Arial"/>
                <w:sz w:val="16"/>
                <w:szCs w:val="16"/>
              </w:rPr>
              <w:t>Jordanie</w:t>
            </w:r>
            <w:r w:rsidRPr="00755040">
              <w:rPr>
                <w:rFonts w:cs="Arial"/>
                <w:sz w:val="16"/>
                <w:szCs w:val="16"/>
              </w:rPr>
              <w:tab/>
            </w:r>
          </w:p>
        </w:tc>
        <w:tc>
          <w:tcPr>
            <w:tcW w:w="1908" w:type="dxa"/>
          </w:tcPr>
          <w:p w14:paraId="20E2565F" w14:textId="77777777" w:rsidR="009B41CE" w:rsidRPr="00755040" w:rsidRDefault="009B41CE" w:rsidP="00E221EB">
            <w:pPr>
              <w:rPr>
                <w:rFonts w:cs="Arial"/>
                <w:sz w:val="16"/>
                <w:szCs w:val="16"/>
              </w:rPr>
            </w:pPr>
            <w:r w:rsidRPr="00755040">
              <w:rPr>
                <w:rFonts w:cs="Arial"/>
                <w:sz w:val="16"/>
                <w:szCs w:val="16"/>
              </w:rPr>
              <w:t>24 octobre 2004</w:t>
            </w:r>
          </w:p>
        </w:tc>
        <w:tc>
          <w:tcPr>
            <w:tcW w:w="1134" w:type="dxa"/>
          </w:tcPr>
          <w:p w14:paraId="26184D62" w14:textId="77777777" w:rsidR="009B41CE" w:rsidRPr="00755040" w:rsidRDefault="009B41CE" w:rsidP="00E221EB">
            <w:pPr>
              <w:tabs>
                <w:tab w:val="center" w:pos="425"/>
              </w:tabs>
              <w:ind w:left="426" w:hanging="1"/>
              <w:rPr>
                <w:rFonts w:cs="Arial"/>
                <w:sz w:val="16"/>
                <w:szCs w:val="16"/>
              </w:rPr>
            </w:pPr>
            <w:r w:rsidRPr="00755040">
              <w:rPr>
                <w:rFonts w:cs="Arial"/>
                <w:sz w:val="16"/>
                <w:szCs w:val="16"/>
              </w:rPr>
              <w:t>0,2</w:t>
            </w:r>
          </w:p>
        </w:tc>
        <w:tc>
          <w:tcPr>
            <w:tcW w:w="1986" w:type="dxa"/>
          </w:tcPr>
          <w:p w14:paraId="0D5D7E66" w14:textId="16C084DB" w:rsidR="009B41CE" w:rsidRPr="00755040" w:rsidRDefault="001965EE" w:rsidP="00E221EB">
            <w:pPr>
              <w:tabs>
                <w:tab w:val="left" w:leader="dot" w:pos="1817"/>
              </w:tabs>
              <w:rPr>
                <w:rFonts w:cs="Arial"/>
                <w:sz w:val="16"/>
                <w:szCs w:val="16"/>
              </w:rPr>
            </w:pPr>
            <w:r>
              <w:rPr>
                <w:rFonts w:cs="Arial"/>
                <w:sz w:val="16"/>
                <w:szCs w:val="16"/>
              </w:rPr>
              <w:t>Acte de 1991</w:t>
            </w:r>
            <w:r w:rsidR="009B41CE" w:rsidRPr="00755040">
              <w:rPr>
                <w:rFonts w:cs="Arial"/>
                <w:sz w:val="16"/>
                <w:szCs w:val="16"/>
              </w:rPr>
              <w:tab/>
            </w:r>
          </w:p>
        </w:tc>
        <w:tc>
          <w:tcPr>
            <w:tcW w:w="1985" w:type="dxa"/>
          </w:tcPr>
          <w:p w14:paraId="56C6C1B5" w14:textId="77777777" w:rsidR="009B41CE" w:rsidRPr="00755040" w:rsidRDefault="009B41CE" w:rsidP="00E221EB">
            <w:pPr>
              <w:tabs>
                <w:tab w:val="left" w:pos="709"/>
              </w:tabs>
              <w:rPr>
                <w:rFonts w:cs="Arial"/>
                <w:sz w:val="16"/>
                <w:szCs w:val="16"/>
              </w:rPr>
            </w:pPr>
            <w:r w:rsidRPr="00755040">
              <w:rPr>
                <w:rFonts w:cs="Arial"/>
                <w:sz w:val="16"/>
                <w:szCs w:val="16"/>
              </w:rPr>
              <w:t>24 octobre 2004</w:t>
            </w:r>
          </w:p>
        </w:tc>
      </w:tr>
      <w:tr w:rsidR="009B41CE" w:rsidRPr="00755040" w14:paraId="209C8C48" w14:textId="77777777" w:rsidTr="00E221EB">
        <w:tc>
          <w:tcPr>
            <w:tcW w:w="2912" w:type="dxa"/>
          </w:tcPr>
          <w:p w14:paraId="43F324DC" w14:textId="77777777" w:rsidR="009B41CE" w:rsidRPr="00755040" w:rsidRDefault="009B41CE" w:rsidP="009B41CE">
            <w:pPr>
              <w:tabs>
                <w:tab w:val="left" w:leader="dot" w:pos="2693"/>
              </w:tabs>
              <w:jc w:val="left"/>
              <w:rPr>
                <w:rFonts w:cs="Arial"/>
                <w:sz w:val="16"/>
                <w:szCs w:val="16"/>
              </w:rPr>
            </w:pPr>
            <w:r w:rsidRPr="00755040">
              <w:rPr>
                <w:rFonts w:cs="Arial"/>
                <w:sz w:val="16"/>
                <w:szCs w:val="16"/>
              </w:rPr>
              <w:t>Kenya</w:t>
            </w:r>
            <w:r w:rsidRPr="00755040">
              <w:rPr>
                <w:rFonts w:cs="Arial"/>
                <w:sz w:val="16"/>
                <w:szCs w:val="16"/>
              </w:rPr>
              <w:tab/>
            </w:r>
          </w:p>
        </w:tc>
        <w:tc>
          <w:tcPr>
            <w:tcW w:w="1908" w:type="dxa"/>
          </w:tcPr>
          <w:p w14:paraId="61D9D606" w14:textId="77777777" w:rsidR="009B41CE" w:rsidRPr="00755040" w:rsidRDefault="009B41CE" w:rsidP="00E221EB">
            <w:pPr>
              <w:rPr>
                <w:rFonts w:cs="Arial"/>
                <w:sz w:val="16"/>
                <w:szCs w:val="16"/>
              </w:rPr>
            </w:pPr>
            <w:r w:rsidRPr="00755040">
              <w:rPr>
                <w:rFonts w:cs="Arial"/>
                <w:sz w:val="16"/>
                <w:szCs w:val="16"/>
              </w:rPr>
              <w:t>13 mai 1999</w:t>
            </w:r>
          </w:p>
        </w:tc>
        <w:tc>
          <w:tcPr>
            <w:tcW w:w="1134" w:type="dxa"/>
          </w:tcPr>
          <w:p w14:paraId="7CF496AB" w14:textId="77777777" w:rsidR="009B41CE" w:rsidRPr="00755040" w:rsidRDefault="009B41CE" w:rsidP="00E221EB">
            <w:pPr>
              <w:tabs>
                <w:tab w:val="center" w:pos="425"/>
              </w:tabs>
              <w:ind w:left="426" w:hanging="1"/>
              <w:rPr>
                <w:rFonts w:cs="Arial"/>
                <w:sz w:val="16"/>
                <w:szCs w:val="16"/>
              </w:rPr>
            </w:pPr>
            <w:r w:rsidRPr="00755040">
              <w:rPr>
                <w:rFonts w:cs="Arial"/>
                <w:sz w:val="16"/>
                <w:szCs w:val="16"/>
              </w:rPr>
              <w:t>0,2</w:t>
            </w:r>
          </w:p>
        </w:tc>
        <w:tc>
          <w:tcPr>
            <w:tcW w:w="1986" w:type="dxa"/>
          </w:tcPr>
          <w:p w14:paraId="4E450CF1" w14:textId="37333CF8" w:rsidR="009B41CE" w:rsidRPr="00755040" w:rsidRDefault="001965EE" w:rsidP="00E221EB">
            <w:pPr>
              <w:tabs>
                <w:tab w:val="left" w:leader="dot" w:pos="1817"/>
              </w:tabs>
              <w:rPr>
                <w:rFonts w:cs="Arial"/>
                <w:sz w:val="16"/>
                <w:szCs w:val="16"/>
              </w:rPr>
            </w:pPr>
            <w:r>
              <w:rPr>
                <w:rFonts w:cs="Arial"/>
                <w:sz w:val="16"/>
                <w:szCs w:val="16"/>
              </w:rPr>
              <w:t>Acte de 1991</w:t>
            </w:r>
            <w:r w:rsidR="009B41CE" w:rsidRPr="00755040">
              <w:rPr>
                <w:rFonts w:cs="Arial"/>
                <w:sz w:val="16"/>
                <w:szCs w:val="16"/>
              </w:rPr>
              <w:tab/>
            </w:r>
          </w:p>
        </w:tc>
        <w:tc>
          <w:tcPr>
            <w:tcW w:w="1985" w:type="dxa"/>
          </w:tcPr>
          <w:p w14:paraId="4A0E45E7" w14:textId="77777777" w:rsidR="009B41CE" w:rsidRPr="00755040" w:rsidRDefault="009B41CE" w:rsidP="00E221EB">
            <w:pPr>
              <w:tabs>
                <w:tab w:val="left" w:pos="709"/>
              </w:tabs>
              <w:rPr>
                <w:rFonts w:cs="Arial"/>
                <w:sz w:val="16"/>
                <w:szCs w:val="16"/>
              </w:rPr>
            </w:pPr>
            <w:r w:rsidRPr="00755040">
              <w:rPr>
                <w:rFonts w:cs="Arial"/>
                <w:sz w:val="16"/>
                <w:szCs w:val="16"/>
              </w:rPr>
              <w:t>11 mai 2016</w:t>
            </w:r>
          </w:p>
        </w:tc>
      </w:tr>
      <w:tr w:rsidR="009B41CE" w:rsidRPr="00755040" w14:paraId="47D34A73" w14:textId="77777777" w:rsidTr="00E221EB">
        <w:tc>
          <w:tcPr>
            <w:tcW w:w="2912" w:type="dxa"/>
          </w:tcPr>
          <w:p w14:paraId="30BE6612" w14:textId="77777777" w:rsidR="009B41CE" w:rsidRPr="00755040" w:rsidRDefault="009B41CE" w:rsidP="009B41CE">
            <w:pPr>
              <w:tabs>
                <w:tab w:val="left" w:leader="dot" w:pos="2693"/>
              </w:tabs>
              <w:jc w:val="left"/>
              <w:rPr>
                <w:rFonts w:cs="Arial"/>
                <w:sz w:val="16"/>
                <w:szCs w:val="16"/>
              </w:rPr>
            </w:pPr>
            <w:r w:rsidRPr="00755040">
              <w:rPr>
                <w:rFonts w:cs="Arial"/>
                <w:sz w:val="16"/>
                <w:szCs w:val="16"/>
              </w:rPr>
              <w:t>Kirghizistan</w:t>
            </w:r>
            <w:r w:rsidRPr="00755040">
              <w:rPr>
                <w:rFonts w:cs="Arial"/>
                <w:sz w:val="16"/>
                <w:szCs w:val="16"/>
              </w:rPr>
              <w:tab/>
            </w:r>
          </w:p>
        </w:tc>
        <w:tc>
          <w:tcPr>
            <w:tcW w:w="1908" w:type="dxa"/>
          </w:tcPr>
          <w:p w14:paraId="135E980F" w14:textId="77777777" w:rsidR="009B41CE" w:rsidRPr="00755040" w:rsidRDefault="009B41CE" w:rsidP="00E221EB">
            <w:pPr>
              <w:rPr>
                <w:rFonts w:cs="Arial"/>
                <w:sz w:val="16"/>
                <w:szCs w:val="16"/>
              </w:rPr>
            </w:pPr>
            <w:r w:rsidRPr="00755040">
              <w:rPr>
                <w:rFonts w:cs="Arial"/>
                <w:sz w:val="16"/>
                <w:szCs w:val="16"/>
              </w:rPr>
              <w:t>26 juin 2000</w:t>
            </w:r>
          </w:p>
        </w:tc>
        <w:tc>
          <w:tcPr>
            <w:tcW w:w="1134" w:type="dxa"/>
          </w:tcPr>
          <w:p w14:paraId="2EFC30EC" w14:textId="77777777" w:rsidR="009B41CE" w:rsidRPr="00755040" w:rsidRDefault="009B41CE" w:rsidP="00E221EB">
            <w:pPr>
              <w:tabs>
                <w:tab w:val="center" w:pos="425"/>
              </w:tabs>
              <w:ind w:left="426" w:hanging="1"/>
              <w:rPr>
                <w:rFonts w:cs="Arial"/>
                <w:sz w:val="16"/>
                <w:szCs w:val="16"/>
              </w:rPr>
            </w:pPr>
            <w:r w:rsidRPr="00755040">
              <w:rPr>
                <w:rFonts w:cs="Arial"/>
                <w:sz w:val="16"/>
                <w:szCs w:val="16"/>
              </w:rPr>
              <w:t>0,2</w:t>
            </w:r>
          </w:p>
        </w:tc>
        <w:tc>
          <w:tcPr>
            <w:tcW w:w="1986" w:type="dxa"/>
          </w:tcPr>
          <w:p w14:paraId="1BED8D6D" w14:textId="5490B54F" w:rsidR="009B41CE" w:rsidRPr="00755040" w:rsidRDefault="001965EE" w:rsidP="00E221EB">
            <w:pPr>
              <w:tabs>
                <w:tab w:val="left" w:leader="dot" w:pos="1817"/>
              </w:tabs>
              <w:rPr>
                <w:rFonts w:cs="Arial"/>
                <w:sz w:val="16"/>
                <w:szCs w:val="16"/>
              </w:rPr>
            </w:pPr>
            <w:r>
              <w:rPr>
                <w:rFonts w:cs="Arial"/>
                <w:sz w:val="16"/>
                <w:szCs w:val="16"/>
              </w:rPr>
              <w:t>Acte de 1991</w:t>
            </w:r>
            <w:r w:rsidR="009B41CE" w:rsidRPr="00755040">
              <w:rPr>
                <w:rFonts w:cs="Arial"/>
                <w:sz w:val="16"/>
                <w:szCs w:val="16"/>
              </w:rPr>
              <w:tab/>
            </w:r>
          </w:p>
        </w:tc>
        <w:tc>
          <w:tcPr>
            <w:tcW w:w="1985" w:type="dxa"/>
          </w:tcPr>
          <w:p w14:paraId="03575137" w14:textId="77777777" w:rsidR="009B41CE" w:rsidRPr="00755040" w:rsidRDefault="009B41CE" w:rsidP="00E221EB">
            <w:pPr>
              <w:tabs>
                <w:tab w:val="left" w:pos="709"/>
              </w:tabs>
              <w:rPr>
                <w:rFonts w:cs="Arial"/>
                <w:sz w:val="16"/>
                <w:szCs w:val="16"/>
              </w:rPr>
            </w:pPr>
            <w:r w:rsidRPr="00755040">
              <w:rPr>
                <w:rFonts w:cs="Arial"/>
                <w:sz w:val="16"/>
                <w:szCs w:val="16"/>
              </w:rPr>
              <w:t>26 juin 2000</w:t>
            </w:r>
          </w:p>
        </w:tc>
      </w:tr>
      <w:tr w:rsidR="009B41CE" w:rsidRPr="00755040" w14:paraId="5C5AE86E" w14:textId="77777777" w:rsidTr="00E221EB">
        <w:tc>
          <w:tcPr>
            <w:tcW w:w="2912" w:type="dxa"/>
          </w:tcPr>
          <w:p w14:paraId="0FDC02B6" w14:textId="77777777" w:rsidR="009B41CE" w:rsidRPr="00755040" w:rsidRDefault="009B41CE" w:rsidP="009B41CE">
            <w:pPr>
              <w:tabs>
                <w:tab w:val="left" w:leader="dot" w:pos="2693"/>
              </w:tabs>
              <w:jc w:val="left"/>
              <w:rPr>
                <w:rFonts w:cs="Arial"/>
                <w:sz w:val="16"/>
                <w:szCs w:val="16"/>
              </w:rPr>
            </w:pPr>
            <w:r w:rsidRPr="00755040">
              <w:rPr>
                <w:rFonts w:cs="Arial"/>
                <w:sz w:val="16"/>
                <w:szCs w:val="16"/>
              </w:rPr>
              <w:t>Lettonie</w:t>
            </w:r>
            <w:r w:rsidRPr="00755040">
              <w:rPr>
                <w:rFonts w:cs="Arial"/>
                <w:sz w:val="16"/>
                <w:szCs w:val="16"/>
              </w:rPr>
              <w:tab/>
            </w:r>
          </w:p>
        </w:tc>
        <w:tc>
          <w:tcPr>
            <w:tcW w:w="1908" w:type="dxa"/>
          </w:tcPr>
          <w:p w14:paraId="0660A6EF" w14:textId="77777777" w:rsidR="009B41CE" w:rsidRPr="00755040" w:rsidRDefault="009B41CE" w:rsidP="00E221EB">
            <w:pPr>
              <w:rPr>
                <w:rFonts w:cs="Arial"/>
                <w:sz w:val="16"/>
                <w:szCs w:val="16"/>
              </w:rPr>
            </w:pPr>
            <w:r w:rsidRPr="00755040">
              <w:rPr>
                <w:rFonts w:cs="Arial"/>
                <w:sz w:val="16"/>
                <w:szCs w:val="16"/>
              </w:rPr>
              <w:t>30 août 2002</w:t>
            </w:r>
          </w:p>
        </w:tc>
        <w:tc>
          <w:tcPr>
            <w:tcW w:w="1134" w:type="dxa"/>
          </w:tcPr>
          <w:p w14:paraId="44F0D5BF" w14:textId="77777777" w:rsidR="009B41CE" w:rsidRPr="00755040" w:rsidRDefault="009B41CE" w:rsidP="00E221EB">
            <w:pPr>
              <w:tabs>
                <w:tab w:val="center" w:pos="425"/>
              </w:tabs>
              <w:ind w:left="426" w:hanging="1"/>
              <w:rPr>
                <w:rFonts w:cs="Arial"/>
                <w:sz w:val="16"/>
                <w:szCs w:val="16"/>
              </w:rPr>
            </w:pPr>
            <w:r w:rsidRPr="00755040">
              <w:rPr>
                <w:rFonts w:cs="Arial"/>
                <w:sz w:val="16"/>
                <w:szCs w:val="16"/>
              </w:rPr>
              <w:t>0,2</w:t>
            </w:r>
          </w:p>
        </w:tc>
        <w:tc>
          <w:tcPr>
            <w:tcW w:w="1986" w:type="dxa"/>
          </w:tcPr>
          <w:p w14:paraId="6644DFB2" w14:textId="65D9F163" w:rsidR="009B41CE" w:rsidRPr="00755040" w:rsidRDefault="001965EE" w:rsidP="00E221EB">
            <w:pPr>
              <w:tabs>
                <w:tab w:val="left" w:leader="dot" w:pos="1817"/>
              </w:tabs>
              <w:rPr>
                <w:rFonts w:cs="Arial"/>
                <w:sz w:val="16"/>
                <w:szCs w:val="16"/>
              </w:rPr>
            </w:pPr>
            <w:r>
              <w:rPr>
                <w:rFonts w:cs="Arial"/>
                <w:sz w:val="16"/>
                <w:szCs w:val="16"/>
              </w:rPr>
              <w:t>Acte de 1991</w:t>
            </w:r>
            <w:r w:rsidR="009B41CE" w:rsidRPr="00755040">
              <w:rPr>
                <w:rFonts w:cs="Arial"/>
                <w:sz w:val="16"/>
                <w:szCs w:val="16"/>
              </w:rPr>
              <w:tab/>
            </w:r>
          </w:p>
        </w:tc>
        <w:tc>
          <w:tcPr>
            <w:tcW w:w="1985" w:type="dxa"/>
          </w:tcPr>
          <w:p w14:paraId="7B468B4C" w14:textId="77777777" w:rsidR="009B41CE" w:rsidRPr="00755040" w:rsidRDefault="009B41CE" w:rsidP="00E221EB">
            <w:pPr>
              <w:tabs>
                <w:tab w:val="left" w:pos="709"/>
              </w:tabs>
              <w:rPr>
                <w:rFonts w:cs="Arial"/>
                <w:sz w:val="16"/>
                <w:szCs w:val="16"/>
              </w:rPr>
            </w:pPr>
            <w:r w:rsidRPr="00755040">
              <w:rPr>
                <w:rFonts w:cs="Arial"/>
                <w:sz w:val="16"/>
                <w:szCs w:val="16"/>
              </w:rPr>
              <w:t>30 août 2002</w:t>
            </w:r>
          </w:p>
        </w:tc>
      </w:tr>
      <w:tr w:rsidR="009B41CE" w:rsidRPr="00755040" w14:paraId="3EECFFF5" w14:textId="77777777" w:rsidTr="00E221EB">
        <w:tc>
          <w:tcPr>
            <w:tcW w:w="2912" w:type="dxa"/>
          </w:tcPr>
          <w:p w14:paraId="2693ADB0" w14:textId="77777777" w:rsidR="009B41CE" w:rsidRPr="00755040" w:rsidRDefault="009B41CE" w:rsidP="009B41CE">
            <w:pPr>
              <w:tabs>
                <w:tab w:val="left" w:leader="dot" w:pos="2693"/>
              </w:tabs>
              <w:jc w:val="left"/>
              <w:rPr>
                <w:rFonts w:cs="Arial"/>
                <w:sz w:val="16"/>
                <w:szCs w:val="16"/>
              </w:rPr>
            </w:pPr>
            <w:r w:rsidRPr="00755040">
              <w:rPr>
                <w:rFonts w:cs="Arial"/>
                <w:sz w:val="16"/>
                <w:szCs w:val="16"/>
              </w:rPr>
              <w:t>Lituanie</w:t>
            </w:r>
            <w:r w:rsidRPr="00755040">
              <w:rPr>
                <w:rFonts w:cs="Arial"/>
                <w:sz w:val="16"/>
                <w:szCs w:val="16"/>
              </w:rPr>
              <w:tab/>
            </w:r>
          </w:p>
        </w:tc>
        <w:tc>
          <w:tcPr>
            <w:tcW w:w="1908" w:type="dxa"/>
          </w:tcPr>
          <w:p w14:paraId="0A7AF7BB" w14:textId="77777777" w:rsidR="009B41CE" w:rsidRPr="00755040" w:rsidRDefault="009B41CE" w:rsidP="00E221EB">
            <w:pPr>
              <w:rPr>
                <w:rFonts w:cs="Arial"/>
                <w:sz w:val="16"/>
                <w:szCs w:val="16"/>
              </w:rPr>
            </w:pPr>
            <w:r w:rsidRPr="00755040">
              <w:rPr>
                <w:rFonts w:cs="Arial"/>
                <w:sz w:val="16"/>
                <w:szCs w:val="16"/>
              </w:rPr>
              <w:t>10 décembre 2003</w:t>
            </w:r>
          </w:p>
        </w:tc>
        <w:tc>
          <w:tcPr>
            <w:tcW w:w="1134" w:type="dxa"/>
          </w:tcPr>
          <w:p w14:paraId="2A7E7CA7" w14:textId="77777777" w:rsidR="009B41CE" w:rsidRPr="00755040" w:rsidRDefault="009B41CE" w:rsidP="00E221EB">
            <w:pPr>
              <w:tabs>
                <w:tab w:val="center" w:pos="425"/>
              </w:tabs>
              <w:ind w:left="426" w:hanging="1"/>
              <w:rPr>
                <w:rFonts w:cs="Arial"/>
                <w:sz w:val="16"/>
                <w:szCs w:val="16"/>
              </w:rPr>
            </w:pPr>
            <w:r w:rsidRPr="00755040">
              <w:rPr>
                <w:rFonts w:cs="Arial"/>
                <w:sz w:val="16"/>
                <w:szCs w:val="16"/>
              </w:rPr>
              <w:t>0,2</w:t>
            </w:r>
          </w:p>
        </w:tc>
        <w:tc>
          <w:tcPr>
            <w:tcW w:w="1986" w:type="dxa"/>
          </w:tcPr>
          <w:p w14:paraId="5180E397" w14:textId="3F7BAE48" w:rsidR="009B41CE" w:rsidRPr="00755040" w:rsidRDefault="001965EE" w:rsidP="00E221EB">
            <w:pPr>
              <w:tabs>
                <w:tab w:val="left" w:leader="dot" w:pos="1817"/>
              </w:tabs>
              <w:rPr>
                <w:rFonts w:cs="Arial"/>
                <w:sz w:val="16"/>
                <w:szCs w:val="16"/>
              </w:rPr>
            </w:pPr>
            <w:r>
              <w:rPr>
                <w:rFonts w:cs="Arial"/>
                <w:sz w:val="16"/>
                <w:szCs w:val="16"/>
              </w:rPr>
              <w:t>Acte de 1991</w:t>
            </w:r>
            <w:r w:rsidR="009B41CE" w:rsidRPr="00755040">
              <w:rPr>
                <w:rFonts w:cs="Arial"/>
                <w:sz w:val="16"/>
                <w:szCs w:val="16"/>
              </w:rPr>
              <w:tab/>
            </w:r>
          </w:p>
        </w:tc>
        <w:tc>
          <w:tcPr>
            <w:tcW w:w="1985" w:type="dxa"/>
          </w:tcPr>
          <w:p w14:paraId="58A7F849" w14:textId="77777777" w:rsidR="009B41CE" w:rsidRPr="00755040" w:rsidRDefault="009B41CE" w:rsidP="00E221EB">
            <w:pPr>
              <w:tabs>
                <w:tab w:val="left" w:pos="709"/>
              </w:tabs>
              <w:rPr>
                <w:rFonts w:cs="Arial"/>
                <w:sz w:val="16"/>
                <w:szCs w:val="16"/>
              </w:rPr>
            </w:pPr>
            <w:r w:rsidRPr="00755040">
              <w:rPr>
                <w:rFonts w:cs="Arial"/>
                <w:sz w:val="16"/>
                <w:szCs w:val="16"/>
              </w:rPr>
              <w:t>10 décembre 2003</w:t>
            </w:r>
          </w:p>
        </w:tc>
      </w:tr>
      <w:tr w:rsidR="009B41CE" w:rsidRPr="00755040" w14:paraId="09F6CA23" w14:textId="77777777" w:rsidTr="00E221EB">
        <w:tc>
          <w:tcPr>
            <w:tcW w:w="2912" w:type="dxa"/>
          </w:tcPr>
          <w:p w14:paraId="25242203" w14:textId="77777777" w:rsidR="009B41CE" w:rsidRPr="00755040" w:rsidRDefault="009B41CE" w:rsidP="009B41CE">
            <w:pPr>
              <w:tabs>
                <w:tab w:val="left" w:leader="dot" w:pos="2693"/>
              </w:tabs>
              <w:jc w:val="left"/>
              <w:rPr>
                <w:rFonts w:cs="Arial"/>
                <w:sz w:val="16"/>
                <w:szCs w:val="16"/>
              </w:rPr>
            </w:pPr>
            <w:r w:rsidRPr="00755040">
              <w:rPr>
                <w:rFonts w:cs="Arial"/>
                <w:sz w:val="16"/>
                <w:szCs w:val="16"/>
              </w:rPr>
              <w:t>Mexique</w:t>
            </w:r>
            <w:r w:rsidRPr="00755040">
              <w:rPr>
                <w:rFonts w:cs="Arial"/>
                <w:sz w:val="16"/>
                <w:szCs w:val="16"/>
              </w:rPr>
              <w:tab/>
            </w:r>
          </w:p>
        </w:tc>
        <w:tc>
          <w:tcPr>
            <w:tcW w:w="1908" w:type="dxa"/>
          </w:tcPr>
          <w:p w14:paraId="763995EB" w14:textId="77777777" w:rsidR="009B41CE" w:rsidRPr="00755040" w:rsidRDefault="009B41CE" w:rsidP="00E221EB">
            <w:pPr>
              <w:rPr>
                <w:rFonts w:cs="Arial"/>
                <w:sz w:val="16"/>
                <w:szCs w:val="16"/>
              </w:rPr>
            </w:pPr>
            <w:r w:rsidRPr="00755040">
              <w:rPr>
                <w:rFonts w:cs="Arial"/>
                <w:sz w:val="16"/>
                <w:szCs w:val="16"/>
              </w:rPr>
              <w:t>9 août 1997</w:t>
            </w:r>
          </w:p>
        </w:tc>
        <w:tc>
          <w:tcPr>
            <w:tcW w:w="1134" w:type="dxa"/>
          </w:tcPr>
          <w:p w14:paraId="1A39477E" w14:textId="77777777" w:rsidR="009B41CE" w:rsidRPr="00755040" w:rsidRDefault="009B41CE" w:rsidP="00E221EB">
            <w:pPr>
              <w:tabs>
                <w:tab w:val="center" w:pos="425"/>
              </w:tabs>
              <w:ind w:left="426" w:hanging="1"/>
              <w:rPr>
                <w:rFonts w:cs="Arial"/>
                <w:sz w:val="16"/>
                <w:szCs w:val="16"/>
              </w:rPr>
            </w:pPr>
            <w:r w:rsidRPr="00755040">
              <w:rPr>
                <w:rFonts w:cs="Arial"/>
                <w:sz w:val="16"/>
                <w:szCs w:val="16"/>
              </w:rPr>
              <w:t>0,75</w:t>
            </w:r>
          </w:p>
        </w:tc>
        <w:tc>
          <w:tcPr>
            <w:tcW w:w="1986" w:type="dxa"/>
          </w:tcPr>
          <w:p w14:paraId="22786EA3" w14:textId="77C64D23" w:rsidR="009B41CE" w:rsidRPr="00755040" w:rsidRDefault="001965EE" w:rsidP="00E221EB">
            <w:pPr>
              <w:tabs>
                <w:tab w:val="left" w:leader="dot" w:pos="1817"/>
              </w:tabs>
              <w:rPr>
                <w:rFonts w:cs="Arial"/>
                <w:sz w:val="16"/>
                <w:szCs w:val="16"/>
              </w:rPr>
            </w:pPr>
            <w:r>
              <w:rPr>
                <w:rFonts w:cs="Arial"/>
                <w:sz w:val="16"/>
                <w:szCs w:val="16"/>
              </w:rPr>
              <w:t>Acte de 1978</w:t>
            </w:r>
            <w:r w:rsidR="009B41CE" w:rsidRPr="00755040">
              <w:rPr>
                <w:rFonts w:cs="Arial"/>
                <w:sz w:val="16"/>
                <w:szCs w:val="16"/>
              </w:rPr>
              <w:tab/>
            </w:r>
          </w:p>
        </w:tc>
        <w:tc>
          <w:tcPr>
            <w:tcW w:w="1985" w:type="dxa"/>
          </w:tcPr>
          <w:p w14:paraId="01393018" w14:textId="77777777" w:rsidR="009B41CE" w:rsidRPr="00755040" w:rsidRDefault="009B41CE" w:rsidP="00E221EB">
            <w:pPr>
              <w:tabs>
                <w:tab w:val="left" w:pos="709"/>
              </w:tabs>
              <w:rPr>
                <w:rFonts w:cs="Arial"/>
                <w:sz w:val="16"/>
                <w:szCs w:val="16"/>
              </w:rPr>
            </w:pPr>
            <w:r w:rsidRPr="00755040">
              <w:rPr>
                <w:rFonts w:cs="Arial"/>
                <w:sz w:val="16"/>
                <w:szCs w:val="16"/>
              </w:rPr>
              <w:t>9 août 1997</w:t>
            </w:r>
          </w:p>
        </w:tc>
      </w:tr>
      <w:tr w:rsidR="009B41CE" w:rsidRPr="00755040" w14:paraId="63F8F119" w14:textId="77777777" w:rsidTr="00E221EB">
        <w:tc>
          <w:tcPr>
            <w:tcW w:w="2912" w:type="dxa"/>
          </w:tcPr>
          <w:p w14:paraId="5BB543C8" w14:textId="77777777" w:rsidR="009B41CE" w:rsidRPr="00755040" w:rsidRDefault="009B41CE" w:rsidP="009B41CE">
            <w:pPr>
              <w:tabs>
                <w:tab w:val="left" w:leader="dot" w:pos="2693"/>
              </w:tabs>
              <w:jc w:val="left"/>
              <w:rPr>
                <w:rFonts w:cs="Arial"/>
                <w:sz w:val="16"/>
                <w:szCs w:val="16"/>
              </w:rPr>
            </w:pPr>
            <w:r w:rsidRPr="00755040">
              <w:rPr>
                <w:rFonts w:cs="Arial"/>
                <w:sz w:val="16"/>
                <w:szCs w:val="16"/>
              </w:rPr>
              <w:t>Monténégro</w:t>
            </w:r>
            <w:r w:rsidRPr="00755040">
              <w:rPr>
                <w:rFonts w:cs="Arial"/>
                <w:sz w:val="16"/>
                <w:szCs w:val="16"/>
              </w:rPr>
              <w:tab/>
            </w:r>
          </w:p>
        </w:tc>
        <w:tc>
          <w:tcPr>
            <w:tcW w:w="1908" w:type="dxa"/>
          </w:tcPr>
          <w:p w14:paraId="53F6354C" w14:textId="77777777" w:rsidR="009B41CE" w:rsidRPr="00755040" w:rsidRDefault="009B41CE" w:rsidP="00E221EB">
            <w:pPr>
              <w:rPr>
                <w:rFonts w:cs="Arial"/>
                <w:sz w:val="16"/>
                <w:szCs w:val="16"/>
              </w:rPr>
            </w:pPr>
            <w:r w:rsidRPr="00755040">
              <w:rPr>
                <w:rFonts w:cs="Arial"/>
                <w:sz w:val="16"/>
                <w:szCs w:val="16"/>
              </w:rPr>
              <w:t>24 septembre 2015</w:t>
            </w:r>
          </w:p>
        </w:tc>
        <w:tc>
          <w:tcPr>
            <w:tcW w:w="1134" w:type="dxa"/>
          </w:tcPr>
          <w:p w14:paraId="27677A7B" w14:textId="77777777" w:rsidR="009B41CE" w:rsidRPr="00755040" w:rsidRDefault="009B41CE" w:rsidP="00E221EB">
            <w:pPr>
              <w:tabs>
                <w:tab w:val="center" w:pos="425"/>
              </w:tabs>
              <w:ind w:left="426" w:hanging="1"/>
              <w:rPr>
                <w:rFonts w:cs="Arial"/>
                <w:sz w:val="16"/>
                <w:szCs w:val="16"/>
              </w:rPr>
            </w:pPr>
            <w:r w:rsidRPr="00755040">
              <w:rPr>
                <w:rFonts w:cs="Arial"/>
                <w:sz w:val="16"/>
                <w:szCs w:val="16"/>
              </w:rPr>
              <w:t>0,2</w:t>
            </w:r>
          </w:p>
        </w:tc>
        <w:tc>
          <w:tcPr>
            <w:tcW w:w="1986" w:type="dxa"/>
          </w:tcPr>
          <w:p w14:paraId="47D27A4E" w14:textId="6F89D1ED" w:rsidR="009B41CE" w:rsidRPr="00755040" w:rsidRDefault="001965EE" w:rsidP="00E221EB">
            <w:pPr>
              <w:tabs>
                <w:tab w:val="left" w:leader="dot" w:pos="1817"/>
              </w:tabs>
              <w:rPr>
                <w:rFonts w:cs="Arial"/>
                <w:sz w:val="16"/>
                <w:szCs w:val="16"/>
              </w:rPr>
            </w:pPr>
            <w:r>
              <w:rPr>
                <w:rFonts w:cs="Arial"/>
                <w:sz w:val="16"/>
                <w:szCs w:val="16"/>
              </w:rPr>
              <w:t>Acte de 1991</w:t>
            </w:r>
            <w:r w:rsidR="009B41CE" w:rsidRPr="00755040">
              <w:rPr>
                <w:rFonts w:cs="Arial"/>
                <w:sz w:val="16"/>
                <w:szCs w:val="16"/>
              </w:rPr>
              <w:tab/>
            </w:r>
          </w:p>
        </w:tc>
        <w:tc>
          <w:tcPr>
            <w:tcW w:w="1985" w:type="dxa"/>
          </w:tcPr>
          <w:p w14:paraId="70AACFF6" w14:textId="77777777" w:rsidR="009B41CE" w:rsidRPr="00755040" w:rsidRDefault="009B41CE" w:rsidP="00E221EB">
            <w:pPr>
              <w:tabs>
                <w:tab w:val="left" w:pos="709"/>
              </w:tabs>
              <w:rPr>
                <w:rFonts w:cs="Arial"/>
                <w:sz w:val="16"/>
                <w:szCs w:val="16"/>
              </w:rPr>
            </w:pPr>
            <w:r w:rsidRPr="00755040">
              <w:rPr>
                <w:rFonts w:cs="Arial"/>
                <w:sz w:val="16"/>
                <w:szCs w:val="16"/>
              </w:rPr>
              <w:t>24 septembre 2015</w:t>
            </w:r>
          </w:p>
        </w:tc>
      </w:tr>
      <w:tr w:rsidR="009B41CE" w:rsidRPr="00755040" w14:paraId="1C8914C1" w14:textId="77777777" w:rsidTr="00E221EB">
        <w:tc>
          <w:tcPr>
            <w:tcW w:w="2912" w:type="dxa"/>
          </w:tcPr>
          <w:p w14:paraId="6046391A" w14:textId="77777777" w:rsidR="009B41CE" w:rsidRPr="00755040" w:rsidRDefault="009B41CE" w:rsidP="009B41CE">
            <w:pPr>
              <w:tabs>
                <w:tab w:val="left" w:leader="dot" w:pos="2693"/>
              </w:tabs>
              <w:jc w:val="left"/>
              <w:rPr>
                <w:rFonts w:cs="Arial"/>
                <w:sz w:val="16"/>
                <w:szCs w:val="16"/>
              </w:rPr>
            </w:pPr>
            <w:r w:rsidRPr="00755040">
              <w:rPr>
                <w:rFonts w:cs="Arial"/>
                <w:sz w:val="16"/>
                <w:szCs w:val="16"/>
              </w:rPr>
              <w:t>Maroc</w:t>
            </w:r>
            <w:r w:rsidRPr="00755040">
              <w:rPr>
                <w:rFonts w:cs="Arial"/>
                <w:sz w:val="16"/>
                <w:szCs w:val="16"/>
              </w:rPr>
              <w:tab/>
            </w:r>
          </w:p>
        </w:tc>
        <w:tc>
          <w:tcPr>
            <w:tcW w:w="1908" w:type="dxa"/>
          </w:tcPr>
          <w:p w14:paraId="01097F4E" w14:textId="77777777" w:rsidR="009B41CE" w:rsidRPr="00755040" w:rsidRDefault="009B41CE" w:rsidP="00E221EB">
            <w:pPr>
              <w:rPr>
                <w:rFonts w:cs="Arial"/>
                <w:sz w:val="16"/>
                <w:szCs w:val="16"/>
              </w:rPr>
            </w:pPr>
            <w:r w:rsidRPr="00755040">
              <w:rPr>
                <w:rFonts w:cs="Arial"/>
                <w:sz w:val="16"/>
                <w:szCs w:val="16"/>
              </w:rPr>
              <w:t>8 octobre 2006</w:t>
            </w:r>
          </w:p>
        </w:tc>
        <w:tc>
          <w:tcPr>
            <w:tcW w:w="1134" w:type="dxa"/>
          </w:tcPr>
          <w:p w14:paraId="6465732E" w14:textId="77777777" w:rsidR="009B41CE" w:rsidRPr="00755040" w:rsidRDefault="009B41CE" w:rsidP="00E221EB">
            <w:pPr>
              <w:tabs>
                <w:tab w:val="center" w:pos="425"/>
              </w:tabs>
              <w:ind w:left="426" w:hanging="1"/>
              <w:rPr>
                <w:rFonts w:cs="Arial"/>
                <w:sz w:val="16"/>
                <w:szCs w:val="16"/>
              </w:rPr>
            </w:pPr>
            <w:r w:rsidRPr="00755040">
              <w:rPr>
                <w:rFonts w:cs="Arial"/>
                <w:sz w:val="16"/>
                <w:szCs w:val="16"/>
              </w:rPr>
              <w:t>0,2</w:t>
            </w:r>
          </w:p>
        </w:tc>
        <w:tc>
          <w:tcPr>
            <w:tcW w:w="1986" w:type="dxa"/>
          </w:tcPr>
          <w:p w14:paraId="23008D1F" w14:textId="6E26477F" w:rsidR="009B41CE" w:rsidRPr="00755040" w:rsidRDefault="001965EE" w:rsidP="00E221EB">
            <w:pPr>
              <w:tabs>
                <w:tab w:val="left" w:leader="dot" w:pos="1817"/>
              </w:tabs>
              <w:rPr>
                <w:rFonts w:cs="Arial"/>
                <w:sz w:val="16"/>
                <w:szCs w:val="16"/>
              </w:rPr>
            </w:pPr>
            <w:r>
              <w:rPr>
                <w:rFonts w:cs="Arial"/>
                <w:sz w:val="16"/>
                <w:szCs w:val="16"/>
              </w:rPr>
              <w:t>Acte de 1991</w:t>
            </w:r>
            <w:r w:rsidR="009B41CE" w:rsidRPr="00755040">
              <w:rPr>
                <w:rFonts w:cs="Arial"/>
                <w:sz w:val="16"/>
                <w:szCs w:val="16"/>
              </w:rPr>
              <w:tab/>
            </w:r>
          </w:p>
        </w:tc>
        <w:tc>
          <w:tcPr>
            <w:tcW w:w="1985" w:type="dxa"/>
          </w:tcPr>
          <w:p w14:paraId="6732A24B" w14:textId="77777777" w:rsidR="009B41CE" w:rsidRPr="00755040" w:rsidRDefault="009B41CE" w:rsidP="00E221EB">
            <w:pPr>
              <w:tabs>
                <w:tab w:val="left" w:pos="709"/>
              </w:tabs>
              <w:rPr>
                <w:rFonts w:cs="Arial"/>
                <w:sz w:val="16"/>
                <w:szCs w:val="16"/>
              </w:rPr>
            </w:pPr>
            <w:r w:rsidRPr="00755040">
              <w:rPr>
                <w:rFonts w:cs="Arial"/>
                <w:sz w:val="16"/>
                <w:szCs w:val="16"/>
              </w:rPr>
              <w:t>8 octobre 2006</w:t>
            </w:r>
          </w:p>
        </w:tc>
      </w:tr>
      <w:tr w:rsidR="009B41CE" w:rsidRPr="00755040" w14:paraId="5C17BCEA" w14:textId="77777777" w:rsidTr="00E221EB">
        <w:tc>
          <w:tcPr>
            <w:tcW w:w="2912" w:type="dxa"/>
          </w:tcPr>
          <w:p w14:paraId="51EDED1B" w14:textId="77777777" w:rsidR="009B41CE" w:rsidRPr="00755040" w:rsidRDefault="009B41CE" w:rsidP="009B41CE">
            <w:pPr>
              <w:tabs>
                <w:tab w:val="left" w:leader="dot" w:pos="2693"/>
              </w:tabs>
              <w:jc w:val="left"/>
              <w:rPr>
                <w:rFonts w:cs="Arial"/>
                <w:sz w:val="16"/>
                <w:szCs w:val="16"/>
              </w:rPr>
            </w:pPr>
            <w:r w:rsidRPr="00755040">
              <w:rPr>
                <w:rFonts w:cs="Arial"/>
                <w:sz w:val="16"/>
                <w:szCs w:val="16"/>
              </w:rPr>
              <w:t>Pays-Bas (Royaume des)</w:t>
            </w:r>
            <w:r w:rsidRPr="00755040">
              <w:rPr>
                <w:rFonts w:cs="Arial"/>
                <w:sz w:val="16"/>
                <w:szCs w:val="16"/>
              </w:rPr>
              <w:tab/>
            </w:r>
          </w:p>
        </w:tc>
        <w:tc>
          <w:tcPr>
            <w:tcW w:w="1908" w:type="dxa"/>
          </w:tcPr>
          <w:p w14:paraId="2FADF91B" w14:textId="77777777" w:rsidR="009B41CE" w:rsidRPr="00755040" w:rsidRDefault="009B41CE" w:rsidP="00E221EB">
            <w:pPr>
              <w:rPr>
                <w:rFonts w:cs="Arial"/>
                <w:sz w:val="16"/>
                <w:szCs w:val="16"/>
              </w:rPr>
            </w:pPr>
            <w:r w:rsidRPr="00755040">
              <w:rPr>
                <w:rFonts w:cs="Arial"/>
                <w:sz w:val="16"/>
                <w:szCs w:val="16"/>
              </w:rPr>
              <w:t>10 août 1968</w:t>
            </w:r>
          </w:p>
        </w:tc>
        <w:tc>
          <w:tcPr>
            <w:tcW w:w="1134" w:type="dxa"/>
          </w:tcPr>
          <w:p w14:paraId="403A418C" w14:textId="77777777" w:rsidR="009B41CE" w:rsidRPr="00755040" w:rsidRDefault="009B41CE" w:rsidP="00E221EB">
            <w:pPr>
              <w:tabs>
                <w:tab w:val="center" w:pos="425"/>
              </w:tabs>
              <w:ind w:left="426" w:hanging="1"/>
              <w:rPr>
                <w:rFonts w:cs="Arial"/>
                <w:sz w:val="16"/>
                <w:szCs w:val="16"/>
              </w:rPr>
            </w:pPr>
            <w:r w:rsidRPr="00755040">
              <w:rPr>
                <w:rFonts w:cs="Arial"/>
                <w:sz w:val="16"/>
                <w:szCs w:val="16"/>
              </w:rPr>
              <w:t>3,0</w:t>
            </w:r>
          </w:p>
        </w:tc>
        <w:tc>
          <w:tcPr>
            <w:tcW w:w="1986" w:type="dxa"/>
          </w:tcPr>
          <w:p w14:paraId="15F16F4E" w14:textId="6CE173BC" w:rsidR="009B41CE" w:rsidRPr="00755040" w:rsidRDefault="001965EE" w:rsidP="00E221EB">
            <w:pPr>
              <w:tabs>
                <w:tab w:val="left" w:leader="dot" w:pos="1817"/>
              </w:tabs>
              <w:rPr>
                <w:rFonts w:cs="Arial"/>
                <w:sz w:val="16"/>
                <w:szCs w:val="16"/>
              </w:rPr>
            </w:pPr>
            <w:r>
              <w:rPr>
                <w:rFonts w:cs="Arial"/>
                <w:sz w:val="16"/>
                <w:szCs w:val="16"/>
              </w:rPr>
              <w:t>Acte de 1991</w:t>
            </w:r>
            <w:r w:rsidR="009B41CE" w:rsidRPr="00755040">
              <w:rPr>
                <w:rStyle w:val="EndnoteReference"/>
                <w:rFonts w:cs="Arial"/>
                <w:sz w:val="16"/>
                <w:szCs w:val="16"/>
              </w:rPr>
              <w:endnoteReference w:id="8"/>
            </w:r>
            <w:r w:rsidR="009B41CE" w:rsidRPr="00755040">
              <w:rPr>
                <w:rFonts w:cs="Arial"/>
                <w:sz w:val="16"/>
                <w:szCs w:val="16"/>
              </w:rPr>
              <w:tab/>
            </w:r>
          </w:p>
        </w:tc>
        <w:tc>
          <w:tcPr>
            <w:tcW w:w="1985" w:type="dxa"/>
          </w:tcPr>
          <w:p w14:paraId="6A47B5D6" w14:textId="77777777" w:rsidR="009B41CE" w:rsidRPr="00755040" w:rsidRDefault="009B41CE" w:rsidP="00E221EB">
            <w:pPr>
              <w:tabs>
                <w:tab w:val="left" w:pos="709"/>
              </w:tabs>
              <w:rPr>
                <w:rFonts w:cs="Arial"/>
                <w:sz w:val="16"/>
                <w:szCs w:val="16"/>
              </w:rPr>
            </w:pPr>
            <w:r w:rsidRPr="00755040">
              <w:rPr>
                <w:rFonts w:cs="Arial"/>
                <w:sz w:val="16"/>
                <w:szCs w:val="16"/>
              </w:rPr>
              <w:t>24 avril 1998</w:t>
            </w:r>
          </w:p>
        </w:tc>
      </w:tr>
      <w:tr w:rsidR="009B41CE" w:rsidRPr="00755040" w14:paraId="1B709478" w14:textId="77777777" w:rsidTr="00E221EB">
        <w:tc>
          <w:tcPr>
            <w:tcW w:w="2912" w:type="dxa"/>
          </w:tcPr>
          <w:p w14:paraId="15B7459C" w14:textId="77777777" w:rsidR="009B41CE" w:rsidRPr="00755040" w:rsidRDefault="009B41CE" w:rsidP="009B41CE">
            <w:pPr>
              <w:tabs>
                <w:tab w:val="left" w:leader="dot" w:pos="2693"/>
              </w:tabs>
              <w:jc w:val="left"/>
              <w:rPr>
                <w:rFonts w:cs="Arial"/>
                <w:sz w:val="16"/>
                <w:szCs w:val="16"/>
              </w:rPr>
            </w:pPr>
            <w:r w:rsidRPr="00755040">
              <w:rPr>
                <w:rFonts w:cs="Arial"/>
                <w:sz w:val="16"/>
                <w:szCs w:val="16"/>
              </w:rPr>
              <w:t>Nouvelle-Zélande</w:t>
            </w:r>
            <w:r w:rsidRPr="00755040">
              <w:rPr>
                <w:rFonts w:cs="Arial"/>
                <w:sz w:val="16"/>
                <w:szCs w:val="16"/>
              </w:rPr>
              <w:tab/>
            </w:r>
          </w:p>
        </w:tc>
        <w:tc>
          <w:tcPr>
            <w:tcW w:w="1908" w:type="dxa"/>
          </w:tcPr>
          <w:p w14:paraId="32F63B07" w14:textId="77777777" w:rsidR="009B41CE" w:rsidRPr="00755040" w:rsidRDefault="009B41CE" w:rsidP="00E221EB">
            <w:pPr>
              <w:rPr>
                <w:rFonts w:cs="Arial"/>
                <w:sz w:val="16"/>
                <w:szCs w:val="16"/>
              </w:rPr>
            </w:pPr>
            <w:r w:rsidRPr="00755040">
              <w:rPr>
                <w:rFonts w:cs="Arial"/>
                <w:sz w:val="16"/>
                <w:szCs w:val="16"/>
              </w:rPr>
              <w:t>8 novembre 1981</w:t>
            </w:r>
          </w:p>
        </w:tc>
        <w:tc>
          <w:tcPr>
            <w:tcW w:w="1134" w:type="dxa"/>
          </w:tcPr>
          <w:p w14:paraId="2B434EB7" w14:textId="77777777" w:rsidR="009B41CE" w:rsidRPr="00755040" w:rsidRDefault="009B41CE" w:rsidP="00E221EB">
            <w:pPr>
              <w:tabs>
                <w:tab w:val="center" w:pos="425"/>
              </w:tabs>
              <w:ind w:left="426" w:hanging="1"/>
              <w:rPr>
                <w:rFonts w:cs="Arial"/>
                <w:sz w:val="16"/>
                <w:szCs w:val="16"/>
              </w:rPr>
            </w:pPr>
            <w:r w:rsidRPr="00755040">
              <w:rPr>
                <w:rFonts w:cs="Arial"/>
                <w:sz w:val="16"/>
                <w:szCs w:val="16"/>
              </w:rPr>
              <w:t>1,0</w:t>
            </w:r>
          </w:p>
        </w:tc>
        <w:tc>
          <w:tcPr>
            <w:tcW w:w="1986" w:type="dxa"/>
          </w:tcPr>
          <w:p w14:paraId="502F8DC8" w14:textId="08459E81" w:rsidR="009B41CE" w:rsidRPr="00755040" w:rsidRDefault="001965EE" w:rsidP="00E221EB">
            <w:pPr>
              <w:tabs>
                <w:tab w:val="left" w:leader="dot" w:pos="1817"/>
              </w:tabs>
              <w:rPr>
                <w:rFonts w:cs="Arial"/>
                <w:sz w:val="16"/>
                <w:szCs w:val="16"/>
              </w:rPr>
            </w:pPr>
            <w:r>
              <w:rPr>
                <w:rFonts w:cs="Arial"/>
                <w:sz w:val="16"/>
                <w:szCs w:val="16"/>
              </w:rPr>
              <w:t>Acte de 1978</w:t>
            </w:r>
            <w:r w:rsidR="009B41CE" w:rsidRPr="00755040">
              <w:rPr>
                <w:rFonts w:cs="Arial"/>
                <w:sz w:val="16"/>
                <w:szCs w:val="16"/>
              </w:rPr>
              <w:tab/>
            </w:r>
          </w:p>
        </w:tc>
        <w:tc>
          <w:tcPr>
            <w:tcW w:w="1985" w:type="dxa"/>
          </w:tcPr>
          <w:p w14:paraId="4B5F208D" w14:textId="77777777" w:rsidR="009B41CE" w:rsidRPr="00755040" w:rsidRDefault="009B41CE" w:rsidP="00E221EB">
            <w:pPr>
              <w:tabs>
                <w:tab w:val="left" w:pos="709"/>
              </w:tabs>
              <w:rPr>
                <w:rFonts w:cs="Arial"/>
                <w:sz w:val="16"/>
                <w:szCs w:val="16"/>
              </w:rPr>
            </w:pPr>
            <w:r w:rsidRPr="00755040">
              <w:rPr>
                <w:rFonts w:cs="Arial"/>
                <w:sz w:val="16"/>
                <w:szCs w:val="16"/>
              </w:rPr>
              <w:t>8 novembre 1981</w:t>
            </w:r>
          </w:p>
        </w:tc>
      </w:tr>
      <w:tr w:rsidR="009B41CE" w:rsidRPr="00755040" w14:paraId="57FD1F5D" w14:textId="77777777" w:rsidTr="00E221EB">
        <w:tc>
          <w:tcPr>
            <w:tcW w:w="2912" w:type="dxa"/>
          </w:tcPr>
          <w:p w14:paraId="48FC91DD" w14:textId="77777777" w:rsidR="009B41CE" w:rsidRPr="00755040" w:rsidRDefault="009B41CE" w:rsidP="009B41CE">
            <w:pPr>
              <w:tabs>
                <w:tab w:val="left" w:leader="dot" w:pos="2693"/>
              </w:tabs>
              <w:jc w:val="left"/>
              <w:rPr>
                <w:rFonts w:cs="Arial"/>
                <w:sz w:val="16"/>
                <w:szCs w:val="16"/>
              </w:rPr>
            </w:pPr>
            <w:r w:rsidRPr="00755040">
              <w:rPr>
                <w:rFonts w:cs="Arial"/>
                <w:sz w:val="16"/>
                <w:szCs w:val="16"/>
              </w:rPr>
              <w:t>Nicaragua</w:t>
            </w:r>
            <w:r w:rsidRPr="00755040">
              <w:rPr>
                <w:rFonts w:cs="Arial"/>
                <w:sz w:val="16"/>
                <w:szCs w:val="16"/>
              </w:rPr>
              <w:tab/>
            </w:r>
          </w:p>
        </w:tc>
        <w:tc>
          <w:tcPr>
            <w:tcW w:w="1908" w:type="dxa"/>
          </w:tcPr>
          <w:p w14:paraId="1C74B60F" w14:textId="77777777" w:rsidR="009B41CE" w:rsidRPr="00755040" w:rsidRDefault="009B41CE" w:rsidP="00E221EB">
            <w:pPr>
              <w:rPr>
                <w:rFonts w:cs="Arial"/>
                <w:sz w:val="16"/>
                <w:szCs w:val="16"/>
              </w:rPr>
            </w:pPr>
            <w:r w:rsidRPr="00755040">
              <w:rPr>
                <w:rFonts w:cs="Arial"/>
                <w:sz w:val="16"/>
                <w:szCs w:val="16"/>
              </w:rPr>
              <w:t>6 septembre 2001</w:t>
            </w:r>
          </w:p>
        </w:tc>
        <w:tc>
          <w:tcPr>
            <w:tcW w:w="1134" w:type="dxa"/>
          </w:tcPr>
          <w:p w14:paraId="44793112" w14:textId="77777777" w:rsidR="009B41CE" w:rsidRPr="00755040" w:rsidRDefault="009B41CE" w:rsidP="00E221EB">
            <w:pPr>
              <w:tabs>
                <w:tab w:val="center" w:pos="425"/>
              </w:tabs>
              <w:ind w:left="426" w:hanging="1"/>
              <w:rPr>
                <w:rFonts w:cs="Arial"/>
                <w:sz w:val="16"/>
                <w:szCs w:val="16"/>
              </w:rPr>
            </w:pPr>
            <w:r w:rsidRPr="00755040">
              <w:rPr>
                <w:rFonts w:cs="Arial"/>
                <w:sz w:val="16"/>
                <w:szCs w:val="16"/>
              </w:rPr>
              <w:t>0,2</w:t>
            </w:r>
          </w:p>
        </w:tc>
        <w:tc>
          <w:tcPr>
            <w:tcW w:w="1986" w:type="dxa"/>
          </w:tcPr>
          <w:p w14:paraId="785C4E49" w14:textId="7DB76BB6" w:rsidR="009B41CE" w:rsidRPr="00755040" w:rsidRDefault="001965EE" w:rsidP="00E221EB">
            <w:pPr>
              <w:tabs>
                <w:tab w:val="left" w:leader="dot" w:pos="1817"/>
              </w:tabs>
              <w:rPr>
                <w:rFonts w:cs="Arial"/>
                <w:sz w:val="16"/>
                <w:szCs w:val="16"/>
              </w:rPr>
            </w:pPr>
            <w:r>
              <w:rPr>
                <w:rFonts w:cs="Arial"/>
                <w:sz w:val="16"/>
                <w:szCs w:val="16"/>
              </w:rPr>
              <w:t>Acte de 1978</w:t>
            </w:r>
            <w:r w:rsidR="009B41CE" w:rsidRPr="00755040">
              <w:rPr>
                <w:rFonts w:cs="Arial"/>
                <w:sz w:val="16"/>
                <w:szCs w:val="16"/>
              </w:rPr>
              <w:tab/>
            </w:r>
          </w:p>
        </w:tc>
        <w:tc>
          <w:tcPr>
            <w:tcW w:w="1985" w:type="dxa"/>
          </w:tcPr>
          <w:p w14:paraId="0834430E" w14:textId="77777777" w:rsidR="009B41CE" w:rsidRPr="00755040" w:rsidRDefault="009B41CE" w:rsidP="00E221EB">
            <w:pPr>
              <w:tabs>
                <w:tab w:val="left" w:pos="709"/>
              </w:tabs>
              <w:rPr>
                <w:rFonts w:cs="Arial"/>
                <w:sz w:val="16"/>
                <w:szCs w:val="16"/>
              </w:rPr>
            </w:pPr>
            <w:r w:rsidRPr="00755040">
              <w:rPr>
                <w:rFonts w:cs="Arial"/>
                <w:sz w:val="16"/>
                <w:szCs w:val="16"/>
              </w:rPr>
              <w:t>6 septembre 2001</w:t>
            </w:r>
          </w:p>
        </w:tc>
      </w:tr>
      <w:tr w:rsidR="009B41CE" w:rsidRPr="00755040" w14:paraId="3DB678A9" w14:textId="77777777" w:rsidTr="00E221EB">
        <w:tc>
          <w:tcPr>
            <w:tcW w:w="2912" w:type="dxa"/>
          </w:tcPr>
          <w:p w14:paraId="24A9243B" w14:textId="77777777" w:rsidR="009B41CE" w:rsidRPr="00755040" w:rsidRDefault="009B41CE" w:rsidP="009B41CE">
            <w:pPr>
              <w:tabs>
                <w:tab w:val="left" w:leader="dot" w:pos="2693"/>
              </w:tabs>
              <w:jc w:val="left"/>
              <w:rPr>
                <w:rFonts w:cs="Arial"/>
                <w:sz w:val="16"/>
                <w:szCs w:val="16"/>
              </w:rPr>
            </w:pPr>
            <w:r w:rsidRPr="00755040">
              <w:rPr>
                <w:rFonts w:cs="Arial"/>
                <w:sz w:val="16"/>
                <w:szCs w:val="16"/>
              </w:rPr>
              <w:t>Nigeria</w:t>
            </w:r>
            <w:r w:rsidRPr="00755040">
              <w:rPr>
                <w:rFonts w:cs="Arial"/>
                <w:sz w:val="16"/>
                <w:szCs w:val="16"/>
              </w:rPr>
              <w:tab/>
            </w:r>
          </w:p>
        </w:tc>
        <w:tc>
          <w:tcPr>
            <w:tcW w:w="1908" w:type="dxa"/>
          </w:tcPr>
          <w:p w14:paraId="07DF9F10" w14:textId="77777777" w:rsidR="009B41CE" w:rsidRPr="00755040" w:rsidRDefault="009B41CE" w:rsidP="00E221EB">
            <w:pPr>
              <w:rPr>
                <w:rFonts w:cs="Arial"/>
                <w:sz w:val="16"/>
                <w:szCs w:val="16"/>
              </w:rPr>
            </w:pPr>
            <w:r w:rsidRPr="00755040">
              <w:rPr>
                <w:rFonts w:cs="Arial"/>
                <w:sz w:val="16"/>
                <w:szCs w:val="16"/>
              </w:rPr>
              <w:t>27 mars 2025</w:t>
            </w:r>
          </w:p>
        </w:tc>
        <w:tc>
          <w:tcPr>
            <w:tcW w:w="1134" w:type="dxa"/>
          </w:tcPr>
          <w:p w14:paraId="28E5E20F" w14:textId="77777777" w:rsidR="009B41CE" w:rsidRPr="00755040" w:rsidRDefault="009B41CE" w:rsidP="00E221EB">
            <w:pPr>
              <w:tabs>
                <w:tab w:val="center" w:pos="425"/>
              </w:tabs>
              <w:ind w:left="426" w:hanging="1"/>
              <w:rPr>
                <w:rFonts w:cs="Arial"/>
                <w:sz w:val="16"/>
                <w:szCs w:val="16"/>
              </w:rPr>
            </w:pPr>
            <w:r w:rsidRPr="00755040">
              <w:rPr>
                <w:rFonts w:cs="Arial"/>
                <w:sz w:val="16"/>
                <w:szCs w:val="16"/>
              </w:rPr>
              <w:t>0,2</w:t>
            </w:r>
          </w:p>
        </w:tc>
        <w:tc>
          <w:tcPr>
            <w:tcW w:w="1986" w:type="dxa"/>
          </w:tcPr>
          <w:p w14:paraId="161E2A99" w14:textId="4E990913" w:rsidR="009B41CE" w:rsidRPr="00755040" w:rsidRDefault="001965EE" w:rsidP="00E221EB">
            <w:pPr>
              <w:tabs>
                <w:tab w:val="left" w:leader="dot" w:pos="1817"/>
              </w:tabs>
              <w:rPr>
                <w:rFonts w:cs="Arial"/>
                <w:sz w:val="16"/>
                <w:szCs w:val="16"/>
              </w:rPr>
            </w:pPr>
            <w:r>
              <w:rPr>
                <w:rFonts w:cs="Arial"/>
                <w:sz w:val="16"/>
                <w:szCs w:val="16"/>
              </w:rPr>
              <w:t>Acte de 1991</w:t>
            </w:r>
            <w:r w:rsidR="009B41CE" w:rsidRPr="00755040">
              <w:rPr>
                <w:rFonts w:cs="Arial"/>
                <w:sz w:val="16"/>
                <w:szCs w:val="16"/>
              </w:rPr>
              <w:tab/>
            </w:r>
          </w:p>
        </w:tc>
        <w:tc>
          <w:tcPr>
            <w:tcW w:w="1985" w:type="dxa"/>
          </w:tcPr>
          <w:p w14:paraId="1E54FE8F" w14:textId="77777777" w:rsidR="009B41CE" w:rsidRPr="00755040" w:rsidRDefault="009B41CE" w:rsidP="00E221EB">
            <w:pPr>
              <w:tabs>
                <w:tab w:val="left" w:pos="709"/>
              </w:tabs>
              <w:rPr>
                <w:rFonts w:cs="Arial"/>
                <w:sz w:val="16"/>
                <w:szCs w:val="16"/>
              </w:rPr>
            </w:pPr>
            <w:r w:rsidRPr="00755040">
              <w:rPr>
                <w:rFonts w:cs="Arial"/>
                <w:sz w:val="16"/>
                <w:szCs w:val="16"/>
              </w:rPr>
              <w:t>27 mars 2025</w:t>
            </w:r>
          </w:p>
        </w:tc>
      </w:tr>
      <w:tr w:rsidR="009B41CE" w:rsidRPr="00755040" w14:paraId="12F1556B" w14:textId="77777777" w:rsidTr="00E221EB">
        <w:trPr>
          <w:cantSplit/>
        </w:trPr>
        <w:tc>
          <w:tcPr>
            <w:tcW w:w="2912" w:type="dxa"/>
          </w:tcPr>
          <w:p w14:paraId="1C3FB487" w14:textId="77777777" w:rsidR="009B41CE" w:rsidRPr="00755040" w:rsidRDefault="009B41CE" w:rsidP="009B41CE">
            <w:pPr>
              <w:tabs>
                <w:tab w:val="left" w:leader="dot" w:pos="2693"/>
              </w:tabs>
              <w:jc w:val="left"/>
              <w:rPr>
                <w:rFonts w:cs="Arial"/>
                <w:sz w:val="16"/>
                <w:szCs w:val="16"/>
              </w:rPr>
            </w:pPr>
            <w:r w:rsidRPr="00755040">
              <w:rPr>
                <w:rFonts w:cs="Arial"/>
                <w:sz w:val="16"/>
                <w:szCs w:val="16"/>
              </w:rPr>
              <w:t>Macédoine du Nord</w:t>
            </w:r>
            <w:r w:rsidRPr="00755040">
              <w:rPr>
                <w:rFonts w:cs="Arial"/>
                <w:sz w:val="16"/>
                <w:szCs w:val="16"/>
              </w:rPr>
              <w:tab/>
            </w:r>
          </w:p>
        </w:tc>
        <w:tc>
          <w:tcPr>
            <w:tcW w:w="1908" w:type="dxa"/>
          </w:tcPr>
          <w:p w14:paraId="52FD5D4F" w14:textId="77777777" w:rsidR="009B41CE" w:rsidRPr="00755040" w:rsidRDefault="009B41CE" w:rsidP="00E221EB">
            <w:pPr>
              <w:rPr>
                <w:rFonts w:cs="Arial"/>
                <w:sz w:val="16"/>
                <w:szCs w:val="16"/>
              </w:rPr>
            </w:pPr>
            <w:r w:rsidRPr="00755040">
              <w:rPr>
                <w:rFonts w:cs="Arial"/>
                <w:sz w:val="16"/>
                <w:szCs w:val="16"/>
              </w:rPr>
              <w:t>4 mai 2011</w:t>
            </w:r>
          </w:p>
        </w:tc>
        <w:tc>
          <w:tcPr>
            <w:tcW w:w="1134" w:type="dxa"/>
          </w:tcPr>
          <w:p w14:paraId="5CF1775D" w14:textId="77777777" w:rsidR="009B41CE" w:rsidRPr="00755040" w:rsidRDefault="009B41CE" w:rsidP="00E221EB">
            <w:pPr>
              <w:tabs>
                <w:tab w:val="center" w:pos="425"/>
              </w:tabs>
              <w:ind w:left="426" w:hanging="1"/>
              <w:rPr>
                <w:rFonts w:cs="Arial"/>
                <w:sz w:val="16"/>
                <w:szCs w:val="16"/>
              </w:rPr>
            </w:pPr>
            <w:r w:rsidRPr="00755040">
              <w:rPr>
                <w:rFonts w:cs="Arial"/>
                <w:sz w:val="16"/>
                <w:szCs w:val="16"/>
              </w:rPr>
              <w:t>0,2</w:t>
            </w:r>
          </w:p>
        </w:tc>
        <w:tc>
          <w:tcPr>
            <w:tcW w:w="1986" w:type="dxa"/>
          </w:tcPr>
          <w:p w14:paraId="367D188E" w14:textId="2F520BF6" w:rsidR="009B41CE" w:rsidRPr="00755040" w:rsidRDefault="001965EE" w:rsidP="00E221EB">
            <w:pPr>
              <w:tabs>
                <w:tab w:val="left" w:leader="dot" w:pos="1817"/>
              </w:tabs>
              <w:rPr>
                <w:rFonts w:cs="Arial"/>
                <w:sz w:val="16"/>
                <w:szCs w:val="16"/>
              </w:rPr>
            </w:pPr>
            <w:r>
              <w:rPr>
                <w:rFonts w:cs="Arial"/>
                <w:sz w:val="16"/>
                <w:szCs w:val="16"/>
              </w:rPr>
              <w:t>Acte de 1991</w:t>
            </w:r>
            <w:r w:rsidR="009B41CE" w:rsidRPr="00755040">
              <w:rPr>
                <w:rFonts w:cs="Arial"/>
                <w:sz w:val="16"/>
                <w:szCs w:val="16"/>
              </w:rPr>
              <w:tab/>
            </w:r>
          </w:p>
        </w:tc>
        <w:tc>
          <w:tcPr>
            <w:tcW w:w="1985" w:type="dxa"/>
          </w:tcPr>
          <w:p w14:paraId="7823DD65" w14:textId="77777777" w:rsidR="009B41CE" w:rsidRPr="00755040" w:rsidRDefault="009B41CE" w:rsidP="00E221EB">
            <w:pPr>
              <w:tabs>
                <w:tab w:val="left" w:pos="709"/>
              </w:tabs>
              <w:rPr>
                <w:rFonts w:cs="Arial"/>
                <w:sz w:val="16"/>
                <w:szCs w:val="16"/>
              </w:rPr>
            </w:pPr>
            <w:r w:rsidRPr="00755040">
              <w:rPr>
                <w:rFonts w:cs="Arial"/>
                <w:sz w:val="16"/>
                <w:szCs w:val="16"/>
              </w:rPr>
              <w:t>4 mai 2011</w:t>
            </w:r>
          </w:p>
        </w:tc>
      </w:tr>
      <w:tr w:rsidR="009B41CE" w:rsidRPr="00755040" w14:paraId="431EB62E" w14:textId="77777777" w:rsidTr="00E221EB">
        <w:tc>
          <w:tcPr>
            <w:tcW w:w="2912" w:type="dxa"/>
          </w:tcPr>
          <w:p w14:paraId="4F66A8BC" w14:textId="77777777" w:rsidR="009B41CE" w:rsidRPr="00755040" w:rsidRDefault="009B41CE" w:rsidP="009B41CE">
            <w:pPr>
              <w:tabs>
                <w:tab w:val="left" w:leader="dot" w:pos="2693"/>
              </w:tabs>
              <w:jc w:val="left"/>
              <w:rPr>
                <w:rFonts w:cs="Arial"/>
                <w:sz w:val="16"/>
                <w:szCs w:val="16"/>
              </w:rPr>
            </w:pPr>
            <w:r w:rsidRPr="00755040">
              <w:rPr>
                <w:rFonts w:cs="Arial"/>
                <w:sz w:val="16"/>
                <w:szCs w:val="16"/>
              </w:rPr>
              <w:t>Norvège</w:t>
            </w:r>
            <w:r w:rsidRPr="00755040">
              <w:rPr>
                <w:rFonts w:cs="Arial"/>
                <w:sz w:val="16"/>
                <w:szCs w:val="16"/>
              </w:rPr>
              <w:tab/>
            </w:r>
          </w:p>
        </w:tc>
        <w:tc>
          <w:tcPr>
            <w:tcW w:w="1908" w:type="dxa"/>
          </w:tcPr>
          <w:p w14:paraId="30641D59" w14:textId="77777777" w:rsidR="009B41CE" w:rsidRPr="00755040" w:rsidRDefault="009B41CE" w:rsidP="00E221EB">
            <w:pPr>
              <w:rPr>
                <w:rFonts w:cs="Arial"/>
                <w:sz w:val="16"/>
                <w:szCs w:val="16"/>
              </w:rPr>
            </w:pPr>
            <w:r w:rsidRPr="00755040">
              <w:rPr>
                <w:rFonts w:cs="Arial"/>
                <w:sz w:val="16"/>
                <w:szCs w:val="16"/>
              </w:rPr>
              <w:t>13 septembre 1993</w:t>
            </w:r>
          </w:p>
        </w:tc>
        <w:tc>
          <w:tcPr>
            <w:tcW w:w="1134" w:type="dxa"/>
          </w:tcPr>
          <w:p w14:paraId="0BC6AC23" w14:textId="77777777" w:rsidR="009B41CE" w:rsidRPr="00755040" w:rsidRDefault="009B41CE" w:rsidP="00E221EB">
            <w:pPr>
              <w:tabs>
                <w:tab w:val="center" w:pos="425"/>
              </w:tabs>
              <w:ind w:left="426" w:hanging="1"/>
              <w:rPr>
                <w:rFonts w:cs="Arial"/>
                <w:sz w:val="16"/>
                <w:szCs w:val="16"/>
              </w:rPr>
            </w:pPr>
            <w:r w:rsidRPr="00755040">
              <w:rPr>
                <w:rFonts w:cs="Arial"/>
                <w:sz w:val="16"/>
                <w:szCs w:val="16"/>
              </w:rPr>
              <w:t>1.0</w:t>
            </w:r>
          </w:p>
        </w:tc>
        <w:tc>
          <w:tcPr>
            <w:tcW w:w="1986" w:type="dxa"/>
          </w:tcPr>
          <w:p w14:paraId="5FC67528" w14:textId="6942B3F6" w:rsidR="009B41CE" w:rsidRPr="00755040" w:rsidRDefault="001965EE" w:rsidP="00E221EB">
            <w:pPr>
              <w:tabs>
                <w:tab w:val="left" w:leader="dot" w:pos="1817"/>
              </w:tabs>
              <w:rPr>
                <w:rFonts w:cs="Arial"/>
                <w:sz w:val="16"/>
                <w:szCs w:val="16"/>
              </w:rPr>
            </w:pPr>
            <w:r>
              <w:rPr>
                <w:rFonts w:cs="Arial"/>
                <w:sz w:val="16"/>
                <w:szCs w:val="16"/>
              </w:rPr>
              <w:t>Acte de 1978</w:t>
            </w:r>
            <w:r w:rsidR="009B41CE" w:rsidRPr="00755040">
              <w:rPr>
                <w:rFonts w:cs="Arial"/>
                <w:sz w:val="16"/>
                <w:szCs w:val="16"/>
              </w:rPr>
              <w:tab/>
            </w:r>
          </w:p>
        </w:tc>
        <w:tc>
          <w:tcPr>
            <w:tcW w:w="1985" w:type="dxa"/>
          </w:tcPr>
          <w:p w14:paraId="5B897372" w14:textId="77777777" w:rsidR="009B41CE" w:rsidRPr="00755040" w:rsidRDefault="009B41CE" w:rsidP="00E221EB">
            <w:pPr>
              <w:tabs>
                <w:tab w:val="left" w:pos="709"/>
              </w:tabs>
              <w:rPr>
                <w:rFonts w:cs="Arial"/>
                <w:sz w:val="16"/>
                <w:szCs w:val="16"/>
              </w:rPr>
            </w:pPr>
            <w:r w:rsidRPr="00755040">
              <w:rPr>
                <w:rFonts w:cs="Arial"/>
                <w:sz w:val="16"/>
                <w:szCs w:val="16"/>
              </w:rPr>
              <w:t>13 septembre 1993</w:t>
            </w:r>
          </w:p>
        </w:tc>
      </w:tr>
      <w:tr w:rsidR="009B41CE" w:rsidRPr="00755040" w14:paraId="2E97E471" w14:textId="77777777" w:rsidTr="00E221EB">
        <w:tc>
          <w:tcPr>
            <w:tcW w:w="2912" w:type="dxa"/>
          </w:tcPr>
          <w:p w14:paraId="0C3FCD6B" w14:textId="77777777" w:rsidR="009B41CE" w:rsidRPr="00755040" w:rsidRDefault="009B41CE" w:rsidP="009B41CE">
            <w:pPr>
              <w:tabs>
                <w:tab w:val="left" w:leader="dot" w:pos="2693"/>
              </w:tabs>
              <w:jc w:val="left"/>
              <w:rPr>
                <w:rFonts w:cs="Arial"/>
                <w:sz w:val="16"/>
                <w:szCs w:val="16"/>
              </w:rPr>
            </w:pPr>
            <w:r w:rsidRPr="00755040">
              <w:rPr>
                <w:rFonts w:cs="Arial"/>
                <w:sz w:val="16"/>
                <w:szCs w:val="16"/>
              </w:rPr>
              <w:t>Oman</w:t>
            </w:r>
            <w:r w:rsidRPr="00755040">
              <w:rPr>
                <w:rFonts w:cs="Arial"/>
                <w:sz w:val="16"/>
                <w:szCs w:val="16"/>
              </w:rPr>
              <w:tab/>
            </w:r>
          </w:p>
        </w:tc>
        <w:tc>
          <w:tcPr>
            <w:tcW w:w="1908" w:type="dxa"/>
          </w:tcPr>
          <w:p w14:paraId="06B83906" w14:textId="77777777" w:rsidR="009B41CE" w:rsidRPr="00755040" w:rsidRDefault="009B41CE" w:rsidP="00E221EB">
            <w:pPr>
              <w:rPr>
                <w:rFonts w:cs="Arial"/>
                <w:sz w:val="16"/>
                <w:szCs w:val="16"/>
              </w:rPr>
            </w:pPr>
            <w:r w:rsidRPr="00755040">
              <w:rPr>
                <w:rFonts w:cs="Arial"/>
                <w:sz w:val="16"/>
                <w:szCs w:val="16"/>
              </w:rPr>
              <w:t>22 novembre 2009</w:t>
            </w:r>
          </w:p>
        </w:tc>
        <w:tc>
          <w:tcPr>
            <w:tcW w:w="1134" w:type="dxa"/>
          </w:tcPr>
          <w:p w14:paraId="647042AA" w14:textId="77777777" w:rsidR="009B41CE" w:rsidRPr="00755040" w:rsidRDefault="009B41CE" w:rsidP="00E221EB">
            <w:pPr>
              <w:tabs>
                <w:tab w:val="center" w:pos="425"/>
              </w:tabs>
              <w:ind w:left="426" w:hanging="1"/>
              <w:rPr>
                <w:rFonts w:cs="Arial"/>
                <w:sz w:val="16"/>
                <w:szCs w:val="16"/>
              </w:rPr>
            </w:pPr>
            <w:r w:rsidRPr="00755040">
              <w:rPr>
                <w:rFonts w:cs="Arial"/>
                <w:sz w:val="16"/>
                <w:szCs w:val="16"/>
              </w:rPr>
              <w:t>1.0</w:t>
            </w:r>
          </w:p>
        </w:tc>
        <w:tc>
          <w:tcPr>
            <w:tcW w:w="1986" w:type="dxa"/>
          </w:tcPr>
          <w:p w14:paraId="41BA6965" w14:textId="499BDAA9" w:rsidR="009B41CE" w:rsidRPr="00755040" w:rsidRDefault="001965EE" w:rsidP="00E221EB">
            <w:pPr>
              <w:tabs>
                <w:tab w:val="left" w:leader="dot" w:pos="1817"/>
              </w:tabs>
              <w:rPr>
                <w:rFonts w:cs="Arial"/>
                <w:sz w:val="16"/>
                <w:szCs w:val="16"/>
              </w:rPr>
            </w:pPr>
            <w:r>
              <w:rPr>
                <w:rFonts w:cs="Arial"/>
                <w:sz w:val="16"/>
                <w:szCs w:val="16"/>
              </w:rPr>
              <w:t>Acte de 1991</w:t>
            </w:r>
            <w:r w:rsidR="009B41CE" w:rsidRPr="00755040">
              <w:rPr>
                <w:rFonts w:cs="Arial"/>
                <w:sz w:val="16"/>
                <w:szCs w:val="16"/>
              </w:rPr>
              <w:tab/>
            </w:r>
          </w:p>
        </w:tc>
        <w:tc>
          <w:tcPr>
            <w:tcW w:w="1985" w:type="dxa"/>
          </w:tcPr>
          <w:p w14:paraId="276A2847" w14:textId="77777777" w:rsidR="009B41CE" w:rsidRPr="00755040" w:rsidRDefault="009B41CE" w:rsidP="00E221EB">
            <w:pPr>
              <w:tabs>
                <w:tab w:val="left" w:pos="709"/>
              </w:tabs>
              <w:rPr>
                <w:rFonts w:cs="Arial"/>
                <w:sz w:val="16"/>
                <w:szCs w:val="16"/>
              </w:rPr>
            </w:pPr>
            <w:r w:rsidRPr="00755040">
              <w:rPr>
                <w:rFonts w:cs="Arial"/>
                <w:sz w:val="16"/>
                <w:szCs w:val="16"/>
              </w:rPr>
              <w:t>22 novembre 2009</w:t>
            </w:r>
          </w:p>
        </w:tc>
      </w:tr>
      <w:tr w:rsidR="009B41CE" w:rsidRPr="00755040" w14:paraId="4580B0A4" w14:textId="77777777" w:rsidTr="00E221EB">
        <w:tc>
          <w:tcPr>
            <w:tcW w:w="2912" w:type="dxa"/>
          </w:tcPr>
          <w:p w14:paraId="142382D1" w14:textId="77777777" w:rsidR="009B41CE" w:rsidRPr="00755040" w:rsidRDefault="009B41CE" w:rsidP="009B41CE">
            <w:pPr>
              <w:tabs>
                <w:tab w:val="left" w:leader="dot" w:pos="2693"/>
              </w:tabs>
              <w:jc w:val="left"/>
              <w:rPr>
                <w:rFonts w:cs="Arial"/>
                <w:sz w:val="16"/>
                <w:szCs w:val="16"/>
              </w:rPr>
            </w:pPr>
            <w:r w:rsidRPr="00755040">
              <w:rPr>
                <w:rFonts w:cs="Arial"/>
                <w:sz w:val="16"/>
                <w:szCs w:val="16"/>
              </w:rPr>
              <w:t>Panama</w:t>
            </w:r>
            <w:r w:rsidRPr="00755040">
              <w:rPr>
                <w:rFonts w:cs="Arial"/>
                <w:sz w:val="16"/>
                <w:szCs w:val="16"/>
              </w:rPr>
              <w:tab/>
            </w:r>
          </w:p>
        </w:tc>
        <w:tc>
          <w:tcPr>
            <w:tcW w:w="1908" w:type="dxa"/>
          </w:tcPr>
          <w:p w14:paraId="315E5582" w14:textId="77777777" w:rsidR="009B41CE" w:rsidRPr="00755040" w:rsidRDefault="009B41CE" w:rsidP="00E221EB">
            <w:pPr>
              <w:rPr>
                <w:rFonts w:cs="Arial"/>
                <w:sz w:val="16"/>
                <w:szCs w:val="16"/>
              </w:rPr>
            </w:pPr>
            <w:r w:rsidRPr="00755040">
              <w:rPr>
                <w:rFonts w:cs="Arial"/>
                <w:sz w:val="16"/>
                <w:szCs w:val="16"/>
              </w:rPr>
              <w:t>23 mai 1999</w:t>
            </w:r>
          </w:p>
        </w:tc>
        <w:tc>
          <w:tcPr>
            <w:tcW w:w="1134" w:type="dxa"/>
          </w:tcPr>
          <w:p w14:paraId="0B031DF1" w14:textId="77777777" w:rsidR="009B41CE" w:rsidRPr="00755040" w:rsidRDefault="009B41CE" w:rsidP="00E221EB">
            <w:pPr>
              <w:tabs>
                <w:tab w:val="center" w:pos="425"/>
              </w:tabs>
              <w:ind w:left="426" w:hanging="1"/>
              <w:rPr>
                <w:rFonts w:cs="Arial"/>
                <w:sz w:val="16"/>
                <w:szCs w:val="16"/>
              </w:rPr>
            </w:pPr>
            <w:r w:rsidRPr="00755040">
              <w:rPr>
                <w:rFonts w:cs="Arial"/>
                <w:sz w:val="16"/>
                <w:szCs w:val="16"/>
              </w:rPr>
              <w:t>0,2</w:t>
            </w:r>
          </w:p>
        </w:tc>
        <w:tc>
          <w:tcPr>
            <w:tcW w:w="1986" w:type="dxa"/>
          </w:tcPr>
          <w:p w14:paraId="11A0657E" w14:textId="260EBA28" w:rsidR="009B41CE" w:rsidRPr="00755040" w:rsidRDefault="001965EE" w:rsidP="00E221EB">
            <w:pPr>
              <w:tabs>
                <w:tab w:val="left" w:leader="dot" w:pos="1817"/>
              </w:tabs>
              <w:rPr>
                <w:rFonts w:cs="Arial"/>
                <w:sz w:val="16"/>
                <w:szCs w:val="16"/>
              </w:rPr>
            </w:pPr>
            <w:r>
              <w:rPr>
                <w:rFonts w:cs="Arial"/>
                <w:sz w:val="16"/>
                <w:szCs w:val="16"/>
              </w:rPr>
              <w:t>Acte de 1991</w:t>
            </w:r>
            <w:r w:rsidR="009B41CE" w:rsidRPr="00755040">
              <w:rPr>
                <w:rFonts w:cs="Arial"/>
                <w:sz w:val="16"/>
                <w:szCs w:val="16"/>
              </w:rPr>
              <w:tab/>
            </w:r>
          </w:p>
        </w:tc>
        <w:tc>
          <w:tcPr>
            <w:tcW w:w="1985" w:type="dxa"/>
          </w:tcPr>
          <w:p w14:paraId="51625C6D" w14:textId="77777777" w:rsidR="009B41CE" w:rsidRPr="00755040" w:rsidRDefault="009B41CE" w:rsidP="00E221EB">
            <w:pPr>
              <w:tabs>
                <w:tab w:val="left" w:pos="709"/>
              </w:tabs>
              <w:rPr>
                <w:rFonts w:cs="Arial"/>
                <w:sz w:val="16"/>
                <w:szCs w:val="16"/>
              </w:rPr>
            </w:pPr>
            <w:r w:rsidRPr="00755040">
              <w:rPr>
                <w:rFonts w:cs="Arial"/>
                <w:sz w:val="16"/>
                <w:szCs w:val="16"/>
              </w:rPr>
              <w:t>22 novembre 2012</w:t>
            </w:r>
          </w:p>
        </w:tc>
      </w:tr>
      <w:tr w:rsidR="009B41CE" w:rsidRPr="00755040" w14:paraId="73140BC8" w14:textId="77777777" w:rsidTr="00E221EB">
        <w:tc>
          <w:tcPr>
            <w:tcW w:w="2912" w:type="dxa"/>
          </w:tcPr>
          <w:p w14:paraId="750564C2" w14:textId="77777777" w:rsidR="009B41CE" w:rsidRPr="00755040" w:rsidRDefault="009B41CE" w:rsidP="009B41CE">
            <w:pPr>
              <w:tabs>
                <w:tab w:val="left" w:leader="dot" w:pos="2693"/>
              </w:tabs>
              <w:jc w:val="left"/>
              <w:rPr>
                <w:rFonts w:cs="Arial"/>
                <w:sz w:val="16"/>
                <w:szCs w:val="16"/>
              </w:rPr>
            </w:pPr>
            <w:r w:rsidRPr="00755040">
              <w:rPr>
                <w:rFonts w:cs="Arial"/>
                <w:sz w:val="16"/>
                <w:szCs w:val="16"/>
              </w:rPr>
              <w:t>Paraguay</w:t>
            </w:r>
            <w:r w:rsidRPr="00755040">
              <w:rPr>
                <w:rFonts w:cs="Arial"/>
                <w:sz w:val="16"/>
                <w:szCs w:val="16"/>
              </w:rPr>
              <w:tab/>
            </w:r>
          </w:p>
        </w:tc>
        <w:tc>
          <w:tcPr>
            <w:tcW w:w="1908" w:type="dxa"/>
          </w:tcPr>
          <w:p w14:paraId="6AF756DE" w14:textId="77777777" w:rsidR="009B41CE" w:rsidRPr="00755040" w:rsidRDefault="009B41CE" w:rsidP="00E221EB">
            <w:pPr>
              <w:rPr>
                <w:rFonts w:cs="Arial"/>
                <w:sz w:val="16"/>
                <w:szCs w:val="16"/>
              </w:rPr>
            </w:pPr>
            <w:r w:rsidRPr="00755040">
              <w:rPr>
                <w:rFonts w:cs="Arial"/>
                <w:sz w:val="16"/>
                <w:szCs w:val="16"/>
              </w:rPr>
              <w:t>8 février 1997</w:t>
            </w:r>
          </w:p>
        </w:tc>
        <w:tc>
          <w:tcPr>
            <w:tcW w:w="1134" w:type="dxa"/>
          </w:tcPr>
          <w:p w14:paraId="2DCC6E2C" w14:textId="77777777" w:rsidR="009B41CE" w:rsidRPr="00755040" w:rsidRDefault="009B41CE" w:rsidP="00E221EB">
            <w:pPr>
              <w:tabs>
                <w:tab w:val="center" w:pos="425"/>
              </w:tabs>
              <w:ind w:left="426" w:hanging="1"/>
              <w:rPr>
                <w:rFonts w:cs="Arial"/>
                <w:sz w:val="16"/>
                <w:szCs w:val="16"/>
              </w:rPr>
            </w:pPr>
            <w:r w:rsidRPr="00755040">
              <w:rPr>
                <w:rFonts w:cs="Arial"/>
                <w:sz w:val="16"/>
                <w:szCs w:val="16"/>
              </w:rPr>
              <w:t>0,2</w:t>
            </w:r>
          </w:p>
        </w:tc>
        <w:tc>
          <w:tcPr>
            <w:tcW w:w="1986" w:type="dxa"/>
          </w:tcPr>
          <w:p w14:paraId="16AB5AA4" w14:textId="52320215" w:rsidR="009B41CE" w:rsidRPr="00755040" w:rsidRDefault="001965EE" w:rsidP="00E221EB">
            <w:pPr>
              <w:tabs>
                <w:tab w:val="left" w:leader="dot" w:pos="1817"/>
              </w:tabs>
              <w:rPr>
                <w:rFonts w:cs="Arial"/>
                <w:sz w:val="16"/>
                <w:szCs w:val="16"/>
              </w:rPr>
            </w:pPr>
            <w:r>
              <w:rPr>
                <w:rFonts w:cs="Arial"/>
                <w:sz w:val="16"/>
                <w:szCs w:val="16"/>
              </w:rPr>
              <w:t>Acte de 1978</w:t>
            </w:r>
            <w:r w:rsidR="009B41CE" w:rsidRPr="00755040">
              <w:rPr>
                <w:rFonts w:cs="Arial"/>
                <w:sz w:val="16"/>
                <w:szCs w:val="16"/>
              </w:rPr>
              <w:tab/>
            </w:r>
          </w:p>
        </w:tc>
        <w:tc>
          <w:tcPr>
            <w:tcW w:w="1985" w:type="dxa"/>
          </w:tcPr>
          <w:p w14:paraId="46C0F216" w14:textId="77777777" w:rsidR="009B41CE" w:rsidRPr="00755040" w:rsidRDefault="009B41CE" w:rsidP="00E221EB">
            <w:pPr>
              <w:tabs>
                <w:tab w:val="left" w:pos="709"/>
              </w:tabs>
              <w:rPr>
                <w:rFonts w:cs="Arial"/>
                <w:sz w:val="16"/>
                <w:szCs w:val="16"/>
              </w:rPr>
            </w:pPr>
            <w:r w:rsidRPr="00755040">
              <w:rPr>
                <w:rFonts w:cs="Arial"/>
                <w:sz w:val="16"/>
                <w:szCs w:val="16"/>
              </w:rPr>
              <w:t>8 février 1997</w:t>
            </w:r>
          </w:p>
        </w:tc>
      </w:tr>
      <w:tr w:rsidR="009B41CE" w:rsidRPr="00755040" w14:paraId="34EE1BB5" w14:textId="77777777" w:rsidTr="00E221EB">
        <w:tc>
          <w:tcPr>
            <w:tcW w:w="2912" w:type="dxa"/>
          </w:tcPr>
          <w:p w14:paraId="6314F708" w14:textId="77777777" w:rsidR="009B41CE" w:rsidRPr="00755040" w:rsidRDefault="009B41CE" w:rsidP="009B41CE">
            <w:pPr>
              <w:tabs>
                <w:tab w:val="left" w:leader="dot" w:pos="2693"/>
              </w:tabs>
              <w:jc w:val="left"/>
              <w:rPr>
                <w:rFonts w:cs="Arial"/>
                <w:sz w:val="16"/>
                <w:szCs w:val="16"/>
              </w:rPr>
            </w:pPr>
            <w:r w:rsidRPr="00755040">
              <w:rPr>
                <w:rFonts w:cs="Arial"/>
                <w:sz w:val="16"/>
                <w:szCs w:val="16"/>
              </w:rPr>
              <w:t>Pérou</w:t>
            </w:r>
            <w:r w:rsidRPr="00755040">
              <w:rPr>
                <w:rFonts w:cs="Arial"/>
                <w:sz w:val="16"/>
                <w:szCs w:val="16"/>
              </w:rPr>
              <w:tab/>
            </w:r>
          </w:p>
        </w:tc>
        <w:tc>
          <w:tcPr>
            <w:tcW w:w="1908" w:type="dxa"/>
          </w:tcPr>
          <w:p w14:paraId="3655E604" w14:textId="77777777" w:rsidR="009B41CE" w:rsidRPr="00755040" w:rsidRDefault="009B41CE" w:rsidP="00E221EB">
            <w:pPr>
              <w:rPr>
                <w:rFonts w:cs="Arial"/>
                <w:sz w:val="16"/>
                <w:szCs w:val="16"/>
              </w:rPr>
            </w:pPr>
            <w:r w:rsidRPr="00755040">
              <w:rPr>
                <w:rFonts w:cs="Arial"/>
                <w:sz w:val="16"/>
                <w:szCs w:val="16"/>
              </w:rPr>
              <w:t>8 août 2011</w:t>
            </w:r>
          </w:p>
        </w:tc>
        <w:tc>
          <w:tcPr>
            <w:tcW w:w="1134" w:type="dxa"/>
          </w:tcPr>
          <w:p w14:paraId="186607D0" w14:textId="77777777" w:rsidR="009B41CE" w:rsidRPr="00755040" w:rsidRDefault="009B41CE" w:rsidP="00E221EB">
            <w:pPr>
              <w:tabs>
                <w:tab w:val="center" w:pos="425"/>
              </w:tabs>
              <w:ind w:left="426" w:hanging="1"/>
              <w:rPr>
                <w:rFonts w:cs="Arial"/>
                <w:sz w:val="16"/>
                <w:szCs w:val="16"/>
              </w:rPr>
            </w:pPr>
            <w:r w:rsidRPr="00755040">
              <w:rPr>
                <w:rFonts w:cs="Arial"/>
                <w:sz w:val="16"/>
                <w:szCs w:val="16"/>
              </w:rPr>
              <w:t>0,2</w:t>
            </w:r>
          </w:p>
        </w:tc>
        <w:tc>
          <w:tcPr>
            <w:tcW w:w="1986" w:type="dxa"/>
          </w:tcPr>
          <w:p w14:paraId="1D4680AB" w14:textId="42BA9DA2" w:rsidR="009B41CE" w:rsidRPr="00755040" w:rsidRDefault="001965EE" w:rsidP="00E221EB">
            <w:pPr>
              <w:tabs>
                <w:tab w:val="left" w:leader="dot" w:pos="1817"/>
              </w:tabs>
              <w:rPr>
                <w:rFonts w:cs="Arial"/>
                <w:sz w:val="16"/>
                <w:szCs w:val="16"/>
              </w:rPr>
            </w:pPr>
            <w:r>
              <w:rPr>
                <w:rFonts w:cs="Arial"/>
                <w:sz w:val="16"/>
                <w:szCs w:val="16"/>
              </w:rPr>
              <w:t>Acte de 1991</w:t>
            </w:r>
            <w:r w:rsidR="009B41CE" w:rsidRPr="00755040">
              <w:rPr>
                <w:rFonts w:cs="Arial"/>
                <w:sz w:val="16"/>
                <w:szCs w:val="16"/>
              </w:rPr>
              <w:tab/>
            </w:r>
          </w:p>
        </w:tc>
        <w:tc>
          <w:tcPr>
            <w:tcW w:w="1985" w:type="dxa"/>
          </w:tcPr>
          <w:p w14:paraId="34C2EC40" w14:textId="77777777" w:rsidR="009B41CE" w:rsidRPr="00755040" w:rsidRDefault="009B41CE" w:rsidP="00E221EB">
            <w:pPr>
              <w:tabs>
                <w:tab w:val="left" w:pos="709"/>
              </w:tabs>
              <w:rPr>
                <w:rFonts w:cs="Arial"/>
                <w:sz w:val="16"/>
                <w:szCs w:val="16"/>
              </w:rPr>
            </w:pPr>
            <w:r w:rsidRPr="00755040">
              <w:rPr>
                <w:rFonts w:cs="Arial"/>
                <w:sz w:val="16"/>
                <w:szCs w:val="16"/>
              </w:rPr>
              <w:t>8 août 2011</w:t>
            </w:r>
          </w:p>
        </w:tc>
      </w:tr>
      <w:tr w:rsidR="009B41CE" w:rsidRPr="00755040" w14:paraId="11DCFBD0" w14:textId="77777777" w:rsidTr="00E221EB">
        <w:tc>
          <w:tcPr>
            <w:tcW w:w="2912" w:type="dxa"/>
          </w:tcPr>
          <w:p w14:paraId="2DA9BB08" w14:textId="77777777" w:rsidR="009B41CE" w:rsidRPr="00755040" w:rsidRDefault="009B41CE" w:rsidP="009B41CE">
            <w:pPr>
              <w:tabs>
                <w:tab w:val="left" w:leader="dot" w:pos="2693"/>
              </w:tabs>
              <w:jc w:val="left"/>
              <w:rPr>
                <w:rFonts w:cs="Arial"/>
                <w:sz w:val="16"/>
                <w:szCs w:val="16"/>
              </w:rPr>
            </w:pPr>
            <w:r w:rsidRPr="00755040">
              <w:rPr>
                <w:rFonts w:cs="Arial"/>
                <w:sz w:val="16"/>
                <w:szCs w:val="16"/>
              </w:rPr>
              <w:t>Pologne</w:t>
            </w:r>
            <w:r w:rsidRPr="00755040">
              <w:rPr>
                <w:rFonts w:cs="Arial"/>
                <w:sz w:val="16"/>
                <w:szCs w:val="16"/>
              </w:rPr>
              <w:tab/>
            </w:r>
          </w:p>
        </w:tc>
        <w:tc>
          <w:tcPr>
            <w:tcW w:w="1908" w:type="dxa"/>
          </w:tcPr>
          <w:p w14:paraId="6378F84C" w14:textId="77777777" w:rsidR="009B41CE" w:rsidRPr="00755040" w:rsidRDefault="009B41CE" w:rsidP="00E221EB">
            <w:pPr>
              <w:rPr>
                <w:rFonts w:cs="Arial"/>
                <w:sz w:val="16"/>
                <w:szCs w:val="16"/>
              </w:rPr>
            </w:pPr>
            <w:r w:rsidRPr="00755040">
              <w:rPr>
                <w:rFonts w:cs="Arial"/>
                <w:sz w:val="16"/>
                <w:szCs w:val="16"/>
              </w:rPr>
              <w:t>11 novembre 1989</w:t>
            </w:r>
          </w:p>
        </w:tc>
        <w:tc>
          <w:tcPr>
            <w:tcW w:w="1134" w:type="dxa"/>
          </w:tcPr>
          <w:p w14:paraId="32DA6602" w14:textId="77777777" w:rsidR="009B41CE" w:rsidRPr="00755040" w:rsidRDefault="009B41CE" w:rsidP="00E221EB">
            <w:pPr>
              <w:tabs>
                <w:tab w:val="center" w:pos="425"/>
              </w:tabs>
              <w:ind w:left="426" w:hanging="1"/>
              <w:rPr>
                <w:rFonts w:cs="Arial"/>
                <w:sz w:val="16"/>
                <w:szCs w:val="16"/>
              </w:rPr>
            </w:pPr>
            <w:r w:rsidRPr="00755040">
              <w:rPr>
                <w:rFonts w:cs="Arial"/>
                <w:sz w:val="16"/>
                <w:szCs w:val="16"/>
              </w:rPr>
              <w:t>0,5</w:t>
            </w:r>
          </w:p>
        </w:tc>
        <w:tc>
          <w:tcPr>
            <w:tcW w:w="1986" w:type="dxa"/>
          </w:tcPr>
          <w:p w14:paraId="7F8831DD" w14:textId="48BDF25E" w:rsidR="009B41CE" w:rsidRPr="00755040" w:rsidRDefault="001965EE" w:rsidP="00E221EB">
            <w:pPr>
              <w:tabs>
                <w:tab w:val="left" w:leader="dot" w:pos="1817"/>
              </w:tabs>
              <w:rPr>
                <w:rFonts w:cs="Arial"/>
                <w:sz w:val="16"/>
                <w:szCs w:val="16"/>
              </w:rPr>
            </w:pPr>
            <w:r>
              <w:rPr>
                <w:rFonts w:cs="Arial"/>
                <w:sz w:val="16"/>
                <w:szCs w:val="16"/>
              </w:rPr>
              <w:t>Acte de 1991</w:t>
            </w:r>
            <w:r w:rsidR="009B41CE" w:rsidRPr="00755040">
              <w:rPr>
                <w:rFonts w:cs="Arial"/>
                <w:sz w:val="16"/>
                <w:szCs w:val="16"/>
              </w:rPr>
              <w:tab/>
            </w:r>
          </w:p>
        </w:tc>
        <w:tc>
          <w:tcPr>
            <w:tcW w:w="1985" w:type="dxa"/>
          </w:tcPr>
          <w:p w14:paraId="26EDF501" w14:textId="77777777" w:rsidR="009B41CE" w:rsidRPr="00755040" w:rsidRDefault="009B41CE" w:rsidP="00E221EB">
            <w:pPr>
              <w:tabs>
                <w:tab w:val="left" w:pos="709"/>
              </w:tabs>
              <w:rPr>
                <w:rFonts w:cs="Arial"/>
                <w:sz w:val="16"/>
                <w:szCs w:val="16"/>
              </w:rPr>
            </w:pPr>
            <w:r w:rsidRPr="00755040">
              <w:rPr>
                <w:rFonts w:cs="Arial"/>
                <w:sz w:val="16"/>
                <w:szCs w:val="16"/>
              </w:rPr>
              <w:t>15 août 2003</w:t>
            </w:r>
          </w:p>
        </w:tc>
      </w:tr>
      <w:tr w:rsidR="009B41CE" w:rsidRPr="00755040" w14:paraId="6D905B33" w14:textId="77777777" w:rsidTr="00E221EB">
        <w:tc>
          <w:tcPr>
            <w:tcW w:w="2912" w:type="dxa"/>
          </w:tcPr>
          <w:p w14:paraId="65B502DF" w14:textId="77777777" w:rsidR="009B41CE" w:rsidRPr="00755040" w:rsidRDefault="009B41CE" w:rsidP="009B41CE">
            <w:pPr>
              <w:tabs>
                <w:tab w:val="left" w:leader="dot" w:pos="2693"/>
              </w:tabs>
              <w:jc w:val="left"/>
              <w:rPr>
                <w:rFonts w:cs="Arial"/>
                <w:sz w:val="16"/>
                <w:szCs w:val="16"/>
              </w:rPr>
            </w:pPr>
            <w:r w:rsidRPr="00755040">
              <w:rPr>
                <w:rFonts w:cs="Arial"/>
                <w:sz w:val="16"/>
                <w:szCs w:val="16"/>
              </w:rPr>
              <w:t>Portugal</w:t>
            </w:r>
            <w:r w:rsidRPr="00755040">
              <w:rPr>
                <w:rFonts w:cs="Arial"/>
                <w:sz w:val="16"/>
                <w:szCs w:val="16"/>
              </w:rPr>
              <w:tab/>
            </w:r>
          </w:p>
        </w:tc>
        <w:tc>
          <w:tcPr>
            <w:tcW w:w="1908" w:type="dxa"/>
          </w:tcPr>
          <w:p w14:paraId="6C3C1A92" w14:textId="77777777" w:rsidR="009B41CE" w:rsidRPr="00755040" w:rsidRDefault="009B41CE" w:rsidP="00E221EB">
            <w:pPr>
              <w:rPr>
                <w:rFonts w:cs="Arial"/>
                <w:sz w:val="16"/>
                <w:szCs w:val="16"/>
              </w:rPr>
            </w:pPr>
            <w:r w:rsidRPr="00755040">
              <w:rPr>
                <w:rFonts w:cs="Arial"/>
                <w:sz w:val="16"/>
                <w:szCs w:val="16"/>
              </w:rPr>
              <w:t>14 octobre 1995</w:t>
            </w:r>
          </w:p>
        </w:tc>
        <w:tc>
          <w:tcPr>
            <w:tcW w:w="1134" w:type="dxa"/>
          </w:tcPr>
          <w:p w14:paraId="58D45304" w14:textId="77777777" w:rsidR="009B41CE" w:rsidRPr="00755040" w:rsidRDefault="009B41CE" w:rsidP="00E221EB">
            <w:pPr>
              <w:tabs>
                <w:tab w:val="center" w:pos="425"/>
              </w:tabs>
              <w:ind w:left="426" w:hanging="1"/>
              <w:rPr>
                <w:rFonts w:cs="Arial"/>
                <w:sz w:val="16"/>
                <w:szCs w:val="16"/>
              </w:rPr>
            </w:pPr>
            <w:r w:rsidRPr="00755040">
              <w:rPr>
                <w:rFonts w:cs="Arial"/>
                <w:sz w:val="16"/>
                <w:szCs w:val="16"/>
              </w:rPr>
              <w:t>0,2</w:t>
            </w:r>
          </w:p>
        </w:tc>
        <w:tc>
          <w:tcPr>
            <w:tcW w:w="1986" w:type="dxa"/>
          </w:tcPr>
          <w:p w14:paraId="6481A395" w14:textId="427A82C8" w:rsidR="009B41CE" w:rsidRPr="00755040" w:rsidRDefault="001965EE" w:rsidP="00E221EB">
            <w:pPr>
              <w:tabs>
                <w:tab w:val="left" w:leader="dot" w:pos="1817"/>
              </w:tabs>
              <w:rPr>
                <w:rFonts w:cs="Arial"/>
                <w:sz w:val="16"/>
                <w:szCs w:val="16"/>
              </w:rPr>
            </w:pPr>
            <w:r>
              <w:rPr>
                <w:rFonts w:cs="Arial"/>
                <w:sz w:val="16"/>
                <w:szCs w:val="16"/>
              </w:rPr>
              <w:t>Acte de 1978</w:t>
            </w:r>
            <w:r w:rsidR="009B41CE" w:rsidRPr="00755040">
              <w:rPr>
                <w:rFonts w:cs="Arial"/>
                <w:sz w:val="16"/>
                <w:szCs w:val="16"/>
              </w:rPr>
              <w:tab/>
            </w:r>
          </w:p>
        </w:tc>
        <w:tc>
          <w:tcPr>
            <w:tcW w:w="1985" w:type="dxa"/>
          </w:tcPr>
          <w:p w14:paraId="5C6D70E1" w14:textId="77777777" w:rsidR="009B41CE" w:rsidRPr="00755040" w:rsidRDefault="009B41CE" w:rsidP="00E221EB">
            <w:pPr>
              <w:tabs>
                <w:tab w:val="left" w:pos="709"/>
              </w:tabs>
              <w:rPr>
                <w:rFonts w:cs="Arial"/>
                <w:sz w:val="16"/>
                <w:szCs w:val="16"/>
              </w:rPr>
            </w:pPr>
            <w:r w:rsidRPr="00755040">
              <w:rPr>
                <w:rFonts w:cs="Arial"/>
                <w:sz w:val="16"/>
                <w:szCs w:val="16"/>
              </w:rPr>
              <w:t>14 octobre 1995</w:t>
            </w:r>
          </w:p>
        </w:tc>
      </w:tr>
      <w:tr w:rsidR="009B41CE" w:rsidRPr="00755040" w14:paraId="605B384D" w14:textId="77777777" w:rsidTr="00E221EB">
        <w:tc>
          <w:tcPr>
            <w:tcW w:w="2912" w:type="dxa"/>
          </w:tcPr>
          <w:p w14:paraId="5607B035" w14:textId="77777777" w:rsidR="009B41CE" w:rsidRPr="00755040" w:rsidRDefault="009B41CE" w:rsidP="009B41CE">
            <w:pPr>
              <w:tabs>
                <w:tab w:val="left" w:leader="dot" w:pos="2693"/>
              </w:tabs>
              <w:jc w:val="left"/>
              <w:rPr>
                <w:rFonts w:cs="Arial"/>
                <w:sz w:val="16"/>
                <w:szCs w:val="16"/>
              </w:rPr>
            </w:pPr>
            <w:r w:rsidRPr="00755040">
              <w:rPr>
                <w:rFonts w:cs="Arial"/>
                <w:sz w:val="16"/>
                <w:szCs w:val="16"/>
              </w:rPr>
              <w:t>République de Corée</w:t>
            </w:r>
            <w:r w:rsidRPr="00755040">
              <w:rPr>
                <w:rFonts w:cs="Arial"/>
                <w:sz w:val="16"/>
                <w:szCs w:val="16"/>
              </w:rPr>
              <w:tab/>
            </w:r>
          </w:p>
        </w:tc>
        <w:tc>
          <w:tcPr>
            <w:tcW w:w="1908" w:type="dxa"/>
          </w:tcPr>
          <w:p w14:paraId="7FFFC4AE" w14:textId="77777777" w:rsidR="009B41CE" w:rsidRPr="00755040" w:rsidRDefault="009B41CE" w:rsidP="00E221EB">
            <w:pPr>
              <w:rPr>
                <w:rFonts w:cs="Arial"/>
                <w:sz w:val="16"/>
                <w:szCs w:val="16"/>
              </w:rPr>
            </w:pPr>
            <w:r w:rsidRPr="00755040">
              <w:rPr>
                <w:rFonts w:cs="Arial"/>
                <w:sz w:val="16"/>
                <w:szCs w:val="16"/>
              </w:rPr>
              <w:t>7 janvier 2002</w:t>
            </w:r>
          </w:p>
        </w:tc>
        <w:tc>
          <w:tcPr>
            <w:tcW w:w="1134" w:type="dxa"/>
          </w:tcPr>
          <w:p w14:paraId="122948D7" w14:textId="77777777" w:rsidR="009B41CE" w:rsidRPr="00755040" w:rsidRDefault="009B41CE" w:rsidP="00E221EB">
            <w:pPr>
              <w:tabs>
                <w:tab w:val="center" w:pos="425"/>
              </w:tabs>
              <w:ind w:left="426" w:hanging="1"/>
              <w:rPr>
                <w:rFonts w:cs="Arial"/>
                <w:sz w:val="16"/>
                <w:szCs w:val="16"/>
              </w:rPr>
            </w:pPr>
            <w:r w:rsidRPr="00755040">
              <w:rPr>
                <w:rFonts w:cs="Arial"/>
                <w:sz w:val="16"/>
                <w:szCs w:val="16"/>
              </w:rPr>
              <w:t>1,5</w:t>
            </w:r>
          </w:p>
        </w:tc>
        <w:tc>
          <w:tcPr>
            <w:tcW w:w="1986" w:type="dxa"/>
          </w:tcPr>
          <w:p w14:paraId="54DC1CDF" w14:textId="5B4B04AF" w:rsidR="009B41CE" w:rsidRPr="00755040" w:rsidRDefault="001965EE" w:rsidP="00E221EB">
            <w:pPr>
              <w:tabs>
                <w:tab w:val="left" w:leader="dot" w:pos="1817"/>
              </w:tabs>
              <w:rPr>
                <w:rFonts w:cs="Arial"/>
                <w:sz w:val="16"/>
                <w:szCs w:val="16"/>
              </w:rPr>
            </w:pPr>
            <w:r>
              <w:rPr>
                <w:rFonts w:cs="Arial"/>
                <w:sz w:val="16"/>
                <w:szCs w:val="16"/>
              </w:rPr>
              <w:t>Acte de 1991</w:t>
            </w:r>
            <w:r w:rsidR="009B41CE" w:rsidRPr="00755040">
              <w:rPr>
                <w:rFonts w:cs="Arial"/>
                <w:sz w:val="16"/>
                <w:szCs w:val="16"/>
              </w:rPr>
              <w:tab/>
            </w:r>
          </w:p>
        </w:tc>
        <w:tc>
          <w:tcPr>
            <w:tcW w:w="1985" w:type="dxa"/>
          </w:tcPr>
          <w:p w14:paraId="1B4C7CC4" w14:textId="77777777" w:rsidR="009B41CE" w:rsidRPr="00755040" w:rsidRDefault="009B41CE" w:rsidP="00E221EB">
            <w:pPr>
              <w:tabs>
                <w:tab w:val="left" w:pos="709"/>
              </w:tabs>
              <w:rPr>
                <w:rFonts w:cs="Arial"/>
                <w:sz w:val="16"/>
                <w:szCs w:val="16"/>
              </w:rPr>
            </w:pPr>
            <w:r w:rsidRPr="00755040">
              <w:rPr>
                <w:rFonts w:cs="Arial"/>
                <w:sz w:val="16"/>
                <w:szCs w:val="16"/>
              </w:rPr>
              <w:t>7 janvier 2002</w:t>
            </w:r>
          </w:p>
        </w:tc>
      </w:tr>
      <w:tr w:rsidR="009B41CE" w:rsidRPr="00755040" w14:paraId="23C51C10" w14:textId="77777777" w:rsidTr="00E221EB">
        <w:tc>
          <w:tcPr>
            <w:tcW w:w="2912" w:type="dxa"/>
          </w:tcPr>
          <w:p w14:paraId="268BDEA8" w14:textId="77777777" w:rsidR="009B41CE" w:rsidRPr="00755040" w:rsidRDefault="009B41CE" w:rsidP="009B41CE">
            <w:pPr>
              <w:tabs>
                <w:tab w:val="left" w:leader="dot" w:pos="2693"/>
              </w:tabs>
              <w:jc w:val="left"/>
              <w:rPr>
                <w:rFonts w:cs="Arial"/>
                <w:sz w:val="16"/>
                <w:szCs w:val="16"/>
              </w:rPr>
            </w:pPr>
            <w:r w:rsidRPr="00755040">
              <w:rPr>
                <w:rFonts w:cs="Arial"/>
                <w:sz w:val="16"/>
                <w:szCs w:val="16"/>
              </w:rPr>
              <w:lastRenderedPageBreak/>
              <w:t>République de Moldova</w:t>
            </w:r>
            <w:r w:rsidRPr="00755040">
              <w:rPr>
                <w:rFonts w:cs="Arial"/>
                <w:sz w:val="16"/>
                <w:szCs w:val="16"/>
              </w:rPr>
              <w:tab/>
            </w:r>
          </w:p>
        </w:tc>
        <w:tc>
          <w:tcPr>
            <w:tcW w:w="1908" w:type="dxa"/>
          </w:tcPr>
          <w:p w14:paraId="5EE99019" w14:textId="77777777" w:rsidR="009B41CE" w:rsidRPr="00755040" w:rsidRDefault="009B41CE" w:rsidP="00E221EB">
            <w:pPr>
              <w:rPr>
                <w:rFonts w:cs="Arial"/>
                <w:sz w:val="16"/>
                <w:szCs w:val="16"/>
              </w:rPr>
            </w:pPr>
            <w:r w:rsidRPr="00755040">
              <w:rPr>
                <w:rFonts w:cs="Arial"/>
                <w:sz w:val="16"/>
                <w:szCs w:val="16"/>
              </w:rPr>
              <w:t>28 octobre 1998</w:t>
            </w:r>
          </w:p>
        </w:tc>
        <w:tc>
          <w:tcPr>
            <w:tcW w:w="1134" w:type="dxa"/>
          </w:tcPr>
          <w:p w14:paraId="4149EA58" w14:textId="77777777" w:rsidR="009B41CE" w:rsidRPr="00755040" w:rsidRDefault="009B41CE" w:rsidP="00E221EB">
            <w:pPr>
              <w:tabs>
                <w:tab w:val="center" w:pos="425"/>
              </w:tabs>
              <w:ind w:left="426" w:hanging="1"/>
              <w:rPr>
                <w:rFonts w:cs="Arial"/>
                <w:sz w:val="16"/>
                <w:szCs w:val="16"/>
              </w:rPr>
            </w:pPr>
            <w:r w:rsidRPr="00755040">
              <w:rPr>
                <w:rFonts w:cs="Arial"/>
                <w:sz w:val="16"/>
                <w:szCs w:val="16"/>
              </w:rPr>
              <w:t>0,2</w:t>
            </w:r>
          </w:p>
        </w:tc>
        <w:tc>
          <w:tcPr>
            <w:tcW w:w="1986" w:type="dxa"/>
          </w:tcPr>
          <w:p w14:paraId="4BB014F3" w14:textId="5195F832" w:rsidR="009B41CE" w:rsidRPr="00755040" w:rsidRDefault="001965EE" w:rsidP="00E221EB">
            <w:pPr>
              <w:tabs>
                <w:tab w:val="left" w:leader="dot" w:pos="1817"/>
              </w:tabs>
              <w:rPr>
                <w:rFonts w:cs="Arial"/>
                <w:sz w:val="16"/>
                <w:szCs w:val="16"/>
              </w:rPr>
            </w:pPr>
            <w:r>
              <w:rPr>
                <w:rFonts w:cs="Arial"/>
                <w:sz w:val="16"/>
                <w:szCs w:val="16"/>
              </w:rPr>
              <w:t>Acte de 1991</w:t>
            </w:r>
            <w:r w:rsidR="009B41CE" w:rsidRPr="00755040">
              <w:rPr>
                <w:rFonts w:cs="Arial"/>
                <w:sz w:val="16"/>
                <w:szCs w:val="16"/>
              </w:rPr>
              <w:tab/>
            </w:r>
          </w:p>
        </w:tc>
        <w:tc>
          <w:tcPr>
            <w:tcW w:w="1985" w:type="dxa"/>
          </w:tcPr>
          <w:p w14:paraId="3D208618" w14:textId="77777777" w:rsidR="009B41CE" w:rsidRPr="00755040" w:rsidRDefault="009B41CE" w:rsidP="00E221EB">
            <w:pPr>
              <w:tabs>
                <w:tab w:val="left" w:pos="709"/>
              </w:tabs>
              <w:rPr>
                <w:rFonts w:cs="Arial"/>
                <w:sz w:val="16"/>
                <w:szCs w:val="16"/>
              </w:rPr>
            </w:pPr>
            <w:r w:rsidRPr="00755040">
              <w:rPr>
                <w:rFonts w:cs="Arial"/>
                <w:sz w:val="16"/>
                <w:szCs w:val="16"/>
              </w:rPr>
              <w:t>28 octobre 1998</w:t>
            </w:r>
          </w:p>
        </w:tc>
      </w:tr>
      <w:tr w:rsidR="009B41CE" w:rsidRPr="00755040" w14:paraId="59F55CF1" w14:textId="77777777" w:rsidTr="00E221EB">
        <w:tc>
          <w:tcPr>
            <w:tcW w:w="2912" w:type="dxa"/>
          </w:tcPr>
          <w:p w14:paraId="5BD26761" w14:textId="77777777" w:rsidR="009B41CE" w:rsidRPr="00755040" w:rsidRDefault="009B41CE" w:rsidP="009B41CE">
            <w:pPr>
              <w:tabs>
                <w:tab w:val="left" w:leader="dot" w:pos="2693"/>
              </w:tabs>
              <w:jc w:val="left"/>
              <w:rPr>
                <w:rFonts w:cs="Arial"/>
                <w:sz w:val="16"/>
                <w:szCs w:val="16"/>
              </w:rPr>
            </w:pPr>
            <w:r w:rsidRPr="00755040">
              <w:rPr>
                <w:rFonts w:cs="Arial"/>
                <w:sz w:val="16"/>
                <w:szCs w:val="16"/>
              </w:rPr>
              <w:t>Roumanie</w:t>
            </w:r>
            <w:r w:rsidRPr="00755040">
              <w:rPr>
                <w:rFonts w:cs="Arial"/>
                <w:sz w:val="16"/>
                <w:szCs w:val="16"/>
              </w:rPr>
              <w:tab/>
            </w:r>
          </w:p>
        </w:tc>
        <w:tc>
          <w:tcPr>
            <w:tcW w:w="1908" w:type="dxa"/>
          </w:tcPr>
          <w:p w14:paraId="31D4DEB6" w14:textId="77777777" w:rsidR="009B41CE" w:rsidRPr="00755040" w:rsidRDefault="009B41CE" w:rsidP="00E221EB">
            <w:pPr>
              <w:rPr>
                <w:rFonts w:cs="Arial"/>
                <w:sz w:val="16"/>
                <w:szCs w:val="16"/>
              </w:rPr>
            </w:pPr>
            <w:r w:rsidRPr="00755040">
              <w:rPr>
                <w:rFonts w:cs="Arial"/>
                <w:sz w:val="16"/>
                <w:szCs w:val="16"/>
              </w:rPr>
              <w:t>16 mars 2001</w:t>
            </w:r>
          </w:p>
        </w:tc>
        <w:tc>
          <w:tcPr>
            <w:tcW w:w="1134" w:type="dxa"/>
          </w:tcPr>
          <w:p w14:paraId="4E70CA3A" w14:textId="77777777" w:rsidR="009B41CE" w:rsidRPr="00755040" w:rsidRDefault="009B41CE" w:rsidP="00E221EB">
            <w:pPr>
              <w:tabs>
                <w:tab w:val="center" w:pos="425"/>
              </w:tabs>
              <w:ind w:left="426" w:hanging="1"/>
              <w:rPr>
                <w:rFonts w:cs="Arial"/>
                <w:sz w:val="16"/>
                <w:szCs w:val="16"/>
              </w:rPr>
            </w:pPr>
            <w:r w:rsidRPr="00755040">
              <w:rPr>
                <w:rFonts w:cs="Arial"/>
                <w:sz w:val="16"/>
                <w:szCs w:val="16"/>
              </w:rPr>
              <w:t>0,2</w:t>
            </w:r>
          </w:p>
        </w:tc>
        <w:tc>
          <w:tcPr>
            <w:tcW w:w="1986" w:type="dxa"/>
          </w:tcPr>
          <w:p w14:paraId="580AF24E" w14:textId="466C9B9F" w:rsidR="009B41CE" w:rsidRPr="00755040" w:rsidRDefault="001965EE" w:rsidP="00E221EB">
            <w:pPr>
              <w:tabs>
                <w:tab w:val="left" w:leader="dot" w:pos="1817"/>
              </w:tabs>
              <w:rPr>
                <w:rFonts w:cs="Arial"/>
                <w:sz w:val="16"/>
                <w:szCs w:val="16"/>
              </w:rPr>
            </w:pPr>
            <w:r>
              <w:rPr>
                <w:rFonts w:cs="Arial"/>
                <w:sz w:val="16"/>
                <w:szCs w:val="16"/>
              </w:rPr>
              <w:t>Acte de 1991</w:t>
            </w:r>
            <w:r w:rsidR="009B41CE" w:rsidRPr="00755040">
              <w:rPr>
                <w:rFonts w:cs="Arial"/>
                <w:sz w:val="16"/>
                <w:szCs w:val="16"/>
              </w:rPr>
              <w:tab/>
            </w:r>
          </w:p>
        </w:tc>
        <w:tc>
          <w:tcPr>
            <w:tcW w:w="1985" w:type="dxa"/>
          </w:tcPr>
          <w:p w14:paraId="36FE6F01" w14:textId="77777777" w:rsidR="009B41CE" w:rsidRPr="00755040" w:rsidRDefault="009B41CE" w:rsidP="00E221EB">
            <w:pPr>
              <w:tabs>
                <w:tab w:val="left" w:pos="709"/>
              </w:tabs>
              <w:rPr>
                <w:rFonts w:cs="Arial"/>
                <w:sz w:val="16"/>
                <w:szCs w:val="16"/>
              </w:rPr>
            </w:pPr>
            <w:r w:rsidRPr="00755040">
              <w:rPr>
                <w:rFonts w:cs="Arial"/>
                <w:sz w:val="16"/>
                <w:szCs w:val="16"/>
              </w:rPr>
              <w:t>16 mars 2001</w:t>
            </w:r>
          </w:p>
        </w:tc>
      </w:tr>
      <w:tr w:rsidR="009B41CE" w:rsidRPr="00755040" w14:paraId="72F2DC45" w14:textId="77777777" w:rsidTr="00E221EB">
        <w:tc>
          <w:tcPr>
            <w:tcW w:w="2912" w:type="dxa"/>
          </w:tcPr>
          <w:p w14:paraId="34FB72C0" w14:textId="77777777" w:rsidR="009B41CE" w:rsidRPr="00755040" w:rsidRDefault="009B41CE" w:rsidP="009B41CE">
            <w:pPr>
              <w:tabs>
                <w:tab w:val="left" w:leader="dot" w:pos="2693"/>
              </w:tabs>
              <w:jc w:val="left"/>
              <w:rPr>
                <w:rFonts w:cs="Arial"/>
                <w:sz w:val="16"/>
                <w:szCs w:val="16"/>
              </w:rPr>
            </w:pPr>
            <w:r w:rsidRPr="00755040">
              <w:rPr>
                <w:rFonts w:cs="Arial"/>
                <w:sz w:val="16"/>
                <w:szCs w:val="16"/>
              </w:rPr>
              <w:t>Fédération de Russie</w:t>
            </w:r>
            <w:r w:rsidRPr="00755040">
              <w:rPr>
                <w:rFonts w:cs="Arial"/>
                <w:sz w:val="16"/>
                <w:szCs w:val="16"/>
              </w:rPr>
              <w:tab/>
            </w:r>
          </w:p>
        </w:tc>
        <w:tc>
          <w:tcPr>
            <w:tcW w:w="1908" w:type="dxa"/>
          </w:tcPr>
          <w:p w14:paraId="2D6E0A7D" w14:textId="77777777" w:rsidR="009B41CE" w:rsidRPr="00755040" w:rsidRDefault="009B41CE" w:rsidP="00E221EB">
            <w:pPr>
              <w:rPr>
                <w:rFonts w:cs="Arial"/>
                <w:sz w:val="16"/>
                <w:szCs w:val="16"/>
              </w:rPr>
            </w:pPr>
            <w:r w:rsidRPr="00755040">
              <w:rPr>
                <w:rFonts w:cs="Arial"/>
                <w:sz w:val="16"/>
                <w:szCs w:val="16"/>
              </w:rPr>
              <w:t>24 avril 1998</w:t>
            </w:r>
          </w:p>
        </w:tc>
        <w:tc>
          <w:tcPr>
            <w:tcW w:w="1134" w:type="dxa"/>
          </w:tcPr>
          <w:p w14:paraId="719535F9" w14:textId="77777777" w:rsidR="009B41CE" w:rsidRPr="00755040" w:rsidRDefault="009B41CE" w:rsidP="00E221EB">
            <w:pPr>
              <w:tabs>
                <w:tab w:val="center" w:pos="425"/>
              </w:tabs>
              <w:ind w:left="426" w:hanging="1"/>
              <w:rPr>
                <w:rFonts w:cs="Arial"/>
                <w:sz w:val="16"/>
                <w:szCs w:val="16"/>
              </w:rPr>
            </w:pPr>
            <w:r w:rsidRPr="00755040">
              <w:rPr>
                <w:rFonts w:cs="Arial"/>
                <w:sz w:val="16"/>
                <w:szCs w:val="16"/>
              </w:rPr>
              <w:t>2.0</w:t>
            </w:r>
          </w:p>
        </w:tc>
        <w:tc>
          <w:tcPr>
            <w:tcW w:w="1986" w:type="dxa"/>
          </w:tcPr>
          <w:p w14:paraId="04448620" w14:textId="05FC528E" w:rsidR="009B41CE" w:rsidRPr="00755040" w:rsidRDefault="001965EE" w:rsidP="00E221EB">
            <w:pPr>
              <w:tabs>
                <w:tab w:val="left" w:leader="dot" w:pos="1817"/>
              </w:tabs>
              <w:rPr>
                <w:rFonts w:cs="Arial"/>
                <w:sz w:val="16"/>
                <w:szCs w:val="16"/>
              </w:rPr>
            </w:pPr>
            <w:r>
              <w:rPr>
                <w:rFonts w:cs="Arial"/>
                <w:sz w:val="16"/>
                <w:szCs w:val="16"/>
              </w:rPr>
              <w:t>Acte de 1991</w:t>
            </w:r>
            <w:r w:rsidR="009B41CE" w:rsidRPr="00755040">
              <w:rPr>
                <w:rFonts w:cs="Arial"/>
                <w:sz w:val="16"/>
                <w:szCs w:val="16"/>
              </w:rPr>
              <w:tab/>
            </w:r>
          </w:p>
        </w:tc>
        <w:tc>
          <w:tcPr>
            <w:tcW w:w="1985" w:type="dxa"/>
          </w:tcPr>
          <w:p w14:paraId="53DA260E" w14:textId="77777777" w:rsidR="009B41CE" w:rsidRPr="00755040" w:rsidRDefault="009B41CE" w:rsidP="00E221EB">
            <w:pPr>
              <w:tabs>
                <w:tab w:val="left" w:pos="709"/>
              </w:tabs>
              <w:rPr>
                <w:rFonts w:cs="Arial"/>
                <w:sz w:val="16"/>
                <w:szCs w:val="16"/>
              </w:rPr>
            </w:pPr>
            <w:r w:rsidRPr="00755040">
              <w:rPr>
                <w:rFonts w:cs="Arial"/>
                <w:sz w:val="16"/>
                <w:szCs w:val="16"/>
              </w:rPr>
              <w:t>24 avril 1998</w:t>
            </w:r>
          </w:p>
        </w:tc>
      </w:tr>
      <w:tr w:rsidR="009B41CE" w:rsidRPr="00755040" w14:paraId="3CA03F23" w14:textId="77777777" w:rsidTr="00E221EB">
        <w:tc>
          <w:tcPr>
            <w:tcW w:w="2912" w:type="dxa"/>
          </w:tcPr>
          <w:p w14:paraId="69F94690" w14:textId="77777777" w:rsidR="009B41CE" w:rsidRPr="00755040" w:rsidRDefault="009B41CE" w:rsidP="009B41CE">
            <w:pPr>
              <w:tabs>
                <w:tab w:val="left" w:leader="dot" w:pos="2693"/>
              </w:tabs>
              <w:jc w:val="left"/>
              <w:rPr>
                <w:rFonts w:cs="Arial"/>
                <w:sz w:val="16"/>
                <w:szCs w:val="16"/>
              </w:rPr>
            </w:pPr>
            <w:r w:rsidRPr="00755040">
              <w:rPr>
                <w:rFonts w:cs="Arial"/>
                <w:sz w:val="16"/>
                <w:szCs w:val="16"/>
              </w:rPr>
              <w:t>Saint-Vincent-et-les Grenadines</w:t>
            </w:r>
            <w:r w:rsidRPr="00755040">
              <w:rPr>
                <w:rFonts w:cs="Arial"/>
                <w:sz w:val="16"/>
                <w:szCs w:val="16"/>
              </w:rPr>
              <w:tab/>
            </w:r>
          </w:p>
        </w:tc>
        <w:tc>
          <w:tcPr>
            <w:tcW w:w="1908" w:type="dxa"/>
          </w:tcPr>
          <w:p w14:paraId="1B14FA20" w14:textId="77777777" w:rsidR="009B41CE" w:rsidRPr="00755040" w:rsidRDefault="009B41CE" w:rsidP="00E221EB">
            <w:pPr>
              <w:rPr>
                <w:rFonts w:cs="Arial"/>
                <w:sz w:val="16"/>
                <w:szCs w:val="16"/>
              </w:rPr>
            </w:pPr>
            <w:r w:rsidRPr="00755040">
              <w:rPr>
                <w:rFonts w:cs="Arial"/>
                <w:sz w:val="16"/>
                <w:szCs w:val="16"/>
              </w:rPr>
              <w:t>22 mars 2021</w:t>
            </w:r>
          </w:p>
        </w:tc>
        <w:tc>
          <w:tcPr>
            <w:tcW w:w="1134" w:type="dxa"/>
          </w:tcPr>
          <w:p w14:paraId="0ECC621D" w14:textId="77777777" w:rsidR="009B41CE" w:rsidRPr="00755040" w:rsidRDefault="009B41CE" w:rsidP="00E221EB">
            <w:pPr>
              <w:tabs>
                <w:tab w:val="center" w:pos="425"/>
              </w:tabs>
              <w:ind w:left="426" w:hanging="1"/>
              <w:rPr>
                <w:rFonts w:cs="Arial"/>
                <w:sz w:val="16"/>
                <w:szCs w:val="16"/>
              </w:rPr>
            </w:pPr>
            <w:r w:rsidRPr="00755040">
              <w:rPr>
                <w:rFonts w:cs="Arial"/>
                <w:sz w:val="16"/>
                <w:szCs w:val="16"/>
              </w:rPr>
              <w:t>0,2</w:t>
            </w:r>
          </w:p>
        </w:tc>
        <w:tc>
          <w:tcPr>
            <w:tcW w:w="1986" w:type="dxa"/>
          </w:tcPr>
          <w:p w14:paraId="51DCA6C2" w14:textId="2913C239" w:rsidR="009B41CE" w:rsidRPr="00755040" w:rsidRDefault="001965EE" w:rsidP="00E221EB">
            <w:pPr>
              <w:tabs>
                <w:tab w:val="left" w:leader="dot" w:pos="1817"/>
              </w:tabs>
              <w:rPr>
                <w:rFonts w:cs="Arial"/>
                <w:sz w:val="16"/>
                <w:szCs w:val="16"/>
              </w:rPr>
            </w:pPr>
            <w:r>
              <w:rPr>
                <w:rFonts w:cs="Arial"/>
                <w:sz w:val="16"/>
                <w:szCs w:val="16"/>
              </w:rPr>
              <w:t>Acte de 1991</w:t>
            </w:r>
            <w:r w:rsidR="009B41CE" w:rsidRPr="00755040">
              <w:rPr>
                <w:rFonts w:cs="Arial"/>
                <w:sz w:val="16"/>
                <w:szCs w:val="16"/>
              </w:rPr>
              <w:tab/>
            </w:r>
          </w:p>
        </w:tc>
        <w:tc>
          <w:tcPr>
            <w:tcW w:w="1985" w:type="dxa"/>
          </w:tcPr>
          <w:p w14:paraId="18F65179" w14:textId="77777777" w:rsidR="009B41CE" w:rsidRPr="00755040" w:rsidRDefault="009B41CE" w:rsidP="00E221EB">
            <w:pPr>
              <w:rPr>
                <w:rFonts w:cs="Arial"/>
                <w:sz w:val="16"/>
                <w:szCs w:val="16"/>
              </w:rPr>
            </w:pPr>
            <w:r w:rsidRPr="00755040">
              <w:rPr>
                <w:rFonts w:cs="Arial"/>
                <w:sz w:val="16"/>
                <w:szCs w:val="16"/>
              </w:rPr>
              <w:t>22 mars 2021</w:t>
            </w:r>
          </w:p>
        </w:tc>
      </w:tr>
      <w:tr w:rsidR="009B41CE" w:rsidRPr="00755040" w14:paraId="1D8DAE4B" w14:textId="77777777" w:rsidTr="00E221EB">
        <w:tc>
          <w:tcPr>
            <w:tcW w:w="2912" w:type="dxa"/>
          </w:tcPr>
          <w:p w14:paraId="6AA2F3AF" w14:textId="77777777" w:rsidR="009B41CE" w:rsidRPr="00755040" w:rsidRDefault="009B41CE" w:rsidP="009B41CE">
            <w:pPr>
              <w:tabs>
                <w:tab w:val="left" w:leader="dot" w:pos="2693"/>
              </w:tabs>
              <w:jc w:val="left"/>
              <w:rPr>
                <w:rFonts w:cs="Arial"/>
                <w:sz w:val="16"/>
                <w:szCs w:val="16"/>
              </w:rPr>
            </w:pPr>
            <w:r w:rsidRPr="00755040">
              <w:rPr>
                <w:rFonts w:cs="Arial"/>
                <w:sz w:val="16"/>
                <w:szCs w:val="16"/>
              </w:rPr>
              <w:t>Serbie</w:t>
            </w:r>
            <w:r w:rsidRPr="00755040">
              <w:rPr>
                <w:rFonts w:cs="Arial"/>
                <w:sz w:val="16"/>
                <w:szCs w:val="16"/>
              </w:rPr>
              <w:tab/>
            </w:r>
          </w:p>
        </w:tc>
        <w:tc>
          <w:tcPr>
            <w:tcW w:w="1908" w:type="dxa"/>
          </w:tcPr>
          <w:p w14:paraId="086B75D7" w14:textId="77777777" w:rsidR="009B41CE" w:rsidRPr="00755040" w:rsidRDefault="009B41CE" w:rsidP="00E221EB">
            <w:pPr>
              <w:rPr>
                <w:rFonts w:cs="Arial"/>
                <w:sz w:val="16"/>
                <w:szCs w:val="16"/>
              </w:rPr>
            </w:pPr>
            <w:r w:rsidRPr="00755040">
              <w:rPr>
                <w:rFonts w:cs="Arial"/>
                <w:sz w:val="16"/>
                <w:szCs w:val="16"/>
              </w:rPr>
              <w:t>5 janvier 2013</w:t>
            </w:r>
          </w:p>
        </w:tc>
        <w:tc>
          <w:tcPr>
            <w:tcW w:w="1134" w:type="dxa"/>
          </w:tcPr>
          <w:p w14:paraId="1D9476D9" w14:textId="77777777" w:rsidR="009B41CE" w:rsidRPr="00755040" w:rsidRDefault="009B41CE" w:rsidP="00E221EB">
            <w:pPr>
              <w:tabs>
                <w:tab w:val="center" w:pos="425"/>
              </w:tabs>
              <w:ind w:left="426" w:hanging="1"/>
              <w:rPr>
                <w:rFonts w:cs="Arial"/>
                <w:sz w:val="16"/>
                <w:szCs w:val="16"/>
              </w:rPr>
            </w:pPr>
            <w:r w:rsidRPr="00755040">
              <w:rPr>
                <w:rFonts w:cs="Arial"/>
                <w:sz w:val="16"/>
                <w:szCs w:val="16"/>
              </w:rPr>
              <w:t>0,2</w:t>
            </w:r>
          </w:p>
        </w:tc>
        <w:tc>
          <w:tcPr>
            <w:tcW w:w="1986" w:type="dxa"/>
          </w:tcPr>
          <w:p w14:paraId="63A03015" w14:textId="2FD63C90" w:rsidR="009B41CE" w:rsidRPr="00755040" w:rsidRDefault="001965EE" w:rsidP="00E221EB">
            <w:pPr>
              <w:tabs>
                <w:tab w:val="left" w:leader="dot" w:pos="1817"/>
              </w:tabs>
              <w:rPr>
                <w:rFonts w:cs="Arial"/>
                <w:sz w:val="16"/>
                <w:szCs w:val="16"/>
              </w:rPr>
            </w:pPr>
            <w:r>
              <w:rPr>
                <w:rFonts w:cs="Arial"/>
                <w:sz w:val="16"/>
                <w:szCs w:val="16"/>
              </w:rPr>
              <w:t>Acte de 1991</w:t>
            </w:r>
            <w:r w:rsidR="009B41CE" w:rsidRPr="00755040">
              <w:rPr>
                <w:rFonts w:cs="Arial"/>
                <w:sz w:val="16"/>
                <w:szCs w:val="16"/>
              </w:rPr>
              <w:tab/>
            </w:r>
          </w:p>
        </w:tc>
        <w:tc>
          <w:tcPr>
            <w:tcW w:w="1985" w:type="dxa"/>
          </w:tcPr>
          <w:p w14:paraId="136179E3" w14:textId="77777777" w:rsidR="009B41CE" w:rsidRPr="00755040" w:rsidRDefault="009B41CE" w:rsidP="00E221EB">
            <w:pPr>
              <w:tabs>
                <w:tab w:val="left" w:pos="709"/>
              </w:tabs>
              <w:rPr>
                <w:rFonts w:cs="Arial"/>
                <w:sz w:val="16"/>
                <w:szCs w:val="16"/>
              </w:rPr>
            </w:pPr>
            <w:r w:rsidRPr="00755040">
              <w:rPr>
                <w:rFonts w:cs="Arial"/>
                <w:sz w:val="16"/>
                <w:szCs w:val="16"/>
              </w:rPr>
              <w:t>5 janvier 2013</w:t>
            </w:r>
          </w:p>
        </w:tc>
      </w:tr>
      <w:tr w:rsidR="009B41CE" w:rsidRPr="00755040" w14:paraId="37D73E90" w14:textId="77777777" w:rsidTr="00E221EB">
        <w:tc>
          <w:tcPr>
            <w:tcW w:w="2912" w:type="dxa"/>
          </w:tcPr>
          <w:p w14:paraId="5F6428E5" w14:textId="77777777" w:rsidR="009B41CE" w:rsidRPr="00755040" w:rsidRDefault="009B41CE" w:rsidP="009B41CE">
            <w:pPr>
              <w:tabs>
                <w:tab w:val="left" w:leader="dot" w:pos="2693"/>
              </w:tabs>
              <w:jc w:val="left"/>
              <w:rPr>
                <w:rFonts w:cs="Arial"/>
                <w:sz w:val="16"/>
                <w:szCs w:val="16"/>
              </w:rPr>
            </w:pPr>
            <w:r w:rsidRPr="00755040">
              <w:rPr>
                <w:rFonts w:cs="Arial"/>
                <w:sz w:val="16"/>
                <w:szCs w:val="16"/>
              </w:rPr>
              <w:t>Singapour</w:t>
            </w:r>
            <w:r w:rsidRPr="00755040">
              <w:rPr>
                <w:rFonts w:cs="Arial"/>
                <w:sz w:val="16"/>
                <w:szCs w:val="16"/>
              </w:rPr>
              <w:tab/>
            </w:r>
          </w:p>
        </w:tc>
        <w:tc>
          <w:tcPr>
            <w:tcW w:w="1908" w:type="dxa"/>
          </w:tcPr>
          <w:p w14:paraId="2081B521" w14:textId="77777777" w:rsidR="009B41CE" w:rsidRPr="00755040" w:rsidRDefault="009B41CE" w:rsidP="00E221EB">
            <w:pPr>
              <w:rPr>
                <w:rFonts w:cs="Arial"/>
                <w:sz w:val="16"/>
                <w:szCs w:val="16"/>
              </w:rPr>
            </w:pPr>
            <w:r w:rsidRPr="00755040">
              <w:rPr>
                <w:rFonts w:cs="Arial"/>
                <w:sz w:val="16"/>
                <w:szCs w:val="16"/>
              </w:rPr>
              <w:t>30 juillet 2004</w:t>
            </w:r>
          </w:p>
        </w:tc>
        <w:tc>
          <w:tcPr>
            <w:tcW w:w="1134" w:type="dxa"/>
          </w:tcPr>
          <w:p w14:paraId="2B0E87F5" w14:textId="77777777" w:rsidR="009B41CE" w:rsidRPr="00755040" w:rsidRDefault="009B41CE" w:rsidP="00E221EB">
            <w:pPr>
              <w:tabs>
                <w:tab w:val="center" w:pos="425"/>
              </w:tabs>
              <w:ind w:left="426" w:hanging="1"/>
              <w:rPr>
                <w:rFonts w:cs="Arial"/>
                <w:sz w:val="16"/>
                <w:szCs w:val="16"/>
              </w:rPr>
            </w:pPr>
            <w:r w:rsidRPr="00755040">
              <w:rPr>
                <w:rFonts w:cs="Arial"/>
                <w:sz w:val="16"/>
                <w:szCs w:val="16"/>
              </w:rPr>
              <w:t>0,2</w:t>
            </w:r>
          </w:p>
        </w:tc>
        <w:tc>
          <w:tcPr>
            <w:tcW w:w="1986" w:type="dxa"/>
          </w:tcPr>
          <w:p w14:paraId="67829B17" w14:textId="0FDA024F" w:rsidR="009B41CE" w:rsidRPr="00755040" w:rsidRDefault="001965EE" w:rsidP="00E221EB">
            <w:pPr>
              <w:tabs>
                <w:tab w:val="left" w:leader="dot" w:pos="1817"/>
              </w:tabs>
              <w:rPr>
                <w:rFonts w:cs="Arial"/>
                <w:sz w:val="16"/>
                <w:szCs w:val="16"/>
              </w:rPr>
            </w:pPr>
            <w:r>
              <w:rPr>
                <w:rFonts w:cs="Arial"/>
                <w:sz w:val="16"/>
                <w:szCs w:val="16"/>
              </w:rPr>
              <w:t>Acte de 1991</w:t>
            </w:r>
            <w:r w:rsidR="009B41CE" w:rsidRPr="00755040">
              <w:rPr>
                <w:rFonts w:cs="Arial"/>
                <w:sz w:val="16"/>
                <w:szCs w:val="16"/>
              </w:rPr>
              <w:tab/>
            </w:r>
          </w:p>
        </w:tc>
        <w:tc>
          <w:tcPr>
            <w:tcW w:w="1985" w:type="dxa"/>
          </w:tcPr>
          <w:p w14:paraId="1884C070" w14:textId="77777777" w:rsidR="009B41CE" w:rsidRPr="00755040" w:rsidRDefault="009B41CE" w:rsidP="00E221EB">
            <w:pPr>
              <w:tabs>
                <w:tab w:val="left" w:pos="709"/>
              </w:tabs>
              <w:rPr>
                <w:rFonts w:cs="Arial"/>
                <w:sz w:val="16"/>
                <w:szCs w:val="16"/>
              </w:rPr>
            </w:pPr>
            <w:r w:rsidRPr="00755040">
              <w:rPr>
                <w:rFonts w:cs="Arial"/>
                <w:sz w:val="16"/>
                <w:szCs w:val="16"/>
              </w:rPr>
              <w:t>30 juillet 2004</w:t>
            </w:r>
          </w:p>
        </w:tc>
      </w:tr>
      <w:tr w:rsidR="009B41CE" w:rsidRPr="00755040" w14:paraId="1D240D4B" w14:textId="77777777" w:rsidTr="00E221EB">
        <w:tc>
          <w:tcPr>
            <w:tcW w:w="2912" w:type="dxa"/>
          </w:tcPr>
          <w:p w14:paraId="5787E4CA" w14:textId="77777777" w:rsidR="009B41CE" w:rsidRPr="00755040" w:rsidRDefault="009B41CE" w:rsidP="009B41CE">
            <w:pPr>
              <w:tabs>
                <w:tab w:val="left" w:leader="dot" w:pos="2693"/>
              </w:tabs>
              <w:jc w:val="left"/>
              <w:rPr>
                <w:rFonts w:cs="Arial"/>
                <w:sz w:val="16"/>
                <w:szCs w:val="16"/>
              </w:rPr>
            </w:pPr>
            <w:r w:rsidRPr="00755040">
              <w:rPr>
                <w:rFonts w:cs="Arial"/>
                <w:sz w:val="16"/>
                <w:szCs w:val="16"/>
              </w:rPr>
              <w:t>Slovaquie</w:t>
            </w:r>
            <w:r w:rsidRPr="00755040">
              <w:rPr>
                <w:rFonts w:cs="Arial"/>
                <w:sz w:val="16"/>
                <w:szCs w:val="16"/>
              </w:rPr>
              <w:tab/>
            </w:r>
          </w:p>
        </w:tc>
        <w:tc>
          <w:tcPr>
            <w:tcW w:w="1908" w:type="dxa"/>
          </w:tcPr>
          <w:p w14:paraId="1361085B" w14:textId="77777777" w:rsidR="009B41CE" w:rsidRPr="00755040" w:rsidRDefault="009B41CE" w:rsidP="00E221EB">
            <w:pPr>
              <w:rPr>
                <w:rFonts w:cs="Arial"/>
                <w:sz w:val="16"/>
                <w:szCs w:val="16"/>
              </w:rPr>
            </w:pPr>
            <w:r w:rsidRPr="00755040">
              <w:rPr>
                <w:rFonts w:cs="Arial"/>
                <w:sz w:val="16"/>
                <w:szCs w:val="16"/>
              </w:rPr>
              <w:t>1er janvier 1993</w:t>
            </w:r>
          </w:p>
        </w:tc>
        <w:tc>
          <w:tcPr>
            <w:tcW w:w="1134" w:type="dxa"/>
          </w:tcPr>
          <w:p w14:paraId="0C8A3EEA" w14:textId="77777777" w:rsidR="009B41CE" w:rsidRPr="00755040" w:rsidRDefault="009B41CE" w:rsidP="00E221EB">
            <w:pPr>
              <w:tabs>
                <w:tab w:val="center" w:pos="425"/>
              </w:tabs>
              <w:ind w:left="426" w:hanging="1"/>
              <w:rPr>
                <w:rFonts w:cs="Arial"/>
                <w:sz w:val="16"/>
                <w:szCs w:val="16"/>
              </w:rPr>
            </w:pPr>
            <w:r w:rsidRPr="00755040">
              <w:rPr>
                <w:rFonts w:cs="Arial"/>
                <w:sz w:val="16"/>
                <w:szCs w:val="16"/>
              </w:rPr>
              <w:t>0,5</w:t>
            </w:r>
          </w:p>
        </w:tc>
        <w:tc>
          <w:tcPr>
            <w:tcW w:w="1986" w:type="dxa"/>
          </w:tcPr>
          <w:p w14:paraId="2E9C3ECC" w14:textId="7D302C38" w:rsidR="009B41CE" w:rsidRPr="00755040" w:rsidRDefault="001965EE" w:rsidP="00E221EB">
            <w:pPr>
              <w:tabs>
                <w:tab w:val="left" w:leader="dot" w:pos="1817"/>
              </w:tabs>
              <w:rPr>
                <w:rFonts w:cs="Arial"/>
                <w:sz w:val="16"/>
                <w:szCs w:val="16"/>
              </w:rPr>
            </w:pPr>
            <w:r>
              <w:rPr>
                <w:rFonts w:cs="Arial"/>
                <w:sz w:val="16"/>
                <w:szCs w:val="16"/>
              </w:rPr>
              <w:t>Acte de 1991</w:t>
            </w:r>
            <w:r w:rsidR="009B41CE" w:rsidRPr="00755040">
              <w:rPr>
                <w:rFonts w:cs="Arial"/>
                <w:sz w:val="16"/>
                <w:szCs w:val="16"/>
              </w:rPr>
              <w:tab/>
            </w:r>
          </w:p>
        </w:tc>
        <w:tc>
          <w:tcPr>
            <w:tcW w:w="1985" w:type="dxa"/>
          </w:tcPr>
          <w:p w14:paraId="3B21DCE5" w14:textId="77777777" w:rsidR="009B41CE" w:rsidRPr="00755040" w:rsidRDefault="009B41CE" w:rsidP="00E221EB">
            <w:pPr>
              <w:tabs>
                <w:tab w:val="left" w:pos="709"/>
              </w:tabs>
              <w:rPr>
                <w:rFonts w:cs="Arial"/>
                <w:sz w:val="16"/>
                <w:szCs w:val="16"/>
              </w:rPr>
            </w:pPr>
            <w:r w:rsidRPr="00755040">
              <w:rPr>
                <w:rFonts w:cs="Arial"/>
                <w:sz w:val="16"/>
                <w:szCs w:val="16"/>
              </w:rPr>
              <w:t>12 juin 2009</w:t>
            </w:r>
          </w:p>
        </w:tc>
      </w:tr>
      <w:tr w:rsidR="009B41CE" w:rsidRPr="00755040" w14:paraId="2DAE33F3" w14:textId="77777777" w:rsidTr="00E221EB">
        <w:tc>
          <w:tcPr>
            <w:tcW w:w="2912" w:type="dxa"/>
          </w:tcPr>
          <w:p w14:paraId="0B1EB065" w14:textId="77777777" w:rsidR="009B41CE" w:rsidRPr="00755040" w:rsidRDefault="009B41CE" w:rsidP="009B41CE">
            <w:pPr>
              <w:tabs>
                <w:tab w:val="left" w:leader="dot" w:pos="2693"/>
              </w:tabs>
              <w:jc w:val="left"/>
              <w:rPr>
                <w:rFonts w:cs="Arial"/>
                <w:sz w:val="16"/>
                <w:szCs w:val="16"/>
              </w:rPr>
            </w:pPr>
            <w:r w:rsidRPr="00755040">
              <w:rPr>
                <w:rFonts w:cs="Arial"/>
                <w:sz w:val="16"/>
                <w:szCs w:val="16"/>
              </w:rPr>
              <w:t>Slovénie</w:t>
            </w:r>
            <w:r w:rsidRPr="00755040">
              <w:rPr>
                <w:rFonts w:cs="Arial"/>
                <w:sz w:val="16"/>
                <w:szCs w:val="16"/>
              </w:rPr>
              <w:tab/>
            </w:r>
          </w:p>
        </w:tc>
        <w:tc>
          <w:tcPr>
            <w:tcW w:w="1908" w:type="dxa"/>
          </w:tcPr>
          <w:p w14:paraId="3361C45F" w14:textId="77777777" w:rsidR="009B41CE" w:rsidRPr="00755040" w:rsidRDefault="009B41CE" w:rsidP="00E221EB">
            <w:pPr>
              <w:rPr>
                <w:rFonts w:cs="Arial"/>
                <w:sz w:val="16"/>
                <w:szCs w:val="16"/>
              </w:rPr>
            </w:pPr>
            <w:r w:rsidRPr="00755040">
              <w:rPr>
                <w:rFonts w:cs="Arial"/>
                <w:sz w:val="16"/>
                <w:szCs w:val="16"/>
              </w:rPr>
              <w:t>29 juillet 1999</w:t>
            </w:r>
          </w:p>
        </w:tc>
        <w:tc>
          <w:tcPr>
            <w:tcW w:w="1134" w:type="dxa"/>
          </w:tcPr>
          <w:p w14:paraId="48B73466" w14:textId="77777777" w:rsidR="009B41CE" w:rsidRPr="00755040" w:rsidRDefault="009B41CE" w:rsidP="00E221EB">
            <w:pPr>
              <w:tabs>
                <w:tab w:val="center" w:pos="425"/>
              </w:tabs>
              <w:ind w:left="426" w:hanging="1"/>
              <w:rPr>
                <w:rFonts w:cs="Arial"/>
                <w:sz w:val="16"/>
                <w:szCs w:val="16"/>
              </w:rPr>
            </w:pPr>
            <w:r w:rsidRPr="00755040">
              <w:rPr>
                <w:rFonts w:cs="Arial"/>
                <w:sz w:val="16"/>
                <w:szCs w:val="16"/>
              </w:rPr>
              <w:t>0,2</w:t>
            </w:r>
          </w:p>
        </w:tc>
        <w:tc>
          <w:tcPr>
            <w:tcW w:w="1986" w:type="dxa"/>
          </w:tcPr>
          <w:p w14:paraId="3761F643" w14:textId="4F555DDD" w:rsidR="009B41CE" w:rsidRPr="00755040" w:rsidRDefault="001965EE" w:rsidP="00E221EB">
            <w:pPr>
              <w:tabs>
                <w:tab w:val="left" w:leader="dot" w:pos="1817"/>
              </w:tabs>
              <w:rPr>
                <w:rFonts w:cs="Arial"/>
                <w:sz w:val="16"/>
                <w:szCs w:val="16"/>
              </w:rPr>
            </w:pPr>
            <w:r>
              <w:rPr>
                <w:rFonts w:cs="Arial"/>
                <w:sz w:val="16"/>
                <w:szCs w:val="16"/>
              </w:rPr>
              <w:t>Acte de 1991</w:t>
            </w:r>
            <w:r w:rsidR="009B41CE" w:rsidRPr="00755040">
              <w:rPr>
                <w:rFonts w:cs="Arial"/>
                <w:sz w:val="16"/>
                <w:szCs w:val="16"/>
              </w:rPr>
              <w:tab/>
            </w:r>
          </w:p>
        </w:tc>
        <w:tc>
          <w:tcPr>
            <w:tcW w:w="1985" w:type="dxa"/>
          </w:tcPr>
          <w:p w14:paraId="44312D93" w14:textId="77777777" w:rsidR="009B41CE" w:rsidRPr="00755040" w:rsidRDefault="009B41CE" w:rsidP="00E221EB">
            <w:pPr>
              <w:tabs>
                <w:tab w:val="left" w:pos="709"/>
              </w:tabs>
              <w:rPr>
                <w:rFonts w:cs="Arial"/>
                <w:sz w:val="16"/>
                <w:szCs w:val="16"/>
              </w:rPr>
            </w:pPr>
            <w:r w:rsidRPr="00755040">
              <w:rPr>
                <w:rFonts w:cs="Arial"/>
                <w:sz w:val="16"/>
                <w:szCs w:val="16"/>
              </w:rPr>
              <w:t>29 juillet 1999</w:t>
            </w:r>
          </w:p>
        </w:tc>
      </w:tr>
      <w:tr w:rsidR="009B41CE" w:rsidRPr="00755040" w14:paraId="78900B53" w14:textId="77777777" w:rsidTr="00E221EB">
        <w:tc>
          <w:tcPr>
            <w:tcW w:w="2912" w:type="dxa"/>
          </w:tcPr>
          <w:p w14:paraId="0F0BB910" w14:textId="77777777" w:rsidR="009B41CE" w:rsidRPr="00755040" w:rsidRDefault="009B41CE" w:rsidP="009B41CE">
            <w:pPr>
              <w:tabs>
                <w:tab w:val="left" w:leader="dot" w:pos="2693"/>
              </w:tabs>
              <w:jc w:val="left"/>
              <w:rPr>
                <w:rFonts w:cs="Arial"/>
                <w:sz w:val="16"/>
                <w:szCs w:val="16"/>
              </w:rPr>
            </w:pPr>
            <w:r w:rsidRPr="00755040">
              <w:rPr>
                <w:rFonts w:cs="Arial"/>
                <w:sz w:val="16"/>
                <w:szCs w:val="16"/>
              </w:rPr>
              <w:t>Afrique du Sud</w:t>
            </w:r>
            <w:r w:rsidRPr="00755040">
              <w:rPr>
                <w:rFonts w:cs="Arial"/>
                <w:sz w:val="16"/>
                <w:szCs w:val="16"/>
              </w:rPr>
              <w:tab/>
            </w:r>
          </w:p>
        </w:tc>
        <w:tc>
          <w:tcPr>
            <w:tcW w:w="1908" w:type="dxa"/>
          </w:tcPr>
          <w:p w14:paraId="4FC74EBD" w14:textId="77777777" w:rsidR="009B41CE" w:rsidRPr="00755040" w:rsidRDefault="009B41CE" w:rsidP="00E221EB">
            <w:pPr>
              <w:rPr>
                <w:rFonts w:cs="Arial"/>
                <w:sz w:val="16"/>
                <w:szCs w:val="16"/>
              </w:rPr>
            </w:pPr>
            <w:r w:rsidRPr="00755040">
              <w:rPr>
                <w:rFonts w:cs="Arial"/>
                <w:sz w:val="16"/>
                <w:szCs w:val="16"/>
              </w:rPr>
              <w:t>6 novembre 1977</w:t>
            </w:r>
          </w:p>
        </w:tc>
        <w:tc>
          <w:tcPr>
            <w:tcW w:w="1134" w:type="dxa"/>
          </w:tcPr>
          <w:p w14:paraId="2C247DC8" w14:textId="77777777" w:rsidR="009B41CE" w:rsidRPr="00755040" w:rsidRDefault="009B41CE" w:rsidP="00E221EB">
            <w:pPr>
              <w:tabs>
                <w:tab w:val="center" w:pos="425"/>
              </w:tabs>
              <w:ind w:left="426" w:hanging="1"/>
              <w:rPr>
                <w:rFonts w:cs="Arial"/>
                <w:sz w:val="16"/>
                <w:szCs w:val="16"/>
              </w:rPr>
            </w:pPr>
            <w:r w:rsidRPr="00755040">
              <w:rPr>
                <w:rFonts w:cs="Arial"/>
                <w:sz w:val="16"/>
                <w:szCs w:val="16"/>
              </w:rPr>
              <w:t>1.0</w:t>
            </w:r>
          </w:p>
        </w:tc>
        <w:tc>
          <w:tcPr>
            <w:tcW w:w="1986" w:type="dxa"/>
          </w:tcPr>
          <w:p w14:paraId="0EFA2253" w14:textId="796B5A21" w:rsidR="009B41CE" w:rsidRPr="00755040" w:rsidRDefault="001965EE" w:rsidP="00E221EB">
            <w:pPr>
              <w:tabs>
                <w:tab w:val="left" w:leader="dot" w:pos="1817"/>
              </w:tabs>
              <w:rPr>
                <w:rFonts w:cs="Arial"/>
                <w:sz w:val="16"/>
                <w:szCs w:val="16"/>
              </w:rPr>
            </w:pPr>
            <w:r>
              <w:rPr>
                <w:rFonts w:cs="Arial"/>
                <w:sz w:val="16"/>
                <w:szCs w:val="16"/>
              </w:rPr>
              <w:t>Acte de 1978</w:t>
            </w:r>
            <w:r w:rsidR="009B41CE" w:rsidRPr="00755040">
              <w:rPr>
                <w:rFonts w:cs="Arial"/>
                <w:sz w:val="16"/>
                <w:szCs w:val="16"/>
              </w:rPr>
              <w:tab/>
            </w:r>
          </w:p>
        </w:tc>
        <w:tc>
          <w:tcPr>
            <w:tcW w:w="1985" w:type="dxa"/>
          </w:tcPr>
          <w:p w14:paraId="2D037443" w14:textId="77777777" w:rsidR="009B41CE" w:rsidRPr="00755040" w:rsidRDefault="009B41CE" w:rsidP="00E221EB">
            <w:pPr>
              <w:tabs>
                <w:tab w:val="left" w:pos="709"/>
              </w:tabs>
              <w:rPr>
                <w:rFonts w:cs="Arial"/>
                <w:sz w:val="16"/>
                <w:szCs w:val="16"/>
              </w:rPr>
            </w:pPr>
            <w:r w:rsidRPr="00755040">
              <w:rPr>
                <w:rFonts w:cs="Arial"/>
                <w:sz w:val="16"/>
                <w:szCs w:val="16"/>
              </w:rPr>
              <w:t>8 novembre 1981</w:t>
            </w:r>
          </w:p>
        </w:tc>
      </w:tr>
      <w:tr w:rsidR="009B41CE" w:rsidRPr="00755040" w14:paraId="6E638F01" w14:textId="77777777" w:rsidTr="00E221EB">
        <w:tc>
          <w:tcPr>
            <w:tcW w:w="2912" w:type="dxa"/>
          </w:tcPr>
          <w:p w14:paraId="490F58F3" w14:textId="77777777" w:rsidR="009B41CE" w:rsidRPr="00755040" w:rsidRDefault="009B41CE" w:rsidP="009B41CE">
            <w:pPr>
              <w:tabs>
                <w:tab w:val="left" w:leader="dot" w:pos="2693"/>
              </w:tabs>
              <w:jc w:val="left"/>
              <w:rPr>
                <w:rFonts w:cs="Arial"/>
                <w:sz w:val="16"/>
                <w:szCs w:val="16"/>
              </w:rPr>
            </w:pPr>
            <w:r w:rsidRPr="00755040">
              <w:rPr>
                <w:rFonts w:cs="Arial"/>
                <w:sz w:val="16"/>
                <w:szCs w:val="16"/>
              </w:rPr>
              <w:t>Espagne</w:t>
            </w:r>
            <w:r w:rsidRPr="00755040">
              <w:rPr>
                <w:rFonts w:cs="Arial"/>
                <w:sz w:val="16"/>
                <w:szCs w:val="16"/>
              </w:rPr>
              <w:tab/>
            </w:r>
          </w:p>
        </w:tc>
        <w:tc>
          <w:tcPr>
            <w:tcW w:w="1908" w:type="dxa"/>
          </w:tcPr>
          <w:p w14:paraId="6CD44E65" w14:textId="77777777" w:rsidR="009B41CE" w:rsidRPr="00755040" w:rsidRDefault="009B41CE" w:rsidP="00E221EB">
            <w:pPr>
              <w:rPr>
                <w:rFonts w:cs="Arial"/>
                <w:sz w:val="16"/>
                <w:szCs w:val="16"/>
              </w:rPr>
            </w:pPr>
            <w:r w:rsidRPr="00755040">
              <w:rPr>
                <w:rFonts w:cs="Arial"/>
                <w:sz w:val="16"/>
                <w:szCs w:val="16"/>
              </w:rPr>
              <w:t>18 mai 1980</w:t>
            </w:r>
          </w:p>
        </w:tc>
        <w:tc>
          <w:tcPr>
            <w:tcW w:w="1134" w:type="dxa"/>
          </w:tcPr>
          <w:p w14:paraId="27D07D04" w14:textId="77777777" w:rsidR="009B41CE" w:rsidRPr="00755040" w:rsidRDefault="009B41CE" w:rsidP="00E221EB">
            <w:pPr>
              <w:tabs>
                <w:tab w:val="center" w:pos="425"/>
              </w:tabs>
              <w:ind w:left="426" w:hanging="1"/>
              <w:rPr>
                <w:rFonts w:cs="Arial"/>
                <w:sz w:val="16"/>
                <w:szCs w:val="16"/>
              </w:rPr>
            </w:pPr>
            <w:r w:rsidRPr="00755040">
              <w:rPr>
                <w:rFonts w:cs="Arial"/>
                <w:sz w:val="16"/>
                <w:szCs w:val="16"/>
              </w:rPr>
              <w:t>2.0</w:t>
            </w:r>
          </w:p>
        </w:tc>
        <w:tc>
          <w:tcPr>
            <w:tcW w:w="1986" w:type="dxa"/>
          </w:tcPr>
          <w:p w14:paraId="0458D3E7" w14:textId="7FD39F56" w:rsidR="009B41CE" w:rsidRPr="00755040" w:rsidRDefault="001965EE" w:rsidP="00E221EB">
            <w:pPr>
              <w:tabs>
                <w:tab w:val="left" w:leader="dot" w:pos="1817"/>
              </w:tabs>
              <w:rPr>
                <w:rFonts w:cs="Arial"/>
                <w:sz w:val="16"/>
                <w:szCs w:val="16"/>
              </w:rPr>
            </w:pPr>
            <w:r>
              <w:rPr>
                <w:rFonts w:cs="Arial"/>
                <w:sz w:val="16"/>
                <w:szCs w:val="16"/>
              </w:rPr>
              <w:t>Acte de 1991</w:t>
            </w:r>
            <w:r w:rsidR="009B41CE" w:rsidRPr="00755040">
              <w:rPr>
                <w:rFonts w:cs="Arial"/>
                <w:sz w:val="16"/>
                <w:szCs w:val="16"/>
              </w:rPr>
              <w:tab/>
            </w:r>
          </w:p>
        </w:tc>
        <w:tc>
          <w:tcPr>
            <w:tcW w:w="1985" w:type="dxa"/>
          </w:tcPr>
          <w:p w14:paraId="5EC60967" w14:textId="77777777" w:rsidR="009B41CE" w:rsidRPr="00755040" w:rsidRDefault="009B41CE" w:rsidP="00E221EB">
            <w:pPr>
              <w:tabs>
                <w:tab w:val="left" w:pos="709"/>
              </w:tabs>
              <w:rPr>
                <w:rFonts w:cs="Arial"/>
                <w:sz w:val="16"/>
                <w:szCs w:val="16"/>
              </w:rPr>
            </w:pPr>
            <w:r w:rsidRPr="00755040">
              <w:rPr>
                <w:rFonts w:cs="Arial"/>
                <w:sz w:val="16"/>
                <w:szCs w:val="16"/>
              </w:rPr>
              <w:t>18 juillet 2007</w:t>
            </w:r>
          </w:p>
        </w:tc>
      </w:tr>
      <w:tr w:rsidR="009B41CE" w:rsidRPr="00755040" w14:paraId="29875E71" w14:textId="77777777" w:rsidTr="00E221EB">
        <w:tc>
          <w:tcPr>
            <w:tcW w:w="2912" w:type="dxa"/>
          </w:tcPr>
          <w:p w14:paraId="7C720A5A" w14:textId="77777777" w:rsidR="009B41CE" w:rsidRPr="00755040" w:rsidRDefault="009B41CE" w:rsidP="009B41CE">
            <w:pPr>
              <w:tabs>
                <w:tab w:val="left" w:leader="dot" w:pos="2693"/>
              </w:tabs>
              <w:jc w:val="left"/>
              <w:rPr>
                <w:rFonts w:cs="Arial"/>
                <w:sz w:val="16"/>
                <w:szCs w:val="16"/>
              </w:rPr>
            </w:pPr>
            <w:r w:rsidRPr="00755040">
              <w:rPr>
                <w:rFonts w:cs="Arial"/>
                <w:sz w:val="16"/>
                <w:szCs w:val="16"/>
              </w:rPr>
              <w:t>Suède</w:t>
            </w:r>
            <w:r w:rsidRPr="00755040">
              <w:rPr>
                <w:rFonts w:cs="Arial"/>
                <w:sz w:val="16"/>
                <w:szCs w:val="16"/>
              </w:rPr>
              <w:tab/>
            </w:r>
          </w:p>
        </w:tc>
        <w:tc>
          <w:tcPr>
            <w:tcW w:w="1908" w:type="dxa"/>
          </w:tcPr>
          <w:p w14:paraId="3E041B9A" w14:textId="77777777" w:rsidR="009B41CE" w:rsidRPr="00755040" w:rsidRDefault="009B41CE" w:rsidP="00E221EB">
            <w:pPr>
              <w:rPr>
                <w:rFonts w:cs="Arial"/>
                <w:sz w:val="16"/>
                <w:szCs w:val="16"/>
              </w:rPr>
            </w:pPr>
            <w:r w:rsidRPr="00755040">
              <w:rPr>
                <w:rFonts w:cs="Arial"/>
                <w:sz w:val="16"/>
                <w:szCs w:val="16"/>
              </w:rPr>
              <w:t>17 décembre 1971</w:t>
            </w:r>
          </w:p>
        </w:tc>
        <w:tc>
          <w:tcPr>
            <w:tcW w:w="1134" w:type="dxa"/>
          </w:tcPr>
          <w:p w14:paraId="3EA3B4FE" w14:textId="77777777" w:rsidR="009B41CE" w:rsidRPr="00755040" w:rsidRDefault="009B41CE" w:rsidP="00E221EB">
            <w:pPr>
              <w:tabs>
                <w:tab w:val="center" w:pos="425"/>
              </w:tabs>
              <w:ind w:left="426" w:hanging="1"/>
              <w:rPr>
                <w:rFonts w:cs="Arial"/>
                <w:sz w:val="16"/>
                <w:szCs w:val="16"/>
              </w:rPr>
            </w:pPr>
            <w:r w:rsidRPr="00755040">
              <w:rPr>
                <w:rFonts w:cs="Arial"/>
                <w:sz w:val="16"/>
                <w:szCs w:val="16"/>
              </w:rPr>
              <w:t>1.5</w:t>
            </w:r>
          </w:p>
        </w:tc>
        <w:tc>
          <w:tcPr>
            <w:tcW w:w="1986" w:type="dxa"/>
          </w:tcPr>
          <w:p w14:paraId="29634A25" w14:textId="06C7C979" w:rsidR="009B41CE" w:rsidRPr="00755040" w:rsidRDefault="001965EE" w:rsidP="00E221EB">
            <w:pPr>
              <w:tabs>
                <w:tab w:val="left" w:leader="dot" w:pos="1817"/>
              </w:tabs>
              <w:rPr>
                <w:rFonts w:cs="Arial"/>
                <w:sz w:val="16"/>
                <w:szCs w:val="16"/>
              </w:rPr>
            </w:pPr>
            <w:r>
              <w:rPr>
                <w:rFonts w:cs="Arial"/>
                <w:sz w:val="16"/>
                <w:szCs w:val="16"/>
              </w:rPr>
              <w:t>Acte de 1991</w:t>
            </w:r>
            <w:r w:rsidR="009B41CE" w:rsidRPr="00755040">
              <w:rPr>
                <w:rFonts w:cs="Arial"/>
                <w:sz w:val="16"/>
                <w:szCs w:val="16"/>
              </w:rPr>
              <w:tab/>
            </w:r>
          </w:p>
        </w:tc>
        <w:tc>
          <w:tcPr>
            <w:tcW w:w="1985" w:type="dxa"/>
          </w:tcPr>
          <w:p w14:paraId="6120270F" w14:textId="77777777" w:rsidR="009B41CE" w:rsidRPr="00755040" w:rsidRDefault="009B41CE" w:rsidP="00E221EB">
            <w:pPr>
              <w:tabs>
                <w:tab w:val="left" w:pos="709"/>
              </w:tabs>
              <w:rPr>
                <w:rFonts w:cs="Arial"/>
                <w:sz w:val="16"/>
                <w:szCs w:val="16"/>
              </w:rPr>
            </w:pPr>
            <w:r w:rsidRPr="00755040">
              <w:rPr>
                <w:rFonts w:cs="Arial"/>
                <w:sz w:val="16"/>
                <w:szCs w:val="16"/>
              </w:rPr>
              <w:t>24 avril 1998</w:t>
            </w:r>
          </w:p>
        </w:tc>
      </w:tr>
      <w:tr w:rsidR="009B41CE" w:rsidRPr="00755040" w14:paraId="5F40C960" w14:textId="77777777" w:rsidTr="00E221EB">
        <w:tc>
          <w:tcPr>
            <w:tcW w:w="2912" w:type="dxa"/>
          </w:tcPr>
          <w:p w14:paraId="493ECF6B" w14:textId="77777777" w:rsidR="009B41CE" w:rsidRPr="00755040" w:rsidRDefault="009B41CE" w:rsidP="009B41CE">
            <w:pPr>
              <w:tabs>
                <w:tab w:val="left" w:leader="dot" w:pos="2693"/>
              </w:tabs>
              <w:jc w:val="left"/>
              <w:rPr>
                <w:rFonts w:cs="Arial"/>
                <w:sz w:val="16"/>
                <w:szCs w:val="16"/>
              </w:rPr>
            </w:pPr>
            <w:r w:rsidRPr="00755040">
              <w:rPr>
                <w:rFonts w:cs="Arial"/>
                <w:sz w:val="16"/>
                <w:szCs w:val="16"/>
              </w:rPr>
              <w:t>Suisse</w:t>
            </w:r>
            <w:r w:rsidRPr="00755040">
              <w:rPr>
                <w:rFonts w:cs="Arial"/>
                <w:sz w:val="16"/>
                <w:szCs w:val="16"/>
              </w:rPr>
              <w:tab/>
            </w:r>
          </w:p>
        </w:tc>
        <w:tc>
          <w:tcPr>
            <w:tcW w:w="1908" w:type="dxa"/>
          </w:tcPr>
          <w:p w14:paraId="09A828D2" w14:textId="77777777" w:rsidR="009B41CE" w:rsidRPr="00755040" w:rsidRDefault="009B41CE" w:rsidP="00E221EB">
            <w:pPr>
              <w:rPr>
                <w:rFonts w:cs="Arial"/>
                <w:sz w:val="16"/>
                <w:szCs w:val="16"/>
              </w:rPr>
            </w:pPr>
            <w:r w:rsidRPr="00755040">
              <w:rPr>
                <w:rFonts w:cs="Arial"/>
                <w:sz w:val="16"/>
                <w:szCs w:val="16"/>
              </w:rPr>
              <w:t>10 juillet 1977</w:t>
            </w:r>
          </w:p>
        </w:tc>
        <w:tc>
          <w:tcPr>
            <w:tcW w:w="1134" w:type="dxa"/>
          </w:tcPr>
          <w:p w14:paraId="1332B7D0" w14:textId="77777777" w:rsidR="009B41CE" w:rsidRPr="00755040" w:rsidRDefault="009B41CE" w:rsidP="00E221EB">
            <w:pPr>
              <w:tabs>
                <w:tab w:val="center" w:pos="425"/>
              </w:tabs>
              <w:ind w:left="426" w:hanging="1"/>
              <w:rPr>
                <w:rFonts w:cs="Arial"/>
                <w:sz w:val="16"/>
                <w:szCs w:val="16"/>
              </w:rPr>
            </w:pPr>
            <w:r w:rsidRPr="00755040">
              <w:rPr>
                <w:rFonts w:cs="Arial"/>
                <w:sz w:val="16"/>
                <w:szCs w:val="16"/>
              </w:rPr>
              <w:t>1.5</w:t>
            </w:r>
          </w:p>
        </w:tc>
        <w:tc>
          <w:tcPr>
            <w:tcW w:w="1986" w:type="dxa"/>
          </w:tcPr>
          <w:p w14:paraId="1BC270E5" w14:textId="4FC3C1EE" w:rsidR="009B41CE" w:rsidRPr="00755040" w:rsidRDefault="001965EE" w:rsidP="00E221EB">
            <w:pPr>
              <w:tabs>
                <w:tab w:val="left" w:leader="dot" w:pos="1817"/>
              </w:tabs>
              <w:rPr>
                <w:rFonts w:cs="Arial"/>
                <w:sz w:val="16"/>
                <w:szCs w:val="16"/>
              </w:rPr>
            </w:pPr>
            <w:r>
              <w:rPr>
                <w:rFonts w:cs="Arial"/>
                <w:sz w:val="16"/>
                <w:szCs w:val="16"/>
              </w:rPr>
              <w:t>Acte de 1991</w:t>
            </w:r>
            <w:r w:rsidR="009B41CE" w:rsidRPr="00755040">
              <w:rPr>
                <w:rFonts w:cs="Arial"/>
                <w:sz w:val="16"/>
                <w:szCs w:val="16"/>
              </w:rPr>
              <w:tab/>
            </w:r>
          </w:p>
        </w:tc>
        <w:tc>
          <w:tcPr>
            <w:tcW w:w="1985" w:type="dxa"/>
          </w:tcPr>
          <w:p w14:paraId="0D71BBDD" w14:textId="77777777" w:rsidR="009B41CE" w:rsidRPr="00755040" w:rsidRDefault="009B41CE" w:rsidP="00E221EB">
            <w:pPr>
              <w:tabs>
                <w:tab w:val="left" w:pos="709"/>
              </w:tabs>
              <w:rPr>
                <w:rFonts w:cs="Arial"/>
                <w:sz w:val="16"/>
                <w:szCs w:val="16"/>
              </w:rPr>
            </w:pPr>
            <w:r w:rsidRPr="00755040">
              <w:rPr>
                <w:rFonts w:cs="Arial"/>
                <w:sz w:val="16"/>
                <w:szCs w:val="16"/>
              </w:rPr>
              <w:t>1er septembre 2008</w:t>
            </w:r>
          </w:p>
        </w:tc>
      </w:tr>
      <w:tr w:rsidR="009B41CE" w:rsidRPr="00755040" w14:paraId="69659D0D" w14:textId="77777777" w:rsidTr="00E221EB">
        <w:tc>
          <w:tcPr>
            <w:tcW w:w="2912" w:type="dxa"/>
          </w:tcPr>
          <w:p w14:paraId="537A5BA3" w14:textId="77777777" w:rsidR="009B41CE" w:rsidRPr="00755040" w:rsidRDefault="009B41CE" w:rsidP="009B41CE">
            <w:pPr>
              <w:tabs>
                <w:tab w:val="left" w:leader="dot" w:pos="2693"/>
              </w:tabs>
              <w:jc w:val="left"/>
              <w:rPr>
                <w:rFonts w:cs="Arial"/>
                <w:sz w:val="16"/>
                <w:szCs w:val="16"/>
              </w:rPr>
            </w:pPr>
            <w:r w:rsidRPr="00755040">
              <w:rPr>
                <w:rFonts w:cs="Arial"/>
                <w:sz w:val="16"/>
                <w:szCs w:val="16"/>
              </w:rPr>
              <w:t>Trinité-et-Tobago</w:t>
            </w:r>
            <w:r w:rsidRPr="00755040">
              <w:rPr>
                <w:rFonts w:cs="Arial"/>
                <w:sz w:val="16"/>
                <w:szCs w:val="16"/>
              </w:rPr>
              <w:tab/>
            </w:r>
          </w:p>
        </w:tc>
        <w:tc>
          <w:tcPr>
            <w:tcW w:w="1908" w:type="dxa"/>
          </w:tcPr>
          <w:p w14:paraId="181A6E69" w14:textId="77777777" w:rsidR="009B41CE" w:rsidRPr="00755040" w:rsidRDefault="009B41CE" w:rsidP="00E221EB">
            <w:pPr>
              <w:rPr>
                <w:rFonts w:cs="Arial"/>
                <w:sz w:val="16"/>
                <w:szCs w:val="16"/>
              </w:rPr>
            </w:pPr>
            <w:r w:rsidRPr="00755040">
              <w:rPr>
                <w:rFonts w:cs="Arial"/>
                <w:sz w:val="16"/>
                <w:szCs w:val="16"/>
              </w:rPr>
              <w:t>30 janvier 1998</w:t>
            </w:r>
          </w:p>
        </w:tc>
        <w:tc>
          <w:tcPr>
            <w:tcW w:w="1134" w:type="dxa"/>
          </w:tcPr>
          <w:p w14:paraId="490A5EBA" w14:textId="77777777" w:rsidR="009B41CE" w:rsidRPr="00755040" w:rsidRDefault="009B41CE" w:rsidP="00E221EB">
            <w:pPr>
              <w:tabs>
                <w:tab w:val="center" w:pos="425"/>
              </w:tabs>
              <w:ind w:left="426" w:hanging="1"/>
              <w:rPr>
                <w:rFonts w:cs="Arial"/>
                <w:sz w:val="16"/>
                <w:szCs w:val="16"/>
              </w:rPr>
            </w:pPr>
            <w:r w:rsidRPr="00755040">
              <w:rPr>
                <w:rFonts w:cs="Arial"/>
                <w:sz w:val="16"/>
                <w:szCs w:val="16"/>
              </w:rPr>
              <w:t>0,2</w:t>
            </w:r>
          </w:p>
        </w:tc>
        <w:tc>
          <w:tcPr>
            <w:tcW w:w="1986" w:type="dxa"/>
          </w:tcPr>
          <w:p w14:paraId="2DE0E255" w14:textId="5740BD8C" w:rsidR="009B41CE" w:rsidRPr="00755040" w:rsidRDefault="001965EE" w:rsidP="00E221EB">
            <w:pPr>
              <w:tabs>
                <w:tab w:val="left" w:leader="dot" w:pos="1817"/>
              </w:tabs>
              <w:rPr>
                <w:rFonts w:cs="Arial"/>
                <w:sz w:val="16"/>
                <w:szCs w:val="16"/>
              </w:rPr>
            </w:pPr>
            <w:r>
              <w:rPr>
                <w:rFonts w:cs="Arial"/>
                <w:sz w:val="16"/>
                <w:szCs w:val="16"/>
              </w:rPr>
              <w:t>Acte de 1978</w:t>
            </w:r>
            <w:r w:rsidR="009B41CE" w:rsidRPr="00755040">
              <w:rPr>
                <w:rFonts w:cs="Arial"/>
                <w:sz w:val="16"/>
                <w:szCs w:val="16"/>
              </w:rPr>
              <w:tab/>
            </w:r>
          </w:p>
        </w:tc>
        <w:tc>
          <w:tcPr>
            <w:tcW w:w="1985" w:type="dxa"/>
          </w:tcPr>
          <w:p w14:paraId="2757ABC6" w14:textId="77777777" w:rsidR="009B41CE" w:rsidRPr="00755040" w:rsidRDefault="009B41CE" w:rsidP="00E221EB">
            <w:pPr>
              <w:tabs>
                <w:tab w:val="left" w:pos="709"/>
              </w:tabs>
              <w:rPr>
                <w:rFonts w:cs="Arial"/>
                <w:sz w:val="16"/>
                <w:szCs w:val="16"/>
              </w:rPr>
            </w:pPr>
            <w:r w:rsidRPr="00755040">
              <w:rPr>
                <w:rFonts w:cs="Arial"/>
                <w:sz w:val="16"/>
                <w:szCs w:val="16"/>
              </w:rPr>
              <w:t>30 janvier 1998</w:t>
            </w:r>
          </w:p>
        </w:tc>
      </w:tr>
      <w:tr w:rsidR="009B41CE" w:rsidRPr="00755040" w14:paraId="24387FFB" w14:textId="77777777" w:rsidTr="00E221EB">
        <w:tc>
          <w:tcPr>
            <w:tcW w:w="2912" w:type="dxa"/>
          </w:tcPr>
          <w:p w14:paraId="7A46D88E" w14:textId="77777777" w:rsidR="009B41CE" w:rsidRPr="00755040" w:rsidRDefault="009B41CE" w:rsidP="009B41CE">
            <w:pPr>
              <w:tabs>
                <w:tab w:val="left" w:leader="dot" w:pos="2693"/>
              </w:tabs>
              <w:jc w:val="left"/>
              <w:rPr>
                <w:rFonts w:cs="Arial"/>
                <w:sz w:val="16"/>
                <w:szCs w:val="16"/>
              </w:rPr>
            </w:pPr>
            <w:r w:rsidRPr="00755040">
              <w:rPr>
                <w:rFonts w:cs="Arial"/>
                <w:sz w:val="16"/>
                <w:szCs w:val="16"/>
              </w:rPr>
              <w:t>Tunisie</w:t>
            </w:r>
            <w:r w:rsidRPr="00755040">
              <w:rPr>
                <w:rFonts w:cs="Arial"/>
                <w:sz w:val="16"/>
                <w:szCs w:val="16"/>
              </w:rPr>
              <w:tab/>
            </w:r>
          </w:p>
        </w:tc>
        <w:tc>
          <w:tcPr>
            <w:tcW w:w="1908" w:type="dxa"/>
          </w:tcPr>
          <w:p w14:paraId="0AEEC1D1" w14:textId="77777777" w:rsidR="009B41CE" w:rsidRPr="00755040" w:rsidRDefault="009B41CE" w:rsidP="00E221EB">
            <w:pPr>
              <w:rPr>
                <w:rFonts w:cs="Arial"/>
                <w:sz w:val="16"/>
                <w:szCs w:val="16"/>
              </w:rPr>
            </w:pPr>
            <w:r w:rsidRPr="00755040">
              <w:rPr>
                <w:rFonts w:cs="Arial"/>
                <w:sz w:val="16"/>
                <w:szCs w:val="16"/>
              </w:rPr>
              <w:t>31 août 2003</w:t>
            </w:r>
          </w:p>
        </w:tc>
        <w:tc>
          <w:tcPr>
            <w:tcW w:w="1134" w:type="dxa"/>
          </w:tcPr>
          <w:p w14:paraId="048E16B7" w14:textId="77777777" w:rsidR="009B41CE" w:rsidRPr="00755040" w:rsidRDefault="009B41CE" w:rsidP="00E221EB">
            <w:pPr>
              <w:tabs>
                <w:tab w:val="center" w:pos="425"/>
              </w:tabs>
              <w:ind w:left="426" w:hanging="1"/>
              <w:rPr>
                <w:rFonts w:cs="Arial"/>
                <w:sz w:val="16"/>
                <w:szCs w:val="16"/>
              </w:rPr>
            </w:pPr>
            <w:r w:rsidRPr="00755040">
              <w:rPr>
                <w:rFonts w:cs="Arial"/>
                <w:sz w:val="16"/>
                <w:szCs w:val="16"/>
              </w:rPr>
              <w:t>0,2</w:t>
            </w:r>
          </w:p>
        </w:tc>
        <w:tc>
          <w:tcPr>
            <w:tcW w:w="1986" w:type="dxa"/>
          </w:tcPr>
          <w:p w14:paraId="5A0A2F43" w14:textId="55998BF8" w:rsidR="009B41CE" w:rsidRPr="00755040" w:rsidRDefault="001965EE" w:rsidP="00E221EB">
            <w:pPr>
              <w:tabs>
                <w:tab w:val="left" w:leader="dot" w:pos="1817"/>
              </w:tabs>
              <w:rPr>
                <w:rFonts w:cs="Arial"/>
                <w:sz w:val="16"/>
                <w:szCs w:val="16"/>
              </w:rPr>
            </w:pPr>
            <w:r>
              <w:rPr>
                <w:rFonts w:cs="Arial"/>
                <w:sz w:val="16"/>
                <w:szCs w:val="16"/>
              </w:rPr>
              <w:t>Acte de 1991</w:t>
            </w:r>
            <w:r w:rsidR="009B41CE" w:rsidRPr="00755040">
              <w:rPr>
                <w:rFonts w:cs="Arial"/>
                <w:sz w:val="16"/>
                <w:szCs w:val="16"/>
              </w:rPr>
              <w:tab/>
            </w:r>
          </w:p>
        </w:tc>
        <w:tc>
          <w:tcPr>
            <w:tcW w:w="1985" w:type="dxa"/>
          </w:tcPr>
          <w:p w14:paraId="53C413CD" w14:textId="77777777" w:rsidR="009B41CE" w:rsidRPr="00755040" w:rsidRDefault="009B41CE" w:rsidP="00E221EB">
            <w:pPr>
              <w:tabs>
                <w:tab w:val="left" w:pos="709"/>
              </w:tabs>
              <w:rPr>
                <w:rFonts w:cs="Arial"/>
                <w:sz w:val="16"/>
                <w:szCs w:val="16"/>
              </w:rPr>
            </w:pPr>
            <w:r w:rsidRPr="00755040">
              <w:rPr>
                <w:rFonts w:cs="Arial"/>
                <w:sz w:val="16"/>
                <w:szCs w:val="16"/>
              </w:rPr>
              <w:t>31 août 2003</w:t>
            </w:r>
          </w:p>
        </w:tc>
      </w:tr>
      <w:tr w:rsidR="009B41CE" w:rsidRPr="00755040" w14:paraId="28AEAECE" w14:textId="77777777" w:rsidTr="00E221EB">
        <w:tc>
          <w:tcPr>
            <w:tcW w:w="2912" w:type="dxa"/>
          </w:tcPr>
          <w:p w14:paraId="2692983A" w14:textId="77777777" w:rsidR="009B41CE" w:rsidRPr="00755040" w:rsidRDefault="009B41CE" w:rsidP="009B41CE">
            <w:pPr>
              <w:tabs>
                <w:tab w:val="left" w:leader="dot" w:pos="2693"/>
              </w:tabs>
              <w:jc w:val="left"/>
              <w:rPr>
                <w:rFonts w:cs="Arial"/>
                <w:sz w:val="16"/>
                <w:szCs w:val="16"/>
              </w:rPr>
            </w:pPr>
            <w:r w:rsidRPr="00755040">
              <w:rPr>
                <w:rFonts w:cs="Arial"/>
                <w:sz w:val="16"/>
                <w:szCs w:val="16"/>
              </w:rPr>
              <w:t>Türkiye</w:t>
            </w:r>
            <w:r w:rsidRPr="00755040">
              <w:rPr>
                <w:rFonts w:cs="Arial"/>
                <w:sz w:val="16"/>
                <w:szCs w:val="16"/>
              </w:rPr>
              <w:tab/>
            </w:r>
          </w:p>
        </w:tc>
        <w:tc>
          <w:tcPr>
            <w:tcW w:w="1908" w:type="dxa"/>
          </w:tcPr>
          <w:p w14:paraId="60E6ACF4" w14:textId="77777777" w:rsidR="009B41CE" w:rsidRPr="00755040" w:rsidRDefault="009B41CE" w:rsidP="00E221EB">
            <w:pPr>
              <w:rPr>
                <w:rFonts w:cs="Arial"/>
                <w:sz w:val="16"/>
                <w:szCs w:val="16"/>
              </w:rPr>
            </w:pPr>
            <w:r w:rsidRPr="00755040">
              <w:rPr>
                <w:rFonts w:cs="Arial"/>
                <w:sz w:val="16"/>
                <w:szCs w:val="16"/>
              </w:rPr>
              <w:t>18 novembre 2007</w:t>
            </w:r>
          </w:p>
        </w:tc>
        <w:tc>
          <w:tcPr>
            <w:tcW w:w="1134" w:type="dxa"/>
          </w:tcPr>
          <w:p w14:paraId="0C85FC36" w14:textId="77777777" w:rsidR="009B41CE" w:rsidRPr="00755040" w:rsidRDefault="009B41CE" w:rsidP="00E221EB">
            <w:pPr>
              <w:tabs>
                <w:tab w:val="center" w:pos="425"/>
              </w:tabs>
              <w:ind w:left="426" w:hanging="1"/>
              <w:rPr>
                <w:rFonts w:cs="Arial"/>
                <w:sz w:val="16"/>
                <w:szCs w:val="16"/>
              </w:rPr>
            </w:pPr>
            <w:r w:rsidRPr="00755040">
              <w:rPr>
                <w:rFonts w:cs="Arial"/>
                <w:sz w:val="16"/>
                <w:szCs w:val="16"/>
              </w:rPr>
              <w:t>0,5</w:t>
            </w:r>
          </w:p>
        </w:tc>
        <w:tc>
          <w:tcPr>
            <w:tcW w:w="1986" w:type="dxa"/>
          </w:tcPr>
          <w:p w14:paraId="0B2968DB" w14:textId="31A13DFA" w:rsidR="009B41CE" w:rsidRPr="00755040" w:rsidRDefault="001965EE" w:rsidP="00E221EB">
            <w:pPr>
              <w:tabs>
                <w:tab w:val="left" w:leader="dot" w:pos="1817"/>
              </w:tabs>
              <w:rPr>
                <w:rFonts w:cs="Arial"/>
                <w:sz w:val="16"/>
                <w:szCs w:val="16"/>
              </w:rPr>
            </w:pPr>
            <w:r>
              <w:rPr>
                <w:rFonts w:cs="Arial"/>
                <w:sz w:val="16"/>
                <w:szCs w:val="16"/>
              </w:rPr>
              <w:t>Acte de 1991</w:t>
            </w:r>
            <w:r w:rsidR="009B41CE" w:rsidRPr="00755040">
              <w:rPr>
                <w:rFonts w:cs="Arial"/>
                <w:sz w:val="16"/>
                <w:szCs w:val="16"/>
              </w:rPr>
              <w:tab/>
            </w:r>
          </w:p>
        </w:tc>
        <w:tc>
          <w:tcPr>
            <w:tcW w:w="1985" w:type="dxa"/>
          </w:tcPr>
          <w:p w14:paraId="4EA846BD" w14:textId="77777777" w:rsidR="009B41CE" w:rsidRPr="00755040" w:rsidRDefault="009B41CE" w:rsidP="00E221EB">
            <w:pPr>
              <w:tabs>
                <w:tab w:val="left" w:pos="709"/>
              </w:tabs>
              <w:rPr>
                <w:rFonts w:cs="Arial"/>
                <w:sz w:val="16"/>
                <w:szCs w:val="16"/>
              </w:rPr>
            </w:pPr>
            <w:r w:rsidRPr="00755040">
              <w:rPr>
                <w:rFonts w:cs="Arial"/>
                <w:sz w:val="16"/>
                <w:szCs w:val="16"/>
              </w:rPr>
              <w:t>18 novembre 2007</w:t>
            </w:r>
          </w:p>
        </w:tc>
      </w:tr>
      <w:tr w:rsidR="009B41CE" w:rsidRPr="00755040" w14:paraId="11DF889B" w14:textId="77777777" w:rsidTr="00E221EB">
        <w:tc>
          <w:tcPr>
            <w:tcW w:w="2912" w:type="dxa"/>
          </w:tcPr>
          <w:p w14:paraId="5074EF20" w14:textId="77777777" w:rsidR="009B41CE" w:rsidRPr="00755040" w:rsidRDefault="009B41CE" w:rsidP="009B41CE">
            <w:pPr>
              <w:tabs>
                <w:tab w:val="left" w:leader="dot" w:pos="2693"/>
              </w:tabs>
              <w:jc w:val="left"/>
              <w:rPr>
                <w:rFonts w:cs="Arial"/>
                <w:sz w:val="16"/>
                <w:szCs w:val="16"/>
              </w:rPr>
            </w:pPr>
            <w:r w:rsidRPr="00755040">
              <w:rPr>
                <w:rFonts w:cs="Arial"/>
                <w:sz w:val="16"/>
                <w:szCs w:val="16"/>
              </w:rPr>
              <w:t>Ukraine</w:t>
            </w:r>
            <w:r w:rsidRPr="00755040">
              <w:rPr>
                <w:rFonts w:cs="Arial"/>
                <w:sz w:val="16"/>
                <w:szCs w:val="16"/>
              </w:rPr>
              <w:tab/>
            </w:r>
          </w:p>
        </w:tc>
        <w:tc>
          <w:tcPr>
            <w:tcW w:w="1908" w:type="dxa"/>
          </w:tcPr>
          <w:p w14:paraId="310673BF" w14:textId="77777777" w:rsidR="009B41CE" w:rsidRPr="00755040" w:rsidRDefault="009B41CE" w:rsidP="00E221EB">
            <w:pPr>
              <w:rPr>
                <w:rFonts w:cs="Arial"/>
                <w:sz w:val="16"/>
                <w:szCs w:val="16"/>
              </w:rPr>
            </w:pPr>
            <w:r w:rsidRPr="00755040">
              <w:rPr>
                <w:rFonts w:cs="Arial"/>
                <w:sz w:val="16"/>
                <w:szCs w:val="16"/>
              </w:rPr>
              <w:t>3 novembre 1995</w:t>
            </w:r>
          </w:p>
        </w:tc>
        <w:tc>
          <w:tcPr>
            <w:tcW w:w="1134" w:type="dxa"/>
          </w:tcPr>
          <w:p w14:paraId="5F93270C" w14:textId="77777777" w:rsidR="009B41CE" w:rsidRPr="00755040" w:rsidRDefault="009B41CE" w:rsidP="00E221EB">
            <w:pPr>
              <w:tabs>
                <w:tab w:val="center" w:pos="425"/>
              </w:tabs>
              <w:ind w:left="426" w:hanging="1"/>
              <w:rPr>
                <w:rFonts w:cs="Arial"/>
                <w:sz w:val="16"/>
                <w:szCs w:val="16"/>
              </w:rPr>
            </w:pPr>
            <w:r w:rsidRPr="00755040">
              <w:rPr>
                <w:rFonts w:cs="Arial"/>
                <w:sz w:val="16"/>
                <w:szCs w:val="16"/>
              </w:rPr>
              <w:t>0,2</w:t>
            </w:r>
          </w:p>
        </w:tc>
        <w:tc>
          <w:tcPr>
            <w:tcW w:w="1986" w:type="dxa"/>
          </w:tcPr>
          <w:p w14:paraId="2B4DEE32" w14:textId="76DE31DC" w:rsidR="009B41CE" w:rsidRPr="00755040" w:rsidRDefault="001965EE" w:rsidP="00E221EB">
            <w:pPr>
              <w:tabs>
                <w:tab w:val="left" w:leader="dot" w:pos="1817"/>
              </w:tabs>
              <w:rPr>
                <w:rFonts w:cs="Arial"/>
                <w:sz w:val="16"/>
                <w:szCs w:val="16"/>
              </w:rPr>
            </w:pPr>
            <w:r>
              <w:rPr>
                <w:rFonts w:cs="Arial"/>
                <w:sz w:val="16"/>
                <w:szCs w:val="16"/>
              </w:rPr>
              <w:t>Acte de 1991</w:t>
            </w:r>
            <w:r w:rsidR="009B41CE" w:rsidRPr="00755040">
              <w:rPr>
                <w:rFonts w:cs="Arial"/>
                <w:sz w:val="16"/>
                <w:szCs w:val="16"/>
              </w:rPr>
              <w:tab/>
            </w:r>
          </w:p>
        </w:tc>
        <w:tc>
          <w:tcPr>
            <w:tcW w:w="1985" w:type="dxa"/>
          </w:tcPr>
          <w:p w14:paraId="67B7D126" w14:textId="77777777" w:rsidR="009B41CE" w:rsidRPr="00755040" w:rsidRDefault="009B41CE" w:rsidP="00E221EB">
            <w:pPr>
              <w:tabs>
                <w:tab w:val="left" w:pos="709"/>
              </w:tabs>
              <w:rPr>
                <w:rFonts w:cs="Arial"/>
                <w:sz w:val="16"/>
                <w:szCs w:val="16"/>
              </w:rPr>
            </w:pPr>
            <w:r w:rsidRPr="00755040">
              <w:rPr>
                <w:rFonts w:cs="Arial"/>
                <w:sz w:val="16"/>
                <w:szCs w:val="16"/>
              </w:rPr>
              <w:t>19 janvier 2007</w:t>
            </w:r>
          </w:p>
        </w:tc>
      </w:tr>
      <w:tr w:rsidR="009B41CE" w:rsidRPr="00755040" w14:paraId="0EA8C143" w14:textId="77777777" w:rsidTr="00E221EB">
        <w:tc>
          <w:tcPr>
            <w:tcW w:w="2912" w:type="dxa"/>
          </w:tcPr>
          <w:p w14:paraId="47886811" w14:textId="77777777" w:rsidR="009B41CE" w:rsidRPr="00755040" w:rsidRDefault="009B41CE" w:rsidP="009B41CE">
            <w:pPr>
              <w:tabs>
                <w:tab w:val="left" w:leader="dot" w:pos="2693"/>
              </w:tabs>
              <w:jc w:val="left"/>
              <w:rPr>
                <w:rFonts w:cs="Arial"/>
                <w:sz w:val="16"/>
                <w:szCs w:val="16"/>
              </w:rPr>
            </w:pPr>
            <w:r w:rsidRPr="00755040">
              <w:rPr>
                <w:rFonts w:cs="Arial"/>
                <w:sz w:val="16"/>
                <w:szCs w:val="16"/>
              </w:rPr>
              <w:t>Royaume-Uni</w:t>
            </w:r>
            <w:r w:rsidRPr="00755040">
              <w:rPr>
                <w:rStyle w:val="EndnoteReference"/>
                <w:rFonts w:cs="Arial"/>
                <w:sz w:val="16"/>
                <w:szCs w:val="16"/>
              </w:rPr>
              <w:endnoteReference w:id="9"/>
            </w:r>
            <w:r w:rsidRPr="00755040">
              <w:rPr>
                <w:rFonts w:cs="Arial"/>
                <w:sz w:val="16"/>
                <w:szCs w:val="16"/>
              </w:rPr>
              <w:tab/>
            </w:r>
          </w:p>
        </w:tc>
        <w:tc>
          <w:tcPr>
            <w:tcW w:w="1908" w:type="dxa"/>
          </w:tcPr>
          <w:p w14:paraId="570D3223" w14:textId="77777777" w:rsidR="009B41CE" w:rsidRPr="00755040" w:rsidRDefault="009B41CE" w:rsidP="00E221EB">
            <w:pPr>
              <w:rPr>
                <w:rFonts w:cs="Arial"/>
                <w:sz w:val="16"/>
                <w:szCs w:val="16"/>
              </w:rPr>
            </w:pPr>
            <w:r w:rsidRPr="00755040">
              <w:rPr>
                <w:rFonts w:cs="Arial"/>
                <w:sz w:val="16"/>
                <w:szCs w:val="16"/>
              </w:rPr>
              <w:t>10 août 1968</w:t>
            </w:r>
          </w:p>
        </w:tc>
        <w:tc>
          <w:tcPr>
            <w:tcW w:w="1134" w:type="dxa"/>
          </w:tcPr>
          <w:p w14:paraId="30493A03" w14:textId="77777777" w:rsidR="009B41CE" w:rsidRPr="00755040" w:rsidRDefault="009B41CE" w:rsidP="00E221EB">
            <w:pPr>
              <w:tabs>
                <w:tab w:val="center" w:pos="425"/>
              </w:tabs>
              <w:ind w:left="426" w:hanging="1"/>
              <w:rPr>
                <w:rFonts w:cs="Arial"/>
                <w:sz w:val="16"/>
                <w:szCs w:val="16"/>
              </w:rPr>
            </w:pPr>
            <w:r w:rsidRPr="00755040">
              <w:rPr>
                <w:rFonts w:cs="Arial"/>
                <w:sz w:val="16"/>
                <w:szCs w:val="16"/>
              </w:rPr>
              <w:t>2.0</w:t>
            </w:r>
          </w:p>
        </w:tc>
        <w:tc>
          <w:tcPr>
            <w:tcW w:w="1986" w:type="dxa"/>
          </w:tcPr>
          <w:p w14:paraId="04436201" w14:textId="39CBFEAB" w:rsidR="009B41CE" w:rsidRPr="00755040" w:rsidRDefault="001965EE" w:rsidP="00E221EB">
            <w:pPr>
              <w:tabs>
                <w:tab w:val="left" w:leader="dot" w:pos="1817"/>
              </w:tabs>
              <w:rPr>
                <w:rFonts w:cs="Arial"/>
                <w:sz w:val="16"/>
                <w:szCs w:val="16"/>
              </w:rPr>
            </w:pPr>
            <w:r>
              <w:rPr>
                <w:rFonts w:cs="Arial"/>
                <w:sz w:val="16"/>
                <w:szCs w:val="16"/>
              </w:rPr>
              <w:t>Acte de 1991</w:t>
            </w:r>
            <w:r w:rsidR="009B41CE" w:rsidRPr="00755040">
              <w:rPr>
                <w:rFonts w:cs="Arial"/>
                <w:sz w:val="16"/>
                <w:szCs w:val="16"/>
              </w:rPr>
              <w:tab/>
            </w:r>
          </w:p>
        </w:tc>
        <w:tc>
          <w:tcPr>
            <w:tcW w:w="1985" w:type="dxa"/>
          </w:tcPr>
          <w:p w14:paraId="28137CD5" w14:textId="77777777" w:rsidR="009B41CE" w:rsidRPr="00755040" w:rsidRDefault="009B41CE" w:rsidP="00E221EB">
            <w:pPr>
              <w:tabs>
                <w:tab w:val="left" w:pos="709"/>
              </w:tabs>
              <w:rPr>
                <w:rFonts w:cs="Arial"/>
                <w:sz w:val="16"/>
                <w:szCs w:val="16"/>
              </w:rPr>
            </w:pPr>
            <w:r w:rsidRPr="00755040">
              <w:rPr>
                <w:rFonts w:cs="Arial"/>
                <w:sz w:val="16"/>
                <w:szCs w:val="16"/>
              </w:rPr>
              <w:t>3 janvier 1999</w:t>
            </w:r>
          </w:p>
        </w:tc>
      </w:tr>
      <w:tr w:rsidR="009B41CE" w:rsidRPr="00755040" w14:paraId="1C677FB5" w14:textId="77777777" w:rsidTr="00E221EB">
        <w:tc>
          <w:tcPr>
            <w:tcW w:w="2912" w:type="dxa"/>
          </w:tcPr>
          <w:p w14:paraId="7B0ADE8F" w14:textId="77777777" w:rsidR="009B41CE" w:rsidRPr="00755040" w:rsidRDefault="009B41CE" w:rsidP="009B41CE">
            <w:pPr>
              <w:tabs>
                <w:tab w:val="left" w:leader="dot" w:pos="2693"/>
              </w:tabs>
              <w:jc w:val="left"/>
              <w:rPr>
                <w:rFonts w:cs="Arial"/>
                <w:sz w:val="16"/>
                <w:szCs w:val="16"/>
              </w:rPr>
            </w:pPr>
            <w:r w:rsidRPr="00755040">
              <w:rPr>
                <w:rFonts w:cs="Arial"/>
                <w:sz w:val="16"/>
                <w:szCs w:val="16"/>
              </w:rPr>
              <w:t>République-Unie de Tanzanie</w:t>
            </w:r>
            <w:r w:rsidRPr="00755040">
              <w:rPr>
                <w:rFonts w:cs="Arial"/>
                <w:sz w:val="16"/>
                <w:szCs w:val="16"/>
              </w:rPr>
              <w:tab/>
            </w:r>
          </w:p>
        </w:tc>
        <w:tc>
          <w:tcPr>
            <w:tcW w:w="1908" w:type="dxa"/>
          </w:tcPr>
          <w:p w14:paraId="6B090F21" w14:textId="77777777" w:rsidR="009B41CE" w:rsidRPr="00755040" w:rsidRDefault="009B41CE" w:rsidP="00E221EB">
            <w:pPr>
              <w:rPr>
                <w:rFonts w:cs="Arial"/>
                <w:sz w:val="16"/>
                <w:szCs w:val="16"/>
              </w:rPr>
            </w:pPr>
            <w:r w:rsidRPr="00755040">
              <w:rPr>
                <w:rFonts w:cs="Arial"/>
                <w:sz w:val="16"/>
                <w:szCs w:val="16"/>
              </w:rPr>
              <w:t>22 novembre 2015</w:t>
            </w:r>
          </w:p>
        </w:tc>
        <w:tc>
          <w:tcPr>
            <w:tcW w:w="1134" w:type="dxa"/>
          </w:tcPr>
          <w:p w14:paraId="55965681" w14:textId="77777777" w:rsidR="009B41CE" w:rsidRPr="00755040" w:rsidRDefault="009B41CE" w:rsidP="00E221EB">
            <w:pPr>
              <w:tabs>
                <w:tab w:val="center" w:pos="425"/>
              </w:tabs>
              <w:ind w:left="426" w:hanging="1"/>
              <w:rPr>
                <w:rFonts w:cs="Arial"/>
                <w:sz w:val="16"/>
                <w:szCs w:val="16"/>
              </w:rPr>
            </w:pPr>
            <w:r w:rsidRPr="00755040">
              <w:rPr>
                <w:rFonts w:cs="Arial"/>
                <w:sz w:val="16"/>
                <w:szCs w:val="16"/>
              </w:rPr>
              <w:t>0,2</w:t>
            </w:r>
          </w:p>
        </w:tc>
        <w:tc>
          <w:tcPr>
            <w:tcW w:w="1986" w:type="dxa"/>
          </w:tcPr>
          <w:p w14:paraId="038173E6" w14:textId="2A200592" w:rsidR="009B41CE" w:rsidRPr="00755040" w:rsidRDefault="001965EE" w:rsidP="00E221EB">
            <w:pPr>
              <w:tabs>
                <w:tab w:val="left" w:leader="dot" w:pos="1817"/>
              </w:tabs>
              <w:rPr>
                <w:rFonts w:cs="Arial"/>
                <w:sz w:val="16"/>
                <w:szCs w:val="16"/>
              </w:rPr>
            </w:pPr>
            <w:r>
              <w:rPr>
                <w:rFonts w:cs="Arial"/>
                <w:sz w:val="16"/>
                <w:szCs w:val="16"/>
              </w:rPr>
              <w:t>Acte de 1991</w:t>
            </w:r>
            <w:r w:rsidR="009B41CE" w:rsidRPr="00755040">
              <w:rPr>
                <w:rFonts w:cs="Arial"/>
                <w:sz w:val="16"/>
                <w:szCs w:val="16"/>
              </w:rPr>
              <w:tab/>
            </w:r>
          </w:p>
        </w:tc>
        <w:tc>
          <w:tcPr>
            <w:tcW w:w="1985" w:type="dxa"/>
          </w:tcPr>
          <w:p w14:paraId="1847FAA6" w14:textId="77777777" w:rsidR="009B41CE" w:rsidRPr="00755040" w:rsidRDefault="009B41CE" w:rsidP="00E221EB">
            <w:pPr>
              <w:tabs>
                <w:tab w:val="left" w:pos="709"/>
              </w:tabs>
              <w:rPr>
                <w:rFonts w:cs="Arial"/>
                <w:sz w:val="16"/>
                <w:szCs w:val="16"/>
              </w:rPr>
            </w:pPr>
            <w:r w:rsidRPr="00755040">
              <w:rPr>
                <w:rFonts w:cs="Arial"/>
                <w:sz w:val="16"/>
                <w:szCs w:val="16"/>
              </w:rPr>
              <w:t>22 novembre 2015</w:t>
            </w:r>
          </w:p>
        </w:tc>
      </w:tr>
      <w:tr w:rsidR="009B41CE" w:rsidRPr="00755040" w14:paraId="0F922E39" w14:textId="77777777" w:rsidTr="00E221EB">
        <w:tc>
          <w:tcPr>
            <w:tcW w:w="2912" w:type="dxa"/>
          </w:tcPr>
          <w:p w14:paraId="499B0E95" w14:textId="77777777" w:rsidR="009B41CE" w:rsidRPr="00755040" w:rsidRDefault="009B41CE" w:rsidP="009B41CE">
            <w:pPr>
              <w:tabs>
                <w:tab w:val="left" w:leader="dot" w:pos="2693"/>
              </w:tabs>
              <w:jc w:val="left"/>
              <w:rPr>
                <w:rFonts w:cs="Arial"/>
                <w:sz w:val="16"/>
                <w:szCs w:val="16"/>
              </w:rPr>
            </w:pPr>
            <w:r w:rsidRPr="00755040">
              <w:rPr>
                <w:rFonts w:cs="Arial"/>
                <w:sz w:val="16"/>
                <w:szCs w:val="16"/>
              </w:rPr>
              <w:t>États Unis d'Amérique</w:t>
            </w:r>
            <w:r w:rsidRPr="00755040">
              <w:rPr>
                <w:rFonts w:cs="Arial"/>
                <w:sz w:val="16"/>
                <w:szCs w:val="16"/>
              </w:rPr>
              <w:tab/>
            </w:r>
          </w:p>
        </w:tc>
        <w:tc>
          <w:tcPr>
            <w:tcW w:w="1908" w:type="dxa"/>
          </w:tcPr>
          <w:p w14:paraId="5C8B3D13" w14:textId="77777777" w:rsidR="009B41CE" w:rsidRPr="00755040" w:rsidRDefault="009B41CE" w:rsidP="00E221EB">
            <w:pPr>
              <w:rPr>
                <w:rFonts w:cs="Arial"/>
                <w:sz w:val="16"/>
                <w:szCs w:val="16"/>
              </w:rPr>
            </w:pPr>
            <w:r w:rsidRPr="00755040">
              <w:rPr>
                <w:rFonts w:cs="Arial"/>
                <w:sz w:val="16"/>
                <w:szCs w:val="16"/>
              </w:rPr>
              <w:t>8 novembre 1981</w:t>
            </w:r>
          </w:p>
        </w:tc>
        <w:tc>
          <w:tcPr>
            <w:tcW w:w="1134" w:type="dxa"/>
          </w:tcPr>
          <w:p w14:paraId="64B2DEA9" w14:textId="77777777" w:rsidR="009B41CE" w:rsidRPr="00755040" w:rsidRDefault="009B41CE" w:rsidP="00E221EB">
            <w:pPr>
              <w:tabs>
                <w:tab w:val="center" w:pos="425"/>
              </w:tabs>
              <w:ind w:left="426" w:hanging="1"/>
              <w:rPr>
                <w:rFonts w:cs="Arial"/>
                <w:sz w:val="16"/>
                <w:szCs w:val="16"/>
              </w:rPr>
            </w:pPr>
            <w:r w:rsidRPr="00755040">
              <w:rPr>
                <w:rFonts w:cs="Arial"/>
                <w:sz w:val="16"/>
                <w:szCs w:val="16"/>
              </w:rPr>
              <w:t>5,0</w:t>
            </w:r>
          </w:p>
        </w:tc>
        <w:tc>
          <w:tcPr>
            <w:tcW w:w="1986" w:type="dxa"/>
          </w:tcPr>
          <w:p w14:paraId="3D14F4A7" w14:textId="0BB0DCCA" w:rsidR="009B41CE" w:rsidRPr="00755040" w:rsidRDefault="001965EE" w:rsidP="00E221EB">
            <w:pPr>
              <w:tabs>
                <w:tab w:val="left" w:leader="dot" w:pos="1817"/>
              </w:tabs>
              <w:rPr>
                <w:rFonts w:cs="Arial"/>
                <w:sz w:val="16"/>
                <w:szCs w:val="16"/>
              </w:rPr>
            </w:pPr>
            <w:r>
              <w:rPr>
                <w:rFonts w:cs="Arial"/>
                <w:sz w:val="16"/>
                <w:szCs w:val="16"/>
              </w:rPr>
              <w:t>Acte de 1991</w:t>
            </w:r>
            <w:r w:rsidR="009B41CE" w:rsidRPr="00755040">
              <w:rPr>
                <w:rStyle w:val="EndnoteReference"/>
                <w:rFonts w:cs="Arial"/>
                <w:sz w:val="16"/>
                <w:szCs w:val="16"/>
              </w:rPr>
              <w:endnoteReference w:id="10"/>
            </w:r>
            <w:r w:rsidR="009B41CE" w:rsidRPr="00755040">
              <w:rPr>
                <w:rFonts w:cs="Arial"/>
                <w:sz w:val="16"/>
                <w:szCs w:val="16"/>
              </w:rPr>
              <w:tab/>
            </w:r>
          </w:p>
        </w:tc>
        <w:tc>
          <w:tcPr>
            <w:tcW w:w="1985" w:type="dxa"/>
          </w:tcPr>
          <w:p w14:paraId="67FA7CCA" w14:textId="77777777" w:rsidR="009B41CE" w:rsidRPr="00755040" w:rsidRDefault="009B41CE" w:rsidP="00E221EB">
            <w:pPr>
              <w:tabs>
                <w:tab w:val="left" w:pos="709"/>
              </w:tabs>
              <w:rPr>
                <w:rFonts w:cs="Arial"/>
                <w:sz w:val="16"/>
                <w:szCs w:val="16"/>
              </w:rPr>
            </w:pPr>
            <w:r w:rsidRPr="00755040">
              <w:rPr>
                <w:rFonts w:cs="Arial"/>
                <w:sz w:val="16"/>
                <w:szCs w:val="16"/>
              </w:rPr>
              <w:t>22 février 1999</w:t>
            </w:r>
          </w:p>
        </w:tc>
      </w:tr>
      <w:tr w:rsidR="009B41CE" w:rsidRPr="00755040" w14:paraId="135EE732" w14:textId="77777777" w:rsidTr="00E221EB">
        <w:tc>
          <w:tcPr>
            <w:tcW w:w="2912" w:type="dxa"/>
          </w:tcPr>
          <w:p w14:paraId="7603F634" w14:textId="77777777" w:rsidR="009B41CE" w:rsidRPr="00755040" w:rsidRDefault="009B41CE" w:rsidP="009B41CE">
            <w:pPr>
              <w:tabs>
                <w:tab w:val="left" w:leader="dot" w:pos="2693"/>
              </w:tabs>
              <w:jc w:val="left"/>
              <w:rPr>
                <w:rFonts w:cs="Arial"/>
                <w:sz w:val="16"/>
                <w:szCs w:val="16"/>
              </w:rPr>
            </w:pPr>
            <w:r w:rsidRPr="00755040">
              <w:rPr>
                <w:rFonts w:cs="Arial"/>
                <w:sz w:val="16"/>
                <w:szCs w:val="16"/>
              </w:rPr>
              <w:t>Uruguay</w:t>
            </w:r>
            <w:r w:rsidRPr="00755040">
              <w:rPr>
                <w:rFonts w:cs="Arial"/>
                <w:sz w:val="16"/>
                <w:szCs w:val="16"/>
              </w:rPr>
              <w:tab/>
            </w:r>
          </w:p>
        </w:tc>
        <w:tc>
          <w:tcPr>
            <w:tcW w:w="1908" w:type="dxa"/>
          </w:tcPr>
          <w:p w14:paraId="11091D42" w14:textId="77777777" w:rsidR="009B41CE" w:rsidRPr="00755040" w:rsidRDefault="009B41CE" w:rsidP="00E221EB">
            <w:pPr>
              <w:rPr>
                <w:rFonts w:cs="Arial"/>
                <w:sz w:val="16"/>
                <w:szCs w:val="16"/>
              </w:rPr>
            </w:pPr>
            <w:r w:rsidRPr="00755040">
              <w:rPr>
                <w:rFonts w:cs="Arial"/>
                <w:sz w:val="16"/>
                <w:szCs w:val="16"/>
              </w:rPr>
              <w:t>13 novembre 1994</w:t>
            </w:r>
          </w:p>
        </w:tc>
        <w:tc>
          <w:tcPr>
            <w:tcW w:w="1134" w:type="dxa"/>
          </w:tcPr>
          <w:p w14:paraId="25B423E7" w14:textId="77777777" w:rsidR="009B41CE" w:rsidRPr="00755040" w:rsidRDefault="009B41CE" w:rsidP="00E221EB">
            <w:pPr>
              <w:tabs>
                <w:tab w:val="center" w:pos="425"/>
              </w:tabs>
              <w:ind w:left="426" w:hanging="1"/>
              <w:rPr>
                <w:rFonts w:cs="Arial"/>
                <w:sz w:val="16"/>
                <w:szCs w:val="16"/>
              </w:rPr>
            </w:pPr>
            <w:r w:rsidRPr="00755040">
              <w:rPr>
                <w:rFonts w:cs="Arial"/>
                <w:sz w:val="16"/>
                <w:szCs w:val="16"/>
              </w:rPr>
              <w:t>0,2</w:t>
            </w:r>
          </w:p>
        </w:tc>
        <w:tc>
          <w:tcPr>
            <w:tcW w:w="1986" w:type="dxa"/>
          </w:tcPr>
          <w:p w14:paraId="0AD20DDE" w14:textId="4D412273" w:rsidR="009B41CE" w:rsidRPr="00755040" w:rsidRDefault="001965EE" w:rsidP="00E221EB">
            <w:pPr>
              <w:tabs>
                <w:tab w:val="left" w:leader="dot" w:pos="1817"/>
              </w:tabs>
              <w:rPr>
                <w:rFonts w:cs="Arial"/>
                <w:sz w:val="16"/>
                <w:szCs w:val="16"/>
              </w:rPr>
            </w:pPr>
            <w:r>
              <w:rPr>
                <w:rFonts w:cs="Arial"/>
                <w:sz w:val="16"/>
                <w:szCs w:val="16"/>
              </w:rPr>
              <w:t>Acte de 1978</w:t>
            </w:r>
            <w:r w:rsidR="009B41CE" w:rsidRPr="00755040">
              <w:rPr>
                <w:rFonts w:cs="Arial"/>
                <w:sz w:val="16"/>
                <w:szCs w:val="16"/>
              </w:rPr>
              <w:tab/>
            </w:r>
          </w:p>
        </w:tc>
        <w:tc>
          <w:tcPr>
            <w:tcW w:w="1985" w:type="dxa"/>
          </w:tcPr>
          <w:p w14:paraId="376AB2EC" w14:textId="77777777" w:rsidR="009B41CE" w:rsidRPr="00755040" w:rsidRDefault="009B41CE" w:rsidP="00E221EB">
            <w:pPr>
              <w:tabs>
                <w:tab w:val="left" w:pos="709"/>
              </w:tabs>
              <w:rPr>
                <w:rFonts w:cs="Arial"/>
                <w:sz w:val="16"/>
                <w:szCs w:val="16"/>
              </w:rPr>
            </w:pPr>
            <w:r w:rsidRPr="00755040">
              <w:rPr>
                <w:rFonts w:cs="Arial"/>
                <w:sz w:val="16"/>
                <w:szCs w:val="16"/>
              </w:rPr>
              <w:t>13 novembre 1994</w:t>
            </w:r>
          </w:p>
        </w:tc>
      </w:tr>
      <w:tr w:rsidR="009B41CE" w:rsidRPr="00755040" w14:paraId="0BD1CB30" w14:textId="77777777" w:rsidTr="00E221EB">
        <w:tc>
          <w:tcPr>
            <w:tcW w:w="2912" w:type="dxa"/>
          </w:tcPr>
          <w:p w14:paraId="3AD82C60" w14:textId="77777777" w:rsidR="009B41CE" w:rsidRPr="00755040" w:rsidRDefault="009B41CE" w:rsidP="009B41CE">
            <w:pPr>
              <w:tabs>
                <w:tab w:val="left" w:leader="dot" w:pos="2693"/>
              </w:tabs>
              <w:jc w:val="left"/>
              <w:rPr>
                <w:rFonts w:cs="Arial"/>
                <w:sz w:val="16"/>
                <w:szCs w:val="16"/>
              </w:rPr>
            </w:pPr>
            <w:r w:rsidRPr="00755040">
              <w:rPr>
                <w:rFonts w:cs="Arial"/>
                <w:sz w:val="16"/>
                <w:szCs w:val="16"/>
              </w:rPr>
              <w:t>Ouzbékistan</w:t>
            </w:r>
            <w:r w:rsidRPr="00755040">
              <w:rPr>
                <w:rFonts w:cs="Arial"/>
                <w:sz w:val="16"/>
                <w:szCs w:val="16"/>
              </w:rPr>
              <w:tab/>
            </w:r>
          </w:p>
        </w:tc>
        <w:tc>
          <w:tcPr>
            <w:tcW w:w="1908" w:type="dxa"/>
          </w:tcPr>
          <w:p w14:paraId="122B3618" w14:textId="77777777" w:rsidR="009B41CE" w:rsidRPr="00755040" w:rsidRDefault="009B41CE" w:rsidP="00E221EB">
            <w:pPr>
              <w:rPr>
                <w:rFonts w:cs="Arial"/>
                <w:sz w:val="16"/>
                <w:szCs w:val="16"/>
              </w:rPr>
            </w:pPr>
            <w:r w:rsidRPr="00755040">
              <w:rPr>
                <w:rFonts w:cs="Arial"/>
                <w:sz w:val="16"/>
                <w:szCs w:val="16"/>
              </w:rPr>
              <w:t>14 novembre 2004</w:t>
            </w:r>
          </w:p>
        </w:tc>
        <w:tc>
          <w:tcPr>
            <w:tcW w:w="1134" w:type="dxa"/>
          </w:tcPr>
          <w:p w14:paraId="1EC6FAAE" w14:textId="77777777" w:rsidR="009B41CE" w:rsidRPr="00755040" w:rsidRDefault="009B41CE" w:rsidP="00E221EB">
            <w:pPr>
              <w:tabs>
                <w:tab w:val="center" w:pos="425"/>
              </w:tabs>
              <w:ind w:left="426" w:hanging="1"/>
              <w:rPr>
                <w:rFonts w:cs="Arial"/>
                <w:sz w:val="16"/>
                <w:szCs w:val="16"/>
              </w:rPr>
            </w:pPr>
            <w:r w:rsidRPr="00755040">
              <w:rPr>
                <w:rFonts w:cs="Arial"/>
                <w:sz w:val="16"/>
                <w:szCs w:val="16"/>
              </w:rPr>
              <w:t>0,2</w:t>
            </w:r>
          </w:p>
        </w:tc>
        <w:tc>
          <w:tcPr>
            <w:tcW w:w="1986" w:type="dxa"/>
          </w:tcPr>
          <w:p w14:paraId="528BB562" w14:textId="41B9DCE0" w:rsidR="009B41CE" w:rsidRPr="00755040" w:rsidRDefault="001965EE" w:rsidP="00E221EB">
            <w:pPr>
              <w:tabs>
                <w:tab w:val="left" w:leader="dot" w:pos="1817"/>
              </w:tabs>
              <w:rPr>
                <w:rFonts w:cs="Arial"/>
                <w:sz w:val="16"/>
                <w:szCs w:val="16"/>
              </w:rPr>
            </w:pPr>
            <w:r>
              <w:rPr>
                <w:rFonts w:cs="Arial"/>
                <w:sz w:val="16"/>
                <w:szCs w:val="16"/>
              </w:rPr>
              <w:t>Acte de 1991</w:t>
            </w:r>
            <w:r w:rsidR="009B41CE" w:rsidRPr="00755040">
              <w:rPr>
                <w:rFonts w:cs="Arial"/>
                <w:sz w:val="16"/>
                <w:szCs w:val="16"/>
              </w:rPr>
              <w:tab/>
            </w:r>
          </w:p>
        </w:tc>
        <w:tc>
          <w:tcPr>
            <w:tcW w:w="1985" w:type="dxa"/>
          </w:tcPr>
          <w:p w14:paraId="54BA5814" w14:textId="77777777" w:rsidR="009B41CE" w:rsidRPr="00755040" w:rsidRDefault="009B41CE" w:rsidP="00E221EB">
            <w:pPr>
              <w:tabs>
                <w:tab w:val="left" w:pos="709"/>
              </w:tabs>
              <w:rPr>
                <w:rFonts w:cs="Arial"/>
                <w:sz w:val="16"/>
                <w:szCs w:val="16"/>
              </w:rPr>
            </w:pPr>
            <w:r w:rsidRPr="00755040">
              <w:rPr>
                <w:rFonts w:cs="Arial"/>
                <w:sz w:val="16"/>
                <w:szCs w:val="16"/>
              </w:rPr>
              <w:t>14 novembre 2004</w:t>
            </w:r>
          </w:p>
        </w:tc>
      </w:tr>
      <w:tr w:rsidR="009B41CE" w:rsidRPr="00755040" w14:paraId="78D617AD" w14:textId="77777777" w:rsidTr="00E221EB">
        <w:tc>
          <w:tcPr>
            <w:tcW w:w="2912" w:type="dxa"/>
          </w:tcPr>
          <w:p w14:paraId="0A6CB4B3" w14:textId="77777777" w:rsidR="009B41CE" w:rsidRPr="00755040" w:rsidRDefault="009B41CE" w:rsidP="009B41CE">
            <w:pPr>
              <w:tabs>
                <w:tab w:val="left" w:leader="dot" w:pos="2693"/>
              </w:tabs>
              <w:jc w:val="left"/>
              <w:rPr>
                <w:rFonts w:cs="Arial"/>
                <w:sz w:val="16"/>
                <w:szCs w:val="16"/>
              </w:rPr>
            </w:pPr>
            <w:r w:rsidRPr="00755040">
              <w:rPr>
                <w:rFonts w:cs="Arial"/>
                <w:sz w:val="16"/>
                <w:szCs w:val="16"/>
              </w:rPr>
              <w:t>Viet Nam</w:t>
            </w:r>
            <w:r w:rsidRPr="00755040">
              <w:rPr>
                <w:rFonts w:cs="Arial"/>
                <w:sz w:val="16"/>
                <w:szCs w:val="16"/>
              </w:rPr>
              <w:tab/>
            </w:r>
          </w:p>
        </w:tc>
        <w:tc>
          <w:tcPr>
            <w:tcW w:w="1908" w:type="dxa"/>
          </w:tcPr>
          <w:p w14:paraId="075CFCB7" w14:textId="77777777" w:rsidR="009B41CE" w:rsidRPr="00755040" w:rsidRDefault="009B41CE" w:rsidP="00E221EB">
            <w:pPr>
              <w:rPr>
                <w:rFonts w:cs="Arial"/>
                <w:sz w:val="16"/>
                <w:szCs w:val="16"/>
              </w:rPr>
            </w:pPr>
            <w:r w:rsidRPr="00755040">
              <w:rPr>
                <w:rFonts w:cs="Arial"/>
                <w:sz w:val="16"/>
                <w:szCs w:val="16"/>
              </w:rPr>
              <w:t>24 décembre 2006</w:t>
            </w:r>
          </w:p>
        </w:tc>
        <w:tc>
          <w:tcPr>
            <w:tcW w:w="1134" w:type="dxa"/>
          </w:tcPr>
          <w:p w14:paraId="1557A91D" w14:textId="77777777" w:rsidR="009B41CE" w:rsidRPr="00755040" w:rsidRDefault="009B41CE" w:rsidP="00E221EB">
            <w:pPr>
              <w:tabs>
                <w:tab w:val="center" w:pos="425"/>
              </w:tabs>
              <w:ind w:left="426" w:hanging="1"/>
              <w:rPr>
                <w:rFonts w:cs="Arial"/>
                <w:sz w:val="16"/>
                <w:szCs w:val="16"/>
              </w:rPr>
            </w:pPr>
            <w:r w:rsidRPr="00755040">
              <w:rPr>
                <w:rFonts w:cs="Arial"/>
                <w:sz w:val="16"/>
                <w:szCs w:val="16"/>
              </w:rPr>
              <w:t>0,2</w:t>
            </w:r>
          </w:p>
        </w:tc>
        <w:tc>
          <w:tcPr>
            <w:tcW w:w="1986" w:type="dxa"/>
          </w:tcPr>
          <w:p w14:paraId="5EFF6C97" w14:textId="5416D732" w:rsidR="009B41CE" w:rsidRPr="00755040" w:rsidRDefault="001965EE" w:rsidP="00E221EB">
            <w:pPr>
              <w:tabs>
                <w:tab w:val="left" w:leader="dot" w:pos="1817"/>
              </w:tabs>
              <w:rPr>
                <w:rFonts w:cs="Arial"/>
                <w:sz w:val="16"/>
                <w:szCs w:val="16"/>
              </w:rPr>
            </w:pPr>
            <w:r>
              <w:rPr>
                <w:rFonts w:cs="Arial"/>
                <w:sz w:val="16"/>
                <w:szCs w:val="16"/>
              </w:rPr>
              <w:t>Acte de 1991</w:t>
            </w:r>
            <w:r w:rsidR="009B41CE" w:rsidRPr="00755040">
              <w:rPr>
                <w:rFonts w:cs="Arial"/>
                <w:sz w:val="16"/>
                <w:szCs w:val="16"/>
              </w:rPr>
              <w:tab/>
            </w:r>
          </w:p>
        </w:tc>
        <w:tc>
          <w:tcPr>
            <w:tcW w:w="1985" w:type="dxa"/>
          </w:tcPr>
          <w:p w14:paraId="07F5B965" w14:textId="77777777" w:rsidR="009B41CE" w:rsidRPr="00755040" w:rsidRDefault="009B41CE" w:rsidP="00E221EB">
            <w:pPr>
              <w:tabs>
                <w:tab w:val="left" w:pos="709"/>
              </w:tabs>
              <w:rPr>
                <w:rFonts w:cs="Arial"/>
                <w:sz w:val="16"/>
                <w:szCs w:val="16"/>
              </w:rPr>
            </w:pPr>
            <w:r w:rsidRPr="00755040">
              <w:rPr>
                <w:rFonts w:cs="Arial"/>
                <w:sz w:val="16"/>
                <w:szCs w:val="16"/>
              </w:rPr>
              <w:t>24 décembre 2006</w:t>
            </w:r>
          </w:p>
        </w:tc>
      </w:tr>
    </w:tbl>
    <w:p w14:paraId="1DCCEB85" w14:textId="77777777" w:rsidR="00823246" w:rsidRPr="00755040" w:rsidRDefault="00823246" w:rsidP="00823246">
      <w:pPr>
        <w:tabs>
          <w:tab w:val="left" w:pos="567"/>
          <w:tab w:val="left" w:pos="1134"/>
          <w:tab w:val="left" w:pos="1701"/>
          <w:tab w:val="left" w:pos="5670"/>
        </w:tabs>
        <w:rPr>
          <w:sz w:val="18"/>
        </w:rPr>
      </w:pPr>
    </w:p>
    <w:p w14:paraId="59740716" w14:textId="76C688A0" w:rsidR="00823246" w:rsidRPr="00755040" w:rsidRDefault="00823246" w:rsidP="00823246">
      <w:pPr>
        <w:tabs>
          <w:tab w:val="left" w:pos="567"/>
          <w:tab w:val="left" w:pos="1134"/>
          <w:tab w:val="left" w:pos="1701"/>
          <w:tab w:val="left" w:pos="5670"/>
        </w:tabs>
        <w:rPr>
          <w:sz w:val="18"/>
        </w:rPr>
      </w:pPr>
      <w:r w:rsidRPr="00755040">
        <w:rPr>
          <w:sz w:val="18"/>
        </w:rPr>
        <w:t>(Total</w:t>
      </w:r>
      <w:r w:rsidR="009F20F9">
        <w:rPr>
          <w:sz w:val="18"/>
        </w:rPr>
        <w:t>:</w:t>
      </w:r>
      <w:r w:rsidR="009B41CE" w:rsidRPr="00755040">
        <w:rPr>
          <w:sz w:val="18"/>
        </w:rPr>
        <w:t xml:space="preserve"> 80</w:t>
      </w:r>
      <w:r w:rsidRPr="00755040">
        <w:rPr>
          <w:sz w:val="18"/>
        </w:rPr>
        <w:t>)</w:t>
      </w:r>
    </w:p>
    <w:p w14:paraId="5340B28E" w14:textId="77777777" w:rsidR="00823246" w:rsidRPr="00755040" w:rsidRDefault="00823246" w:rsidP="00823246">
      <w:pPr>
        <w:tabs>
          <w:tab w:val="left" w:pos="567"/>
          <w:tab w:val="left" w:pos="1134"/>
          <w:tab w:val="left" w:pos="1701"/>
          <w:tab w:val="left" w:pos="5670"/>
        </w:tabs>
        <w:rPr>
          <w:sz w:val="18"/>
        </w:rPr>
      </w:pPr>
    </w:p>
    <w:p w14:paraId="740ECA13" w14:textId="77777777" w:rsidR="00823246" w:rsidRPr="00755040" w:rsidRDefault="00823246" w:rsidP="00823246">
      <w:pPr>
        <w:rPr>
          <w:sz w:val="18"/>
        </w:rPr>
      </w:pPr>
    </w:p>
    <w:p w14:paraId="65DF7F64" w14:textId="77777777" w:rsidR="00823246" w:rsidRPr="00755040" w:rsidRDefault="00823246" w:rsidP="00823246">
      <w:pPr>
        <w:rPr>
          <w:sz w:val="18"/>
        </w:rPr>
      </w:pPr>
    </w:p>
    <w:p w14:paraId="233E180B" w14:textId="77777777" w:rsidR="00DD2572" w:rsidRPr="00755040" w:rsidRDefault="00DD2572" w:rsidP="00823246">
      <w:pPr>
        <w:rPr>
          <w:sz w:val="18"/>
        </w:rPr>
      </w:pPr>
    </w:p>
    <w:p w14:paraId="7E658535" w14:textId="77777777" w:rsidR="00DD2572" w:rsidRPr="00755040" w:rsidRDefault="00DD2572" w:rsidP="00823246">
      <w:pPr>
        <w:rPr>
          <w:sz w:val="18"/>
        </w:rPr>
      </w:pPr>
    </w:p>
    <w:p w14:paraId="7AA28606" w14:textId="77777777" w:rsidR="00DD2572" w:rsidRPr="00755040" w:rsidRDefault="00DD2572" w:rsidP="00823246">
      <w:pPr>
        <w:rPr>
          <w:sz w:val="18"/>
        </w:rPr>
      </w:pPr>
    </w:p>
    <w:p w14:paraId="4A271DBB" w14:textId="77777777" w:rsidR="00823246" w:rsidRPr="00755040" w:rsidRDefault="00823246" w:rsidP="00823246">
      <w:pPr>
        <w:rPr>
          <w:sz w:val="18"/>
        </w:rPr>
      </w:pPr>
    </w:p>
    <w:p w14:paraId="59AC792E" w14:textId="77777777" w:rsidR="00823246" w:rsidRPr="00755040" w:rsidRDefault="00823246" w:rsidP="00823246"/>
    <w:p w14:paraId="48B1C947" w14:textId="77777777" w:rsidR="00823246" w:rsidRPr="00755040" w:rsidRDefault="00823246" w:rsidP="00823246">
      <w:pPr>
        <w:sectPr w:rsidR="00823246" w:rsidRPr="00755040" w:rsidSect="00823246">
          <w:headerReference w:type="even" r:id="rId21"/>
          <w:headerReference w:type="default" r:id="rId22"/>
          <w:footerReference w:type="even" r:id="rId23"/>
          <w:footerReference w:type="default" r:id="rId24"/>
          <w:headerReference w:type="first" r:id="rId25"/>
          <w:footerReference w:type="first" r:id="rId26"/>
          <w:endnotePr>
            <w:numFmt w:val="decimal"/>
          </w:endnotePr>
          <w:pgSz w:w="11907" w:h="16840" w:code="9"/>
          <w:pgMar w:top="510" w:right="1134" w:bottom="1134" w:left="1134" w:header="510" w:footer="510" w:gutter="0"/>
          <w:pgNumType w:start="1"/>
          <w:cols w:space="720"/>
          <w:titlePg/>
        </w:sectPr>
      </w:pPr>
    </w:p>
    <w:p w14:paraId="67839463" w14:textId="75F80C38" w:rsidR="00823246" w:rsidRPr="00755040" w:rsidRDefault="00823246" w:rsidP="00823246">
      <w:pPr>
        <w:jc w:val="center"/>
      </w:pPr>
      <w:r w:rsidRPr="00755040">
        <w:lastRenderedPageBreak/>
        <w:t>C/59/3</w:t>
      </w:r>
    </w:p>
    <w:p w14:paraId="3DE093E0" w14:textId="77777777" w:rsidR="00823246" w:rsidRPr="00755040" w:rsidRDefault="00823246" w:rsidP="00823246">
      <w:pPr>
        <w:jc w:val="center"/>
      </w:pPr>
    </w:p>
    <w:p w14:paraId="6B95C027" w14:textId="77777777" w:rsidR="00823246" w:rsidRPr="00755040" w:rsidRDefault="00823246" w:rsidP="00823246">
      <w:pPr>
        <w:jc w:val="center"/>
      </w:pPr>
    </w:p>
    <w:p w14:paraId="6AF998D1" w14:textId="0BAE2F22" w:rsidR="00823246" w:rsidRPr="00755040" w:rsidRDefault="00823246" w:rsidP="00096A46">
      <w:pPr>
        <w:pStyle w:val="AnnexTitle"/>
      </w:pPr>
      <w:bookmarkStart w:id="26" w:name="_Toc207102119"/>
      <w:bookmarkStart w:id="27" w:name="_Toc207164764"/>
      <w:r w:rsidRPr="00755040">
        <w:t>ANNEXE II</w:t>
      </w:r>
      <w:r w:rsidR="00CA7EDB">
        <w:tab/>
      </w:r>
      <w:r w:rsidRPr="00755040">
        <w:t xml:space="preserve">PARTICIPATION </w:t>
      </w:r>
      <w:bookmarkEnd w:id="26"/>
      <w:bookmarkEnd w:id="27"/>
      <w:r w:rsidRPr="00755040">
        <w:t>AUX COURS D'ENSEIGNEMENT À DISTANCE DE L'UPOV</w:t>
      </w:r>
    </w:p>
    <w:tbl>
      <w:tblPr>
        <w:tblW w:w="9639" w:type="dxa"/>
        <w:tblLook w:val="04A0" w:firstRow="1" w:lastRow="0" w:firstColumn="1" w:lastColumn="0" w:noHBand="0" w:noVBand="1"/>
      </w:tblPr>
      <w:tblGrid>
        <w:gridCol w:w="2879"/>
        <w:gridCol w:w="1153"/>
        <w:gridCol w:w="1154"/>
        <w:gridCol w:w="1153"/>
        <w:gridCol w:w="1154"/>
        <w:gridCol w:w="1154"/>
        <w:gridCol w:w="992"/>
      </w:tblGrid>
      <w:tr w:rsidR="00823246" w:rsidRPr="00755040" w14:paraId="38D5ADC1" w14:textId="77777777" w:rsidTr="30D58C33">
        <w:trPr>
          <w:trHeight w:val="510"/>
        </w:trPr>
        <w:tc>
          <w:tcPr>
            <w:tcW w:w="9639" w:type="dxa"/>
            <w:gridSpan w:val="7"/>
            <w:tcBorders>
              <w:top w:val="nil"/>
              <w:left w:val="nil"/>
              <w:bottom w:val="nil"/>
              <w:right w:val="nil"/>
            </w:tcBorders>
            <w:shd w:val="clear" w:color="auto" w:fill="D9D9D9" w:themeFill="background1" w:themeFillShade="D9"/>
            <w:vAlign w:val="center"/>
            <w:hideMark/>
          </w:tcPr>
          <w:p w14:paraId="0468857D" w14:textId="77777777" w:rsidR="00823246" w:rsidRPr="00755040" w:rsidRDefault="00823246" w:rsidP="00E221EB">
            <w:pPr>
              <w:jc w:val="center"/>
              <w:rPr>
                <w:rFonts w:ascii="Arial Narrow" w:hAnsi="Arial Narrow" w:cs="Calibri"/>
                <w:color w:val="000000"/>
                <w:lang w:eastAsia="en-GB"/>
              </w:rPr>
            </w:pPr>
            <w:r w:rsidRPr="00755040">
              <w:rPr>
                <w:rFonts w:ascii="Arial Narrow" w:hAnsi="Arial Narrow" w:cs="Calibri"/>
                <w:b/>
                <w:bCs/>
                <w:color w:val="000000"/>
                <w:lang w:eastAsia="en-GB"/>
              </w:rPr>
              <w:t xml:space="preserve">DL-205 </w:t>
            </w:r>
            <w:r w:rsidRPr="00755040">
              <w:rPr>
                <w:rFonts w:ascii="Arial Narrow" w:hAnsi="Arial Narrow" w:cs="Calibri"/>
                <w:color w:val="000000"/>
                <w:lang w:eastAsia="en-GB"/>
              </w:rPr>
              <w:t>« Introduction au système UPOV de protection des obtentions végétales en vertu de la Convention UPOV »</w:t>
            </w:r>
          </w:p>
        </w:tc>
      </w:tr>
      <w:tr w:rsidR="00823246" w:rsidRPr="00755040" w14:paraId="68267768" w14:textId="77777777" w:rsidTr="30D58C33">
        <w:trPr>
          <w:trHeight w:val="340"/>
        </w:trPr>
        <w:tc>
          <w:tcPr>
            <w:tcW w:w="2879" w:type="dxa"/>
            <w:tcBorders>
              <w:top w:val="nil"/>
              <w:left w:val="nil"/>
              <w:bottom w:val="dashed" w:sz="8" w:space="0" w:color="D9D9D9" w:themeColor="background1" w:themeShade="D9"/>
              <w:right w:val="nil"/>
            </w:tcBorders>
            <w:vAlign w:val="center"/>
            <w:hideMark/>
          </w:tcPr>
          <w:p w14:paraId="7877986E" w14:textId="77777777" w:rsidR="00823246" w:rsidRPr="00755040" w:rsidRDefault="00823246" w:rsidP="00E221EB">
            <w:pPr>
              <w:jc w:val="left"/>
              <w:rPr>
                <w:rFonts w:ascii="Arial Narrow" w:hAnsi="Arial Narrow" w:cs="Calibri"/>
                <w:color w:val="000000"/>
                <w:lang w:eastAsia="en-GB"/>
              </w:rPr>
            </w:pPr>
          </w:p>
        </w:tc>
        <w:tc>
          <w:tcPr>
            <w:tcW w:w="1153" w:type="dxa"/>
            <w:tcBorders>
              <w:top w:val="nil"/>
              <w:left w:val="nil"/>
              <w:bottom w:val="dashed" w:sz="8" w:space="0" w:color="D9D9D9" w:themeColor="background1" w:themeShade="D9"/>
              <w:right w:val="nil"/>
            </w:tcBorders>
            <w:vAlign w:val="center"/>
            <w:hideMark/>
          </w:tcPr>
          <w:p w14:paraId="1F1FB391" w14:textId="77777777" w:rsidR="00823246" w:rsidRPr="00755040" w:rsidRDefault="00823246" w:rsidP="00E221EB">
            <w:pPr>
              <w:jc w:val="center"/>
              <w:rPr>
                <w:rFonts w:ascii="Arial Narrow" w:hAnsi="Arial Narrow" w:cs="Calibri"/>
                <w:color w:val="000000"/>
                <w:lang w:eastAsia="en-GB"/>
              </w:rPr>
            </w:pPr>
            <w:r w:rsidRPr="00755040">
              <w:rPr>
                <w:rFonts w:ascii="Arial Narrow" w:hAnsi="Arial Narrow" w:cs="Calibri"/>
                <w:color w:val="000000"/>
                <w:lang w:eastAsia="en-GB"/>
              </w:rPr>
              <w:t>Anglais</w:t>
            </w:r>
          </w:p>
        </w:tc>
        <w:tc>
          <w:tcPr>
            <w:tcW w:w="1154" w:type="dxa"/>
            <w:tcBorders>
              <w:top w:val="nil"/>
              <w:left w:val="nil"/>
              <w:bottom w:val="dashed" w:sz="8" w:space="0" w:color="D9D9D9" w:themeColor="background1" w:themeShade="D9"/>
              <w:right w:val="nil"/>
            </w:tcBorders>
            <w:vAlign w:val="center"/>
            <w:hideMark/>
          </w:tcPr>
          <w:p w14:paraId="1E38820B" w14:textId="77777777" w:rsidR="00823246" w:rsidRPr="00755040" w:rsidRDefault="00823246" w:rsidP="00E221EB">
            <w:pPr>
              <w:jc w:val="center"/>
              <w:rPr>
                <w:rFonts w:ascii="Arial Narrow" w:hAnsi="Arial Narrow" w:cs="Calibri"/>
                <w:color w:val="000000"/>
                <w:lang w:eastAsia="en-GB"/>
              </w:rPr>
            </w:pPr>
            <w:r w:rsidRPr="00755040">
              <w:rPr>
                <w:rFonts w:ascii="Arial Narrow" w:hAnsi="Arial Narrow" w:cs="Calibri"/>
                <w:color w:val="000000"/>
                <w:lang w:eastAsia="en-GB"/>
              </w:rPr>
              <w:t>Français</w:t>
            </w:r>
          </w:p>
        </w:tc>
        <w:tc>
          <w:tcPr>
            <w:tcW w:w="1153" w:type="dxa"/>
            <w:tcBorders>
              <w:top w:val="nil"/>
              <w:left w:val="nil"/>
              <w:bottom w:val="dashed" w:sz="8" w:space="0" w:color="D9D9D9" w:themeColor="background1" w:themeShade="D9"/>
              <w:right w:val="nil"/>
            </w:tcBorders>
            <w:vAlign w:val="center"/>
            <w:hideMark/>
          </w:tcPr>
          <w:p w14:paraId="78E19498" w14:textId="77777777" w:rsidR="00823246" w:rsidRPr="00755040" w:rsidRDefault="00823246" w:rsidP="00E221EB">
            <w:pPr>
              <w:jc w:val="center"/>
              <w:rPr>
                <w:rFonts w:ascii="Arial Narrow" w:hAnsi="Arial Narrow" w:cs="Calibri"/>
                <w:color w:val="000000"/>
                <w:lang w:eastAsia="en-GB"/>
              </w:rPr>
            </w:pPr>
            <w:r w:rsidRPr="00755040">
              <w:rPr>
                <w:rFonts w:ascii="Arial Narrow" w:hAnsi="Arial Narrow" w:cs="Calibri"/>
                <w:color w:val="000000"/>
                <w:lang w:eastAsia="en-GB"/>
              </w:rPr>
              <w:t>Allemand</w:t>
            </w:r>
          </w:p>
        </w:tc>
        <w:tc>
          <w:tcPr>
            <w:tcW w:w="1154" w:type="dxa"/>
            <w:tcBorders>
              <w:top w:val="nil"/>
              <w:left w:val="nil"/>
              <w:bottom w:val="dashed" w:sz="8" w:space="0" w:color="D9D9D9" w:themeColor="background1" w:themeShade="D9"/>
              <w:right w:val="nil"/>
            </w:tcBorders>
            <w:vAlign w:val="center"/>
            <w:hideMark/>
          </w:tcPr>
          <w:p w14:paraId="010E78B1" w14:textId="77777777" w:rsidR="00823246" w:rsidRPr="00755040" w:rsidRDefault="00823246" w:rsidP="00E221EB">
            <w:pPr>
              <w:jc w:val="center"/>
              <w:rPr>
                <w:rFonts w:ascii="Arial Narrow" w:hAnsi="Arial Narrow" w:cs="Calibri"/>
                <w:color w:val="000000"/>
                <w:lang w:eastAsia="en-GB"/>
              </w:rPr>
            </w:pPr>
            <w:r w:rsidRPr="00755040">
              <w:rPr>
                <w:rFonts w:ascii="Arial Narrow" w:hAnsi="Arial Narrow" w:cs="Calibri"/>
                <w:color w:val="000000"/>
                <w:lang w:eastAsia="en-GB"/>
              </w:rPr>
              <w:t>Espagnol</w:t>
            </w:r>
          </w:p>
        </w:tc>
        <w:tc>
          <w:tcPr>
            <w:tcW w:w="1154" w:type="dxa"/>
            <w:tcBorders>
              <w:top w:val="nil"/>
              <w:left w:val="nil"/>
              <w:bottom w:val="dashed" w:sz="8" w:space="0" w:color="D9D9D9" w:themeColor="background1" w:themeShade="D9"/>
              <w:right w:val="nil"/>
            </w:tcBorders>
            <w:vAlign w:val="center"/>
            <w:hideMark/>
          </w:tcPr>
          <w:p w14:paraId="2338E051" w14:textId="77777777" w:rsidR="00823246" w:rsidRPr="00755040" w:rsidRDefault="00823246" w:rsidP="00E221EB">
            <w:pPr>
              <w:jc w:val="center"/>
              <w:rPr>
                <w:rFonts w:ascii="Arial Narrow" w:hAnsi="Arial Narrow" w:cs="Calibri"/>
                <w:color w:val="000000"/>
                <w:lang w:eastAsia="en-GB"/>
              </w:rPr>
            </w:pPr>
            <w:r w:rsidRPr="00755040">
              <w:rPr>
                <w:rFonts w:ascii="Arial Narrow" w:hAnsi="Arial Narrow" w:cs="Calibri"/>
                <w:color w:val="000000"/>
                <w:lang w:eastAsia="en-GB"/>
              </w:rPr>
              <w:t>Chinois</w:t>
            </w:r>
          </w:p>
        </w:tc>
        <w:tc>
          <w:tcPr>
            <w:tcW w:w="992" w:type="dxa"/>
            <w:tcBorders>
              <w:top w:val="nil"/>
              <w:left w:val="nil"/>
              <w:bottom w:val="dashed" w:sz="8" w:space="0" w:color="D9D9D9" w:themeColor="background1" w:themeShade="D9"/>
              <w:right w:val="nil"/>
            </w:tcBorders>
            <w:vAlign w:val="center"/>
            <w:hideMark/>
          </w:tcPr>
          <w:p w14:paraId="580237E0" w14:textId="77777777" w:rsidR="00823246" w:rsidRPr="00755040" w:rsidRDefault="00823246" w:rsidP="00E221EB">
            <w:pPr>
              <w:jc w:val="center"/>
              <w:rPr>
                <w:rFonts w:ascii="Arial Narrow" w:hAnsi="Arial Narrow" w:cs="Calibri"/>
                <w:b/>
                <w:bCs/>
                <w:color w:val="000000"/>
                <w:lang w:eastAsia="en-GB"/>
              </w:rPr>
            </w:pPr>
            <w:r w:rsidRPr="00755040">
              <w:rPr>
                <w:rFonts w:ascii="Arial Narrow" w:hAnsi="Arial Narrow" w:cs="Calibri"/>
                <w:b/>
                <w:bCs/>
                <w:color w:val="000000"/>
                <w:lang w:eastAsia="en-GB"/>
              </w:rPr>
              <w:t>Total</w:t>
            </w:r>
          </w:p>
        </w:tc>
      </w:tr>
      <w:tr w:rsidR="00823246" w:rsidRPr="00755040" w14:paraId="435E4E14" w14:textId="77777777" w:rsidTr="30D58C33">
        <w:trPr>
          <w:trHeight w:val="340"/>
        </w:trPr>
        <w:tc>
          <w:tcPr>
            <w:tcW w:w="2879" w:type="dxa"/>
            <w:tcBorders>
              <w:top w:val="nil"/>
              <w:left w:val="nil"/>
              <w:bottom w:val="single" w:sz="12" w:space="0" w:color="D9D9D9" w:themeColor="background1" w:themeShade="D9"/>
              <w:right w:val="nil"/>
            </w:tcBorders>
            <w:vAlign w:val="center"/>
            <w:hideMark/>
          </w:tcPr>
          <w:p w14:paraId="26BFD003" w14:textId="3F88924D" w:rsidR="00823246" w:rsidRPr="00755040" w:rsidRDefault="00823246" w:rsidP="00E221EB">
            <w:pPr>
              <w:jc w:val="left"/>
              <w:rPr>
                <w:rFonts w:ascii="Arial Narrow" w:hAnsi="Arial Narrow" w:cs="Calibri"/>
                <w:color w:val="000000"/>
                <w:lang w:eastAsia="en-GB"/>
              </w:rPr>
            </w:pPr>
            <w:r w:rsidRPr="00755040">
              <w:rPr>
                <w:rFonts w:ascii="Arial Narrow" w:hAnsi="Arial Narrow" w:cs="Calibri"/>
                <w:color w:val="000000"/>
                <w:lang w:eastAsia="en-GB"/>
              </w:rPr>
              <w:t>Session I,</w:t>
            </w:r>
            <w:r w:rsidR="00B5555E" w:rsidRPr="00755040">
              <w:rPr>
                <w:rFonts w:ascii="Arial Narrow" w:hAnsi="Arial Narrow" w:cs="Calibri"/>
                <w:color w:val="000000"/>
                <w:lang w:eastAsia="en-GB"/>
              </w:rPr>
              <w:t xml:space="preserve"> 2025</w:t>
            </w:r>
            <w:r w:rsidR="009F20F9">
              <w:rPr>
                <w:rFonts w:ascii="Arial Narrow" w:hAnsi="Arial Narrow" w:cs="Calibri"/>
                <w:color w:val="000000"/>
                <w:lang w:eastAsia="en-GB"/>
              </w:rPr>
              <w:t>:</w:t>
            </w:r>
            <w:r w:rsidRPr="00755040">
              <w:rPr>
                <w:rFonts w:ascii="Arial Narrow" w:hAnsi="Arial Narrow" w:cs="Calibri"/>
                <w:color w:val="000000"/>
                <w:lang w:eastAsia="en-GB"/>
              </w:rPr>
              <w:t xml:space="preserve">  Total par langue</w:t>
            </w:r>
          </w:p>
        </w:tc>
        <w:tc>
          <w:tcPr>
            <w:tcW w:w="1153" w:type="dxa"/>
            <w:tcBorders>
              <w:top w:val="nil"/>
              <w:left w:val="nil"/>
              <w:bottom w:val="single" w:sz="12" w:space="0" w:color="D9D9D9" w:themeColor="background1" w:themeShade="D9"/>
              <w:right w:val="nil"/>
            </w:tcBorders>
            <w:vAlign w:val="center"/>
          </w:tcPr>
          <w:p w14:paraId="279BC6E7" w14:textId="51852C6F" w:rsidR="00823246" w:rsidRPr="00755040" w:rsidRDefault="4D52EE1C" w:rsidP="00E221EB">
            <w:pPr>
              <w:jc w:val="center"/>
              <w:rPr>
                <w:rFonts w:ascii="Arial Narrow" w:hAnsi="Arial Narrow" w:cs="Calibri"/>
                <w:color w:val="000000"/>
                <w:lang w:eastAsia="en-GB"/>
              </w:rPr>
            </w:pPr>
            <w:r w:rsidRPr="00755040">
              <w:rPr>
                <w:rFonts w:ascii="Arial Narrow" w:hAnsi="Arial Narrow" w:cs="Calibri"/>
                <w:color w:val="000000" w:themeColor="text1"/>
                <w:lang w:eastAsia="en-GB"/>
              </w:rPr>
              <w:t>167</w:t>
            </w:r>
          </w:p>
        </w:tc>
        <w:tc>
          <w:tcPr>
            <w:tcW w:w="1154" w:type="dxa"/>
            <w:tcBorders>
              <w:top w:val="nil"/>
              <w:left w:val="nil"/>
              <w:bottom w:val="single" w:sz="12" w:space="0" w:color="D9D9D9" w:themeColor="background1" w:themeShade="D9"/>
              <w:right w:val="nil"/>
            </w:tcBorders>
            <w:vAlign w:val="center"/>
          </w:tcPr>
          <w:p w14:paraId="1E2A4E28" w14:textId="266B413F" w:rsidR="00823246" w:rsidRPr="00755040" w:rsidRDefault="4D52EE1C" w:rsidP="00E221EB">
            <w:pPr>
              <w:jc w:val="center"/>
              <w:rPr>
                <w:rFonts w:ascii="Arial Narrow" w:hAnsi="Arial Narrow" w:cs="Calibri"/>
                <w:color w:val="000000"/>
                <w:lang w:eastAsia="en-GB"/>
              </w:rPr>
            </w:pPr>
            <w:r w:rsidRPr="00755040">
              <w:rPr>
                <w:rFonts w:ascii="Arial Narrow" w:hAnsi="Arial Narrow" w:cs="Calibri"/>
                <w:color w:val="000000" w:themeColor="text1"/>
                <w:lang w:eastAsia="en-GB"/>
              </w:rPr>
              <w:t>57</w:t>
            </w:r>
          </w:p>
        </w:tc>
        <w:tc>
          <w:tcPr>
            <w:tcW w:w="1153" w:type="dxa"/>
            <w:tcBorders>
              <w:top w:val="nil"/>
              <w:left w:val="nil"/>
              <w:bottom w:val="single" w:sz="12" w:space="0" w:color="D9D9D9" w:themeColor="background1" w:themeShade="D9"/>
              <w:right w:val="nil"/>
            </w:tcBorders>
            <w:vAlign w:val="center"/>
          </w:tcPr>
          <w:p w14:paraId="58051DE3" w14:textId="3C37CC72" w:rsidR="00823246" w:rsidRPr="00755040" w:rsidRDefault="4D52EE1C" w:rsidP="00E221EB">
            <w:pPr>
              <w:jc w:val="center"/>
              <w:rPr>
                <w:rFonts w:ascii="Arial Narrow" w:hAnsi="Arial Narrow" w:cs="Calibri"/>
                <w:color w:val="000000"/>
                <w:lang w:eastAsia="en-GB"/>
              </w:rPr>
            </w:pPr>
            <w:r w:rsidRPr="00755040">
              <w:rPr>
                <w:rFonts w:ascii="Arial Narrow" w:hAnsi="Arial Narrow" w:cs="Calibri"/>
                <w:color w:val="000000" w:themeColor="text1"/>
                <w:lang w:eastAsia="en-GB"/>
              </w:rPr>
              <w:t>1</w:t>
            </w:r>
          </w:p>
        </w:tc>
        <w:tc>
          <w:tcPr>
            <w:tcW w:w="1154" w:type="dxa"/>
            <w:tcBorders>
              <w:top w:val="nil"/>
              <w:left w:val="nil"/>
              <w:bottom w:val="single" w:sz="12" w:space="0" w:color="D9D9D9" w:themeColor="background1" w:themeShade="D9"/>
              <w:right w:val="nil"/>
            </w:tcBorders>
            <w:vAlign w:val="center"/>
          </w:tcPr>
          <w:p w14:paraId="575860A2" w14:textId="7DF69E04" w:rsidR="00823246" w:rsidRPr="00755040" w:rsidRDefault="4D52EE1C" w:rsidP="00E221EB">
            <w:pPr>
              <w:jc w:val="center"/>
              <w:rPr>
                <w:rFonts w:ascii="Arial Narrow" w:hAnsi="Arial Narrow" w:cs="Calibri"/>
                <w:color w:val="000000"/>
                <w:lang w:eastAsia="en-GB"/>
              </w:rPr>
            </w:pPr>
            <w:r w:rsidRPr="00755040">
              <w:rPr>
                <w:rFonts w:ascii="Arial Narrow" w:hAnsi="Arial Narrow" w:cs="Calibri"/>
                <w:color w:val="000000" w:themeColor="text1"/>
                <w:lang w:eastAsia="en-GB"/>
              </w:rPr>
              <w:t>59</w:t>
            </w:r>
          </w:p>
        </w:tc>
        <w:tc>
          <w:tcPr>
            <w:tcW w:w="1154" w:type="dxa"/>
            <w:tcBorders>
              <w:top w:val="nil"/>
              <w:left w:val="nil"/>
              <w:bottom w:val="single" w:sz="12" w:space="0" w:color="D9D9D9" w:themeColor="background1" w:themeShade="D9"/>
              <w:right w:val="nil"/>
            </w:tcBorders>
            <w:vAlign w:val="center"/>
          </w:tcPr>
          <w:p w14:paraId="74801884" w14:textId="12262AEA" w:rsidR="00823246" w:rsidRPr="00755040" w:rsidRDefault="3C3FF2B9" w:rsidP="00E221EB">
            <w:pPr>
              <w:jc w:val="center"/>
              <w:rPr>
                <w:rFonts w:ascii="Arial Narrow" w:hAnsi="Arial Narrow" w:cs="Calibri"/>
                <w:color w:val="000000"/>
                <w:lang w:eastAsia="en-GB"/>
              </w:rPr>
            </w:pPr>
            <w:r w:rsidRPr="00755040">
              <w:rPr>
                <w:rFonts w:ascii="Arial Narrow" w:hAnsi="Arial Narrow" w:cs="Calibri"/>
                <w:color w:val="000000" w:themeColor="text1"/>
                <w:lang w:eastAsia="en-GB"/>
              </w:rPr>
              <w:t>165</w:t>
            </w:r>
          </w:p>
        </w:tc>
        <w:tc>
          <w:tcPr>
            <w:tcW w:w="992" w:type="dxa"/>
            <w:tcBorders>
              <w:top w:val="nil"/>
              <w:left w:val="nil"/>
              <w:bottom w:val="single" w:sz="12" w:space="0" w:color="D9D9D9" w:themeColor="background1" w:themeShade="D9"/>
              <w:right w:val="nil"/>
            </w:tcBorders>
            <w:vAlign w:val="center"/>
          </w:tcPr>
          <w:p w14:paraId="71396ED8" w14:textId="19C9F365" w:rsidR="00823246" w:rsidRPr="00755040" w:rsidRDefault="3C3FF2B9" w:rsidP="00E221EB">
            <w:pPr>
              <w:jc w:val="center"/>
              <w:rPr>
                <w:rFonts w:ascii="Arial Narrow" w:hAnsi="Arial Narrow" w:cs="Calibri"/>
                <w:b/>
                <w:bCs/>
                <w:color w:val="000000"/>
                <w:lang w:eastAsia="en-GB"/>
              </w:rPr>
            </w:pPr>
            <w:r w:rsidRPr="00755040">
              <w:rPr>
                <w:rFonts w:ascii="Arial Narrow" w:hAnsi="Arial Narrow" w:cs="Calibri"/>
                <w:b/>
                <w:bCs/>
                <w:color w:val="000000" w:themeColor="text1"/>
                <w:lang w:eastAsia="en-GB"/>
              </w:rPr>
              <w:t>449</w:t>
            </w:r>
          </w:p>
        </w:tc>
      </w:tr>
    </w:tbl>
    <w:p w14:paraId="13E6279D" w14:textId="77777777" w:rsidR="00823246" w:rsidRPr="00755040" w:rsidRDefault="00823246" w:rsidP="00823246"/>
    <w:p w14:paraId="7F8A7D69" w14:textId="77777777" w:rsidR="00823246" w:rsidRPr="00755040" w:rsidRDefault="00823246" w:rsidP="00823246"/>
    <w:p w14:paraId="7EFA1B01" w14:textId="77777777" w:rsidR="00823246" w:rsidRPr="00755040" w:rsidRDefault="00823246" w:rsidP="00823246"/>
    <w:tbl>
      <w:tblPr>
        <w:tblW w:w="9639" w:type="dxa"/>
        <w:tblLook w:val="04A0" w:firstRow="1" w:lastRow="0" w:firstColumn="1" w:lastColumn="0" w:noHBand="0" w:noVBand="1"/>
      </w:tblPr>
      <w:tblGrid>
        <w:gridCol w:w="3686"/>
        <w:gridCol w:w="1240"/>
        <w:gridCol w:w="1240"/>
        <w:gridCol w:w="1240"/>
        <w:gridCol w:w="1241"/>
        <w:gridCol w:w="992"/>
      </w:tblGrid>
      <w:tr w:rsidR="00823246" w:rsidRPr="00755040" w14:paraId="5E435FC9" w14:textId="77777777" w:rsidTr="7CD45C7F">
        <w:trPr>
          <w:trHeight w:val="510"/>
        </w:trPr>
        <w:tc>
          <w:tcPr>
            <w:tcW w:w="9639" w:type="dxa"/>
            <w:gridSpan w:val="6"/>
            <w:tcBorders>
              <w:top w:val="nil"/>
              <w:left w:val="nil"/>
              <w:bottom w:val="nil"/>
              <w:right w:val="nil"/>
            </w:tcBorders>
            <w:shd w:val="clear" w:color="auto" w:fill="D9D9D9" w:themeFill="background1" w:themeFillShade="D9"/>
            <w:vAlign w:val="center"/>
            <w:hideMark/>
          </w:tcPr>
          <w:p w14:paraId="5BEAEAED" w14:textId="77777777" w:rsidR="00823246" w:rsidRPr="00755040" w:rsidRDefault="00823246" w:rsidP="00E221EB">
            <w:pPr>
              <w:jc w:val="center"/>
              <w:rPr>
                <w:rFonts w:ascii="Arial Narrow" w:hAnsi="Arial Narrow" w:cs="Calibri"/>
                <w:color w:val="000000"/>
                <w:lang w:eastAsia="en-GB"/>
              </w:rPr>
            </w:pPr>
            <w:r w:rsidRPr="00755040">
              <w:rPr>
                <w:rFonts w:ascii="Arial Narrow" w:hAnsi="Arial Narrow" w:cs="Calibri"/>
                <w:b/>
                <w:bCs/>
                <w:color w:val="000000"/>
                <w:lang w:eastAsia="en-GB"/>
              </w:rPr>
              <w:t xml:space="preserve">DL-305 </w:t>
            </w:r>
            <w:r w:rsidRPr="00755040">
              <w:rPr>
                <w:rFonts w:ascii="Arial Narrow" w:hAnsi="Arial Narrow" w:cs="Calibri"/>
                <w:color w:val="000000"/>
                <w:lang w:eastAsia="en-GB"/>
              </w:rPr>
              <w:t>« Examen des demandes de droits d'obtenteur »</w:t>
            </w:r>
          </w:p>
        </w:tc>
      </w:tr>
      <w:tr w:rsidR="00823246" w:rsidRPr="00755040" w14:paraId="388B62A7" w14:textId="77777777" w:rsidTr="7CD45C7F">
        <w:trPr>
          <w:trHeight w:val="340"/>
        </w:trPr>
        <w:tc>
          <w:tcPr>
            <w:tcW w:w="3686" w:type="dxa"/>
            <w:tcBorders>
              <w:top w:val="nil"/>
              <w:left w:val="nil"/>
              <w:bottom w:val="dashed" w:sz="8" w:space="0" w:color="D9D9D9" w:themeColor="background1" w:themeShade="D9"/>
              <w:right w:val="nil"/>
            </w:tcBorders>
            <w:vAlign w:val="center"/>
            <w:hideMark/>
          </w:tcPr>
          <w:p w14:paraId="59BE8C1E" w14:textId="77777777" w:rsidR="00823246" w:rsidRPr="00755040" w:rsidRDefault="00823246" w:rsidP="00E221EB">
            <w:pPr>
              <w:jc w:val="left"/>
              <w:rPr>
                <w:rFonts w:ascii="Arial Narrow" w:hAnsi="Arial Narrow" w:cs="Calibri"/>
                <w:color w:val="000000"/>
                <w:lang w:eastAsia="en-GB"/>
              </w:rPr>
            </w:pPr>
          </w:p>
        </w:tc>
        <w:tc>
          <w:tcPr>
            <w:tcW w:w="1240" w:type="dxa"/>
            <w:tcBorders>
              <w:top w:val="nil"/>
              <w:left w:val="nil"/>
              <w:bottom w:val="dashed" w:sz="8" w:space="0" w:color="D9D9D9" w:themeColor="background1" w:themeShade="D9"/>
              <w:right w:val="nil"/>
            </w:tcBorders>
            <w:vAlign w:val="center"/>
            <w:hideMark/>
          </w:tcPr>
          <w:p w14:paraId="7E123C87" w14:textId="77777777" w:rsidR="00823246" w:rsidRPr="00755040" w:rsidRDefault="00823246" w:rsidP="00E221EB">
            <w:pPr>
              <w:jc w:val="center"/>
              <w:rPr>
                <w:rFonts w:ascii="Arial Narrow" w:hAnsi="Arial Narrow" w:cs="Calibri"/>
                <w:color w:val="000000"/>
                <w:lang w:eastAsia="en-GB"/>
              </w:rPr>
            </w:pPr>
            <w:r w:rsidRPr="00755040">
              <w:rPr>
                <w:rFonts w:ascii="Arial Narrow" w:hAnsi="Arial Narrow" w:cs="Calibri"/>
                <w:color w:val="000000"/>
                <w:lang w:eastAsia="en-GB"/>
              </w:rPr>
              <w:t>Anglais</w:t>
            </w:r>
          </w:p>
        </w:tc>
        <w:tc>
          <w:tcPr>
            <w:tcW w:w="1240" w:type="dxa"/>
            <w:tcBorders>
              <w:top w:val="nil"/>
              <w:left w:val="nil"/>
              <w:bottom w:val="dashed" w:sz="8" w:space="0" w:color="D9D9D9" w:themeColor="background1" w:themeShade="D9"/>
              <w:right w:val="nil"/>
            </w:tcBorders>
            <w:vAlign w:val="center"/>
            <w:hideMark/>
          </w:tcPr>
          <w:p w14:paraId="1CA8FAE2" w14:textId="77777777" w:rsidR="00823246" w:rsidRPr="00755040" w:rsidRDefault="00823246" w:rsidP="00E221EB">
            <w:pPr>
              <w:jc w:val="center"/>
              <w:rPr>
                <w:rFonts w:ascii="Arial Narrow" w:hAnsi="Arial Narrow" w:cs="Calibri"/>
                <w:color w:val="000000"/>
                <w:lang w:eastAsia="en-GB"/>
              </w:rPr>
            </w:pPr>
            <w:r w:rsidRPr="00755040">
              <w:rPr>
                <w:rFonts w:ascii="Arial Narrow" w:hAnsi="Arial Narrow" w:cs="Calibri"/>
                <w:color w:val="000000"/>
                <w:lang w:eastAsia="en-GB"/>
              </w:rPr>
              <w:t>Français</w:t>
            </w:r>
          </w:p>
        </w:tc>
        <w:tc>
          <w:tcPr>
            <w:tcW w:w="1240" w:type="dxa"/>
            <w:tcBorders>
              <w:top w:val="nil"/>
              <w:left w:val="nil"/>
              <w:bottom w:val="dashed" w:sz="8" w:space="0" w:color="D9D9D9" w:themeColor="background1" w:themeShade="D9"/>
              <w:right w:val="nil"/>
            </w:tcBorders>
            <w:vAlign w:val="center"/>
            <w:hideMark/>
          </w:tcPr>
          <w:p w14:paraId="19AD830D" w14:textId="77777777" w:rsidR="00823246" w:rsidRPr="00755040" w:rsidRDefault="00823246" w:rsidP="00E221EB">
            <w:pPr>
              <w:jc w:val="center"/>
              <w:rPr>
                <w:rFonts w:ascii="Arial Narrow" w:hAnsi="Arial Narrow" w:cs="Calibri"/>
                <w:color w:val="000000"/>
                <w:lang w:eastAsia="en-GB"/>
              </w:rPr>
            </w:pPr>
            <w:r w:rsidRPr="00755040">
              <w:rPr>
                <w:rFonts w:ascii="Arial Narrow" w:hAnsi="Arial Narrow" w:cs="Calibri"/>
                <w:color w:val="000000"/>
                <w:lang w:eastAsia="en-GB"/>
              </w:rPr>
              <w:t>Allemand</w:t>
            </w:r>
          </w:p>
        </w:tc>
        <w:tc>
          <w:tcPr>
            <w:tcW w:w="1241" w:type="dxa"/>
            <w:tcBorders>
              <w:top w:val="nil"/>
              <w:left w:val="nil"/>
              <w:bottom w:val="dashed" w:sz="8" w:space="0" w:color="D9D9D9" w:themeColor="background1" w:themeShade="D9"/>
              <w:right w:val="nil"/>
            </w:tcBorders>
            <w:vAlign w:val="center"/>
            <w:hideMark/>
          </w:tcPr>
          <w:p w14:paraId="3089401F" w14:textId="77777777" w:rsidR="00823246" w:rsidRPr="00755040" w:rsidRDefault="00823246" w:rsidP="00E221EB">
            <w:pPr>
              <w:jc w:val="center"/>
              <w:rPr>
                <w:rFonts w:ascii="Arial Narrow" w:hAnsi="Arial Narrow" w:cs="Calibri"/>
                <w:color w:val="000000"/>
                <w:lang w:eastAsia="en-GB"/>
              </w:rPr>
            </w:pPr>
            <w:r w:rsidRPr="00755040">
              <w:rPr>
                <w:rFonts w:ascii="Arial Narrow" w:hAnsi="Arial Narrow" w:cs="Calibri"/>
                <w:color w:val="000000"/>
                <w:lang w:eastAsia="en-GB"/>
              </w:rPr>
              <w:t>Espagnol</w:t>
            </w:r>
          </w:p>
        </w:tc>
        <w:tc>
          <w:tcPr>
            <w:tcW w:w="992" w:type="dxa"/>
            <w:tcBorders>
              <w:top w:val="nil"/>
              <w:left w:val="nil"/>
              <w:bottom w:val="dashed" w:sz="8" w:space="0" w:color="D9D9D9" w:themeColor="background1" w:themeShade="D9"/>
              <w:right w:val="nil"/>
            </w:tcBorders>
            <w:vAlign w:val="center"/>
            <w:hideMark/>
          </w:tcPr>
          <w:p w14:paraId="1C6DBA28" w14:textId="77777777" w:rsidR="00823246" w:rsidRPr="00755040" w:rsidRDefault="00823246" w:rsidP="00E221EB">
            <w:pPr>
              <w:jc w:val="center"/>
              <w:rPr>
                <w:rFonts w:ascii="Arial Narrow" w:hAnsi="Arial Narrow" w:cs="Calibri"/>
                <w:b/>
                <w:bCs/>
                <w:color w:val="000000"/>
                <w:lang w:eastAsia="en-GB"/>
              </w:rPr>
            </w:pPr>
            <w:r w:rsidRPr="00755040">
              <w:rPr>
                <w:rFonts w:ascii="Arial Narrow" w:hAnsi="Arial Narrow" w:cs="Calibri"/>
                <w:b/>
                <w:bCs/>
                <w:color w:val="000000"/>
                <w:lang w:eastAsia="en-GB"/>
              </w:rPr>
              <w:t>Total</w:t>
            </w:r>
          </w:p>
        </w:tc>
      </w:tr>
      <w:tr w:rsidR="00823246" w:rsidRPr="00755040" w14:paraId="74D5A18D" w14:textId="77777777" w:rsidTr="7CD45C7F">
        <w:trPr>
          <w:trHeight w:val="340"/>
        </w:trPr>
        <w:tc>
          <w:tcPr>
            <w:tcW w:w="3686" w:type="dxa"/>
            <w:tcBorders>
              <w:top w:val="nil"/>
              <w:left w:val="nil"/>
              <w:bottom w:val="single" w:sz="12" w:space="0" w:color="D9D9D9" w:themeColor="background1" w:themeShade="D9"/>
              <w:right w:val="nil"/>
            </w:tcBorders>
            <w:vAlign w:val="center"/>
            <w:hideMark/>
          </w:tcPr>
          <w:p w14:paraId="56547D81" w14:textId="32D057FD" w:rsidR="00823246" w:rsidRPr="00755040" w:rsidRDefault="00823246" w:rsidP="00E221EB">
            <w:pPr>
              <w:jc w:val="left"/>
              <w:rPr>
                <w:rFonts w:ascii="Arial Narrow" w:hAnsi="Arial Narrow" w:cs="Calibri"/>
                <w:color w:val="000000"/>
                <w:lang w:eastAsia="en-GB"/>
              </w:rPr>
            </w:pPr>
            <w:r w:rsidRPr="00755040">
              <w:rPr>
                <w:rFonts w:ascii="Arial Narrow" w:hAnsi="Arial Narrow" w:cs="Calibri"/>
                <w:color w:val="000000"/>
                <w:lang w:eastAsia="en-GB"/>
              </w:rPr>
              <w:t>DL-305, Session I,</w:t>
            </w:r>
            <w:r w:rsidR="00B5555E" w:rsidRPr="00755040">
              <w:rPr>
                <w:rFonts w:ascii="Arial Narrow" w:hAnsi="Arial Narrow" w:cs="Calibri"/>
                <w:color w:val="000000"/>
                <w:lang w:eastAsia="en-GB"/>
              </w:rPr>
              <w:t xml:space="preserve"> 2025</w:t>
            </w:r>
            <w:r w:rsidR="009F20F9">
              <w:rPr>
                <w:rFonts w:ascii="Arial Narrow" w:hAnsi="Arial Narrow" w:cs="Calibri"/>
                <w:color w:val="000000"/>
                <w:lang w:eastAsia="en-GB"/>
              </w:rPr>
              <w:t>:</w:t>
            </w:r>
            <w:r w:rsidRPr="00755040">
              <w:rPr>
                <w:rFonts w:ascii="Arial Narrow" w:hAnsi="Arial Narrow" w:cs="Calibri"/>
                <w:color w:val="000000"/>
                <w:lang w:eastAsia="en-GB"/>
              </w:rPr>
              <w:t xml:space="preserve">  Total par langue</w:t>
            </w:r>
          </w:p>
        </w:tc>
        <w:tc>
          <w:tcPr>
            <w:tcW w:w="1240" w:type="dxa"/>
            <w:tcBorders>
              <w:top w:val="nil"/>
              <w:left w:val="nil"/>
              <w:bottom w:val="single" w:sz="12" w:space="0" w:color="D9D9D9" w:themeColor="background1" w:themeShade="D9"/>
              <w:right w:val="nil"/>
            </w:tcBorders>
            <w:vAlign w:val="center"/>
          </w:tcPr>
          <w:p w14:paraId="025F99BB" w14:textId="7B770087" w:rsidR="00823246" w:rsidRPr="00755040" w:rsidRDefault="0A7FD829" w:rsidP="00E221EB">
            <w:pPr>
              <w:jc w:val="center"/>
              <w:rPr>
                <w:rFonts w:ascii="Arial Narrow" w:hAnsi="Arial Narrow" w:cs="Calibri"/>
                <w:color w:val="000000"/>
                <w:lang w:eastAsia="en-GB"/>
              </w:rPr>
            </w:pPr>
            <w:r w:rsidRPr="00755040">
              <w:rPr>
                <w:rFonts w:ascii="Arial Narrow" w:hAnsi="Arial Narrow" w:cs="Calibri"/>
                <w:color w:val="000000" w:themeColor="text1"/>
                <w:lang w:eastAsia="en-GB"/>
              </w:rPr>
              <w:t>71</w:t>
            </w:r>
          </w:p>
        </w:tc>
        <w:tc>
          <w:tcPr>
            <w:tcW w:w="1240" w:type="dxa"/>
            <w:tcBorders>
              <w:top w:val="nil"/>
              <w:left w:val="nil"/>
              <w:bottom w:val="single" w:sz="12" w:space="0" w:color="D9D9D9" w:themeColor="background1" w:themeShade="D9"/>
              <w:right w:val="nil"/>
            </w:tcBorders>
            <w:vAlign w:val="center"/>
          </w:tcPr>
          <w:p w14:paraId="28994293" w14:textId="308DDAD1" w:rsidR="00823246" w:rsidRPr="00755040" w:rsidRDefault="0A7FD829" w:rsidP="00E221EB">
            <w:pPr>
              <w:jc w:val="center"/>
              <w:rPr>
                <w:rFonts w:ascii="Arial Narrow" w:hAnsi="Arial Narrow" w:cs="Calibri"/>
                <w:color w:val="000000"/>
                <w:lang w:eastAsia="en-GB"/>
              </w:rPr>
            </w:pPr>
            <w:r w:rsidRPr="00755040">
              <w:rPr>
                <w:rFonts w:ascii="Arial Narrow" w:hAnsi="Arial Narrow" w:cs="Calibri"/>
                <w:color w:val="000000" w:themeColor="text1"/>
                <w:lang w:eastAsia="en-GB"/>
              </w:rPr>
              <w:t>13</w:t>
            </w:r>
          </w:p>
        </w:tc>
        <w:tc>
          <w:tcPr>
            <w:tcW w:w="1240" w:type="dxa"/>
            <w:tcBorders>
              <w:top w:val="nil"/>
              <w:left w:val="nil"/>
              <w:bottom w:val="single" w:sz="12" w:space="0" w:color="D9D9D9" w:themeColor="background1" w:themeShade="D9"/>
              <w:right w:val="nil"/>
            </w:tcBorders>
            <w:vAlign w:val="center"/>
          </w:tcPr>
          <w:p w14:paraId="1A9BB841" w14:textId="248D6A03" w:rsidR="00823246" w:rsidRPr="00755040" w:rsidRDefault="0A7FD829" w:rsidP="00E221EB">
            <w:pPr>
              <w:jc w:val="center"/>
              <w:rPr>
                <w:rFonts w:ascii="Arial Narrow" w:hAnsi="Arial Narrow" w:cs="Calibri"/>
                <w:color w:val="000000"/>
                <w:lang w:eastAsia="en-GB"/>
              </w:rPr>
            </w:pPr>
            <w:r w:rsidRPr="00755040">
              <w:rPr>
                <w:rFonts w:ascii="Arial Narrow" w:hAnsi="Arial Narrow" w:cs="Calibri"/>
                <w:color w:val="000000" w:themeColor="text1"/>
                <w:lang w:eastAsia="en-GB"/>
              </w:rPr>
              <w:t>1</w:t>
            </w:r>
          </w:p>
        </w:tc>
        <w:tc>
          <w:tcPr>
            <w:tcW w:w="1241" w:type="dxa"/>
            <w:tcBorders>
              <w:top w:val="nil"/>
              <w:left w:val="nil"/>
              <w:bottom w:val="single" w:sz="12" w:space="0" w:color="D9D9D9" w:themeColor="background1" w:themeShade="D9"/>
              <w:right w:val="nil"/>
            </w:tcBorders>
            <w:vAlign w:val="center"/>
          </w:tcPr>
          <w:p w14:paraId="62F85E97" w14:textId="0020A1E0" w:rsidR="00823246" w:rsidRPr="00755040" w:rsidRDefault="0A7FD829" w:rsidP="00E221EB">
            <w:pPr>
              <w:jc w:val="center"/>
              <w:rPr>
                <w:rFonts w:ascii="Arial Narrow" w:hAnsi="Arial Narrow" w:cs="Calibri"/>
                <w:color w:val="000000"/>
                <w:lang w:eastAsia="en-GB"/>
              </w:rPr>
            </w:pPr>
            <w:r w:rsidRPr="00755040">
              <w:rPr>
                <w:rFonts w:ascii="Arial Narrow" w:hAnsi="Arial Narrow" w:cs="Calibri"/>
                <w:color w:val="000000" w:themeColor="text1"/>
                <w:lang w:eastAsia="en-GB"/>
              </w:rPr>
              <w:t>11</w:t>
            </w:r>
          </w:p>
        </w:tc>
        <w:tc>
          <w:tcPr>
            <w:tcW w:w="992" w:type="dxa"/>
            <w:tcBorders>
              <w:top w:val="nil"/>
              <w:left w:val="nil"/>
              <w:bottom w:val="single" w:sz="12" w:space="0" w:color="D9D9D9" w:themeColor="background1" w:themeShade="D9"/>
              <w:right w:val="nil"/>
            </w:tcBorders>
            <w:vAlign w:val="center"/>
          </w:tcPr>
          <w:p w14:paraId="6D51C3E9" w14:textId="5F90B982" w:rsidR="00823246" w:rsidRPr="00755040" w:rsidRDefault="0A7FD829" w:rsidP="00E221EB">
            <w:pPr>
              <w:jc w:val="center"/>
              <w:rPr>
                <w:rFonts w:ascii="Arial Narrow" w:hAnsi="Arial Narrow" w:cs="Calibri"/>
                <w:b/>
                <w:bCs/>
                <w:color w:val="000000"/>
                <w:lang w:eastAsia="en-GB"/>
              </w:rPr>
            </w:pPr>
            <w:r w:rsidRPr="00755040">
              <w:rPr>
                <w:rFonts w:ascii="Arial Narrow" w:hAnsi="Arial Narrow" w:cs="Calibri"/>
                <w:b/>
                <w:bCs/>
                <w:color w:val="000000" w:themeColor="text1"/>
                <w:lang w:eastAsia="en-GB"/>
              </w:rPr>
              <w:t>96</w:t>
            </w:r>
          </w:p>
        </w:tc>
      </w:tr>
    </w:tbl>
    <w:p w14:paraId="42A38B3E" w14:textId="77777777" w:rsidR="00823246" w:rsidRPr="00755040" w:rsidRDefault="00823246" w:rsidP="00823246"/>
    <w:p w14:paraId="1721AE74" w14:textId="77777777" w:rsidR="00823246" w:rsidRPr="00755040" w:rsidRDefault="00823246" w:rsidP="00823246"/>
    <w:p w14:paraId="022E6552" w14:textId="77777777" w:rsidR="00823246" w:rsidRPr="00755040" w:rsidRDefault="00823246" w:rsidP="00823246"/>
    <w:tbl>
      <w:tblPr>
        <w:tblW w:w="9639" w:type="dxa"/>
        <w:tblLook w:val="04A0" w:firstRow="1" w:lastRow="0" w:firstColumn="1" w:lastColumn="0" w:noHBand="0" w:noVBand="1"/>
      </w:tblPr>
      <w:tblGrid>
        <w:gridCol w:w="3663"/>
        <w:gridCol w:w="1246"/>
        <w:gridCol w:w="1246"/>
        <w:gridCol w:w="1246"/>
        <w:gridCol w:w="1246"/>
        <w:gridCol w:w="992"/>
      </w:tblGrid>
      <w:tr w:rsidR="00823246" w:rsidRPr="00755040" w14:paraId="7B3B726D" w14:textId="77777777" w:rsidTr="69882D26">
        <w:trPr>
          <w:trHeight w:val="510"/>
        </w:trPr>
        <w:tc>
          <w:tcPr>
            <w:tcW w:w="9639" w:type="dxa"/>
            <w:gridSpan w:val="6"/>
            <w:tcBorders>
              <w:top w:val="nil"/>
              <w:left w:val="nil"/>
              <w:bottom w:val="nil"/>
              <w:right w:val="nil"/>
            </w:tcBorders>
            <w:shd w:val="clear" w:color="auto" w:fill="D9D9D9" w:themeFill="background1" w:themeFillShade="D9"/>
            <w:vAlign w:val="center"/>
            <w:hideMark/>
          </w:tcPr>
          <w:p w14:paraId="48F1B1B6" w14:textId="77777777" w:rsidR="00823246" w:rsidRPr="00755040" w:rsidRDefault="00823246" w:rsidP="00E221EB">
            <w:pPr>
              <w:jc w:val="center"/>
              <w:rPr>
                <w:rFonts w:ascii="Arial Narrow" w:hAnsi="Arial Narrow" w:cs="Calibri"/>
                <w:color w:val="000000"/>
                <w:lang w:eastAsia="en-GB"/>
              </w:rPr>
            </w:pPr>
            <w:r w:rsidRPr="00755040">
              <w:rPr>
                <w:rFonts w:ascii="Arial Narrow" w:hAnsi="Arial Narrow" w:cs="Calibri"/>
                <w:b/>
                <w:bCs/>
                <w:color w:val="000000"/>
                <w:lang w:eastAsia="en-GB"/>
              </w:rPr>
              <w:t xml:space="preserve">DL-305A </w:t>
            </w:r>
            <w:r w:rsidRPr="00755040">
              <w:rPr>
                <w:rFonts w:ascii="Arial Narrow" w:hAnsi="Arial Narrow" w:cs="Calibri"/>
                <w:color w:val="000000"/>
                <w:lang w:eastAsia="en-GB"/>
              </w:rPr>
              <w:t>« Administration des droits d'obtenteur »</w:t>
            </w:r>
          </w:p>
        </w:tc>
      </w:tr>
      <w:tr w:rsidR="00823246" w:rsidRPr="00755040" w14:paraId="4AE66834" w14:textId="77777777" w:rsidTr="69882D26">
        <w:trPr>
          <w:trHeight w:val="340"/>
        </w:trPr>
        <w:tc>
          <w:tcPr>
            <w:tcW w:w="3663" w:type="dxa"/>
            <w:tcBorders>
              <w:top w:val="nil"/>
              <w:left w:val="nil"/>
              <w:bottom w:val="dashed" w:sz="8" w:space="0" w:color="D9D9D9" w:themeColor="background1" w:themeShade="D9"/>
              <w:right w:val="nil"/>
            </w:tcBorders>
            <w:vAlign w:val="center"/>
            <w:hideMark/>
          </w:tcPr>
          <w:p w14:paraId="32A1B23D" w14:textId="77777777" w:rsidR="00823246" w:rsidRPr="00755040" w:rsidRDefault="00823246" w:rsidP="00E221EB">
            <w:pPr>
              <w:jc w:val="left"/>
              <w:rPr>
                <w:rFonts w:ascii="Arial Narrow" w:hAnsi="Arial Narrow" w:cs="Calibri"/>
                <w:color w:val="000000"/>
                <w:lang w:eastAsia="en-GB"/>
              </w:rPr>
            </w:pPr>
          </w:p>
        </w:tc>
        <w:tc>
          <w:tcPr>
            <w:tcW w:w="1246" w:type="dxa"/>
            <w:tcBorders>
              <w:top w:val="nil"/>
              <w:left w:val="nil"/>
              <w:bottom w:val="dashed" w:sz="8" w:space="0" w:color="D9D9D9" w:themeColor="background1" w:themeShade="D9"/>
              <w:right w:val="nil"/>
            </w:tcBorders>
            <w:vAlign w:val="center"/>
            <w:hideMark/>
          </w:tcPr>
          <w:p w14:paraId="003FA4B5" w14:textId="77777777" w:rsidR="00823246" w:rsidRPr="00755040" w:rsidRDefault="00823246" w:rsidP="00E221EB">
            <w:pPr>
              <w:jc w:val="center"/>
              <w:rPr>
                <w:rFonts w:ascii="Arial Narrow" w:hAnsi="Arial Narrow" w:cs="Calibri"/>
                <w:color w:val="000000"/>
                <w:lang w:eastAsia="en-GB"/>
              </w:rPr>
            </w:pPr>
            <w:r w:rsidRPr="00755040">
              <w:rPr>
                <w:rFonts w:ascii="Arial Narrow" w:hAnsi="Arial Narrow" w:cs="Calibri"/>
                <w:color w:val="000000"/>
                <w:lang w:eastAsia="en-GB"/>
              </w:rPr>
              <w:t>Anglais</w:t>
            </w:r>
          </w:p>
        </w:tc>
        <w:tc>
          <w:tcPr>
            <w:tcW w:w="1246" w:type="dxa"/>
            <w:tcBorders>
              <w:top w:val="nil"/>
              <w:left w:val="nil"/>
              <w:bottom w:val="dashed" w:sz="8" w:space="0" w:color="D9D9D9" w:themeColor="background1" w:themeShade="D9"/>
              <w:right w:val="nil"/>
            </w:tcBorders>
            <w:vAlign w:val="center"/>
            <w:hideMark/>
          </w:tcPr>
          <w:p w14:paraId="249E5F5D" w14:textId="77777777" w:rsidR="00823246" w:rsidRPr="00755040" w:rsidRDefault="00823246" w:rsidP="00E221EB">
            <w:pPr>
              <w:jc w:val="center"/>
              <w:rPr>
                <w:rFonts w:ascii="Arial Narrow" w:hAnsi="Arial Narrow" w:cs="Calibri"/>
                <w:color w:val="000000"/>
                <w:lang w:eastAsia="en-GB"/>
              </w:rPr>
            </w:pPr>
            <w:r w:rsidRPr="00755040">
              <w:rPr>
                <w:rFonts w:ascii="Arial Narrow" w:hAnsi="Arial Narrow" w:cs="Calibri"/>
                <w:color w:val="000000"/>
                <w:lang w:eastAsia="en-GB"/>
              </w:rPr>
              <w:t>Français</w:t>
            </w:r>
          </w:p>
        </w:tc>
        <w:tc>
          <w:tcPr>
            <w:tcW w:w="1246" w:type="dxa"/>
            <w:tcBorders>
              <w:top w:val="nil"/>
              <w:left w:val="nil"/>
              <w:bottom w:val="dashed" w:sz="8" w:space="0" w:color="D9D9D9" w:themeColor="background1" w:themeShade="D9"/>
              <w:right w:val="nil"/>
            </w:tcBorders>
            <w:vAlign w:val="center"/>
            <w:hideMark/>
          </w:tcPr>
          <w:p w14:paraId="6ABD41AF" w14:textId="77777777" w:rsidR="00823246" w:rsidRPr="00755040" w:rsidRDefault="00823246" w:rsidP="00E221EB">
            <w:pPr>
              <w:jc w:val="center"/>
              <w:rPr>
                <w:rFonts w:ascii="Arial Narrow" w:hAnsi="Arial Narrow" w:cs="Calibri"/>
                <w:color w:val="000000"/>
                <w:lang w:eastAsia="en-GB"/>
              </w:rPr>
            </w:pPr>
            <w:r w:rsidRPr="00755040">
              <w:rPr>
                <w:rFonts w:ascii="Arial Narrow" w:hAnsi="Arial Narrow" w:cs="Calibri"/>
                <w:color w:val="000000"/>
                <w:lang w:eastAsia="en-GB"/>
              </w:rPr>
              <w:t>Allemand</w:t>
            </w:r>
          </w:p>
        </w:tc>
        <w:tc>
          <w:tcPr>
            <w:tcW w:w="1246" w:type="dxa"/>
            <w:tcBorders>
              <w:top w:val="nil"/>
              <w:left w:val="nil"/>
              <w:bottom w:val="dashed" w:sz="8" w:space="0" w:color="D9D9D9" w:themeColor="background1" w:themeShade="D9"/>
              <w:right w:val="nil"/>
            </w:tcBorders>
            <w:vAlign w:val="center"/>
            <w:hideMark/>
          </w:tcPr>
          <w:p w14:paraId="798DC910" w14:textId="77777777" w:rsidR="00823246" w:rsidRPr="00755040" w:rsidRDefault="00823246" w:rsidP="00E221EB">
            <w:pPr>
              <w:jc w:val="center"/>
              <w:rPr>
                <w:rFonts w:ascii="Arial Narrow" w:hAnsi="Arial Narrow" w:cs="Calibri"/>
                <w:color w:val="000000"/>
                <w:lang w:eastAsia="en-GB"/>
              </w:rPr>
            </w:pPr>
            <w:r w:rsidRPr="00755040">
              <w:rPr>
                <w:rFonts w:ascii="Arial Narrow" w:hAnsi="Arial Narrow" w:cs="Calibri"/>
                <w:color w:val="000000"/>
                <w:lang w:eastAsia="en-GB"/>
              </w:rPr>
              <w:t>Espagnol</w:t>
            </w:r>
          </w:p>
        </w:tc>
        <w:tc>
          <w:tcPr>
            <w:tcW w:w="992" w:type="dxa"/>
            <w:tcBorders>
              <w:top w:val="nil"/>
              <w:left w:val="nil"/>
              <w:bottom w:val="dashed" w:sz="8" w:space="0" w:color="D9D9D9" w:themeColor="background1" w:themeShade="D9"/>
              <w:right w:val="nil"/>
            </w:tcBorders>
            <w:vAlign w:val="center"/>
            <w:hideMark/>
          </w:tcPr>
          <w:p w14:paraId="4F6759A1" w14:textId="77777777" w:rsidR="00823246" w:rsidRPr="00755040" w:rsidRDefault="00823246" w:rsidP="00E221EB">
            <w:pPr>
              <w:jc w:val="center"/>
              <w:rPr>
                <w:rFonts w:ascii="Arial Narrow" w:hAnsi="Arial Narrow" w:cs="Calibri"/>
                <w:b/>
                <w:bCs/>
                <w:color w:val="000000"/>
                <w:lang w:eastAsia="en-GB"/>
              </w:rPr>
            </w:pPr>
            <w:r w:rsidRPr="00755040">
              <w:rPr>
                <w:rFonts w:ascii="Arial Narrow" w:hAnsi="Arial Narrow" w:cs="Calibri"/>
                <w:b/>
                <w:bCs/>
                <w:color w:val="000000"/>
                <w:lang w:eastAsia="en-GB"/>
              </w:rPr>
              <w:t>Total</w:t>
            </w:r>
          </w:p>
        </w:tc>
      </w:tr>
      <w:tr w:rsidR="00823246" w:rsidRPr="00755040" w14:paraId="07A99D96" w14:textId="77777777" w:rsidTr="69882D26">
        <w:trPr>
          <w:trHeight w:val="340"/>
        </w:trPr>
        <w:tc>
          <w:tcPr>
            <w:tcW w:w="3663" w:type="dxa"/>
            <w:tcBorders>
              <w:top w:val="nil"/>
              <w:left w:val="nil"/>
              <w:bottom w:val="single" w:sz="12" w:space="0" w:color="D9D9D9" w:themeColor="background1" w:themeShade="D9"/>
              <w:right w:val="nil"/>
            </w:tcBorders>
            <w:vAlign w:val="center"/>
            <w:hideMark/>
          </w:tcPr>
          <w:p w14:paraId="04387041" w14:textId="2483FB9D" w:rsidR="00823246" w:rsidRPr="00755040" w:rsidRDefault="00823246" w:rsidP="00E221EB">
            <w:pPr>
              <w:jc w:val="left"/>
              <w:rPr>
                <w:rFonts w:ascii="Arial Narrow" w:hAnsi="Arial Narrow" w:cs="Calibri"/>
                <w:color w:val="000000"/>
                <w:lang w:eastAsia="en-GB"/>
              </w:rPr>
            </w:pPr>
            <w:r w:rsidRPr="00755040">
              <w:rPr>
                <w:rFonts w:ascii="Arial Narrow" w:hAnsi="Arial Narrow" w:cs="Calibri"/>
                <w:color w:val="000000"/>
                <w:lang w:eastAsia="en-GB"/>
              </w:rPr>
              <w:t>DL-305A, Session I,</w:t>
            </w:r>
            <w:r w:rsidR="00B5555E" w:rsidRPr="00755040">
              <w:rPr>
                <w:rFonts w:ascii="Arial Narrow" w:hAnsi="Arial Narrow" w:cs="Calibri"/>
                <w:color w:val="000000"/>
                <w:lang w:eastAsia="en-GB"/>
              </w:rPr>
              <w:t xml:space="preserve"> 2025</w:t>
            </w:r>
            <w:r w:rsidR="009F20F9">
              <w:rPr>
                <w:rFonts w:ascii="Arial Narrow" w:hAnsi="Arial Narrow" w:cs="Calibri"/>
                <w:color w:val="000000"/>
                <w:lang w:eastAsia="en-GB"/>
              </w:rPr>
              <w:t>:</w:t>
            </w:r>
            <w:r w:rsidRPr="00755040">
              <w:rPr>
                <w:rFonts w:ascii="Arial Narrow" w:hAnsi="Arial Narrow" w:cs="Calibri"/>
                <w:color w:val="000000"/>
                <w:lang w:eastAsia="en-GB"/>
              </w:rPr>
              <w:t xml:space="preserve">  Total par langue</w:t>
            </w:r>
          </w:p>
        </w:tc>
        <w:tc>
          <w:tcPr>
            <w:tcW w:w="1246" w:type="dxa"/>
            <w:tcBorders>
              <w:top w:val="nil"/>
              <w:left w:val="nil"/>
              <w:bottom w:val="single" w:sz="12" w:space="0" w:color="D9D9D9" w:themeColor="background1" w:themeShade="D9"/>
              <w:right w:val="nil"/>
            </w:tcBorders>
            <w:vAlign w:val="center"/>
          </w:tcPr>
          <w:p w14:paraId="04372D88" w14:textId="1A04F629" w:rsidR="00823246" w:rsidRPr="00755040" w:rsidRDefault="61D45B9E" w:rsidP="00E221EB">
            <w:pPr>
              <w:jc w:val="center"/>
              <w:rPr>
                <w:rFonts w:ascii="Arial Narrow" w:hAnsi="Arial Narrow" w:cs="Calibri"/>
                <w:color w:val="000000"/>
                <w:lang w:eastAsia="en-GB"/>
              </w:rPr>
            </w:pPr>
            <w:r w:rsidRPr="00755040">
              <w:rPr>
                <w:rFonts w:ascii="Arial Narrow" w:hAnsi="Arial Narrow" w:cs="Calibri"/>
                <w:color w:val="000000" w:themeColor="text1"/>
                <w:lang w:eastAsia="en-GB"/>
              </w:rPr>
              <w:t>18</w:t>
            </w:r>
          </w:p>
        </w:tc>
        <w:tc>
          <w:tcPr>
            <w:tcW w:w="1246" w:type="dxa"/>
            <w:tcBorders>
              <w:top w:val="nil"/>
              <w:left w:val="nil"/>
              <w:bottom w:val="single" w:sz="12" w:space="0" w:color="D9D9D9" w:themeColor="background1" w:themeShade="D9"/>
              <w:right w:val="nil"/>
            </w:tcBorders>
            <w:vAlign w:val="center"/>
          </w:tcPr>
          <w:p w14:paraId="53DA6B8F" w14:textId="2D534A45" w:rsidR="00823246" w:rsidRPr="00755040" w:rsidRDefault="61D45B9E" w:rsidP="00E221EB">
            <w:pPr>
              <w:jc w:val="center"/>
              <w:rPr>
                <w:rFonts w:ascii="Arial Narrow" w:hAnsi="Arial Narrow" w:cs="Calibri"/>
                <w:color w:val="000000"/>
                <w:lang w:eastAsia="en-GB"/>
              </w:rPr>
            </w:pPr>
            <w:r w:rsidRPr="00755040">
              <w:rPr>
                <w:rFonts w:ascii="Arial Narrow" w:hAnsi="Arial Narrow" w:cs="Calibri"/>
                <w:color w:val="000000" w:themeColor="text1"/>
                <w:lang w:eastAsia="en-GB"/>
              </w:rPr>
              <w:t>2</w:t>
            </w:r>
          </w:p>
        </w:tc>
        <w:tc>
          <w:tcPr>
            <w:tcW w:w="1246" w:type="dxa"/>
            <w:tcBorders>
              <w:top w:val="nil"/>
              <w:left w:val="nil"/>
              <w:bottom w:val="single" w:sz="12" w:space="0" w:color="D9D9D9" w:themeColor="background1" w:themeShade="D9"/>
              <w:right w:val="nil"/>
            </w:tcBorders>
            <w:vAlign w:val="center"/>
          </w:tcPr>
          <w:p w14:paraId="7D5D2CC7" w14:textId="6AB52285" w:rsidR="00823246" w:rsidRPr="00755040" w:rsidRDefault="61D45B9E" w:rsidP="00E221EB">
            <w:pPr>
              <w:jc w:val="center"/>
              <w:rPr>
                <w:rFonts w:ascii="Arial Narrow" w:hAnsi="Arial Narrow" w:cs="Calibri"/>
                <w:color w:val="000000"/>
                <w:lang w:eastAsia="en-GB"/>
              </w:rPr>
            </w:pPr>
            <w:r w:rsidRPr="00755040">
              <w:rPr>
                <w:rFonts w:ascii="Arial Narrow" w:hAnsi="Arial Narrow" w:cs="Calibri"/>
                <w:color w:val="000000" w:themeColor="text1"/>
                <w:lang w:eastAsia="en-GB"/>
              </w:rPr>
              <w:t>-</w:t>
            </w:r>
          </w:p>
        </w:tc>
        <w:tc>
          <w:tcPr>
            <w:tcW w:w="1246" w:type="dxa"/>
            <w:tcBorders>
              <w:top w:val="nil"/>
              <w:left w:val="nil"/>
              <w:bottom w:val="single" w:sz="12" w:space="0" w:color="D9D9D9" w:themeColor="background1" w:themeShade="D9"/>
              <w:right w:val="nil"/>
            </w:tcBorders>
            <w:vAlign w:val="center"/>
          </w:tcPr>
          <w:p w14:paraId="7A8BDAB5" w14:textId="65AC21B4" w:rsidR="00823246" w:rsidRPr="00755040" w:rsidRDefault="61D45B9E" w:rsidP="00E221EB">
            <w:pPr>
              <w:jc w:val="center"/>
              <w:rPr>
                <w:rFonts w:ascii="Arial Narrow" w:hAnsi="Arial Narrow" w:cs="Calibri"/>
                <w:color w:val="000000"/>
                <w:lang w:eastAsia="en-GB"/>
              </w:rPr>
            </w:pPr>
            <w:r w:rsidRPr="00755040">
              <w:rPr>
                <w:rFonts w:ascii="Arial Narrow" w:hAnsi="Arial Narrow" w:cs="Calibri"/>
                <w:color w:val="000000" w:themeColor="text1"/>
                <w:lang w:eastAsia="en-GB"/>
              </w:rPr>
              <w:t>11</w:t>
            </w:r>
          </w:p>
        </w:tc>
        <w:tc>
          <w:tcPr>
            <w:tcW w:w="992" w:type="dxa"/>
            <w:tcBorders>
              <w:top w:val="nil"/>
              <w:left w:val="nil"/>
              <w:bottom w:val="single" w:sz="12" w:space="0" w:color="D9D9D9" w:themeColor="background1" w:themeShade="D9"/>
              <w:right w:val="nil"/>
            </w:tcBorders>
            <w:vAlign w:val="center"/>
          </w:tcPr>
          <w:p w14:paraId="62523AE0" w14:textId="75A07D5C" w:rsidR="00823246" w:rsidRPr="00755040" w:rsidRDefault="61D45B9E" w:rsidP="00E221EB">
            <w:pPr>
              <w:jc w:val="center"/>
              <w:rPr>
                <w:rFonts w:ascii="Arial Narrow" w:hAnsi="Arial Narrow" w:cs="Calibri"/>
                <w:b/>
                <w:bCs/>
                <w:color w:val="000000"/>
                <w:lang w:eastAsia="en-GB"/>
              </w:rPr>
            </w:pPr>
            <w:r w:rsidRPr="00755040">
              <w:rPr>
                <w:rFonts w:ascii="Arial Narrow" w:hAnsi="Arial Narrow" w:cs="Calibri"/>
                <w:b/>
                <w:bCs/>
                <w:color w:val="000000" w:themeColor="text1"/>
                <w:lang w:eastAsia="en-GB"/>
              </w:rPr>
              <w:t>31</w:t>
            </w:r>
          </w:p>
        </w:tc>
      </w:tr>
    </w:tbl>
    <w:p w14:paraId="110F40C9" w14:textId="77777777" w:rsidR="00823246" w:rsidRPr="00755040" w:rsidRDefault="00823246" w:rsidP="00823246"/>
    <w:p w14:paraId="113528D4" w14:textId="77777777" w:rsidR="00823246" w:rsidRPr="00755040" w:rsidRDefault="00823246" w:rsidP="00823246"/>
    <w:p w14:paraId="3F6BFD45" w14:textId="77777777" w:rsidR="00823246" w:rsidRPr="00755040" w:rsidRDefault="00823246" w:rsidP="00823246"/>
    <w:tbl>
      <w:tblPr>
        <w:tblW w:w="9639" w:type="dxa"/>
        <w:tblLook w:val="04A0" w:firstRow="1" w:lastRow="0" w:firstColumn="1" w:lastColumn="0" w:noHBand="0" w:noVBand="1"/>
      </w:tblPr>
      <w:tblGrid>
        <w:gridCol w:w="3686"/>
        <w:gridCol w:w="1240"/>
        <w:gridCol w:w="1240"/>
        <w:gridCol w:w="1240"/>
        <w:gridCol w:w="1241"/>
        <w:gridCol w:w="992"/>
      </w:tblGrid>
      <w:tr w:rsidR="00823246" w:rsidRPr="00755040" w14:paraId="2C2C2C82" w14:textId="77777777" w:rsidTr="5941EA60">
        <w:trPr>
          <w:trHeight w:val="510"/>
        </w:trPr>
        <w:tc>
          <w:tcPr>
            <w:tcW w:w="9639" w:type="dxa"/>
            <w:gridSpan w:val="6"/>
            <w:tcBorders>
              <w:top w:val="nil"/>
              <w:left w:val="nil"/>
              <w:bottom w:val="nil"/>
              <w:right w:val="nil"/>
            </w:tcBorders>
            <w:shd w:val="clear" w:color="auto" w:fill="D9D9D9" w:themeFill="background1" w:themeFillShade="D9"/>
            <w:vAlign w:val="center"/>
            <w:hideMark/>
          </w:tcPr>
          <w:p w14:paraId="2CE01902" w14:textId="6C9121C9" w:rsidR="00823246" w:rsidRPr="00755040" w:rsidRDefault="00823246" w:rsidP="00E221EB">
            <w:pPr>
              <w:jc w:val="center"/>
              <w:rPr>
                <w:rFonts w:ascii="Arial Narrow" w:hAnsi="Arial Narrow" w:cs="Calibri"/>
                <w:color w:val="000000"/>
                <w:lang w:eastAsia="en-GB"/>
              </w:rPr>
            </w:pPr>
            <w:r w:rsidRPr="00755040">
              <w:rPr>
                <w:rFonts w:ascii="Arial Narrow" w:hAnsi="Arial Narrow" w:cs="Calibri"/>
                <w:b/>
                <w:bCs/>
                <w:color w:val="000000"/>
                <w:lang w:eastAsia="en-GB"/>
              </w:rPr>
              <w:t xml:space="preserve">DL-305B </w:t>
            </w:r>
            <w:r w:rsidRPr="00755040">
              <w:rPr>
                <w:rFonts w:ascii="Arial Narrow" w:hAnsi="Arial Narrow" w:cs="Calibri"/>
                <w:color w:val="000000"/>
                <w:lang w:eastAsia="en-GB"/>
              </w:rPr>
              <w:t>« Examen D</w:t>
            </w:r>
            <w:r w:rsidR="00CA7EDB">
              <w:rPr>
                <w:rFonts w:ascii="Arial Narrow" w:hAnsi="Arial Narrow" w:cs="Calibri"/>
                <w:color w:val="000000"/>
                <w:lang w:eastAsia="en-GB"/>
              </w:rPr>
              <w:t>H</w:t>
            </w:r>
            <w:r w:rsidRPr="00755040">
              <w:rPr>
                <w:rFonts w:ascii="Arial Narrow" w:hAnsi="Arial Narrow" w:cs="Calibri"/>
                <w:color w:val="000000"/>
                <w:lang w:eastAsia="en-GB"/>
              </w:rPr>
              <w:t>S »</w:t>
            </w:r>
          </w:p>
        </w:tc>
      </w:tr>
      <w:tr w:rsidR="00823246" w:rsidRPr="00755040" w14:paraId="322409C2" w14:textId="77777777" w:rsidTr="5941EA60">
        <w:trPr>
          <w:trHeight w:val="340"/>
        </w:trPr>
        <w:tc>
          <w:tcPr>
            <w:tcW w:w="3686" w:type="dxa"/>
            <w:tcBorders>
              <w:top w:val="nil"/>
              <w:left w:val="nil"/>
              <w:bottom w:val="dashed" w:sz="8" w:space="0" w:color="D9D9D9" w:themeColor="background1" w:themeShade="D9"/>
              <w:right w:val="nil"/>
            </w:tcBorders>
            <w:vAlign w:val="center"/>
            <w:hideMark/>
          </w:tcPr>
          <w:p w14:paraId="35B43558" w14:textId="77777777" w:rsidR="00823246" w:rsidRPr="00755040" w:rsidRDefault="00823246" w:rsidP="00E221EB">
            <w:pPr>
              <w:jc w:val="left"/>
              <w:rPr>
                <w:rFonts w:ascii="Arial Narrow" w:hAnsi="Arial Narrow" w:cs="Calibri"/>
                <w:color w:val="000000"/>
                <w:lang w:eastAsia="en-GB"/>
              </w:rPr>
            </w:pPr>
          </w:p>
        </w:tc>
        <w:tc>
          <w:tcPr>
            <w:tcW w:w="1240" w:type="dxa"/>
            <w:tcBorders>
              <w:top w:val="nil"/>
              <w:left w:val="nil"/>
              <w:bottom w:val="dashed" w:sz="8" w:space="0" w:color="D9D9D9" w:themeColor="background1" w:themeShade="D9"/>
              <w:right w:val="nil"/>
            </w:tcBorders>
            <w:vAlign w:val="center"/>
            <w:hideMark/>
          </w:tcPr>
          <w:p w14:paraId="5D6F3AB2" w14:textId="77777777" w:rsidR="00823246" w:rsidRPr="00755040" w:rsidRDefault="00823246" w:rsidP="00E221EB">
            <w:pPr>
              <w:jc w:val="center"/>
              <w:rPr>
                <w:rFonts w:ascii="Arial Narrow" w:hAnsi="Arial Narrow" w:cs="Calibri"/>
                <w:color w:val="000000"/>
                <w:lang w:eastAsia="en-GB"/>
              </w:rPr>
            </w:pPr>
            <w:r w:rsidRPr="00755040">
              <w:rPr>
                <w:rFonts w:ascii="Arial Narrow" w:hAnsi="Arial Narrow" w:cs="Calibri"/>
                <w:color w:val="000000"/>
                <w:lang w:eastAsia="en-GB"/>
              </w:rPr>
              <w:t>Anglais</w:t>
            </w:r>
          </w:p>
        </w:tc>
        <w:tc>
          <w:tcPr>
            <w:tcW w:w="1240" w:type="dxa"/>
            <w:tcBorders>
              <w:top w:val="nil"/>
              <w:left w:val="nil"/>
              <w:bottom w:val="dashed" w:sz="8" w:space="0" w:color="D9D9D9" w:themeColor="background1" w:themeShade="D9"/>
              <w:right w:val="nil"/>
            </w:tcBorders>
            <w:vAlign w:val="center"/>
            <w:hideMark/>
          </w:tcPr>
          <w:p w14:paraId="0F2BB4AE" w14:textId="77777777" w:rsidR="00823246" w:rsidRPr="00755040" w:rsidRDefault="00823246" w:rsidP="00E221EB">
            <w:pPr>
              <w:jc w:val="center"/>
              <w:rPr>
                <w:rFonts w:ascii="Arial Narrow" w:hAnsi="Arial Narrow" w:cs="Calibri"/>
                <w:color w:val="000000"/>
                <w:lang w:eastAsia="en-GB"/>
              </w:rPr>
            </w:pPr>
            <w:r w:rsidRPr="00755040">
              <w:rPr>
                <w:rFonts w:ascii="Arial Narrow" w:hAnsi="Arial Narrow" w:cs="Calibri"/>
                <w:color w:val="000000"/>
                <w:lang w:eastAsia="en-GB"/>
              </w:rPr>
              <w:t>Français</w:t>
            </w:r>
          </w:p>
        </w:tc>
        <w:tc>
          <w:tcPr>
            <w:tcW w:w="1240" w:type="dxa"/>
            <w:tcBorders>
              <w:top w:val="nil"/>
              <w:left w:val="nil"/>
              <w:bottom w:val="dashed" w:sz="8" w:space="0" w:color="D9D9D9" w:themeColor="background1" w:themeShade="D9"/>
              <w:right w:val="nil"/>
            </w:tcBorders>
            <w:vAlign w:val="center"/>
            <w:hideMark/>
          </w:tcPr>
          <w:p w14:paraId="1ABF2DE9" w14:textId="77777777" w:rsidR="00823246" w:rsidRPr="00755040" w:rsidRDefault="00823246" w:rsidP="00E221EB">
            <w:pPr>
              <w:jc w:val="center"/>
              <w:rPr>
                <w:rFonts w:ascii="Arial Narrow" w:hAnsi="Arial Narrow" w:cs="Calibri"/>
                <w:color w:val="000000"/>
                <w:lang w:eastAsia="en-GB"/>
              </w:rPr>
            </w:pPr>
            <w:r w:rsidRPr="00755040">
              <w:rPr>
                <w:rFonts w:ascii="Arial Narrow" w:hAnsi="Arial Narrow" w:cs="Calibri"/>
                <w:color w:val="000000"/>
                <w:lang w:eastAsia="en-GB"/>
              </w:rPr>
              <w:t>Allemand</w:t>
            </w:r>
          </w:p>
        </w:tc>
        <w:tc>
          <w:tcPr>
            <w:tcW w:w="1241" w:type="dxa"/>
            <w:tcBorders>
              <w:top w:val="nil"/>
              <w:left w:val="nil"/>
              <w:bottom w:val="dashed" w:sz="8" w:space="0" w:color="D9D9D9" w:themeColor="background1" w:themeShade="D9"/>
              <w:right w:val="nil"/>
            </w:tcBorders>
            <w:vAlign w:val="center"/>
            <w:hideMark/>
          </w:tcPr>
          <w:p w14:paraId="33510E0D" w14:textId="77777777" w:rsidR="00823246" w:rsidRPr="00755040" w:rsidRDefault="00823246" w:rsidP="00E221EB">
            <w:pPr>
              <w:jc w:val="center"/>
              <w:rPr>
                <w:rFonts w:ascii="Arial Narrow" w:hAnsi="Arial Narrow" w:cs="Calibri"/>
                <w:color w:val="000000"/>
                <w:lang w:eastAsia="en-GB"/>
              </w:rPr>
            </w:pPr>
            <w:r w:rsidRPr="00755040">
              <w:rPr>
                <w:rFonts w:ascii="Arial Narrow" w:hAnsi="Arial Narrow" w:cs="Calibri"/>
                <w:color w:val="000000"/>
                <w:lang w:eastAsia="en-GB"/>
              </w:rPr>
              <w:t>Espagnol</w:t>
            </w:r>
          </w:p>
        </w:tc>
        <w:tc>
          <w:tcPr>
            <w:tcW w:w="992" w:type="dxa"/>
            <w:tcBorders>
              <w:top w:val="nil"/>
              <w:left w:val="nil"/>
              <w:bottom w:val="dashed" w:sz="8" w:space="0" w:color="D9D9D9" w:themeColor="background1" w:themeShade="D9"/>
              <w:right w:val="nil"/>
            </w:tcBorders>
            <w:vAlign w:val="center"/>
            <w:hideMark/>
          </w:tcPr>
          <w:p w14:paraId="4794CA5C" w14:textId="77777777" w:rsidR="00823246" w:rsidRPr="00755040" w:rsidRDefault="00823246" w:rsidP="00E221EB">
            <w:pPr>
              <w:jc w:val="center"/>
              <w:rPr>
                <w:rFonts w:ascii="Arial Narrow" w:hAnsi="Arial Narrow" w:cs="Calibri"/>
                <w:b/>
                <w:bCs/>
                <w:color w:val="000000"/>
                <w:lang w:eastAsia="en-GB"/>
              </w:rPr>
            </w:pPr>
            <w:r w:rsidRPr="00755040">
              <w:rPr>
                <w:rFonts w:ascii="Arial Narrow" w:hAnsi="Arial Narrow" w:cs="Calibri"/>
                <w:b/>
                <w:bCs/>
                <w:color w:val="000000"/>
                <w:lang w:eastAsia="en-GB"/>
              </w:rPr>
              <w:t>Total</w:t>
            </w:r>
          </w:p>
        </w:tc>
      </w:tr>
      <w:tr w:rsidR="00823246" w:rsidRPr="00755040" w14:paraId="08B0D04B" w14:textId="77777777" w:rsidTr="5941EA60">
        <w:trPr>
          <w:trHeight w:val="340"/>
        </w:trPr>
        <w:tc>
          <w:tcPr>
            <w:tcW w:w="3686" w:type="dxa"/>
            <w:tcBorders>
              <w:top w:val="nil"/>
              <w:left w:val="nil"/>
              <w:bottom w:val="single" w:sz="12" w:space="0" w:color="D9D9D9" w:themeColor="background1" w:themeShade="D9"/>
              <w:right w:val="nil"/>
            </w:tcBorders>
            <w:vAlign w:val="center"/>
            <w:hideMark/>
          </w:tcPr>
          <w:p w14:paraId="2B972541" w14:textId="3B9D7831" w:rsidR="00823246" w:rsidRPr="00755040" w:rsidRDefault="00823246" w:rsidP="00E221EB">
            <w:pPr>
              <w:jc w:val="left"/>
              <w:rPr>
                <w:rFonts w:ascii="Arial Narrow" w:hAnsi="Arial Narrow" w:cs="Calibri"/>
                <w:color w:val="000000"/>
                <w:lang w:eastAsia="en-GB"/>
              </w:rPr>
            </w:pPr>
            <w:r w:rsidRPr="00755040">
              <w:rPr>
                <w:rFonts w:ascii="Arial Narrow" w:hAnsi="Arial Narrow" w:cs="Calibri"/>
                <w:color w:val="000000"/>
                <w:lang w:eastAsia="en-GB"/>
              </w:rPr>
              <w:t>DL-305B, Session I,</w:t>
            </w:r>
            <w:r w:rsidR="00B5555E" w:rsidRPr="00755040">
              <w:rPr>
                <w:rFonts w:ascii="Arial Narrow" w:hAnsi="Arial Narrow" w:cs="Calibri"/>
                <w:color w:val="000000"/>
                <w:lang w:eastAsia="en-GB"/>
              </w:rPr>
              <w:t xml:space="preserve"> 2025</w:t>
            </w:r>
            <w:r w:rsidR="009F20F9">
              <w:rPr>
                <w:rFonts w:ascii="Arial Narrow" w:hAnsi="Arial Narrow" w:cs="Calibri"/>
                <w:color w:val="000000"/>
                <w:lang w:eastAsia="en-GB"/>
              </w:rPr>
              <w:t>:</w:t>
            </w:r>
            <w:r w:rsidRPr="00755040">
              <w:rPr>
                <w:rFonts w:ascii="Arial Narrow" w:hAnsi="Arial Narrow" w:cs="Calibri"/>
                <w:color w:val="000000"/>
                <w:lang w:eastAsia="en-GB"/>
              </w:rPr>
              <w:t xml:space="preserve">  Total par langue</w:t>
            </w:r>
          </w:p>
        </w:tc>
        <w:tc>
          <w:tcPr>
            <w:tcW w:w="1240" w:type="dxa"/>
            <w:tcBorders>
              <w:top w:val="nil"/>
              <w:left w:val="nil"/>
              <w:bottom w:val="single" w:sz="12" w:space="0" w:color="D9D9D9" w:themeColor="background1" w:themeShade="D9"/>
              <w:right w:val="nil"/>
            </w:tcBorders>
            <w:vAlign w:val="center"/>
          </w:tcPr>
          <w:p w14:paraId="607CF6EB" w14:textId="087E71E8" w:rsidR="00823246" w:rsidRPr="00755040" w:rsidRDefault="1022BABA" w:rsidP="00E221EB">
            <w:pPr>
              <w:jc w:val="center"/>
              <w:rPr>
                <w:rFonts w:ascii="Arial Narrow" w:hAnsi="Arial Narrow" w:cs="Calibri"/>
                <w:color w:val="000000"/>
                <w:lang w:eastAsia="en-GB"/>
              </w:rPr>
            </w:pPr>
            <w:r w:rsidRPr="00755040">
              <w:rPr>
                <w:rFonts w:ascii="Arial Narrow" w:hAnsi="Arial Narrow" w:cs="Calibri"/>
                <w:color w:val="000000" w:themeColor="text1"/>
                <w:lang w:eastAsia="en-GB"/>
              </w:rPr>
              <w:t>15</w:t>
            </w:r>
          </w:p>
        </w:tc>
        <w:tc>
          <w:tcPr>
            <w:tcW w:w="1240" w:type="dxa"/>
            <w:tcBorders>
              <w:top w:val="nil"/>
              <w:left w:val="nil"/>
              <w:bottom w:val="single" w:sz="12" w:space="0" w:color="D9D9D9" w:themeColor="background1" w:themeShade="D9"/>
              <w:right w:val="nil"/>
            </w:tcBorders>
            <w:vAlign w:val="center"/>
          </w:tcPr>
          <w:p w14:paraId="35197A13" w14:textId="57044553" w:rsidR="00823246" w:rsidRPr="00755040" w:rsidRDefault="1022BABA" w:rsidP="00E221EB">
            <w:pPr>
              <w:jc w:val="center"/>
              <w:rPr>
                <w:rFonts w:ascii="Arial Narrow" w:hAnsi="Arial Narrow" w:cs="Calibri"/>
                <w:color w:val="000000"/>
                <w:lang w:eastAsia="en-GB"/>
              </w:rPr>
            </w:pPr>
            <w:r w:rsidRPr="00755040">
              <w:rPr>
                <w:rFonts w:ascii="Arial Narrow" w:hAnsi="Arial Narrow" w:cs="Calibri"/>
                <w:color w:val="000000" w:themeColor="text1"/>
                <w:lang w:eastAsia="en-GB"/>
              </w:rPr>
              <w:t>4</w:t>
            </w:r>
          </w:p>
        </w:tc>
        <w:tc>
          <w:tcPr>
            <w:tcW w:w="1240" w:type="dxa"/>
            <w:tcBorders>
              <w:top w:val="nil"/>
              <w:left w:val="nil"/>
              <w:bottom w:val="single" w:sz="12" w:space="0" w:color="D9D9D9" w:themeColor="background1" w:themeShade="D9"/>
              <w:right w:val="nil"/>
            </w:tcBorders>
            <w:vAlign w:val="center"/>
          </w:tcPr>
          <w:p w14:paraId="2D6D098A" w14:textId="730EF327" w:rsidR="00823246" w:rsidRPr="00755040" w:rsidRDefault="1022BABA" w:rsidP="00E221EB">
            <w:pPr>
              <w:jc w:val="center"/>
              <w:rPr>
                <w:rFonts w:ascii="Arial Narrow" w:hAnsi="Arial Narrow" w:cs="Calibri"/>
                <w:color w:val="000000"/>
                <w:lang w:eastAsia="en-GB"/>
              </w:rPr>
            </w:pPr>
            <w:r w:rsidRPr="00755040">
              <w:rPr>
                <w:rFonts w:ascii="Arial Narrow" w:hAnsi="Arial Narrow" w:cs="Calibri"/>
                <w:color w:val="000000" w:themeColor="text1"/>
                <w:lang w:eastAsia="en-GB"/>
              </w:rPr>
              <w:t>-</w:t>
            </w:r>
          </w:p>
        </w:tc>
        <w:tc>
          <w:tcPr>
            <w:tcW w:w="1241" w:type="dxa"/>
            <w:tcBorders>
              <w:top w:val="nil"/>
              <w:left w:val="nil"/>
              <w:bottom w:val="single" w:sz="12" w:space="0" w:color="D9D9D9" w:themeColor="background1" w:themeShade="D9"/>
              <w:right w:val="nil"/>
            </w:tcBorders>
            <w:vAlign w:val="center"/>
          </w:tcPr>
          <w:p w14:paraId="4B13B66B" w14:textId="3C83F979" w:rsidR="00823246" w:rsidRPr="00755040" w:rsidRDefault="1022BABA" w:rsidP="00E221EB">
            <w:pPr>
              <w:jc w:val="center"/>
              <w:rPr>
                <w:rFonts w:ascii="Arial Narrow" w:hAnsi="Arial Narrow" w:cs="Calibri"/>
                <w:color w:val="000000"/>
                <w:lang w:eastAsia="en-GB"/>
              </w:rPr>
            </w:pPr>
            <w:r w:rsidRPr="00755040">
              <w:rPr>
                <w:rFonts w:ascii="Arial Narrow" w:hAnsi="Arial Narrow" w:cs="Calibri"/>
                <w:color w:val="000000" w:themeColor="text1"/>
                <w:lang w:eastAsia="en-GB"/>
              </w:rPr>
              <w:t>5</w:t>
            </w:r>
          </w:p>
        </w:tc>
        <w:tc>
          <w:tcPr>
            <w:tcW w:w="992" w:type="dxa"/>
            <w:tcBorders>
              <w:top w:val="nil"/>
              <w:left w:val="nil"/>
              <w:bottom w:val="single" w:sz="12" w:space="0" w:color="D9D9D9" w:themeColor="background1" w:themeShade="D9"/>
              <w:right w:val="nil"/>
            </w:tcBorders>
            <w:vAlign w:val="center"/>
          </w:tcPr>
          <w:p w14:paraId="4E4A050E" w14:textId="1DA99A7C" w:rsidR="00823246" w:rsidRPr="00755040" w:rsidRDefault="1022BABA" w:rsidP="00E221EB">
            <w:pPr>
              <w:jc w:val="center"/>
              <w:rPr>
                <w:rFonts w:ascii="Arial Narrow" w:hAnsi="Arial Narrow" w:cs="Calibri"/>
                <w:b/>
                <w:bCs/>
                <w:color w:val="000000"/>
                <w:lang w:eastAsia="en-GB"/>
              </w:rPr>
            </w:pPr>
            <w:r w:rsidRPr="00755040">
              <w:rPr>
                <w:rFonts w:ascii="Arial Narrow" w:hAnsi="Arial Narrow" w:cs="Calibri"/>
                <w:b/>
                <w:bCs/>
                <w:color w:val="000000" w:themeColor="text1"/>
                <w:lang w:eastAsia="en-GB"/>
              </w:rPr>
              <w:t>24</w:t>
            </w:r>
          </w:p>
        </w:tc>
      </w:tr>
    </w:tbl>
    <w:p w14:paraId="0233776F" w14:textId="77777777" w:rsidR="00823246" w:rsidRPr="00755040" w:rsidRDefault="00823246" w:rsidP="00823246"/>
    <w:p w14:paraId="0B799AEB" w14:textId="77777777" w:rsidR="00823246" w:rsidRPr="00755040" w:rsidRDefault="00823246" w:rsidP="00823246"/>
    <w:p w14:paraId="5338E8B0" w14:textId="77777777" w:rsidR="00823246" w:rsidRPr="00755040" w:rsidRDefault="00823246" w:rsidP="00823246"/>
    <w:p w14:paraId="49438510" w14:textId="189F1EFF" w:rsidR="00823246" w:rsidRPr="00755040" w:rsidRDefault="00823246" w:rsidP="00823246">
      <w:pPr>
        <w:jc w:val="right"/>
      </w:pPr>
      <w:r w:rsidRPr="00755040">
        <w:t>[</w:t>
      </w:r>
      <w:r w:rsidR="00096A46">
        <w:t>L’a</w:t>
      </w:r>
      <w:r w:rsidRPr="00755040">
        <w:t xml:space="preserve">nnexe III </w:t>
      </w:r>
      <w:r w:rsidR="00096A46">
        <w:t>suit</w:t>
      </w:r>
      <w:r w:rsidRPr="00755040">
        <w:t>]</w:t>
      </w:r>
    </w:p>
    <w:p w14:paraId="3E549F43" w14:textId="77777777" w:rsidR="00823246" w:rsidRPr="00755040" w:rsidRDefault="00823246" w:rsidP="00823246">
      <w:pPr>
        <w:jc w:val="right"/>
        <w:sectPr w:rsidR="00823246" w:rsidRPr="00755040" w:rsidSect="00823246">
          <w:headerReference w:type="even" r:id="rId27"/>
          <w:headerReference w:type="default" r:id="rId28"/>
          <w:footerReference w:type="even" r:id="rId29"/>
          <w:footerReference w:type="default" r:id="rId30"/>
          <w:headerReference w:type="first" r:id="rId31"/>
          <w:footerReference w:type="first" r:id="rId32"/>
          <w:pgSz w:w="11907" w:h="16840" w:code="9"/>
          <w:pgMar w:top="510" w:right="1134" w:bottom="851" w:left="1134" w:header="510" w:footer="680" w:gutter="0"/>
          <w:pgNumType w:start="1"/>
          <w:cols w:space="720"/>
          <w:titlePg/>
        </w:sectPr>
      </w:pPr>
    </w:p>
    <w:p w14:paraId="4F6EAF1F" w14:textId="2B74ED69" w:rsidR="00823246" w:rsidRPr="00755040" w:rsidRDefault="00823246" w:rsidP="00096A46">
      <w:pPr>
        <w:pStyle w:val="AnnexTitle"/>
      </w:pPr>
      <w:bookmarkStart w:id="28" w:name="_Toc80365159"/>
      <w:bookmarkStart w:id="29" w:name="_Toc82182857"/>
      <w:r w:rsidRPr="00755040">
        <w:lastRenderedPageBreak/>
        <w:t>ANNEXE III</w:t>
      </w:r>
      <w:r w:rsidRPr="00755040">
        <w:tab/>
        <w:t xml:space="preserve">LISTE DES ACTIVITÉS AU COURS DES NEUF PREMIERS MOIS DE </w:t>
      </w:r>
      <w:bookmarkEnd w:id="28"/>
      <w:bookmarkEnd w:id="29"/>
      <w:r w:rsidR="00B5555E" w:rsidRPr="00755040">
        <w:t>2025</w:t>
      </w:r>
    </w:p>
    <w:tbl>
      <w:tblPr>
        <w:tblW w:w="10207" w:type="dxa"/>
        <w:tblInd w:w="-289" w:type="dxa"/>
        <w:tblCellMar>
          <w:top w:w="57" w:type="dxa"/>
          <w:left w:w="28" w:type="dxa"/>
          <w:bottom w:w="57" w:type="dxa"/>
          <w:right w:w="28" w:type="dxa"/>
        </w:tblCellMar>
        <w:tblLook w:val="04A0" w:firstRow="1" w:lastRow="0" w:firstColumn="1" w:lastColumn="0" w:noHBand="0" w:noVBand="1"/>
      </w:tblPr>
      <w:tblGrid>
        <w:gridCol w:w="858"/>
        <w:gridCol w:w="4790"/>
        <w:gridCol w:w="1247"/>
        <w:gridCol w:w="1844"/>
        <w:gridCol w:w="1468"/>
      </w:tblGrid>
      <w:tr w:rsidR="00D92BB6" w:rsidRPr="00755040" w14:paraId="227E4A5E" w14:textId="77777777" w:rsidTr="00CB7AC7">
        <w:trPr>
          <w:cantSplit/>
          <w:tblHeader/>
        </w:trPr>
        <w:tc>
          <w:tcPr>
            <w:tcW w:w="875" w:type="dxa"/>
            <w:tcBorders>
              <w:top w:val="single" w:sz="4" w:space="0" w:color="D0D0D0"/>
              <w:left w:val="single" w:sz="4" w:space="0" w:color="D0D0D0"/>
              <w:bottom w:val="single" w:sz="4" w:space="0" w:color="D0D0D0"/>
              <w:right w:val="single" w:sz="4" w:space="0" w:color="D0D0D0"/>
            </w:tcBorders>
            <w:shd w:val="clear" w:color="000000" w:fill="F2F2F2"/>
            <w:vAlign w:val="center"/>
            <w:hideMark/>
          </w:tcPr>
          <w:p w14:paraId="5C40F46F" w14:textId="77777777" w:rsidR="00D92BB6" w:rsidRPr="00755040" w:rsidRDefault="00D92BB6" w:rsidP="00542BE4">
            <w:pPr>
              <w:jc w:val="left"/>
              <w:rPr>
                <w:rFonts w:cs="Arial"/>
                <w:b/>
                <w:bCs/>
                <w:sz w:val="16"/>
                <w:szCs w:val="16"/>
                <w:lang w:eastAsia="en-GB"/>
              </w:rPr>
            </w:pPr>
            <w:r w:rsidRPr="00755040">
              <w:rPr>
                <w:rFonts w:cs="Arial"/>
                <w:b/>
                <w:bCs/>
                <w:sz w:val="16"/>
                <w:szCs w:val="16"/>
                <w:lang w:eastAsia="en-GB"/>
              </w:rPr>
              <w:t>Date</w:t>
            </w:r>
          </w:p>
        </w:tc>
        <w:tc>
          <w:tcPr>
            <w:tcW w:w="5226" w:type="dxa"/>
            <w:tcBorders>
              <w:top w:val="single" w:sz="4" w:space="0" w:color="D0D0D0"/>
              <w:left w:val="single" w:sz="4" w:space="0" w:color="D0D0D0"/>
              <w:bottom w:val="single" w:sz="4" w:space="0" w:color="D0D0D0"/>
              <w:right w:val="single" w:sz="4" w:space="0" w:color="D0D0D0"/>
            </w:tcBorders>
            <w:shd w:val="clear" w:color="000000" w:fill="F2F2F2"/>
            <w:vAlign w:val="center"/>
            <w:hideMark/>
          </w:tcPr>
          <w:p w14:paraId="42EE21A9" w14:textId="77777777" w:rsidR="00D92BB6" w:rsidRPr="00755040" w:rsidRDefault="00D92BB6" w:rsidP="00542BE4">
            <w:pPr>
              <w:jc w:val="left"/>
              <w:rPr>
                <w:rFonts w:cs="Arial"/>
                <w:b/>
                <w:bCs/>
                <w:sz w:val="16"/>
                <w:szCs w:val="16"/>
                <w:lang w:eastAsia="en-GB"/>
              </w:rPr>
            </w:pPr>
            <w:r w:rsidRPr="00755040">
              <w:rPr>
                <w:rFonts w:cs="Arial"/>
                <w:b/>
                <w:bCs/>
                <w:sz w:val="16"/>
                <w:szCs w:val="16"/>
                <w:lang w:eastAsia="en-GB"/>
              </w:rPr>
              <w:t>Description de l'activité</w:t>
            </w:r>
          </w:p>
        </w:tc>
        <w:tc>
          <w:tcPr>
            <w:tcW w:w="1275" w:type="dxa"/>
            <w:tcBorders>
              <w:top w:val="single" w:sz="4" w:space="0" w:color="D0D0D0"/>
              <w:left w:val="single" w:sz="4" w:space="0" w:color="D0D0D0"/>
              <w:bottom w:val="single" w:sz="4" w:space="0" w:color="D0D0D0"/>
              <w:right w:val="single" w:sz="4" w:space="0" w:color="D0D0D0"/>
            </w:tcBorders>
            <w:shd w:val="clear" w:color="000000" w:fill="F2F2F2"/>
            <w:vAlign w:val="center"/>
            <w:hideMark/>
          </w:tcPr>
          <w:p w14:paraId="448E3A58" w14:textId="463EFC24" w:rsidR="00D92BB6" w:rsidRPr="00755040" w:rsidRDefault="00D92BB6" w:rsidP="00542BE4">
            <w:pPr>
              <w:jc w:val="center"/>
              <w:rPr>
                <w:rFonts w:cs="Arial"/>
                <w:b/>
                <w:bCs/>
                <w:sz w:val="16"/>
                <w:szCs w:val="16"/>
                <w:lang w:eastAsia="en-GB"/>
              </w:rPr>
            </w:pPr>
            <w:r w:rsidRPr="00755040">
              <w:rPr>
                <w:rFonts w:cs="Arial"/>
                <w:b/>
                <w:bCs/>
                <w:sz w:val="16"/>
                <w:szCs w:val="16"/>
                <w:lang w:eastAsia="en-GB"/>
              </w:rPr>
              <w:t xml:space="preserve">Participation </w:t>
            </w:r>
            <w:r w:rsidR="00096A46">
              <w:rPr>
                <w:rFonts w:cs="Arial"/>
                <w:b/>
                <w:bCs/>
                <w:sz w:val="16"/>
                <w:szCs w:val="16"/>
                <w:lang w:eastAsia="en-GB"/>
              </w:rPr>
              <w:t>de</w:t>
            </w:r>
            <w:r w:rsidRPr="00755040">
              <w:rPr>
                <w:rFonts w:cs="Arial"/>
                <w:b/>
                <w:bCs/>
                <w:sz w:val="16"/>
                <w:szCs w:val="16"/>
                <w:lang w:eastAsia="en-GB"/>
              </w:rPr>
              <w:t xml:space="preserve"> l'UPOV </w:t>
            </w:r>
            <w:r w:rsidRPr="00755040">
              <w:rPr>
                <w:rFonts w:cs="Arial"/>
                <w:b/>
                <w:bCs/>
                <w:sz w:val="16"/>
                <w:szCs w:val="16"/>
                <w:lang w:eastAsia="en-GB"/>
              </w:rPr>
              <w:br/>
              <w:t xml:space="preserve">(virtuelle ou </w:t>
            </w:r>
            <w:r w:rsidRPr="00755040">
              <w:rPr>
                <w:rFonts w:cs="Arial"/>
                <w:b/>
                <w:bCs/>
                <w:sz w:val="16"/>
                <w:szCs w:val="16"/>
                <w:lang w:eastAsia="en-GB"/>
              </w:rPr>
              <w:br/>
              <w:t>physique)</w:t>
            </w:r>
          </w:p>
        </w:tc>
        <w:tc>
          <w:tcPr>
            <w:tcW w:w="1321" w:type="dxa"/>
            <w:tcBorders>
              <w:top w:val="single" w:sz="4" w:space="0" w:color="D0D0D0"/>
              <w:left w:val="single" w:sz="4" w:space="0" w:color="D0D0D0"/>
              <w:bottom w:val="single" w:sz="4" w:space="0" w:color="D0D0D0"/>
              <w:right w:val="single" w:sz="4" w:space="0" w:color="D0D0D0"/>
            </w:tcBorders>
            <w:shd w:val="clear" w:color="000000" w:fill="F2F2F2"/>
            <w:vAlign w:val="center"/>
            <w:hideMark/>
          </w:tcPr>
          <w:p w14:paraId="1F6115AA" w14:textId="77777777" w:rsidR="00D92BB6" w:rsidRPr="00755040" w:rsidRDefault="00D92BB6" w:rsidP="00542BE4">
            <w:pPr>
              <w:jc w:val="left"/>
              <w:rPr>
                <w:rFonts w:cs="Arial"/>
                <w:b/>
                <w:bCs/>
                <w:sz w:val="16"/>
                <w:szCs w:val="16"/>
                <w:lang w:eastAsia="en-GB"/>
              </w:rPr>
            </w:pPr>
            <w:r w:rsidRPr="00755040">
              <w:rPr>
                <w:rFonts w:cs="Arial"/>
                <w:b/>
                <w:bCs/>
                <w:sz w:val="16"/>
                <w:szCs w:val="16"/>
                <w:lang w:eastAsia="en-GB"/>
              </w:rPr>
              <w:t>Personnel/représentant de l'UPOV</w:t>
            </w:r>
          </w:p>
        </w:tc>
        <w:tc>
          <w:tcPr>
            <w:tcW w:w="1510" w:type="dxa"/>
            <w:tcBorders>
              <w:top w:val="single" w:sz="4" w:space="0" w:color="D0D0D0"/>
              <w:left w:val="single" w:sz="4" w:space="0" w:color="D0D0D0"/>
              <w:bottom w:val="single" w:sz="4" w:space="0" w:color="D0D0D0"/>
              <w:right w:val="single" w:sz="4" w:space="0" w:color="D0D0D0"/>
            </w:tcBorders>
            <w:shd w:val="clear" w:color="000000" w:fill="F2F2F2"/>
            <w:vAlign w:val="center"/>
            <w:hideMark/>
          </w:tcPr>
          <w:p w14:paraId="6A88F079" w14:textId="77777777" w:rsidR="00D92BB6" w:rsidRPr="00755040" w:rsidRDefault="00D92BB6" w:rsidP="00542BE4">
            <w:pPr>
              <w:jc w:val="left"/>
              <w:rPr>
                <w:rFonts w:cs="Arial"/>
                <w:b/>
                <w:bCs/>
                <w:sz w:val="16"/>
                <w:szCs w:val="16"/>
                <w:lang w:eastAsia="en-GB"/>
              </w:rPr>
            </w:pPr>
            <w:r w:rsidRPr="00755040">
              <w:rPr>
                <w:rFonts w:cs="Arial"/>
                <w:b/>
                <w:bCs/>
                <w:sz w:val="16"/>
                <w:szCs w:val="16"/>
                <w:lang w:eastAsia="en-GB"/>
              </w:rPr>
              <w:t>Organisateurs</w:t>
            </w:r>
          </w:p>
        </w:tc>
      </w:tr>
      <w:tr w:rsidR="00D92BB6" w:rsidRPr="00755040" w14:paraId="07CC2E0F" w14:textId="77777777" w:rsidTr="00CB7AC7">
        <w:trPr>
          <w:cantSplit/>
        </w:trPr>
        <w:tc>
          <w:tcPr>
            <w:tcW w:w="875" w:type="dxa"/>
            <w:tcBorders>
              <w:top w:val="single" w:sz="4" w:space="0" w:color="D0D0D0"/>
              <w:left w:val="single" w:sz="4" w:space="0" w:color="D0D0D0"/>
              <w:bottom w:val="single" w:sz="4" w:space="0" w:color="D0D0D0"/>
              <w:right w:val="single" w:sz="4" w:space="0" w:color="D0D0D0"/>
            </w:tcBorders>
            <w:hideMark/>
          </w:tcPr>
          <w:p w14:paraId="61F7CE04" w14:textId="77777777" w:rsidR="00D92BB6" w:rsidRPr="00755040" w:rsidRDefault="00D92BB6" w:rsidP="00542BE4">
            <w:pPr>
              <w:jc w:val="left"/>
              <w:rPr>
                <w:rFonts w:cs="Arial"/>
                <w:sz w:val="16"/>
                <w:szCs w:val="16"/>
                <w:lang w:eastAsia="en-GB"/>
              </w:rPr>
            </w:pPr>
            <w:r w:rsidRPr="00755040">
              <w:rPr>
                <w:rFonts w:cs="Arial"/>
                <w:sz w:val="16"/>
                <w:szCs w:val="16"/>
                <w:lang w:eastAsia="en-GB"/>
              </w:rPr>
              <w:t>25/01/10</w:t>
            </w:r>
          </w:p>
        </w:tc>
        <w:tc>
          <w:tcPr>
            <w:tcW w:w="5226" w:type="dxa"/>
            <w:tcBorders>
              <w:top w:val="single" w:sz="4" w:space="0" w:color="D0D0D0"/>
              <w:left w:val="nil"/>
              <w:bottom w:val="single" w:sz="4" w:space="0" w:color="D0D0D0"/>
              <w:right w:val="single" w:sz="4" w:space="0" w:color="D0D0D0"/>
            </w:tcBorders>
            <w:hideMark/>
          </w:tcPr>
          <w:p w14:paraId="7AA74F6F" w14:textId="77777777" w:rsidR="00D92BB6" w:rsidRPr="00755040" w:rsidRDefault="00D92BB6" w:rsidP="00542BE4">
            <w:pPr>
              <w:jc w:val="left"/>
              <w:rPr>
                <w:rFonts w:cs="Arial"/>
                <w:sz w:val="16"/>
                <w:szCs w:val="16"/>
                <w:lang w:eastAsia="en-GB"/>
              </w:rPr>
            </w:pPr>
            <w:r w:rsidRPr="00755040">
              <w:rPr>
                <w:rFonts w:cs="Arial"/>
                <w:sz w:val="16"/>
                <w:szCs w:val="16"/>
                <w:lang w:eastAsia="en-GB"/>
              </w:rPr>
              <w:t>Assemblée générale de l'AOHE, Paris</w:t>
            </w:r>
          </w:p>
        </w:tc>
        <w:tc>
          <w:tcPr>
            <w:tcW w:w="1275" w:type="dxa"/>
            <w:tcBorders>
              <w:top w:val="single" w:sz="4" w:space="0" w:color="D0D0D0"/>
              <w:left w:val="nil"/>
              <w:bottom w:val="single" w:sz="4" w:space="0" w:color="D0D0D0"/>
              <w:right w:val="single" w:sz="4" w:space="0" w:color="D0D0D0"/>
            </w:tcBorders>
            <w:hideMark/>
          </w:tcPr>
          <w:p w14:paraId="7F9F494F" w14:textId="77777777" w:rsidR="00D92BB6" w:rsidRPr="00755040" w:rsidRDefault="00D92BB6" w:rsidP="00542BE4">
            <w:pPr>
              <w:jc w:val="center"/>
              <w:rPr>
                <w:rFonts w:cs="Arial"/>
                <w:sz w:val="16"/>
                <w:szCs w:val="16"/>
                <w:lang w:eastAsia="en-GB"/>
              </w:rPr>
            </w:pPr>
            <w:r w:rsidRPr="00755040">
              <w:rPr>
                <w:rFonts w:cs="Arial"/>
                <w:sz w:val="16"/>
                <w:szCs w:val="16"/>
                <w:lang w:eastAsia="en-GB"/>
              </w:rPr>
              <w:t>P</w:t>
            </w:r>
          </w:p>
        </w:tc>
        <w:tc>
          <w:tcPr>
            <w:tcW w:w="1321" w:type="dxa"/>
            <w:tcBorders>
              <w:top w:val="single" w:sz="4" w:space="0" w:color="D0D0D0"/>
              <w:left w:val="nil"/>
              <w:bottom w:val="single" w:sz="4" w:space="0" w:color="D0D0D0"/>
              <w:right w:val="single" w:sz="4" w:space="0" w:color="D0D0D0"/>
            </w:tcBorders>
            <w:hideMark/>
          </w:tcPr>
          <w:p w14:paraId="1CCC62CC" w14:textId="77777777" w:rsidR="00D92BB6" w:rsidRPr="00755040" w:rsidRDefault="00D92BB6" w:rsidP="00542BE4">
            <w:pPr>
              <w:jc w:val="left"/>
              <w:rPr>
                <w:rFonts w:cs="Arial"/>
                <w:sz w:val="16"/>
                <w:szCs w:val="16"/>
                <w:lang w:eastAsia="en-GB"/>
              </w:rPr>
            </w:pPr>
            <w:r w:rsidRPr="00755040">
              <w:rPr>
                <w:rFonts w:cs="Arial"/>
                <w:sz w:val="16"/>
                <w:szCs w:val="16"/>
                <w:lang w:eastAsia="en-GB"/>
              </w:rPr>
              <w:t>Madhour</w:t>
            </w:r>
          </w:p>
        </w:tc>
        <w:tc>
          <w:tcPr>
            <w:tcW w:w="1510" w:type="dxa"/>
            <w:tcBorders>
              <w:top w:val="single" w:sz="4" w:space="0" w:color="D0D0D0"/>
              <w:left w:val="nil"/>
              <w:bottom w:val="single" w:sz="4" w:space="0" w:color="D0D0D0"/>
              <w:right w:val="single" w:sz="4" w:space="0" w:color="D0D0D0"/>
            </w:tcBorders>
            <w:hideMark/>
          </w:tcPr>
          <w:p w14:paraId="67F6F2C4" w14:textId="77777777" w:rsidR="00D92BB6" w:rsidRPr="00755040" w:rsidRDefault="00D92BB6" w:rsidP="00542BE4">
            <w:pPr>
              <w:jc w:val="left"/>
              <w:rPr>
                <w:rFonts w:cs="Arial"/>
                <w:sz w:val="16"/>
                <w:szCs w:val="16"/>
                <w:lang w:eastAsia="en-GB"/>
              </w:rPr>
            </w:pPr>
            <w:r w:rsidRPr="00755040">
              <w:rPr>
                <w:rFonts w:cs="Arial"/>
                <w:sz w:val="16"/>
                <w:szCs w:val="16"/>
                <w:lang w:eastAsia="en-GB"/>
              </w:rPr>
              <w:t>AOHE</w:t>
            </w:r>
          </w:p>
        </w:tc>
      </w:tr>
      <w:tr w:rsidR="00D92BB6" w:rsidRPr="00755040" w14:paraId="70DCBB06" w14:textId="77777777" w:rsidTr="00542BE4">
        <w:trPr>
          <w:cantSplit/>
        </w:trPr>
        <w:tc>
          <w:tcPr>
            <w:tcW w:w="875" w:type="dxa"/>
            <w:tcBorders>
              <w:top w:val="nil"/>
              <w:left w:val="single" w:sz="4" w:space="0" w:color="D0D0D0"/>
              <w:bottom w:val="single" w:sz="4" w:space="0" w:color="D0D0D0"/>
              <w:right w:val="single" w:sz="4" w:space="0" w:color="D0D0D0"/>
            </w:tcBorders>
            <w:hideMark/>
          </w:tcPr>
          <w:p w14:paraId="3F0FBBA8" w14:textId="77777777" w:rsidR="00D92BB6" w:rsidRPr="00755040" w:rsidRDefault="00D92BB6" w:rsidP="00542BE4">
            <w:pPr>
              <w:jc w:val="left"/>
              <w:rPr>
                <w:rFonts w:cs="Arial"/>
                <w:sz w:val="16"/>
                <w:szCs w:val="16"/>
                <w:lang w:eastAsia="en-GB"/>
              </w:rPr>
            </w:pPr>
            <w:r w:rsidRPr="00755040">
              <w:rPr>
                <w:rFonts w:cs="Arial"/>
                <w:sz w:val="16"/>
                <w:szCs w:val="16"/>
                <w:lang w:eastAsia="en-GB"/>
              </w:rPr>
              <w:t>13/01/25-15/01/25</w:t>
            </w:r>
          </w:p>
        </w:tc>
        <w:tc>
          <w:tcPr>
            <w:tcW w:w="5226" w:type="dxa"/>
            <w:tcBorders>
              <w:top w:val="nil"/>
              <w:left w:val="nil"/>
              <w:bottom w:val="single" w:sz="4" w:space="0" w:color="D0D0D0"/>
              <w:right w:val="single" w:sz="4" w:space="0" w:color="D0D0D0"/>
            </w:tcBorders>
            <w:hideMark/>
          </w:tcPr>
          <w:p w14:paraId="599EFD70" w14:textId="77777777" w:rsidR="00D92BB6" w:rsidRPr="00755040" w:rsidRDefault="00D92BB6" w:rsidP="00542BE4">
            <w:pPr>
              <w:jc w:val="left"/>
              <w:rPr>
                <w:rFonts w:cs="Arial"/>
                <w:sz w:val="16"/>
                <w:szCs w:val="16"/>
                <w:lang w:eastAsia="en-GB"/>
              </w:rPr>
            </w:pPr>
            <w:r w:rsidRPr="00755040">
              <w:rPr>
                <w:rFonts w:cs="Arial"/>
                <w:sz w:val="16"/>
                <w:szCs w:val="16"/>
                <w:lang w:eastAsia="en-GB"/>
              </w:rPr>
              <w:t>Comité de rédaction élargi (TC-EDC)</w:t>
            </w:r>
          </w:p>
        </w:tc>
        <w:tc>
          <w:tcPr>
            <w:tcW w:w="1275" w:type="dxa"/>
            <w:tcBorders>
              <w:top w:val="nil"/>
              <w:left w:val="nil"/>
              <w:bottom w:val="single" w:sz="4" w:space="0" w:color="D0D0D0"/>
              <w:right w:val="single" w:sz="4" w:space="0" w:color="D0D0D0"/>
            </w:tcBorders>
            <w:hideMark/>
          </w:tcPr>
          <w:p w14:paraId="436D909F" w14:textId="77777777" w:rsidR="00D92BB6" w:rsidRPr="00755040" w:rsidRDefault="00D92BB6" w:rsidP="00542BE4">
            <w:pPr>
              <w:jc w:val="center"/>
              <w:rPr>
                <w:rFonts w:cs="Arial"/>
                <w:sz w:val="16"/>
                <w:szCs w:val="16"/>
                <w:lang w:eastAsia="en-GB"/>
              </w:rPr>
            </w:pPr>
            <w:r w:rsidRPr="00755040">
              <w:rPr>
                <w:rFonts w:cs="Arial"/>
                <w:sz w:val="16"/>
                <w:szCs w:val="16"/>
                <w:lang w:eastAsia="en-GB"/>
              </w:rPr>
              <w:t>V</w:t>
            </w:r>
          </w:p>
        </w:tc>
        <w:tc>
          <w:tcPr>
            <w:tcW w:w="1321" w:type="dxa"/>
            <w:tcBorders>
              <w:top w:val="nil"/>
              <w:left w:val="nil"/>
              <w:bottom w:val="single" w:sz="4" w:space="0" w:color="D0D0D0"/>
              <w:right w:val="single" w:sz="4" w:space="0" w:color="D0D0D0"/>
            </w:tcBorders>
            <w:hideMark/>
          </w:tcPr>
          <w:p w14:paraId="5D5202EB" w14:textId="77777777" w:rsidR="00D92BB6" w:rsidRPr="00755040" w:rsidRDefault="00D92BB6" w:rsidP="00542BE4">
            <w:pPr>
              <w:jc w:val="left"/>
              <w:rPr>
                <w:rFonts w:cs="Arial"/>
                <w:sz w:val="16"/>
                <w:szCs w:val="16"/>
                <w:lang w:eastAsia="en-GB"/>
              </w:rPr>
            </w:pPr>
            <w:proofErr w:type="spellStart"/>
            <w:r w:rsidRPr="00755040">
              <w:rPr>
                <w:rFonts w:cs="Arial"/>
                <w:sz w:val="16"/>
                <w:szCs w:val="16"/>
                <w:lang w:eastAsia="en-GB"/>
              </w:rPr>
              <w:t>Taveira</w:t>
            </w:r>
            <w:proofErr w:type="spellEnd"/>
            <w:r w:rsidRPr="00755040">
              <w:rPr>
                <w:rFonts w:cs="Arial"/>
                <w:sz w:val="16"/>
                <w:szCs w:val="16"/>
                <w:lang w:eastAsia="en-GB"/>
              </w:rPr>
              <w:t xml:space="preserve">, </w:t>
            </w:r>
            <w:proofErr w:type="spellStart"/>
            <w:r w:rsidRPr="00755040">
              <w:rPr>
                <w:rFonts w:cs="Arial"/>
                <w:sz w:val="16"/>
                <w:szCs w:val="16"/>
                <w:lang w:eastAsia="en-GB"/>
              </w:rPr>
              <w:t>Oertel</w:t>
            </w:r>
            <w:proofErr w:type="spellEnd"/>
          </w:p>
        </w:tc>
        <w:tc>
          <w:tcPr>
            <w:tcW w:w="1510" w:type="dxa"/>
            <w:tcBorders>
              <w:top w:val="nil"/>
              <w:left w:val="nil"/>
              <w:bottom w:val="single" w:sz="4" w:space="0" w:color="D0D0D0"/>
              <w:right w:val="single" w:sz="4" w:space="0" w:color="D0D0D0"/>
            </w:tcBorders>
            <w:hideMark/>
          </w:tcPr>
          <w:p w14:paraId="2E46E570" w14:textId="77777777" w:rsidR="00D92BB6" w:rsidRPr="00755040" w:rsidRDefault="00D92BB6" w:rsidP="00542BE4">
            <w:pPr>
              <w:jc w:val="left"/>
              <w:rPr>
                <w:rFonts w:cs="Arial"/>
                <w:sz w:val="16"/>
                <w:szCs w:val="16"/>
                <w:lang w:eastAsia="en-GB"/>
              </w:rPr>
            </w:pPr>
            <w:r w:rsidRPr="00755040">
              <w:rPr>
                <w:rFonts w:cs="Arial"/>
                <w:sz w:val="16"/>
                <w:szCs w:val="16"/>
                <w:lang w:eastAsia="en-GB"/>
              </w:rPr>
              <w:t>UPOV</w:t>
            </w:r>
          </w:p>
        </w:tc>
      </w:tr>
      <w:tr w:rsidR="00D92BB6" w:rsidRPr="00755040" w14:paraId="6583C54A" w14:textId="77777777" w:rsidTr="00542BE4">
        <w:trPr>
          <w:cantSplit/>
        </w:trPr>
        <w:tc>
          <w:tcPr>
            <w:tcW w:w="875" w:type="dxa"/>
            <w:tcBorders>
              <w:top w:val="nil"/>
              <w:left w:val="single" w:sz="4" w:space="0" w:color="D0D0D0"/>
              <w:bottom w:val="single" w:sz="4" w:space="0" w:color="D0D0D0"/>
              <w:right w:val="single" w:sz="4" w:space="0" w:color="D0D0D0"/>
            </w:tcBorders>
            <w:hideMark/>
          </w:tcPr>
          <w:p w14:paraId="5EFFBE01" w14:textId="77777777" w:rsidR="00D92BB6" w:rsidRPr="00755040" w:rsidRDefault="00D92BB6" w:rsidP="00542BE4">
            <w:pPr>
              <w:jc w:val="left"/>
              <w:rPr>
                <w:rFonts w:cs="Arial"/>
                <w:sz w:val="16"/>
                <w:szCs w:val="16"/>
                <w:lang w:eastAsia="en-GB"/>
              </w:rPr>
            </w:pPr>
            <w:r w:rsidRPr="00755040">
              <w:rPr>
                <w:rFonts w:cs="Arial"/>
                <w:sz w:val="16"/>
                <w:szCs w:val="16"/>
                <w:lang w:eastAsia="en-GB"/>
              </w:rPr>
              <w:t>15/01/25</w:t>
            </w:r>
          </w:p>
        </w:tc>
        <w:tc>
          <w:tcPr>
            <w:tcW w:w="5226" w:type="dxa"/>
            <w:tcBorders>
              <w:top w:val="nil"/>
              <w:left w:val="nil"/>
              <w:bottom w:val="single" w:sz="4" w:space="0" w:color="D0D0D0"/>
              <w:right w:val="single" w:sz="4" w:space="0" w:color="D0D0D0"/>
            </w:tcBorders>
            <w:hideMark/>
          </w:tcPr>
          <w:p w14:paraId="14290AB3" w14:textId="77777777" w:rsidR="00D92BB6" w:rsidRPr="00755040" w:rsidRDefault="00D92BB6" w:rsidP="00542BE4">
            <w:pPr>
              <w:jc w:val="left"/>
              <w:rPr>
                <w:rFonts w:cs="Arial"/>
                <w:sz w:val="16"/>
                <w:szCs w:val="16"/>
                <w:lang w:eastAsia="en-GB"/>
              </w:rPr>
            </w:pPr>
            <w:r w:rsidRPr="00755040">
              <w:rPr>
                <w:rFonts w:cs="Arial"/>
                <w:sz w:val="16"/>
                <w:szCs w:val="16"/>
                <w:lang w:eastAsia="en-GB"/>
              </w:rPr>
              <w:t>Master avancé en droit de la propriété intellectuelle et gestion des connaissances (IPKM), Maastricht, Pays-Bas (Royaume des)</w:t>
            </w:r>
          </w:p>
        </w:tc>
        <w:tc>
          <w:tcPr>
            <w:tcW w:w="1275" w:type="dxa"/>
            <w:tcBorders>
              <w:top w:val="nil"/>
              <w:left w:val="nil"/>
              <w:bottom w:val="single" w:sz="4" w:space="0" w:color="D0D0D0"/>
              <w:right w:val="single" w:sz="4" w:space="0" w:color="D0D0D0"/>
            </w:tcBorders>
            <w:hideMark/>
          </w:tcPr>
          <w:p w14:paraId="058C42CF" w14:textId="77777777" w:rsidR="00D92BB6" w:rsidRPr="00755040" w:rsidRDefault="00D92BB6" w:rsidP="00542BE4">
            <w:pPr>
              <w:jc w:val="center"/>
              <w:rPr>
                <w:rFonts w:cs="Arial"/>
                <w:sz w:val="16"/>
                <w:szCs w:val="16"/>
                <w:lang w:eastAsia="en-GB"/>
              </w:rPr>
            </w:pPr>
            <w:r w:rsidRPr="00755040">
              <w:rPr>
                <w:rFonts w:cs="Arial"/>
                <w:sz w:val="16"/>
                <w:szCs w:val="16"/>
                <w:lang w:eastAsia="en-GB"/>
              </w:rPr>
              <w:t>P</w:t>
            </w:r>
          </w:p>
        </w:tc>
        <w:tc>
          <w:tcPr>
            <w:tcW w:w="1321" w:type="dxa"/>
            <w:tcBorders>
              <w:top w:val="nil"/>
              <w:left w:val="nil"/>
              <w:bottom w:val="single" w:sz="4" w:space="0" w:color="D0D0D0"/>
              <w:right w:val="single" w:sz="4" w:space="0" w:color="D0D0D0"/>
            </w:tcBorders>
            <w:hideMark/>
          </w:tcPr>
          <w:p w14:paraId="70EBA124" w14:textId="77777777" w:rsidR="00D92BB6" w:rsidRPr="00755040" w:rsidRDefault="00D92BB6" w:rsidP="00542BE4">
            <w:pPr>
              <w:jc w:val="left"/>
              <w:rPr>
                <w:rFonts w:cs="Arial"/>
                <w:sz w:val="16"/>
                <w:szCs w:val="16"/>
                <w:lang w:eastAsia="en-GB"/>
              </w:rPr>
            </w:pPr>
            <w:r w:rsidRPr="00755040">
              <w:rPr>
                <w:rFonts w:cs="Arial"/>
                <w:sz w:val="16"/>
                <w:szCs w:val="16"/>
                <w:lang w:eastAsia="en-GB"/>
              </w:rPr>
              <w:t>Ekvad</w:t>
            </w:r>
          </w:p>
        </w:tc>
        <w:tc>
          <w:tcPr>
            <w:tcW w:w="1510" w:type="dxa"/>
            <w:tcBorders>
              <w:top w:val="nil"/>
              <w:left w:val="nil"/>
              <w:bottom w:val="single" w:sz="4" w:space="0" w:color="D0D0D0"/>
              <w:right w:val="single" w:sz="4" w:space="0" w:color="D0D0D0"/>
            </w:tcBorders>
            <w:hideMark/>
          </w:tcPr>
          <w:p w14:paraId="1A91C6C9" w14:textId="77777777" w:rsidR="00D92BB6" w:rsidRPr="00755040" w:rsidRDefault="00D92BB6" w:rsidP="00542BE4">
            <w:pPr>
              <w:jc w:val="left"/>
              <w:rPr>
                <w:rFonts w:cs="Arial"/>
                <w:sz w:val="16"/>
                <w:szCs w:val="16"/>
                <w:lang w:eastAsia="en-GB"/>
              </w:rPr>
            </w:pPr>
            <w:r w:rsidRPr="00755040">
              <w:rPr>
                <w:rFonts w:cs="Arial"/>
                <w:sz w:val="16"/>
                <w:szCs w:val="16"/>
                <w:lang w:eastAsia="en-GB"/>
              </w:rPr>
              <w:t>Université de Maastricht</w:t>
            </w:r>
          </w:p>
        </w:tc>
      </w:tr>
      <w:tr w:rsidR="00D92BB6" w:rsidRPr="00755040" w14:paraId="1D430E89" w14:textId="77777777" w:rsidTr="00542BE4">
        <w:trPr>
          <w:cantSplit/>
        </w:trPr>
        <w:tc>
          <w:tcPr>
            <w:tcW w:w="875" w:type="dxa"/>
            <w:tcBorders>
              <w:top w:val="nil"/>
              <w:left w:val="single" w:sz="4" w:space="0" w:color="D0D0D0"/>
              <w:bottom w:val="single" w:sz="4" w:space="0" w:color="D0D0D0"/>
              <w:right w:val="single" w:sz="4" w:space="0" w:color="D0D0D0"/>
            </w:tcBorders>
          </w:tcPr>
          <w:p w14:paraId="0B349189" w14:textId="77777777" w:rsidR="00D92BB6" w:rsidRPr="00755040" w:rsidRDefault="00D92BB6" w:rsidP="00542BE4">
            <w:pPr>
              <w:jc w:val="left"/>
              <w:rPr>
                <w:rFonts w:cs="Arial"/>
                <w:sz w:val="16"/>
                <w:szCs w:val="16"/>
                <w:lang w:eastAsia="en-GB"/>
              </w:rPr>
            </w:pPr>
            <w:r w:rsidRPr="00755040">
              <w:rPr>
                <w:rFonts w:cs="Arial"/>
                <w:sz w:val="16"/>
                <w:szCs w:val="16"/>
                <w:lang w:eastAsia="en-GB"/>
              </w:rPr>
              <w:t>27/01/25</w:t>
            </w:r>
          </w:p>
        </w:tc>
        <w:tc>
          <w:tcPr>
            <w:tcW w:w="5226" w:type="dxa"/>
            <w:tcBorders>
              <w:top w:val="nil"/>
              <w:left w:val="nil"/>
              <w:bottom w:val="single" w:sz="4" w:space="0" w:color="D0D0D0"/>
              <w:right w:val="single" w:sz="4" w:space="0" w:color="D0D0D0"/>
            </w:tcBorders>
          </w:tcPr>
          <w:p w14:paraId="7ABFEC96" w14:textId="77777777" w:rsidR="00D92BB6" w:rsidRPr="00755040" w:rsidRDefault="00D92BB6" w:rsidP="00542BE4">
            <w:pPr>
              <w:jc w:val="left"/>
              <w:rPr>
                <w:rFonts w:cs="Arial"/>
                <w:sz w:val="16"/>
                <w:szCs w:val="16"/>
                <w:lang w:eastAsia="en-GB"/>
              </w:rPr>
            </w:pPr>
            <w:r w:rsidRPr="00755040">
              <w:rPr>
                <w:rFonts w:cs="Arial"/>
                <w:sz w:val="16"/>
                <w:szCs w:val="16"/>
                <w:lang w:eastAsia="en-GB"/>
              </w:rPr>
              <w:t>Atelier en ligne de l'OMPI « Aider les micro et petites entreprises du secteur agroalimentaire d'Azerbaïdjan à tirer parti des actifs de propriété intellectuelle pour favoriser la croissance économique et la compétitivité »</w:t>
            </w:r>
          </w:p>
        </w:tc>
        <w:tc>
          <w:tcPr>
            <w:tcW w:w="1275" w:type="dxa"/>
            <w:tcBorders>
              <w:top w:val="nil"/>
              <w:left w:val="nil"/>
              <w:bottom w:val="single" w:sz="4" w:space="0" w:color="D0D0D0"/>
              <w:right w:val="single" w:sz="4" w:space="0" w:color="D0D0D0"/>
            </w:tcBorders>
          </w:tcPr>
          <w:p w14:paraId="2FE4430F" w14:textId="77777777" w:rsidR="00D92BB6" w:rsidRPr="00755040" w:rsidRDefault="00D92BB6" w:rsidP="00542BE4">
            <w:pPr>
              <w:jc w:val="center"/>
              <w:rPr>
                <w:rFonts w:cs="Arial"/>
                <w:sz w:val="16"/>
                <w:szCs w:val="16"/>
                <w:lang w:eastAsia="en-GB"/>
              </w:rPr>
            </w:pPr>
            <w:r w:rsidRPr="00755040">
              <w:rPr>
                <w:rFonts w:cs="Arial"/>
                <w:sz w:val="16"/>
                <w:szCs w:val="16"/>
                <w:lang w:eastAsia="en-GB"/>
              </w:rPr>
              <w:t>V</w:t>
            </w:r>
          </w:p>
        </w:tc>
        <w:tc>
          <w:tcPr>
            <w:tcW w:w="1321" w:type="dxa"/>
            <w:tcBorders>
              <w:top w:val="nil"/>
              <w:left w:val="nil"/>
              <w:bottom w:val="single" w:sz="4" w:space="0" w:color="D0D0D0"/>
              <w:right w:val="single" w:sz="4" w:space="0" w:color="D0D0D0"/>
            </w:tcBorders>
          </w:tcPr>
          <w:p w14:paraId="62ED66FF" w14:textId="77777777" w:rsidR="00D92BB6" w:rsidRPr="00755040" w:rsidRDefault="00D92BB6" w:rsidP="00542BE4">
            <w:pPr>
              <w:jc w:val="left"/>
              <w:rPr>
                <w:rFonts w:cs="Arial"/>
                <w:sz w:val="16"/>
                <w:szCs w:val="16"/>
                <w:lang w:eastAsia="en-GB"/>
              </w:rPr>
            </w:pPr>
            <w:proofErr w:type="spellStart"/>
            <w:r w:rsidRPr="00755040">
              <w:rPr>
                <w:rFonts w:cs="Arial"/>
                <w:sz w:val="16"/>
                <w:szCs w:val="16"/>
                <w:lang w:eastAsia="en-GB"/>
              </w:rPr>
              <w:t>Taveira</w:t>
            </w:r>
            <w:proofErr w:type="spellEnd"/>
          </w:p>
        </w:tc>
        <w:tc>
          <w:tcPr>
            <w:tcW w:w="1510" w:type="dxa"/>
            <w:tcBorders>
              <w:top w:val="nil"/>
              <w:left w:val="nil"/>
              <w:bottom w:val="single" w:sz="4" w:space="0" w:color="D0D0D0"/>
              <w:right w:val="single" w:sz="4" w:space="0" w:color="D0D0D0"/>
            </w:tcBorders>
          </w:tcPr>
          <w:p w14:paraId="48952897" w14:textId="77777777" w:rsidR="00D92BB6" w:rsidRPr="00755040" w:rsidRDefault="00D92BB6" w:rsidP="00542BE4">
            <w:pPr>
              <w:jc w:val="left"/>
              <w:rPr>
                <w:rFonts w:cs="Arial"/>
                <w:sz w:val="16"/>
                <w:szCs w:val="16"/>
                <w:lang w:eastAsia="en-GB"/>
              </w:rPr>
            </w:pPr>
            <w:r w:rsidRPr="00755040">
              <w:rPr>
                <w:rFonts w:cs="Arial"/>
                <w:sz w:val="16"/>
                <w:szCs w:val="16"/>
                <w:lang w:eastAsia="en-GB"/>
              </w:rPr>
              <w:t>OMPI, AZ</w:t>
            </w:r>
          </w:p>
        </w:tc>
      </w:tr>
      <w:tr w:rsidR="00D92BB6" w:rsidRPr="00755040" w14:paraId="2ED78409" w14:textId="77777777" w:rsidTr="00542BE4">
        <w:trPr>
          <w:cantSplit/>
        </w:trPr>
        <w:tc>
          <w:tcPr>
            <w:tcW w:w="875" w:type="dxa"/>
            <w:tcBorders>
              <w:top w:val="nil"/>
              <w:left w:val="single" w:sz="4" w:space="0" w:color="D0D0D0"/>
              <w:bottom w:val="single" w:sz="4" w:space="0" w:color="D0D0D0"/>
              <w:right w:val="single" w:sz="4" w:space="0" w:color="D0D0D0"/>
            </w:tcBorders>
            <w:hideMark/>
          </w:tcPr>
          <w:p w14:paraId="309163E7" w14:textId="77777777" w:rsidR="00D92BB6" w:rsidRPr="00755040" w:rsidRDefault="00D92BB6" w:rsidP="00542BE4">
            <w:pPr>
              <w:jc w:val="left"/>
              <w:rPr>
                <w:rFonts w:cs="Arial"/>
                <w:sz w:val="16"/>
                <w:szCs w:val="16"/>
                <w:lang w:eastAsia="en-GB"/>
              </w:rPr>
            </w:pPr>
            <w:r w:rsidRPr="00755040">
              <w:rPr>
                <w:rFonts w:cs="Arial"/>
                <w:sz w:val="16"/>
                <w:szCs w:val="16"/>
                <w:lang w:eastAsia="en-GB"/>
              </w:rPr>
              <w:t>05/02/25</w:t>
            </w:r>
          </w:p>
        </w:tc>
        <w:tc>
          <w:tcPr>
            <w:tcW w:w="5226" w:type="dxa"/>
            <w:tcBorders>
              <w:top w:val="nil"/>
              <w:left w:val="nil"/>
              <w:bottom w:val="single" w:sz="4" w:space="0" w:color="D0D0D0"/>
              <w:right w:val="single" w:sz="4" w:space="0" w:color="D0D0D0"/>
            </w:tcBorders>
            <w:hideMark/>
          </w:tcPr>
          <w:p w14:paraId="54B26F5B" w14:textId="77777777" w:rsidR="00D92BB6" w:rsidRPr="00755040" w:rsidRDefault="00D92BB6" w:rsidP="00542BE4">
            <w:pPr>
              <w:jc w:val="left"/>
              <w:rPr>
                <w:rFonts w:cs="Arial"/>
                <w:sz w:val="16"/>
                <w:szCs w:val="16"/>
                <w:lang w:eastAsia="en-GB"/>
              </w:rPr>
            </w:pPr>
            <w:r w:rsidRPr="00755040">
              <w:rPr>
                <w:rFonts w:cs="Arial"/>
                <w:sz w:val="16"/>
                <w:szCs w:val="16"/>
                <w:lang w:eastAsia="en-GB"/>
              </w:rPr>
              <w:t>Table ronde UPOV-OMPI sur les pratiques et les défis liés à l'application des droits d'obtenteur, Genève</w:t>
            </w:r>
          </w:p>
        </w:tc>
        <w:tc>
          <w:tcPr>
            <w:tcW w:w="1275" w:type="dxa"/>
            <w:tcBorders>
              <w:top w:val="nil"/>
              <w:left w:val="nil"/>
              <w:bottom w:val="single" w:sz="4" w:space="0" w:color="D0D0D0"/>
              <w:right w:val="single" w:sz="4" w:space="0" w:color="D0D0D0"/>
            </w:tcBorders>
            <w:hideMark/>
          </w:tcPr>
          <w:p w14:paraId="5C66D91D" w14:textId="77777777" w:rsidR="00D92BB6" w:rsidRPr="00755040" w:rsidRDefault="00D92BB6" w:rsidP="00542BE4">
            <w:pPr>
              <w:jc w:val="center"/>
              <w:rPr>
                <w:rFonts w:cs="Arial"/>
                <w:sz w:val="16"/>
                <w:szCs w:val="16"/>
                <w:lang w:eastAsia="en-GB"/>
              </w:rPr>
            </w:pPr>
            <w:r w:rsidRPr="00755040">
              <w:rPr>
                <w:rFonts w:cs="Arial"/>
                <w:sz w:val="16"/>
                <w:szCs w:val="16"/>
                <w:lang w:eastAsia="en-GB"/>
              </w:rPr>
              <w:t>P</w:t>
            </w:r>
          </w:p>
        </w:tc>
        <w:tc>
          <w:tcPr>
            <w:tcW w:w="1321" w:type="dxa"/>
            <w:tcBorders>
              <w:top w:val="nil"/>
              <w:left w:val="nil"/>
              <w:bottom w:val="single" w:sz="4" w:space="0" w:color="D0D0D0"/>
              <w:right w:val="single" w:sz="4" w:space="0" w:color="D0D0D0"/>
            </w:tcBorders>
            <w:hideMark/>
          </w:tcPr>
          <w:p w14:paraId="70A40C51" w14:textId="42071E2E" w:rsidR="00D92BB6" w:rsidRPr="00755040" w:rsidRDefault="00D92BB6" w:rsidP="00542BE4">
            <w:pPr>
              <w:jc w:val="left"/>
              <w:rPr>
                <w:rFonts w:cs="Arial"/>
                <w:sz w:val="16"/>
                <w:szCs w:val="16"/>
                <w:lang w:eastAsia="en-GB"/>
              </w:rPr>
            </w:pPr>
            <w:r w:rsidRPr="00755040">
              <w:rPr>
                <w:rFonts w:cs="Arial"/>
                <w:sz w:val="16"/>
                <w:szCs w:val="16"/>
                <w:lang w:eastAsia="en-GB"/>
              </w:rPr>
              <w:t>Huerta</w:t>
            </w:r>
            <w:r w:rsidR="00BD5981" w:rsidRPr="00755040">
              <w:rPr>
                <w:rFonts w:cs="Arial"/>
                <w:sz w:val="16"/>
                <w:szCs w:val="16"/>
                <w:lang w:eastAsia="en-GB"/>
              </w:rPr>
              <w:t xml:space="preserve">, </w:t>
            </w:r>
            <w:proofErr w:type="spellStart"/>
            <w:r w:rsidR="00BD5981" w:rsidRPr="00755040">
              <w:rPr>
                <w:rFonts w:cs="Arial"/>
                <w:sz w:val="16"/>
                <w:szCs w:val="16"/>
                <w:lang w:eastAsia="en-GB"/>
              </w:rPr>
              <w:t>Frimpong</w:t>
            </w:r>
            <w:proofErr w:type="spellEnd"/>
          </w:p>
        </w:tc>
        <w:tc>
          <w:tcPr>
            <w:tcW w:w="1510" w:type="dxa"/>
            <w:tcBorders>
              <w:top w:val="nil"/>
              <w:left w:val="nil"/>
              <w:bottom w:val="single" w:sz="4" w:space="0" w:color="D0D0D0"/>
              <w:right w:val="single" w:sz="4" w:space="0" w:color="D0D0D0"/>
            </w:tcBorders>
            <w:hideMark/>
          </w:tcPr>
          <w:p w14:paraId="60797702" w14:textId="77777777" w:rsidR="00D92BB6" w:rsidRPr="00755040" w:rsidRDefault="00D92BB6" w:rsidP="00542BE4">
            <w:pPr>
              <w:jc w:val="left"/>
              <w:rPr>
                <w:rFonts w:cs="Arial"/>
                <w:sz w:val="16"/>
                <w:szCs w:val="16"/>
                <w:lang w:eastAsia="en-GB"/>
              </w:rPr>
            </w:pPr>
            <w:r w:rsidRPr="00755040">
              <w:rPr>
                <w:rFonts w:cs="Arial"/>
                <w:sz w:val="16"/>
                <w:szCs w:val="16"/>
                <w:lang w:eastAsia="en-GB"/>
              </w:rPr>
              <w:t>OMPI, UPOV</w:t>
            </w:r>
          </w:p>
        </w:tc>
      </w:tr>
      <w:tr w:rsidR="00D92BB6" w:rsidRPr="00755040" w14:paraId="23BFA676" w14:textId="77777777" w:rsidTr="00542BE4">
        <w:trPr>
          <w:cantSplit/>
        </w:trPr>
        <w:tc>
          <w:tcPr>
            <w:tcW w:w="875" w:type="dxa"/>
            <w:tcBorders>
              <w:top w:val="nil"/>
              <w:left w:val="single" w:sz="4" w:space="0" w:color="D0D0D0"/>
              <w:bottom w:val="single" w:sz="4" w:space="0" w:color="D0D0D0"/>
              <w:right w:val="single" w:sz="4" w:space="0" w:color="D0D0D0"/>
            </w:tcBorders>
            <w:hideMark/>
          </w:tcPr>
          <w:p w14:paraId="1CF10DDC" w14:textId="77777777" w:rsidR="00D92BB6" w:rsidRPr="00755040" w:rsidRDefault="00D92BB6" w:rsidP="00542BE4">
            <w:pPr>
              <w:jc w:val="left"/>
              <w:rPr>
                <w:rFonts w:cs="Arial"/>
                <w:sz w:val="16"/>
                <w:szCs w:val="16"/>
                <w:lang w:eastAsia="en-GB"/>
              </w:rPr>
            </w:pPr>
            <w:r w:rsidRPr="00755040">
              <w:rPr>
                <w:rFonts w:cs="Arial"/>
                <w:sz w:val="16"/>
                <w:szCs w:val="16"/>
                <w:lang w:eastAsia="en-GB"/>
              </w:rPr>
              <w:t>10/02/25</w:t>
            </w:r>
          </w:p>
        </w:tc>
        <w:tc>
          <w:tcPr>
            <w:tcW w:w="5226" w:type="dxa"/>
            <w:tcBorders>
              <w:top w:val="nil"/>
              <w:left w:val="nil"/>
              <w:bottom w:val="single" w:sz="4" w:space="0" w:color="D0D0D0"/>
              <w:right w:val="single" w:sz="4" w:space="0" w:color="D0D0D0"/>
            </w:tcBorders>
            <w:hideMark/>
          </w:tcPr>
          <w:p w14:paraId="66AD7A6D" w14:textId="77777777" w:rsidR="00D92BB6" w:rsidRPr="00755040" w:rsidRDefault="00D92BB6" w:rsidP="00542BE4">
            <w:pPr>
              <w:jc w:val="left"/>
              <w:rPr>
                <w:rFonts w:cs="Arial"/>
                <w:sz w:val="16"/>
                <w:szCs w:val="16"/>
                <w:lang w:eastAsia="en-GB"/>
              </w:rPr>
            </w:pPr>
            <w:r w:rsidRPr="00755040">
              <w:rPr>
                <w:rFonts w:cs="Arial"/>
                <w:sz w:val="16"/>
                <w:szCs w:val="16"/>
                <w:lang w:eastAsia="en-GB"/>
              </w:rPr>
              <w:t>20e édition du Colloque OMPI-OMC pour les enseignants en propriété intellectuelle, Genève</w:t>
            </w:r>
          </w:p>
        </w:tc>
        <w:tc>
          <w:tcPr>
            <w:tcW w:w="1275" w:type="dxa"/>
            <w:tcBorders>
              <w:top w:val="nil"/>
              <w:left w:val="nil"/>
              <w:bottom w:val="single" w:sz="4" w:space="0" w:color="D0D0D0"/>
              <w:right w:val="single" w:sz="4" w:space="0" w:color="D0D0D0"/>
            </w:tcBorders>
            <w:hideMark/>
          </w:tcPr>
          <w:p w14:paraId="283E88B5" w14:textId="77777777" w:rsidR="00D92BB6" w:rsidRPr="00755040" w:rsidRDefault="00D92BB6" w:rsidP="00542BE4">
            <w:pPr>
              <w:jc w:val="center"/>
              <w:rPr>
                <w:rFonts w:cs="Arial"/>
                <w:sz w:val="16"/>
                <w:szCs w:val="16"/>
                <w:lang w:eastAsia="en-GB"/>
              </w:rPr>
            </w:pPr>
            <w:r w:rsidRPr="00755040">
              <w:rPr>
                <w:rFonts w:cs="Arial"/>
                <w:sz w:val="16"/>
                <w:szCs w:val="16"/>
                <w:lang w:eastAsia="en-GB"/>
              </w:rPr>
              <w:t>P</w:t>
            </w:r>
          </w:p>
        </w:tc>
        <w:tc>
          <w:tcPr>
            <w:tcW w:w="1321" w:type="dxa"/>
            <w:tcBorders>
              <w:top w:val="nil"/>
              <w:left w:val="nil"/>
              <w:bottom w:val="single" w:sz="4" w:space="0" w:color="D0D0D0"/>
              <w:right w:val="single" w:sz="4" w:space="0" w:color="D0D0D0"/>
            </w:tcBorders>
            <w:hideMark/>
          </w:tcPr>
          <w:p w14:paraId="020F4AD2" w14:textId="77777777" w:rsidR="00D92BB6" w:rsidRPr="00755040" w:rsidRDefault="00D92BB6" w:rsidP="00542BE4">
            <w:pPr>
              <w:jc w:val="left"/>
              <w:rPr>
                <w:rFonts w:cs="Arial"/>
                <w:sz w:val="16"/>
                <w:szCs w:val="16"/>
                <w:lang w:eastAsia="en-GB"/>
              </w:rPr>
            </w:pPr>
            <w:proofErr w:type="spellStart"/>
            <w:r w:rsidRPr="00755040">
              <w:rPr>
                <w:rFonts w:cs="Arial"/>
                <w:sz w:val="16"/>
                <w:szCs w:val="16"/>
                <w:lang w:eastAsia="en-GB"/>
              </w:rPr>
              <w:t>Taveira</w:t>
            </w:r>
            <w:proofErr w:type="spellEnd"/>
            <w:r w:rsidRPr="00755040">
              <w:rPr>
                <w:rFonts w:cs="Arial"/>
                <w:sz w:val="16"/>
                <w:szCs w:val="16"/>
                <w:lang w:eastAsia="en-GB"/>
              </w:rPr>
              <w:t>, May</w:t>
            </w:r>
          </w:p>
        </w:tc>
        <w:tc>
          <w:tcPr>
            <w:tcW w:w="1510" w:type="dxa"/>
            <w:tcBorders>
              <w:top w:val="nil"/>
              <w:left w:val="nil"/>
              <w:bottom w:val="single" w:sz="4" w:space="0" w:color="D0D0D0"/>
              <w:right w:val="single" w:sz="4" w:space="0" w:color="D0D0D0"/>
            </w:tcBorders>
            <w:hideMark/>
          </w:tcPr>
          <w:p w14:paraId="1FB5FD35" w14:textId="77777777" w:rsidR="00D92BB6" w:rsidRPr="00755040" w:rsidRDefault="00D92BB6" w:rsidP="00542BE4">
            <w:pPr>
              <w:jc w:val="left"/>
              <w:rPr>
                <w:rFonts w:cs="Arial"/>
                <w:sz w:val="16"/>
                <w:szCs w:val="16"/>
                <w:lang w:eastAsia="en-GB"/>
              </w:rPr>
            </w:pPr>
            <w:r w:rsidRPr="00755040">
              <w:rPr>
                <w:rFonts w:cs="Arial"/>
                <w:sz w:val="16"/>
                <w:szCs w:val="16"/>
                <w:lang w:eastAsia="en-GB"/>
              </w:rPr>
              <w:t>OMPI, OMC</w:t>
            </w:r>
          </w:p>
        </w:tc>
      </w:tr>
      <w:tr w:rsidR="00D92BB6" w:rsidRPr="00755040" w14:paraId="6E38BED4" w14:textId="77777777" w:rsidTr="00542BE4">
        <w:trPr>
          <w:cantSplit/>
        </w:trPr>
        <w:tc>
          <w:tcPr>
            <w:tcW w:w="875" w:type="dxa"/>
            <w:tcBorders>
              <w:top w:val="nil"/>
              <w:left w:val="single" w:sz="4" w:space="0" w:color="D0D0D0"/>
              <w:bottom w:val="single" w:sz="4" w:space="0" w:color="D0D0D0"/>
              <w:right w:val="single" w:sz="4" w:space="0" w:color="D0D0D0"/>
            </w:tcBorders>
            <w:hideMark/>
          </w:tcPr>
          <w:p w14:paraId="0A61BCEF" w14:textId="77777777" w:rsidR="00D92BB6" w:rsidRPr="00755040" w:rsidRDefault="00D92BB6" w:rsidP="00542BE4">
            <w:pPr>
              <w:jc w:val="left"/>
              <w:rPr>
                <w:rFonts w:cs="Arial"/>
                <w:sz w:val="16"/>
                <w:szCs w:val="16"/>
                <w:lang w:eastAsia="en-GB"/>
              </w:rPr>
            </w:pPr>
            <w:r w:rsidRPr="00755040">
              <w:rPr>
                <w:rFonts w:cs="Arial"/>
                <w:sz w:val="16"/>
                <w:szCs w:val="16"/>
                <w:lang w:eastAsia="en-GB"/>
              </w:rPr>
              <w:t>10/02/25</w:t>
            </w:r>
          </w:p>
        </w:tc>
        <w:tc>
          <w:tcPr>
            <w:tcW w:w="5226" w:type="dxa"/>
            <w:tcBorders>
              <w:top w:val="nil"/>
              <w:left w:val="nil"/>
              <w:bottom w:val="single" w:sz="4" w:space="0" w:color="D0D0D0"/>
              <w:right w:val="single" w:sz="4" w:space="0" w:color="D0D0D0"/>
            </w:tcBorders>
            <w:hideMark/>
          </w:tcPr>
          <w:p w14:paraId="6299DBE9" w14:textId="77777777" w:rsidR="00D92BB6" w:rsidRPr="00755040" w:rsidRDefault="00D92BB6" w:rsidP="00542BE4">
            <w:pPr>
              <w:jc w:val="left"/>
              <w:rPr>
                <w:rFonts w:cs="Arial"/>
                <w:sz w:val="16"/>
                <w:szCs w:val="16"/>
                <w:lang w:eastAsia="en-GB"/>
              </w:rPr>
            </w:pPr>
            <w:r w:rsidRPr="00755040">
              <w:rPr>
                <w:rFonts w:cs="Arial"/>
                <w:sz w:val="16"/>
                <w:szCs w:val="16"/>
                <w:lang w:eastAsia="en-GB"/>
              </w:rPr>
              <w:t>Nigeria 2025 Camp d'entraînement pour les jeunes sur la protection des obtentions végétales</w:t>
            </w:r>
          </w:p>
        </w:tc>
        <w:tc>
          <w:tcPr>
            <w:tcW w:w="1275" w:type="dxa"/>
            <w:tcBorders>
              <w:top w:val="nil"/>
              <w:left w:val="nil"/>
              <w:bottom w:val="single" w:sz="4" w:space="0" w:color="D0D0D0"/>
              <w:right w:val="single" w:sz="4" w:space="0" w:color="D0D0D0"/>
            </w:tcBorders>
            <w:hideMark/>
          </w:tcPr>
          <w:p w14:paraId="43967799" w14:textId="77777777" w:rsidR="00D92BB6" w:rsidRPr="00755040" w:rsidRDefault="00D92BB6" w:rsidP="00542BE4">
            <w:pPr>
              <w:jc w:val="center"/>
              <w:rPr>
                <w:rFonts w:cs="Arial"/>
                <w:sz w:val="16"/>
                <w:szCs w:val="16"/>
                <w:lang w:eastAsia="en-GB"/>
              </w:rPr>
            </w:pPr>
            <w:r w:rsidRPr="00755040">
              <w:rPr>
                <w:rFonts w:cs="Arial"/>
                <w:sz w:val="16"/>
                <w:szCs w:val="16"/>
                <w:lang w:eastAsia="en-GB"/>
              </w:rPr>
              <w:t>V</w:t>
            </w:r>
          </w:p>
        </w:tc>
        <w:tc>
          <w:tcPr>
            <w:tcW w:w="1321" w:type="dxa"/>
            <w:tcBorders>
              <w:top w:val="nil"/>
              <w:left w:val="nil"/>
              <w:bottom w:val="single" w:sz="4" w:space="0" w:color="D0D0D0"/>
              <w:right w:val="single" w:sz="4" w:space="0" w:color="D0D0D0"/>
            </w:tcBorders>
            <w:hideMark/>
          </w:tcPr>
          <w:p w14:paraId="7E770F61" w14:textId="77777777" w:rsidR="00D92BB6" w:rsidRPr="00755040" w:rsidRDefault="00D92BB6" w:rsidP="00542BE4">
            <w:pPr>
              <w:jc w:val="left"/>
              <w:rPr>
                <w:rFonts w:cs="Arial"/>
                <w:sz w:val="16"/>
                <w:szCs w:val="16"/>
                <w:lang w:eastAsia="en-GB"/>
              </w:rPr>
            </w:pPr>
            <w:r w:rsidRPr="00755040">
              <w:rPr>
                <w:rFonts w:cs="Arial"/>
                <w:sz w:val="16"/>
                <w:szCs w:val="16"/>
                <w:lang w:eastAsia="en-GB"/>
              </w:rPr>
              <w:t xml:space="preserve">Huerta, </w:t>
            </w:r>
            <w:proofErr w:type="spellStart"/>
            <w:r w:rsidRPr="00755040">
              <w:rPr>
                <w:rFonts w:cs="Arial"/>
                <w:sz w:val="16"/>
                <w:szCs w:val="16"/>
                <w:lang w:eastAsia="en-GB"/>
              </w:rPr>
              <w:t>Frimpong</w:t>
            </w:r>
            <w:proofErr w:type="spellEnd"/>
          </w:p>
        </w:tc>
        <w:tc>
          <w:tcPr>
            <w:tcW w:w="1510" w:type="dxa"/>
            <w:tcBorders>
              <w:top w:val="nil"/>
              <w:left w:val="nil"/>
              <w:bottom w:val="single" w:sz="4" w:space="0" w:color="D0D0D0"/>
              <w:right w:val="single" w:sz="4" w:space="0" w:color="D0D0D0"/>
            </w:tcBorders>
            <w:hideMark/>
          </w:tcPr>
          <w:p w14:paraId="38960489" w14:textId="77777777" w:rsidR="00D92BB6" w:rsidRPr="00755040" w:rsidRDefault="00D92BB6" w:rsidP="00542BE4">
            <w:pPr>
              <w:jc w:val="left"/>
              <w:rPr>
                <w:rFonts w:cs="Arial"/>
                <w:sz w:val="16"/>
                <w:szCs w:val="16"/>
                <w:lang w:eastAsia="en-GB"/>
              </w:rPr>
            </w:pPr>
            <w:r w:rsidRPr="00755040">
              <w:rPr>
                <w:rFonts w:cs="Arial"/>
                <w:sz w:val="16"/>
                <w:szCs w:val="16"/>
                <w:lang w:eastAsia="en-GB"/>
              </w:rPr>
              <w:t>NG</w:t>
            </w:r>
          </w:p>
        </w:tc>
      </w:tr>
      <w:tr w:rsidR="00D92BB6" w:rsidRPr="00755040" w14:paraId="4B982443" w14:textId="77777777" w:rsidTr="00542BE4">
        <w:trPr>
          <w:cantSplit/>
        </w:trPr>
        <w:tc>
          <w:tcPr>
            <w:tcW w:w="875" w:type="dxa"/>
            <w:tcBorders>
              <w:top w:val="nil"/>
              <w:left w:val="single" w:sz="4" w:space="0" w:color="D0D0D0"/>
              <w:bottom w:val="single" w:sz="4" w:space="0" w:color="D0D0D0"/>
              <w:right w:val="single" w:sz="4" w:space="0" w:color="D0D0D0"/>
            </w:tcBorders>
            <w:hideMark/>
          </w:tcPr>
          <w:p w14:paraId="11FDBAA9" w14:textId="77777777" w:rsidR="00D92BB6" w:rsidRPr="00755040" w:rsidRDefault="00D92BB6" w:rsidP="00542BE4">
            <w:pPr>
              <w:jc w:val="left"/>
              <w:rPr>
                <w:rFonts w:cs="Arial"/>
                <w:sz w:val="16"/>
                <w:szCs w:val="16"/>
                <w:lang w:eastAsia="en-GB"/>
              </w:rPr>
            </w:pPr>
            <w:r w:rsidRPr="00755040">
              <w:rPr>
                <w:rFonts w:cs="Arial"/>
                <w:sz w:val="16"/>
                <w:szCs w:val="16"/>
                <w:lang w:eastAsia="en-GB"/>
              </w:rPr>
              <w:t>25/10/10-25/11/10</w:t>
            </w:r>
          </w:p>
        </w:tc>
        <w:tc>
          <w:tcPr>
            <w:tcW w:w="5226" w:type="dxa"/>
            <w:tcBorders>
              <w:top w:val="nil"/>
              <w:left w:val="nil"/>
              <w:bottom w:val="single" w:sz="4" w:space="0" w:color="D0D0D0"/>
              <w:right w:val="single" w:sz="4" w:space="0" w:color="D0D0D0"/>
            </w:tcBorders>
            <w:hideMark/>
          </w:tcPr>
          <w:p w14:paraId="4DEEB1BF" w14:textId="77777777" w:rsidR="00D92BB6" w:rsidRPr="00755040" w:rsidRDefault="00D92BB6" w:rsidP="00542BE4">
            <w:pPr>
              <w:jc w:val="left"/>
              <w:rPr>
                <w:rFonts w:cs="Arial"/>
                <w:sz w:val="16"/>
                <w:szCs w:val="16"/>
                <w:lang w:eastAsia="en-GB"/>
              </w:rPr>
            </w:pPr>
            <w:r w:rsidRPr="00755040">
              <w:rPr>
                <w:rFonts w:cs="Arial"/>
                <w:sz w:val="16"/>
                <w:szCs w:val="16"/>
                <w:lang w:eastAsia="en-GB"/>
              </w:rPr>
              <w:t>Atelier national et consultations juridiques, Phnom Penh</w:t>
            </w:r>
          </w:p>
        </w:tc>
        <w:tc>
          <w:tcPr>
            <w:tcW w:w="1275" w:type="dxa"/>
            <w:tcBorders>
              <w:top w:val="nil"/>
              <w:left w:val="nil"/>
              <w:bottom w:val="single" w:sz="4" w:space="0" w:color="D0D0D0"/>
              <w:right w:val="single" w:sz="4" w:space="0" w:color="D0D0D0"/>
            </w:tcBorders>
            <w:hideMark/>
          </w:tcPr>
          <w:p w14:paraId="5925C9BF" w14:textId="77777777" w:rsidR="00D92BB6" w:rsidRPr="00755040" w:rsidRDefault="00D92BB6" w:rsidP="00542BE4">
            <w:pPr>
              <w:jc w:val="center"/>
              <w:rPr>
                <w:rFonts w:cs="Arial"/>
                <w:sz w:val="16"/>
                <w:szCs w:val="16"/>
                <w:lang w:eastAsia="en-GB"/>
              </w:rPr>
            </w:pPr>
            <w:r w:rsidRPr="00755040">
              <w:rPr>
                <w:rFonts w:cs="Arial"/>
                <w:sz w:val="16"/>
                <w:szCs w:val="16"/>
                <w:lang w:eastAsia="en-GB"/>
              </w:rPr>
              <w:t>P</w:t>
            </w:r>
          </w:p>
        </w:tc>
        <w:tc>
          <w:tcPr>
            <w:tcW w:w="1321" w:type="dxa"/>
            <w:tcBorders>
              <w:top w:val="nil"/>
              <w:left w:val="nil"/>
              <w:bottom w:val="single" w:sz="4" w:space="0" w:color="D0D0D0"/>
              <w:right w:val="single" w:sz="4" w:space="0" w:color="D0D0D0"/>
            </w:tcBorders>
            <w:hideMark/>
          </w:tcPr>
          <w:p w14:paraId="19B98AAB" w14:textId="77777777" w:rsidR="00D92BB6" w:rsidRPr="00755040" w:rsidRDefault="00D92BB6" w:rsidP="00542BE4">
            <w:pPr>
              <w:jc w:val="left"/>
              <w:rPr>
                <w:rFonts w:cs="Arial"/>
                <w:sz w:val="16"/>
                <w:szCs w:val="16"/>
                <w:lang w:eastAsia="en-GB"/>
              </w:rPr>
            </w:pPr>
            <w:r w:rsidRPr="00755040">
              <w:rPr>
                <w:rFonts w:cs="Arial"/>
                <w:sz w:val="16"/>
                <w:szCs w:val="16"/>
                <w:lang w:eastAsia="en-GB"/>
              </w:rPr>
              <w:t>Ekvad</w:t>
            </w:r>
          </w:p>
        </w:tc>
        <w:tc>
          <w:tcPr>
            <w:tcW w:w="1510" w:type="dxa"/>
            <w:tcBorders>
              <w:top w:val="nil"/>
              <w:left w:val="nil"/>
              <w:bottom w:val="single" w:sz="4" w:space="0" w:color="D0D0D0"/>
              <w:right w:val="single" w:sz="4" w:space="0" w:color="D0D0D0"/>
            </w:tcBorders>
            <w:hideMark/>
          </w:tcPr>
          <w:p w14:paraId="7E097345" w14:textId="77777777" w:rsidR="00D92BB6" w:rsidRPr="00755040" w:rsidRDefault="00D92BB6" w:rsidP="00542BE4">
            <w:pPr>
              <w:jc w:val="left"/>
              <w:rPr>
                <w:rFonts w:cs="Arial"/>
                <w:sz w:val="16"/>
                <w:szCs w:val="16"/>
                <w:lang w:eastAsia="en-GB"/>
              </w:rPr>
            </w:pPr>
            <w:r w:rsidRPr="00755040">
              <w:rPr>
                <w:rFonts w:cs="Arial"/>
                <w:sz w:val="16"/>
                <w:szCs w:val="16"/>
                <w:lang w:eastAsia="en-GB"/>
              </w:rPr>
              <w:t>KH, JP, UPOV</w:t>
            </w:r>
          </w:p>
        </w:tc>
      </w:tr>
      <w:tr w:rsidR="00D92BB6" w:rsidRPr="00755040" w14:paraId="1553541C" w14:textId="77777777" w:rsidTr="00542BE4">
        <w:trPr>
          <w:cantSplit/>
        </w:trPr>
        <w:tc>
          <w:tcPr>
            <w:tcW w:w="875" w:type="dxa"/>
            <w:tcBorders>
              <w:top w:val="nil"/>
              <w:left w:val="single" w:sz="4" w:space="0" w:color="D0D0D0"/>
              <w:bottom w:val="single" w:sz="4" w:space="0" w:color="D0D0D0"/>
              <w:right w:val="single" w:sz="4" w:space="0" w:color="D0D0D0"/>
            </w:tcBorders>
            <w:hideMark/>
          </w:tcPr>
          <w:p w14:paraId="1E3CBE12" w14:textId="77777777" w:rsidR="00D92BB6" w:rsidRPr="00755040" w:rsidRDefault="00D92BB6" w:rsidP="00542BE4">
            <w:pPr>
              <w:jc w:val="left"/>
              <w:rPr>
                <w:rFonts w:cs="Arial"/>
                <w:sz w:val="16"/>
                <w:szCs w:val="16"/>
                <w:lang w:eastAsia="en-GB"/>
              </w:rPr>
            </w:pPr>
            <w:r w:rsidRPr="00755040">
              <w:rPr>
                <w:rFonts w:cs="Arial"/>
                <w:sz w:val="16"/>
                <w:szCs w:val="16"/>
                <w:lang w:eastAsia="en-GB"/>
              </w:rPr>
              <w:t>12/02/25</w:t>
            </w:r>
          </w:p>
        </w:tc>
        <w:tc>
          <w:tcPr>
            <w:tcW w:w="5226" w:type="dxa"/>
            <w:tcBorders>
              <w:top w:val="nil"/>
              <w:left w:val="nil"/>
              <w:bottom w:val="single" w:sz="4" w:space="0" w:color="D0D0D0"/>
              <w:right w:val="single" w:sz="4" w:space="0" w:color="D0D0D0"/>
            </w:tcBorders>
            <w:hideMark/>
          </w:tcPr>
          <w:p w14:paraId="1B548292" w14:textId="77777777" w:rsidR="00D92BB6" w:rsidRPr="00755040" w:rsidRDefault="00D92BB6" w:rsidP="00542BE4">
            <w:pPr>
              <w:jc w:val="left"/>
              <w:rPr>
                <w:rFonts w:cs="Arial"/>
                <w:sz w:val="16"/>
                <w:szCs w:val="16"/>
                <w:lang w:eastAsia="en-GB"/>
              </w:rPr>
            </w:pPr>
            <w:r w:rsidRPr="00755040">
              <w:rPr>
                <w:rFonts w:cs="Arial"/>
                <w:sz w:val="16"/>
                <w:szCs w:val="16"/>
                <w:lang w:eastAsia="en-GB"/>
              </w:rPr>
              <w:t>Deuxième réunion régionale e-PVP Asie</w:t>
            </w:r>
          </w:p>
        </w:tc>
        <w:tc>
          <w:tcPr>
            <w:tcW w:w="1275" w:type="dxa"/>
            <w:tcBorders>
              <w:top w:val="nil"/>
              <w:left w:val="nil"/>
              <w:bottom w:val="single" w:sz="4" w:space="0" w:color="D0D0D0"/>
              <w:right w:val="single" w:sz="4" w:space="0" w:color="D0D0D0"/>
            </w:tcBorders>
            <w:hideMark/>
          </w:tcPr>
          <w:p w14:paraId="1421E033" w14:textId="77777777" w:rsidR="00D92BB6" w:rsidRPr="00755040" w:rsidRDefault="00D92BB6" w:rsidP="00542BE4">
            <w:pPr>
              <w:jc w:val="center"/>
              <w:rPr>
                <w:rFonts w:cs="Arial"/>
                <w:sz w:val="16"/>
                <w:szCs w:val="16"/>
                <w:lang w:eastAsia="en-GB"/>
              </w:rPr>
            </w:pPr>
            <w:r w:rsidRPr="00755040">
              <w:rPr>
                <w:rFonts w:cs="Arial"/>
                <w:sz w:val="16"/>
                <w:szCs w:val="16"/>
                <w:lang w:eastAsia="en-GB"/>
              </w:rPr>
              <w:t>V</w:t>
            </w:r>
          </w:p>
        </w:tc>
        <w:tc>
          <w:tcPr>
            <w:tcW w:w="1321" w:type="dxa"/>
            <w:tcBorders>
              <w:top w:val="nil"/>
              <w:left w:val="nil"/>
              <w:bottom w:val="single" w:sz="4" w:space="0" w:color="D0D0D0"/>
              <w:right w:val="single" w:sz="4" w:space="0" w:color="D0D0D0"/>
            </w:tcBorders>
            <w:hideMark/>
          </w:tcPr>
          <w:p w14:paraId="72A2D11A" w14:textId="77777777" w:rsidR="00D92BB6" w:rsidRPr="00755040" w:rsidRDefault="00D92BB6" w:rsidP="00542BE4">
            <w:pPr>
              <w:jc w:val="left"/>
              <w:rPr>
                <w:rFonts w:cs="Arial"/>
                <w:sz w:val="16"/>
                <w:szCs w:val="16"/>
                <w:lang w:eastAsia="en-GB"/>
              </w:rPr>
            </w:pPr>
            <w:r w:rsidRPr="00755040">
              <w:rPr>
                <w:rFonts w:cs="Arial"/>
                <w:sz w:val="16"/>
                <w:szCs w:val="16"/>
                <w:lang w:eastAsia="en-GB"/>
              </w:rPr>
              <w:t xml:space="preserve">Madhour, </w:t>
            </w:r>
            <w:proofErr w:type="spellStart"/>
            <w:r w:rsidRPr="00755040">
              <w:rPr>
                <w:rFonts w:cs="Arial"/>
                <w:sz w:val="16"/>
                <w:szCs w:val="16"/>
                <w:lang w:eastAsia="en-GB"/>
              </w:rPr>
              <w:t>Nishimura</w:t>
            </w:r>
            <w:proofErr w:type="spellEnd"/>
          </w:p>
        </w:tc>
        <w:tc>
          <w:tcPr>
            <w:tcW w:w="1510" w:type="dxa"/>
            <w:tcBorders>
              <w:top w:val="nil"/>
              <w:left w:val="nil"/>
              <w:bottom w:val="single" w:sz="4" w:space="0" w:color="D0D0D0"/>
              <w:right w:val="single" w:sz="4" w:space="0" w:color="D0D0D0"/>
            </w:tcBorders>
            <w:hideMark/>
          </w:tcPr>
          <w:p w14:paraId="6B3CC4B5" w14:textId="77777777" w:rsidR="00D92BB6" w:rsidRPr="00755040" w:rsidRDefault="00D92BB6" w:rsidP="00542BE4">
            <w:pPr>
              <w:jc w:val="left"/>
              <w:rPr>
                <w:rFonts w:cs="Arial"/>
                <w:sz w:val="16"/>
                <w:szCs w:val="16"/>
                <w:lang w:eastAsia="en-GB"/>
              </w:rPr>
            </w:pPr>
            <w:r w:rsidRPr="00755040">
              <w:rPr>
                <w:rFonts w:cs="Arial"/>
                <w:sz w:val="16"/>
                <w:szCs w:val="16"/>
                <w:lang w:eastAsia="en-GB"/>
              </w:rPr>
              <w:t>MY, JP</w:t>
            </w:r>
          </w:p>
        </w:tc>
      </w:tr>
      <w:tr w:rsidR="00D92BB6" w:rsidRPr="00755040" w14:paraId="0E0BCE22" w14:textId="77777777" w:rsidTr="00542BE4">
        <w:trPr>
          <w:cantSplit/>
        </w:trPr>
        <w:tc>
          <w:tcPr>
            <w:tcW w:w="875" w:type="dxa"/>
            <w:tcBorders>
              <w:top w:val="nil"/>
              <w:left w:val="single" w:sz="4" w:space="0" w:color="D0D0D0"/>
              <w:bottom w:val="single" w:sz="4" w:space="0" w:color="D0D0D0"/>
              <w:right w:val="single" w:sz="4" w:space="0" w:color="D0D0D0"/>
            </w:tcBorders>
            <w:hideMark/>
          </w:tcPr>
          <w:p w14:paraId="38CE6F7E" w14:textId="77777777" w:rsidR="00D92BB6" w:rsidRPr="00755040" w:rsidRDefault="00D92BB6" w:rsidP="00542BE4">
            <w:pPr>
              <w:jc w:val="left"/>
              <w:rPr>
                <w:rFonts w:cs="Arial"/>
                <w:sz w:val="16"/>
                <w:szCs w:val="16"/>
                <w:lang w:eastAsia="en-GB"/>
              </w:rPr>
            </w:pPr>
            <w:r w:rsidRPr="00755040">
              <w:rPr>
                <w:rFonts w:cs="Arial"/>
                <w:sz w:val="16"/>
                <w:szCs w:val="16"/>
                <w:lang w:eastAsia="en-GB"/>
              </w:rPr>
              <w:t>13/02/25</w:t>
            </w:r>
          </w:p>
        </w:tc>
        <w:tc>
          <w:tcPr>
            <w:tcW w:w="5226" w:type="dxa"/>
            <w:tcBorders>
              <w:top w:val="nil"/>
              <w:left w:val="nil"/>
              <w:bottom w:val="single" w:sz="4" w:space="0" w:color="D0D0D0"/>
              <w:right w:val="single" w:sz="4" w:space="0" w:color="D0D0D0"/>
            </w:tcBorders>
            <w:hideMark/>
          </w:tcPr>
          <w:p w14:paraId="62980CE3" w14:textId="77777777" w:rsidR="00D92BB6" w:rsidRPr="00755040" w:rsidRDefault="00D92BB6" w:rsidP="00542BE4">
            <w:pPr>
              <w:jc w:val="left"/>
              <w:rPr>
                <w:rFonts w:cs="Arial"/>
                <w:sz w:val="16"/>
                <w:szCs w:val="16"/>
                <w:lang w:eastAsia="en-GB"/>
              </w:rPr>
            </w:pPr>
            <w:r w:rsidRPr="00755040">
              <w:rPr>
                <w:rFonts w:cs="Arial"/>
                <w:sz w:val="16"/>
                <w:szCs w:val="16"/>
                <w:lang w:eastAsia="en-GB"/>
              </w:rPr>
              <w:t>Réunion WSP, Wallisellen, Suisse</w:t>
            </w:r>
          </w:p>
        </w:tc>
        <w:tc>
          <w:tcPr>
            <w:tcW w:w="1275" w:type="dxa"/>
            <w:tcBorders>
              <w:top w:val="nil"/>
              <w:left w:val="nil"/>
              <w:bottom w:val="single" w:sz="4" w:space="0" w:color="D0D0D0"/>
              <w:right w:val="single" w:sz="4" w:space="0" w:color="D0D0D0"/>
            </w:tcBorders>
            <w:hideMark/>
          </w:tcPr>
          <w:p w14:paraId="7E3351AE" w14:textId="77777777" w:rsidR="00D92BB6" w:rsidRPr="00755040" w:rsidRDefault="00D92BB6" w:rsidP="00542BE4">
            <w:pPr>
              <w:jc w:val="center"/>
              <w:rPr>
                <w:rFonts w:cs="Arial"/>
                <w:sz w:val="16"/>
                <w:szCs w:val="16"/>
                <w:lang w:eastAsia="en-GB"/>
              </w:rPr>
            </w:pPr>
            <w:r w:rsidRPr="00755040">
              <w:rPr>
                <w:rFonts w:cs="Arial"/>
                <w:sz w:val="16"/>
                <w:szCs w:val="16"/>
                <w:lang w:eastAsia="en-GB"/>
              </w:rPr>
              <w:t>P</w:t>
            </w:r>
          </w:p>
        </w:tc>
        <w:tc>
          <w:tcPr>
            <w:tcW w:w="1321" w:type="dxa"/>
            <w:tcBorders>
              <w:top w:val="nil"/>
              <w:left w:val="nil"/>
              <w:bottom w:val="single" w:sz="4" w:space="0" w:color="D0D0D0"/>
              <w:right w:val="single" w:sz="4" w:space="0" w:color="D0D0D0"/>
            </w:tcBorders>
            <w:hideMark/>
          </w:tcPr>
          <w:p w14:paraId="11D16BA9" w14:textId="77777777" w:rsidR="00D92BB6" w:rsidRPr="00755040" w:rsidRDefault="00D92BB6" w:rsidP="00542BE4">
            <w:pPr>
              <w:jc w:val="left"/>
              <w:rPr>
                <w:rFonts w:cs="Arial"/>
                <w:sz w:val="16"/>
                <w:szCs w:val="16"/>
                <w:lang w:eastAsia="en-GB"/>
              </w:rPr>
            </w:pPr>
            <w:r w:rsidRPr="00755040">
              <w:rPr>
                <w:rFonts w:cs="Arial"/>
                <w:sz w:val="16"/>
                <w:szCs w:val="16"/>
                <w:lang w:eastAsia="en-GB"/>
              </w:rPr>
              <w:t xml:space="preserve">Huerta, </w:t>
            </w:r>
            <w:proofErr w:type="spellStart"/>
            <w:r w:rsidRPr="00755040">
              <w:rPr>
                <w:rFonts w:cs="Arial"/>
                <w:sz w:val="16"/>
                <w:szCs w:val="16"/>
                <w:lang w:eastAsia="en-GB"/>
              </w:rPr>
              <w:t>Taveira</w:t>
            </w:r>
            <w:proofErr w:type="spellEnd"/>
          </w:p>
        </w:tc>
        <w:tc>
          <w:tcPr>
            <w:tcW w:w="1510" w:type="dxa"/>
            <w:tcBorders>
              <w:top w:val="nil"/>
              <w:left w:val="nil"/>
              <w:bottom w:val="single" w:sz="4" w:space="0" w:color="D0D0D0"/>
              <w:right w:val="single" w:sz="4" w:space="0" w:color="D0D0D0"/>
            </w:tcBorders>
            <w:hideMark/>
          </w:tcPr>
          <w:p w14:paraId="2A1BF828" w14:textId="77777777" w:rsidR="00D92BB6" w:rsidRPr="00755040" w:rsidRDefault="00D92BB6" w:rsidP="00542BE4">
            <w:pPr>
              <w:jc w:val="left"/>
              <w:rPr>
                <w:rFonts w:cs="Arial"/>
                <w:sz w:val="16"/>
                <w:szCs w:val="16"/>
                <w:lang w:eastAsia="en-GB"/>
              </w:rPr>
            </w:pPr>
            <w:r w:rsidRPr="00755040">
              <w:rPr>
                <w:rFonts w:cs="Arial"/>
                <w:sz w:val="16"/>
                <w:szCs w:val="16"/>
                <w:lang w:eastAsia="en-GB"/>
              </w:rPr>
              <w:t>ISTA, ISF, OCDE, WFO, UPOV</w:t>
            </w:r>
          </w:p>
        </w:tc>
      </w:tr>
      <w:tr w:rsidR="00D92BB6" w:rsidRPr="00755040" w14:paraId="1B9AAAF0" w14:textId="77777777" w:rsidTr="00542BE4">
        <w:trPr>
          <w:cantSplit/>
        </w:trPr>
        <w:tc>
          <w:tcPr>
            <w:tcW w:w="875" w:type="dxa"/>
            <w:tcBorders>
              <w:top w:val="nil"/>
              <w:left w:val="single" w:sz="4" w:space="0" w:color="D0D0D0"/>
              <w:bottom w:val="single" w:sz="4" w:space="0" w:color="D0D0D0"/>
              <w:right w:val="single" w:sz="4" w:space="0" w:color="D0D0D0"/>
            </w:tcBorders>
            <w:hideMark/>
          </w:tcPr>
          <w:p w14:paraId="75EF9948" w14:textId="77777777" w:rsidR="00D92BB6" w:rsidRPr="00755040" w:rsidRDefault="00D92BB6" w:rsidP="00542BE4">
            <w:pPr>
              <w:jc w:val="left"/>
              <w:rPr>
                <w:rFonts w:cs="Arial"/>
                <w:sz w:val="16"/>
                <w:szCs w:val="16"/>
                <w:lang w:eastAsia="en-GB"/>
              </w:rPr>
            </w:pPr>
            <w:r w:rsidRPr="00755040">
              <w:rPr>
                <w:rFonts w:cs="Arial"/>
                <w:sz w:val="16"/>
                <w:szCs w:val="16"/>
                <w:lang w:eastAsia="en-GB"/>
              </w:rPr>
              <w:t xml:space="preserve">04/03/25 </w:t>
            </w:r>
          </w:p>
        </w:tc>
        <w:tc>
          <w:tcPr>
            <w:tcW w:w="5226" w:type="dxa"/>
            <w:tcBorders>
              <w:top w:val="nil"/>
              <w:left w:val="nil"/>
              <w:bottom w:val="single" w:sz="4" w:space="0" w:color="D0D0D0"/>
              <w:right w:val="single" w:sz="4" w:space="0" w:color="D0D0D0"/>
            </w:tcBorders>
            <w:hideMark/>
          </w:tcPr>
          <w:p w14:paraId="03D8626F" w14:textId="77777777" w:rsidR="00D92BB6" w:rsidRPr="00755040" w:rsidRDefault="00D92BB6" w:rsidP="00542BE4">
            <w:pPr>
              <w:jc w:val="left"/>
              <w:rPr>
                <w:rFonts w:cs="Arial"/>
                <w:sz w:val="16"/>
                <w:szCs w:val="16"/>
                <w:lang w:eastAsia="en-GB"/>
              </w:rPr>
            </w:pPr>
            <w:r w:rsidRPr="00755040">
              <w:rPr>
                <w:rFonts w:cs="Arial"/>
                <w:sz w:val="16"/>
                <w:szCs w:val="16"/>
                <w:lang w:eastAsia="en-GB"/>
              </w:rPr>
              <w:t>Congrès de l'AFSTA, Kigali</w:t>
            </w:r>
          </w:p>
        </w:tc>
        <w:tc>
          <w:tcPr>
            <w:tcW w:w="1275" w:type="dxa"/>
            <w:tcBorders>
              <w:top w:val="nil"/>
              <w:left w:val="nil"/>
              <w:bottom w:val="single" w:sz="4" w:space="0" w:color="D0D0D0"/>
              <w:right w:val="single" w:sz="4" w:space="0" w:color="D0D0D0"/>
            </w:tcBorders>
            <w:hideMark/>
          </w:tcPr>
          <w:p w14:paraId="1F44F8CB" w14:textId="77777777" w:rsidR="00D92BB6" w:rsidRPr="00755040" w:rsidRDefault="00D92BB6" w:rsidP="00542BE4">
            <w:pPr>
              <w:jc w:val="center"/>
              <w:rPr>
                <w:rFonts w:cs="Arial"/>
                <w:sz w:val="16"/>
                <w:szCs w:val="16"/>
                <w:lang w:eastAsia="en-GB"/>
              </w:rPr>
            </w:pPr>
            <w:r w:rsidRPr="00755040">
              <w:rPr>
                <w:rFonts w:cs="Arial"/>
                <w:sz w:val="16"/>
                <w:szCs w:val="16"/>
                <w:lang w:eastAsia="en-GB"/>
              </w:rPr>
              <w:t>V</w:t>
            </w:r>
          </w:p>
        </w:tc>
        <w:tc>
          <w:tcPr>
            <w:tcW w:w="1321" w:type="dxa"/>
            <w:tcBorders>
              <w:top w:val="nil"/>
              <w:left w:val="nil"/>
              <w:bottom w:val="single" w:sz="4" w:space="0" w:color="D0D0D0"/>
              <w:right w:val="single" w:sz="4" w:space="0" w:color="D0D0D0"/>
            </w:tcBorders>
            <w:hideMark/>
          </w:tcPr>
          <w:p w14:paraId="34094DA0" w14:textId="77777777" w:rsidR="00D92BB6" w:rsidRPr="00755040" w:rsidRDefault="00D92BB6" w:rsidP="00542BE4">
            <w:pPr>
              <w:jc w:val="left"/>
              <w:rPr>
                <w:rFonts w:cs="Arial"/>
                <w:sz w:val="16"/>
                <w:szCs w:val="16"/>
                <w:lang w:eastAsia="en-GB"/>
              </w:rPr>
            </w:pPr>
            <w:r w:rsidRPr="00755040">
              <w:rPr>
                <w:rFonts w:cs="Arial"/>
                <w:sz w:val="16"/>
                <w:szCs w:val="16"/>
                <w:lang w:eastAsia="en-GB"/>
              </w:rPr>
              <w:t>Huerta</w:t>
            </w:r>
          </w:p>
        </w:tc>
        <w:tc>
          <w:tcPr>
            <w:tcW w:w="1510" w:type="dxa"/>
            <w:tcBorders>
              <w:top w:val="nil"/>
              <w:left w:val="nil"/>
              <w:bottom w:val="single" w:sz="4" w:space="0" w:color="D0D0D0"/>
              <w:right w:val="single" w:sz="4" w:space="0" w:color="D0D0D0"/>
            </w:tcBorders>
            <w:hideMark/>
          </w:tcPr>
          <w:p w14:paraId="63F3D0B5" w14:textId="77777777" w:rsidR="00D92BB6" w:rsidRPr="00755040" w:rsidRDefault="00D92BB6" w:rsidP="00542BE4">
            <w:pPr>
              <w:jc w:val="left"/>
              <w:rPr>
                <w:rFonts w:cs="Arial"/>
                <w:sz w:val="16"/>
                <w:szCs w:val="16"/>
                <w:lang w:eastAsia="en-GB"/>
              </w:rPr>
            </w:pPr>
            <w:r w:rsidRPr="00755040">
              <w:rPr>
                <w:rFonts w:cs="Arial"/>
                <w:sz w:val="16"/>
                <w:szCs w:val="16"/>
                <w:lang w:eastAsia="en-GB"/>
              </w:rPr>
              <w:t>AFSTA</w:t>
            </w:r>
          </w:p>
        </w:tc>
      </w:tr>
      <w:tr w:rsidR="00D92BB6" w:rsidRPr="00755040" w14:paraId="7CBFFCD2" w14:textId="77777777" w:rsidTr="00542BE4">
        <w:trPr>
          <w:cantSplit/>
        </w:trPr>
        <w:tc>
          <w:tcPr>
            <w:tcW w:w="875" w:type="dxa"/>
            <w:tcBorders>
              <w:top w:val="nil"/>
              <w:left w:val="single" w:sz="4" w:space="0" w:color="D0D0D0"/>
              <w:bottom w:val="single" w:sz="4" w:space="0" w:color="D0D0D0"/>
              <w:right w:val="single" w:sz="4" w:space="0" w:color="D0D0D0"/>
            </w:tcBorders>
            <w:hideMark/>
          </w:tcPr>
          <w:p w14:paraId="179C8458" w14:textId="77777777" w:rsidR="00D92BB6" w:rsidRPr="00755040" w:rsidRDefault="00D92BB6" w:rsidP="00542BE4">
            <w:pPr>
              <w:jc w:val="left"/>
              <w:rPr>
                <w:rFonts w:cs="Arial"/>
                <w:sz w:val="16"/>
                <w:szCs w:val="16"/>
                <w:lang w:eastAsia="en-GB"/>
              </w:rPr>
            </w:pPr>
            <w:r w:rsidRPr="00755040">
              <w:rPr>
                <w:rFonts w:cs="Arial"/>
                <w:sz w:val="16"/>
                <w:szCs w:val="16"/>
                <w:lang w:eastAsia="en-GB"/>
              </w:rPr>
              <w:t>12/03/25-13/03/25</w:t>
            </w:r>
          </w:p>
        </w:tc>
        <w:tc>
          <w:tcPr>
            <w:tcW w:w="5226" w:type="dxa"/>
            <w:tcBorders>
              <w:top w:val="nil"/>
              <w:left w:val="nil"/>
              <w:bottom w:val="single" w:sz="4" w:space="0" w:color="D0D0D0"/>
              <w:right w:val="single" w:sz="4" w:space="0" w:color="D0D0D0"/>
            </w:tcBorders>
            <w:hideMark/>
          </w:tcPr>
          <w:p w14:paraId="6A8DDE8F" w14:textId="77777777" w:rsidR="00D92BB6" w:rsidRPr="00755040" w:rsidRDefault="00D92BB6" w:rsidP="00542BE4">
            <w:pPr>
              <w:jc w:val="left"/>
              <w:rPr>
                <w:rFonts w:cs="Arial"/>
                <w:sz w:val="16"/>
                <w:szCs w:val="16"/>
                <w:lang w:eastAsia="en-GB"/>
              </w:rPr>
            </w:pPr>
            <w:r w:rsidRPr="00755040">
              <w:rPr>
                <w:rFonts w:cs="Arial"/>
                <w:sz w:val="16"/>
                <w:szCs w:val="16"/>
                <w:lang w:eastAsia="en-GB"/>
              </w:rPr>
              <w:t>Webinaires techniques de l'UPOV sur la « rédaction des principes directeurs d'examen » et les « caractères utilisés dans les principes directeurs d'examen »</w:t>
            </w:r>
          </w:p>
        </w:tc>
        <w:tc>
          <w:tcPr>
            <w:tcW w:w="1275" w:type="dxa"/>
            <w:tcBorders>
              <w:top w:val="nil"/>
              <w:left w:val="nil"/>
              <w:bottom w:val="single" w:sz="4" w:space="0" w:color="D0D0D0"/>
              <w:right w:val="single" w:sz="4" w:space="0" w:color="D0D0D0"/>
            </w:tcBorders>
            <w:hideMark/>
          </w:tcPr>
          <w:p w14:paraId="5FA015CC" w14:textId="77777777" w:rsidR="00D92BB6" w:rsidRPr="00755040" w:rsidRDefault="00D92BB6" w:rsidP="00542BE4">
            <w:pPr>
              <w:jc w:val="center"/>
              <w:rPr>
                <w:rFonts w:cs="Arial"/>
                <w:sz w:val="16"/>
                <w:szCs w:val="16"/>
                <w:lang w:eastAsia="en-GB"/>
              </w:rPr>
            </w:pPr>
            <w:r w:rsidRPr="00755040">
              <w:rPr>
                <w:rFonts w:cs="Arial"/>
                <w:sz w:val="16"/>
                <w:szCs w:val="16"/>
                <w:lang w:eastAsia="en-GB"/>
              </w:rPr>
              <w:t>V</w:t>
            </w:r>
          </w:p>
        </w:tc>
        <w:tc>
          <w:tcPr>
            <w:tcW w:w="1321" w:type="dxa"/>
            <w:tcBorders>
              <w:top w:val="nil"/>
              <w:left w:val="nil"/>
              <w:bottom w:val="single" w:sz="4" w:space="0" w:color="D0D0D0"/>
              <w:right w:val="single" w:sz="4" w:space="0" w:color="D0D0D0"/>
            </w:tcBorders>
            <w:hideMark/>
          </w:tcPr>
          <w:p w14:paraId="1B712AFF" w14:textId="77777777" w:rsidR="00D92BB6" w:rsidRPr="00755040" w:rsidRDefault="00D92BB6" w:rsidP="00542BE4">
            <w:pPr>
              <w:jc w:val="left"/>
              <w:rPr>
                <w:rFonts w:cs="Arial"/>
                <w:sz w:val="16"/>
                <w:szCs w:val="16"/>
                <w:lang w:eastAsia="en-GB"/>
              </w:rPr>
            </w:pPr>
            <w:proofErr w:type="spellStart"/>
            <w:r w:rsidRPr="00755040">
              <w:rPr>
                <w:rFonts w:cs="Arial"/>
                <w:sz w:val="16"/>
                <w:szCs w:val="16"/>
                <w:lang w:eastAsia="en-GB"/>
              </w:rPr>
              <w:t>Taveira</w:t>
            </w:r>
            <w:proofErr w:type="spellEnd"/>
            <w:r w:rsidRPr="00755040">
              <w:rPr>
                <w:rFonts w:cs="Arial"/>
                <w:sz w:val="16"/>
                <w:szCs w:val="16"/>
                <w:lang w:eastAsia="en-GB"/>
              </w:rPr>
              <w:t xml:space="preserve">, </w:t>
            </w:r>
            <w:proofErr w:type="spellStart"/>
            <w:r w:rsidRPr="00755040">
              <w:rPr>
                <w:rFonts w:cs="Arial"/>
                <w:sz w:val="16"/>
                <w:szCs w:val="16"/>
                <w:lang w:eastAsia="en-GB"/>
              </w:rPr>
              <w:t>Oertel</w:t>
            </w:r>
            <w:proofErr w:type="spellEnd"/>
          </w:p>
        </w:tc>
        <w:tc>
          <w:tcPr>
            <w:tcW w:w="1510" w:type="dxa"/>
            <w:tcBorders>
              <w:top w:val="nil"/>
              <w:left w:val="nil"/>
              <w:bottom w:val="single" w:sz="4" w:space="0" w:color="D0D0D0"/>
              <w:right w:val="single" w:sz="4" w:space="0" w:color="D0D0D0"/>
            </w:tcBorders>
            <w:hideMark/>
          </w:tcPr>
          <w:p w14:paraId="5F8B4417" w14:textId="77777777" w:rsidR="00D92BB6" w:rsidRPr="00755040" w:rsidRDefault="00D92BB6" w:rsidP="00542BE4">
            <w:pPr>
              <w:jc w:val="left"/>
              <w:rPr>
                <w:rFonts w:cs="Arial"/>
                <w:sz w:val="16"/>
                <w:szCs w:val="16"/>
                <w:lang w:eastAsia="en-GB"/>
              </w:rPr>
            </w:pPr>
            <w:r w:rsidRPr="00755040">
              <w:rPr>
                <w:rFonts w:cs="Arial"/>
                <w:sz w:val="16"/>
                <w:szCs w:val="16"/>
                <w:lang w:eastAsia="en-GB"/>
              </w:rPr>
              <w:t>UPOV</w:t>
            </w:r>
          </w:p>
        </w:tc>
      </w:tr>
      <w:tr w:rsidR="00D92BB6" w:rsidRPr="00755040" w14:paraId="33FD0DC0" w14:textId="77777777" w:rsidTr="00542BE4">
        <w:trPr>
          <w:cantSplit/>
        </w:trPr>
        <w:tc>
          <w:tcPr>
            <w:tcW w:w="875" w:type="dxa"/>
            <w:tcBorders>
              <w:top w:val="nil"/>
              <w:left w:val="single" w:sz="4" w:space="0" w:color="D0D0D0"/>
              <w:bottom w:val="single" w:sz="4" w:space="0" w:color="D0D0D0"/>
              <w:right w:val="single" w:sz="4" w:space="0" w:color="D0D0D0"/>
            </w:tcBorders>
            <w:hideMark/>
          </w:tcPr>
          <w:p w14:paraId="6C52F5A7" w14:textId="77777777" w:rsidR="00D92BB6" w:rsidRPr="00755040" w:rsidRDefault="00D92BB6" w:rsidP="00542BE4">
            <w:pPr>
              <w:jc w:val="left"/>
              <w:rPr>
                <w:rFonts w:cs="Arial"/>
                <w:sz w:val="16"/>
                <w:szCs w:val="16"/>
                <w:lang w:eastAsia="en-GB"/>
              </w:rPr>
            </w:pPr>
            <w:r w:rsidRPr="00755040">
              <w:rPr>
                <w:rFonts w:cs="Arial"/>
                <w:sz w:val="16"/>
                <w:szCs w:val="16"/>
                <w:lang w:eastAsia="en-GB"/>
              </w:rPr>
              <w:t>14/03/25</w:t>
            </w:r>
          </w:p>
        </w:tc>
        <w:tc>
          <w:tcPr>
            <w:tcW w:w="5226" w:type="dxa"/>
            <w:tcBorders>
              <w:top w:val="nil"/>
              <w:left w:val="nil"/>
              <w:bottom w:val="single" w:sz="4" w:space="0" w:color="D0D0D0"/>
              <w:right w:val="single" w:sz="4" w:space="0" w:color="D0D0D0"/>
            </w:tcBorders>
            <w:hideMark/>
          </w:tcPr>
          <w:p w14:paraId="45A70120" w14:textId="77777777" w:rsidR="00D92BB6" w:rsidRPr="00755040" w:rsidRDefault="00D92BB6" w:rsidP="00542BE4">
            <w:pPr>
              <w:jc w:val="left"/>
              <w:rPr>
                <w:rFonts w:cs="Arial"/>
                <w:sz w:val="16"/>
                <w:szCs w:val="16"/>
                <w:lang w:eastAsia="en-GB"/>
              </w:rPr>
            </w:pPr>
            <w:r w:rsidRPr="00755040">
              <w:rPr>
                <w:rFonts w:cs="Arial"/>
                <w:sz w:val="16"/>
                <w:szCs w:val="16"/>
                <w:lang w:eastAsia="en-GB"/>
              </w:rPr>
              <w:t>Visite de l'ISF au Bureau de l'UPOV, Genève</w:t>
            </w:r>
          </w:p>
        </w:tc>
        <w:tc>
          <w:tcPr>
            <w:tcW w:w="1275" w:type="dxa"/>
            <w:tcBorders>
              <w:top w:val="nil"/>
              <w:left w:val="nil"/>
              <w:bottom w:val="single" w:sz="4" w:space="0" w:color="D0D0D0"/>
              <w:right w:val="single" w:sz="4" w:space="0" w:color="D0D0D0"/>
            </w:tcBorders>
            <w:hideMark/>
          </w:tcPr>
          <w:p w14:paraId="32E31366" w14:textId="77777777" w:rsidR="00D92BB6" w:rsidRPr="00755040" w:rsidRDefault="00D92BB6" w:rsidP="00542BE4">
            <w:pPr>
              <w:jc w:val="center"/>
              <w:rPr>
                <w:rFonts w:cs="Arial"/>
                <w:sz w:val="16"/>
                <w:szCs w:val="16"/>
                <w:lang w:eastAsia="en-GB"/>
              </w:rPr>
            </w:pPr>
            <w:r w:rsidRPr="00755040">
              <w:rPr>
                <w:rFonts w:cs="Arial"/>
                <w:sz w:val="16"/>
                <w:szCs w:val="16"/>
                <w:lang w:eastAsia="en-GB"/>
              </w:rPr>
              <w:t>P</w:t>
            </w:r>
          </w:p>
        </w:tc>
        <w:tc>
          <w:tcPr>
            <w:tcW w:w="1321" w:type="dxa"/>
            <w:tcBorders>
              <w:top w:val="nil"/>
              <w:left w:val="nil"/>
              <w:bottom w:val="single" w:sz="4" w:space="0" w:color="D0D0D0"/>
              <w:right w:val="single" w:sz="4" w:space="0" w:color="D0D0D0"/>
            </w:tcBorders>
            <w:hideMark/>
          </w:tcPr>
          <w:p w14:paraId="4C6C03AD" w14:textId="77777777" w:rsidR="00D92BB6" w:rsidRPr="00755040" w:rsidRDefault="00D92BB6" w:rsidP="00542BE4">
            <w:pPr>
              <w:jc w:val="left"/>
              <w:rPr>
                <w:rFonts w:cs="Arial"/>
                <w:sz w:val="16"/>
                <w:szCs w:val="16"/>
                <w:lang w:eastAsia="en-GB"/>
              </w:rPr>
            </w:pPr>
            <w:r w:rsidRPr="00755040">
              <w:rPr>
                <w:rFonts w:cs="Arial"/>
                <w:sz w:val="16"/>
                <w:szCs w:val="16"/>
                <w:lang w:eastAsia="en-GB"/>
              </w:rPr>
              <w:t xml:space="preserve">Huerta, Ekvad, </w:t>
            </w:r>
            <w:proofErr w:type="spellStart"/>
            <w:r w:rsidRPr="00755040">
              <w:rPr>
                <w:rFonts w:cs="Arial"/>
                <w:sz w:val="16"/>
                <w:szCs w:val="16"/>
                <w:lang w:eastAsia="en-GB"/>
              </w:rPr>
              <w:t>Taveira</w:t>
            </w:r>
            <w:proofErr w:type="spellEnd"/>
            <w:r w:rsidRPr="00755040">
              <w:rPr>
                <w:rFonts w:cs="Arial"/>
                <w:sz w:val="16"/>
                <w:szCs w:val="16"/>
                <w:lang w:eastAsia="en-GB"/>
              </w:rPr>
              <w:t xml:space="preserve">, Madhour, </w:t>
            </w:r>
            <w:proofErr w:type="spellStart"/>
            <w:r w:rsidRPr="00755040">
              <w:rPr>
                <w:rFonts w:cs="Arial"/>
                <w:sz w:val="16"/>
                <w:szCs w:val="16"/>
                <w:lang w:eastAsia="en-GB"/>
              </w:rPr>
              <w:t>Nishimura</w:t>
            </w:r>
            <w:proofErr w:type="spellEnd"/>
          </w:p>
        </w:tc>
        <w:tc>
          <w:tcPr>
            <w:tcW w:w="1510" w:type="dxa"/>
            <w:tcBorders>
              <w:top w:val="nil"/>
              <w:left w:val="nil"/>
              <w:bottom w:val="single" w:sz="4" w:space="0" w:color="D0D0D0"/>
              <w:right w:val="single" w:sz="4" w:space="0" w:color="D0D0D0"/>
            </w:tcBorders>
            <w:hideMark/>
          </w:tcPr>
          <w:p w14:paraId="66D5D298" w14:textId="77777777" w:rsidR="00D92BB6" w:rsidRPr="00755040" w:rsidRDefault="00D92BB6" w:rsidP="00542BE4">
            <w:pPr>
              <w:jc w:val="left"/>
              <w:rPr>
                <w:rFonts w:cs="Arial"/>
                <w:sz w:val="16"/>
                <w:szCs w:val="16"/>
                <w:lang w:eastAsia="en-GB"/>
              </w:rPr>
            </w:pPr>
            <w:r w:rsidRPr="00755040">
              <w:rPr>
                <w:rFonts w:cs="Arial"/>
                <w:sz w:val="16"/>
                <w:szCs w:val="16"/>
                <w:lang w:eastAsia="en-GB"/>
              </w:rPr>
              <w:t>ISF, UPOV</w:t>
            </w:r>
          </w:p>
        </w:tc>
      </w:tr>
      <w:tr w:rsidR="00D92BB6" w:rsidRPr="00755040" w14:paraId="5A1B1E1D" w14:textId="77777777" w:rsidTr="00542BE4">
        <w:trPr>
          <w:cantSplit/>
        </w:trPr>
        <w:tc>
          <w:tcPr>
            <w:tcW w:w="875" w:type="dxa"/>
            <w:tcBorders>
              <w:top w:val="nil"/>
              <w:left w:val="single" w:sz="4" w:space="0" w:color="D0D0D0"/>
              <w:bottom w:val="single" w:sz="4" w:space="0" w:color="D0D0D0"/>
              <w:right w:val="single" w:sz="4" w:space="0" w:color="D0D0D0"/>
            </w:tcBorders>
            <w:hideMark/>
          </w:tcPr>
          <w:p w14:paraId="0E05543F" w14:textId="77777777" w:rsidR="00D92BB6" w:rsidRPr="00755040" w:rsidRDefault="00D92BB6" w:rsidP="00542BE4">
            <w:pPr>
              <w:jc w:val="left"/>
              <w:rPr>
                <w:rFonts w:cs="Arial"/>
                <w:sz w:val="16"/>
                <w:szCs w:val="16"/>
                <w:lang w:eastAsia="en-GB"/>
              </w:rPr>
            </w:pPr>
            <w:r w:rsidRPr="00755040">
              <w:rPr>
                <w:rFonts w:cs="Arial"/>
                <w:sz w:val="16"/>
                <w:szCs w:val="16"/>
                <w:lang w:eastAsia="en-GB"/>
              </w:rPr>
              <w:t>17/03/25</w:t>
            </w:r>
          </w:p>
        </w:tc>
        <w:tc>
          <w:tcPr>
            <w:tcW w:w="5226" w:type="dxa"/>
            <w:tcBorders>
              <w:top w:val="nil"/>
              <w:left w:val="nil"/>
              <w:bottom w:val="single" w:sz="4" w:space="0" w:color="D0D0D0"/>
              <w:right w:val="single" w:sz="4" w:space="0" w:color="D0D0D0"/>
            </w:tcBorders>
            <w:hideMark/>
          </w:tcPr>
          <w:p w14:paraId="7D7DB206" w14:textId="77777777" w:rsidR="00D92BB6" w:rsidRPr="00755040" w:rsidRDefault="00D92BB6" w:rsidP="00542BE4">
            <w:pPr>
              <w:jc w:val="left"/>
              <w:rPr>
                <w:rFonts w:cs="Arial"/>
                <w:sz w:val="16"/>
                <w:szCs w:val="16"/>
                <w:lang w:eastAsia="en-GB"/>
              </w:rPr>
            </w:pPr>
            <w:r w:rsidRPr="00755040">
              <w:rPr>
                <w:rFonts w:cs="Arial"/>
                <w:sz w:val="16"/>
                <w:szCs w:val="16"/>
                <w:lang w:eastAsia="en-GB"/>
              </w:rPr>
              <w:t>Réunion sur les demandes électroniques (EAM/5)</w:t>
            </w:r>
          </w:p>
        </w:tc>
        <w:tc>
          <w:tcPr>
            <w:tcW w:w="1275" w:type="dxa"/>
            <w:tcBorders>
              <w:top w:val="nil"/>
              <w:left w:val="nil"/>
              <w:bottom w:val="single" w:sz="4" w:space="0" w:color="D0D0D0"/>
              <w:right w:val="single" w:sz="4" w:space="0" w:color="D0D0D0"/>
            </w:tcBorders>
            <w:hideMark/>
          </w:tcPr>
          <w:p w14:paraId="5A2398C6" w14:textId="77777777" w:rsidR="00D92BB6" w:rsidRPr="00755040" w:rsidRDefault="00D92BB6" w:rsidP="00542BE4">
            <w:pPr>
              <w:jc w:val="center"/>
              <w:rPr>
                <w:rFonts w:cs="Arial"/>
                <w:sz w:val="16"/>
                <w:szCs w:val="16"/>
                <w:lang w:eastAsia="en-GB"/>
              </w:rPr>
            </w:pPr>
            <w:r w:rsidRPr="00755040">
              <w:rPr>
                <w:rFonts w:cs="Arial"/>
                <w:sz w:val="16"/>
                <w:szCs w:val="16"/>
                <w:lang w:eastAsia="en-GB"/>
              </w:rPr>
              <w:t>V</w:t>
            </w:r>
          </w:p>
        </w:tc>
        <w:tc>
          <w:tcPr>
            <w:tcW w:w="1321" w:type="dxa"/>
            <w:tcBorders>
              <w:top w:val="nil"/>
              <w:left w:val="nil"/>
              <w:bottom w:val="single" w:sz="4" w:space="0" w:color="D0D0D0"/>
              <w:right w:val="single" w:sz="4" w:space="0" w:color="D0D0D0"/>
            </w:tcBorders>
            <w:hideMark/>
          </w:tcPr>
          <w:p w14:paraId="22A8C2DE" w14:textId="77777777" w:rsidR="00D92BB6" w:rsidRPr="00755040" w:rsidRDefault="00D92BB6" w:rsidP="00542BE4">
            <w:pPr>
              <w:jc w:val="left"/>
              <w:rPr>
                <w:rFonts w:cs="Arial"/>
                <w:sz w:val="16"/>
                <w:szCs w:val="16"/>
                <w:lang w:eastAsia="en-GB"/>
              </w:rPr>
            </w:pPr>
            <w:r w:rsidRPr="00755040">
              <w:rPr>
                <w:rFonts w:cs="Arial"/>
                <w:sz w:val="16"/>
                <w:szCs w:val="16"/>
                <w:lang w:eastAsia="en-GB"/>
              </w:rPr>
              <w:t xml:space="preserve">Huerta, Ekvad, </w:t>
            </w:r>
            <w:proofErr w:type="spellStart"/>
            <w:r w:rsidRPr="00755040">
              <w:rPr>
                <w:rFonts w:cs="Arial"/>
                <w:sz w:val="16"/>
                <w:szCs w:val="16"/>
                <w:lang w:eastAsia="en-GB"/>
              </w:rPr>
              <w:t>Taveira</w:t>
            </w:r>
            <w:proofErr w:type="spellEnd"/>
            <w:r w:rsidRPr="00755040">
              <w:rPr>
                <w:rFonts w:cs="Arial"/>
                <w:sz w:val="16"/>
                <w:szCs w:val="16"/>
                <w:lang w:eastAsia="en-GB"/>
              </w:rPr>
              <w:t xml:space="preserve">, Madhour, </w:t>
            </w:r>
            <w:proofErr w:type="spellStart"/>
            <w:r w:rsidRPr="00755040">
              <w:rPr>
                <w:rFonts w:cs="Arial"/>
                <w:sz w:val="16"/>
                <w:szCs w:val="16"/>
                <w:lang w:eastAsia="en-GB"/>
              </w:rPr>
              <w:t>Nishimura</w:t>
            </w:r>
            <w:proofErr w:type="spellEnd"/>
            <w:r w:rsidRPr="00755040">
              <w:rPr>
                <w:rFonts w:cs="Arial"/>
                <w:sz w:val="16"/>
                <w:szCs w:val="16"/>
                <w:lang w:eastAsia="en-GB"/>
              </w:rPr>
              <w:t xml:space="preserve">, </w:t>
            </w:r>
            <w:proofErr w:type="spellStart"/>
            <w:r w:rsidRPr="00755040">
              <w:rPr>
                <w:rFonts w:cs="Arial"/>
                <w:sz w:val="16"/>
                <w:szCs w:val="16"/>
                <w:lang w:eastAsia="en-GB"/>
              </w:rPr>
              <w:t>Falquet</w:t>
            </w:r>
            <w:proofErr w:type="spellEnd"/>
          </w:p>
        </w:tc>
        <w:tc>
          <w:tcPr>
            <w:tcW w:w="1510" w:type="dxa"/>
            <w:tcBorders>
              <w:top w:val="nil"/>
              <w:left w:val="nil"/>
              <w:bottom w:val="single" w:sz="4" w:space="0" w:color="D0D0D0"/>
              <w:right w:val="single" w:sz="4" w:space="0" w:color="D0D0D0"/>
            </w:tcBorders>
            <w:hideMark/>
          </w:tcPr>
          <w:p w14:paraId="3F487772" w14:textId="77777777" w:rsidR="00D92BB6" w:rsidRPr="00755040" w:rsidRDefault="00D92BB6" w:rsidP="00542BE4">
            <w:pPr>
              <w:jc w:val="left"/>
              <w:rPr>
                <w:rFonts w:cs="Arial"/>
                <w:sz w:val="16"/>
                <w:szCs w:val="16"/>
                <w:lang w:eastAsia="en-GB"/>
              </w:rPr>
            </w:pPr>
            <w:r w:rsidRPr="00755040">
              <w:rPr>
                <w:rFonts w:cs="Arial"/>
                <w:sz w:val="16"/>
                <w:szCs w:val="16"/>
                <w:lang w:eastAsia="en-GB"/>
              </w:rPr>
              <w:t>UPOV</w:t>
            </w:r>
          </w:p>
        </w:tc>
      </w:tr>
      <w:tr w:rsidR="00D92BB6" w:rsidRPr="00755040" w14:paraId="67725F92" w14:textId="77777777" w:rsidTr="00542BE4">
        <w:trPr>
          <w:cantSplit/>
        </w:trPr>
        <w:tc>
          <w:tcPr>
            <w:tcW w:w="875" w:type="dxa"/>
            <w:tcBorders>
              <w:top w:val="nil"/>
              <w:left w:val="single" w:sz="4" w:space="0" w:color="D0D0D0"/>
              <w:bottom w:val="single" w:sz="4" w:space="0" w:color="D0D0D0"/>
              <w:right w:val="single" w:sz="4" w:space="0" w:color="D0D0D0"/>
            </w:tcBorders>
            <w:hideMark/>
          </w:tcPr>
          <w:p w14:paraId="5D5F263C" w14:textId="77777777" w:rsidR="00D92BB6" w:rsidRPr="00755040" w:rsidRDefault="00D92BB6" w:rsidP="00542BE4">
            <w:pPr>
              <w:jc w:val="left"/>
              <w:rPr>
                <w:rFonts w:cs="Arial"/>
                <w:sz w:val="16"/>
                <w:szCs w:val="16"/>
                <w:lang w:eastAsia="en-GB"/>
              </w:rPr>
            </w:pPr>
            <w:r w:rsidRPr="00755040">
              <w:rPr>
                <w:rFonts w:cs="Arial"/>
                <w:sz w:val="16"/>
                <w:szCs w:val="16"/>
                <w:lang w:eastAsia="en-GB"/>
              </w:rPr>
              <w:t>18/03/25-19/30/25</w:t>
            </w:r>
          </w:p>
        </w:tc>
        <w:tc>
          <w:tcPr>
            <w:tcW w:w="5226" w:type="dxa"/>
            <w:tcBorders>
              <w:top w:val="nil"/>
              <w:left w:val="nil"/>
              <w:bottom w:val="single" w:sz="4" w:space="0" w:color="D0D0D0"/>
              <w:right w:val="single" w:sz="4" w:space="0" w:color="D0D0D0"/>
            </w:tcBorders>
            <w:hideMark/>
          </w:tcPr>
          <w:p w14:paraId="264AB4A0" w14:textId="77777777" w:rsidR="00D92BB6" w:rsidRPr="00755040" w:rsidRDefault="00D92BB6" w:rsidP="00542BE4">
            <w:pPr>
              <w:jc w:val="left"/>
              <w:rPr>
                <w:rFonts w:cs="Arial"/>
                <w:sz w:val="16"/>
                <w:szCs w:val="16"/>
                <w:lang w:eastAsia="en-GB"/>
              </w:rPr>
            </w:pPr>
            <w:r w:rsidRPr="00755040">
              <w:rPr>
                <w:rFonts w:cs="Arial"/>
                <w:sz w:val="16"/>
                <w:szCs w:val="16"/>
                <w:lang w:eastAsia="en-GB"/>
              </w:rPr>
              <w:t>Comité de rédaction élargi (TC-EDC)</w:t>
            </w:r>
          </w:p>
        </w:tc>
        <w:tc>
          <w:tcPr>
            <w:tcW w:w="1275" w:type="dxa"/>
            <w:tcBorders>
              <w:top w:val="nil"/>
              <w:left w:val="nil"/>
              <w:bottom w:val="single" w:sz="4" w:space="0" w:color="D0D0D0"/>
              <w:right w:val="single" w:sz="4" w:space="0" w:color="D0D0D0"/>
            </w:tcBorders>
            <w:hideMark/>
          </w:tcPr>
          <w:p w14:paraId="1B001606" w14:textId="77777777" w:rsidR="00D92BB6" w:rsidRPr="00755040" w:rsidRDefault="00D92BB6" w:rsidP="00542BE4">
            <w:pPr>
              <w:jc w:val="center"/>
              <w:rPr>
                <w:rFonts w:cs="Arial"/>
                <w:sz w:val="16"/>
                <w:szCs w:val="16"/>
                <w:lang w:eastAsia="en-GB"/>
              </w:rPr>
            </w:pPr>
            <w:r w:rsidRPr="00755040">
              <w:rPr>
                <w:rFonts w:cs="Arial"/>
                <w:sz w:val="16"/>
                <w:szCs w:val="16"/>
                <w:lang w:eastAsia="en-GB"/>
              </w:rPr>
              <w:t>V</w:t>
            </w:r>
          </w:p>
        </w:tc>
        <w:tc>
          <w:tcPr>
            <w:tcW w:w="1321" w:type="dxa"/>
            <w:tcBorders>
              <w:top w:val="nil"/>
              <w:left w:val="nil"/>
              <w:bottom w:val="single" w:sz="4" w:space="0" w:color="D0D0D0"/>
              <w:right w:val="single" w:sz="4" w:space="0" w:color="D0D0D0"/>
            </w:tcBorders>
            <w:hideMark/>
          </w:tcPr>
          <w:p w14:paraId="6D59AAFC" w14:textId="77777777" w:rsidR="00D92BB6" w:rsidRPr="00755040" w:rsidRDefault="00D92BB6" w:rsidP="00542BE4">
            <w:pPr>
              <w:jc w:val="left"/>
              <w:rPr>
                <w:rFonts w:cs="Arial"/>
                <w:sz w:val="16"/>
                <w:szCs w:val="16"/>
                <w:lang w:eastAsia="en-GB"/>
              </w:rPr>
            </w:pPr>
            <w:proofErr w:type="spellStart"/>
            <w:r w:rsidRPr="00755040">
              <w:rPr>
                <w:rFonts w:cs="Arial"/>
                <w:sz w:val="16"/>
                <w:szCs w:val="16"/>
                <w:lang w:eastAsia="en-GB"/>
              </w:rPr>
              <w:t>Taveira</w:t>
            </w:r>
            <w:proofErr w:type="spellEnd"/>
            <w:r w:rsidRPr="00755040">
              <w:rPr>
                <w:rFonts w:cs="Arial"/>
                <w:sz w:val="16"/>
                <w:szCs w:val="16"/>
                <w:lang w:eastAsia="en-GB"/>
              </w:rPr>
              <w:t xml:space="preserve">, </w:t>
            </w:r>
            <w:proofErr w:type="spellStart"/>
            <w:r w:rsidRPr="00755040">
              <w:rPr>
                <w:rFonts w:cs="Arial"/>
                <w:sz w:val="16"/>
                <w:szCs w:val="16"/>
                <w:lang w:eastAsia="en-GB"/>
              </w:rPr>
              <w:t>Oertel</w:t>
            </w:r>
            <w:proofErr w:type="spellEnd"/>
          </w:p>
        </w:tc>
        <w:tc>
          <w:tcPr>
            <w:tcW w:w="1510" w:type="dxa"/>
            <w:tcBorders>
              <w:top w:val="nil"/>
              <w:left w:val="nil"/>
              <w:bottom w:val="single" w:sz="4" w:space="0" w:color="D0D0D0"/>
              <w:right w:val="single" w:sz="4" w:space="0" w:color="D0D0D0"/>
            </w:tcBorders>
            <w:hideMark/>
          </w:tcPr>
          <w:p w14:paraId="24017857" w14:textId="77777777" w:rsidR="00D92BB6" w:rsidRPr="00755040" w:rsidRDefault="00D92BB6" w:rsidP="00542BE4">
            <w:pPr>
              <w:jc w:val="left"/>
              <w:rPr>
                <w:rFonts w:cs="Arial"/>
                <w:sz w:val="16"/>
                <w:szCs w:val="16"/>
                <w:lang w:eastAsia="en-GB"/>
              </w:rPr>
            </w:pPr>
            <w:r w:rsidRPr="00755040">
              <w:rPr>
                <w:rFonts w:cs="Arial"/>
                <w:sz w:val="16"/>
                <w:szCs w:val="16"/>
                <w:lang w:eastAsia="en-GB"/>
              </w:rPr>
              <w:t>UPOV</w:t>
            </w:r>
          </w:p>
        </w:tc>
      </w:tr>
      <w:tr w:rsidR="00D92BB6" w:rsidRPr="00755040" w14:paraId="6A607CEB" w14:textId="77777777" w:rsidTr="00542BE4">
        <w:trPr>
          <w:cantSplit/>
        </w:trPr>
        <w:tc>
          <w:tcPr>
            <w:tcW w:w="875" w:type="dxa"/>
            <w:tcBorders>
              <w:top w:val="nil"/>
              <w:left w:val="single" w:sz="4" w:space="0" w:color="D0D0D0"/>
              <w:bottom w:val="single" w:sz="4" w:space="0" w:color="D0D0D0"/>
              <w:right w:val="single" w:sz="4" w:space="0" w:color="D0D0D0"/>
            </w:tcBorders>
            <w:hideMark/>
          </w:tcPr>
          <w:p w14:paraId="29C94632" w14:textId="77777777" w:rsidR="00D92BB6" w:rsidRPr="00755040" w:rsidRDefault="00D92BB6" w:rsidP="00542BE4">
            <w:pPr>
              <w:jc w:val="left"/>
              <w:rPr>
                <w:rFonts w:cs="Arial"/>
                <w:sz w:val="16"/>
                <w:szCs w:val="16"/>
                <w:lang w:eastAsia="en-GB"/>
              </w:rPr>
            </w:pPr>
            <w:r w:rsidRPr="00755040">
              <w:rPr>
                <w:rFonts w:cs="Arial"/>
                <w:sz w:val="16"/>
                <w:szCs w:val="16"/>
                <w:lang w:eastAsia="en-GB"/>
              </w:rPr>
              <w:t>19/03/25-23/03/25</w:t>
            </w:r>
          </w:p>
        </w:tc>
        <w:tc>
          <w:tcPr>
            <w:tcW w:w="5226" w:type="dxa"/>
            <w:tcBorders>
              <w:top w:val="nil"/>
              <w:left w:val="nil"/>
              <w:bottom w:val="single" w:sz="4" w:space="0" w:color="D0D0D0"/>
              <w:right w:val="single" w:sz="4" w:space="0" w:color="D0D0D0"/>
            </w:tcBorders>
            <w:hideMark/>
          </w:tcPr>
          <w:p w14:paraId="2996C40F" w14:textId="77777777" w:rsidR="00D92BB6" w:rsidRPr="00755040" w:rsidRDefault="00D92BB6" w:rsidP="00542BE4">
            <w:pPr>
              <w:jc w:val="left"/>
              <w:rPr>
                <w:rFonts w:cs="Arial"/>
                <w:sz w:val="16"/>
                <w:szCs w:val="16"/>
                <w:lang w:eastAsia="en-GB"/>
              </w:rPr>
            </w:pPr>
            <w:r w:rsidRPr="00755040">
              <w:rPr>
                <w:rFonts w:cs="Arial"/>
                <w:sz w:val="16"/>
                <w:szCs w:val="16"/>
                <w:lang w:eastAsia="en-GB"/>
              </w:rPr>
              <w:t>Congrès chinois sur les semences 2025</w:t>
            </w:r>
          </w:p>
        </w:tc>
        <w:tc>
          <w:tcPr>
            <w:tcW w:w="1275" w:type="dxa"/>
            <w:tcBorders>
              <w:top w:val="nil"/>
              <w:left w:val="nil"/>
              <w:bottom w:val="single" w:sz="4" w:space="0" w:color="D0D0D0"/>
              <w:right w:val="single" w:sz="4" w:space="0" w:color="D0D0D0"/>
            </w:tcBorders>
            <w:hideMark/>
          </w:tcPr>
          <w:p w14:paraId="17EC2966" w14:textId="77777777" w:rsidR="00D92BB6" w:rsidRPr="00755040" w:rsidRDefault="00D92BB6" w:rsidP="00542BE4">
            <w:pPr>
              <w:jc w:val="center"/>
              <w:rPr>
                <w:rFonts w:cs="Arial"/>
                <w:sz w:val="16"/>
                <w:szCs w:val="16"/>
                <w:lang w:eastAsia="en-GB"/>
              </w:rPr>
            </w:pPr>
            <w:r w:rsidRPr="00755040">
              <w:rPr>
                <w:rFonts w:cs="Arial"/>
                <w:sz w:val="16"/>
                <w:szCs w:val="16"/>
                <w:lang w:eastAsia="en-GB"/>
              </w:rPr>
              <w:t>V</w:t>
            </w:r>
          </w:p>
        </w:tc>
        <w:tc>
          <w:tcPr>
            <w:tcW w:w="1321" w:type="dxa"/>
            <w:tcBorders>
              <w:top w:val="nil"/>
              <w:left w:val="nil"/>
              <w:bottom w:val="single" w:sz="4" w:space="0" w:color="D0D0D0"/>
              <w:right w:val="single" w:sz="4" w:space="0" w:color="D0D0D0"/>
            </w:tcBorders>
            <w:hideMark/>
          </w:tcPr>
          <w:p w14:paraId="59FCFF80" w14:textId="77777777" w:rsidR="00D92BB6" w:rsidRPr="00755040" w:rsidRDefault="00D92BB6" w:rsidP="00542BE4">
            <w:pPr>
              <w:jc w:val="left"/>
              <w:rPr>
                <w:rFonts w:cs="Arial"/>
                <w:sz w:val="16"/>
                <w:szCs w:val="16"/>
                <w:lang w:eastAsia="en-GB"/>
              </w:rPr>
            </w:pPr>
            <w:r w:rsidRPr="00755040">
              <w:rPr>
                <w:rFonts w:cs="Arial"/>
                <w:sz w:val="16"/>
                <w:szCs w:val="16"/>
                <w:lang w:eastAsia="en-GB"/>
              </w:rPr>
              <w:t>Huerta</w:t>
            </w:r>
          </w:p>
        </w:tc>
        <w:tc>
          <w:tcPr>
            <w:tcW w:w="1510" w:type="dxa"/>
            <w:tcBorders>
              <w:top w:val="nil"/>
              <w:left w:val="nil"/>
              <w:bottom w:val="single" w:sz="4" w:space="0" w:color="D0D0D0"/>
              <w:right w:val="single" w:sz="4" w:space="0" w:color="D0D0D0"/>
            </w:tcBorders>
            <w:hideMark/>
          </w:tcPr>
          <w:p w14:paraId="59E2BC59" w14:textId="77777777" w:rsidR="00D92BB6" w:rsidRPr="00755040" w:rsidRDefault="00D92BB6" w:rsidP="00542BE4">
            <w:pPr>
              <w:jc w:val="left"/>
              <w:rPr>
                <w:rFonts w:cs="Arial"/>
                <w:sz w:val="16"/>
                <w:szCs w:val="16"/>
                <w:lang w:eastAsia="en-GB"/>
              </w:rPr>
            </w:pPr>
            <w:r w:rsidRPr="00755040">
              <w:rPr>
                <w:rFonts w:cs="Arial"/>
                <w:sz w:val="16"/>
                <w:szCs w:val="16"/>
                <w:lang w:eastAsia="en-GB"/>
              </w:rPr>
              <w:t>CN</w:t>
            </w:r>
          </w:p>
        </w:tc>
      </w:tr>
      <w:tr w:rsidR="00D92BB6" w:rsidRPr="00755040" w14:paraId="55CE6A16" w14:textId="77777777" w:rsidTr="00542BE4">
        <w:trPr>
          <w:cantSplit/>
        </w:trPr>
        <w:tc>
          <w:tcPr>
            <w:tcW w:w="875" w:type="dxa"/>
            <w:tcBorders>
              <w:top w:val="nil"/>
              <w:left w:val="single" w:sz="4" w:space="0" w:color="D0D0D0"/>
              <w:bottom w:val="single" w:sz="4" w:space="0" w:color="D0D0D0"/>
              <w:right w:val="single" w:sz="4" w:space="0" w:color="D0D0D0"/>
            </w:tcBorders>
            <w:hideMark/>
          </w:tcPr>
          <w:p w14:paraId="12A5345E" w14:textId="77777777" w:rsidR="00D92BB6" w:rsidRPr="00755040" w:rsidRDefault="00D92BB6" w:rsidP="00542BE4">
            <w:pPr>
              <w:jc w:val="left"/>
              <w:rPr>
                <w:rFonts w:cs="Arial"/>
                <w:sz w:val="16"/>
                <w:szCs w:val="16"/>
                <w:lang w:eastAsia="en-GB"/>
              </w:rPr>
            </w:pPr>
            <w:r w:rsidRPr="00755040">
              <w:rPr>
                <w:rFonts w:cs="Arial"/>
                <w:sz w:val="16"/>
                <w:szCs w:val="16"/>
                <w:lang w:eastAsia="en-GB"/>
              </w:rPr>
              <w:t>20/03/25</w:t>
            </w:r>
          </w:p>
        </w:tc>
        <w:tc>
          <w:tcPr>
            <w:tcW w:w="5226" w:type="dxa"/>
            <w:tcBorders>
              <w:top w:val="nil"/>
              <w:left w:val="nil"/>
              <w:bottom w:val="single" w:sz="4" w:space="0" w:color="D0D0D0"/>
              <w:right w:val="single" w:sz="4" w:space="0" w:color="D0D0D0"/>
            </w:tcBorders>
            <w:hideMark/>
          </w:tcPr>
          <w:p w14:paraId="66D6AA53" w14:textId="77777777" w:rsidR="00D92BB6" w:rsidRPr="00755040" w:rsidRDefault="00D92BB6" w:rsidP="00542BE4">
            <w:pPr>
              <w:jc w:val="left"/>
              <w:rPr>
                <w:rFonts w:cs="Arial"/>
                <w:sz w:val="16"/>
                <w:szCs w:val="16"/>
                <w:lang w:eastAsia="en-GB"/>
              </w:rPr>
            </w:pPr>
            <w:r w:rsidRPr="00755040">
              <w:rPr>
                <w:rFonts w:cs="Arial"/>
                <w:sz w:val="16"/>
                <w:szCs w:val="16"/>
                <w:lang w:eastAsia="en-GB"/>
              </w:rPr>
              <w:t>Groupe de travail sur le produit de la récolte et l'utilisation non autorisée de matériel de reproduction ou de multiplication (WG-HRV)</w:t>
            </w:r>
          </w:p>
        </w:tc>
        <w:tc>
          <w:tcPr>
            <w:tcW w:w="1275" w:type="dxa"/>
            <w:tcBorders>
              <w:top w:val="nil"/>
              <w:left w:val="nil"/>
              <w:bottom w:val="single" w:sz="4" w:space="0" w:color="D0D0D0"/>
              <w:right w:val="single" w:sz="4" w:space="0" w:color="D0D0D0"/>
            </w:tcBorders>
            <w:hideMark/>
          </w:tcPr>
          <w:p w14:paraId="54512A7C" w14:textId="77777777" w:rsidR="00D92BB6" w:rsidRPr="00755040" w:rsidRDefault="00D92BB6" w:rsidP="00542BE4">
            <w:pPr>
              <w:jc w:val="center"/>
              <w:rPr>
                <w:rFonts w:cs="Arial"/>
                <w:sz w:val="16"/>
                <w:szCs w:val="16"/>
                <w:lang w:eastAsia="en-GB"/>
              </w:rPr>
            </w:pPr>
            <w:r w:rsidRPr="00755040">
              <w:rPr>
                <w:rFonts w:cs="Arial"/>
                <w:sz w:val="16"/>
                <w:szCs w:val="16"/>
                <w:lang w:eastAsia="en-GB"/>
              </w:rPr>
              <w:t>V</w:t>
            </w:r>
          </w:p>
        </w:tc>
        <w:tc>
          <w:tcPr>
            <w:tcW w:w="1321" w:type="dxa"/>
            <w:tcBorders>
              <w:top w:val="nil"/>
              <w:left w:val="nil"/>
              <w:bottom w:val="single" w:sz="4" w:space="0" w:color="D0D0D0"/>
              <w:right w:val="single" w:sz="4" w:space="0" w:color="D0D0D0"/>
            </w:tcBorders>
            <w:hideMark/>
          </w:tcPr>
          <w:p w14:paraId="48D7CC4F" w14:textId="77777777" w:rsidR="00D92BB6" w:rsidRPr="00755040" w:rsidRDefault="00D92BB6" w:rsidP="00542BE4">
            <w:pPr>
              <w:jc w:val="left"/>
              <w:rPr>
                <w:rFonts w:cs="Arial"/>
                <w:sz w:val="16"/>
                <w:szCs w:val="16"/>
                <w:lang w:eastAsia="en-GB"/>
              </w:rPr>
            </w:pPr>
            <w:r w:rsidRPr="00755040">
              <w:rPr>
                <w:rFonts w:cs="Arial"/>
                <w:sz w:val="16"/>
                <w:szCs w:val="16"/>
                <w:lang w:eastAsia="en-GB"/>
              </w:rPr>
              <w:t xml:space="preserve">Huerta, Ekvad, </w:t>
            </w:r>
            <w:proofErr w:type="spellStart"/>
            <w:r w:rsidRPr="00755040">
              <w:rPr>
                <w:rFonts w:cs="Arial"/>
                <w:sz w:val="16"/>
                <w:szCs w:val="16"/>
                <w:lang w:eastAsia="en-GB"/>
              </w:rPr>
              <w:t>Taveira</w:t>
            </w:r>
            <w:proofErr w:type="spellEnd"/>
            <w:r w:rsidRPr="00755040">
              <w:rPr>
                <w:rFonts w:cs="Arial"/>
                <w:sz w:val="16"/>
                <w:szCs w:val="16"/>
                <w:lang w:eastAsia="en-GB"/>
              </w:rPr>
              <w:t xml:space="preserve">, </w:t>
            </w:r>
            <w:proofErr w:type="spellStart"/>
            <w:r w:rsidRPr="00755040">
              <w:rPr>
                <w:rFonts w:cs="Arial"/>
                <w:sz w:val="16"/>
                <w:szCs w:val="16"/>
                <w:lang w:eastAsia="en-GB"/>
              </w:rPr>
              <w:t>Nishimura</w:t>
            </w:r>
            <w:proofErr w:type="spellEnd"/>
          </w:p>
        </w:tc>
        <w:tc>
          <w:tcPr>
            <w:tcW w:w="1510" w:type="dxa"/>
            <w:tcBorders>
              <w:top w:val="nil"/>
              <w:left w:val="nil"/>
              <w:bottom w:val="single" w:sz="4" w:space="0" w:color="D0D0D0"/>
              <w:right w:val="single" w:sz="4" w:space="0" w:color="D0D0D0"/>
            </w:tcBorders>
            <w:hideMark/>
          </w:tcPr>
          <w:p w14:paraId="19C5D6CE" w14:textId="77777777" w:rsidR="00D92BB6" w:rsidRPr="00755040" w:rsidRDefault="00D92BB6" w:rsidP="00542BE4">
            <w:pPr>
              <w:jc w:val="left"/>
              <w:rPr>
                <w:rFonts w:cs="Arial"/>
                <w:sz w:val="16"/>
                <w:szCs w:val="16"/>
                <w:lang w:eastAsia="en-GB"/>
              </w:rPr>
            </w:pPr>
            <w:r w:rsidRPr="00755040">
              <w:rPr>
                <w:rFonts w:cs="Arial"/>
                <w:sz w:val="16"/>
                <w:szCs w:val="16"/>
                <w:lang w:eastAsia="en-GB"/>
              </w:rPr>
              <w:t>UPOV</w:t>
            </w:r>
          </w:p>
        </w:tc>
      </w:tr>
      <w:tr w:rsidR="00D92BB6" w:rsidRPr="00755040" w14:paraId="0EF86566" w14:textId="77777777" w:rsidTr="00542BE4">
        <w:trPr>
          <w:cantSplit/>
        </w:trPr>
        <w:tc>
          <w:tcPr>
            <w:tcW w:w="875" w:type="dxa"/>
            <w:tcBorders>
              <w:top w:val="nil"/>
              <w:left w:val="single" w:sz="4" w:space="0" w:color="D0D0D0"/>
              <w:bottom w:val="single" w:sz="4" w:space="0" w:color="D0D0D0"/>
              <w:right w:val="single" w:sz="4" w:space="0" w:color="D0D0D0"/>
            </w:tcBorders>
            <w:hideMark/>
          </w:tcPr>
          <w:p w14:paraId="6AC8B23E" w14:textId="77777777" w:rsidR="00D92BB6" w:rsidRPr="00755040" w:rsidRDefault="00D92BB6" w:rsidP="00542BE4">
            <w:pPr>
              <w:jc w:val="left"/>
              <w:rPr>
                <w:rFonts w:cs="Arial"/>
                <w:sz w:val="16"/>
                <w:szCs w:val="16"/>
                <w:lang w:eastAsia="en-GB"/>
              </w:rPr>
            </w:pPr>
            <w:r w:rsidRPr="00755040">
              <w:rPr>
                <w:rFonts w:cs="Arial"/>
                <w:sz w:val="16"/>
                <w:szCs w:val="16"/>
                <w:lang w:eastAsia="en-GB"/>
              </w:rPr>
              <w:t>28/03/25</w:t>
            </w:r>
          </w:p>
        </w:tc>
        <w:tc>
          <w:tcPr>
            <w:tcW w:w="5226" w:type="dxa"/>
            <w:tcBorders>
              <w:top w:val="nil"/>
              <w:left w:val="nil"/>
              <w:bottom w:val="single" w:sz="4" w:space="0" w:color="D0D0D0"/>
              <w:right w:val="single" w:sz="4" w:space="0" w:color="D0D0D0"/>
            </w:tcBorders>
            <w:hideMark/>
          </w:tcPr>
          <w:p w14:paraId="306AF613" w14:textId="77777777" w:rsidR="00D92BB6" w:rsidRPr="00755040" w:rsidRDefault="00D92BB6" w:rsidP="00542BE4">
            <w:pPr>
              <w:jc w:val="left"/>
              <w:rPr>
                <w:rFonts w:cs="Arial"/>
                <w:sz w:val="16"/>
                <w:szCs w:val="16"/>
                <w:lang w:eastAsia="en-GB"/>
              </w:rPr>
            </w:pPr>
            <w:r w:rsidRPr="00755040">
              <w:rPr>
                <w:rFonts w:cs="Arial"/>
                <w:sz w:val="16"/>
                <w:szCs w:val="16"/>
                <w:lang w:eastAsia="en-GB"/>
              </w:rPr>
              <w:t>Réunion avec Naktuinbouw et le Suriname</w:t>
            </w:r>
          </w:p>
        </w:tc>
        <w:tc>
          <w:tcPr>
            <w:tcW w:w="1275" w:type="dxa"/>
            <w:tcBorders>
              <w:top w:val="nil"/>
              <w:left w:val="nil"/>
              <w:bottom w:val="single" w:sz="4" w:space="0" w:color="D0D0D0"/>
              <w:right w:val="single" w:sz="4" w:space="0" w:color="D0D0D0"/>
            </w:tcBorders>
            <w:hideMark/>
          </w:tcPr>
          <w:p w14:paraId="126F12FE" w14:textId="77777777" w:rsidR="00D92BB6" w:rsidRPr="00755040" w:rsidRDefault="00D92BB6" w:rsidP="00542BE4">
            <w:pPr>
              <w:jc w:val="center"/>
              <w:rPr>
                <w:rFonts w:cs="Arial"/>
                <w:sz w:val="16"/>
                <w:szCs w:val="16"/>
                <w:lang w:eastAsia="en-GB"/>
              </w:rPr>
            </w:pPr>
            <w:r w:rsidRPr="00755040">
              <w:rPr>
                <w:rFonts w:cs="Arial"/>
                <w:sz w:val="16"/>
                <w:szCs w:val="16"/>
                <w:lang w:eastAsia="en-GB"/>
              </w:rPr>
              <w:t>V</w:t>
            </w:r>
          </w:p>
        </w:tc>
        <w:tc>
          <w:tcPr>
            <w:tcW w:w="1321" w:type="dxa"/>
            <w:tcBorders>
              <w:top w:val="nil"/>
              <w:left w:val="nil"/>
              <w:bottom w:val="single" w:sz="4" w:space="0" w:color="D0D0D0"/>
              <w:right w:val="single" w:sz="4" w:space="0" w:color="D0D0D0"/>
            </w:tcBorders>
            <w:hideMark/>
          </w:tcPr>
          <w:p w14:paraId="4A3856D1" w14:textId="77777777" w:rsidR="00D92BB6" w:rsidRPr="00755040" w:rsidRDefault="00D92BB6" w:rsidP="00542BE4">
            <w:pPr>
              <w:jc w:val="left"/>
              <w:rPr>
                <w:rFonts w:cs="Arial"/>
                <w:sz w:val="16"/>
                <w:szCs w:val="16"/>
                <w:lang w:eastAsia="en-GB"/>
              </w:rPr>
            </w:pPr>
            <w:r w:rsidRPr="00755040">
              <w:rPr>
                <w:rFonts w:cs="Arial"/>
                <w:sz w:val="16"/>
                <w:szCs w:val="16"/>
                <w:lang w:eastAsia="en-GB"/>
              </w:rPr>
              <w:t>Ekvad</w:t>
            </w:r>
          </w:p>
        </w:tc>
        <w:tc>
          <w:tcPr>
            <w:tcW w:w="1510" w:type="dxa"/>
            <w:tcBorders>
              <w:top w:val="nil"/>
              <w:left w:val="nil"/>
              <w:bottom w:val="single" w:sz="4" w:space="0" w:color="D0D0D0"/>
              <w:right w:val="single" w:sz="4" w:space="0" w:color="D0D0D0"/>
            </w:tcBorders>
            <w:hideMark/>
          </w:tcPr>
          <w:p w14:paraId="6E6760C5" w14:textId="77777777" w:rsidR="00D92BB6" w:rsidRPr="00755040" w:rsidRDefault="00D92BB6" w:rsidP="00542BE4">
            <w:pPr>
              <w:jc w:val="left"/>
              <w:rPr>
                <w:rFonts w:cs="Arial"/>
                <w:sz w:val="16"/>
                <w:szCs w:val="16"/>
                <w:lang w:eastAsia="en-GB"/>
              </w:rPr>
            </w:pPr>
            <w:r w:rsidRPr="00755040">
              <w:rPr>
                <w:rFonts w:cs="Arial"/>
                <w:sz w:val="16"/>
                <w:szCs w:val="16"/>
                <w:lang w:eastAsia="en-GB"/>
              </w:rPr>
              <w:t>NL</w:t>
            </w:r>
          </w:p>
        </w:tc>
      </w:tr>
      <w:tr w:rsidR="00D92BB6" w:rsidRPr="00755040" w14:paraId="7982CD85" w14:textId="77777777" w:rsidTr="00542BE4">
        <w:trPr>
          <w:cantSplit/>
        </w:trPr>
        <w:tc>
          <w:tcPr>
            <w:tcW w:w="875" w:type="dxa"/>
            <w:tcBorders>
              <w:top w:val="nil"/>
              <w:left w:val="single" w:sz="4" w:space="0" w:color="D0D0D0"/>
              <w:bottom w:val="single" w:sz="4" w:space="0" w:color="D0D0D0"/>
              <w:right w:val="single" w:sz="4" w:space="0" w:color="D0D0D0"/>
            </w:tcBorders>
            <w:hideMark/>
          </w:tcPr>
          <w:p w14:paraId="6A56A908" w14:textId="77777777" w:rsidR="00D92BB6" w:rsidRPr="00755040" w:rsidRDefault="00D92BB6" w:rsidP="00542BE4">
            <w:pPr>
              <w:jc w:val="left"/>
              <w:rPr>
                <w:rFonts w:cs="Arial"/>
                <w:sz w:val="16"/>
                <w:szCs w:val="16"/>
                <w:lang w:eastAsia="en-GB"/>
              </w:rPr>
            </w:pPr>
            <w:r w:rsidRPr="00755040">
              <w:rPr>
                <w:rFonts w:cs="Arial"/>
                <w:sz w:val="16"/>
                <w:szCs w:val="16"/>
                <w:lang w:eastAsia="en-GB"/>
              </w:rPr>
              <w:t>31/03/25-03/04/25</w:t>
            </w:r>
          </w:p>
        </w:tc>
        <w:tc>
          <w:tcPr>
            <w:tcW w:w="5226" w:type="dxa"/>
            <w:tcBorders>
              <w:top w:val="nil"/>
              <w:left w:val="nil"/>
              <w:bottom w:val="single" w:sz="4" w:space="0" w:color="D0D0D0"/>
              <w:right w:val="single" w:sz="4" w:space="0" w:color="D0D0D0"/>
            </w:tcBorders>
            <w:hideMark/>
          </w:tcPr>
          <w:p w14:paraId="199F93D7" w14:textId="77777777" w:rsidR="00D92BB6" w:rsidRPr="00755040" w:rsidRDefault="00D92BB6" w:rsidP="00542BE4">
            <w:pPr>
              <w:jc w:val="left"/>
              <w:rPr>
                <w:rFonts w:cs="Arial"/>
                <w:sz w:val="16"/>
                <w:szCs w:val="16"/>
                <w:lang w:eastAsia="en-GB"/>
              </w:rPr>
            </w:pPr>
            <w:r w:rsidRPr="00755040">
              <w:rPr>
                <w:rFonts w:cs="Arial"/>
                <w:sz w:val="16"/>
                <w:szCs w:val="16"/>
                <w:lang w:eastAsia="en-GB"/>
              </w:rPr>
              <w:t>Groupe de travail technique sur les plantes ornementales et les arbres forestiers (TWO/57), Roelofarendsveen, Pays-Bas (Royaume des)</w:t>
            </w:r>
          </w:p>
        </w:tc>
        <w:tc>
          <w:tcPr>
            <w:tcW w:w="1275" w:type="dxa"/>
            <w:tcBorders>
              <w:top w:val="nil"/>
              <w:left w:val="nil"/>
              <w:bottom w:val="single" w:sz="4" w:space="0" w:color="D0D0D0"/>
              <w:right w:val="single" w:sz="4" w:space="0" w:color="D0D0D0"/>
            </w:tcBorders>
            <w:hideMark/>
          </w:tcPr>
          <w:p w14:paraId="19F76338" w14:textId="77777777" w:rsidR="00D92BB6" w:rsidRPr="00755040" w:rsidRDefault="00D92BB6" w:rsidP="00542BE4">
            <w:pPr>
              <w:jc w:val="center"/>
              <w:rPr>
                <w:rFonts w:cs="Arial"/>
                <w:sz w:val="16"/>
                <w:szCs w:val="16"/>
                <w:lang w:eastAsia="en-GB"/>
              </w:rPr>
            </w:pPr>
            <w:r w:rsidRPr="00755040">
              <w:rPr>
                <w:rFonts w:cs="Arial"/>
                <w:sz w:val="16"/>
                <w:szCs w:val="16"/>
                <w:lang w:eastAsia="en-GB"/>
              </w:rPr>
              <w:t>P</w:t>
            </w:r>
          </w:p>
        </w:tc>
        <w:tc>
          <w:tcPr>
            <w:tcW w:w="1321" w:type="dxa"/>
            <w:tcBorders>
              <w:top w:val="nil"/>
              <w:left w:val="nil"/>
              <w:bottom w:val="single" w:sz="4" w:space="0" w:color="D0D0D0"/>
              <w:right w:val="single" w:sz="4" w:space="0" w:color="D0D0D0"/>
            </w:tcBorders>
            <w:hideMark/>
          </w:tcPr>
          <w:p w14:paraId="42A61317" w14:textId="77777777" w:rsidR="00D92BB6" w:rsidRPr="00755040" w:rsidRDefault="00D92BB6" w:rsidP="00542BE4">
            <w:pPr>
              <w:jc w:val="left"/>
              <w:rPr>
                <w:rFonts w:cs="Arial"/>
                <w:sz w:val="16"/>
                <w:szCs w:val="16"/>
                <w:lang w:eastAsia="en-GB"/>
              </w:rPr>
            </w:pPr>
            <w:proofErr w:type="spellStart"/>
            <w:r w:rsidRPr="00755040">
              <w:rPr>
                <w:rFonts w:cs="Arial"/>
                <w:sz w:val="16"/>
                <w:szCs w:val="16"/>
                <w:lang w:eastAsia="en-GB"/>
              </w:rPr>
              <w:t>Taveira</w:t>
            </w:r>
            <w:proofErr w:type="spellEnd"/>
            <w:r w:rsidRPr="00755040">
              <w:rPr>
                <w:rFonts w:cs="Arial"/>
                <w:sz w:val="16"/>
                <w:szCs w:val="16"/>
                <w:lang w:eastAsia="en-GB"/>
              </w:rPr>
              <w:t xml:space="preserve">, </w:t>
            </w:r>
            <w:proofErr w:type="spellStart"/>
            <w:r w:rsidRPr="00755040">
              <w:rPr>
                <w:rFonts w:cs="Arial"/>
                <w:sz w:val="16"/>
                <w:szCs w:val="16"/>
                <w:lang w:eastAsia="en-GB"/>
              </w:rPr>
              <w:t>Oertel</w:t>
            </w:r>
            <w:proofErr w:type="spellEnd"/>
          </w:p>
        </w:tc>
        <w:tc>
          <w:tcPr>
            <w:tcW w:w="1510" w:type="dxa"/>
            <w:tcBorders>
              <w:top w:val="nil"/>
              <w:left w:val="nil"/>
              <w:bottom w:val="single" w:sz="4" w:space="0" w:color="D0D0D0"/>
              <w:right w:val="single" w:sz="4" w:space="0" w:color="D0D0D0"/>
            </w:tcBorders>
            <w:hideMark/>
          </w:tcPr>
          <w:p w14:paraId="78373896" w14:textId="77777777" w:rsidR="00D92BB6" w:rsidRPr="00755040" w:rsidRDefault="00D92BB6" w:rsidP="00542BE4">
            <w:pPr>
              <w:jc w:val="left"/>
              <w:rPr>
                <w:rFonts w:cs="Arial"/>
                <w:sz w:val="16"/>
                <w:szCs w:val="16"/>
                <w:lang w:eastAsia="en-GB"/>
              </w:rPr>
            </w:pPr>
            <w:r w:rsidRPr="00755040">
              <w:rPr>
                <w:rFonts w:cs="Arial"/>
                <w:sz w:val="16"/>
                <w:szCs w:val="16"/>
                <w:lang w:eastAsia="en-GB"/>
              </w:rPr>
              <w:t>NL, UPOV</w:t>
            </w:r>
          </w:p>
        </w:tc>
      </w:tr>
      <w:tr w:rsidR="00D92BB6" w:rsidRPr="00755040" w14:paraId="0E19CE29" w14:textId="77777777" w:rsidTr="00542BE4">
        <w:trPr>
          <w:cantSplit/>
        </w:trPr>
        <w:tc>
          <w:tcPr>
            <w:tcW w:w="875" w:type="dxa"/>
            <w:tcBorders>
              <w:top w:val="nil"/>
              <w:left w:val="single" w:sz="4" w:space="0" w:color="D0D0D0"/>
              <w:bottom w:val="single" w:sz="4" w:space="0" w:color="D0D0D0"/>
              <w:right w:val="single" w:sz="4" w:space="0" w:color="D0D0D0"/>
            </w:tcBorders>
            <w:hideMark/>
          </w:tcPr>
          <w:p w14:paraId="2A137169" w14:textId="77777777" w:rsidR="00D92BB6" w:rsidRPr="00755040" w:rsidRDefault="00D92BB6" w:rsidP="00542BE4">
            <w:pPr>
              <w:jc w:val="left"/>
              <w:rPr>
                <w:rFonts w:cs="Arial"/>
                <w:sz w:val="16"/>
                <w:szCs w:val="16"/>
                <w:lang w:eastAsia="en-GB"/>
              </w:rPr>
            </w:pPr>
            <w:r w:rsidRPr="00755040">
              <w:rPr>
                <w:rFonts w:cs="Arial"/>
                <w:sz w:val="16"/>
                <w:szCs w:val="16"/>
                <w:lang w:eastAsia="en-GB"/>
              </w:rPr>
              <w:t>01/04/25-03/04/25</w:t>
            </w:r>
          </w:p>
        </w:tc>
        <w:tc>
          <w:tcPr>
            <w:tcW w:w="5226" w:type="dxa"/>
            <w:tcBorders>
              <w:top w:val="nil"/>
              <w:left w:val="nil"/>
              <w:bottom w:val="single" w:sz="4" w:space="0" w:color="D0D0D0"/>
              <w:right w:val="single" w:sz="4" w:space="0" w:color="D0D0D0"/>
            </w:tcBorders>
            <w:hideMark/>
          </w:tcPr>
          <w:p w14:paraId="46F299FE" w14:textId="77777777" w:rsidR="00D92BB6" w:rsidRPr="00755040" w:rsidRDefault="00D92BB6" w:rsidP="00542BE4">
            <w:pPr>
              <w:jc w:val="left"/>
              <w:rPr>
                <w:rFonts w:cs="Arial"/>
                <w:sz w:val="16"/>
                <w:szCs w:val="16"/>
                <w:lang w:eastAsia="en-GB"/>
              </w:rPr>
            </w:pPr>
            <w:r w:rsidRPr="00755040">
              <w:rPr>
                <w:rFonts w:cs="Arial"/>
                <w:sz w:val="16"/>
                <w:szCs w:val="16"/>
                <w:lang w:eastAsia="en-GB"/>
              </w:rPr>
              <w:t>Session de formation initiale sur les modules d’administration d’UPOV e-PVP pour le Royaume-Uni, organisée à Cambridge</w:t>
            </w:r>
          </w:p>
        </w:tc>
        <w:tc>
          <w:tcPr>
            <w:tcW w:w="1275" w:type="dxa"/>
            <w:tcBorders>
              <w:top w:val="nil"/>
              <w:left w:val="nil"/>
              <w:bottom w:val="single" w:sz="4" w:space="0" w:color="D0D0D0"/>
              <w:right w:val="single" w:sz="4" w:space="0" w:color="D0D0D0"/>
            </w:tcBorders>
            <w:hideMark/>
          </w:tcPr>
          <w:p w14:paraId="640A7EBC" w14:textId="77777777" w:rsidR="00D92BB6" w:rsidRPr="00755040" w:rsidRDefault="00D92BB6" w:rsidP="00542BE4">
            <w:pPr>
              <w:jc w:val="center"/>
              <w:rPr>
                <w:rFonts w:cs="Arial"/>
                <w:sz w:val="16"/>
                <w:szCs w:val="16"/>
                <w:lang w:eastAsia="en-GB"/>
              </w:rPr>
            </w:pPr>
            <w:r w:rsidRPr="00755040">
              <w:rPr>
                <w:rFonts w:cs="Arial"/>
                <w:sz w:val="16"/>
                <w:szCs w:val="16"/>
                <w:lang w:eastAsia="en-GB"/>
              </w:rPr>
              <w:t>P</w:t>
            </w:r>
          </w:p>
        </w:tc>
        <w:tc>
          <w:tcPr>
            <w:tcW w:w="1321" w:type="dxa"/>
            <w:tcBorders>
              <w:top w:val="nil"/>
              <w:left w:val="nil"/>
              <w:bottom w:val="single" w:sz="4" w:space="0" w:color="D0D0D0"/>
              <w:right w:val="single" w:sz="4" w:space="0" w:color="D0D0D0"/>
            </w:tcBorders>
            <w:hideMark/>
          </w:tcPr>
          <w:p w14:paraId="01ACEDDC" w14:textId="77777777" w:rsidR="00D92BB6" w:rsidRPr="00755040" w:rsidRDefault="00D92BB6" w:rsidP="00542BE4">
            <w:pPr>
              <w:jc w:val="left"/>
              <w:rPr>
                <w:rFonts w:cs="Arial"/>
                <w:sz w:val="16"/>
                <w:szCs w:val="16"/>
                <w:lang w:eastAsia="en-GB"/>
              </w:rPr>
            </w:pPr>
            <w:r w:rsidRPr="00755040">
              <w:rPr>
                <w:rFonts w:cs="Arial"/>
                <w:sz w:val="16"/>
                <w:szCs w:val="16"/>
                <w:lang w:eastAsia="en-GB"/>
              </w:rPr>
              <w:t>Madhour</w:t>
            </w:r>
          </w:p>
        </w:tc>
        <w:tc>
          <w:tcPr>
            <w:tcW w:w="1510" w:type="dxa"/>
            <w:tcBorders>
              <w:top w:val="nil"/>
              <w:left w:val="nil"/>
              <w:bottom w:val="single" w:sz="4" w:space="0" w:color="D0D0D0"/>
              <w:right w:val="single" w:sz="4" w:space="0" w:color="D0D0D0"/>
            </w:tcBorders>
            <w:hideMark/>
          </w:tcPr>
          <w:p w14:paraId="622DB230" w14:textId="77777777" w:rsidR="00D92BB6" w:rsidRPr="00755040" w:rsidRDefault="00D92BB6" w:rsidP="00542BE4">
            <w:pPr>
              <w:jc w:val="left"/>
              <w:rPr>
                <w:rFonts w:cs="Arial"/>
                <w:sz w:val="16"/>
                <w:szCs w:val="16"/>
                <w:lang w:eastAsia="en-GB"/>
              </w:rPr>
            </w:pPr>
            <w:r w:rsidRPr="00755040">
              <w:rPr>
                <w:rFonts w:cs="Arial"/>
                <w:sz w:val="16"/>
                <w:szCs w:val="16"/>
                <w:lang w:eastAsia="en-GB"/>
              </w:rPr>
              <w:t>GB, UPOV</w:t>
            </w:r>
          </w:p>
        </w:tc>
      </w:tr>
      <w:tr w:rsidR="00D92BB6" w:rsidRPr="00755040" w14:paraId="23139B8E" w14:textId="77777777" w:rsidTr="00542BE4">
        <w:trPr>
          <w:cantSplit/>
        </w:trPr>
        <w:tc>
          <w:tcPr>
            <w:tcW w:w="875" w:type="dxa"/>
            <w:tcBorders>
              <w:top w:val="nil"/>
              <w:left w:val="single" w:sz="4" w:space="0" w:color="D0D0D0"/>
              <w:bottom w:val="single" w:sz="4" w:space="0" w:color="D0D0D0"/>
              <w:right w:val="single" w:sz="4" w:space="0" w:color="D0D0D0"/>
            </w:tcBorders>
            <w:hideMark/>
          </w:tcPr>
          <w:p w14:paraId="0F06A289" w14:textId="77777777" w:rsidR="00D92BB6" w:rsidRPr="00755040" w:rsidRDefault="00D92BB6" w:rsidP="00542BE4">
            <w:pPr>
              <w:jc w:val="left"/>
              <w:rPr>
                <w:rFonts w:cs="Arial"/>
                <w:sz w:val="16"/>
                <w:szCs w:val="16"/>
                <w:lang w:eastAsia="en-GB"/>
              </w:rPr>
            </w:pPr>
            <w:r w:rsidRPr="00755040">
              <w:rPr>
                <w:rFonts w:cs="Arial"/>
                <w:sz w:val="16"/>
                <w:szCs w:val="16"/>
                <w:lang w:eastAsia="en-GB"/>
              </w:rPr>
              <w:t>04/04/26</w:t>
            </w:r>
          </w:p>
        </w:tc>
        <w:tc>
          <w:tcPr>
            <w:tcW w:w="5226" w:type="dxa"/>
            <w:tcBorders>
              <w:top w:val="nil"/>
              <w:left w:val="nil"/>
              <w:bottom w:val="single" w:sz="4" w:space="0" w:color="D0D0D0"/>
              <w:right w:val="single" w:sz="4" w:space="0" w:color="D0D0D0"/>
            </w:tcBorders>
            <w:hideMark/>
          </w:tcPr>
          <w:p w14:paraId="0C96189F" w14:textId="77777777" w:rsidR="00D92BB6" w:rsidRPr="00755040" w:rsidRDefault="00D92BB6" w:rsidP="00542BE4">
            <w:pPr>
              <w:jc w:val="left"/>
              <w:rPr>
                <w:rFonts w:cs="Arial"/>
                <w:sz w:val="16"/>
                <w:szCs w:val="16"/>
                <w:lang w:eastAsia="en-GB"/>
              </w:rPr>
            </w:pPr>
            <w:r w:rsidRPr="00755040">
              <w:rPr>
                <w:rFonts w:cs="Arial"/>
                <w:sz w:val="16"/>
                <w:szCs w:val="16"/>
                <w:lang w:eastAsia="en-GB"/>
              </w:rPr>
              <w:t>Réunion du comité directeur du WSP</w:t>
            </w:r>
          </w:p>
        </w:tc>
        <w:tc>
          <w:tcPr>
            <w:tcW w:w="1275" w:type="dxa"/>
            <w:tcBorders>
              <w:top w:val="nil"/>
              <w:left w:val="nil"/>
              <w:bottom w:val="single" w:sz="4" w:space="0" w:color="D0D0D0"/>
              <w:right w:val="single" w:sz="4" w:space="0" w:color="D0D0D0"/>
            </w:tcBorders>
            <w:hideMark/>
          </w:tcPr>
          <w:p w14:paraId="753B3DBC" w14:textId="77777777" w:rsidR="00D92BB6" w:rsidRPr="00755040" w:rsidRDefault="00D92BB6" w:rsidP="00542BE4">
            <w:pPr>
              <w:jc w:val="center"/>
              <w:rPr>
                <w:rFonts w:cs="Arial"/>
                <w:sz w:val="16"/>
                <w:szCs w:val="16"/>
                <w:lang w:eastAsia="en-GB"/>
              </w:rPr>
            </w:pPr>
            <w:r w:rsidRPr="00755040">
              <w:rPr>
                <w:rFonts w:cs="Arial"/>
                <w:sz w:val="16"/>
                <w:szCs w:val="16"/>
                <w:lang w:eastAsia="en-GB"/>
              </w:rPr>
              <w:t>V</w:t>
            </w:r>
          </w:p>
        </w:tc>
        <w:tc>
          <w:tcPr>
            <w:tcW w:w="1321" w:type="dxa"/>
            <w:tcBorders>
              <w:top w:val="nil"/>
              <w:left w:val="nil"/>
              <w:bottom w:val="single" w:sz="4" w:space="0" w:color="D0D0D0"/>
              <w:right w:val="single" w:sz="4" w:space="0" w:color="D0D0D0"/>
            </w:tcBorders>
            <w:hideMark/>
          </w:tcPr>
          <w:p w14:paraId="7CBC5B6A" w14:textId="77777777" w:rsidR="00D92BB6" w:rsidRPr="00755040" w:rsidRDefault="00D92BB6" w:rsidP="00542BE4">
            <w:pPr>
              <w:jc w:val="left"/>
              <w:rPr>
                <w:rFonts w:cs="Arial"/>
                <w:sz w:val="16"/>
                <w:szCs w:val="16"/>
                <w:lang w:eastAsia="en-GB"/>
              </w:rPr>
            </w:pPr>
            <w:r w:rsidRPr="00755040">
              <w:rPr>
                <w:rFonts w:cs="Arial"/>
                <w:sz w:val="16"/>
                <w:szCs w:val="16"/>
                <w:lang w:eastAsia="en-GB"/>
              </w:rPr>
              <w:t xml:space="preserve">Huerta, </w:t>
            </w:r>
            <w:proofErr w:type="spellStart"/>
            <w:r w:rsidRPr="00755040">
              <w:rPr>
                <w:rFonts w:cs="Arial"/>
                <w:sz w:val="16"/>
                <w:szCs w:val="16"/>
                <w:lang w:eastAsia="en-GB"/>
              </w:rPr>
              <w:t>Taveira</w:t>
            </w:r>
            <w:proofErr w:type="spellEnd"/>
          </w:p>
        </w:tc>
        <w:tc>
          <w:tcPr>
            <w:tcW w:w="1510" w:type="dxa"/>
            <w:tcBorders>
              <w:top w:val="nil"/>
              <w:left w:val="nil"/>
              <w:bottom w:val="single" w:sz="4" w:space="0" w:color="D0D0D0"/>
              <w:right w:val="single" w:sz="4" w:space="0" w:color="D0D0D0"/>
            </w:tcBorders>
            <w:hideMark/>
          </w:tcPr>
          <w:p w14:paraId="610BF71A" w14:textId="77777777" w:rsidR="00D92BB6" w:rsidRPr="00755040" w:rsidRDefault="00D92BB6" w:rsidP="00542BE4">
            <w:pPr>
              <w:jc w:val="left"/>
              <w:rPr>
                <w:rFonts w:cs="Arial"/>
                <w:sz w:val="16"/>
                <w:szCs w:val="16"/>
                <w:lang w:eastAsia="en-GB"/>
              </w:rPr>
            </w:pPr>
            <w:r w:rsidRPr="00755040">
              <w:rPr>
                <w:rFonts w:cs="Arial"/>
                <w:sz w:val="16"/>
                <w:szCs w:val="16"/>
                <w:lang w:eastAsia="en-GB"/>
              </w:rPr>
              <w:t>ISTA, ISF, OCDE, WFO, UPOV</w:t>
            </w:r>
          </w:p>
        </w:tc>
      </w:tr>
      <w:tr w:rsidR="00D92BB6" w:rsidRPr="00755040" w14:paraId="17FF8DF5" w14:textId="77777777" w:rsidTr="00542BE4">
        <w:trPr>
          <w:cantSplit/>
        </w:trPr>
        <w:tc>
          <w:tcPr>
            <w:tcW w:w="875" w:type="dxa"/>
            <w:tcBorders>
              <w:top w:val="nil"/>
              <w:left w:val="single" w:sz="4" w:space="0" w:color="D0D0D0"/>
              <w:bottom w:val="single" w:sz="4" w:space="0" w:color="D0D0D0"/>
              <w:right w:val="single" w:sz="4" w:space="0" w:color="D0D0D0"/>
            </w:tcBorders>
            <w:hideMark/>
          </w:tcPr>
          <w:p w14:paraId="42435AC5" w14:textId="77777777" w:rsidR="00D92BB6" w:rsidRPr="00755040" w:rsidRDefault="00D92BB6" w:rsidP="00542BE4">
            <w:pPr>
              <w:jc w:val="left"/>
              <w:rPr>
                <w:rFonts w:cs="Arial"/>
                <w:sz w:val="16"/>
                <w:szCs w:val="16"/>
                <w:lang w:eastAsia="en-GB"/>
              </w:rPr>
            </w:pPr>
            <w:r w:rsidRPr="00755040">
              <w:rPr>
                <w:rFonts w:cs="Arial"/>
                <w:sz w:val="16"/>
                <w:szCs w:val="16"/>
                <w:lang w:eastAsia="en-GB"/>
              </w:rPr>
              <w:t>08/04/25</w:t>
            </w:r>
          </w:p>
        </w:tc>
        <w:tc>
          <w:tcPr>
            <w:tcW w:w="5226" w:type="dxa"/>
            <w:tcBorders>
              <w:top w:val="nil"/>
              <w:left w:val="nil"/>
              <w:bottom w:val="single" w:sz="4" w:space="0" w:color="D0D0D0"/>
              <w:right w:val="single" w:sz="4" w:space="0" w:color="D0D0D0"/>
            </w:tcBorders>
            <w:hideMark/>
          </w:tcPr>
          <w:p w14:paraId="2CFE1CA5" w14:textId="77777777" w:rsidR="00D92BB6" w:rsidRPr="00755040" w:rsidRDefault="00D92BB6" w:rsidP="00542BE4">
            <w:pPr>
              <w:jc w:val="left"/>
              <w:rPr>
                <w:rFonts w:cs="Arial"/>
                <w:sz w:val="16"/>
                <w:szCs w:val="16"/>
                <w:lang w:eastAsia="en-GB"/>
              </w:rPr>
            </w:pPr>
            <w:r w:rsidRPr="00755040">
              <w:rPr>
                <w:rFonts w:cs="Arial"/>
                <w:sz w:val="16"/>
                <w:szCs w:val="16"/>
                <w:lang w:eastAsia="en-GB"/>
              </w:rPr>
              <w:t xml:space="preserve">Activité </w:t>
            </w:r>
            <w:proofErr w:type="spellStart"/>
            <w:r w:rsidRPr="00755040">
              <w:rPr>
                <w:rFonts w:cs="Arial"/>
                <w:sz w:val="16"/>
                <w:szCs w:val="16"/>
                <w:lang w:eastAsia="en-GB"/>
              </w:rPr>
              <w:t>AfrIPI</w:t>
            </w:r>
            <w:proofErr w:type="spellEnd"/>
            <w:r w:rsidRPr="00755040">
              <w:rPr>
                <w:rFonts w:cs="Arial"/>
                <w:sz w:val="16"/>
                <w:szCs w:val="16"/>
                <w:lang w:eastAsia="en-GB"/>
              </w:rPr>
              <w:t>-OAPI-EUIPO sur « l'échange de bonnes pratiques concernant les collections de référence et la formation aux outils de gestion de bases de données pour les centres de recherche et d'examen des variétés végétales agréés dans les pays de l'OAPI »</w:t>
            </w:r>
          </w:p>
        </w:tc>
        <w:tc>
          <w:tcPr>
            <w:tcW w:w="1275" w:type="dxa"/>
            <w:tcBorders>
              <w:top w:val="nil"/>
              <w:left w:val="nil"/>
              <w:bottom w:val="single" w:sz="4" w:space="0" w:color="D0D0D0"/>
              <w:right w:val="single" w:sz="4" w:space="0" w:color="D0D0D0"/>
            </w:tcBorders>
            <w:hideMark/>
          </w:tcPr>
          <w:p w14:paraId="2B9DC10E" w14:textId="77777777" w:rsidR="00D92BB6" w:rsidRPr="00755040" w:rsidRDefault="00D92BB6" w:rsidP="00542BE4">
            <w:pPr>
              <w:jc w:val="center"/>
              <w:rPr>
                <w:rFonts w:cs="Arial"/>
                <w:sz w:val="16"/>
                <w:szCs w:val="16"/>
                <w:lang w:eastAsia="en-GB"/>
              </w:rPr>
            </w:pPr>
            <w:r w:rsidRPr="00755040">
              <w:rPr>
                <w:rFonts w:cs="Arial"/>
                <w:sz w:val="16"/>
                <w:szCs w:val="16"/>
                <w:lang w:eastAsia="en-GB"/>
              </w:rPr>
              <w:t>V</w:t>
            </w:r>
          </w:p>
        </w:tc>
        <w:tc>
          <w:tcPr>
            <w:tcW w:w="1321" w:type="dxa"/>
            <w:tcBorders>
              <w:top w:val="nil"/>
              <w:left w:val="nil"/>
              <w:bottom w:val="single" w:sz="4" w:space="0" w:color="D0D0D0"/>
              <w:right w:val="single" w:sz="4" w:space="0" w:color="D0D0D0"/>
            </w:tcBorders>
            <w:hideMark/>
          </w:tcPr>
          <w:p w14:paraId="5E040B21" w14:textId="77777777" w:rsidR="00D92BB6" w:rsidRPr="00755040" w:rsidRDefault="00D92BB6" w:rsidP="00542BE4">
            <w:pPr>
              <w:jc w:val="left"/>
              <w:rPr>
                <w:rFonts w:cs="Arial"/>
                <w:sz w:val="16"/>
                <w:szCs w:val="16"/>
                <w:lang w:eastAsia="en-GB"/>
              </w:rPr>
            </w:pPr>
            <w:r w:rsidRPr="00755040">
              <w:rPr>
                <w:rFonts w:cs="Arial"/>
                <w:sz w:val="16"/>
                <w:szCs w:val="16"/>
                <w:lang w:eastAsia="en-GB"/>
              </w:rPr>
              <w:t>Huerta</w:t>
            </w:r>
          </w:p>
        </w:tc>
        <w:tc>
          <w:tcPr>
            <w:tcW w:w="1510" w:type="dxa"/>
            <w:tcBorders>
              <w:top w:val="nil"/>
              <w:left w:val="nil"/>
              <w:bottom w:val="single" w:sz="4" w:space="0" w:color="D0D0D0"/>
              <w:right w:val="single" w:sz="4" w:space="0" w:color="D0D0D0"/>
            </w:tcBorders>
            <w:hideMark/>
          </w:tcPr>
          <w:p w14:paraId="5C2BD10C" w14:textId="77777777" w:rsidR="00D92BB6" w:rsidRPr="00755040" w:rsidRDefault="00D92BB6" w:rsidP="00542BE4">
            <w:pPr>
              <w:jc w:val="left"/>
              <w:rPr>
                <w:rFonts w:cs="Arial"/>
                <w:sz w:val="16"/>
                <w:szCs w:val="16"/>
                <w:lang w:eastAsia="en-GB"/>
              </w:rPr>
            </w:pPr>
            <w:r w:rsidRPr="00755040">
              <w:rPr>
                <w:rFonts w:cs="Arial"/>
                <w:sz w:val="16"/>
                <w:szCs w:val="16"/>
                <w:lang w:eastAsia="en-GB"/>
              </w:rPr>
              <w:t xml:space="preserve">OAPI, </w:t>
            </w:r>
            <w:proofErr w:type="spellStart"/>
            <w:r w:rsidRPr="00755040">
              <w:rPr>
                <w:rFonts w:cs="Arial"/>
                <w:sz w:val="16"/>
                <w:szCs w:val="16"/>
                <w:lang w:eastAsia="en-GB"/>
              </w:rPr>
              <w:t>AfrIPI</w:t>
            </w:r>
            <w:proofErr w:type="spellEnd"/>
            <w:r w:rsidRPr="00755040">
              <w:rPr>
                <w:rFonts w:cs="Arial"/>
                <w:sz w:val="16"/>
                <w:szCs w:val="16"/>
                <w:lang w:eastAsia="en-GB"/>
              </w:rPr>
              <w:t>, EUIPO</w:t>
            </w:r>
          </w:p>
        </w:tc>
      </w:tr>
      <w:tr w:rsidR="00D92BB6" w:rsidRPr="00755040" w14:paraId="21344D6B" w14:textId="77777777" w:rsidTr="00542BE4">
        <w:trPr>
          <w:cantSplit/>
        </w:trPr>
        <w:tc>
          <w:tcPr>
            <w:tcW w:w="875" w:type="dxa"/>
            <w:tcBorders>
              <w:top w:val="nil"/>
              <w:left w:val="single" w:sz="4" w:space="0" w:color="D0D0D0"/>
              <w:bottom w:val="single" w:sz="4" w:space="0" w:color="D0D0D0"/>
              <w:right w:val="single" w:sz="4" w:space="0" w:color="D0D0D0"/>
            </w:tcBorders>
            <w:hideMark/>
          </w:tcPr>
          <w:p w14:paraId="41F5A641" w14:textId="77777777" w:rsidR="00D92BB6" w:rsidRPr="00755040" w:rsidRDefault="00D92BB6" w:rsidP="00542BE4">
            <w:pPr>
              <w:jc w:val="left"/>
              <w:rPr>
                <w:rFonts w:cs="Arial"/>
                <w:sz w:val="16"/>
                <w:szCs w:val="16"/>
                <w:lang w:eastAsia="en-GB"/>
              </w:rPr>
            </w:pPr>
            <w:r w:rsidRPr="00755040">
              <w:rPr>
                <w:rFonts w:cs="Arial"/>
                <w:sz w:val="16"/>
                <w:szCs w:val="16"/>
                <w:lang w:eastAsia="en-GB"/>
              </w:rPr>
              <w:t>09/04/25</w:t>
            </w:r>
          </w:p>
        </w:tc>
        <w:tc>
          <w:tcPr>
            <w:tcW w:w="5226" w:type="dxa"/>
            <w:tcBorders>
              <w:top w:val="nil"/>
              <w:left w:val="nil"/>
              <w:bottom w:val="single" w:sz="4" w:space="0" w:color="D0D0D0"/>
              <w:right w:val="single" w:sz="4" w:space="0" w:color="D0D0D0"/>
            </w:tcBorders>
            <w:hideMark/>
          </w:tcPr>
          <w:p w14:paraId="07F7D293" w14:textId="77777777" w:rsidR="00D92BB6" w:rsidRPr="00755040" w:rsidRDefault="00D92BB6" w:rsidP="00542BE4">
            <w:pPr>
              <w:jc w:val="left"/>
              <w:rPr>
                <w:rFonts w:cs="Arial"/>
                <w:sz w:val="16"/>
                <w:szCs w:val="16"/>
                <w:lang w:eastAsia="en-GB"/>
              </w:rPr>
            </w:pPr>
            <w:r w:rsidRPr="00755040">
              <w:rPr>
                <w:rFonts w:cs="Arial"/>
                <w:sz w:val="16"/>
                <w:szCs w:val="16"/>
                <w:lang w:eastAsia="en-GB"/>
              </w:rPr>
              <w:t>Réunion de consultation de l'OAPI avec ses structures nationales de liaison en matière de propriété intellectuelle</w:t>
            </w:r>
          </w:p>
        </w:tc>
        <w:tc>
          <w:tcPr>
            <w:tcW w:w="1275" w:type="dxa"/>
            <w:tcBorders>
              <w:top w:val="nil"/>
              <w:left w:val="nil"/>
              <w:bottom w:val="single" w:sz="4" w:space="0" w:color="D0D0D0"/>
              <w:right w:val="single" w:sz="4" w:space="0" w:color="D0D0D0"/>
            </w:tcBorders>
            <w:hideMark/>
          </w:tcPr>
          <w:p w14:paraId="49560567" w14:textId="77777777" w:rsidR="00D92BB6" w:rsidRPr="00755040" w:rsidRDefault="00D92BB6" w:rsidP="00542BE4">
            <w:pPr>
              <w:jc w:val="center"/>
              <w:rPr>
                <w:rFonts w:cs="Arial"/>
                <w:sz w:val="16"/>
                <w:szCs w:val="16"/>
                <w:lang w:eastAsia="en-GB"/>
              </w:rPr>
            </w:pPr>
            <w:r w:rsidRPr="00755040">
              <w:rPr>
                <w:rFonts w:cs="Arial"/>
                <w:sz w:val="16"/>
                <w:szCs w:val="16"/>
                <w:lang w:eastAsia="en-GB"/>
              </w:rPr>
              <w:t>V</w:t>
            </w:r>
          </w:p>
        </w:tc>
        <w:tc>
          <w:tcPr>
            <w:tcW w:w="1321" w:type="dxa"/>
            <w:tcBorders>
              <w:top w:val="nil"/>
              <w:left w:val="nil"/>
              <w:bottom w:val="single" w:sz="4" w:space="0" w:color="D0D0D0"/>
              <w:right w:val="single" w:sz="4" w:space="0" w:color="D0D0D0"/>
            </w:tcBorders>
            <w:hideMark/>
          </w:tcPr>
          <w:p w14:paraId="041A1C82" w14:textId="77777777" w:rsidR="00D92BB6" w:rsidRPr="00755040" w:rsidRDefault="00D92BB6" w:rsidP="00542BE4">
            <w:pPr>
              <w:jc w:val="left"/>
              <w:rPr>
                <w:rFonts w:cs="Arial"/>
                <w:sz w:val="16"/>
                <w:szCs w:val="16"/>
                <w:lang w:eastAsia="en-GB"/>
              </w:rPr>
            </w:pPr>
            <w:r w:rsidRPr="00755040">
              <w:rPr>
                <w:rFonts w:cs="Arial"/>
                <w:sz w:val="16"/>
                <w:szCs w:val="16"/>
                <w:lang w:eastAsia="en-GB"/>
              </w:rPr>
              <w:t>Huerta</w:t>
            </w:r>
          </w:p>
        </w:tc>
        <w:tc>
          <w:tcPr>
            <w:tcW w:w="1510" w:type="dxa"/>
            <w:tcBorders>
              <w:top w:val="nil"/>
              <w:left w:val="nil"/>
              <w:bottom w:val="single" w:sz="4" w:space="0" w:color="D0D0D0"/>
              <w:right w:val="single" w:sz="4" w:space="0" w:color="D0D0D0"/>
            </w:tcBorders>
            <w:hideMark/>
          </w:tcPr>
          <w:p w14:paraId="78C463C4" w14:textId="77777777" w:rsidR="00D92BB6" w:rsidRPr="00755040" w:rsidRDefault="00D92BB6" w:rsidP="00542BE4">
            <w:pPr>
              <w:jc w:val="left"/>
              <w:rPr>
                <w:rFonts w:cs="Arial"/>
                <w:sz w:val="16"/>
                <w:szCs w:val="16"/>
                <w:lang w:eastAsia="en-GB"/>
              </w:rPr>
            </w:pPr>
            <w:r w:rsidRPr="00755040">
              <w:rPr>
                <w:rFonts w:cs="Arial"/>
                <w:sz w:val="16"/>
                <w:szCs w:val="16"/>
                <w:lang w:eastAsia="en-GB"/>
              </w:rPr>
              <w:t>OAPI</w:t>
            </w:r>
          </w:p>
        </w:tc>
      </w:tr>
      <w:tr w:rsidR="00D92BB6" w:rsidRPr="00755040" w14:paraId="5170C941" w14:textId="77777777" w:rsidTr="00542BE4">
        <w:trPr>
          <w:cantSplit/>
        </w:trPr>
        <w:tc>
          <w:tcPr>
            <w:tcW w:w="875" w:type="dxa"/>
            <w:tcBorders>
              <w:top w:val="nil"/>
              <w:left w:val="single" w:sz="4" w:space="0" w:color="D0D0D0"/>
              <w:bottom w:val="single" w:sz="4" w:space="0" w:color="D0D0D0"/>
              <w:right w:val="single" w:sz="4" w:space="0" w:color="D0D0D0"/>
            </w:tcBorders>
            <w:hideMark/>
          </w:tcPr>
          <w:p w14:paraId="6E8AB50B" w14:textId="77777777" w:rsidR="00D92BB6" w:rsidRPr="00755040" w:rsidRDefault="00D92BB6" w:rsidP="00542BE4">
            <w:pPr>
              <w:jc w:val="left"/>
              <w:rPr>
                <w:rFonts w:cs="Arial"/>
                <w:sz w:val="16"/>
                <w:szCs w:val="16"/>
                <w:lang w:eastAsia="en-GB"/>
              </w:rPr>
            </w:pPr>
            <w:r w:rsidRPr="00755040">
              <w:rPr>
                <w:rFonts w:cs="Arial"/>
                <w:sz w:val="16"/>
                <w:szCs w:val="16"/>
                <w:lang w:eastAsia="en-GB"/>
              </w:rPr>
              <w:t>09/04/25</w:t>
            </w:r>
          </w:p>
        </w:tc>
        <w:tc>
          <w:tcPr>
            <w:tcW w:w="5226" w:type="dxa"/>
            <w:tcBorders>
              <w:top w:val="nil"/>
              <w:left w:val="nil"/>
              <w:bottom w:val="single" w:sz="4" w:space="0" w:color="D0D0D0"/>
              <w:right w:val="single" w:sz="4" w:space="0" w:color="D0D0D0"/>
            </w:tcBorders>
            <w:hideMark/>
          </w:tcPr>
          <w:p w14:paraId="5A506985" w14:textId="77777777" w:rsidR="00D92BB6" w:rsidRPr="00755040" w:rsidRDefault="00D92BB6" w:rsidP="00542BE4">
            <w:pPr>
              <w:jc w:val="left"/>
              <w:rPr>
                <w:rFonts w:cs="Arial"/>
                <w:sz w:val="16"/>
                <w:szCs w:val="16"/>
                <w:lang w:eastAsia="en-GB"/>
              </w:rPr>
            </w:pPr>
            <w:r w:rsidRPr="00755040">
              <w:rPr>
                <w:rFonts w:cs="Arial"/>
                <w:sz w:val="16"/>
                <w:szCs w:val="16"/>
                <w:lang w:eastAsia="en-GB"/>
              </w:rPr>
              <w:t>Programme de maîtrise en droit (LLM) de l'OMPI et de l'Université de Turin en propriété intellectuelle</w:t>
            </w:r>
          </w:p>
        </w:tc>
        <w:tc>
          <w:tcPr>
            <w:tcW w:w="1275" w:type="dxa"/>
            <w:tcBorders>
              <w:top w:val="nil"/>
              <w:left w:val="nil"/>
              <w:bottom w:val="single" w:sz="4" w:space="0" w:color="D0D0D0"/>
              <w:right w:val="single" w:sz="4" w:space="0" w:color="D0D0D0"/>
            </w:tcBorders>
            <w:hideMark/>
          </w:tcPr>
          <w:p w14:paraId="59ECFD57" w14:textId="77777777" w:rsidR="00D92BB6" w:rsidRPr="00755040" w:rsidRDefault="00D92BB6" w:rsidP="00542BE4">
            <w:pPr>
              <w:jc w:val="center"/>
              <w:rPr>
                <w:rFonts w:cs="Arial"/>
                <w:sz w:val="16"/>
                <w:szCs w:val="16"/>
                <w:lang w:eastAsia="en-GB"/>
              </w:rPr>
            </w:pPr>
            <w:r w:rsidRPr="00755040">
              <w:rPr>
                <w:rFonts w:cs="Arial"/>
                <w:sz w:val="16"/>
                <w:szCs w:val="16"/>
                <w:lang w:eastAsia="en-GB"/>
              </w:rPr>
              <w:t>V</w:t>
            </w:r>
          </w:p>
        </w:tc>
        <w:tc>
          <w:tcPr>
            <w:tcW w:w="1321" w:type="dxa"/>
            <w:tcBorders>
              <w:top w:val="nil"/>
              <w:left w:val="nil"/>
              <w:bottom w:val="single" w:sz="4" w:space="0" w:color="D0D0D0"/>
              <w:right w:val="single" w:sz="4" w:space="0" w:color="D0D0D0"/>
            </w:tcBorders>
            <w:hideMark/>
          </w:tcPr>
          <w:p w14:paraId="73BFCD44" w14:textId="77777777" w:rsidR="00D92BB6" w:rsidRPr="00755040" w:rsidRDefault="00D92BB6" w:rsidP="00542BE4">
            <w:pPr>
              <w:jc w:val="left"/>
              <w:rPr>
                <w:rFonts w:cs="Arial"/>
                <w:sz w:val="16"/>
                <w:szCs w:val="16"/>
                <w:lang w:eastAsia="en-GB"/>
              </w:rPr>
            </w:pPr>
            <w:r w:rsidRPr="00755040">
              <w:rPr>
                <w:rFonts w:cs="Arial"/>
                <w:sz w:val="16"/>
                <w:szCs w:val="16"/>
                <w:lang w:eastAsia="en-GB"/>
              </w:rPr>
              <w:t>Ekvad</w:t>
            </w:r>
          </w:p>
        </w:tc>
        <w:tc>
          <w:tcPr>
            <w:tcW w:w="1510" w:type="dxa"/>
            <w:tcBorders>
              <w:top w:val="nil"/>
              <w:left w:val="nil"/>
              <w:bottom w:val="single" w:sz="4" w:space="0" w:color="D0D0D0"/>
              <w:right w:val="single" w:sz="4" w:space="0" w:color="D0D0D0"/>
            </w:tcBorders>
            <w:hideMark/>
          </w:tcPr>
          <w:p w14:paraId="2032A1AA" w14:textId="77777777" w:rsidR="00D92BB6" w:rsidRPr="00755040" w:rsidRDefault="00D92BB6" w:rsidP="00542BE4">
            <w:pPr>
              <w:jc w:val="left"/>
              <w:rPr>
                <w:rFonts w:cs="Arial"/>
                <w:sz w:val="16"/>
                <w:szCs w:val="16"/>
                <w:lang w:eastAsia="en-GB"/>
              </w:rPr>
            </w:pPr>
            <w:r w:rsidRPr="00755040">
              <w:rPr>
                <w:rFonts w:cs="Arial"/>
                <w:sz w:val="16"/>
                <w:szCs w:val="16"/>
                <w:lang w:eastAsia="en-GB"/>
              </w:rPr>
              <w:t>OMPI, Université de Turin</w:t>
            </w:r>
          </w:p>
        </w:tc>
      </w:tr>
      <w:tr w:rsidR="00D92BB6" w:rsidRPr="00755040" w14:paraId="6871E224" w14:textId="77777777" w:rsidTr="00542BE4">
        <w:trPr>
          <w:cantSplit/>
        </w:trPr>
        <w:tc>
          <w:tcPr>
            <w:tcW w:w="875" w:type="dxa"/>
            <w:tcBorders>
              <w:top w:val="nil"/>
              <w:left w:val="single" w:sz="4" w:space="0" w:color="D0D0D0"/>
              <w:bottom w:val="single" w:sz="4" w:space="0" w:color="D0D0D0"/>
              <w:right w:val="single" w:sz="4" w:space="0" w:color="D0D0D0"/>
            </w:tcBorders>
            <w:hideMark/>
          </w:tcPr>
          <w:p w14:paraId="6EE59BED" w14:textId="77777777" w:rsidR="00D92BB6" w:rsidRPr="00755040" w:rsidRDefault="00D92BB6" w:rsidP="00542BE4">
            <w:pPr>
              <w:jc w:val="left"/>
              <w:rPr>
                <w:rFonts w:cs="Arial"/>
                <w:sz w:val="16"/>
                <w:szCs w:val="16"/>
                <w:lang w:eastAsia="en-GB"/>
              </w:rPr>
            </w:pPr>
            <w:r w:rsidRPr="00755040">
              <w:rPr>
                <w:rFonts w:cs="Arial"/>
                <w:sz w:val="16"/>
                <w:szCs w:val="16"/>
                <w:lang w:eastAsia="en-GB"/>
              </w:rPr>
              <w:t>09/04/25</w:t>
            </w:r>
          </w:p>
        </w:tc>
        <w:tc>
          <w:tcPr>
            <w:tcW w:w="5226" w:type="dxa"/>
            <w:tcBorders>
              <w:top w:val="nil"/>
              <w:left w:val="nil"/>
              <w:bottom w:val="single" w:sz="4" w:space="0" w:color="D0D0D0"/>
              <w:right w:val="single" w:sz="4" w:space="0" w:color="D0D0D0"/>
            </w:tcBorders>
            <w:hideMark/>
          </w:tcPr>
          <w:p w14:paraId="799BC0B7" w14:textId="77777777" w:rsidR="00D92BB6" w:rsidRPr="00755040" w:rsidRDefault="00D92BB6" w:rsidP="00542BE4">
            <w:pPr>
              <w:jc w:val="left"/>
              <w:rPr>
                <w:rFonts w:cs="Arial"/>
                <w:sz w:val="16"/>
                <w:szCs w:val="16"/>
                <w:lang w:eastAsia="en-GB"/>
              </w:rPr>
            </w:pPr>
            <w:r w:rsidRPr="00755040">
              <w:rPr>
                <w:rFonts w:cs="Arial"/>
                <w:sz w:val="16"/>
                <w:szCs w:val="16"/>
                <w:lang w:eastAsia="en-GB"/>
              </w:rPr>
              <w:t>Webinaire préparatoire au séminaire 2025 de l'UPOV sur la coopération avec les obtenteurs dans le cadre de l'examen DHS (Australie et Nouvelle-Zélande)</w:t>
            </w:r>
          </w:p>
        </w:tc>
        <w:tc>
          <w:tcPr>
            <w:tcW w:w="1275" w:type="dxa"/>
            <w:tcBorders>
              <w:top w:val="nil"/>
              <w:left w:val="nil"/>
              <w:bottom w:val="single" w:sz="4" w:space="0" w:color="D0D0D0"/>
              <w:right w:val="single" w:sz="4" w:space="0" w:color="D0D0D0"/>
            </w:tcBorders>
            <w:hideMark/>
          </w:tcPr>
          <w:p w14:paraId="673D22CA" w14:textId="77777777" w:rsidR="00D92BB6" w:rsidRPr="00755040" w:rsidRDefault="00D92BB6" w:rsidP="00542BE4">
            <w:pPr>
              <w:jc w:val="center"/>
              <w:rPr>
                <w:rFonts w:cs="Arial"/>
                <w:sz w:val="16"/>
                <w:szCs w:val="16"/>
                <w:lang w:eastAsia="en-GB"/>
              </w:rPr>
            </w:pPr>
            <w:r w:rsidRPr="00755040">
              <w:rPr>
                <w:rFonts w:cs="Arial"/>
                <w:sz w:val="16"/>
                <w:szCs w:val="16"/>
                <w:lang w:eastAsia="en-GB"/>
              </w:rPr>
              <w:t>V</w:t>
            </w:r>
          </w:p>
        </w:tc>
        <w:tc>
          <w:tcPr>
            <w:tcW w:w="1321" w:type="dxa"/>
            <w:tcBorders>
              <w:top w:val="nil"/>
              <w:left w:val="nil"/>
              <w:bottom w:val="single" w:sz="4" w:space="0" w:color="D0D0D0"/>
              <w:right w:val="single" w:sz="4" w:space="0" w:color="D0D0D0"/>
            </w:tcBorders>
            <w:hideMark/>
          </w:tcPr>
          <w:p w14:paraId="2F6C9865" w14:textId="77777777" w:rsidR="00D92BB6" w:rsidRPr="00755040" w:rsidRDefault="00D92BB6" w:rsidP="00542BE4">
            <w:pPr>
              <w:jc w:val="left"/>
              <w:rPr>
                <w:rFonts w:cs="Arial"/>
                <w:sz w:val="16"/>
                <w:szCs w:val="16"/>
                <w:lang w:eastAsia="en-GB"/>
              </w:rPr>
            </w:pPr>
            <w:r w:rsidRPr="00755040">
              <w:rPr>
                <w:rFonts w:cs="Arial"/>
                <w:sz w:val="16"/>
                <w:szCs w:val="16"/>
                <w:lang w:eastAsia="en-GB"/>
              </w:rPr>
              <w:t xml:space="preserve">Huerta, Ekvad, </w:t>
            </w:r>
            <w:proofErr w:type="spellStart"/>
            <w:r w:rsidRPr="00755040">
              <w:rPr>
                <w:rFonts w:cs="Arial"/>
                <w:sz w:val="16"/>
                <w:szCs w:val="16"/>
                <w:lang w:eastAsia="en-GB"/>
              </w:rPr>
              <w:t>Taveira</w:t>
            </w:r>
            <w:proofErr w:type="spellEnd"/>
            <w:r w:rsidRPr="00755040">
              <w:rPr>
                <w:rFonts w:cs="Arial"/>
                <w:sz w:val="16"/>
                <w:szCs w:val="16"/>
                <w:lang w:eastAsia="en-GB"/>
              </w:rPr>
              <w:t xml:space="preserve">, </w:t>
            </w:r>
            <w:proofErr w:type="spellStart"/>
            <w:r w:rsidRPr="00755040">
              <w:rPr>
                <w:rFonts w:cs="Arial"/>
                <w:sz w:val="16"/>
                <w:szCs w:val="16"/>
                <w:lang w:eastAsia="en-GB"/>
              </w:rPr>
              <w:t>Nishimura</w:t>
            </w:r>
            <w:proofErr w:type="spellEnd"/>
            <w:r w:rsidRPr="00755040">
              <w:rPr>
                <w:rFonts w:cs="Arial"/>
                <w:sz w:val="16"/>
                <w:szCs w:val="16"/>
                <w:lang w:eastAsia="en-GB"/>
              </w:rPr>
              <w:t>, Rovere</w:t>
            </w:r>
          </w:p>
        </w:tc>
        <w:tc>
          <w:tcPr>
            <w:tcW w:w="1510" w:type="dxa"/>
            <w:tcBorders>
              <w:top w:val="nil"/>
              <w:left w:val="nil"/>
              <w:bottom w:val="single" w:sz="4" w:space="0" w:color="D0D0D0"/>
              <w:right w:val="single" w:sz="4" w:space="0" w:color="D0D0D0"/>
            </w:tcBorders>
            <w:hideMark/>
          </w:tcPr>
          <w:p w14:paraId="741F1B94" w14:textId="77777777" w:rsidR="00D92BB6" w:rsidRPr="00755040" w:rsidRDefault="00D92BB6" w:rsidP="00542BE4">
            <w:pPr>
              <w:jc w:val="left"/>
              <w:rPr>
                <w:rFonts w:cs="Arial"/>
                <w:sz w:val="16"/>
                <w:szCs w:val="16"/>
                <w:lang w:eastAsia="en-GB"/>
              </w:rPr>
            </w:pPr>
            <w:r w:rsidRPr="00755040">
              <w:rPr>
                <w:rFonts w:cs="Arial"/>
                <w:sz w:val="16"/>
                <w:szCs w:val="16"/>
                <w:lang w:eastAsia="en-GB"/>
              </w:rPr>
              <w:t>UPOV</w:t>
            </w:r>
          </w:p>
        </w:tc>
      </w:tr>
      <w:tr w:rsidR="00D92BB6" w:rsidRPr="00755040" w14:paraId="32B7C814" w14:textId="77777777" w:rsidTr="00542BE4">
        <w:trPr>
          <w:cantSplit/>
        </w:trPr>
        <w:tc>
          <w:tcPr>
            <w:tcW w:w="875" w:type="dxa"/>
            <w:tcBorders>
              <w:top w:val="nil"/>
              <w:left w:val="single" w:sz="4" w:space="0" w:color="D0D0D0"/>
              <w:bottom w:val="single" w:sz="4" w:space="0" w:color="D0D0D0"/>
              <w:right w:val="single" w:sz="4" w:space="0" w:color="D0D0D0"/>
            </w:tcBorders>
            <w:hideMark/>
          </w:tcPr>
          <w:p w14:paraId="73FD7623" w14:textId="77777777" w:rsidR="00D92BB6" w:rsidRPr="00755040" w:rsidRDefault="00D92BB6" w:rsidP="00542BE4">
            <w:pPr>
              <w:jc w:val="left"/>
              <w:rPr>
                <w:rFonts w:cs="Arial"/>
                <w:sz w:val="16"/>
                <w:szCs w:val="16"/>
                <w:lang w:eastAsia="en-GB"/>
              </w:rPr>
            </w:pPr>
            <w:r w:rsidRPr="00755040">
              <w:rPr>
                <w:rFonts w:cs="Arial"/>
                <w:sz w:val="16"/>
                <w:szCs w:val="16"/>
                <w:lang w:eastAsia="en-GB"/>
              </w:rPr>
              <w:lastRenderedPageBreak/>
              <w:t>11/04/25</w:t>
            </w:r>
          </w:p>
        </w:tc>
        <w:tc>
          <w:tcPr>
            <w:tcW w:w="5226" w:type="dxa"/>
            <w:tcBorders>
              <w:top w:val="nil"/>
              <w:left w:val="nil"/>
              <w:bottom w:val="single" w:sz="4" w:space="0" w:color="D0D0D0"/>
              <w:right w:val="single" w:sz="4" w:space="0" w:color="D0D0D0"/>
            </w:tcBorders>
            <w:hideMark/>
          </w:tcPr>
          <w:p w14:paraId="5DAA0E9B" w14:textId="77777777" w:rsidR="00D92BB6" w:rsidRPr="00755040" w:rsidRDefault="00D92BB6" w:rsidP="00542BE4">
            <w:pPr>
              <w:jc w:val="left"/>
              <w:rPr>
                <w:rFonts w:cs="Arial"/>
                <w:sz w:val="16"/>
                <w:szCs w:val="16"/>
                <w:lang w:eastAsia="en-GB"/>
              </w:rPr>
            </w:pPr>
            <w:r w:rsidRPr="00755040">
              <w:rPr>
                <w:rFonts w:cs="Arial"/>
                <w:sz w:val="16"/>
                <w:szCs w:val="16"/>
                <w:lang w:eastAsia="en-GB"/>
              </w:rPr>
              <w:t>Journée internationale des carrières, Berne</w:t>
            </w:r>
          </w:p>
        </w:tc>
        <w:tc>
          <w:tcPr>
            <w:tcW w:w="1275" w:type="dxa"/>
            <w:tcBorders>
              <w:top w:val="nil"/>
              <w:left w:val="nil"/>
              <w:bottom w:val="single" w:sz="4" w:space="0" w:color="D0D0D0"/>
              <w:right w:val="single" w:sz="4" w:space="0" w:color="D0D0D0"/>
            </w:tcBorders>
            <w:hideMark/>
          </w:tcPr>
          <w:p w14:paraId="5FFF2DBE" w14:textId="77777777" w:rsidR="00D92BB6" w:rsidRPr="00755040" w:rsidRDefault="00D92BB6" w:rsidP="00542BE4">
            <w:pPr>
              <w:jc w:val="center"/>
              <w:rPr>
                <w:rFonts w:cs="Arial"/>
                <w:sz w:val="16"/>
                <w:szCs w:val="16"/>
                <w:lang w:eastAsia="en-GB"/>
              </w:rPr>
            </w:pPr>
            <w:r w:rsidRPr="00755040">
              <w:rPr>
                <w:rFonts w:cs="Arial"/>
                <w:sz w:val="16"/>
                <w:szCs w:val="16"/>
                <w:lang w:eastAsia="en-GB"/>
              </w:rPr>
              <w:t>P</w:t>
            </w:r>
          </w:p>
        </w:tc>
        <w:tc>
          <w:tcPr>
            <w:tcW w:w="1321" w:type="dxa"/>
            <w:tcBorders>
              <w:top w:val="nil"/>
              <w:left w:val="nil"/>
              <w:bottom w:val="single" w:sz="4" w:space="0" w:color="D0D0D0"/>
              <w:right w:val="single" w:sz="4" w:space="0" w:color="D0D0D0"/>
            </w:tcBorders>
            <w:hideMark/>
          </w:tcPr>
          <w:p w14:paraId="5B8ABF44" w14:textId="77777777" w:rsidR="00D92BB6" w:rsidRPr="00755040" w:rsidRDefault="00D92BB6" w:rsidP="00542BE4">
            <w:pPr>
              <w:jc w:val="left"/>
              <w:rPr>
                <w:rFonts w:cs="Arial"/>
                <w:sz w:val="16"/>
                <w:szCs w:val="16"/>
                <w:lang w:eastAsia="en-GB"/>
              </w:rPr>
            </w:pPr>
            <w:r w:rsidRPr="00755040">
              <w:rPr>
                <w:rFonts w:cs="Arial"/>
                <w:sz w:val="16"/>
                <w:szCs w:val="16"/>
                <w:lang w:eastAsia="en-GB"/>
              </w:rPr>
              <w:t>(représentée par l'OMPI)</w:t>
            </w:r>
          </w:p>
        </w:tc>
        <w:tc>
          <w:tcPr>
            <w:tcW w:w="1510" w:type="dxa"/>
            <w:tcBorders>
              <w:top w:val="nil"/>
              <w:left w:val="nil"/>
              <w:bottom w:val="single" w:sz="4" w:space="0" w:color="D0D0D0"/>
              <w:right w:val="single" w:sz="4" w:space="0" w:color="D0D0D0"/>
            </w:tcBorders>
            <w:hideMark/>
          </w:tcPr>
          <w:p w14:paraId="74D88D75" w14:textId="77777777" w:rsidR="00D92BB6" w:rsidRPr="00755040" w:rsidRDefault="00D92BB6" w:rsidP="00542BE4">
            <w:pPr>
              <w:jc w:val="left"/>
              <w:rPr>
                <w:rFonts w:cs="Arial"/>
                <w:sz w:val="16"/>
                <w:szCs w:val="16"/>
                <w:lang w:eastAsia="en-GB"/>
              </w:rPr>
            </w:pPr>
            <w:r w:rsidRPr="00755040">
              <w:rPr>
                <w:rFonts w:cs="Arial"/>
                <w:sz w:val="16"/>
                <w:szCs w:val="16"/>
                <w:lang w:eastAsia="en-GB"/>
              </w:rPr>
              <w:t>CH</w:t>
            </w:r>
          </w:p>
        </w:tc>
      </w:tr>
      <w:tr w:rsidR="00D92BB6" w:rsidRPr="00755040" w14:paraId="185B39F2" w14:textId="77777777" w:rsidTr="00542BE4">
        <w:trPr>
          <w:cantSplit/>
        </w:trPr>
        <w:tc>
          <w:tcPr>
            <w:tcW w:w="875" w:type="dxa"/>
            <w:tcBorders>
              <w:top w:val="nil"/>
              <w:left w:val="single" w:sz="4" w:space="0" w:color="D0D0D0"/>
              <w:bottom w:val="single" w:sz="4" w:space="0" w:color="D0D0D0"/>
              <w:right w:val="single" w:sz="4" w:space="0" w:color="D0D0D0"/>
            </w:tcBorders>
            <w:hideMark/>
          </w:tcPr>
          <w:p w14:paraId="4F83636F" w14:textId="77777777" w:rsidR="00D92BB6" w:rsidRPr="00755040" w:rsidRDefault="00D92BB6" w:rsidP="00542BE4">
            <w:pPr>
              <w:jc w:val="left"/>
              <w:rPr>
                <w:rFonts w:cs="Arial"/>
                <w:sz w:val="16"/>
                <w:szCs w:val="16"/>
                <w:lang w:eastAsia="en-GB"/>
              </w:rPr>
            </w:pPr>
            <w:r w:rsidRPr="00755040">
              <w:rPr>
                <w:rFonts w:cs="Arial"/>
                <w:sz w:val="16"/>
                <w:szCs w:val="16"/>
                <w:lang w:eastAsia="en-GB"/>
              </w:rPr>
              <w:t>23/04/25-24/04/25</w:t>
            </w:r>
          </w:p>
        </w:tc>
        <w:tc>
          <w:tcPr>
            <w:tcW w:w="5226" w:type="dxa"/>
            <w:tcBorders>
              <w:top w:val="nil"/>
              <w:left w:val="nil"/>
              <w:bottom w:val="single" w:sz="4" w:space="0" w:color="D0D0D0"/>
              <w:right w:val="single" w:sz="4" w:space="0" w:color="D0D0D0"/>
            </w:tcBorders>
            <w:hideMark/>
          </w:tcPr>
          <w:p w14:paraId="7E8A6DB1" w14:textId="77777777" w:rsidR="00D92BB6" w:rsidRPr="00755040" w:rsidRDefault="00D92BB6" w:rsidP="00542BE4">
            <w:pPr>
              <w:jc w:val="left"/>
              <w:rPr>
                <w:rFonts w:cs="Arial"/>
                <w:sz w:val="16"/>
                <w:szCs w:val="16"/>
                <w:lang w:eastAsia="en-GB"/>
              </w:rPr>
            </w:pPr>
            <w:r w:rsidRPr="00755040">
              <w:rPr>
                <w:rFonts w:cs="Arial"/>
                <w:sz w:val="16"/>
                <w:szCs w:val="16"/>
                <w:lang w:eastAsia="en-GB"/>
              </w:rPr>
              <w:t>Conseil d'administration de l'OCVV et séminaire « 30 ans d'OCVV au service de l'innovation pour l'avenir de la sélection végétale », Angers, France</w:t>
            </w:r>
          </w:p>
        </w:tc>
        <w:tc>
          <w:tcPr>
            <w:tcW w:w="1275" w:type="dxa"/>
            <w:tcBorders>
              <w:top w:val="nil"/>
              <w:left w:val="nil"/>
              <w:bottom w:val="single" w:sz="4" w:space="0" w:color="D0D0D0"/>
              <w:right w:val="single" w:sz="4" w:space="0" w:color="D0D0D0"/>
            </w:tcBorders>
            <w:hideMark/>
          </w:tcPr>
          <w:p w14:paraId="1F9F0D5F" w14:textId="77777777" w:rsidR="00D92BB6" w:rsidRPr="00755040" w:rsidRDefault="00D92BB6" w:rsidP="00542BE4">
            <w:pPr>
              <w:jc w:val="center"/>
              <w:rPr>
                <w:rFonts w:cs="Arial"/>
                <w:sz w:val="16"/>
                <w:szCs w:val="16"/>
                <w:lang w:eastAsia="en-GB"/>
              </w:rPr>
            </w:pPr>
            <w:r w:rsidRPr="00755040">
              <w:rPr>
                <w:rFonts w:cs="Arial"/>
                <w:sz w:val="16"/>
                <w:szCs w:val="16"/>
                <w:lang w:eastAsia="en-GB"/>
              </w:rPr>
              <w:t>P</w:t>
            </w:r>
          </w:p>
        </w:tc>
        <w:tc>
          <w:tcPr>
            <w:tcW w:w="1321" w:type="dxa"/>
            <w:tcBorders>
              <w:top w:val="nil"/>
              <w:left w:val="nil"/>
              <w:bottom w:val="single" w:sz="4" w:space="0" w:color="D0D0D0"/>
              <w:right w:val="single" w:sz="4" w:space="0" w:color="D0D0D0"/>
            </w:tcBorders>
            <w:hideMark/>
          </w:tcPr>
          <w:p w14:paraId="33D0C8E8" w14:textId="77777777" w:rsidR="00D92BB6" w:rsidRPr="00755040" w:rsidRDefault="00D92BB6" w:rsidP="00542BE4">
            <w:pPr>
              <w:jc w:val="left"/>
              <w:rPr>
                <w:rFonts w:cs="Arial"/>
                <w:sz w:val="16"/>
                <w:szCs w:val="16"/>
                <w:lang w:eastAsia="en-GB"/>
              </w:rPr>
            </w:pPr>
            <w:r w:rsidRPr="00755040">
              <w:rPr>
                <w:rFonts w:cs="Arial"/>
                <w:sz w:val="16"/>
                <w:szCs w:val="16"/>
                <w:lang w:eastAsia="en-GB"/>
              </w:rPr>
              <w:t>Huerta, Ekvad</w:t>
            </w:r>
          </w:p>
        </w:tc>
        <w:tc>
          <w:tcPr>
            <w:tcW w:w="1510" w:type="dxa"/>
            <w:tcBorders>
              <w:top w:val="nil"/>
              <w:left w:val="nil"/>
              <w:bottom w:val="single" w:sz="4" w:space="0" w:color="D0D0D0"/>
              <w:right w:val="single" w:sz="4" w:space="0" w:color="D0D0D0"/>
            </w:tcBorders>
            <w:hideMark/>
          </w:tcPr>
          <w:p w14:paraId="6BB84C7D" w14:textId="77777777" w:rsidR="00D92BB6" w:rsidRPr="00755040" w:rsidRDefault="00D92BB6" w:rsidP="00542BE4">
            <w:pPr>
              <w:jc w:val="left"/>
              <w:rPr>
                <w:rFonts w:cs="Arial"/>
                <w:sz w:val="16"/>
                <w:szCs w:val="16"/>
                <w:lang w:eastAsia="en-GB"/>
              </w:rPr>
            </w:pPr>
            <w:r w:rsidRPr="00755040">
              <w:rPr>
                <w:rFonts w:cs="Arial"/>
                <w:sz w:val="16"/>
                <w:szCs w:val="16"/>
                <w:lang w:eastAsia="en-GB"/>
              </w:rPr>
              <w:t>OCVV</w:t>
            </w:r>
          </w:p>
        </w:tc>
      </w:tr>
      <w:tr w:rsidR="00D92BB6" w:rsidRPr="00755040" w14:paraId="4F64CCCD" w14:textId="77777777" w:rsidTr="00542BE4">
        <w:trPr>
          <w:cantSplit/>
        </w:trPr>
        <w:tc>
          <w:tcPr>
            <w:tcW w:w="875" w:type="dxa"/>
            <w:tcBorders>
              <w:top w:val="nil"/>
              <w:left w:val="single" w:sz="4" w:space="0" w:color="D0D0D0"/>
              <w:bottom w:val="single" w:sz="4" w:space="0" w:color="D0D0D0"/>
              <w:right w:val="single" w:sz="4" w:space="0" w:color="D0D0D0"/>
            </w:tcBorders>
            <w:hideMark/>
          </w:tcPr>
          <w:p w14:paraId="7ECAA6FE" w14:textId="77777777" w:rsidR="00D92BB6" w:rsidRPr="00755040" w:rsidRDefault="00D92BB6" w:rsidP="00542BE4">
            <w:pPr>
              <w:jc w:val="left"/>
              <w:rPr>
                <w:rFonts w:cs="Arial"/>
                <w:sz w:val="16"/>
                <w:szCs w:val="16"/>
                <w:lang w:eastAsia="en-GB"/>
              </w:rPr>
            </w:pPr>
            <w:r w:rsidRPr="00755040">
              <w:rPr>
                <w:rFonts w:cs="Arial"/>
                <w:sz w:val="16"/>
                <w:szCs w:val="16"/>
                <w:lang w:eastAsia="en-GB"/>
              </w:rPr>
              <w:t>28/04/25-29/04/25</w:t>
            </w:r>
          </w:p>
        </w:tc>
        <w:tc>
          <w:tcPr>
            <w:tcW w:w="5226" w:type="dxa"/>
            <w:tcBorders>
              <w:top w:val="nil"/>
              <w:left w:val="nil"/>
              <w:bottom w:val="single" w:sz="4" w:space="0" w:color="D0D0D0"/>
              <w:right w:val="single" w:sz="4" w:space="0" w:color="D0D0D0"/>
            </w:tcBorders>
            <w:hideMark/>
          </w:tcPr>
          <w:p w14:paraId="3F755350" w14:textId="77777777" w:rsidR="00D92BB6" w:rsidRPr="00755040" w:rsidRDefault="00D92BB6" w:rsidP="00542BE4">
            <w:pPr>
              <w:jc w:val="left"/>
              <w:rPr>
                <w:rFonts w:cs="Arial"/>
                <w:sz w:val="16"/>
                <w:szCs w:val="16"/>
                <w:lang w:eastAsia="en-GB"/>
              </w:rPr>
            </w:pPr>
            <w:r w:rsidRPr="00755040">
              <w:rPr>
                <w:rFonts w:cs="Arial"/>
                <w:sz w:val="16"/>
                <w:szCs w:val="16"/>
                <w:lang w:eastAsia="en-GB"/>
              </w:rPr>
              <w:t>Master en propriété intellectuelle de l'OAPI</w:t>
            </w:r>
          </w:p>
        </w:tc>
        <w:tc>
          <w:tcPr>
            <w:tcW w:w="1275" w:type="dxa"/>
            <w:tcBorders>
              <w:top w:val="nil"/>
              <w:left w:val="nil"/>
              <w:bottom w:val="single" w:sz="4" w:space="0" w:color="D0D0D0"/>
              <w:right w:val="single" w:sz="4" w:space="0" w:color="D0D0D0"/>
            </w:tcBorders>
            <w:hideMark/>
          </w:tcPr>
          <w:p w14:paraId="1309F36A" w14:textId="77777777" w:rsidR="00D92BB6" w:rsidRPr="00755040" w:rsidRDefault="00D92BB6" w:rsidP="00542BE4">
            <w:pPr>
              <w:jc w:val="center"/>
              <w:rPr>
                <w:rFonts w:cs="Arial"/>
                <w:sz w:val="16"/>
                <w:szCs w:val="16"/>
                <w:lang w:eastAsia="en-GB"/>
              </w:rPr>
            </w:pPr>
            <w:r w:rsidRPr="00755040">
              <w:rPr>
                <w:rFonts w:cs="Arial"/>
                <w:sz w:val="16"/>
                <w:szCs w:val="16"/>
                <w:lang w:eastAsia="en-GB"/>
              </w:rPr>
              <w:t>V</w:t>
            </w:r>
          </w:p>
        </w:tc>
        <w:tc>
          <w:tcPr>
            <w:tcW w:w="1321" w:type="dxa"/>
            <w:tcBorders>
              <w:top w:val="nil"/>
              <w:left w:val="nil"/>
              <w:bottom w:val="single" w:sz="4" w:space="0" w:color="D0D0D0"/>
              <w:right w:val="single" w:sz="4" w:space="0" w:color="D0D0D0"/>
            </w:tcBorders>
            <w:hideMark/>
          </w:tcPr>
          <w:p w14:paraId="7FCBEAB1" w14:textId="77777777" w:rsidR="00D92BB6" w:rsidRPr="00755040" w:rsidRDefault="00D92BB6" w:rsidP="00542BE4">
            <w:pPr>
              <w:jc w:val="left"/>
              <w:rPr>
                <w:rFonts w:cs="Arial"/>
                <w:sz w:val="16"/>
                <w:szCs w:val="16"/>
                <w:lang w:eastAsia="en-GB"/>
              </w:rPr>
            </w:pPr>
            <w:r w:rsidRPr="00755040">
              <w:rPr>
                <w:rFonts w:cs="Arial"/>
                <w:sz w:val="16"/>
                <w:szCs w:val="16"/>
                <w:lang w:eastAsia="en-GB"/>
              </w:rPr>
              <w:t>Ekvad</w:t>
            </w:r>
          </w:p>
        </w:tc>
        <w:tc>
          <w:tcPr>
            <w:tcW w:w="1510" w:type="dxa"/>
            <w:tcBorders>
              <w:top w:val="nil"/>
              <w:left w:val="nil"/>
              <w:bottom w:val="single" w:sz="4" w:space="0" w:color="D0D0D0"/>
              <w:right w:val="single" w:sz="4" w:space="0" w:color="D0D0D0"/>
            </w:tcBorders>
            <w:hideMark/>
          </w:tcPr>
          <w:p w14:paraId="4CF7898D" w14:textId="77777777" w:rsidR="00D92BB6" w:rsidRPr="00755040" w:rsidRDefault="00D92BB6" w:rsidP="00542BE4">
            <w:pPr>
              <w:jc w:val="left"/>
              <w:rPr>
                <w:rFonts w:cs="Arial"/>
                <w:sz w:val="16"/>
                <w:szCs w:val="16"/>
                <w:lang w:eastAsia="en-GB"/>
              </w:rPr>
            </w:pPr>
            <w:r w:rsidRPr="00755040">
              <w:rPr>
                <w:rFonts w:cs="Arial"/>
                <w:sz w:val="16"/>
                <w:szCs w:val="16"/>
                <w:lang w:eastAsia="en-GB"/>
              </w:rPr>
              <w:t>OAPI</w:t>
            </w:r>
          </w:p>
        </w:tc>
      </w:tr>
      <w:tr w:rsidR="00D92BB6" w:rsidRPr="00755040" w14:paraId="0CCE6412" w14:textId="77777777" w:rsidTr="00542BE4">
        <w:trPr>
          <w:cantSplit/>
        </w:trPr>
        <w:tc>
          <w:tcPr>
            <w:tcW w:w="875" w:type="dxa"/>
            <w:tcBorders>
              <w:top w:val="nil"/>
              <w:left w:val="single" w:sz="4" w:space="0" w:color="D0D0D0"/>
              <w:bottom w:val="single" w:sz="4" w:space="0" w:color="D0D0D0"/>
              <w:right w:val="single" w:sz="4" w:space="0" w:color="D0D0D0"/>
            </w:tcBorders>
            <w:hideMark/>
          </w:tcPr>
          <w:p w14:paraId="6911A17F" w14:textId="77777777" w:rsidR="00D92BB6" w:rsidRPr="00755040" w:rsidRDefault="00D92BB6" w:rsidP="00542BE4">
            <w:pPr>
              <w:jc w:val="left"/>
              <w:rPr>
                <w:rFonts w:cs="Arial"/>
                <w:sz w:val="16"/>
                <w:szCs w:val="16"/>
                <w:lang w:eastAsia="en-GB"/>
              </w:rPr>
            </w:pPr>
            <w:r w:rsidRPr="00755040">
              <w:rPr>
                <w:rFonts w:cs="Arial"/>
                <w:sz w:val="16"/>
                <w:szCs w:val="16"/>
                <w:lang w:eastAsia="en-GB"/>
              </w:rPr>
              <w:t>28/04/25-01/05/25</w:t>
            </w:r>
          </w:p>
        </w:tc>
        <w:tc>
          <w:tcPr>
            <w:tcW w:w="5226" w:type="dxa"/>
            <w:tcBorders>
              <w:top w:val="nil"/>
              <w:left w:val="nil"/>
              <w:bottom w:val="single" w:sz="4" w:space="0" w:color="D0D0D0"/>
              <w:right w:val="single" w:sz="4" w:space="0" w:color="D0D0D0"/>
            </w:tcBorders>
            <w:hideMark/>
          </w:tcPr>
          <w:p w14:paraId="646D7AD9" w14:textId="77777777" w:rsidR="00D92BB6" w:rsidRPr="00755040" w:rsidRDefault="00D92BB6" w:rsidP="00542BE4">
            <w:pPr>
              <w:jc w:val="left"/>
              <w:rPr>
                <w:rFonts w:cs="Arial"/>
                <w:sz w:val="16"/>
                <w:szCs w:val="16"/>
                <w:lang w:eastAsia="en-GB"/>
              </w:rPr>
            </w:pPr>
            <w:r w:rsidRPr="00755040">
              <w:rPr>
                <w:rFonts w:cs="Arial"/>
                <w:sz w:val="16"/>
                <w:szCs w:val="16"/>
                <w:lang w:eastAsia="en-GB"/>
              </w:rPr>
              <w:t>Groupe de travail technique sur les méthodes et techniques d'essai (TWM/3), Pékin</w:t>
            </w:r>
          </w:p>
        </w:tc>
        <w:tc>
          <w:tcPr>
            <w:tcW w:w="1275" w:type="dxa"/>
            <w:tcBorders>
              <w:top w:val="nil"/>
              <w:left w:val="nil"/>
              <w:bottom w:val="single" w:sz="4" w:space="0" w:color="D0D0D0"/>
              <w:right w:val="single" w:sz="4" w:space="0" w:color="D0D0D0"/>
            </w:tcBorders>
            <w:hideMark/>
          </w:tcPr>
          <w:p w14:paraId="570EBE62" w14:textId="77777777" w:rsidR="00D92BB6" w:rsidRPr="00755040" w:rsidRDefault="00D92BB6" w:rsidP="00542BE4">
            <w:pPr>
              <w:jc w:val="center"/>
              <w:rPr>
                <w:rFonts w:cs="Arial"/>
                <w:sz w:val="16"/>
                <w:szCs w:val="16"/>
                <w:lang w:eastAsia="en-GB"/>
              </w:rPr>
            </w:pPr>
            <w:r w:rsidRPr="00755040">
              <w:rPr>
                <w:rFonts w:cs="Arial"/>
                <w:sz w:val="16"/>
                <w:szCs w:val="16"/>
                <w:lang w:eastAsia="en-GB"/>
              </w:rPr>
              <w:t>P</w:t>
            </w:r>
          </w:p>
        </w:tc>
        <w:tc>
          <w:tcPr>
            <w:tcW w:w="1321" w:type="dxa"/>
            <w:tcBorders>
              <w:top w:val="nil"/>
              <w:left w:val="nil"/>
              <w:bottom w:val="single" w:sz="4" w:space="0" w:color="D0D0D0"/>
              <w:right w:val="single" w:sz="4" w:space="0" w:color="D0D0D0"/>
            </w:tcBorders>
            <w:hideMark/>
          </w:tcPr>
          <w:p w14:paraId="6BAA907D" w14:textId="77777777" w:rsidR="00D92BB6" w:rsidRPr="00755040" w:rsidRDefault="00D92BB6" w:rsidP="00542BE4">
            <w:pPr>
              <w:jc w:val="left"/>
              <w:rPr>
                <w:rFonts w:cs="Arial"/>
                <w:sz w:val="16"/>
                <w:szCs w:val="16"/>
                <w:lang w:eastAsia="en-GB"/>
              </w:rPr>
            </w:pPr>
            <w:proofErr w:type="spellStart"/>
            <w:r w:rsidRPr="00755040">
              <w:rPr>
                <w:rFonts w:cs="Arial"/>
                <w:sz w:val="16"/>
                <w:szCs w:val="16"/>
                <w:lang w:eastAsia="en-GB"/>
              </w:rPr>
              <w:t>Taveira</w:t>
            </w:r>
            <w:proofErr w:type="spellEnd"/>
            <w:r w:rsidRPr="00755040">
              <w:rPr>
                <w:rFonts w:cs="Arial"/>
                <w:sz w:val="16"/>
                <w:szCs w:val="16"/>
                <w:lang w:eastAsia="en-GB"/>
              </w:rPr>
              <w:t xml:space="preserve">, </w:t>
            </w:r>
            <w:proofErr w:type="spellStart"/>
            <w:r w:rsidRPr="00755040">
              <w:rPr>
                <w:rFonts w:cs="Arial"/>
                <w:sz w:val="16"/>
                <w:szCs w:val="16"/>
                <w:lang w:eastAsia="en-GB"/>
              </w:rPr>
              <w:t>Nishimura</w:t>
            </w:r>
            <w:proofErr w:type="spellEnd"/>
          </w:p>
        </w:tc>
        <w:tc>
          <w:tcPr>
            <w:tcW w:w="1510" w:type="dxa"/>
            <w:tcBorders>
              <w:top w:val="nil"/>
              <w:left w:val="nil"/>
              <w:bottom w:val="single" w:sz="4" w:space="0" w:color="D0D0D0"/>
              <w:right w:val="single" w:sz="4" w:space="0" w:color="D0D0D0"/>
            </w:tcBorders>
            <w:hideMark/>
          </w:tcPr>
          <w:p w14:paraId="0975F1EA" w14:textId="77777777" w:rsidR="00D92BB6" w:rsidRPr="00755040" w:rsidRDefault="00D92BB6" w:rsidP="00542BE4">
            <w:pPr>
              <w:jc w:val="left"/>
              <w:rPr>
                <w:rFonts w:cs="Arial"/>
                <w:sz w:val="16"/>
                <w:szCs w:val="16"/>
                <w:lang w:eastAsia="en-GB"/>
              </w:rPr>
            </w:pPr>
            <w:r w:rsidRPr="00755040">
              <w:rPr>
                <w:rFonts w:cs="Arial"/>
                <w:sz w:val="16"/>
                <w:szCs w:val="16"/>
                <w:lang w:eastAsia="en-GB"/>
              </w:rPr>
              <w:t>UPOV</w:t>
            </w:r>
          </w:p>
        </w:tc>
      </w:tr>
      <w:tr w:rsidR="00D92BB6" w:rsidRPr="00755040" w14:paraId="6FB6C387" w14:textId="77777777" w:rsidTr="00542BE4">
        <w:trPr>
          <w:cantSplit/>
        </w:trPr>
        <w:tc>
          <w:tcPr>
            <w:tcW w:w="875" w:type="dxa"/>
            <w:tcBorders>
              <w:top w:val="nil"/>
              <w:left w:val="single" w:sz="4" w:space="0" w:color="D0D0D0"/>
              <w:bottom w:val="single" w:sz="4" w:space="0" w:color="D0D0D0"/>
              <w:right w:val="single" w:sz="4" w:space="0" w:color="D0D0D0"/>
            </w:tcBorders>
            <w:hideMark/>
          </w:tcPr>
          <w:p w14:paraId="64E1B3A5" w14:textId="77777777" w:rsidR="00D92BB6" w:rsidRPr="00755040" w:rsidRDefault="00D92BB6" w:rsidP="00542BE4">
            <w:pPr>
              <w:jc w:val="left"/>
              <w:rPr>
                <w:rFonts w:cs="Arial"/>
                <w:sz w:val="16"/>
                <w:szCs w:val="16"/>
                <w:lang w:eastAsia="en-GB"/>
              </w:rPr>
            </w:pPr>
            <w:r w:rsidRPr="00755040">
              <w:rPr>
                <w:rFonts w:cs="Arial"/>
                <w:sz w:val="16"/>
                <w:szCs w:val="16"/>
                <w:lang w:eastAsia="en-GB"/>
              </w:rPr>
              <w:t>29/04/25</w:t>
            </w:r>
          </w:p>
        </w:tc>
        <w:tc>
          <w:tcPr>
            <w:tcW w:w="5226" w:type="dxa"/>
            <w:tcBorders>
              <w:top w:val="nil"/>
              <w:left w:val="nil"/>
              <w:bottom w:val="single" w:sz="4" w:space="0" w:color="D0D0D0"/>
              <w:right w:val="single" w:sz="4" w:space="0" w:color="D0D0D0"/>
            </w:tcBorders>
            <w:hideMark/>
          </w:tcPr>
          <w:p w14:paraId="41B5A81E" w14:textId="77777777" w:rsidR="00D92BB6" w:rsidRPr="00755040" w:rsidRDefault="00D92BB6" w:rsidP="00542BE4">
            <w:pPr>
              <w:jc w:val="left"/>
              <w:rPr>
                <w:rFonts w:cs="Arial"/>
                <w:sz w:val="16"/>
                <w:szCs w:val="16"/>
                <w:lang w:eastAsia="en-GB"/>
              </w:rPr>
            </w:pPr>
            <w:r w:rsidRPr="00755040">
              <w:rPr>
                <w:rFonts w:cs="Arial"/>
                <w:sz w:val="16"/>
                <w:szCs w:val="16"/>
                <w:lang w:eastAsia="en-GB"/>
              </w:rPr>
              <w:t>Renforcement des capacités régionales de l'OMPI – Favoriser la croissance des entreprises grâce à l'IA et à la propriété intellectuelle dans le secteur de l'agriculture 4.0</w:t>
            </w:r>
          </w:p>
        </w:tc>
        <w:tc>
          <w:tcPr>
            <w:tcW w:w="1275" w:type="dxa"/>
            <w:tcBorders>
              <w:top w:val="nil"/>
              <w:left w:val="nil"/>
              <w:bottom w:val="single" w:sz="4" w:space="0" w:color="D0D0D0"/>
              <w:right w:val="single" w:sz="4" w:space="0" w:color="D0D0D0"/>
            </w:tcBorders>
            <w:hideMark/>
          </w:tcPr>
          <w:p w14:paraId="70FF654E" w14:textId="77777777" w:rsidR="00D92BB6" w:rsidRPr="00755040" w:rsidRDefault="00D92BB6" w:rsidP="00542BE4">
            <w:pPr>
              <w:jc w:val="center"/>
              <w:rPr>
                <w:rFonts w:cs="Arial"/>
                <w:sz w:val="16"/>
                <w:szCs w:val="16"/>
                <w:lang w:eastAsia="en-GB"/>
              </w:rPr>
            </w:pPr>
            <w:r w:rsidRPr="00755040">
              <w:rPr>
                <w:rFonts w:cs="Arial"/>
                <w:sz w:val="16"/>
                <w:szCs w:val="16"/>
                <w:lang w:eastAsia="en-GB"/>
              </w:rPr>
              <w:t>V</w:t>
            </w:r>
          </w:p>
        </w:tc>
        <w:tc>
          <w:tcPr>
            <w:tcW w:w="1321" w:type="dxa"/>
            <w:tcBorders>
              <w:top w:val="nil"/>
              <w:left w:val="nil"/>
              <w:bottom w:val="single" w:sz="4" w:space="0" w:color="D0D0D0"/>
              <w:right w:val="single" w:sz="4" w:space="0" w:color="D0D0D0"/>
            </w:tcBorders>
            <w:hideMark/>
          </w:tcPr>
          <w:p w14:paraId="10DE5C72" w14:textId="77777777" w:rsidR="00D92BB6" w:rsidRPr="00755040" w:rsidRDefault="00D92BB6" w:rsidP="00542BE4">
            <w:pPr>
              <w:jc w:val="left"/>
              <w:rPr>
                <w:rFonts w:cs="Arial"/>
                <w:sz w:val="16"/>
                <w:szCs w:val="16"/>
                <w:lang w:eastAsia="en-GB"/>
              </w:rPr>
            </w:pPr>
            <w:r w:rsidRPr="00755040">
              <w:rPr>
                <w:rFonts w:cs="Arial"/>
                <w:sz w:val="16"/>
                <w:szCs w:val="16"/>
                <w:lang w:eastAsia="en-GB"/>
              </w:rPr>
              <w:t>Huerta</w:t>
            </w:r>
          </w:p>
        </w:tc>
        <w:tc>
          <w:tcPr>
            <w:tcW w:w="1510" w:type="dxa"/>
            <w:tcBorders>
              <w:top w:val="nil"/>
              <w:left w:val="nil"/>
              <w:bottom w:val="single" w:sz="4" w:space="0" w:color="D0D0D0"/>
              <w:right w:val="single" w:sz="4" w:space="0" w:color="D0D0D0"/>
            </w:tcBorders>
            <w:hideMark/>
          </w:tcPr>
          <w:p w14:paraId="3D8D45AD" w14:textId="77777777" w:rsidR="00D92BB6" w:rsidRPr="00755040" w:rsidRDefault="00D92BB6" w:rsidP="00542BE4">
            <w:pPr>
              <w:jc w:val="left"/>
              <w:rPr>
                <w:rFonts w:cs="Arial"/>
                <w:sz w:val="16"/>
                <w:szCs w:val="16"/>
                <w:lang w:eastAsia="en-GB"/>
              </w:rPr>
            </w:pPr>
            <w:r w:rsidRPr="00755040">
              <w:rPr>
                <w:rFonts w:cs="Arial"/>
                <w:sz w:val="16"/>
                <w:szCs w:val="16"/>
                <w:lang w:eastAsia="en-GB"/>
              </w:rPr>
              <w:t>OMPI, MY, PH, TH</w:t>
            </w:r>
          </w:p>
        </w:tc>
      </w:tr>
      <w:tr w:rsidR="00D92BB6" w:rsidRPr="00755040" w14:paraId="2432E620" w14:textId="77777777" w:rsidTr="00542BE4">
        <w:trPr>
          <w:cantSplit/>
        </w:trPr>
        <w:tc>
          <w:tcPr>
            <w:tcW w:w="875" w:type="dxa"/>
            <w:tcBorders>
              <w:top w:val="nil"/>
              <w:left w:val="single" w:sz="4" w:space="0" w:color="D0D0D0"/>
              <w:bottom w:val="single" w:sz="4" w:space="0" w:color="D0D0D0"/>
              <w:right w:val="single" w:sz="4" w:space="0" w:color="D0D0D0"/>
            </w:tcBorders>
            <w:hideMark/>
          </w:tcPr>
          <w:p w14:paraId="51780F66" w14:textId="77777777" w:rsidR="00D92BB6" w:rsidRPr="00755040" w:rsidRDefault="00D92BB6" w:rsidP="00542BE4">
            <w:pPr>
              <w:jc w:val="left"/>
              <w:rPr>
                <w:rFonts w:cs="Arial"/>
                <w:sz w:val="16"/>
                <w:szCs w:val="16"/>
                <w:lang w:eastAsia="en-GB"/>
              </w:rPr>
            </w:pPr>
            <w:r w:rsidRPr="00755040">
              <w:rPr>
                <w:rFonts w:cs="Arial"/>
                <w:sz w:val="16"/>
                <w:szCs w:val="16"/>
                <w:lang w:eastAsia="en-GB"/>
              </w:rPr>
              <w:t>05/05/25-08/05/25</w:t>
            </w:r>
          </w:p>
        </w:tc>
        <w:tc>
          <w:tcPr>
            <w:tcW w:w="5226" w:type="dxa"/>
            <w:tcBorders>
              <w:top w:val="nil"/>
              <w:left w:val="nil"/>
              <w:bottom w:val="single" w:sz="4" w:space="0" w:color="D0D0D0"/>
              <w:right w:val="single" w:sz="4" w:space="0" w:color="D0D0D0"/>
            </w:tcBorders>
            <w:hideMark/>
          </w:tcPr>
          <w:p w14:paraId="05F3918D" w14:textId="77777777" w:rsidR="00D92BB6" w:rsidRPr="00755040" w:rsidRDefault="00D92BB6" w:rsidP="00542BE4">
            <w:pPr>
              <w:jc w:val="left"/>
              <w:rPr>
                <w:rFonts w:cs="Arial"/>
                <w:sz w:val="16"/>
                <w:szCs w:val="16"/>
                <w:lang w:eastAsia="en-GB"/>
              </w:rPr>
            </w:pPr>
            <w:r w:rsidRPr="00755040">
              <w:rPr>
                <w:rFonts w:cs="Arial"/>
                <w:sz w:val="16"/>
                <w:szCs w:val="16"/>
                <w:lang w:eastAsia="en-GB"/>
              </w:rPr>
              <w:t>Groupe de travail technique sur les plantes potagères (TWV/59)</w:t>
            </w:r>
          </w:p>
        </w:tc>
        <w:tc>
          <w:tcPr>
            <w:tcW w:w="1275" w:type="dxa"/>
            <w:tcBorders>
              <w:top w:val="nil"/>
              <w:left w:val="nil"/>
              <w:bottom w:val="single" w:sz="4" w:space="0" w:color="D0D0D0"/>
              <w:right w:val="single" w:sz="4" w:space="0" w:color="D0D0D0"/>
            </w:tcBorders>
            <w:hideMark/>
          </w:tcPr>
          <w:p w14:paraId="6C238B5D" w14:textId="77777777" w:rsidR="00D92BB6" w:rsidRPr="00755040" w:rsidRDefault="00D92BB6" w:rsidP="00542BE4">
            <w:pPr>
              <w:jc w:val="center"/>
              <w:rPr>
                <w:rFonts w:cs="Arial"/>
                <w:sz w:val="16"/>
                <w:szCs w:val="16"/>
                <w:lang w:eastAsia="en-GB"/>
              </w:rPr>
            </w:pPr>
            <w:r w:rsidRPr="00755040">
              <w:rPr>
                <w:rFonts w:cs="Arial"/>
                <w:sz w:val="16"/>
                <w:szCs w:val="16"/>
                <w:lang w:eastAsia="en-GB"/>
              </w:rPr>
              <w:t>V</w:t>
            </w:r>
          </w:p>
        </w:tc>
        <w:tc>
          <w:tcPr>
            <w:tcW w:w="1321" w:type="dxa"/>
            <w:tcBorders>
              <w:top w:val="nil"/>
              <w:left w:val="nil"/>
              <w:bottom w:val="single" w:sz="4" w:space="0" w:color="D0D0D0"/>
              <w:right w:val="single" w:sz="4" w:space="0" w:color="D0D0D0"/>
            </w:tcBorders>
            <w:hideMark/>
          </w:tcPr>
          <w:p w14:paraId="2AA65105" w14:textId="77777777" w:rsidR="00D92BB6" w:rsidRPr="00755040" w:rsidRDefault="00D92BB6" w:rsidP="00542BE4">
            <w:pPr>
              <w:jc w:val="left"/>
              <w:rPr>
                <w:rFonts w:cs="Arial"/>
                <w:sz w:val="16"/>
                <w:szCs w:val="16"/>
                <w:lang w:eastAsia="en-GB"/>
              </w:rPr>
            </w:pPr>
            <w:proofErr w:type="spellStart"/>
            <w:r w:rsidRPr="00755040">
              <w:rPr>
                <w:rFonts w:cs="Arial"/>
                <w:sz w:val="16"/>
                <w:szCs w:val="16"/>
                <w:lang w:eastAsia="en-GB"/>
              </w:rPr>
              <w:t>Taveira</w:t>
            </w:r>
            <w:proofErr w:type="spellEnd"/>
            <w:r w:rsidRPr="00755040">
              <w:rPr>
                <w:rFonts w:cs="Arial"/>
                <w:sz w:val="16"/>
                <w:szCs w:val="16"/>
                <w:lang w:eastAsia="en-GB"/>
              </w:rPr>
              <w:t xml:space="preserve">, </w:t>
            </w:r>
            <w:proofErr w:type="spellStart"/>
            <w:r w:rsidRPr="00755040">
              <w:rPr>
                <w:rFonts w:cs="Arial"/>
                <w:sz w:val="16"/>
                <w:szCs w:val="16"/>
                <w:lang w:eastAsia="en-GB"/>
              </w:rPr>
              <w:t>Oertel</w:t>
            </w:r>
            <w:proofErr w:type="spellEnd"/>
          </w:p>
        </w:tc>
        <w:tc>
          <w:tcPr>
            <w:tcW w:w="1510" w:type="dxa"/>
            <w:tcBorders>
              <w:top w:val="nil"/>
              <w:left w:val="nil"/>
              <w:bottom w:val="single" w:sz="4" w:space="0" w:color="D0D0D0"/>
              <w:right w:val="single" w:sz="4" w:space="0" w:color="D0D0D0"/>
            </w:tcBorders>
            <w:hideMark/>
          </w:tcPr>
          <w:p w14:paraId="497EE563" w14:textId="77777777" w:rsidR="00D92BB6" w:rsidRPr="00755040" w:rsidRDefault="00D92BB6" w:rsidP="00542BE4">
            <w:pPr>
              <w:jc w:val="left"/>
              <w:rPr>
                <w:rFonts w:cs="Arial"/>
                <w:sz w:val="16"/>
                <w:szCs w:val="16"/>
                <w:lang w:eastAsia="en-GB"/>
              </w:rPr>
            </w:pPr>
            <w:r w:rsidRPr="00755040">
              <w:rPr>
                <w:rFonts w:cs="Arial"/>
                <w:sz w:val="16"/>
                <w:szCs w:val="16"/>
                <w:lang w:eastAsia="en-GB"/>
              </w:rPr>
              <w:t>CN, UPOV</w:t>
            </w:r>
          </w:p>
        </w:tc>
      </w:tr>
      <w:tr w:rsidR="00D92BB6" w:rsidRPr="00755040" w14:paraId="2139A755" w14:textId="77777777" w:rsidTr="00542BE4">
        <w:trPr>
          <w:cantSplit/>
        </w:trPr>
        <w:tc>
          <w:tcPr>
            <w:tcW w:w="875" w:type="dxa"/>
            <w:tcBorders>
              <w:top w:val="nil"/>
              <w:left w:val="single" w:sz="4" w:space="0" w:color="D0D0D0"/>
              <w:bottom w:val="single" w:sz="4" w:space="0" w:color="D0D0D0"/>
              <w:right w:val="single" w:sz="4" w:space="0" w:color="D0D0D0"/>
            </w:tcBorders>
            <w:hideMark/>
          </w:tcPr>
          <w:p w14:paraId="4FB32753" w14:textId="77777777" w:rsidR="00D92BB6" w:rsidRPr="00755040" w:rsidRDefault="00D92BB6" w:rsidP="00542BE4">
            <w:pPr>
              <w:jc w:val="left"/>
              <w:rPr>
                <w:rFonts w:cs="Arial"/>
                <w:sz w:val="16"/>
                <w:szCs w:val="16"/>
                <w:lang w:eastAsia="en-GB"/>
              </w:rPr>
            </w:pPr>
            <w:r w:rsidRPr="00755040">
              <w:rPr>
                <w:rFonts w:cs="Arial"/>
                <w:sz w:val="16"/>
                <w:szCs w:val="16"/>
                <w:lang w:eastAsia="en-GB"/>
              </w:rPr>
              <w:t>07/05/25</w:t>
            </w:r>
          </w:p>
        </w:tc>
        <w:tc>
          <w:tcPr>
            <w:tcW w:w="5226" w:type="dxa"/>
            <w:tcBorders>
              <w:top w:val="nil"/>
              <w:left w:val="nil"/>
              <w:bottom w:val="single" w:sz="4" w:space="0" w:color="D0D0D0"/>
              <w:right w:val="single" w:sz="4" w:space="0" w:color="D0D0D0"/>
            </w:tcBorders>
            <w:hideMark/>
          </w:tcPr>
          <w:p w14:paraId="26F882DB" w14:textId="77777777" w:rsidR="00D92BB6" w:rsidRPr="00755040" w:rsidRDefault="00D92BB6" w:rsidP="00542BE4">
            <w:pPr>
              <w:jc w:val="left"/>
              <w:rPr>
                <w:rFonts w:cs="Arial"/>
                <w:sz w:val="16"/>
                <w:szCs w:val="16"/>
                <w:lang w:eastAsia="en-GB"/>
              </w:rPr>
            </w:pPr>
            <w:r w:rsidRPr="00755040">
              <w:rPr>
                <w:rFonts w:cs="Arial"/>
                <w:sz w:val="16"/>
                <w:szCs w:val="16"/>
                <w:lang w:eastAsia="en-GB"/>
              </w:rPr>
              <w:t>Visite de l'ISF au Bureau de l'UPOV, Genève</w:t>
            </w:r>
          </w:p>
        </w:tc>
        <w:tc>
          <w:tcPr>
            <w:tcW w:w="1275" w:type="dxa"/>
            <w:tcBorders>
              <w:top w:val="nil"/>
              <w:left w:val="nil"/>
              <w:bottom w:val="single" w:sz="4" w:space="0" w:color="D0D0D0"/>
              <w:right w:val="single" w:sz="4" w:space="0" w:color="D0D0D0"/>
            </w:tcBorders>
            <w:hideMark/>
          </w:tcPr>
          <w:p w14:paraId="26C0CE06" w14:textId="77777777" w:rsidR="00D92BB6" w:rsidRPr="00755040" w:rsidRDefault="00D92BB6" w:rsidP="00542BE4">
            <w:pPr>
              <w:jc w:val="center"/>
              <w:rPr>
                <w:rFonts w:cs="Arial"/>
                <w:sz w:val="16"/>
                <w:szCs w:val="16"/>
                <w:lang w:eastAsia="en-GB"/>
              </w:rPr>
            </w:pPr>
            <w:r w:rsidRPr="00755040">
              <w:rPr>
                <w:rFonts w:cs="Arial"/>
                <w:sz w:val="16"/>
                <w:szCs w:val="16"/>
                <w:lang w:eastAsia="en-GB"/>
              </w:rPr>
              <w:t>V</w:t>
            </w:r>
          </w:p>
        </w:tc>
        <w:tc>
          <w:tcPr>
            <w:tcW w:w="1321" w:type="dxa"/>
            <w:tcBorders>
              <w:top w:val="nil"/>
              <w:left w:val="nil"/>
              <w:bottom w:val="single" w:sz="4" w:space="0" w:color="D0D0D0"/>
              <w:right w:val="single" w:sz="4" w:space="0" w:color="D0D0D0"/>
            </w:tcBorders>
            <w:hideMark/>
          </w:tcPr>
          <w:p w14:paraId="4DAC7413" w14:textId="77777777" w:rsidR="00D92BB6" w:rsidRPr="00755040" w:rsidRDefault="00D92BB6" w:rsidP="00542BE4">
            <w:pPr>
              <w:jc w:val="left"/>
              <w:rPr>
                <w:rFonts w:cs="Arial"/>
                <w:sz w:val="16"/>
                <w:szCs w:val="16"/>
                <w:lang w:eastAsia="en-GB"/>
              </w:rPr>
            </w:pPr>
            <w:r w:rsidRPr="00755040">
              <w:rPr>
                <w:rFonts w:cs="Arial"/>
                <w:sz w:val="16"/>
                <w:szCs w:val="16"/>
                <w:lang w:eastAsia="en-GB"/>
              </w:rPr>
              <w:t>Huerta, Ekvad, Madhour</w:t>
            </w:r>
          </w:p>
        </w:tc>
        <w:tc>
          <w:tcPr>
            <w:tcW w:w="1510" w:type="dxa"/>
            <w:tcBorders>
              <w:top w:val="nil"/>
              <w:left w:val="nil"/>
              <w:bottom w:val="single" w:sz="4" w:space="0" w:color="D0D0D0"/>
              <w:right w:val="single" w:sz="4" w:space="0" w:color="D0D0D0"/>
            </w:tcBorders>
            <w:hideMark/>
          </w:tcPr>
          <w:p w14:paraId="6BEDEA12" w14:textId="77777777" w:rsidR="00D92BB6" w:rsidRPr="00755040" w:rsidRDefault="00D92BB6" w:rsidP="00542BE4">
            <w:pPr>
              <w:jc w:val="left"/>
              <w:rPr>
                <w:rFonts w:cs="Arial"/>
                <w:sz w:val="16"/>
                <w:szCs w:val="16"/>
                <w:lang w:eastAsia="en-GB"/>
              </w:rPr>
            </w:pPr>
            <w:r w:rsidRPr="00755040">
              <w:rPr>
                <w:rFonts w:cs="Arial"/>
                <w:sz w:val="16"/>
                <w:szCs w:val="16"/>
                <w:lang w:eastAsia="en-GB"/>
              </w:rPr>
              <w:t>ISF, UPOV</w:t>
            </w:r>
          </w:p>
        </w:tc>
      </w:tr>
      <w:tr w:rsidR="00D92BB6" w:rsidRPr="00755040" w14:paraId="7ACA1D0A" w14:textId="77777777" w:rsidTr="00542BE4">
        <w:trPr>
          <w:cantSplit/>
        </w:trPr>
        <w:tc>
          <w:tcPr>
            <w:tcW w:w="875" w:type="dxa"/>
            <w:tcBorders>
              <w:top w:val="nil"/>
              <w:left w:val="single" w:sz="4" w:space="0" w:color="D0D0D0"/>
              <w:bottom w:val="single" w:sz="4" w:space="0" w:color="D0D0D0"/>
              <w:right w:val="single" w:sz="4" w:space="0" w:color="D0D0D0"/>
            </w:tcBorders>
            <w:hideMark/>
          </w:tcPr>
          <w:p w14:paraId="3BD525D8" w14:textId="77777777" w:rsidR="00D92BB6" w:rsidRPr="00755040" w:rsidRDefault="00D92BB6" w:rsidP="00542BE4">
            <w:pPr>
              <w:jc w:val="left"/>
              <w:rPr>
                <w:rFonts w:cs="Arial"/>
                <w:sz w:val="16"/>
                <w:szCs w:val="16"/>
                <w:lang w:eastAsia="en-GB"/>
              </w:rPr>
            </w:pPr>
            <w:r w:rsidRPr="00755040">
              <w:rPr>
                <w:rFonts w:cs="Arial"/>
                <w:sz w:val="16"/>
                <w:szCs w:val="16"/>
                <w:lang w:eastAsia="en-GB"/>
              </w:rPr>
              <w:t>19/05/25-21/05/25</w:t>
            </w:r>
          </w:p>
        </w:tc>
        <w:tc>
          <w:tcPr>
            <w:tcW w:w="5226" w:type="dxa"/>
            <w:tcBorders>
              <w:top w:val="nil"/>
              <w:left w:val="nil"/>
              <w:bottom w:val="single" w:sz="4" w:space="0" w:color="D0D0D0"/>
              <w:right w:val="single" w:sz="4" w:space="0" w:color="D0D0D0"/>
            </w:tcBorders>
            <w:hideMark/>
          </w:tcPr>
          <w:p w14:paraId="7B19B19F" w14:textId="77777777" w:rsidR="00D92BB6" w:rsidRPr="00755040" w:rsidRDefault="00D92BB6" w:rsidP="00542BE4">
            <w:pPr>
              <w:jc w:val="left"/>
              <w:rPr>
                <w:rFonts w:cs="Arial"/>
                <w:sz w:val="16"/>
                <w:szCs w:val="16"/>
                <w:lang w:eastAsia="en-GB"/>
              </w:rPr>
            </w:pPr>
            <w:r w:rsidRPr="00755040">
              <w:rPr>
                <w:rFonts w:cs="Arial"/>
                <w:sz w:val="16"/>
                <w:szCs w:val="16"/>
                <w:lang w:eastAsia="en-GB"/>
              </w:rPr>
              <w:t>Congrès mondial de l'ISF sur les semences, Istanbul, Türkiye</w:t>
            </w:r>
          </w:p>
        </w:tc>
        <w:tc>
          <w:tcPr>
            <w:tcW w:w="1275" w:type="dxa"/>
            <w:tcBorders>
              <w:top w:val="nil"/>
              <w:left w:val="nil"/>
              <w:bottom w:val="single" w:sz="4" w:space="0" w:color="D0D0D0"/>
              <w:right w:val="single" w:sz="4" w:space="0" w:color="D0D0D0"/>
            </w:tcBorders>
            <w:hideMark/>
          </w:tcPr>
          <w:p w14:paraId="23C01F05" w14:textId="77777777" w:rsidR="00D92BB6" w:rsidRPr="00755040" w:rsidRDefault="00D92BB6" w:rsidP="00542BE4">
            <w:pPr>
              <w:jc w:val="center"/>
              <w:rPr>
                <w:rFonts w:cs="Arial"/>
                <w:sz w:val="16"/>
                <w:szCs w:val="16"/>
                <w:lang w:eastAsia="en-GB"/>
              </w:rPr>
            </w:pPr>
            <w:r w:rsidRPr="00755040">
              <w:rPr>
                <w:rFonts w:cs="Arial"/>
                <w:sz w:val="16"/>
                <w:szCs w:val="16"/>
                <w:lang w:eastAsia="en-GB"/>
              </w:rPr>
              <w:t>P</w:t>
            </w:r>
          </w:p>
        </w:tc>
        <w:tc>
          <w:tcPr>
            <w:tcW w:w="1321" w:type="dxa"/>
            <w:tcBorders>
              <w:top w:val="nil"/>
              <w:left w:val="nil"/>
              <w:bottom w:val="single" w:sz="4" w:space="0" w:color="D0D0D0"/>
              <w:right w:val="single" w:sz="4" w:space="0" w:color="D0D0D0"/>
            </w:tcBorders>
            <w:hideMark/>
          </w:tcPr>
          <w:p w14:paraId="1C72B8D8" w14:textId="77777777" w:rsidR="00D92BB6" w:rsidRPr="00755040" w:rsidRDefault="00D92BB6" w:rsidP="00542BE4">
            <w:pPr>
              <w:jc w:val="left"/>
              <w:rPr>
                <w:rFonts w:cs="Arial"/>
                <w:sz w:val="16"/>
                <w:szCs w:val="16"/>
                <w:lang w:eastAsia="en-GB"/>
              </w:rPr>
            </w:pPr>
            <w:r w:rsidRPr="00755040">
              <w:rPr>
                <w:rFonts w:cs="Arial"/>
                <w:sz w:val="16"/>
                <w:szCs w:val="16"/>
                <w:lang w:eastAsia="en-GB"/>
              </w:rPr>
              <w:t>Huerta</w:t>
            </w:r>
          </w:p>
        </w:tc>
        <w:tc>
          <w:tcPr>
            <w:tcW w:w="1510" w:type="dxa"/>
            <w:tcBorders>
              <w:top w:val="nil"/>
              <w:left w:val="nil"/>
              <w:bottom w:val="single" w:sz="4" w:space="0" w:color="D0D0D0"/>
              <w:right w:val="single" w:sz="4" w:space="0" w:color="D0D0D0"/>
            </w:tcBorders>
            <w:hideMark/>
          </w:tcPr>
          <w:p w14:paraId="7829E885" w14:textId="77777777" w:rsidR="00D92BB6" w:rsidRPr="00755040" w:rsidRDefault="00D92BB6" w:rsidP="00542BE4">
            <w:pPr>
              <w:jc w:val="left"/>
              <w:rPr>
                <w:rFonts w:cs="Arial"/>
                <w:sz w:val="16"/>
                <w:szCs w:val="16"/>
                <w:lang w:eastAsia="en-GB"/>
              </w:rPr>
            </w:pPr>
            <w:r w:rsidRPr="00755040">
              <w:rPr>
                <w:rFonts w:cs="Arial"/>
                <w:sz w:val="16"/>
                <w:szCs w:val="16"/>
                <w:lang w:eastAsia="en-GB"/>
              </w:rPr>
              <w:t>ISF</w:t>
            </w:r>
          </w:p>
        </w:tc>
      </w:tr>
      <w:tr w:rsidR="00D92BB6" w:rsidRPr="00755040" w14:paraId="1C7230DE" w14:textId="77777777" w:rsidTr="00542BE4">
        <w:trPr>
          <w:cantSplit/>
        </w:trPr>
        <w:tc>
          <w:tcPr>
            <w:tcW w:w="875" w:type="dxa"/>
            <w:tcBorders>
              <w:top w:val="nil"/>
              <w:left w:val="single" w:sz="4" w:space="0" w:color="D0D0D0"/>
              <w:bottom w:val="single" w:sz="4" w:space="0" w:color="D0D0D0"/>
              <w:right w:val="single" w:sz="4" w:space="0" w:color="D0D0D0"/>
            </w:tcBorders>
            <w:hideMark/>
          </w:tcPr>
          <w:p w14:paraId="36C90A09" w14:textId="77777777" w:rsidR="00D92BB6" w:rsidRPr="00755040" w:rsidRDefault="00D92BB6" w:rsidP="00542BE4">
            <w:pPr>
              <w:jc w:val="left"/>
              <w:rPr>
                <w:rFonts w:cs="Arial"/>
                <w:sz w:val="16"/>
                <w:szCs w:val="16"/>
                <w:lang w:eastAsia="en-GB"/>
              </w:rPr>
            </w:pPr>
            <w:r w:rsidRPr="00755040">
              <w:rPr>
                <w:rFonts w:cs="Arial"/>
                <w:sz w:val="16"/>
                <w:szCs w:val="16"/>
                <w:lang w:eastAsia="en-GB"/>
              </w:rPr>
              <w:t>21/05/25</w:t>
            </w:r>
          </w:p>
        </w:tc>
        <w:tc>
          <w:tcPr>
            <w:tcW w:w="5226" w:type="dxa"/>
            <w:tcBorders>
              <w:top w:val="nil"/>
              <w:left w:val="nil"/>
              <w:bottom w:val="single" w:sz="4" w:space="0" w:color="D0D0D0"/>
              <w:right w:val="single" w:sz="4" w:space="0" w:color="D0D0D0"/>
            </w:tcBorders>
            <w:hideMark/>
          </w:tcPr>
          <w:p w14:paraId="5992C96B" w14:textId="7A974BE7" w:rsidR="00D92BB6" w:rsidRPr="00755040" w:rsidRDefault="00D92BB6" w:rsidP="00542BE4">
            <w:pPr>
              <w:jc w:val="left"/>
              <w:rPr>
                <w:rFonts w:cs="Arial"/>
                <w:sz w:val="16"/>
                <w:szCs w:val="16"/>
                <w:lang w:eastAsia="en-GB"/>
              </w:rPr>
            </w:pPr>
            <w:r w:rsidRPr="00755040">
              <w:rPr>
                <w:rFonts w:cs="Arial"/>
                <w:sz w:val="16"/>
                <w:szCs w:val="16"/>
                <w:lang w:eastAsia="en-GB"/>
              </w:rPr>
              <w:t>Réunion du comité directeur du WSP, Istanbul, Türkiye</w:t>
            </w:r>
          </w:p>
        </w:tc>
        <w:tc>
          <w:tcPr>
            <w:tcW w:w="1275" w:type="dxa"/>
            <w:tcBorders>
              <w:top w:val="nil"/>
              <w:left w:val="nil"/>
              <w:bottom w:val="single" w:sz="4" w:space="0" w:color="D0D0D0"/>
              <w:right w:val="single" w:sz="4" w:space="0" w:color="D0D0D0"/>
            </w:tcBorders>
            <w:hideMark/>
          </w:tcPr>
          <w:p w14:paraId="6F45F904" w14:textId="77777777" w:rsidR="00D92BB6" w:rsidRPr="00755040" w:rsidRDefault="00D92BB6" w:rsidP="00542BE4">
            <w:pPr>
              <w:jc w:val="center"/>
              <w:rPr>
                <w:rFonts w:cs="Arial"/>
                <w:sz w:val="16"/>
                <w:szCs w:val="16"/>
                <w:lang w:eastAsia="en-GB"/>
              </w:rPr>
            </w:pPr>
            <w:r w:rsidRPr="00755040">
              <w:rPr>
                <w:rFonts w:cs="Arial"/>
                <w:sz w:val="16"/>
                <w:szCs w:val="16"/>
                <w:lang w:eastAsia="en-GB"/>
              </w:rPr>
              <w:t>P</w:t>
            </w:r>
          </w:p>
        </w:tc>
        <w:tc>
          <w:tcPr>
            <w:tcW w:w="1321" w:type="dxa"/>
            <w:tcBorders>
              <w:top w:val="nil"/>
              <w:left w:val="nil"/>
              <w:bottom w:val="single" w:sz="4" w:space="0" w:color="D0D0D0"/>
              <w:right w:val="single" w:sz="4" w:space="0" w:color="D0D0D0"/>
            </w:tcBorders>
            <w:hideMark/>
          </w:tcPr>
          <w:p w14:paraId="6A6F04EA" w14:textId="77777777" w:rsidR="00D92BB6" w:rsidRPr="00755040" w:rsidRDefault="00D92BB6" w:rsidP="00542BE4">
            <w:pPr>
              <w:jc w:val="left"/>
              <w:rPr>
                <w:rFonts w:cs="Arial"/>
                <w:sz w:val="16"/>
                <w:szCs w:val="16"/>
                <w:lang w:eastAsia="en-GB"/>
              </w:rPr>
            </w:pPr>
            <w:r w:rsidRPr="00755040">
              <w:rPr>
                <w:rFonts w:cs="Arial"/>
                <w:sz w:val="16"/>
                <w:szCs w:val="16"/>
                <w:lang w:eastAsia="en-GB"/>
              </w:rPr>
              <w:t>Huerta</w:t>
            </w:r>
          </w:p>
        </w:tc>
        <w:tc>
          <w:tcPr>
            <w:tcW w:w="1510" w:type="dxa"/>
            <w:tcBorders>
              <w:top w:val="nil"/>
              <w:left w:val="nil"/>
              <w:bottom w:val="single" w:sz="4" w:space="0" w:color="D0D0D0"/>
              <w:right w:val="single" w:sz="4" w:space="0" w:color="D0D0D0"/>
            </w:tcBorders>
            <w:hideMark/>
          </w:tcPr>
          <w:p w14:paraId="401C6597" w14:textId="77777777" w:rsidR="00D92BB6" w:rsidRPr="00755040" w:rsidRDefault="00D92BB6" w:rsidP="00542BE4">
            <w:pPr>
              <w:jc w:val="left"/>
              <w:rPr>
                <w:rFonts w:cs="Arial"/>
                <w:sz w:val="16"/>
                <w:szCs w:val="16"/>
                <w:lang w:eastAsia="en-GB"/>
              </w:rPr>
            </w:pPr>
            <w:r w:rsidRPr="00755040">
              <w:rPr>
                <w:rFonts w:cs="Arial"/>
                <w:sz w:val="16"/>
                <w:szCs w:val="16"/>
                <w:lang w:eastAsia="en-GB"/>
              </w:rPr>
              <w:t>ISTA, ISF, OCDE, WFO, UPOV</w:t>
            </w:r>
          </w:p>
        </w:tc>
      </w:tr>
      <w:tr w:rsidR="00D92BB6" w:rsidRPr="00755040" w14:paraId="6E8BB749" w14:textId="77777777" w:rsidTr="00542BE4">
        <w:trPr>
          <w:cantSplit/>
        </w:trPr>
        <w:tc>
          <w:tcPr>
            <w:tcW w:w="875" w:type="dxa"/>
            <w:tcBorders>
              <w:top w:val="nil"/>
              <w:left w:val="single" w:sz="4" w:space="0" w:color="D0D0D0"/>
              <w:bottom w:val="single" w:sz="4" w:space="0" w:color="D0D0D0"/>
              <w:right w:val="single" w:sz="4" w:space="0" w:color="D0D0D0"/>
            </w:tcBorders>
            <w:hideMark/>
          </w:tcPr>
          <w:p w14:paraId="63C97469" w14:textId="77777777" w:rsidR="00D92BB6" w:rsidRPr="00755040" w:rsidRDefault="00D92BB6" w:rsidP="00542BE4">
            <w:pPr>
              <w:jc w:val="left"/>
              <w:rPr>
                <w:rFonts w:cs="Arial"/>
                <w:sz w:val="16"/>
                <w:szCs w:val="16"/>
                <w:lang w:eastAsia="en-GB"/>
              </w:rPr>
            </w:pPr>
            <w:r w:rsidRPr="00755040">
              <w:rPr>
                <w:rFonts w:cs="Arial"/>
                <w:sz w:val="16"/>
                <w:szCs w:val="16"/>
                <w:lang w:eastAsia="en-GB"/>
              </w:rPr>
              <w:t>19/05/25-22/05/25</w:t>
            </w:r>
          </w:p>
        </w:tc>
        <w:tc>
          <w:tcPr>
            <w:tcW w:w="5226" w:type="dxa"/>
            <w:tcBorders>
              <w:top w:val="nil"/>
              <w:left w:val="nil"/>
              <w:bottom w:val="single" w:sz="4" w:space="0" w:color="D0D0D0"/>
              <w:right w:val="single" w:sz="4" w:space="0" w:color="D0D0D0"/>
            </w:tcBorders>
            <w:hideMark/>
          </w:tcPr>
          <w:p w14:paraId="4283D016" w14:textId="77777777" w:rsidR="00D92BB6" w:rsidRPr="00755040" w:rsidRDefault="00D92BB6" w:rsidP="00542BE4">
            <w:pPr>
              <w:jc w:val="left"/>
              <w:rPr>
                <w:rFonts w:cs="Arial"/>
                <w:sz w:val="16"/>
                <w:szCs w:val="16"/>
                <w:lang w:eastAsia="en-GB"/>
              </w:rPr>
            </w:pPr>
            <w:r w:rsidRPr="00755040">
              <w:rPr>
                <w:rFonts w:cs="Arial"/>
                <w:sz w:val="16"/>
                <w:szCs w:val="16"/>
                <w:lang w:eastAsia="en-GB"/>
              </w:rPr>
              <w:t>Groupe de travail technique sur les plantes agricoles (TWA/54), Arusha, République-Unie de Tanzanie</w:t>
            </w:r>
          </w:p>
        </w:tc>
        <w:tc>
          <w:tcPr>
            <w:tcW w:w="1275" w:type="dxa"/>
            <w:tcBorders>
              <w:top w:val="nil"/>
              <w:left w:val="nil"/>
              <w:bottom w:val="single" w:sz="4" w:space="0" w:color="D0D0D0"/>
              <w:right w:val="single" w:sz="4" w:space="0" w:color="D0D0D0"/>
            </w:tcBorders>
            <w:hideMark/>
          </w:tcPr>
          <w:p w14:paraId="55D2C411" w14:textId="77777777" w:rsidR="00D92BB6" w:rsidRPr="00755040" w:rsidRDefault="00D92BB6" w:rsidP="00542BE4">
            <w:pPr>
              <w:jc w:val="center"/>
              <w:rPr>
                <w:rFonts w:cs="Arial"/>
                <w:sz w:val="16"/>
                <w:szCs w:val="16"/>
                <w:lang w:eastAsia="en-GB"/>
              </w:rPr>
            </w:pPr>
            <w:r w:rsidRPr="00755040">
              <w:rPr>
                <w:rFonts w:cs="Arial"/>
                <w:sz w:val="16"/>
                <w:szCs w:val="16"/>
                <w:lang w:eastAsia="en-GB"/>
              </w:rPr>
              <w:t>P</w:t>
            </w:r>
          </w:p>
        </w:tc>
        <w:tc>
          <w:tcPr>
            <w:tcW w:w="1321" w:type="dxa"/>
            <w:tcBorders>
              <w:top w:val="nil"/>
              <w:left w:val="nil"/>
              <w:bottom w:val="single" w:sz="4" w:space="0" w:color="D0D0D0"/>
              <w:right w:val="single" w:sz="4" w:space="0" w:color="D0D0D0"/>
            </w:tcBorders>
            <w:hideMark/>
          </w:tcPr>
          <w:p w14:paraId="11B8A57B" w14:textId="77777777" w:rsidR="00D92BB6" w:rsidRPr="00755040" w:rsidRDefault="00D92BB6" w:rsidP="00542BE4">
            <w:pPr>
              <w:jc w:val="left"/>
              <w:rPr>
                <w:rFonts w:cs="Arial"/>
                <w:sz w:val="16"/>
                <w:szCs w:val="16"/>
                <w:lang w:eastAsia="en-GB"/>
              </w:rPr>
            </w:pPr>
            <w:proofErr w:type="spellStart"/>
            <w:r w:rsidRPr="00755040">
              <w:rPr>
                <w:rFonts w:cs="Arial"/>
                <w:sz w:val="16"/>
                <w:szCs w:val="16"/>
                <w:lang w:eastAsia="en-GB"/>
              </w:rPr>
              <w:t>Taveira</w:t>
            </w:r>
            <w:proofErr w:type="spellEnd"/>
            <w:r w:rsidRPr="00755040">
              <w:rPr>
                <w:rFonts w:cs="Arial"/>
                <w:sz w:val="16"/>
                <w:szCs w:val="16"/>
                <w:lang w:eastAsia="en-GB"/>
              </w:rPr>
              <w:t xml:space="preserve">, </w:t>
            </w:r>
            <w:proofErr w:type="spellStart"/>
            <w:r w:rsidRPr="00755040">
              <w:rPr>
                <w:rFonts w:cs="Arial"/>
                <w:sz w:val="16"/>
                <w:szCs w:val="16"/>
                <w:lang w:eastAsia="en-GB"/>
              </w:rPr>
              <w:t>Oertel</w:t>
            </w:r>
            <w:proofErr w:type="spellEnd"/>
          </w:p>
        </w:tc>
        <w:tc>
          <w:tcPr>
            <w:tcW w:w="1510" w:type="dxa"/>
            <w:tcBorders>
              <w:top w:val="nil"/>
              <w:left w:val="nil"/>
              <w:bottom w:val="single" w:sz="4" w:space="0" w:color="D0D0D0"/>
              <w:right w:val="single" w:sz="4" w:space="0" w:color="D0D0D0"/>
            </w:tcBorders>
            <w:hideMark/>
          </w:tcPr>
          <w:p w14:paraId="73B12956" w14:textId="77777777" w:rsidR="00D92BB6" w:rsidRPr="00755040" w:rsidRDefault="00D92BB6" w:rsidP="00542BE4">
            <w:pPr>
              <w:jc w:val="left"/>
              <w:rPr>
                <w:rFonts w:cs="Arial"/>
                <w:sz w:val="16"/>
                <w:szCs w:val="16"/>
                <w:lang w:eastAsia="en-GB"/>
              </w:rPr>
            </w:pPr>
            <w:r w:rsidRPr="00755040">
              <w:rPr>
                <w:rFonts w:cs="Arial"/>
                <w:sz w:val="16"/>
                <w:szCs w:val="16"/>
                <w:lang w:eastAsia="en-GB"/>
              </w:rPr>
              <w:t>TZ, UPOV</w:t>
            </w:r>
          </w:p>
        </w:tc>
      </w:tr>
      <w:tr w:rsidR="00D92BB6" w:rsidRPr="00755040" w14:paraId="59C9685A" w14:textId="77777777" w:rsidTr="00542BE4">
        <w:trPr>
          <w:cantSplit/>
        </w:trPr>
        <w:tc>
          <w:tcPr>
            <w:tcW w:w="875" w:type="dxa"/>
            <w:tcBorders>
              <w:top w:val="nil"/>
              <w:left w:val="single" w:sz="4" w:space="0" w:color="D0D0D0"/>
              <w:bottom w:val="single" w:sz="4" w:space="0" w:color="D0D0D0"/>
              <w:right w:val="single" w:sz="4" w:space="0" w:color="D0D0D0"/>
            </w:tcBorders>
            <w:hideMark/>
          </w:tcPr>
          <w:p w14:paraId="01034CDB" w14:textId="77777777" w:rsidR="00D92BB6" w:rsidRPr="00755040" w:rsidRDefault="00D92BB6" w:rsidP="00542BE4">
            <w:pPr>
              <w:jc w:val="left"/>
              <w:rPr>
                <w:rFonts w:cs="Arial"/>
                <w:sz w:val="16"/>
                <w:szCs w:val="16"/>
                <w:lang w:eastAsia="en-GB"/>
              </w:rPr>
            </w:pPr>
            <w:r w:rsidRPr="00755040">
              <w:rPr>
                <w:rFonts w:cs="Arial"/>
                <w:sz w:val="16"/>
                <w:szCs w:val="16"/>
                <w:lang w:eastAsia="en-GB"/>
              </w:rPr>
              <w:t>23/05/25</w:t>
            </w:r>
          </w:p>
        </w:tc>
        <w:tc>
          <w:tcPr>
            <w:tcW w:w="5226" w:type="dxa"/>
            <w:tcBorders>
              <w:top w:val="nil"/>
              <w:left w:val="nil"/>
              <w:bottom w:val="single" w:sz="4" w:space="0" w:color="D0D0D0"/>
              <w:right w:val="single" w:sz="4" w:space="0" w:color="D0D0D0"/>
            </w:tcBorders>
            <w:hideMark/>
          </w:tcPr>
          <w:p w14:paraId="76A81F3C" w14:textId="05421531" w:rsidR="00D92BB6" w:rsidRPr="00755040" w:rsidRDefault="00D92BB6" w:rsidP="00542BE4">
            <w:pPr>
              <w:jc w:val="left"/>
              <w:rPr>
                <w:rFonts w:cs="Arial"/>
                <w:sz w:val="16"/>
                <w:szCs w:val="16"/>
                <w:lang w:eastAsia="en-GB"/>
              </w:rPr>
            </w:pPr>
            <w:r w:rsidRPr="00755040">
              <w:rPr>
                <w:rFonts w:cs="Arial"/>
                <w:sz w:val="16"/>
                <w:szCs w:val="16"/>
                <w:lang w:eastAsia="en-GB"/>
              </w:rPr>
              <w:t>Réunion nationale OMPI-Arménie « Révéler la valeur</w:t>
            </w:r>
            <w:r w:rsidR="009F20F9">
              <w:rPr>
                <w:rFonts w:cs="Arial"/>
                <w:sz w:val="16"/>
                <w:szCs w:val="16"/>
                <w:lang w:eastAsia="en-GB"/>
              </w:rPr>
              <w:t>:</w:t>
            </w:r>
            <w:r w:rsidRPr="00755040">
              <w:rPr>
                <w:rFonts w:cs="Arial"/>
                <w:sz w:val="16"/>
                <w:szCs w:val="16"/>
                <w:lang w:eastAsia="en-GB"/>
              </w:rPr>
              <w:t xml:space="preserve"> la propriété intellectuelle comme moteur d'une industrie viticole arménienne durable »</w:t>
            </w:r>
          </w:p>
        </w:tc>
        <w:tc>
          <w:tcPr>
            <w:tcW w:w="1275" w:type="dxa"/>
            <w:tcBorders>
              <w:top w:val="nil"/>
              <w:left w:val="nil"/>
              <w:bottom w:val="single" w:sz="4" w:space="0" w:color="D0D0D0"/>
              <w:right w:val="single" w:sz="4" w:space="0" w:color="D0D0D0"/>
            </w:tcBorders>
            <w:hideMark/>
          </w:tcPr>
          <w:p w14:paraId="2AC32B0C" w14:textId="77777777" w:rsidR="00D92BB6" w:rsidRPr="00755040" w:rsidRDefault="00D92BB6" w:rsidP="00542BE4">
            <w:pPr>
              <w:jc w:val="center"/>
              <w:rPr>
                <w:rFonts w:cs="Arial"/>
                <w:sz w:val="16"/>
                <w:szCs w:val="16"/>
                <w:lang w:eastAsia="en-GB"/>
              </w:rPr>
            </w:pPr>
            <w:r w:rsidRPr="00755040">
              <w:rPr>
                <w:rFonts w:cs="Arial"/>
                <w:sz w:val="16"/>
                <w:szCs w:val="16"/>
                <w:lang w:eastAsia="en-GB"/>
              </w:rPr>
              <w:t>V</w:t>
            </w:r>
          </w:p>
        </w:tc>
        <w:tc>
          <w:tcPr>
            <w:tcW w:w="1321" w:type="dxa"/>
            <w:tcBorders>
              <w:top w:val="nil"/>
              <w:left w:val="nil"/>
              <w:bottom w:val="single" w:sz="4" w:space="0" w:color="D0D0D0"/>
              <w:right w:val="single" w:sz="4" w:space="0" w:color="D0D0D0"/>
            </w:tcBorders>
            <w:hideMark/>
          </w:tcPr>
          <w:p w14:paraId="1C57401B" w14:textId="77777777" w:rsidR="00D92BB6" w:rsidRPr="00755040" w:rsidRDefault="00D92BB6" w:rsidP="00542BE4">
            <w:pPr>
              <w:jc w:val="left"/>
              <w:rPr>
                <w:rFonts w:cs="Arial"/>
                <w:sz w:val="16"/>
                <w:szCs w:val="16"/>
                <w:lang w:eastAsia="en-GB"/>
              </w:rPr>
            </w:pPr>
            <w:r w:rsidRPr="00755040">
              <w:rPr>
                <w:rFonts w:cs="Arial"/>
                <w:sz w:val="16"/>
                <w:szCs w:val="16"/>
                <w:lang w:eastAsia="en-GB"/>
              </w:rPr>
              <w:t>Ekvad</w:t>
            </w:r>
          </w:p>
        </w:tc>
        <w:tc>
          <w:tcPr>
            <w:tcW w:w="1510" w:type="dxa"/>
            <w:tcBorders>
              <w:top w:val="nil"/>
              <w:left w:val="nil"/>
              <w:bottom w:val="single" w:sz="4" w:space="0" w:color="D0D0D0"/>
              <w:right w:val="single" w:sz="4" w:space="0" w:color="D0D0D0"/>
            </w:tcBorders>
            <w:hideMark/>
          </w:tcPr>
          <w:p w14:paraId="5A430FFE" w14:textId="77777777" w:rsidR="00D92BB6" w:rsidRPr="00755040" w:rsidRDefault="00D92BB6" w:rsidP="00542BE4">
            <w:pPr>
              <w:jc w:val="left"/>
              <w:rPr>
                <w:rFonts w:cs="Arial"/>
                <w:sz w:val="16"/>
                <w:szCs w:val="16"/>
                <w:lang w:eastAsia="en-GB"/>
              </w:rPr>
            </w:pPr>
            <w:r w:rsidRPr="00755040">
              <w:rPr>
                <w:rFonts w:cs="Arial"/>
                <w:sz w:val="16"/>
                <w:szCs w:val="16"/>
                <w:lang w:eastAsia="en-GB"/>
              </w:rPr>
              <w:t>OMPI, AM</w:t>
            </w:r>
          </w:p>
        </w:tc>
      </w:tr>
      <w:tr w:rsidR="00D92BB6" w:rsidRPr="00755040" w14:paraId="2661271E" w14:textId="77777777" w:rsidTr="00542BE4">
        <w:trPr>
          <w:cantSplit/>
        </w:trPr>
        <w:tc>
          <w:tcPr>
            <w:tcW w:w="875" w:type="dxa"/>
            <w:tcBorders>
              <w:top w:val="nil"/>
              <w:left w:val="single" w:sz="4" w:space="0" w:color="D0D0D0"/>
              <w:bottom w:val="single" w:sz="4" w:space="0" w:color="D0D0D0"/>
              <w:right w:val="single" w:sz="4" w:space="0" w:color="D0D0D0"/>
            </w:tcBorders>
            <w:hideMark/>
          </w:tcPr>
          <w:p w14:paraId="1EB51FCF" w14:textId="77777777" w:rsidR="00D92BB6" w:rsidRPr="00755040" w:rsidRDefault="00D92BB6" w:rsidP="00542BE4">
            <w:pPr>
              <w:jc w:val="left"/>
              <w:rPr>
                <w:rFonts w:cs="Arial"/>
                <w:sz w:val="16"/>
                <w:szCs w:val="16"/>
                <w:lang w:eastAsia="en-GB"/>
              </w:rPr>
            </w:pPr>
            <w:r w:rsidRPr="00755040">
              <w:rPr>
                <w:rFonts w:cs="Arial"/>
                <w:sz w:val="16"/>
                <w:szCs w:val="16"/>
                <w:lang w:eastAsia="en-GB"/>
              </w:rPr>
              <w:t>28/05/25</w:t>
            </w:r>
          </w:p>
        </w:tc>
        <w:tc>
          <w:tcPr>
            <w:tcW w:w="5226" w:type="dxa"/>
            <w:tcBorders>
              <w:top w:val="nil"/>
              <w:left w:val="nil"/>
              <w:bottom w:val="single" w:sz="4" w:space="0" w:color="D0D0D0"/>
              <w:right w:val="single" w:sz="4" w:space="0" w:color="D0D0D0"/>
            </w:tcBorders>
            <w:hideMark/>
          </w:tcPr>
          <w:p w14:paraId="25921D3F" w14:textId="77777777" w:rsidR="00D92BB6" w:rsidRPr="00755040" w:rsidRDefault="00D92BB6" w:rsidP="00542BE4">
            <w:pPr>
              <w:jc w:val="left"/>
              <w:rPr>
                <w:rFonts w:cs="Arial"/>
                <w:sz w:val="16"/>
                <w:szCs w:val="16"/>
                <w:lang w:eastAsia="en-GB"/>
              </w:rPr>
            </w:pPr>
            <w:r w:rsidRPr="00755040">
              <w:rPr>
                <w:rFonts w:cs="Arial"/>
                <w:sz w:val="16"/>
                <w:szCs w:val="16"/>
                <w:lang w:eastAsia="en-GB"/>
              </w:rPr>
              <w:t>Réunion avec l'ARIPO sur la feuille de route de l'UPOV e-PVP</w:t>
            </w:r>
          </w:p>
        </w:tc>
        <w:tc>
          <w:tcPr>
            <w:tcW w:w="1275" w:type="dxa"/>
            <w:tcBorders>
              <w:top w:val="nil"/>
              <w:left w:val="nil"/>
              <w:bottom w:val="single" w:sz="4" w:space="0" w:color="D0D0D0"/>
              <w:right w:val="single" w:sz="4" w:space="0" w:color="D0D0D0"/>
            </w:tcBorders>
            <w:hideMark/>
          </w:tcPr>
          <w:p w14:paraId="7178B394" w14:textId="77777777" w:rsidR="00D92BB6" w:rsidRPr="00755040" w:rsidRDefault="00D92BB6" w:rsidP="00542BE4">
            <w:pPr>
              <w:jc w:val="center"/>
              <w:rPr>
                <w:rFonts w:cs="Arial"/>
                <w:sz w:val="16"/>
                <w:szCs w:val="16"/>
                <w:lang w:eastAsia="en-GB"/>
              </w:rPr>
            </w:pPr>
            <w:r w:rsidRPr="00755040">
              <w:rPr>
                <w:rFonts w:cs="Arial"/>
                <w:sz w:val="16"/>
                <w:szCs w:val="16"/>
                <w:lang w:eastAsia="en-GB"/>
              </w:rPr>
              <w:t>V</w:t>
            </w:r>
          </w:p>
        </w:tc>
        <w:tc>
          <w:tcPr>
            <w:tcW w:w="1321" w:type="dxa"/>
            <w:tcBorders>
              <w:top w:val="nil"/>
              <w:left w:val="nil"/>
              <w:bottom w:val="single" w:sz="4" w:space="0" w:color="D0D0D0"/>
              <w:right w:val="single" w:sz="4" w:space="0" w:color="D0D0D0"/>
            </w:tcBorders>
            <w:hideMark/>
          </w:tcPr>
          <w:p w14:paraId="3E8E2FB9" w14:textId="77777777" w:rsidR="00D92BB6" w:rsidRPr="00755040" w:rsidRDefault="00D92BB6" w:rsidP="00542BE4">
            <w:pPr>
              <w:jc w:val="left"/>
              <w:rPr>
                <w:rFonts w:cs="Arial"/>
                <w:sz w:val="16"/>
                <w:szCs w:val="16"/>
                <w:lang w:eastAsia="en-GB"/>
              </w:rPr>
            </w:pPr>
            <w:r w:rsidRPr="00755040">
              <w:rPr>
                <w:rFonts w:cs="Arial"/>
                <w:sz w:val="16"/>
                <w:szCs w:val="16"/>
                <w:lang w:eastAsia="en-GB"/>
              </w:rPr>
              <w:t xml:space="preserve">Ekvad, Madhour, </w:t>
            </w:r>
            <w:proofErr w:type="spellStart"/>
            <w:r w:rsidRPr="00755040">
              <w:rPr>
                <w:rFonts w:cs="Arial"/>
                <w:sz w:val="16"/>
                <w:szCs w:val="16"/>
                <w:lang w:eastAsia="en-GB"/>
              </w:rPr>
              <w:t>Falquet</w:t>
            </w:r>
            <w:proofErr w:type="spellEnd"/>
          </w:p>
        </w:tc>
        <w:tc>
          <w:tcPr>
            <w:tcW w:w="1510" w:type="dxa"/>
            <w:tcBorders>
              <w:top w:val="nil"/>
              <w:left w:val="nil"/>
              <w:bottom w:val="single" w:sz="4" w:space="0" w:color="D0D0D0"/>
              <w:right w:val="single" w:sz="4" w:space="0" w:color="D0D0D0"/>
            </w:tcBorders>
            <w:hideMark/>
          </w:tcPr>
          <w:p w14:paraId="6FC9A8E4" w14:textId="77777777" w:rsidR="00D92BB6" w:rsidRPr="00755040" w:rsidRDefault="00D92BB6" w:rsidP="00542BE4">
            <w:pPr>
              <w:jc w:val="left"/>
              <w:rPr>
                <w:rFonts w:cs="Arial"/>
                <w:sz w:val="16"/>
                <w:szCs w:val="16"/>
                <w:lang w:eastAsia="en-GB"/>
              </w:rPr>
            </w:pPr>
            <w:r w:rsidRPr="00755040">
              <w:rPr>
                <w:rFonts w:cs="Arial"/>
                <w:sz w:val="16"/>
                <w:szCs w:val="16"/>
                <w:lang w:eastAsia="en-GB"/>
              </w:rPr>
              <w:t>UPOV, ARIPO</w:t>
            </w:r>
          </w:p>
        </w:tc>
      </w:tr>
      <w:tr w:rsidR="00D92BB6" w:rsidRPr="00755040" w14:paraId="4AEB35C4" w14:textId="77777777" w:rsidTr="00542BE4">
        <w:trPr>
          <w:cantSplit/>
        </w:trPr>
        <w:tc>
          <w:tcPr>
            <w:tcW w:w="875" w:type="dxa"/>
            <w:tcBorders>
              <w:top w:val="nil"/>
              <w:left w:val="single" w:sz="4" w:space="0" w:color="D0D0D0"/>
              <w:bottom w:val="single" w:sz="4" w:space="0" w:color="D0D0D0"/>
              <w:right w:val="single" w:sz="4" w:space="0" w:color="D0D0D0"/>
            </w:tcBorders>
            <w:hideMark/>
          </w:tcPr>
          <w:p w14:paraId="78268023" w14:textId="77777777" w:rsidR="00D92BB6" w:rsidRPr="00755040" w:rsidRDefault="00D92BB6" w:rsidP="00542BE4">
            <w:pPr>
              <w:jc w:val="left"/>
              <w:rPr>
                <w:rFonts w:cs="Arial"/>
                <w:sz w:val="16"/>
                <w:szCs w:val="16"/>
                <w:lang w:eastAsia="en-GB"/>
              </w:rPr>
            </w:pPr>
            <w:r w:rsidRPr="00755040">
              <w:rPr>
                <w:rFonts w:cs="Arial"/>
                <w:sz w:val="16"/>
                <w:szCs w:val="16"/>
                <w:lang w:eastAsia="en-GB"/>
              </w:rPr>
              <w:t>02/06/25</w:t>
            </w:r>
          </w:p>
        </w:tc>
        <w:tc>
          <w:tcPr>
            <w:tcW w:w="5226" w:type="dxa"/>
            <w:tcBorders>
              <w:top w:val="nil"/>
              <w:left w:val="nil"/>
              <w:bottom w:val="single" w:sz="4" w:space="0" w:color="D0D0D0"/>
              <w:right w:val="single" w:sz="4" w:space="0" w:color="D0D0D0"/>
            </w:tcBorders>
            <w:hideMark/>
          </w:tcPr>
          <w:p w14:paraId="780EC189" w14:textId="77777777" w:rsidR="00D92BB6" w:rsidRPr="00755040" w:rsidRDefault="00D92BB6" w:rsidP="00542BE4">
            <w:pPr>
              <w:jc w:val="left"/>
              <w:rPr>
                <w:rFonts w:cs="Arial"/>
                <w:sz w:val="16"/>
                <w:szCs w:val="16"/>
                <w:lang w:eastAsia="en-GB"/>
              </w:rPr>
            </w:pPr>
            <w:r w:rsidRPr="00755040">
              <w:rPr>
                <w:rFonts w:cs="Arial"/>
                <w:sz w:val="16"/>
                <w:szCs w:val="16"/>
                <w:lang w:eastAsia="en-GB"/>
              </w:rPr>
              <w:t>Webinaire préparatoire au séminaire de l'UPOV de 2025 sur la coopération avec les obtenteurs dans le cadre de l'examen DHS (Canada et Chili)</w:t>
            </w:r>
          </w:p>
        </w:tc>
        <w:tc>
          <w:tcPr>
            <w:tcW w:w="1275" w:type="dxa"/>
            <w:tcBorders>
              <w:top w:val="nil"/>
              <w:left w:val="nil"/>
              <w:bottom w:val="single" w:sz="4" w:space="0" w:color="D0D0D0"/>
              <w:right w:val="single" w:sz="4" w:space="0" w:color="D0D0D0"/>
            </w:tcBorders>
            <w:hideMark/>
          </w:tcPr>
          <w:p w14:paraId="6923AAAA" w14:textId="77777777" w:rsidR="00D92BB6" w:rsidRPr="00755040" w:rsidRDefault="00D92BB6" w:rsidP="00542BE4">
            <w:pPr>
              <w:jc w:val="center"/>
              <w:rPr>
                <w:rFonts w:cs="Arial"/>
                <w:sz w:val="16"/>
                <w:szCs w:val="16"/>
                <w:lang w:eastAsia="en-GB"/>
              </w:rPr>
            </w:pPr>
            <w:r w:rsidRPr="00755040">
              <w:rPr>
                <w:rFonts w:cs="Arial"/>
                <w:sz w:val="16"/>
                <w:szCs w:val="16"/>
                <w:lang w:eastAsia="en-GB"/>
              </w:rPr>
              <w:t>V</w:t>
            </w:r>
          </w:p>
        </w:tc>
        <w:tc>
          <w:tcPr>
            <w:tcW w:w="1321" w:type="dxa"/>
            <w:tcBorders>
              <w:top w:val="nil"/>
              <w:left w:val="nil"/>
              <w:bottom w:val="single" w:sz="4" w:space="0" w:color="D0D0D0"/>
              <w:right w:val="single" w:sz="4" w:space="0" w:color="D0D0D0"/>
            </w:tcBorders>
            <w:hideMark/>
          </w:tcPr>
          <w:p w14:paraId="18572C61" w14:textId="77777777" w:rsidR="00D92BB6" w:rsidRPr="00755040" w:rsidRDefault="00D92BB6" w:rsidP="00542BE4">
            <w:pPr>
              <w:jc w:val="left"/>
              <w:rPr>
                <w:rFonts w:cs="Arial"/>
                <w:sz w:val="16"/>
                <w:szCs w:val="16"/>
                <w:lang w:eastAsia="en-GB"/>
              </w:rPr>
            </w:pPr>
            <w:r w:rsidRPr="00755040">
              <w:rPr>
                <w:rFonts w:cs="Arial"/>
                <w:sz w:val="16"/>
                <w:szCs w:val="16"/>
                <w:lang w:eastAsia="en-GB"/>
              </w:rPr>
              <w:t xml:space="preserve">Huerta, Ekvad, </w:t>
            </w:r>
            <w:proofErr w:type="spellStart"/>
            <w:r w:rsidRPr="00755040">
              <w:rPr>
                <w:rFonts w:cs="Arial"/>
                <w:sz w:val="16"/>
                <w:szCs w:val="16"/>
                <w:lang w:eastAsia="en-GB"/>
              </w:rPr>
              <w:t>Taveira</w:t>
            </w:r>
            <w:proofErr w:type="spellEnd"/>
            <w:r w:rsidRPr="00755040">
              <w:rPr>
                <w:rFonts w:cs="Arial"/>
                <w:sz w:val="16"/>
                <w:szCs w:val="16"/>
                <w:lang w:eastAsia="en-GB"/>
              </w:rPr>
              <w:t xml:space="preserve">, </w:t>
            </w:r>
            <w:proofErr w:type="spellStart"/>
            <w:r w:rsidRPr="00755040">
              <w:rPr>
                <w:rFonts w:cs="Arial"/>
                <w:sz w:val="16"/>
                <w:szCs w:val="16"/>
                <w:lang w:eastAsia="en-GB"/>
              </w:rPr>
              <w:t>Nishimura</w:t>
            </w:r>
            <w:proofErr w:type="spellEnd"/>
            <w:r w:rsidRPr="00755040">
              <w:rPr>
                <w:rFonts w:cs="Arial"/>
                <w:sz w:val="16"/>
                <w:szCs w:val="16"/>
                <w:lang w:eastAsia="en-GB"/>
              </w:rPr>
              <w:t>, Rovere</w:t>
            </w:r>
          </w:p>
        </w:tc>
        <w:tc>
          <w:tcPr>
            <w:tcW w:w="1510" w:type="dxa"/>
            <w:tcBorders>
              <w:top w:val="nil"/>
              <w:left w:val="nil"/>
              <w:bottom w:val="single" w:sz="4" w:space="0" w:color="D0D0D0"/>
              <w:right w:val="single" w:sz="4" w:space="0" w:color="D0D0D0"/>
            </w:tcBorders>
            <w:hideMark/>
          </w:tcPr>
          <w:p w14:paraId="634E38F0" w14:textId="77777777" w:rsidR="00D92BB6" w:rsidRPr="00755040" w:rsidRDefault="00D92BB6" w:rsidP="00542BE4">
            <w:pPr>
              <w:jc w:val="left"/>
              <w:rPr>
                <w:rFonts w:cs="Arial"/>
                <w:sz w:val="16"/>
                <w:szCs w:val="16"/>
                <w:lang w:eastAsia="en-GB"/>
              </w:rPr>
            </w:pPr>
            <w:r w:rsidRPr="00755040">
              <w:rPr>
                <w:rFonts w:cs="Arial"/>
                <w:sz w:val="16"/>
                <w:szCs w:val="16"/>
                <w:lang w:eastAsia="en-GB"/>
              </w:rPr>
              <w:t>UPOV</w:t>
            </w:r>
          </w:p>
        </w:tc>
      </w:tr>
      <w:tr w:rsidR="00D92BB6" w:rsidRPr="00755040" w14:paraId="2E8A5430" w14:textId="77777777" w:rsidTr="00542BE4">
        <w:trPr>
          <w:cantSplit/>
        </w:trPr>
        <w:tc>
          <w:tcPr>
            <w:tcW w:w="875" w:type="dxa"/>
            <w:tcBorders>
              <w:top w:val="nil"/>
              <w:left w:val="single" w:sz="4" w:space="0" w:color="D0D0D0"/>
              <w:bottom w:val="single" w:sz="4" w:space="0" w:color="D0D0D0"/>
              <w:right w:val="single" w:sz="4" w:space="0" w:color="D0D0D0"/>
            </w:tcBorders>
            <w:hideMark/>
          </w:tcPr>
          <w:p w14:paraId="3C7A6D3B" w14:textId="77777777" w:rsidR="00D92BB6" w:rsidRPr="00755040" w:rsidRDefault="00D92BB6" w:rsidP="00542BE4">
            <w:pPr>
              <w:jc w:val="left"/>
              <w:rPr>
                <w:rFonts w:cs="Arial"/>
                <w:sz w:val="16"/>
                <w:szCs w:val="16"/>
                <w:lang w:eastAsia="en-GB"/>
              </w:rPr>
            </w:pPr>
            <w:r w:rsidRPr="00755040">
              <w:rPr>
                <w:rFonts w:cs="Arial"/>
                <w:sz w:val="16"/>
                <w:szCs w:val="16"/>
                <w:lang w:eastAsia="en-GB"/>
              </w:rPr>
              <w:t>05/06/25</w:t>
            </w:r>
          </w:p>
        </w:tc>
        <w:tc>
          <w:tcPr>
            <w:tcW w:w="5226" w:type="dxa"/>
            <w:tcBorders>
              <w:top w:val="nil"/>
              <w:left w:val="nil"/>
              <w:bottom w:val="single" w:sz="4" w:space="0" w:color="D0D0D0"/>
              <w:right w:val="single" w:sz="4" w:space="0" w:color="D0D0D0"/>
            </w:tcBorders>
            <w:hideMark/>
          </w:tcPr>
          <w:p w14:paraId="3FBD3FC8" w14:textId="77777777" w:rsidR="00D92BB6" w:rsidRPr="00755040" w:rsidRDefault="00D92BB6" w:rsidP="00542BE4">
            <w:pPr>
              <w:jc w:val="left"/>
              <w:rPr>
                <w:rFonts w:cs="Arial"/>
                <w:sz w:val="16"/>
                <w:szCs w:val="16"/>
                <w:lang w:eastAsia="en-GB"/>
              </w:rPr>
            </w:pPr>
            <w:r w:rsidRPr="00755040">
              <w:rPr>
                <w:rFonts w:cs="Arial"/>
                <w:sz w:val="16"/>
                <w:szCs w:val="16"/>
                <w:lang w:eastAsia="en-GB"/>
              </w:rPr>
              <w:t>Atelier sur la gouvernance des brevets relatifs aux technologies d'édition du génome agricole, Londres</w:t>
            </w:r>
          </w:p>
        </w:tc>
        <w:tc>
          <w:tcPr>
            <w:tcW w:w="1275" w:type="dxa"/>
            <w:tcBorders>
              <w:top w:val="nil"/>
              <w:left w:val="nil"/>
              <w:bottom w:val="single" w:sz="4" w:space="0" w:color="D0D0D0"/>
              <w:right w:val="single" w:sz="4" w:space="0" w:color="D0D0D0"/>
            </w:tcBorders>
            <w:hideMark/>
          </w:tcPr>
          <w:p w14:paraId="5A44C335" w14:textId="77777777" w:rsidR="00D92BB6" w:rsidRPr="00755040" w:rsidRDefault="00D92BB6" w:rsidP="00542BE4">
            <w:pPr>
              <w:jc w:val="center"/>
              <w:rPr>
                <w:rFonts w:cs="Arial"/>
                <w:sz w:val="16"/>
                <w:szCs w:val="16"/>
                <w:lang w:eastAsia="en-GB"/>
              </w:rPr>
            </w:pPr>
            <w:r w:rsidRPr="00755040">
              <w:rPr>
                <w:rFonts w:cs="Arial"/>
                <w:sz w:val="16"/>
                <w:szCs w:val="16"/>
                <w:lang w:eastAsia="en-GB"/>
              </w:rPr>
              <w:t>P</w:t>
            </w:r>
          </w:p>
        </w:tc>
        <w:tc>
          <w:tcPr>
            <w:tcW w:w="1321" w:type="dxa"/>
            <w:tcBorders>
              <w:top w:val="nil"/>
              <w:left w:val="nil"/>
              <w:bottom w:val="single" w:sz="4" w:space="0" w:color="D0D0D0"/>
              <w:right w:val="single" w:sz="4" w:space="0" w:color="D0D0D0"/>
            </w:tcBorders>
            <w:hideMark/>
          </w:tcPr>
          <w:p w14:paraId="1B01A325" w14:textId="77777777" w:rsidR="00D92BB6" w:rsidRPr="00755040" w:rsidRDefault="00D92BB6" w:rsidP="00542BE4">
            <w:pPr>
              <w:jc w:val="left"/>
              <w:rPr>
                <w:rFonts w:cs="Arial"/>
                <w:sz w:val="16"/>
                <w:szCs w:val="16"/>
                <w:lang w:eastAsia="en-GB"/>
              </w:rPr>
            </w:pPr>
            <w:r w:rsidRPr="00755040">
              <w:rPr>
                <w:rFonts w:cs="Arial"/>
                <w:sz w:val="16"/>
                <w:szCs w:val="16"/>
                <w:lang w:eastAsia="en-GB"/>
              </w:rPr>
              <w:t>Ekvad</w:t>
            </w:r>
          </w:p>
        </w:tc>
        <w:tc>
          <w:tcPr>
            <w:tcW w:w="1510" w:type="dxa"/>
            <w:tcBorders>
              <w:top w:val="nil"/>
              <w:left w:val="nil"/>
              <w:bottom w:val="single" w:sz="4" w:space="0" w:color="D0D0D0"/>
              <w:right w:val="single" w:sz="4" w:space="0" w:color="D0D0D0"/>
            </w:tcBorders>
            <w:hideMark/>
          </w:tcPr>
          <w:p w14:paraId="28DC8295" w14:textId="77777777" w:rsidR="00D92BB6" w:rsidRPr="00755040" w:rsidRDefault="00D92BB6" w:rsidP="00542BE4">
            <w:pPr>
              <w:jc w:val="left"/>
              <w:rPr>
                <w:rFonts w:cs="Arial"/>
                <w:sz w:val="16"/>
                <w:szCs w:val="16"/>
                <w:lang w:eastAsia="en-GB"/>
              </w:rPr>
            </w:pPr>
            <w:r w:rsidRPr="00755040">
              <w:rPr>
                <w:rFonts w:cs="Arial"/>
                <w:sz w:val="16"/>
                <w:szCs w:val="16"/>
                <w:lang w:eastAsia="en-GB"/>
              </w:rPr>
              <w:t>GB</w:t>
            </w:r>
          </w:p>
        </w:tc>
      </w:tr>
      <w:tr w:rsidR="00D92BB6" w:rsidRPr="00755040" w14:paraId="624286B0" w14:textId="77777777" w:rsidTr="00542BE4">
        <w:trPr>
          <w:cantSplit/>
        </w:trPr>
        <w:tc>
          <w:tcPr>
            <w:tcW w:w="875" w:type="dxa"/>
            <w:tcBorders>
              <w:top w:val="nil"/>
              <w:left w:val="single" w:sz="4" w:space="0" w:color="D0D0D0"/>
              <w:bottom w:val="single" w:sz="4" w:space="0" w:color="D0D0D0"/>
              <w:right w:val="single" w:sz="4" w:space="0" w:color="D0D0D0"/>
            </w:tcBorders>
            <w:hideMark/>
          </w:tcPr>
          <w:p w14:paraId="0BCC88E9" w14:textId="77777777" w:rsidR="00D92BB6" w:rsidRPr="00755040" w:rsidRDefault="00D92BB6" w:rsidP="00542BE4">
            <w:pPr>
              <w:jc w:val="left"/>
              <w:rPr>
                <w:rFonts w:cs="Arial"/>
                <w:sz w:val="16"/>
                <w:szCs w:val="16"/>
                <w:lang w:eastAsia="en-GB"/>
              </w:rPr>
            </w:pPr>
            <w:r w:rsidRPr="00755040">
              <w:rPr>
                <w:rFonts w:cs="Arial"/>
                <w:sz w:val="16"/>
                <w:szCs w:val="16"/>
                <w:lang w:eastAsia="en-GB"/>
              </w:rPr>
              <w:t>25/11/06</w:t>
            </w:r>
          </w:p>
        </w:tc>
        <w:tc>
          <w:tcPr>
            <w:tcW w:w="5226" w:type="dxa"/>
            <w:tcBorders>
              <w:top w:val="nil"/>
              <w:left w:val="nil"/>
              <w:bottom w:val="single" w:sz="4" w:space="0" w:color="D0D0D0"/>
              <w:right w:val="single" w:sz="4" w:space="0" w:color="D0D0D0"/>
            </w:tcBorders>
            <w:hideMark/>
          </w:tcPr>
          <w:p w14:paraId="40AD1375" w14:textId="77777777" w:rsidR="00D92BB6" w:rsidRPr="00755040" w:rsidRDefault="00D92BB6" w:rsidP="00542BE4">
            <w:pPr>
              <w:jc w:val="left"/>
              <w:rPr>
                <w:rFonts w:cs="Arial"/>
                <w:sz w:val="16"/>
                <w:szCs w:val="16"/>
                <w:lang w:eastAsia="en-GB"/>
              </w:rPr>
            </w:pPr>
            <w:r w:rsidRPr="00755040">
              <w:rPr>
                <w:rFonts w:cs="Arial"/>
                <w:sz w:val="16"/>
                <w:szCs w:val="16"/>
                <w:lang w:eastAsia="en-GB"/>
              </w:rPr>
              <w:t>Conférence africaine sur les technologies agricoles</w:t>
            </w:r>
          </w:p>
        </w:tc>
        <w:tc>
          <w:tcPr>
            <w:tcW w:w="1275" w:type="dxa"/>
            <w:tcBorders>
              <w:top w:val="nil"/>
              <w:left w:val="nil"/>
              <w:bottom w:val="single" w:sz="4" w:space="0" w:color="D0D0D0"/>
              <w:right w:val="single" w:sz="4" w:space="0" w:color="D0D0D0"/>
            </w:tcBorders>
            <w:hideMark/>
          </w:tcPr>
          <w:p w14:paraId="4AD04DEA" w14:textId="77777777" w:rsidR="00D92BB6" w:rsidRPr="00755040" w:rsidRDefault="00D92BB6" w:rsidP="00542BE4">
            <w:pPr>
              <w:jc w:val="center"/>
              <w:rPr>
                <w:rFonts w:cs="Arial"/>
                <w:sz w:val="16"/>
                <w:szCs w:val="16"/>
                <w:lang w:eastAsia="en-GB"/>
              </w:rPr>
            </w:pPr>
            <w:r w:rsidRPr="00755040">
              <w:rPr>
                <w:rFonts w:cs="Arial"/>
                <w:sz w:val="16"/>
                <w:szCs w:val="16"/>
                <w:lang w:eastAsia="en-GB"/>
              </w:rPr>
              <w:t>V</w:t>
            </w:r>
          </w:p>
        </w:tc>
        <w:tc>
          <w:tcPr>
            <w:tcW w:w="1321" w:type="dxa"/>
            <w:tcBorders>
              <w:top w:val="nil"/>
              <w:left w:val="nil"/>
              <w:bottom w:val="single" w:sz="4" w:space="0" w:color="D0D0D0"/>
              <w:right w:val="single" w:sz="4" w:space="0" w:color="D0D0D0"/>
            </w:tcBorders>
            <w:hideMark/>
          </w:tcPr>
          <w:p w14:paraId="3449DEC1" w14:textId="77777777" w:rsidR="00D92BB6" w:rsidRPr="00755040" w:rsidRDefault="00D92BB6" w:rsidP="00542BE4">
            <w:pPr>
              <w:jc w:val="left"/>
              <w:rPr>
                <w:rFonts w:cs="Arial"/>
                <w:sz w:val="16"/>
                <w:szCs w:val="16"/>
                <w:lang w:eastAsia="en-GB"/>
              </w:rPr>
            </w:pPr>
            <w:r w:rsidRPr="00755040">
              <w:rPr>
                <w:rFonts w:cs="Arial"/>
                <w:sz w:val="16"/>
                <w:szCs w:val="16"/>
                <w:lang w:eastAsia="en-GB"/>
              </w:rPr>
              <w:t>Ekvad</w:t>
            </w:r>
          </w:p>
        </w:tc>
        <w:tc>
          <w:tcPr>
            <w:tcW w:w="1510" w:type="dxa"/>
            <w:tcBorders>
              <w:top w:val="nil"/>
              <w:left w:val="nil"/>
              <w:bottom w:val="single" w:sz="4" w:space="0" w:color="D0D0D0"/>
              <w:right w:val="single" w:sz="4" w:space="0" w:color="D0D0D0"/>
            </w:tcBorders>
            <w:hideMark/>
          </w:tcPr>
          <w:p w14:paraId="10F3564D" w14:textId="77777777" w:rsidR="00D92BB6" w:rsidRPr="00755040" w:rsidRDefault="00D92BB6" w:rsidP="00542BE4">
            <w:pPr>
              <w:jc w:val="left"/>
              <w:rPr>
                <w:rFonts w:cs="Arial"/>
                <w:sz w:val="16"/>
                <w:szCs w:val="16"/>
                <w:lang w:eastAsia="en-GB"/>
              </w:rPr>
            </w:pPr>
            <w:r w:rsidRPr="00755040">
              <w:rPr>
                <w:rFonts w:cs="Arial"/>
                <w:sz w:val="16"/>
                <w:szCs w:val="16"/>
                <w:lang w:eastAsia="en-GB"/>
              </w:rPr>
              <w:t>AATF, RW</w:t>
            </w:r>
          </w:p>
        </w:tc>
      </w:tr>
      <w:tr w:rsidR="00D92BB6" w:rsidRPr="00755040" w14:paraId="2D861DA5" w14:textId="77777777" w:rsidTr="00542BE4">
        <w:trPr>
          <w:cantSplit/>
        </w:trPr>
        <w:tc>
          <w:tcPr>
            <w:tcW w:w="875" w:type="dxa"/>
            <w:tcBorders>
              <w:top w:val="nil"/>
              <w:left w:val="single" w:sz="4" w:space="0" w:color="D0D0D0"/>
              <w:bottom w:val="single" w:sz="4" w:space="0" w:color="D0D0D0"/>
              <w:right w:val="single" w:sz="4" w:space="0" w:color="D0D0D0"/>
            </w:tcBorders>
            <w:hideMark/>
          </w:tcPr>
          <w:p w14:paraId="2D35E90D" w14:textId="77777777" w:rsidR="00D92BB6" w:rsidRPr="00755040" w:rsidRDefault="00D92BB6" w:rsidP="00542BE4">
            <w:pPr>
              <w:jc w:val="left"/>
              <w:rPr>
                <w:rFonts w:cs="Arial"/>
                <w:sz w:val="16"/>
                <w:szCs w:val="16"/>
                <w:lang w:eastAsia="en-GB"/>
              </w:rPr>
            </w:pPr>
            <w:r w:rsidRPr="00755040">
              <w:rPr>
                <w:rFonts w:cs="Arial"/>
                <w:sz w:val="16"/>
                <w:szCs w:val="16"/>
                <w:lang w:eastAsia="en-GB"/>
              </w:rPr>
              <w:t>11/06/25</w:t>
            </w:r>
          </w:p>
        </w:tc>
        <w:tc>
          <w:tcPr>
            <w:tcW w:w="5226" w:type="dxa"/>
            <w:tcBorders>
              <w:top w:val="nil"/>
              <w:left w:val="nil"/>
              <w:bottom w:val="single" w:sz="4" w:space="0" w:color="D0D0D0"/>
              <w:right w:val="single" w:sz="4" w:space="0" w:color="D0D0D0"/>
            </w:tcBorders>
            <w:hideMark/>
          </w:tcPr>
          <w:p w14:paraId="083A6CC5" w14:textId="77777777" w:rsidR="00D92BB6" w:rsidRPr="00755040" w:rsidRDefault="00D92BB6" w:rsidP="00542BE4">
            <w:pPr>
              <w:jc w:val="left"/>
              <w:rPr>
                <w:rFonts w:cs="Arial"/>
                <w:sz w:val="16"/>
                <w:szCs w:val="16"/>
                <w:lang w:eastAsia="en-GB"/>
              </w:rPr>
            </w:pPr>
            <w:r w:rsidRPr="00755040">
              <w:rPr>
                <w:rFonts w:cs="Arial"/>
                <w:sz w:val="16"/>
                <w:szCs w:val="16"/>
                <w:lang w:eastAsia="en-GB"/>
              </w:rPr>
              <w:t>Groupe de travail de l'OCVV sur les questions DHS liées à la rentabilité</w:t>
            </w:r>
          </w:p>
        </w:tc>
        <w:tc>
          <w:tcPr>
            <w:tcW w:w="1275" w:type="dxa"/>
            <w:tcBorders>
              <w:top w:val="nil"/>
              <w:left w:val="nil"/>
              <w:bottom w:val="single" w:sz="4" w:space="0" w:color="D0D0D0"/>
              <w:right w:val="single" w:sz="4" w:space="0" w:color="D0D0D0"/>
            </w:tcBorders>
            <w:hideMark/>
          </w:tcPr>
          <w:p w14:paraId="446B7B43" w14:textId="77777777" w:rsidR="00D92BB6" w:rsidRPr="00755040" w:rsidRDefault="00D92BB6" w:rsidP="00542BE4">
            <w:pPr>
              <w:jc w:val="center"/>
              <w:rPr>
                <w:rFonts w:cs="Arial"/>
                <w:sz w:val="16"/>
                <w:szCs w:val="16"/>
                <w:lang w:eastAsia="en-GB"/>
              </w:rPr>
            </w:pPr>
            <w:r w:rsidRPr="00755040">
              <w:rPr>
                <w:rFonts w:cs="Arial"/>
                <w:sz w:val="16"/>
                <w:szCs w:val="16"/>
                <w:lang w:eastAsia="en-GB"/>
              </w:rPr>
              <w:t>V</w:t>
            </w:r>
          </w:p>
        </w:tc>
        <w:tc>
          <w:tcPr>
            <w:tcW w:w="1321" w:type="dxa"/>
            <w:tcBorders>
              <w:top w:val="nil"/>
              <w:left w:val="nil"/>
              <w:bottom w:val="single" w:sz="4" w:space="0" w:color="D0D0D0"/>
              <w:right w:val="single" w:sz="4" w:space="0" w:color="D0D0D0"/>
            </w:tcBorders>
            <w:hideMark/>
          </w:tcPr>
          <w:p w14:paraId="6A648DEE" w14:textId="77777777" w:rsidR="00D92BB6" w:rsidRPr="00755040" w:rsidRDefault="00D92BB6" w:rsidP="00542BE4">
            <w:pPr>
              <w:jc w:val="left"/>
              <w:rPr>
                <w:rFonts w:cs="Arial"/>
                <w:sz w:val="16"/>
                <w:szCs w:val="16"/>
                <w:lang w:eastAsia="en-GB"/>
              </w:rPr>
            </w:pPr>
            <w:proofErr w:type="spellStart"/>
            <w:r w:rsidRPr="00755040">
              <w:rPr>
                <w:rFonts w:cs="Arial"/>
                <w:sz w:val="16"/>
                <w:szCs w:val="16"/>
                <w:lang w:eastAsia="en-GB"/>
              </w:rPr>
              <w:t>Taveira</w:t>
            </w:r>
            <w:proofErr w:type="spellEnd"/>
          </w:p>
        </w:tc>
        <w:tc>
          <w:tcPr>
            <w:tcW w:w="1510" w:type="dxa"/>
            <w:tcBorders>
              <w:top w:val="nil"/>
              <w:left w:val="nil"/>
              <w:bottom w:val="single" w:sz="4" w:space="0" w:color="D0D0D0"/>
              <w:right w:val="single" w:sz="4" w:space="0" w:color="D0D0D0"/>
            </w:tcBorders>
            <w:hideMark/>
          </w:tcPr>
          <w:p w14:paraId="2EA5E670" w14:textId="77777777" w:rsidR="00D92BB6" w:rsidRPr="00755040" w:rsidRDefault="00D92BB6" w:rsidP="00542BE4">
            <w:pPr>
              <w:jc w:val="left"/>
              <w:rPr>
                <w:rFonts w:cs="Arial"/>
                <w:sz w:val="16"/>
                <w:szCs w:val="16"/>
                <w:lang w:eastAsia="en-GB"/>
              </w:rPr>
            </w:pPr>
            <w:r w:rsidRPr="00755040">
              <w:rPr>
                <w:rFonts w:cs="Arial"/>
                <w:sz w:val="16"/>
                <w:szCs w:val="16"/>
                <w:lang w:eastAsia="en-GB"/>
              </w:rPr>
              <w:t>CPVO</w:t>
            </w:r>
          </w:p>
        </w:tc>
      </w:tr>
      <w:tr w:rsidR="00D92BB6" w:rsidRPr="00755040" w14:paraId="47114E82" w14:textId="77777777" w:rsidTr="00542BE4">
        <w:trPr>
          <w:cantSplit/>
        </w:trPr>
        <w:tc>
          <w:tcPr>
            <w:tcW w:w="875" w:type="dxa"/>
            <w:tcBorders>
              <w:top w:val="nil"/>
              <w:left w:val="single" w:sz="4" w:space="0" w:color="D0D0D0"/>
              <w:bottom w:val="single" w:sz="4" w:space="0" w:color="D0D0D0"/>
              <w:right w:val="single" w:sz="4" w:space="0" w:color="D0D0D0"/>
            </w:tcBorders>
            <w:hideMark/>
          </w:tcPr>
          <w:p w14:paraId="0D2C1D4F" w14:textId="77777777" w:rsidR="00D92BB6" w:rsidRPr="00755040" w:rsidRDefault="00D92BB6" w:rsidP="00542BE4">
            <w:pPr>
              <w:jc w:val="left"/>
              <w:rPr>
                <w:rFonts w:cs="Arial"/>
                <w:sz w:val="16"/>
                <w:szCs w:val="16"/>
                <w:lang w:eastAsia="en-GB"/>
              </w:rPr>
            </w:pPr>
            <w:r w:rsidRPr="00755040">
              <w:rPr>
                <w:rFonts w:cs="Arial"/>
                <w:sz w:val="16"/>
                <w:szCs w:val="16"/>
                <w:lang w:eastAsia="en-GB"/>
              </w:rPr>
              <w:t>17/06/25</w:t>
            </w:r>
          </w:p>
        </w:tc>
        <w:tc>
          <w:tcPr>
            <w:tcW w:w="5226" w:type="dxa"/>
            <w:tcBorders>
              <w:top w:val="nil"/>
              <w:left w:val="nil"/>
              <w:bottom w:val="single" w:sz="4" w:space="0" w:color="D0D0D0"/>
              <w:right w:val="single" w:sz="4" w:space="0" w:color="D0D0D0"/>
            </w:tcBorders>
            <w:hideMark/>
          </w:tcPr>
          <w:p w14:paraId="706D156C" w14:textId="77777777" w:rsidR="00D92BB6" w:rsidRPr="00755040" w:rsidRDefault="00D92BB6" w:rsidP="00542BE4">
            <w:pPr>
              <w:jc w:val="left"/>
              <w:rPr>
                <w:rFonts w:cs="Arial"/>
                <w:sz w:val="16"/>
                <w:szCs w:val="16"/>
                <w:lang w:eastAsia="en-GB"/>
              </w:rPr>
            </w:pPr>
            <w:r w:rsidRPr="00755040">
              <w:rPr>
                <w:rFonts w:cs="Arial"/>
                <w:sz w:val="16"/>
                <w:szCs w:val="16"/>
                <w:lang w:eastAsia="en-GB"/>
              </w:rPr>
              <w:t xml:space="preserve">Visite de l'UPOV au Bureau de l'ISF à Nyon et à </w:t>
            </w:r>
            <w:proofErr w:type="spellStart"/>
            <w:r w:rsidRPr="00755040">
              <w:rPr>
                <w:rFonts w:cs="Arial"/>
                <w:sz w:val="16"/>
                <w:szCs w:val="16"/>
                <w:lang w:eastAsia="en-GB"/>
              </w:rPr>
              <w:t>Agroscope</w:t>
            </w:r>
            <w:proofErr w:type="spellEnd"/>
            <w:r w:rsidRPr="00755040">
              <w:rPr>
                <w:rFonts w:cs="Arial"/>
                <w:sz w:val="16"/>
                <w:szCs w:val="16"/>
                <w:lang w:eastAsia="en-GB"/>
              </w:rPr>
              <w:t xml:space="preserve"> à </w:t>
            </w:r>
            <w:proofErr w:type="spellStart"/>
            <w:r w:rsidRPr="00755040">
              <w:rPr>
                <w:rFonts w:cs="Arial"/>
                <w:sz w:val="16"/>
                <w:szCs w:val="16"/>
                <w:lang w:eastAsia="en-GB"/>
              </w:rPr>
              <w:t>Changins</w:t>
            </w:r>
            <w:proofErr w:type="spellEnd"/>
            <w:r w:rsidRPr="00755040">
              <w:rPr>
                <w:rFonts w:cs="Arial"/>
                <w:sz w:val="16"/>
                <w:szCs w:val="16"/>
                <w:lang w:eastAsia="en-GB"/>
              </w:rPr>
              <w:t xml:space="preserve"> (Suisse)</w:t>
            </w:r>
          </w:p>
        </w:tc>
        <w:tc>
          <w:tcPr>
            <w:tcW w:w="1275" w:type="dxa"/>
            <w:tcBorders>
              <w:top w:val="nil"/>
              <w:left w:val="nil"/>
              <w:bottom w:val="single" w:sz="4" w:space="0" w:color="D0D0D0"/>
              <w:right w:val="single" w:sz="4" w:space="0" w:color="D0D0D0"/>
            </w:tcBorders>
            <w:hideMark/>
          </w:tcPr>
          <w:p w14:paraId="23DBB324" w14:textId="77777777" w:rsidR="00D92BB6" w:rsidRPr="00755040" w:rsidRDefault="00D92BB6" w:rsidP="00542BE4">
            <w:pPr>
              <w:jc w:val="center"/>
              <w:rPr>
                <w:rFonts w:cs="Arial"/>
                <w:sz w:val="16"/>
                <w:szCs w:val="16"/>
                <w:lang w:eastAsia="en-GB"/>
              </w:rPr>
            </w:pPr>
            <w:r w:rsidRPr="00755040">
              <w:rPr>
                <w:rFonts w:cs="Arial"/>
                <w:sz w:val="16"/>
                <w:szCs w:val="16"/>
                <w:lang w:eastAsia="en-GB"/>
              </w:rPr>
              <w:t>P</w:t>
            </w:r>
          </w:p>
        </w:tc>
        <w:tc>
          <w:tcPr>
            <w:tcW w:w="1321" w:type="dxa"/>
            <w:tcBorders>
              <w:top w:val="nil"/>
              <w:left w:val="nil"/>
              <w:bottom w:val="single" w:sz="4" w:space="0" w:color="D0D0D0"/>
              <w:right w:val="single" w:sz="4" w:space="0" w:color="D0D0D0"/>
            </w:tcBorders>
            <w:hideMark/>
          </w:tcPr>
          <w:p w14:paraId="3E743CED" w14:textId="77777777" w:rsidR="00D92BB6" w:rsidRPr="00755040" w:rsidRDefault="00D92BB6" w:rsidP="00542BE4">
            <w:pPr>
              <w:jc w:val="left"/>
              <w:rPr>
                <w:rFonts w:cs="Arial"/>
                <w:sz w:val="16"/>
                <w:szCs w:val="16"/>
                <w:lang w:eastAsia="en-GB"/>
              </w:rPr>
            </w:pPr>
            <w:r w:rsidRPr="00755040">
              <w:rPr>
                <w:rFonts w:cs="Arial"/>
                <w:sz w:val="16"/>
                <w:szCs w:val="16"/>
                <w:lang w:eastAsia="en-GB"/>
              </w:rPr>
              <w:t>Tout le personnel de l'UPOV</w:t>
            </w:r>
          </w:p>
        </w:tc>
        <w:tc>
          <w:tcPr>
            <w:tcW w:w="1510" w:type="dxa"/>
            <w:tcBorders>
              <w:top w:val="nil"/>
              <w:left w:val="nil"/>
              <w:bottom w:val="single" w:sz="4" w:space="0" w:color="D0D0D0"/>
              <w:right w:val="single" w:sz="4" w:space="0" w:color="D0D0D0"/>
            </w:tcBorders>
            <w:hideMark/>
          </w:tcPr>
          <w:p w14:paraId="0C522991" w14:textId="77777777" w:rsidR="00D92BB6" w:rsidRPr="00755040" w:rsidRDefault="00D92BB6" w:rsidP="00542BE4">
            <w:pPr>
              <w:jc w:val="left"/>
              <w:rPr>
                <w:rFonts w:cs="Arial"/>
                <w:sz w:val="16"/>
                <w:szCs w:val="16"/>
                <w:lang w:eastAsia="en-GB"/>
              </w:rPr>
            </w:pPr>
            <w:r w:rsidRPr="00755040">
              <w:rPr>
                <w:rFonts w:cs="Arial"/>
                <w:sz w:val="16"/>
                <w:szCs w:val="16"/>
                <w:lang w:eastAsia="en-GB"/>
              </w:rPr>
              <w:t>UPOV, ISF</w:t>
            </w:r>
          </w:p>
        </w:tc>
      </w:tr>
      <w:tr w:rsidR="00D92BB6" w:rsidRPr="00755040" w14:paraId="2B9C9DAF" w14:textId="77777777" w:rsidTr="00542BE4">
        <w:trPr>
          <w:cantSplit/>
        </w:trPr>
        <w:tc>
          <w:tcPr>
            <w:tcW w:w="875" w:type="dxa"/>
            <w:tcBorders>
              <w:top w:val="nil"/>
              <w:left w:val="single" w:sz="4" w:space="0" w:color="D0D0D0"/>
              <w:bottom w:val="single" w:sz="4" w:space="0" w:color="D0D0D0"/>
              <w:right w:val="single" w:sz="4" w:space="0" w:color="D0D0D0"/>
            </w:tcBorders>
            <w:hideMark/>
          </w:tcPr>
          <w:p w14:paraId="7DFD98DB" w14:textId="77777777" w:rsidR="00D92BB6" w:rsidRPr="00755040" w:rsidRDefault="00D92BB6" w:rsidP="00542BE4">
            <w:pPr>
              <w:jc w:val="left"/>
              <w:rPr>
                <w:rFonts w:cs="Arial"/>
                <w:sz w:val="16"/>
                <w:szCs w:val="16"/>
                <w:lang w:eastAsia="en-GB"/>
              </w:rPr>
            </w:pPr>
            <w:r w:rsidRPr="00755040">
              <w:rPr>
                <w:rFonts w:cs="Arial"/>
                <w:sz w:val="16"/>
                <w:szCs w:val="16"/>
                <w:lang w:eastAsia="en-GB"/>
              </w:rPr>
              <w:t>18/06/25</w:t>
            </w:r>
          </w:p>
        </w:tc>
        <w:tc>
          <w:tcPr>
            <w:tcW w:w="5226" w:type="dxa"/>
            <w:tcBorders>
              <w:top w:val="nil"/>
              <w:left w:val="nil"/>
              <w:bottom w:val="single" w:sz="4" w:space="0" w:color="D0D0D0"/>
              <w:right w:val="single" w:sz="4" w:space="0" w:color="D0D0D0"/>
            </w:tcBorders>
            <w:hideMark/>
          </w:tcPr>
          <w:p w14:paraId="04DDFC47" w14:textId="77777777" w:rsidR="00D92BB6" w:rsidRPr="00755040" w:rsidRDefault="00D92BB6" w:rsidP="00542BE4">
            <w:pPr>
              <w:jc w:val="left"/>
              <w:rPr>
                <w:rFonts w:cs="Arial"/>
                <w:sz w:val="16"/>
                <w:szCs w:val="16"/>
                <w:lang w:eastAsia="en-GB"/>
              </w:rPr>
            </w:pPr>
            <w:r w:rsidRPr="00755040">
              <w:rPr>
                <w:rFonts w:cs="Arial"/>
                <w:sz w:val="16"/>
                <w:szCs w:val="16"/>
                <w:lang w:eastAsia="en-GB"/>
              </w:rPr>
              <w:t>Webinaire préparatoire au séminaire de l'UPOV de 2025 sur la coopération avec les obtenteurs dans l'examen DHS (Kenya et Japon)</w:t>
            </w:r>
          </w:p>
        </w:tc>
        <w:tc>
          <w:tcPr>
            <w:tcW w:w="1275" w:type="dxa"/>
            <w:tcBorders>
              <w:top w:val="nil"/>
              <w:left w:val="nil"/>
              <w:bottom w:val="single" w:sz="4" w:space="0" w:color="D0D0D0"/>
              <w:right w:val="single" w:sz="4" w:space="0" w:color="D0D0D0"/>
            </w:tcBorders>
            <w:hideMark/>
          </w:tcPr>
          <w:p w14:paraId="5323E6DD" w14:textId="77777777" w:rsidR="00D92BB6" w:rsidRPr="00755040" w:rsidRDefault="00D92BB6" w:rsidP="00542BE4">
            <w:pPr>
              <w:jc w:val="center"/>
              <w:rPr>
                <w:rFonts w:cs="Arial"/>
                <w:sz w:val="16"/>
                <w:szCs w:val="16"/>
                <w:lang w:eastAsia="en-GB"/>
              </w:rPr>
            </w:pPr>
            <w:r w:rsidRPr="00755040">
              <w:rPr>
                <w:rFonts w:cs="Arial"/>
                <w:sz w:val="16"/>
                <w:szCs w:val="16"/>
                <w:lang w:eastAsia="en-GB"/>
              </w:rPr>
              <w:t>V</w:t>
            </w:r>
          </w:p>
        </w:tc>
        <w:tc>
          <w:tcPr>
            <w:tcW w:w="1321" w:type="dxa"/>
            <w:tcBorders>
              <w:top w:val="nil"/>
              <w:left w:val="nil"/>
              <w:bottom w:val="single" w:sz="4" w:space="0" w:color="D0D0D0"/>
              <w:right w:val="single" w:sz="4" w:space="0" w:color="D0D0D0"/>
            </w:tcBorders>
            <w:hideMark/>
          </w:tcPr>
          <w:p w14:paraId="235C9988" w14:textId="77777777" w:rsidR="00D92BB6" w:rsidRPr="00755040" w:rsidRDefault="00D92BB6" w:rsidP="00542BE4">
            <w:pPr>
              <w:jc w:val="left"/>
              <w:rPr>
                <w:rFonts w:cs="Arial"/>
                <w:sz w:val="16"/>
                <w:szCs w:val="16"/>
                <w:lang w:eastAsia="en-GB"/>
              </w:rPr>
            </w:pPr>
            <w:r w:rsidRPr="00755040">
              <w:rPr>
                <w:rFonts w:cs="Arial"/>
                <w:sz w:val="16"/>
                <w:szCs w:val="16"/>
                <w:lang w:eastAsia="en-GB"/>
              </w:rPr>
              <w:t xml:space="preserve">Huerta, Ekvad, </w:t>
            </w:r>
            <w:proofErr w:type="spellStart"/>
            <w:r w:rsidRPr="00755040">
              <w:rPr>
                <w:rFonts w:cs="Arial"/>
                <w:sz w:val="16"/>
                <w:szCs w:val="16"/>
                <w:lang w:eastAsia="en-GB"/>
              </w:rPr>
              <w:t>Taveira</w:t>
            </w:r>
            <w:proofErr w:type="spellEnd"/>
            <w:r w:rsidRPr="00755040">
              <w:rPr>
                <w:rFonts w:cs="Arial"/>
                <w:sz w:val="16"/>
                <w:szCs w:val="16"/>
                <w:lang w:eastAsia="en-GB"/>
              </w:rPr>
              <w:t xml:space="preserve">, </w:t>
            </w:r>
            <w:proofErr w:type="spellStart"/>
            <w:r w:rsidRPr="00755040">
              <w:rPr>
                <w:rFonts w:cs="Arial"/>
                <w:sz w:val="16"/>
                <w:szCs w:val="16"/>
                <w:lang w:eastAsia="en-GB"/>
              </w:rPr>
              <w:t>Nishimura</w:t>
            </w:r>
            <w:proofErr w:type="spellEnd"/>
            <w:r w:rsidRPr="00755040">
              <w:rPr>
                <w:rFonts w:cs="Arial"/>
                <w:sz w:val="16"/>
                <w:szCs w:val="16"/>
                <w:lang w:eastAsia="en-GB"/>
              </w:rPr>
              <w:t>, Rovere</w:t>
            </w:r>
          </w:p>
        </w:tc>
        <w:tc>
          <w:tcPr>
            <w:tcW w:w="1510" w:type="dxa"/>
            <w:tcBorders>
              <w:top w:val="nil"/>
              <w:left w:val="nil"/>
              <w:bottom w:val="single" w:sz="4" w:space="0" w:color="D0D0D0"/>
              <w:right w:val="single" w:sz="4" w:space="0" w:color="D0D0D0"/>
            </w:tcBorders>
            <w:hideMark/>
          </w:tcPr>
          <w:p w14:paraId="327AC9CD" w14:textId="77777777" w:rsidR="00D92BB6" w:rsidRPr="00755040" w:rsidRDefault="00D92BB6" w:rsidP="00542BE4">
            <w:pPr>
              <w:jc w:val="left"/>
              <w:rPr>
                <w:rFonts w:cs="Arial"/>
                <w:sz w:val="16"/>
                <w:szCs w:val="16"/>
                <w:lang w:eastAsia="en-GB"/>
              </w:rPr>
            </w:pPr>
            <w:r w:rsidRPr="00755040">
              <w:rPr>
                <w:rFonts w:cs="Arial"/>
                <w:sz w:val="16"/>
                <w:szCs w:val="16"/>
                <w:lang w:eastAsia="en-GB"/>
              </w:rPr>
              <w:t>UPOV</w:t>
            </w:r>
          </w:p>
        </w:tc>
      </w:tr>
      <w:tr w:rsidR="00D92BB6" w:rsidRPr="00755040" w14:paraId="63829C30" w14:textId="77777777" w:rsidTr="00542BE4">
        <w:trPr>
          <w:cantSplit/>
        </w:trPr>
        <w:tc>
          <w:tcPr>
            <w:tcW w:w="875" w:type="dxa"/>
            <w:tcBorders>
              <w:top w:val="nil"/>
              <w:left w:val="single" w:sz="4" w:space="0" w:color="D0D0D0"/>
              <w:bottom w:val="single" w:sz="4" w:space="0" w:color="D0D0D0"/>
              <w:right w:val="single" w:sz="4" w:space="0" w:color="D0D0D0"/>
            </w:tcBorders>
            <w:hideMark/>
          </w:tcPr>
          <w:p w14:paraId="3259FEBE" w14:textId="77777777" w:rsidR="00D92BB6" w:rsidRPr="00755040" w:rsidRDefault="00D92BB6" w:rsidP="00542BE4">
            <w:pPr>
              <w:jc w:val="left"/>
              <w:rPr>
                <w:rFonts w:cs="Arial"/>
                <w:sz w:val="16"/>
                <w:szCs w:val="16"/>
                <w:lang w:eastAsia="en-GB"/>
              </w:rPr>
            </w:pPr>
            <w:r w:rsidRPr="00755040">
              <w:rPr>
                <w:rFonts w:cs="Arial"/>
                <w:sz w:val="16"/>
                <w:szCs w:val="16"/>
                <w:lang w:eastAsia="en-GB"/>
              </w:rPr>
              <w:t>23/06/25-26/06/25</w:t>
            </w:r>
          </w:p>
        </w:tc>
        <w:tc>
          <w:tcPr>
            <w:tcW w:w="5226" w:type="dxa"/>
            <w:tcBorders>
              <w:top w:val="nil"/>
              <w:left w:val="nil"/>
              <w:bottom w:val="single" w:sz="4" w:space="0" w:color="D0D0D0"/>
              <w:right w:val="single" w:sz="4" w:space="0" w:color="D0D0D0"/>
            </w:tcBorders>
            <w:hideMark/>
          </w:tcPr>
          <w:p w14:paraId="418E9365" w14:textId="77777777" w:rsidR="00D92BB6" w:rsidRPr="00755040" w:rsidRDefault="00D92BB6" w:rsidP="00542BE4">
            <w:pPr>
              <w:jc w:val="left"/>
              <w:rPr>
                <w:rFonts w:cs="Arial"/>
                <w:sz w:val="16"/>
                <w:szCs w:val="16"/>
                <w:lang w:eastAsia="en-GB"/>
              </w:rPr>
            </w:pPr>
            <w:r w:rsidRPr="00755040">
              <w:rPr>
                <w:rFonts w:cs="Arial"/>
                <w:sz w:val="16"/>
                <w:szCs w:val="16"/>
                <w:lang w:eastAsia="en-GB"/>
              </w:rPr>
              <w:t>Groupe de travail technique sur les plantes fruitières (TWF/56), Bursa, Türkiye</w:t>
            </w:r>
          </w:p>
        </w:tc>
        <w:tc>
          <w:tcPr>
            <w:tcW w:w="1275" w:type="dxa"/>
            <w:tcBorders>
              <w:top w:val="nil"/>
              <w:left w:val="nil"/>
              <w:bottom w:val="single" w:sz="4" w:space="0" w:color="D0D0D0"/>
              <w:right w:val="single" w:sz="4" w:space="0" w:color="D0D0D0"/>
            </w:tcBorders>
            <w:hideMark/>
          </w:tcPr>
          <w:p w14:paraId="15B95167" w14:textId="77777777" w:rsidR="00D92BB6" w:rsidRPr="00755040" w:rsidRDefault="00D92BB6" w:rsidP="00542BE4">
            <w:pPr>
              <w:jc w:val="center"/>
              <w:rPr>
                <w:rFonts w:cs="Arial"/>
                <w:sz w:val="16"/>
                <w:szCs w:val="16"/>
                <w:lang w:eastAsia="en-GB"/>
              </w:rPr>
            </w:pPr>
            <w:r w:rsidRPr="00755040">
              <w:rPr>
                <w:rFonts w:cs="Arial"/>
                <w:sz w:val="16"/>
                <w:szCs w:val="16"/>
                <w:lang w:eastAsia="en-GB"/>
              </w:rPr>
              <w:t>P</w:t>
            </w:r>
          </w:p>
        </w:tc>
        <w:tc>
          <w:tcPr>
            <w:tcW w:w="1321" w:type="dxa"/>
            <w:tcBorders>
              <w:top w:val="nil"/>
              <w:left w:val="nil"/>
              <w:bottom w:val="single" w:sz="4" w:space="0" w:color="D0D0D0"/>
              <w:right w:val="single" w:sz="4" w:space="0" w:color="D0D0D0"/>
            </w:tcBorders>
            <w:hideMark/>
          </w:tcPr>
          <w:p w14:paraId="01748961" w14:textId="77777777" w:rsidR="00D92BB6" w:rsidRPr="00755040" w:rsidRDefault="00D92BB6" w:rsidP="00542BE4">
            <w:pPr>
              <w:jc w:val="left"/>
              <w:rPr>
                <w:rFonts w:cs="Arial"/>
                <w:sz w:val="16"/>
                <w:szCs w:val="16"/>
                <w:lang w:eastAsia="en-GB"/>
              </w:rPr>
            </w:pPr>
            <w:proofErr w:type="spellStart"/>
            <w:r w:rsidRPr="00755040">
              <w:rPr>
                <w:rFonts w:cs="Arial"/>
                <w:sz w:val="16"/>
                <w:szCs w:val="16"/>
                <w:lang w:eastAsia="en-GB"/>
              </w:rPr>
              <w:t>Taveira</w:t>
            </w:r>
            <w:proofErr w:type="spellEnd"/>
            <w:r w:rsidRPr="00755040">
              <w:rPr>
                <w:rFonts w:cs="Arial"/>
                <w:sz w:val="16"/>
                <w:szCs w:val="16"/>
                <w:lang w:eastAsia="en-GB"/>
              </w:rPr>
              <w:t xml:space="preserve">, </w:t>
            </w:r>
            <w:proofErr w:type="spellStart"/>
            <w:r w:rsidRPr="00755040">
              <w:rPr>
                <w:rFonts w:cs="Arial"/>
                <w:sz w:val="16"/>
                <w:szCs w:val="16"/>
                <w:lang w:eastAsia="en-GB"/>
              </w:rPr>
              <w:t>Oertel</w:t>
            </w:r>
            <w:proofErr w:type="spellEnd"/>
          </w:p>
        </w:tc>
        <w:tc>
          <w:tcPr>
            <w:tcW w:w="1510" w:type="dxa"/>
            <w:tcBorders>
              <w:top w:val="nil"/>
              <w:left w:val="nil"/>
              <w:bottom w:val="single" w:sz="4" w:space="0" w:color="D0D0D0"/>
              <w:right w:val="single" w:sz="4" w:space="0" w:color="D0D0D0"/>
            </w:tcBorders>
            <w:hideMark/>
          </w:tcPr>
          <w:p w14:paraId="6EC7011D" w14:textId="77777777" w:rsidR="00D92BB6" w:rsidRPr="00755040" w:rsidRDefault="00D92BB6" w:rsidP="00542BE4">
            <w:pPr>
              <w:jc w:val="left"/>
              <w:rPr>
                <w:rFonts w:cs="Arial"/>
                <w:sz w:val="16"/>
                <w:szCs w:val="16"/>
                <w:lang w:eastAsia="en-GB"/>
              </w:rPr>
            </w:pPr>
            <w:r w:rsidRPr="00755040">
              <w:rPr>
                <w:rFonts w:cs="Arial"/>
                <w:sz w:val="16"/>
                <w:szCs w:val="16"/>
                <w:lang w:eastAsia="en-GB"/>
              </w:rPr>
              <w:t>TR, UPOV</w:t>
            </w:r>
          </w:p>
        </w:tc>
      </w:tr>
      <w:tr w:rsidR="00D92BB6" w:rsidRPr="00755040" w14:paraId="3951A2B3" w14:textId="77777777" w:rsidTr="00542BE4">
        <w:trPr>
          <w:cantSplit/>
        </w:trPr>
        <w:tc>
          <w:tcPr>
            <w:tcW w:w="875" w:type="dxa"/>
            <w:tcBorders>
              <w:top w:val="nil"/>
              <w:left w:val="single" w:sz="4" w:space="0" w:color="D0D0D0"/>
              <w:bottom w:val="single" w:sz="4" w:space="0" w:color="D0D0D0"/>
              <w:right w:val="single" w:sz="4" w:space="0" w:color="D0D0D0"/>
            </w:tcBorders>
            <w:hideMark/>
          </w:tcPr>
          <w:p w14:paraId="24AEBCF9" w14:textId="77777777" w:rsidR="00D92BB6" w:rsidRPr="00755040" w:rsidRDefault="00D92BB6" w:rsidP="00542BE4">
            <w:pPr>
              <w:jc w:val="left"/>
              <w:rPr>
                <w:rFonts w:cs="Arial"/>
                <w:sz w:val="16"/>
                <w:szCs w:val="16"/>
                <w:lang w:eastAsia="en-GB"/>
              </w:rPr>
            </w:pPr>
            <w:r w:rsidRPr="00755040">
              <w:rPr>
                <w:rFonts w:cs="Arial"/>
                <w:sz w:val="16"/>
                <w:szCs w:val="16"/>
                <w:lang w:eastAsia="en-GB"/>
              </w:rPr>
              <w:t>25/06/25</w:t>
            </w:r>
          </w:p>
        </w:tc>
        <w:tc>
          <w:tcPr>
            <w:tcW w:w="5226" w:type="dxa"/>
            <w:tcBorders>
              <w:top w:val="nil"/>
              <w:left w:val="nil"/>
              <w:bottom w:val="single" w:sz="4" w:space="0" w:color="D0D0D0"/>
              <w:right w:val="single" w:sz="4" w:space="0" w:color="D0D0D0"/>
            </w:tcBorders>
            <w:hideMark/>
          </w:tcPr>
          <w:p w14:paraId="5E9466A2" w14:textId="77777777" w:rsidR="00D92BB6" w:rsidRPr="00755040" w:rsidRDefault="00D92BB6" w:rsidP="00542BE4">
            <w:pPr>
              <w:jc w:val="left"/>
              <w:rPr>
                <w:rFonts w:cs="Arial"/>
                <w:sz w:val="16"/>
                <w:szCs w:val="16"/>
                <w:lang w:eastAsia="en-GB"/>
              </w:rPr>
            </w:pPr>
            <w:r w:rsidRPr="00755040">
              <w:rPr>
                <w:rFonts w:cs="Arial"/>
                <w:sz w:val="16"/>
                <w:szCs w:val="16"/>
                <w:lang w:eastAsia="en-GB"/>
              </w:rPr>
              <w:t>Visite d'</w:t>
            </w:r>
            <w:proofErr w:type="spellStart"/>
            <w:r w:rsidRPr="00755040">
              <w:rPr>
                <w:rFonts w:cs="Arial"/>
                <w:sz w:val="16"/>
                <w:szCs w:val="16"/>
                <w:lang w:eastAsia="en-GB"/>
              </w:rPr>
              <w:t>Euroseeds</w:t>
            </w:r>
            <w:proofErr w:type="spellEnd"/>
            <w:r w:rsidRPr="00755040">
              <w:rPr>
                <w:rFonts w:cs="Arial"/>
                <w:sz w:val="16"/>
                <w:szCs w:val="16"/>
                <w:lang w:eastAsia="en-GB"/>
              </w:rPr>
              <w:t xml:space="preserve"> au Bureau de l'UPOV, Genève</w:t>
            </w:r>
          </w:p>
        </w:tc>
        <w:tc>
          <w:tcPr>
            <w:tcW w:w="1275" w:type="dxa"/>
            <w:tcBorders>
              <w:top w:val="nil"/>
              <w:left w:val="nil"/>
              <w:bottom w:val="single" w:sz="4" w:space="0" w:color="D0D0D0"/>
              <w:right w:val="single" w:sz="4" w:space="0" w:color="D0D0D0"/>
            </w:tcBorders>
            <w:hideMark/>
          </w:tcPr>
          <w:p w14:paraId="7E324E4F" w14:textId="77777777" w:rsidR="00D92BB6" w:rsidRPr="00755040" w:rsidRDefault="00D92BB6" w:rsidP="00542BE4">
            <w:pPr>
              <w:jc w:val="center"/>
              <w:rPr>
                <w:rFonts w:cs="Arial"/>
                <w:sz w:val="16"/>
                <w:szCs w:val="16"/>
                <w:lang w:eastAsia="en-GB"/>
              </w:rPr>
            </w:pPr>
            <w:r w:rsidRPr="00755040">
              <w:rPr>
                <w:rFonts w:cs="Arial"/>
                <w:sz w:val="16"/>
                <w:szCs w:val="16"/>
                <w:lang w:eastAsia="en-GB"/>
              </w:rPr>
              <w:t>P</w:t>
            </w:r>
          </w:p>
        </w:tc>
        <w:tc>
          <w:tcPr>
            <w:tcW w:w="1321" w:type="dxa"/>
            <w:tcBorders>
              <w:top w:val="nil"/>
              <w:left w:val="nil"/>
              <w:bottom w:val="single" w:sz="4" w:space="0" w:color="D0D0D0"/>
              <w:right w:val="single" w:sz="4" w:space="0" w:color="D0D0D0"/>
            </w:tcBorders>
            <w:hideMark/>
          </w:tcPr>
          <w:p w14:paraId="6AF31765" w14:textId="77777777" w:rsidR="00D92BB6" w:rsidRPr="00755040" w:rsidRDefault="00D92BB6" w:rsidP="00542BE4">
            <w:pPr>
              <w:jc w:val="left"/>
              <w:rPr>
                <w:rFonts w:cs="Arial"/>
                <w:sz w:val="16"/>
                <w:szCs w:val="16"/>
                <w:lang w:eastAsia="en-GB"/>
              </w:rPr>
            </w:pPr>
            <w:r w:rsidRPr="00755040">
              <w:rPr>
                <w:rFonts w:cs="Arial"/>
                <w:sz w:val="16"/>
                <w:szCs w:val="16"/>
                <w:lang w:eastAsia="en-GB"/>
              </w:rPr>
              <w:t xml:space="preserve">Huerta, Ekvad, </w:t>
            </w:r>
            <w:proofErr w:type="spellStart"/>
            <w:r w:rsidRPr="00755040">
              <w:rPr>
                <w:rFonts w:cs="Arial"/>
                <w:sz w:val="16"/>
                <w:szCs w:val="16"/>
                <w:lang w:eastAsia="en-GB"/>
              </w:rPr>
              <w:t>Taveira</w:t>
            </w:r>
            <w:proofErr w:type="spellEnd"/>
            <w:r w:rsidRPr="00755040">
              <w:rPr>
                <w:rFonts w:cs="Arial"/>
                <w:sz w:val="16"/>
                <w:szCs w:val="16"/>
                <w:lang w:eastAsia="en-GB"/>
              </w:rPr>
              <w:t>, Madhour</w:t>
            </w:r>
          </w:p>
        </w:tc>
        <w:tc>
          <w:tcPr>
            <w:tcW w:w="1510" w:type="dxa"/>
            <w:tcBorders>
              <w:top w:val="nil"/>
              <w:left w:val="nil"/>
              <w:bottom w:val="single" w:sz="4" w:space="0" w:color="D0D0D0"/>
              <w:right w:val="single" w:sz="4" w:space="0" w:color="D0D0D0"/>
            </w:tcBorders>
            <w:hideMark/>
          </w:tcPr>
          <w:p w14:paraId="0AD570B6" w14:textId="77777777" w:rsidR="00D92BB6" w:rsidRPr="00755040" w:rsidRDefault="00D92BB6" w:rsidP="00542BE4">
            <w:pPr>
              <w:jc w:val="left"/>
              <w:rPr>
                <w:rFonts w:cs="Arial"/>
                <w:sz w:val="16"/>
                <w:szCs w:val="16"/>
                <w:lang w:eastAsia="en-GB"/>
              </w:rPr>
            </w:pPr>
            <w:r w:rsidRPr="00755040">
              <w:rPr>
                <w:rFonts w:cs="Arial"/>
                <w:sz w:val="16"/>
                <w:szCs w:val="16"/>
                <w:lang w:eastAsia="en-GB"/>
              </w:rPr>
              <w:t xml:space="preserve">UPOV, </w:t>
            </w:r>
            <w:proofErr w:type="spellStart"/>
            <w:r w:rsidRPr="00755040">
              <w:rPr>
                <w:rFonts w:cs="Arial"/>
                <w:sz w:val="16"/>
                <w:szCs w:val="16"/>
                <w:lang w:eastAsia="en-GB"/>
              </w:rPr>
              <w:t>Euroseeds</w:t>
            </w:r>
            <w:proofErr w:type="spellEnd"/>
          </w:p>
        </w:tc>
      </w:tr>
      <w:tr w:rsidR="00D92BB6" w:rsidRPr="00755040" w14:paraId="2145D0EC" w14:textId="77777777" w:rsidTr="00542BE4">
        <w:trPr>
          <w:cantSplit/>
        </w:trPr>
        <w:tc>
          <w:tcPr>
            <w:tcW w:w="875" w:type="dxa"/>
            <w:tcBorders>
              <w:top w:val="nil"/>
              <w:left w:val="single" w:sz="4" w:space="0" w:color="D0D0D0"/>
              <w:bottom w:val="single" w:sz="4" w:space="0" w:color="D0D0D0"/>
              <w:right w:val="single" w:sz="4" w:space="0" w:color="D0D0D0"/>
            </w:tcBorders>
            <w:hideMark/>
          </w:tcPr>
          <w:p w14:paraId="0BDB89CB" w14:textId="77777777" w:rsidR="00D92BB6" w:rsidRPr="00755040" w:rsidRDefault="00D92BB6" w:rsidP="00542BE4">
            <w:pPr>
              <w:jc w:val="left"/>
              <w:rPr>
                <w:rFonts w:cs="Arial"/>
                <w:sz w:val="16"/>
                <w:szCs w:val="16"/>
                <w:lang w:eastAsia="en-GB"/>
              </w:rPr>
            </w:pPr>
            <w:r w:rsidRPr="00755040">
              <w:rPr>
                <w:rFonts w:cs="Arial"/>
                <w:sz w:val="16"/>
                <w:szCs w:val="16"/>
                <w:lang w:eastAsia="en-GB"/>
              </w:rPr>
              <w:t>01/07/25</w:t>
            </w:r>
          </w:p>
        </w:tc>
        <w:tc>
          <w:tcPr>
            <w:tcW w:w="5226" w:type="dxa"/>
            <w:tcBorders>
              <w:top w:val="nil"/>
              <w:left w:val="nil"/>
              <w:bottom w:val="single" w:sz="4" w:space="0" w:color="D0D0D0"/>
              <w:right w:val="single" w:sz="4" w:space="0" w:color="D0D0D0"/>
            </w:tcBorders>
            <w:hideMark/>
          </w:tcPr>
          <w:p w14:paraId="0041DF48" w14:textId="7B95031F" w:rsidR="00D92BB6" w:rsidRPr="00755040" w:rsidRDefault="00D92BB6" w:rsidP="00542BE4">
            <w:pPr>
              <w:jc w:val="left"/>
              <w:rPr>
                <w:rFonts w:cs="Arial"/>
                <w:sz w:val="16"/>
                <w:szCs w:val="16"/>
                <w:lang w:eastAsia="en-GB"/>
              </w:rPr>
            </w:pPr>
            <w:r w:rsidRPr="00755040">
              <w:rPr>
                <w:rFonts w:cs="Arial"/>
                <w:sz w:val="16"/>
                <w:szCs w:val="16"/>
                <w:lang w:eastAsia="en-GB"/>
              </w:rPr>
              <w:t xml:space="preserve">Réunion bilatérale avec la Fédération de Russie </w:t>
            </w:r>
            <w:r w:rsidR="0070431C" w:rsidRPr="00755040">
              <w:rPr>
                <w:rFonts w:cs="Arial"/>
                <w:sz w:val="16"/>
                <w:szCs w:val="16"/>
                <w:lang w:eastAsia="en-GB"/>
              </w:rPr>
              <w:t xml:space="preserve">sur le programme d'utilisation de la langue russe à l'UPOV </w:t>
            </w:r>
          </w:p>
        </w:tc>
        <w:tc>
          <w:tcPr>
            <w:tcW w:w="1275" w:type="dxa"/>
            <w:tcBorders>
              <w:top w:val="nil"/>
              <w:left w:val="nil"/>
              <w:bottom w:val="single" w:sz="4" w:space="0" w:color="D0D0D0"/>
              <w:right w:val="single" w:sz="4" w:space="0" w:color="D0D0D0"/>
            </w:tcBorders>
            <w:hideMark/>
          </w:tcPr>
          <w:p w14:paraId="7A1F78E9" w14:textId="77777777" w:rsidR="00D92BB6" w:rsidRPr="00755040" w:rsidRDefault="00D92BB6" w:rsidP="00542BE4">
            <w:pPr>
              <w:jc w:val="center"/>
              <w:rPr>
                <w:rFonts w:cs="Arial"/>
                <w:sz w:val="16"/>
                <w:szCs w:val="16"/>
                <w:lang w:eastAsia="en-GB"/>
              </w:rPr>
            </w:pPr>
            <w:r w:rsidRPr="00755040">
              <w:rPr>
                <w:rFonts w:cs="Arial"/>
                <w:sz w:val="16"/>
                <w:szCs w:val="16"/>
                <w:lang w:eastAsia="en-GB"/>
              </w:rPr>
              <w:t>V</w:t>
            </w:r>
          </w:p>
        </w:tc>
        <w:tc>
          <w:tcPr>
            <w:tcW w:w="1321" w:type="dxa"/>
            <w:tcBorders>
              <w:top w:val="nil"/>
              <w:left w:val="nil"/>
              <w:bottom w:val="single" w:sz="4" w:space="0" w:color="D0D0D0"/>
              <w:right w:val="single" w:sz="4" w:space="0" w:color="D0D0D0"/>
            </w:tcBorders>
            <w:hideMark/>
          </w:tcPr>
          <w:p w14:paraId="246E85D9" w14:textId="77777777" w:rsidR="00D92BB6" w:rsidRPr="00755040" w:rsidRDefault="00D92BB6" w:rsidP="00542BE4">
            <w:pPr>
              <w:jc w:val="left"/>
              <w:rPr>
                <w:rFonts w:cs="Arial"/>
                <w:sz w:val="16"/>
                <w:szCs w:val="16"/>
                <w:lang w:eastAsia="en-GB"/>
              </w:rPr>
            </w:pPr>
            <w:r w:rsidRPr="00755040">
              <w:rPr>
                <w:rFonts w:cs="Arial"/>
                <w:sz w:val="16"/>
                <w:szCs w:val="16"/>
                <w:lang w:eastAsia="en-GB"/>
              </w:rPr>
              <w:t xml:space="preserve">Huerta, Ekvad, </w:t>
            </w:r>
            <w:proofErr w:type="spellStart"/>
            <w:r w:rsidRPr="00755040">
              <w:rPr>
                <w:rFonts w:cs="Arial"/>
                <w:sz w:val="16"/>
                <w:szCs w:val="16"/>
                <w:lang w:eastAsia="en-GB"/>
              </w:rPr>
              <w:t>Taveira</w:t>
            </w:r>
            <w:proofErr w:type="spellEnd"/>
          </w:p>
        </w:tc>
        <w:tc>
          <w:tcPr>
            <w:tcW w:w="1510" w:type="dxa"/>
            <w:tcBorders>
              <w:top w:val="nil"/>
              <w:left w:val="nil"/>
              <w:bottom w:val="single" w:sz="4" w:space="0" w:color="D0D0D0"/>
              <w:right w:val="single" w:sz="4" w:space="0" w:color="D0D0D0"/>
            </w:tcBorders>
            <w:hideMark/>
          </w:tcPr>
          <w:p w14:paraId="3F1199CB" w14:textId="77777777" w:rsidR="00D92BB6" w:rsidRPr="00755040" w:rsidRDefault="00D92BB6" w:rsidP="00542BE4">
            <w:pPr>
              <w:jc w:val="left"/>
              <w:rPr>
                <w:rFonts w:cs="Arial"/>
                <w:sz w:val="16"/>
                <w:szCs w:val="16"/>
                <w:lang w:eastAsia="en-GB"/>
              </w:rPr>
            </w:pPr>
            <w:r w:rsidRPr="00755040">
              <w:rPr>
                <w:rFonts w:cs="Arial"/>
                <w:sz w:val="16"/>
                <w:szCs w:val="16"/>
                <w:lang w:eastAsia="en-GB"/>
              </w:rPr>
              <w:t>UPOV, RU</w:t>
            </w:r>
          </w:p>
        </w:tc>
      </w:tr>
      <w:tr w:rsidR="00D92BB6" w:rsidRPr="00755040" w14:paraId="2DFED6DC" w14:textId="77777777" w:rsidTr="00542BE4">
        <w:trPr>
          <w:cantSplit/>
        </w:trPr>
        <w:tc>
          <w:tcPr>
            <w:tcW w:w="875" w:type="dxa"/>
            <w:tcBorders>
              <w:top w:val="nil"/>
              <w:left w:val="single" w:sz="4" w:space="0" w:color="D0D0D0"/>
              <w:bottom w:val="single" w:sz="4" w:space="0" w:color="D0D0D0"/>
              <w:right w:val="single" w:sz="4" w:space="0" w:color="D0D0D0"/>
            </w:tcBorders>
            <w:hideMark/>
          </w:tcPr>
          <w:p w14:paraId="0E6CAEDA" w14:textId="77777777" w:rsidR="00D92BB6" w:rsidRPr="00755040" w:rsidRDefault="00D92BB6" w:rsidP="00542BE4">
            <w:pPr>
              <w:jc w:val="left"/>
              <w:rPr>
                <w:rFonts w:cs="Arial"/>
                <w:sz w:val="16"/>
                <w:szCs w:val="16"/>
                <w:lang w:eastAsia="en-GB"/>
              </w:rPr>
            </w:pPr>
            <w:r w:rsidRPr="00755040">
              <w:rPr>
                <w:rFonts w:cs="Arial"/>
                <w:sz w:val="16"/>
                <w:szCs w:val="16"/>
                <w:lang w:eastAsia="en-GB"/>
              </w:rPr>
              <w:t>02/07/25</w:t>
            </w:r>
          </w:p>
        </w:tc>
        <w:tc>
          <w:tcPr>
            <w:tcW w:w="5226" w:type="dxa"/>
            <w:tcBorders>
              <w:top w:val="nil"/>
              <w:left w:val="nil"/>
              <w:bottom w:val="single" w:sz="4" w:space="0" w:color="D0D0D0"/>
              <w:right w:val="single" w:sz="4" w:space="0" w:color="D0D0D0"/>
            </w:tcBorders>
            <w:hideMark/>
          </w:tcPr>
          <w:p w14:paraId="7A7C8EC0" w14:textId="77777777" w:rsidR="00D92BB6" w:rsidRPr="00755040" w:rsidRDefault="00D92BB6" w:rsidP="00542BE4">
            <w:pPr>
              <w:jc w:val="left"/>
              <w:rPr>
                <w:rFonts w:cs="Arial"/>
                <w:sz w:val="16"/>
                <w:szCs w:val="16"/>
                <w:lang w:eastAsia="en-GB"/>
              </w:rPr>
            </w:pPr>
            <w:r w:rsidRPr="00755040">
              <w:rPr>
                <w:rFonts w:cs="Arial"/>
                <w:sz w:val="16"/>
                <w:szCs w:val="16"/>
                <w:lang w:eastAsia="en-GB"/>
              </w:rPr>
              <w:t>Webinaire UPOV PRISMA pour le Mexique et d'autres pays d'Amérique latine</w:t>
            </w:r>
          </w:p>
        </w:tc>
        <w:tc>
          <w:tcPr>
            <w:tcW w:w="1275" w:type="dxa"/>
            <w:tcBorders>
              <w:top w:val="nil"/>
              <w:left w:val="nil"/>
              <w:bottom w:val="single" w:sz="4" w:space="0" w:color="D0D0D0"/>
              <w:right w:val="single" w:sz="4" w:space="0" w:color="D0D0D0"/>
            </w:tcBorders>
            <w:hideMark/>
          </w:tcPr>
          <w:p w14:paraId="177D4660" w14:textId="77777777" w:rsidR="00D92BB6" w:rsidRPr="00755040" w:rsidRDefault="00D92BB6" w:rsidP="00542BE4">
            <w:pPr>
              <w:jc w:val="center"/>
              <w:rPr>
                <w:rFonts w:cs="Arial"/>
                <w:sz w:val="16"/>
                <w:szCs w:val="16"/>
                <w:lang w:eastAsia="en-GB"/>
              </w:rPr>
            </w:pPr>
            <w:r w:rsidRPr="00755040">
              <w:rPr>
                <w:rFonts w:cs="Arial"/>
                <w:sz w:val="16"/>
                <w:szCs w:val="16"/>
                <w:lang w:eastAsia="en-GB"/>
              </w:rPr>
              <w:t>V</w:t>
            </w:r>
          </w:p>
        </w:tc>
        <w:tc>
          <w:tcPr>
            <w:tcW w:w="1321" w:type="dxa"/>
            <w:tcBorders>
              <w:top w:val="nil"/>
              <w:left w:val="nil"/>
              <w:bottom w:val="single" w:sz="4" w:space="0" w:color="D0D0D0"/>
              <w:right w:val="single" w:sz="4" w:space="0" w:color="D0D0D0"/>
            </w:tcBorders>
            <w:hideMark/>
          </w:tcPr>
          <w:p w14:paraId="3C0196A2" w14:textId="77777777" w:rsidR="00D92BB6" w:rsidRPr="00755040" w:rsidRDefault="00D92BB6" w:rsidP="00542BE4">
            <w:pPr>
              <w:jc w:val="left"/>
              <w:rPr>
                <w:rFonts w:cs="Arial"/>
                <w:sz w:val="16"/>
                <w:szCs w:val="16"/>
                <w:lang w:eastAsia="en-GB"/>
              </w:rPr>
            </w:pPr>
            <w:proofErr w:type="spellStart"/>
            <w:r w:rsidRPr="00755040">
              <w:rPr>
                <w:rFonts w:cs="Arial"/>
                <w:sz w:val="16"/>
                <w:szCs w:val="16"/>
                <w:lang w:eastAsia="en-GB"/>
              </w:rPr>
              <w:t>Taveira</w:t>
            </w:r>
            <w:proofErr w:type="spellEnd"/>
            <w:r w:rsidRPr="00755040">
              <w:rPr>
                <w:rFonts w:cs="Arial"/>
                <w:sz w:val="16"/>
                <w:szCs w:val="16"/>
                <w:lang w:eastAsia="en-GB"/>
              </w:rPr>
              <w:t>, Madhour</w:t>
            </w:r>
          </w:p>
        </w:tc>
        <w:tc>
          <w:tcPr>
            <w:tcW w:w="1510" w:type="dxa"/>
            <w:tcBorders>
              <w:top w:val="nil"/>
              <w:left w:val="nil"/>
              <w:bottom w:val="single" w:sz="4" w:space="0" w:color="D0D0D0"/>
              <w:right w:val="single" w:sz="4" w:space="0" w:color="D0D0D0"/>
            </w:tcBorders>
            <w:hideMark/>
          </w:tcPr>
          <w:p w14:paraId="23FCA2D0" w14:textId="77777777" w:rsidR="00D92BB6" w:rsidRPr="00755040" w:rsidRDefault="00D92BB6" w:rsidP="00542BE4">
            <w:pPr>
              <w:jc w:val="left"/>
              <w:rPr>
                <w:rFonts w:cs="Arial"/>
                <w:sz w:val="16"/>
                <w:szCs w:val="16"/>
                <w:lang w:eastAsia="en-GB"/>
              </w:rPr>
            </w:pPr>
            <w:r w:rsidRPr="00755040">
              <w:rPr>
                <w:rFonts w:cs="Arial"/>
                <w:sz w:val="16"/>
                <w:szCs w:val="16"/>
                <w:lang w:eastAsia="en-GB"/>
              </w:rPr>
              <w:t>UPOV, MX (AMPPI, SNICS)</w:t>
            </w:r>
          </w:p>
        </w:tc>
      </w:tr>
      <w:tr w:rsidR="00D92BB6" w:rsidRPr="00755040" w14:paraId="147FF7B3" w14:textId="77777777" w:rsidTr="00542BE4">
        <w:trPr>
          <w:cantSplit/>
        </w:trPr>
        <w:tc>
          <w:tcPr>
            <w:tcW w:w="875" w:type="dxa"/>
            <w:tcBorders>
              <w:top w:val="nil"/>
              <w:left w:val="single" w:sz="4" w:space="0" w:color="D0D0D0"/>
              <w:bottom w:val="single" w:sz="4" w:space="0" w:color="D0D0D0"/>
              <w:right w:val="single" w:sz="4" w:space="0" w:color="D0D0D0"/>
            </w:tcBorders>
            <w:hideMark/>
          </w:tcPr>
          <w:p w14:paraId="248592D6" w14:textId="77777777" w:rsidR="00D92BB6" w:rsidRPr="00755040" w:rsidRDefault="00D92BB6" w:rsidP="00542BE4">
            <w:pPr>
              <w:jc w:val="left"/>
              <w:rPr>
                <w:rFonts w:cs="Arial"/>
                <w:sz w:val="16"/>
                <w:szCs w:val="16"/>
                <w:lang w:eastAsia="en-GB"/>
              </w:rPr>
            </w:pPr>
            <w:r w:rsidRPr="00755040">
              <w:rPr>
                <w:rFonts w:cs="Arial"/>
                <w:sz w:val="16"/>
                <w:szCs w:val="16"/>
                <w:lang w:eastAsia="en-GB"/>
              </w:rPr>
              <w:t>04/07/25</w:t>
            </w:r>
          </w:p>
        </w:tc>
        <w:tc>
          <w:tcPr>
            <w:tcW w:w="5226" w:type="dxa"/>
            <w:tcBorders>
              <w:top w:val="nil"/>
              <w:left w:val="nil"/>
              <w:bottom w:val="single" w:sz="4" w:space="0" w:color="D0D0D0"/>
              <w:right w:val="single" w:sz="4" w:space="0" w:color="D0D0D0"/>
            </w:tcBorders>
            <w:hideMark/>
          </w:tcPr>
          <w:p w14:paraId="335ED836" w14:textId="77777777" w:rsidR="00D92BB6" w:rsidRPr="00755040" w:rsidRDefault="00D92BB6" w:rsidP="00542BE4">
            <w:pPr>
              <w:jc w:val="left"/>
              <w:rPr>
                <w:rFonts w:cs="Arial"/>
                <w:sz w:val="16"/>
                <w:szCs w:val="16"/>
                <w:lang w:eastAsia="en-GB"/>
              </w:rPr>
            </w:pPr>
            <w:r w:rsidRPr="00755040">
              <w:rPr>
                <w:rFonts w:cs="Arial"/>
                <w:sz w:val="16"/>
                <w:szCs w:val="16"/>
                <w:lang w:eastAsia="en-GB"/>
              </w:rPr>
              <w:t>Vidéoconférence internationale sur « Les avantages de la protection des obtentions végétales et l'application effective des droits d'obtenteur »</w:t>
            </w:r>
          </w:p>
        </w:tc>
        <w:tc>
          <w:tcPr>
            <w:tcW w:w="1275" w:type="dxa"/>
            <w:tcBorders>
              <w:top w:val="nil"/>
              <w:left w:val="nil"/>
              <w:bottom w:val="single" w:sz="4" w:space="0" w:color="D0D0D0"/>
              <w:right w:val="single" w:sz="4" w:space="0" w:color="D0D0D0"/>
            </w:tcBorders>
            <w:hideMark/>
          </w:tcPr>
          <w:p w14:paraId="5899597F" w14:textId="77777777" w:rsidR="00D92BB6" w:rsidRPr="00755040" w:rsidRDefault="00D92BB6" w:rsidP="00542BE4">
            <w:pPr>
              <w:jc w:val="center"/>
              <w:rPr>
                <w:rFonts w:cs="Arial"/>
                <w:sz w:val="16"/>
                <w:szCs w:val="16"/>
                <w:lang w:eastAsia="en-GB"/>
              </w:rPr>
            </w:pPr>
            <w:r w:rsidRPr="00755040">
              <w:rPr>
                <w:rFonts w:cs="Arial"/>
                <w:sz w:val="16"/>
                <w:szCs w:val="16"/>
                <w:lang w:eastAsia="en-GB"/>
              </w:rPr>
              <w:t>V</w:t>
            </w:r>
          </w:p>
        </w:tc>
        <w:tc>
          <w:tcPr>
            <w:tcW w:w="1321" w:type="dxa"/>
            <w:tcBorders>
              <w:top w:val="nil"/>
              <w:left w:val="nil"/>
              <w:bottom w:val="single" w:sz="4" w:space="0" w:color="D0D0D0"/>
              <w:right w:val="single" w:sz="4" w:space="0" w:color="D0D0D0"/>
            </w:tcBorders>
            <w:hideMark/>
          </w:tcPr>
          <w:p w14:paraId="0E0B3ABA" w14:textId="77777777" w:rsidR="00D92BB6" w:rsidRPr="00755040" w:rsidRDefault="00D92BB6" w:rsidP="00542BE4">
            <w:pPr>
              <w:jc w:val="left"/>
              <w:rPr>
                <w:rFonts w:cs="Arial"/>
                <w:sz w:val="16"/>
                <w:szCs w:val="16"/>
                <w:lang w:eastAsia="en-GB"/>
              </w:rPr>
            </w:pPr>
            <w:proofErr w:type="spellStart"/>
            <w:r w:rsidRPr="00755040">
              <w:rPr>
                <w:rFonts w:cs="Arial"/>
                <w:sz w:val="16"/>
                <w:szCs w:val="16"/>
                <w:lang w:eastAsia="en-GB"/>
              </w:rPr>
              <w:t>Taveira</w:t>
            </w:r>
            <w:proofErr w:type="spellEnd"/>
          </w:p>
        </w:tc>
        <w:tc>
          <w:tcPr>
            <w:tcW w:w="1510" w:type="dxa"/>
            <w:tcBorders>
              <w:top w:val="nil"/>
              <w:left w:val="nil"/>
              <w:bottom w:val="single" w:sz="4" w:space="0" w:color="D0D0D0"/>
              <w:right w:val="single" w:sz="4" w:space="0" w:color="D0D0D0"/>
            </w:tcBorders>
            <w:hideMark/>
          </w:tcPr>
          <w:p w14:paraId="5FD8A006" w14:textId="77777777" w:rsidR="00D92BB6" w:rsidRPr="00755040" w:rsidRDefault="00D92BB6" w:rsidP="00542BE4">
            <w:pPr>
              <w:jc w:val="left"/>
              <w:rPr>
                <w:rFonts w:cs="Arial"/>
                <w:sz w:val="16"/>
                <w:szCs w:val="16"/>
                <w:lang w:eastAsia="en-GB"/>
              </w:rPr>
            </w:pPr>
            <w:r w:rsidRPr="00755040">
              <w:rPr>
                <w:rFonts w:cs="Arial"/>
                <w:sz w:val="16"/>
                <w:szCs w:val="16"/>
                <w:lang w:eastAsia="en-GB"/>
              </w:rPr>
              <w:t>PE, INDECOPI</w:t>
            </w:r>
          </w:p>
        </w:tc>
      </w:tr>
      <w:tr w:rsidR="00D92BB6" w:rsidRPr="00755040" w14:paraId="5E8A29B1" w14:textId="77777777" w:rsidTr="00542BE4">
        <w:trPr>
          <w:cantSplit/>
        </w:trPr>
        <w:tc>
          <w:tcPr>
            <w:tcW w:w="875" w:type="dxa"/>
            <w:tcBorders>
              <w:top w:val="nil"/>
              <w:left w:val="single" w:sz="4" w:space="0" w:color="D0D0D0"/>
              <w:bottom w:val="single" w:sz="4" w:space="0" w:color="D0D0D0"/>
              <w:right w:val="single" w:sz="4" w:space="0" w:color="D0D0D0"/>
            </w:tcBorders>
            <w:hideMark/>
          </w:tcPr>
          <w:p w14:paraId="0C4E48A0" w14:textId="77777777" w:rsidR="00D92BB6" w:rsidRPr="00755040" w:rsidRDefault="00D92BB6" w:rsidP="00542BE4">
            <w:pPr>
              <w:jc w:val="left"/>
              <w:rPr>
                <w:rFonts w:cs="Arial"/>
                <w:sz w:val="16"/>
                <w:szCs w:val="16"/>
                <w:lang w:eastAsia="en-GB"/>
              </w:rPr>
            </w:pPr>
            <w:r w:rsidRPr="00755040">
              <w:rPr>
                <w:rFonts w:cs="Arial"/>
                <w:sz w:val="16"/>
                <w:szCs w:val="16"/>
                <w:lang w:eastAsia="en-GB"/>
              </w:rPr>
              <w:t>07/07/25</w:t>
            </w:r>
          </w:p>
        </w:tc>
        <w:tc>
          <w:tcPr>
            <w:tcW w:w="5226" w:type="dxa"/>
            <w:tcBorders>
              <w:top w:val="nil"/>
              <w:left w:val="nil"/>
              <w:bottom w:val="single" w:sz="4" w:space="0" w:color="D0D0D0"/>
              <w:right w:val="single" w:sz="4" w:space="0" w:color="D0D0D0"/>
            </w:tcBorders>
            <w:hideMark/>
          </w:tcPr>
          <w:p w14:paraId="3244D740" w14:textId="77777777" w:rsidR="00D92BB6" w:rsidRPr="00755040" w:rsidRDefault="00D92BB6" w:rsidP="00542BE4">
            <w:pPr>
              <w:jc w:val="left"/>
              <w:rPr>
                <w:rFonts w:cs="Arial"/>
                <w:sz w:val="16"/>
                <w:szCs w:val="16"/>
                <w:lang w:eastAsia="en-GB"/>
              </w:rPr>
            </w:pPr>
            <w:r w:rsidRPr="00755040">
              <w:rPr>
                <w:rFonts w:cs="Arial"/>
                <w:sz w:val="16"/>
                <w:szCs w:val="16"/>
                <w:lang w:eastAsia="en-GB"/>
              </w:rPr>
              <w:t>2025 Réunion de promotion de la protection et de l'utilisation de la propriété intellectuelle dans l'industrie semencière de la Chine</w:t>
            </w:r>
          </w:p>
        </w:tc>
        <w:tc>
          <w:tcPr>
            <w:tcW w:w="1275" w:type="dxa"/>
            <w:tcBorders>
              <w:top w:val="nil"/>
              <w:left w:val="nil"/>
              <w:bottom w:val="single" w:sz="4" w:space="0" w:color="D0D0D0"/>
              <w:right w:val="single" w:sz="4" w:space="0" w:color="D0D0D0"/>
            </w:tcBorders>
            <w:hideMark/>
          </w:tcPr>
          <w:p w14:paraId="160283C6" w14:textId="77777777" w:rsidR="00D92BB6" w:rsidRPr="00755040" w:rsidRDefault="00D92BB6" w:rsidP="00542BE4">
            <w:pPr>
              <w:jc w:val="center"/>
              <w:rPr>
                <w:rFonts w:cs="Arial"/>
                <w:sz w:val="16"/>
                <w:szCs w:val="16"/>
                <w:lang w:eastAsia="en-GB"/>
              </w:rPr>
            </w:pPr>
            <w:r w:rsidRPr="00755040">
              <w:rPr>
                <w:rFonts w:cs="Arial"/>
                <w:sz w:val="16"/>
                <w:szCs w:val="16"/>
                <w:lang w:eastAsia="en-GB"/>
              </w:rPr>
              <w:t>V</w:t>
            </w:r>
          </w:p>
        </w:tc>
        <w:tc>
          <w:tcPr>
            <w:tcW w:w="1321" w:type="dxa"/>
            <w:tcBorders>
              <w:top w:val="nil"/>
              <w:left w:val="nil"/>
              <w:bottom w:val="single" w:sz="4" w:space="0" w:color="D0D0D0"/>
              <w:right w:val="single" w:sz="4" w:space="0" w:color="D0D0D0"/>
            </w:tcBorders>
            <w:hideMark/>
          </w:tcPr>
          <w:p w14:paraId="79860E61" w14:textId="77777777" w:rsidR="00D92BB6" w:rsidRPr="00755040" w:rsidRDefault="00D92BB6" w:rsidP="00542BE4">
            <w:pPr>
              <w:jc w:val="left"/>
              <w:rPr>
                <w:rFonts w:cs="Arial"/>
                <w:sz w:val="16"/>
                <w:szCs w:val="16"/>
                <w:lang w:eastAsia="en-GB"/>
              </w:rPr>
            </w:pPr>
            <w:r w:rsidRPr="00755040">
              <w:rPr>
                <w:rFonts w:cs="Arial"/>
                <w:sz w:val="16"/>
                <w:szCs w:val="16"/>
                <w:lang w:eastAsia="en-GB"/>
              </w:rPr>
              <w:t>Huerta</w:t>
            </w:r>
          </w:p>
        </w:tc>
        <w:tc>
          <w:tcPr>
            <w:tcW w:w="1510" w:type="dxa"/>
            <w:tcBorders>
              <w:top w:val="nil"/>
              <w:left w:val="nil"/>
              <w:bottom w:val="single" w:sz="4" w:space="0" w:color="D0D0D0"/>
              <w:right w:val="single" w:sz="4" w:space="0" w:color="D0D0D0"/>
            </w:tcBorders>
            <w:hideMark/>
          </w:tcPr>
          <w:p w14:paraId="26E29C12" w14:textId="77777777" w:rsidR="00D92BB6" w:rsidRPr="00755040" w:rsidRDefault="00D92BB6" w:rsidP="00542BE4">
            <w:pPr>
              <w:jc w:val="left"/>
              <w:rPr>
                <w:rFonts w:cs="Arial"/>
                <w:sz w:val="16"/>
                <w:szCs w:val="16"/>
                <w:lang w:eastAsia="en-GB"/>
              </w:rPr>
            </w:pPr>
            <w:r w:rsidRPr="00755040">
              <w:rPr>
                <w:rFonts w:cs="Arial"/>
                <w:sz w:val="16"/>
                <w:szCs w:val="16"/>
                <w:lang w:eastAsia="en-GB"/>
              </w:rPr>
              <w:t>CN</w:t>
            </w:r>
          </w:p>
        </w:tc>
      </w:tr>
      <w:tr w:rsidR="00D92BB6" w:rsidRPr="00755040" w14:paraId="12EF8BA7" w14:textId="77777777" w:rsidTr="00542BE4">
        <w:trPr>
          <w:cantSplit/>
        </w:trPr>
        <w:tc>
          <w:tcPr>
            <w:tcW w:w="875" w:type="dxa"/>
            <w:tcBorders>
              <w:top w:val="nil"/>
              <w:left w:val="single" w:sz="4" w:space="0" w:color="D0D0D0"/>
              <w:bottom w:val="single" w:sz="4" w:space="0" w:color="D0D0D0"/>
              <w:right w:val="single" w:sz="4" w:space="0" w:color="D0D0D0"/>
            </w:tcBorders>
            <w:hideMark/>
          </w:tcPr>
          <w:p w14:paraId="756E4C41" w14:textId="77777777" w:rsidR="00D92BB6" w:rsidRPr="00755040" w:rsidRDefault="00D92BB6" w:rsidP="00542BE4">
            <w:pPr>
              <w:jc w:val="left"/>
              <w:rPr>
                <w:rFonts w:cs="Arial"/>
                <w:sz w:val="16"/>
                <w:szCs w:val="16"/>
                <w:lang w:eastAsia="en-GB"/>
              </w:rPr>
            </w:pPr>
            <w:r w:rsidRPr="00755040">
              <w:rPr>
                <w:rFonts w:cs="Arial"/>
                <w:sz w:val="16"/>
                <w:szCs w:val="16"/>
                <w:lang w:eastAsia="en-GB"/>
              </w:rPr>
              <w:t>08/08/25</w:t>
            </w:r>
          </w:p>
        </w:tc>
        <w:tc>
          <w:tcPr>
            <w:tcW w:w="5226" w:type="dxa"/>
            <w:tcBorders>
              <w:top w:val="nil"/>
              <w:left w:val="nil"/>
              <w:bottom w:val="single" w:sz="4" w:space="0" w:color="D0D0D0"/>
              <w:right w:val="single" w:sz="4" w:space="0" w:color="D0D0D0"/>
            </w:tcBorders>
            <w:hideMark/>
          </w:tcPr>
          <w:p w14:paraId="23705B77" w14:textId="77777777" w:rsidR="00D92BB6" w:rsidRPr="00755040" w:rsidRDefault="00D92BB6" w:rsidP="00542BE4">
            <w:pPr>
              <w:jc w:val="left"/>
              <w:rPr>
                <w:rFonts w:cs="Arial"/>
                <w:sz w:val="16"/>
                <w:szCs w:val="16"/>
                <w:lang w:eastAsia="en-GB"/>
              </w:rPr>
            </w:pPr>
            <w:r w:rsidRPr="00755040">
              <w:rPr>
                <w:rFonts w:cs="Arial"/>
                <w:sz w:val="16"/>
                <w:szCs w:val="16"/>
                <w:lang w:eastAsia="en-GB"/>
              </w:rPr>
              <w:t xml:space="preserve">Atelier national sur la validation du projet de loi modificative relative aux droits d'obtenteur, </w:t>
            </w:r>
            <w:proofErr w:type="spellStart"/>
            <w:r w:rsidRPr="00755040">
              <w:rPr>
                <w:rFonts w:cs="Arial"/>
                <w:sz w:val="16"/>
                <w:szCs w:val="16"/>
                <w:lang w:eastAsia="en-GB"/>
              </w:rPr>
              <w:t>Mazowe</w:t>
            </w:r>
            <w:proofErr w:type="spellEnd"/>
            <w:r w:rsidRPr="00755040">
              <w:rPr>
                <w:rFonts w:cs="Arial"/>
                <w:sz w:val="16"/>
                <w:szCs w:val="16"/>
                <w:lang w:eastAsia="en-GB"/>
              </w:rPr>
              <w:t>, Zimbabwe</w:t>
            </w:r>
          </w:p>
        </w:tc>
        <w:tc>
          <w:tcPr>
            <w:tcW w:w="1275" w:type="dxa"/>
            <w:tcBorders>
              <w:top w:val="nil"/>
              <w:left w:val="nil"/>
              <w:bottom w:val="single" w:sz="4" w:space="0" w:color="D0D0D0"/>
              <w:right w:val="single" w:sz="4" w:space="0" w:color="D0D0D0"/>
            </w:tcBorders>
            <w:hideMark/>
          </w:tcPr>
          <w:p w14:paraId="2871B5D4" w14:textId="77777777" w:rsidR="00D92BB6" w:rsidRPr="00755040" w:rsidRDefault="00D92BB6" w:rsidP="00542BE4">
            <w:pPr>
              <w:jc w:val="center"/>
              <w:rPr>
                <w:rFonts w:cs="Arial"/>
                <w:sz w:val="16"/>
                <w:szCs w:val="16"/>
                <w:lang w:eastAsia="en-GB"/>
              </w:rPr>
            </w:pPr>
            <w:r w:rsidRPr="00755040">
              <w:rPr>
                <w:rFonts w:cs="Arial"/>
                <w:sz w:val="16"/>
                <w:szCs w:val="16"/>
                <w:lang w:eastAsia="en-GB"/>
              </w:rPr>
              <w:t>V</w:t>
            </w:r>
          </w:p>
        </w:tc>
        <w:tc>
          <w:tcPr>
            <w:tcW w:w="1321" w:type="dxa"/>
            <w:tcBorders>
              <w:top w:val="nil"/>
              <w:left w:val="nil"/>
              <w:bottom w:val="single" w:sz="4" w:space="0" w:color="D0D0D0"/>
              <w:right w:val="single" w:sz="4" w:space="0" w:color="D0D0D0"/>
            </w:tcBorders>
            <w:hideMark/>
          </w:tcPr>
          <w:p w14:paraId="2D595870" w14:textId="77777777" w:rsidR="00D92BB6" w:rsidRPr="00755040" w:rsidRDefault="00D92BB6" w:rsidP="00542BE4">
            <w:pPr>
              <w:jc w:val="left"/>
              <w:rPr>
                <w:rFonts w:cs="Arial"/>
                <w:sz w:val="16"/>
                <w:szCs w:val="16"/>
                <w:lang w:eastAsia="en-GB"/>
              </w:rPr>
            </w:pPr>
            <w:r w:rsidRPr="00755040">
              <w:rPr>
                <w:rFonts w:cs="Arial"/>
                <w:sz w:val="16"/>
                <w:szCs w:val="16"/>
                <w:lang w:eastAsia="en-GB"/>
              </w:rPr>
              <w:t>Huerta</w:t>
            </w:r>
          </w:p>
        </w:tc>
        <w:tc>
          <w:tcPr>
            <w:tcW w:w="1510" w:type="dxa"/>
            <w:tcBorders>
              <w:top w:val="nil"/>
              <w:left w:val="nil"/>
              <w:bottom w:val="single" w:sz="4" w:space="0" w:color="D0D0D0"/>
              <w:right w:val="single" w:sz="4" w:space="0" w:color="D0D0D0"/>
            </w:tcBorders>
            <w:hideMark/>
          </w:tcPr>
          <w:p w14:paraId="57A29308" w14:textId="77777777" w:rsidR="00D92BB6" w:rsidRPr="00755040" w:rsidRDefault="00D92BB6" w:rsidP="00542BE4">
            <w:pPr>
              <w:jc w:val="left"/>
              <w:rPr>
                <w:rFonts w:cs="Arial"/>
                <w:sz w:val="16"/>
                <w:szCs w:val="16"/>
                <w:lang w:eastAsia="en-GB"/>
              </w:rPr>
            </w:pPr>
            <w:r w:rsidRPr="00755040">
              <w:rPr>
                <w:rFonts w:cs="Arial"/>
                <w:sz w:val="16"/>
                <w:szCs w:val="16"/>
                <w:lang w:eastAsia="en-GB"/>
              </w:rPr>
              <w:t>ZW</w:t>
            </w:r>
          </w:p>
        </w:tc>
      </w:tr>
      <w:tr w:rsidR="00D92BB6" w:rsidRPr="00755040" w14:paraId="369D6136" w14:textId="77777777" w:rsidTr="00542BE4">
        <w:trPr>
          <w:cantSplit/>
        </w:trPr>
        <w:tc>
          <w:tcPr>
            <w:tcW w:w="875" w:type="dxa"/>
            <w:tcBorders>
              <w:top w:val="nil"/>
              <w:left w:val="single" w:sz="4" w:space="0" w:color="D0D0D0"/>
              <w:bottom w:val="single" w:sz="4" w:space="0" w:color="D0D0D0"/>
              <w:right w:val="single" w:sz="4" w:space="0" w:color="D0D0D0"/>
            </w:tcBorders>
            <w:hideMark/>
          </w:tcPr>
          <w:p w14:paraId="0ACD2ECF" w14:textId="77777777" w:rsidR="00D92BB6" w:rsidRPr="00755040" w:rsidRDefault="00D92BB6" w:rsidP="00542BE4">
            <w:pPr>
              <w:jc w:val="left"/>
              <w:rPr>
                <w:rFonts w:cs="Arial"/>
                <w:sz w:val="16"/>
                <w:szCs w:val="16"/>
                <w:lang w:eastAsia="en-GB"/>
              </w:rPr>
            </w:pPr>
            <w:r w:rsidRPr="00755040">
              <w:rPr>
                <w:rFonts w:cs="Arial"/>
                <w:sz w:val="16"/>
                <w:szCs w:val="16"/>
                <w:lang w:eastAsia="en-GB"/>
              </w:rPr>
              <w:t>08/07/25-17/08/25</w:t>
            </w:r>
          </w:p>
        </w:tc>
        <w:tc>
          <w:tcPr>
            <w:tcW w:w="5226" w:type="dxa"/>
            <w:tcBorders>
              <w:top w:val="nil"/>
              <w:left w:val="nil"/>
              <w:bottom w:val="single" w:sz="4" w:space="0" w:color="D0D0D0"/>
              <w:right w:val="single" w:sz="4" w:space="0" w:color="D0D0D0"/>
            </w:tcBorders>
            <w:hideMark/>
          </w:tcPr>
          <w:p w14:paraId="7C8963F5" w14:textId="77777777" w:rsidR="00D92BB6" w:rsidRPr="00755040" w:rsidRDefault="00D92BB6" w:rsidP="00542BE4">
            <w:pPr>
              <w:jc w:val="left"/>
              <w:rPr>
                <w:rFonts w:cs="Arial"/>
                <w:sz w:val="16"/>
                <w:szCs w:val="16"/>
                <w:lang w:eastAsia="en-GB"/>
              </w:rPr>
            </w:pPr>
            <w:r w:rsidRPr="00755040">
              <w:rPr>
                <w:rFonts w:cs="Arial"/>
                <w:sz w:val="16"/>
                <w:szCs w:val="16"/>
                <w:lang w:eastAsia="en-GB"/>
              </w:rPr>
              <w:t>Réunions bilatérales tenues en marge des assemblées générales de l'OMPI à Genève avec les délégations du Cambodge, de la Côte d'Ivoire, de la Gambie, du Ghana, du Guatemala, du Japon, de la République démocratique populaire lao, du Malawi, du Pérou, de l'Arabie saoudite, du Sénégal, des Seychelles, de Trinité-et-Tobago, des Émirats arabes unis, du Zimbabwe, de l'ARIPO, de l'ASIPI, de l'OCVV et de l'OAPI</w:t>
            </w:r>
          </w:p>
        </w:tc>
        <w:tc>
          <w:tcPr>
            <w:tcW w:w="1275" w:type="dxa"/>
            <w:tcBorders>
              <w:top w:val="nil"/>
              <w:left w:val="nil"/>
              <w:bottom w:val="single" w:sz="4" w:space="0" w:color="D0D0D0"/>
              <w:right w:val="single" w:sz="4" w:space="0" w:color="D0D0D0"/>
            </w:tcBorders>
            <w:hideMark/>
          </w:tcPr>
          <w:p w14:paraId="3DCCA703" w14:textId="77777777" w:rsidR="00D92BB6" w:rsidRPr="00755040" w:rsidRDefault="00D92BB6" w:rsidP="00542BE4">
            <w:pPr>
              <w:jc w:val="center"/>
              <w:rPr>
                <w:rFonts w:cs="Arial"/>
                <w:sz w:val="16"/>
                <w:szCs w:val="16"/>
                <w:lang w:eastAsia="en-GB"/>
              </w:rPr>
            </w:pPr>
            <w:r w:rsidRPr="00755040">
              <w:rPr>
                <w:rFonts w:cs="Arial"/>
                <w:sz w:val="16"/>
                <w:szCs w:val="16"/>
                <w:lang w:eastAsia="en-GB"/>
              </w:rPr>
              <w:t>P</w:t>
            </w:r>
          </w:p>
        </w:tc>
        <w:tc>
          <w:tcPr>
            <w:tcW w:w="1321" w:type="dxa"/>
            <w:tcBorders>
              <w:top w:val="nil"/>
              <w:left w:val="nil"/>
              <w:bottom w:val="single" w:sz="4" w:space="0" w:color="D0D0D0"/>
              <w:right w:val="single" w:sz="4" w:space="0" w:color="D0D0D0"/>
            </w:tcBorders>
            <w:hideMark/>
          </w:tcPr>
          <w:p w14:paraId="6F30056A" w14:textId="1E96FB5E" w:rsidR="00D92BB6" w:rsidRPr="00755040" w:rsidRDefault="00D92BB6" w:rsidP="00542BE4">
            <w:pPr>
              <w:jc w:val="left"/>
              <w:rPr>
                <w:rFonts w:cs="Arial"/>
                <w:sz w:val="16"/>
                <w:szCs w:val="16"/>
                <w:lang w:eastAsia="en-GB"/>
              </w:rPr>
            </w:pPr>
            <w:r w:rsidRPr="00755040">
              <w:rPr>
                <w:rFonts w:cs="Arial"/>
                <w:sz w:val="16"/>
                <w:szCs w:val="16"/>
                <w:lang w:eastAsia="en-GB"/>
              </w:rPr>
              <w:t>Huerta, Ekvad</w:t>
            </w:r>
            <w:r w:rsidR="0070431C" w:rsidRPr="00755040">
              <w:rPr>
                <w:rFonts w:cs="Arial"/>
                <w:sz w:val="16"/>
                <w:szCs w:val="16"/>
                <w:lang w:eastAsia="en-GB"/>
              </w:rPr>
              <w:t xml:space="preserve">, </w:t>
            </w:r>
            <w:proofErr w:type="spellStart"/>
            <w:r w:rsidR="0070431C" w:rsidRPr="00755040">
              <w:rPr>
                <w:rFonts w:cs="Arial"/>
                <w:sz w:val="16"/>
                <w:szCs w:val="16"/>
                <w:lang w:eastAsia="en-GB"/>
              </w:rPr>
              <w:t>Taveira</w:t>
            </w:r>
            <w:proofErr w:type="spellEnd"/>
            <w:r w:rsidR="0070431C" w:rsidRPr="00755040">
              <w:rPr>
                <w:rFonts w:cs="Arial"/>
                <w:sz w:val="16"/>
                <w:szCs w:val="16"/>
                <w:lang w:eastAsia="en-GB"/>
              </w:rPr>
              <w:t xml:space="preserve">, </w:t>
            </w:r>
            <w:proofErr w:type="spellStart"/>
            <w:r w:rsidR="0070431C" w:rsidRPr="00755040">
              <w:rPr>
                <w:rFonts w:cs="Arial"/>
                <w:sz w:val="16"/>
                <w:szCs w:val="16"/>
                <w:lang w:eastAsia="en-GB"/>
              </w:rPr>
              <w:t>Frimpong</w:t>
            </w:r>
            <w:proofErr w:type="spellEnd"/>
            <w:r w:rsidR="0070431C" w:rsidRPr="00755040">
              <w:rPr>
                <w:rFonts w:cs="Arial"/>
                <w:sz w:val="16"/>
                <w:szCs w:val="16"/>
                <w:lang w:eastAsia="en-GB"/>
              </w:rPr>
              <w:t xml:space="preserve">, </w:t>
            </w:r>
            <w:proofErr w:type="spellStart"/>
            <w:r w:rsidR="0070431C" w:rsidRPr="00755040">
              <w:rPr>
                <w:rFonts w:cs="Arial"/>
                <w:sz w:val="16"/>
                <w:szCs w:val="16"/>
                <w:lang w:eastAsia="en-GB"/>
              </w:rPr>
              <w:t>Nishimura</w:t>
            </w:r>
            <w:proofErr w:type="spellEnd"/>
          </w:p>
        </w:tc>
        <w:tc>
          <w:tcPr>
            <w:tcW w:w="1510" w:type="dxa"/>
            <w:tcBorders>
              <w:top w:val="nil"/>
              <w:left w:val="nil"/>
              <w:bottom w:val="single" w:sz="4" w:space="0" w:color="D0D0D0"/>
              <w:right w:val="single" w:sz="4" w:space="0" w:color="D0D0D0"/>
            </w:tcBorders>
            <w:hideMark/>
          </w:tcPr>
          <w:p w14:paraId="204C9FDB" w14:textId="77777777" w:rsidR="00D92BB6" w:rsidRPr="00755040" w:rsidRDefault="00D92BB6" w:rsidP="00542BE4">
            <w:pPr>
              <w:jc w:val="left"/>
              <w:rPr>
                <w:rFonts w:cs="Arial"/>
                <w:sz w:val="16"/>
                <w:szCs w:val="16"/>
                <w:lang w:eastAsia="en-GB"/>
              </w:rPr>
            </w:pPr>
            <w:r w:rsidRPr="00755040">
              <w:rPr>
                <w:rFonts w:cs="Arial"/>
                <w:sz w:val="16"/>
                <w:szCs w:val="16"/>
                <w:lang w:eastAsia="en-GB"/>
              </w:rPr>
              <w:t>UPOV</w:t>
            </w:r>
          </w:p>
        </w:tc>
      </w:tr>
      <w:tr w:rsidR="00D92BB6" w:rsidRPr="00755040" w14:paraId="6F9F9505" w14:textId="77777777" w:rsidTr="00542BE4">
        <w:trPr>
          <w:cantSplit/>
        </w:trPr>
        <w:tc>
          <w:tcPr>
            <w:tcW w:w="875" w:type="dxa"/>
            <w:tcBorders>
              <w:top w:val="nil"/>
              <w:left w:val="single" w:sz="4" w:space="0" w:color="D0D0D0"/>
              <w:bottom w:val="single" w:sz="4" w:space="0" w:color="D0D0D0"/>
              <w:right w:val="single" w:sz="4" w:space="0" w:color="D0D0D0"/>
            </w:tcBorders>
            <w:hideMark/>
          </w:tcPr>
          <w:p w14:paraId="4EA7277D" w14:textId="77777777" w:rsidR="00D92BB6" w:rsidRPr="00755040" w:rsidRDefault="00D92BB6" w:rsidP="00542BE4">
            <w:pPr>
              <w:jc w:val="left"/>
              <w:rPr>
                <w:rFonts w:cs="Arial"/>
                <w:sz w:val="16"/>
                <w:szCs w:val="16"/>
                <w:lang w:eastAsia="en-GB"/>
              </w:rPr>
            </w:pPr>
            <w:r w:rsidRPr="00755040">
              <w:rPr>
                <w:rFonts w:cs="Arial"/>
                <w:sz w:val="16"/>
                <w:szCs w:val="16"/>
                <w:lang w:eastAsia="en-GB"/>
              </w:rPr>
              <w:lastRenderedPageBreak/>
              <w:t>03/08/25-04/08/25</w:t>
            </w:r>
          </w:p>
        </w:tc>
        <w:tc>
          <w:tcPr>
            <w:tcW w:w="5226" w:type="dxa"/>
            <w:tcBorders>
              <w:top w:val="nil"/>
              <w:left w:val="nil"/>
              <w:bottom w:val="single" w:sz="4" w:space="0" w:color="D0D0D0"/>
              <w:right w:val="single" w:sz="4" w:space="0" w:color="D0D0D0"/>
            </w:tcBorders>
            <w:hideMark/>
          </w:tcPr>
          <w:p w14:paraId="7DA2BC33" w14:textId="77777777" w:rsidR="00D92BB6" w:rsidRPr="00755040" w:rsidRDefault="00D92BB6" w:rsidP="00542BE4">
            <w:pPr>
              <w:jc w:val="left"/>
              <w:rPr>
                <w:rFonts w:cs="Arial"/>
                <w:sz w:val="16"/>
                <w:szCs w:val="16"/>
                <w:lang w:eastAsia="en-GB"/>
              </w:rPr>
            </w:pPr>
            <w:r w:rsidRPr="00755040">
              <w:rPr>
                <w:rFonts w:cs="Arial"/>
                <w:sz w:val="16"/>
                <w:szCs w:val="16"/>
                <w:lang w:eastAsia="en-GB"/>
              </w:rPr>
              <w:t>Forum EAPVP et séminaire international sur les « Avantages de l'adhésion à l'UPOV », Singapour</w:t>
            </w:r>
          </w:p>
        </w:tc>
        <w:tc>
          <w:tcPr>
            <w:tcW w:w="1275" w:type="dxa"/>
            <w:tcBorders>
              <w:top w:val="nil"/>
              <w:left w:val="nil"/>
              <w:bottom w:val="single" w:sz="4" w:space="0" w:color="D0D0D0"/>
              <w:right w:val="single" w:sz="4" w:space="0" w:color="D0D0D0"/>
            </w:tcBorders>
            <w:hideMark/>
          </w:tcPr>
          <w:p w14:paraId="671AEFE7" w14:textId="77777777" w:rsidR="00D92BB6" w:rsidRPr="00755040" w:rsidRDefault="00D92BB6" w:rsidP="00542BE4">
            <w:pPr>
              <w:jc w:val="center"/>
              <w:rPr>
                <w:rFonts w:cs="Arial"/>
                <w:sz w:val="16"/>
                <w:szCs w:val="16"/>
                <w:lang w:eastAsia="en-GB"/>
              </w:rPr>
            </w:pPr>
            <w:r w:rsidRPr="00755040">
              <w:rPr>
                <w:rFonts w:cs="Arial"/>
                <w:sz w:val="16"/>
                <w:szCs w:val="16"/>
                <w:lang w:eastAsia="en-GB"/>
              </w:rPr>
              <w:t>P</w:t>
            </w:r>
          </w:p>
        </w:tc>
        <w:tc>
          <w:tcPr>
            <w:tcW w:w="1321" w:type="dxa"/>
            <w:tcBorders>
              <w:top w:val="nil"/>
              <w:left w:val="nil"/>
              <w:bottom w:val="single" w:sz="4" w:space="0" w:color="D0D0D0"/>
              <w:right w:val="single" w:sz="4" w:space="0" w:color="D0D0D0"/>
            </w:tcBorders>
            <w:hideMark/>
          </w:tcPr>
          <w:p w14:paraId="0F726908" w14:textId="77777777" w:rsidR="00D92BB6" w:rsidRPr="00755040" w:rsidRDefault="00D92BB6" w:rsidP="00542BE4">
            <w:pPr>
              <w:jc w:val="left"/>
              <w:rPr>
                <w:rFonts w:cs="Arial"/>
                <w:sz w:val="16"/>
                <w:szCs w:val="16"/>
                <w:lang w:eastAsia="en-GB"/>
              </w:rPr>
            </w:pPr>
            <w:r w:rsidRPr="00755040">
              <w:rPr>
                <w:rFonts w:cs="Arial"/>
                <w:sz w:val="16"/>
                <w:szCs w:val="16"/>
                <w:lang w:eastAsia="en-GB"/>
              </w:rPr>
              <w:t xml:space="preserve">Huerta, </w:t>
            </w:r>
            <w:proofErr w:type="spellStart"/>
            <w:r w:rsidRPr="00755040">
              <w:rPr>
                <w:rFonts w:cs="Arial"/>
                <w:sz w:val="16"/>
                <w:szCs w:val="16"/>
                <w:lang w:eastAsia="en-GB"/>
              </w:rPr>
              <w:t>Nishimura</w:t>
            </w:r>
            <w:proofErr w:type="spellEnd"/>
          </w:p>
        </w:tc>
        <w:tc>
          <w:tcPr>
            <w:tcW w:w="1510" w:type="dxa"/>
            <w:tcBorders>
              <w:top w:val="nil"/>
              <w:left w:val="nil"/>
              <w:bottom w:val="single" w:sz="4" w:space="0" w:color="D0D0D0"/>
              <w:right w:val="single" w:sz="4" w:space="0" w:color="D0D0D0"/>
            </w:tcBorders>
            <w:hideMark/>
          </w:tcPr>
          <w:p w14:paraId="333411E7" w14:textId="77777777" w:rsidR="00D92BB6" w:rsidRPr="00755040" w:rsidRDefault="00D92BB6" w:rsidP="00542BE4">
            <w:pPr>
              <w:jc w:val="left"/>
              <w:rPr>
                <w:rFonts w:cs="Arial"/>
                <w:sz w:val="16"/>
                <w:szCs w:val="16"/>
                <w:lang w:eastAsia="en-GB"/>
              </w:rPr>
            </w:pPr>
            <w:r w:rsidRPr="00755040">
              <w:rPr>
                <w:rFonts w:cs="Arial"/>
                <w:sz w:val="16"/>
                <w:szCs w:val="16"/>
                <w:lang w:eastAsia="en-GB"/>
              </w:rPr>
              <w:t>Forum de l'EAPVP</w:t>
            </w:r>
          </w:p>
        </w:tc>
      </w:tr>
      <w:tr w:rsidR="00D92BB6" w:rsidRPr="00755040" w14:paraId="020EFEA1" w14:textId="77777777" w:rsidTr="00542BE4">
        <w:trPr>
          <w:cantSplit/>
        </w:trPr>
        <w:tc>
          <w:tcPr>
            <w:tcW w:w="875" w:type="dxa"/>
            <w:tcBorders>
              <w:top w:val="nil"/>
              <w:left w:val="single" w:sz="4" w:space="0" w:color="D0D0D0"/>
              <w:bottom w:val="single" w:sz="4" w:space="0" w:color="D0D0D0"/>
              <w:right w:val="single" w:sz="4" w:space="0" w:color="D0D0D0"/>
            </w:tcBorders>
            <w:hideMark/>
          </w:tcPr>
          <w:p w14:paraId="5824D34E" w14:textId="77777777" w:rsidR="00D92BB6" w:rsidRPr="00755040" w:rsidRDefault="00D92BB6" w:rsidP="00542BE4">
            <w:pPr>
              <w:jc w:val="left"/>
              <w:rPr>
                <w:rFonts w:cs="Arial"/>
                <w:sz w:val="16"/>
                <w:szCs w:val="16"/>
                <w:lang w:eastAsia="en-GB"/>
              </w:rPr>
            </w:pPr>
            <w:r w:rsidRPr="00755040">
              <w:rPr>
                <w:rFonts w:cs="Arial"/>
                <w:sz w:val="16"/>
                <w:szCs w:val="16"/>
                <w:lang w:eastAsia="en-GB"/>
              </w:rPr>
              <w:t>03/08/25-04/08/25</w:t>
            </w:r>
          </w:p>
        </w:tc>
        <w:tc>
          <w:tcPr>
            <w:tcW w:w="5226" w:type="dxa"/>
            <w:tcBorders>
              <w:top w:val="nil"/>
              <w:left w:val="nil"/>
              <w:bottom w:val="single" w:sz="4" w:space="0" w:color="D0D0D0"/>
              <w:right w:val="single" w:sz="4" w:space="0" w:color="D0D0D0"/>
            </w:tcBorders>
            <w:hideMark/>
          </w:tcPr>
          <w:p w14:paraId="17CB4628" w14:textId="77777777" w:rsidR="00D92BB6" w:rsidRPr="00755040" w:rsidRDefault="00D92BB6" w:rsidP="00542BE4">
            <w:pPr>
              <w:jc w:val="left"/>
              <w:rPr>
                <w:rFonts w:cs="Arial"/>
                <w:sz w:val="16"/>
                <w:szCs w:val="16"/>
                <w:lang w:eastAsia="en-GB"/>
              </w:rPr>
            </w:pPr>
            <w:r w:rsidRPr="00755040">
              <w:rPr>
                <w:rFonts w:cs="Arial"/>
                <w:sz w:val="16"/>
                <w:szCs w:val="16"/>
                <w:lang w:eastAsia="en-GB"/>
              </w:rPr>
              <w:t>Réunions bilatérales tenues en marge du Forum de l'EAPVP à Singapour avec les délégations du Brunei Darussalam, du Cambodge, de la République démocratique populaire lao, de la Malaisie, de Singapour et du Viet Nam</w:t>
            </w:r>
          </w:p>
        </w:tc>
        <w:tc>
          <w:tcPr>
            <w:tcW w:w="1275" w:type="dxa"/>
            <w:tcBorders>
              <w:top w:val="nil"/>
              <w:left w:val="nil"/>
              <w:bottom w:val="single" w:sz="4" w:space="0" w:color="D0D0D0"/>
              <w:right w:val="single" w:sz="4" w:space="0" w:color="D0D0D0"/>
            </w:tcBorders>
            <w:hideMark/>
          </w:tcPr>
          <w:p w14:paraId="6C4F38CE" w14:textId="77777777" w:rsidR="00D92BB6" w:rsidRPr="00755040" w:rsidRDefault="00D92BB6" w:rsidP="00542BE4">
            <w:pPr>
              <w:jc w:val="center"/>
              <w:rPr>
                <w:rFonts w:cs="Arial"/>
                <w:sz w:val="16"/>
                <w:szCs w:val="16"/>
                <w:lang w:eastAsia="en-GB"/>
              </w:rPr>
            </w:pPr>
            <w:r w:rsidRPr="00755040">
              <w:rPr>
                <w:rFonts w:cs="Arial"/>
                <w:sz w:val="16"/>
                <w:szCs w:val="16"/>
                <w:lang w:eastAsia="en-GB"/>
              </w:rPr>
              <w:t>P</w:t>
            </w:r>
          </w:p>
        </w:tc>
        <w:tc>
          <w:tcPr>
            <w:tcW w:w="1321" w:type="dxa"/>
            <w:tcBorders>
              <w:top w:val="nil"/>
              <w:left w:val="nil"/>
              <w:bottom w:val="single" w:sz="4" w:space="0" w:color="D0D0D0"/>
              <w:right w:val="single" w:sz="4" w:space="0" w:color="D0D0D0"/>
            </w:tcBorders>
            <w:hideMark/>
          </w:tcPr>
          <w:p w14:paraId="36433398" w14:textId="77777777" w:rsidR="00D92BB6" w:rsidRPr="00755040" w:rsidRDefault="00D92BB6" w:rsidP="00542BE4">
            <w:pPr>
              <w:jc w:val="left"/>
              <w:rPr>
                <w:rFonts w:cs="Arial"/>
                <w:sz w:val="16"/>
                <w:szCs w:val="16"/>
                <w:lang w:eastAsia="en-GB"/>
              </w:rPr>
            </w:pPr>
            <w:r w:rsidRPr="00755040">
              <w:rPr>
                <w:rFonts w:cs="Arial"/>
                <w:sz w:val="16"/>
                <w:szCs w:val="16"/>
                <w:lang w:eastAsia="en-GB"/>
              </w:rPr>
              <w:t xml:space="preserve">Huerta, </w:t>
            </w:r>
            <w:proofErr w:type="spellStart"/>
            <w:r w:rsidRPr="00755040">
              <w:rPr>
                <w:rFonts w:cs="Arial"/>
                <w:sz w:val="16"/>
                <w:szCs w:val="16"/>
                <w:lang w:eastAsia="en-GB"/>
              </w:rPr>
              <w:t>Nishimura</w:t>
            </w:r>
            <w:proofErr w:type="spellEnd"/>
          </w:p>
        </w:tc>
        <w:tc>
          <w:tcPr>
            <w:tcW w:w="1510" w:type="dxa"/>
            <w:tcBorders>
              <w:top w:val="nil"/>
              <w:left w:val="nil"/>
              <w:bottom w:val="single" w:sz="4" w:space="0" w:color="D0D0D0"/>
              <w:right w:val="single" w:sz="4" w:space="0" w:color="D0D0D0"/>
            </w:tcBorders>
            <w:hideMark/>
          </w:tcPr>
          <w:p w14:paraId="4B1F1254" w14:textId="77777777" w:rsidR="00D92BB6" w:rsidRPr="00755040" w:rsidRDefault="00D92BB6" w:rsidP="00542BE4">
            <w:pPr>
              <w:jc w:val="left"/>
              <w:rPr>
                <w:rFonts w:cs="Arial"/>
                <w:sz w:val="16"/>
                <w:szCs w:val="16"/>
                <w:lang w:eastAsia="en-GB"/>
              </w:rPr>
            </w:pPr>
            <w:r w:rsidRPr="00755040">
              <w:rPr>
                <w:rFonts w:cs="Arial"/>
                <w:sz w:val="16"/>
                <w:szCs w:val="16"/>
                <w:lang w:eastAsia="en-GB"/>
              </w:rPr>
              <w:t>UPOV</w:t>
            </w:r>
          </w:p>
        </w:tc>
      </w:tr>
      <w:tr w:rsidR="00D92BB6" w:rsidRPr="00755040" w14:paraId="7C20420E" w14:textId="77777777" w:rsidTr="00542BE4">
        <w:trPr>
          <w:cantSplit/>
        </w:trPr>
        <w:tc>
          <w:tcPr>
            <w:tcW w:w="875" w:type="dxa"/>
            <w:tcBorders>
              <w:top w:val="nil"/>
              <w:left w:val="single" w:sz="4" w:space="0" w:color="D0D0D0"/>
              <w:bottom w:val="single" w:sz="4" w:space="0" w:color="D0D0D0"/>
              <w:right w:val="single" w:sz="4" w:space="0" w:color="D0D0D0"/>
            </w:tcBorders>
            <w:hideMark/>
          </w:tcPr>
          <w:p w14:paraId="144B1F5D" w14:textId="77777777" w:rsidR="00D92BB6" w:rsidRPr="00755040" w:rsidRDefault="00D92BB6" w:rsidP="00542BE4">
            <w:pPr>
              <w:jc w:val="left"/>
              <w:rPr>
                <w:rFonts w:cs="Arial"/>
                <w:sz w:val="16"/>
                <w:szCs w:val="16"/>
                <w:lang w:eastAsia="en-GB"/>
              </w:rPr>
            </w:pPr>
            <w:r w:rsidRPr="00755040">
              <w:rPr>
                <w:rFonts w:cs="Arial"/>
                <w:sz w:val="16"/>
                <w:szCs w:val="16"/>
                <w:lang w:eastAsia="en-GB"/>
              </w:rPr>
              <w:t>20/08/25-22/08/25</w:t>
            </w:r>
          </w:p>
        </w:tc>
        <w:tc>
          <w:tcPr>
            <w:tcW w:w="5226" w:type="dxa"/>
            <w:tcBorders>
              <w:top w:val="nil"/>
              <w:left w:val="nil"/>
              <w:bottom w:val="single" w:sz="4" w:space="0" w:color="D0D0D0"/>
              <w:right w:val="single" w:sz="4" w:space="0" w:color="D0D0D0"/>
            </w:tcBorders>
            <w:hideMark/>
          </w:tcPr>
          <w:p w14:paraId="20FEE118" w14:textId="77777777" w:rsidR="00D92BB6" w:rsidRPr="00755040" w:rsidRDefault="00D92BB6" w:rsidP="00542BE4">
            <w:pPr>
              <w:jc w:val="left"/>
              <w:rPr>
                <w:rFonts w:cs="Arial"/>
                <w:sz w:val="16"/>
                <w:szCs w:val="16"/>
                <w:lang w:eastAsia="en-GB"/>
              </w:rPr>
            </w:pPr>
            <w:r w:rsidRPr="00755040">
              <w:rPr>
                <w:rFonts w:cs="Arial"/>
                <w:sz w:val="16"/>
                <w:szCs w:val="16"/>
                <w:lang w:eastAsia="en-GB"/>
              </w:rPr>
              <w:t>Neuvième Conférence internationale de Tokyo sur le développement de l'Afrique (TICAD 9)</w:t>
            </w:r>
          </w:p>
        </w:tc>
        <w:tc>
          <w:tcPr>
            <w:tcW w:w="1275" w:type="dxa"/>
            <w:tcBorders>
              <w:top w:val="nil"/>
              <w:left w:val="nil"/>
              <w:bottom w:val="single" w:sz="4" w:space="0" w:color="D0D0D0"/>
              <w:right w:val="single" w:sz="4" w:space="0" w:color="D0D0D0"/>
            </w:tcBorders>
            <w:hideMark/>
          </w:tcPr>
          <w:p w14:paraId="6D0E29F0" w14:textId="77777777" w:rsidR="00D92BB6" w:rsidRPr="00755040" w:rsidRDefault="00D92BB6" w:rsidP="00542BE4">
            <w:pPr>
              <w:jc w:val="center"/>
              <w:rPr>
                <w:rFonts w:cs="Arial"/>
                <w:sz w:val="16"/>
                <w:szCs w:val="16"/>
                <w:lang w:eastAsia="en-GB"/>
              </w:rPr>
            </w:pPr>
            <w:r w:rsidRPr="00755040">
              <w:rPr>
                <w:rFonts w:cs="Arial"/>
                <w:sz w:val="16"/>
                <w:szCs w:val="16"/>
                <w:lang w:eastAsia="en-GB"/>
              </w:rPr>
              <w:t>V</w:t>
            </w:r>
          </w:p>
        </w:tc>
        <w:tc>
          <w:tcPr>
            <w:tcW w:w="1321" w:type="dxa"/>
            <w:tcBorders>
              <w:top w:val="nil"/>
              <w:left w:val="nil"/>
              <w:bottom w:val="single" w:sz="4" w:space="0" w:color="D0D0D0"/>
              <w:right w:val="single" w:sz="4" w:space="0" w:color="D0D0D0"/>
            </w:tcBorders>
            <w:hideMark/>
          </w:tcPr>
          <w:p w14:paraId="536BBC52" w14:textId="77777777" w:rsidR="00D92BB6" w:rsidRPr="00755040" w:rsidRDefault="00D92BB6" w:rsidP="00542BE4">
            <w:pPr>
              <w:jc w:val="left"/>
              <w:rPr>
                <w:rFonts w:cs="Arial"/>
                <w:sz w:val="16"/>
                <w:szCs w:val="16"/>
                <w:lang w:eastAsia="en-GB"/>
              </w:rPr>
            </w:pPr>
            <w:r w:rsidRPr="00755040">
              <w:rPr>
                <w:rFonts w:cs="Arial"/>
                <w:sz w:val="16"/>
                <w:szCs w:val="16"/>
                <w:lang w:eastAsia="en-GB"/>
              </w:rPr>
              <w:t>Huerta</w:t>
            </w:r>
          </w:p>
        </w:tc>
        <w:tc>
          <w:tcPr>
            <w:tcW w:w="1510" w:type="dxa"/>
            <w:tcBorders>
              <w:top w:val="nil"/>
              <w:left w:val="nil"/>
              <w:bottom w:val="single" w:sz="4" w:space="0" w:color="D0D0D0"/>
              <w:right w:val="single" w:sz="4" w:space="0" w:color="D0D0D0"/>
            </w:tcBorders>
            <w:hideMark/>
          </w:tcPr>
          <w:p w14:paraId="6724716D" w14:textId="77777777" w:rsidR="00D92BB6" w:rsidRPr="00755040" w:rsidRDefault="00D92BB6" w:rsidP="00542BE4">
            <w:pPr>
              <w:jc w:val="left"/>
              <w:rPr>
                <w:rFonts w:cs="Arial"/>
                <w:sz w:val="16"/>
                <w:szCs w:val="16"/>
                <w:lang w:eastAsia="en-GB"/>
              </w:rPr>
            </w:pPr>
            <w:r w:rsidRPr="00755040">
              <w:rPr>
                <w:rFonts w:cs="Arial"/>
                <w:sz w:val="16"/>
                <w:szCs w:val="16"/>
                <w:lang w:eastAsia="en-GB"/>
              </w:rPr>
              <w:t>JP</w:t>
            </w:r>
          </w:p>
        </w:tc>
      </w:tr>
      <w:tr w:rsidR="00D92BB6" w:rsidRPr="00755040" w14:paraId="3B456257" w14:textId="77777777" w:rsidTr="00542BE4">
        <w:trPr>
          <w:cantSplit/>
        </w:trPr>
        <w:tc>
          <w:tcPr>
            <w:tcW w:w="875" w:type="dxa"/>
            <w:tcBorders>
              <w:top w:val="nil"/>
              <w:left w:val="single" w:sz="4" w:space="0" w:color="D0D0D0"/>
              <w:bottom w:val="single" w:sz="4" w:space="0" w:color="D0D0D0"/>
              <w:right w:val="single" w:sz="4" w:space="0" w:color="D0D0D0"/>
            </w:tcBorders>
            <w:hideMark/>
          </w:tcPr>
          <w:p w14:paraId="7C92FCA8" w14:textId="77777777" w:rsidR="00D92BB6" w:rsidRPr="00755040" w:rsidRDefault="00D92BB6" w:rsidP="00542BE4">
            <w:pPr>
              <w:jc w:val="left"/>
              <w:rPr>
                <w:rFonts w:cs="Arial"/>
                <w:sz w:val="16"/>
                <w:szCs w:val="16"/>
                <w:lang w:eastAsia="en-GB"/>
              </w:rPr>
            </w:pPr>
            <w:r w:rsidRPr="00755040">
              <w:rPr>
                <w:rFonts w:cs="Arial"/>
                <w:sz w:val="16"/>
                <w:szCs w:val="16"/>
                <w:lang w:eastAsia="en-GB"/>
              </w:rPr>
              <w:t>26/08/25</w:t>
            </w:r>
          </w:p>
        </w:tc>
        <w:tc>
          <w:tcPr>
            <w:tcW w:w="5226" w:type="dxa"/>
            <w:tcBorders>
              <w:top w:val="nil"/>
              <w:left w:val="nil"/>
              <w:bottom w:val="single" w:sz="4" w:space="0" w:color="D0D0D0"/>
              <w:right w:val="single" w:sz="4" w:space="0" w:color="D0D0D0"/>
            </w:tcBorders>
            <w:hideMark/>
          </w:tcPr>
          <w:p w14:paraId="2DF3B6B0" w14:textId="77777777" w:rsidR="00D92BB6" w:rsidRPr="00755040" w:rsidRDefault="00D92BB6" w:rsidP="00542BE4">
            <w:pPr>
              <w:jc w:val="left"/>
              <w:rPr>
                <w:rFonts w:cs="Arial"/>
                <w:sz w:val="16"/>
                <w:szCs w:val="16"/>
                <w:lang w:eastAsia="en-GB"/>
              </w:rPr>
            </w:pPr>
            <w:r w:rsidRPr="00755040">
              <w:rPr>
                <w:rFonts w:cs="Arial"/>
                <w:sz w:val="16"/>
                <w:szCs w:val="16"/>
                <w:lang w:eastAsia="en-GB"/>
              </w:rPr>
              <w:t>APSA 2025 Consultation régionale sur la protection des obtentions végétales et la biodiversité</w:t>
            </w:r>
          </w:p>
        </w:tc>
        <w:tc>
          <w:tcPr>
            <w:tcW w:w="1275" w:type="dxa"/>
            <w:tcBorders>
              <w:top w:val="nil"/>
              <w:left w:val="nil"/>
              <w:bottom w:val="single" w:sz="4" w:space="0" w:color="D0D0D0"/>
              <w:right w:val="single" w:sz="4" w:space="0" w:color="D0D0D0"/>
            </w:tcBorders>
            <w:hideMark/>
          </w:tcPr>
          <w:p w14:paraId="79B448F0" w14:textId="77777777" w:rsidR="00D92BB6" w:rsidRPr="00755040" w:rsidRDefault="00D92BB6" w:rsidP="00542BE4">
            <w:pPr>
              <w:jc w:val="center"/>
              <w:rPr>
                <w:rFonts w:cs="Arial"/>
                <w:sz w:val="16"/>
                <w:szCs w:val="16"/>
                <w:lang w:eastAsia="en-GB"/>
              </w:rPr>
            </w:pPr>
            <w:r w:rsidRPr="00755040">
              <w:rPr>
                <w:rFonts w:cs="Arial"/>
                <w:sz w:val="16"/>
                <w:szCs w:val="16"/>
                <w:lang w:eastAsia="en-GB"/>
              </w:rPr>
              <w:t>V</w:t>
            </w:r>
          </w:p>
        </w:tc>
        <w:tc>
          <w:tcPr>
            <w:tcW w:w="1321" w:type="dxa"/>
            <w:tcBorders>
              <w:top w:val="nil"/>
              <w:left w:val="nil"/>
              <w:bottom w:val="single" w:sz="4" w:space="0" w:color="D0D0D0"/>
              <w:right w:val="single" w:sz="4" w:space="0" w:color="D0D0D0"/>
            </w:tcBorders>
            <w:hideMark/>
          </w:tcPr>
          <w:p w14:paraId="145F1893" w14:textId="77777777" w:rsidR="00D92BB6" w:rsidRPr="00755040" w:rsidRDefault="00D92BB6" w:rsidP="00542BE4">
            <w:pPr>
              <w:jc w:val="left"/>
              <w:rPr>
                <w:rFonts w:cs="Arial"/>
                <w:sz w:val="16"/>
                <w:szCs w:val="16"/>
                <w:lang w:eastAsia="en-GB"/>
              </w:rPr>
            </w:pPr>
            <w:proofErr w:type="spellStart"/>
            <w:r w:rsidRPr="00755040">
              <w:rPr>
                <w:rFonts w:cs="Arial"/>
                <w:sz w:val="16"/>
                <w:szCs w:val="16"/>
                <w:lang w:eastAsia="en-GB"/>
              </w:rPr>
              <w:t>Nishimura</w:t>
            </w:r>
            <w:proofErr w:type="spellEnd"/>
          </w:p>
        </w:tc>
        <w:tc>
          <w:tcPr>
            <w:tcW w:w="1510" w:type="dxa"/>
            <w:tcBorders>
              <w:top w:val="nil"/>
              <w:left w:val="nil"/>
              <w:bottom w:val="single" w:sz="4" w:space="0" w:color="D0D0D0"/>
              <w:right w:val="single" w:sz="4" w:space="0" w:color="D0D0D0"/>
            </w:tcBorders>
            <w:hideMark/>
          </w:tcPr>
          <w:p w14:paraId="1F3E7CC5" w14:textId="77777777" w:rsidR="00D92BB6" w:rsidRPr="00755040" w:rsidRDefault="00D92BB6" w:rsidP="00542BE4">
            <w:pPr>
              <w:jc w:val="left"/>
              <w:rPr>
                <w:rFonts w:cs="Arial"/>
                <w:sz w:val="16"/>
                <w:szCs w:val="16"/>
                <w:lang w:eastAsia="en-GB"/>
              </w:rPr>
            </w:pPr>
            <w:r w:rsidRPr="00755040">
              <w:rPr>
                <w:rFonts w:cs="Arial"/>
                <w:sz w:val="16"/>
                <w:szCs w:val="16"/>
                <w:lang w:eastAsia="en-GB"/>
              </w:rPr>
              <w:t>APSA</w:t>
            </w:r>
          </w:p>
        </w:tc>
      </w:tr>
      <w:tr w:rsidR="00D92BB6" w:rsidRPr="00755040" w14:paraId="5D1832B6" w14:textId="77777777" w:rsidTr="00542BE4">
        <w:trPr>
          <w:cantSplit/>
        </w:trPr>
        <w:tc>
          <w:tcPr>
            <w:tcW w:w="875" w:type="dxa"/>
            <w:tcBorders>
              <w:top w:val="nil"/>
              <w:left w:val="single" w:sz="4" w:space="0" w:color="D0D0D0"/>
              <w:bottom w:val="single" w:sz="4" w:space="0" w:color="D0D0D0"/>
              <w:right w:val="single" w:sz="4" w:space="0" w:color="D0D0D0"/>
            </w:tcBorders>
            <w:hideMark/>
          </w:tcPr>
          <w:p w14:paraId="6FDA7619" w14:textId="77777777" w:rsidR="00D92BB6" w:rsidRPr="00755040" w:rsidRDefault="00D92BB6" w:rsidP="00542BE4">
            <w:pPr>
              <w:jc w:val="left"/>
              <w:rPr>
                <w:rFonts w:cs="Arial"/>
                <w:sz w:val="16"/>
                <w:szCs w:val="16"/>
                <w:lang w:eastAsia="en-GB"/>
              </w:rPr>
            </w:pPr>
            <w:r w:rsidRPr="00755040">
              <w:rPr>
                <w:rFonts w:cs="Arial"/>
                <w:sz w:val="16"/>
                <w:szCs w:val="16"/>
                <w:lang w:eastAsia="en-GB"/>
              </w:rPr>
              <w:t>29/08/25</w:t>
            </w:r>
          </w:p>
        </w:tc>
        <w:tc>
          <w:tcPr>
            <w:tcW w:w="5226" w:type="dxa"/>
            <w:tcBorders>
              <w:top w:val="nil"/>
              <w:left w:val="nil"/>
              <w:bottom w:val="single" w:sz="4" w:space="0" w:color="D0D0D0"/>
              <w:right w:val="single" w:sz="4" w:space="0" w:color="D0D0D0"/>
            </w:tcBorders>
            <w:hideMark/>
          </w:tcPr>
          <w:p w14:paraId="2AF19CC3" w14:textId="75DDD5DD" w:rsidR="00D92BB6" w:rsidRPr="00755040" w:rsidRDefault="00D92BB6" w:rsidP="00542BE4">
            <w:pPr>
              <w:jc w:val="left"/>
              <w:rPr>
                <w:rFonts w:cs="Arial"/>
                <w:sz w:val="16"/>
                <w:szCs w:val="16"/>
                <w:lang w:eastAsia="en-GB"/>
              </w:rPr>
            </w:pPr>
            <w:r w:rsidRPr="00755040">
              <w:rPr>
                <w:rFonts w:cs="Arial"/>
                <w:sz w:val="16"/>
                <w:szCs w:val="16"/>
                <w:lang w:eastAsia="en-GB"/>
              </w:rPr>
              <w:t xml:space="preserve">Cours de formation JICA « Introduction du système de protection des obtentions végétales et utilisation de nouvelles variétés améliorées et de semences </w:t>
            </w:r>
            <w:r w:rsidR="0070431C" w:rsidRPr="00755040">
              <w:rPr>
                <w:rFonts w:cs="Arial"/>
                <w:sz w:val="16"/>
                <w:szCs w:val="16"/>
                <w:lang w:eastAsia="en-GB"/>
              </w:rPr>
              <w:t xml:space="preserve">de haute qualité </w:t>
            </w:r>
            <w:r w:rsidRPr="00755040">
              <w:rPr>
                <w:rFonts w:cs="Arial"/>
                <w:sz w:val="16"/>
                <w:szCs w:val="16"/>
                <w:lang w:eastAsia="en-GB"/>
              </w:rPr>
              <w:t>»</w:t>
            </w:r>
          </w:p>
        </w:tc>
        <w:tc>
          <w:tcPr>
            <w:tcW w:w="1275" w:type="dxa"/>
            <w:tcBorders>
              <w:top w:val="nil"/>
              <w:left w:val="nil"/>
              <w:bottom w:val="single" w:sz="4" w:space="0" w:color="D0D0D0"/>
              <w:right w:val="single" w:sz="4" w:space="0" w:color="D0D0D0"/>
            </w:tcBorders>
            <w:hideMark/>
          </w:tcPr>
          <w:p w14:paraId="1217AC1A" w14:textId="77777777" w:rsidR="00D92BB6" w:rsidRPr="00755040" w:rsidRDefault="00D92BB6" w:rsidP="00542BE4">
            <w:pPr>
              <w:jc w:val="center"/>
              <w:rPr>
                <w:rFonts w:cs="Arial"/>
                <w:sz w:val="16"/>
                <w:szCs w:val="16"/>
                <w:lang w:eastAsia="en-GB"/>
              </w:rPr>
            </w:pPr>
            <w:r w:rsidRPr="00755040">
              <w:rPr>
                <w:rFonts w:cs="Arial"/>
                <w:sz w:val="16"/>
                <w:szCs w:val="16"/>
                <w:lang w:eastAsia="en-GB"/>
              </w:rPr>
              <w:t>V</w:t>
            </w:r>
          </w:p>
        </w:tc>
        <w:tc>
          <w:tcPr>
            <w:tcW w:w="1321" w:type="dxa"/>
            <w:tcBorders>
              <w:top w:val="nil"/>
              <w:left w:val="nil"/>
              <w:bottom w:val="single" w:sz="4" w:space="0" w:color="D0D0D0"/>
              <w:right w:val="single" w:sz="4" w:space="0" w:color="D0D0D0"/>
            </w:tcBorders>
            <w:hideMark/>
          </w:tcPr>
          <w:p w14:paraId="31320AF5" w14:textId="77777777" w:rsidR="00D92BB6" w:rsidRPr="00755040" w:rsidRDefault="00D92BB6" w:rsidP="00542BE4">
            <w:pPr>
              <w:jc w:val="left"/>
              <w:rPr>
                <w:rFonts w:cs="Arial"/>
                <w:sz w:val="16"/>
                <w:szCs w:val="16"/>
                <w:lang w:eastAsia="en-GB"/>
              </w:rPr>
            </w:pPr>
            <w:proofErr w:type="spellStart"/>
            <w:r w:rsidRPr="00755040">
              <w:rPr>
                <w:rFonts w:cs="Arial"/>
                <w:sz w:val="16"/>
                <w:szCs w:val="16"/>
                <w:lang w:eastAsia="en-GB"/>
              </w:rPr>
              <w:t>Nishimura</w:t>
            </w:r>
            <w:proofErr w:type="spellEnd"/>
          </w:p>
        </w:tc>
        <w:tc>
          <w:tcPr>
            <w:tcW w:w="1510" w:type="dxa"/>
            <w:tcBorders>
              <w:top w:val="nil"/>
              <w:left w:val="nil"/>
              <w:bottom w:val="single" w:sz="4" w:space="0" w:color="D0D0D0"/>
              <w:right w:val="single" w:sz="4" w:space="0" w:color="D0D0D0"/>
            </w:tcBorders>
            <w:hideMark/>
          </w:tcPr>
          <w:p w14:paraId="67DB249B" w14:textId="77777777" w:rsidR="00D92BB6" w:rsidRPr="00755040" w:rsidRDefault="00D92BB6" w:rsidP="00542BE4">
            <w:pPr>
              <w:jc w:val="left"/>
              <w:rPr>
                <w:rFonts w:cs="Arial"/>
                <w:sz w:val="16"/>
                <w:szCs w:val="16"/>
                <w:lang w:eastAsia="en-GB"/>
              </w:rPr>
            </w:pPr>
            <w:r w:rsidRPr="00755040">
              <w:rPr>
                <w:rFonts w:cs="Arial"/>
                <w:sz w:val="16"/>
                <w:szCs w:val="16"/>
                <w:lang w:eastAsia="en-GB"/>
              </w:rPr>
              <w:t>JICA</w:t>
            </w:r>
          </w:p>
        </w:tc>
      </w:tr>
      <w:tr w:rsidR="00D92BB6" w:rsidRPr="00755040" w14:paraId="51F9A9BC" w14:textId="77777777" w:rsidTr="00542BE4">
        <w:trPr>
          <w:cantSplit/>
        </w:trPr>
        <w:tc>
          <w:tcPr>
            <w:tcW w:w="875" w:type="dxa"/>
            <w:tcBorders>
              <w:top w:val="nil"/>
              <w:left w:val="single" w:sz="4" w:space="0" w:color="D0D0D0"/>
              <w:bottom w:val="single" w:sz="4" w:space="0" w:color="D0D0D0"/>
              <w:right w:val="single" w:sz="4" w:space="0" w:color="D0D0D0"/>
            </w:tcBorders>
            <w:hideMark/>
          </w:tcPr>
          <w:p w14:paraId="045E593F" w14:textId="77777777" w:rsidR="00D92BB6" w:rsidRPr="00755040" w:rsidRDefault="00D92BB6" w:rsidP="00542BE4">
            <w:pPr>
              <w:jc w:val="left"/>
              <w:rPr>
                <w:rFonts w:cs="Arial"/>
                <w:sz w:val="16"/>
                <w:szCs w:val="16"/>
                <w:lang w:eastAsia="en-GB"/>
              </w:rPr>
            </w:pPr>
            <w:r w:rsidRPr="00755040">
              <w:rPr>
                <w:rFonts w:cs="Arial"/>
                <w:sz w:val="16"/>
                <w:szCs w:val="16"/>
                <w:lang w:eastAsia="en-GB"/>
              </w:rPr>
              <w:t>01/09/25</w:t>
            </w:r>
          </w:p>
        </w:tc>
        <w:tc>
          <w:tcPr>
            <w:tcW w:w="5226" w:type="dxa"/>
            <w:tcBorders>
              <w:top w:val="nil"/>
              <w:left w:val="nil"/>
              <w:bottom w:val="single" w:sz="4" w:space="0" w:color="D0D0D0"/>
              <w:right w:val="single" w:sz="4" w:space="0" w:color="D0D0D0"/>
            </w:tcBorders>
            <w:hideMark/>
          </w:tcPr>
          <w:p w14:paraId="3292734B" w14:textId="7E65487B" w:rsidR="00D92BB6" w:rsidRPr="00755040" w:rsidRDefault="00D92BB6" w:rsidP="00542BE4">
            <w:pPr>
              <w:jc w:val="left"/>
              <w:rPr>
                <w:rFonts w:cs="Arial"/>
                <w:sz w:val="16"/>
                <w:szCs w:val="16"/>
                <w:lang w:eastAsia="en-GB"/>
              </w:rPr>
            </w:pPr>
            <w:r w:rsidRPr="00755040">
              <w:rPr>
                <w:rFonts w:cs="Arial"/>
                <w:sz w:val="16"/>
                <w:szCs w:val="16"/>
                <w:lang w:eastAsia="en-GB"/>
              </w:rPr>
              <w:t xml:space="preserve">Événement </w:t>
            </w:r>
            <w:proofErr w:type="spellStart"/>
            <w:r w:rsidRPr="00755040">
              <w:rPr>
                <w:rFonts w:cs="Arial"/>
                <w:sz w:val="16"/>
                <w:szCs w:val="16"/>
                <w:lang w:eastAsia="en-GB"/>
              </w:rPr>
              <w:t>IPKey</w:t>
            </w:r>
            <w:proofErr w:type="spellEnd"/>
            <w:r w:rsidRPr="00755040">
              <w:rPr>
                <w:rFonts w:cs="Arial"/>
                <w:sz w:val="16"/>
                <w:szCs w:val="16"/>
                <w:lang w:eastAsia="en-GB"/>
              </w:rPr>
              <w:t xml:space="preserve"> SEA « Promouvoir l'innovation dans l'agriculture</w:t>
            </w:r>
            <w:r w:rsidR="009F20F9">
              <w:rPr>
                <w:rFonts w:cs="Arial"/>
                <w:sz w:val="16"/>
                <w:szCs w:val="16"/>
                <w:lang w:eastAsia="en-GB"/>
              </w:rPr>
              <w:t>:</w:t>
            </w:r>
            <w:r w:rsidRPr="00755040">
              <w:rPr>
                <w:rFonts w:cs="Arial"/>
                <w:sz w:val="16"/>
                <w:szCs w:val="16"/>
                <w:lang w:eastAsia="en-GB"/>
              </w:rPr>
              <w:t xml:space="preserve"> l'UPOV et la protection des droits d'obtentions végétales en Asie du Sud-Est et discussion de groupe ciblée avec les parties prenantes thaïlandaises »</w:t>
            </w:r>
          </w:p>
        </w:tc>
        <w:tc>
          <w:tcPr>
            <w:tcW w:w="1275" w:type="dxa"/>
            <w:tcBorders>
              <w:top w:val="nil"/>
              <w:left w:val="nil"/>
              <w:bottom w:val="single" w:sz="4" w:space="0" w:color="D0D0D0"/>
              <w:right w:val="single" w:sz="4" w:space="0" w:color="D0D0D0"/>
            </w:tcBorders>
            <w:hideMark/>
          </w:tcPr>
          <w:p w14:paraId="375DE0EF" w14:textId="77777777" w:rsidR="00D92BB6" w:rsidRPr="00755040" w:rsidRDefault="00D92BB6" w:rsidP="00542BE4">
            <w:pPr>
              <w:jc w:val="center"/>
              <w:rPr>
                <w:rFonts w:cs="Arial"/>
                <w:sz w:val="16"/>
                <w:szCs w:val="16"/>
                <w:lang w:eastAsia="en-GB"/>
              </w:rPr>
            </w:pPr>
            <w:r w:rsidRPr="00755040">
              <w:rPr>
                <w:rFonts w:cs="Arial"/>
                <w:sz w:val="16"/>
                <w:szCs w:val="16"/>
                <w:lang w:eastAsia="en-GB"/>
              </w:rPr>
              <w:t>V</w:t>
            </w:r>
          </w:p>
        </w:tc>
        <w:tc>
          <w:tcPr>
            <w:tcW w:w="1321" w:type="dxa"/>
            <w:tcBorders>
              <w:top w:val="nil"/>
              <w:left w:val="nil"/>
              <w:bottom w:val="single" w:sz="4" w:space="0" w:color="D0D0D0"/>
              <w:right w:val="single" w:sz="4" w:space="0" w:color="D0D0D0"/>
            </w:tcBorders>
            <w:hideMark/>
          </w:tcPr>
          <w:p w14:paraId="278AFEC0" w14:textId="77777777" w:rsidR="00D92BB6" w:rsidRPr="00755040" w:rsidRDefault="00D92BB6" w:rsidP="00542BE4">
            <w:pPr>
              <w:jc w:val="left"/>
              <w:rPr>
                <w:rFonts w:cs="Arial"/>
                <w:sz w:val="16"/>
                <w:szCs w:val="16"/>
                <w:lang w:eastAsia="en-GB"/>
              </w:rPr>
            </w:pPr>
            <w:r w:rsidRPr="00755040">
              <w:rPr>
                <w:rFonts w:cs="Arial"/>
                <w:sz w:val="16"/>
                <w:szCs w:val="16"/>
                <w:lang w:eastAsia="en-GB"/>
              </w:rPr>
              <w:t xml:space="preserve">Huerta, </w:t>
            </w:r>
            <w:proofErr w:type="spellStart"/>
            <w:r w:rsidRPr="00755040">
              <w:rPr>
                <w:rFonts w:cs="Arial"/>
                <w:sz w:val="16"/>
                <w:szCs w:val="16"/>
                <w:lang w:eastAsia="en-GB"/>
              </w:rPr>
              <w:t>Nishimura</w:t>
            </w:r>
            <w:proofErr w:type="spellEnd"/>
          </w:p>
        </w:tc>
        <w:tc>
          <w:tcPr>
            <w:tcW w:w="1510" w:type="dxa"/>
            <w:tcBorders>
              <w:top w:val="nil"/>
              <w:left w:val="nil"/>
              <w:bottom w:val="single" w:sz="4" w:space="0" w:color="D0D0D0"/>
              <w:right w:val="single" w:sz="4" w:space="0" w:color="D0D0D0"/>
            </w:tcBorders>
            <w:hideMark/>
          </w:tcPr>
          <w:p w14:paraId="1A5BE1FF" w14:textId="77777777" w:rsidR="00D92BB6" w:rsidRPr="00755040" w:rsidRDefault="00D92BB6" w:rsidP="00542BE4">
            <w:pPr>
              <w:jc w:val="left"/>
              <w:rPr>
                <w:rFonts w:cs="Arial"/>
                <w:sz w:val="16"/>
                <w:szCs w:val="16"/>
                <w:lang w:eastAsia="en-GB"/>
              </w:rPr>
            </w:pPr>
            <w:proofErr w:type="spellStart"/>
            <w:r w:rsidRPr="00755040">
              <w:rPr>
                <w:rFonts w:cs="Arial"/>
                <w:sz w:val="16"/>
                <w:szCs w:val="16"/>
                <w:lang w:eastAsia="en-GB"/>
              </w:rPr>
              <w:t>IPKey</w:t>
            </w:r>
            <w:proofErr w:type="spellEnd"/>
            <w:r w:rsidRPr="00755040">
              <w:rPr>
                <w:rFonts w:cs="Arial"/>
                <w:sz w:val="16"/>
                <w:szCs w:val="16"/>
                <w:lang w:eastAsia="en-GB"/>
              </w:rPr>
              <w:t xml:space="preserve"> SEA, EUIPO</w:t>
            </w:r>
          </w:p>
        </w:tc>
      </w:tr>
      <w:tr w:rsidR="00D92BB6" w:rsidRPr="00755040" w14:paraId="46E32F7C" w14:textId="77777777" w:rsidTr="00542BE4">
        <w:trPr>
          <w:cantSplit/>
        </w:trPr>
        <w:tc>
          <w:tcPr>
            <w:tcW w:w="875" w:type="dxa"/>
            <w:tcBorders>
              <w:top w:val="nil"/>
              <w:left w:val="single" w:sz="4" w:space="0" w:color="D0D0D0"/>
              <w:bottom w:val="single" w:sz="4" w:space="0" w:color="D0D0D0"/>
              <w:right w:val="single" w:sz="4" w:space="0" w:color="D0D0D0"/>
            </w:tcBorders>
            <w:hideMark/>
          </w:tcPr>
          <w:p w14:paraId="71F170AE" w14:textId="77777777" w:rsidR="00D92BB6" w:rsidRPr="00755040" w:rsidRDefault="00D92BB6" w:rsidP="00542BE4">
            <w:pPr>
              <w:jc w:val="left"/>
              <w:rPr>
                <w:rFonts w:cs="Arial"/>
                <w:sz w:val="16"/>
                <w:szCs w:val="16"/>
                <w:lang w:eastAsia="en-GB"/>
              </w:rPr>
            </w:pPr>
            <w:r w:rsidRPr="00755040">
              <w:rPr>
                <w:rFonts w:cs="Arial"/>
                <w:sz w:val="16"/>
                <w:szCs w:val="16"/>
                <w:lang w:eastAsia="en-GB"/>
              </w:rPr>
              <w:t>17/09/25</w:t>
            </w:r>
          </w:p>
        </w:tc>
        <w:tc>
          <w:tcPr>
            <w:tcW w:w="5226" w:type="dxa"/>
            <w:tcBorders>
              <w:top w:val="nil"/>
              <w:left w:val="nil"/>
              <w:bottom w:val="single" w:sz="4" w:space="0" w:color="D0D0D0"/>
              <w:right w:val="single" w:sz="4" w:space="0" w:color="D0D0D0"/>
            </w:tcBorders>
            <w:hideMark/>
          </w:tcPr>
          <w:p w14:paraId="567CA5D1" w14:textId="77777777" w:rsidR="00D92BB6" w:rsidRPr="00755040" w:rsidRDefault="00D92BB6" w:rsidP="00542BE4">
            <w:pPr>
              <w:jc w:val="left"/>
              <w:rPr>
                <w:rFonts w:cs="Arial"/>
                <w:sz w:val="16"/>
                <w:szCs w:val="16"/>
                <w:lang w:eastAsia="en-GB"/>
              </w:rPr>
            </w:pPr>
            <w:r w:rsidRPr="00755040">
              <w:rPr>
                <w:rFonts w:cs="Arial"/>
                <w:sz w:val="16"/>
                <w:szCs w:val="16"/>
                <w:lang w:eastAsia="en-GB"/>
              </w:rPr>
              <w:t>Groupe de travail de l'OCVV sur la participation potentielle des obtenteurs aux essais DHS</w:t>
            </w:r>
          </w:p>
        </w:tc>
        <w:tc>
          <w:tcPr>
            <w:tcW w:w="1275" w:type="dxa"/>
            <w:tcBorders>
              <w:top w:val="nil"/>
              <w:left w:val="nil"/>
              <w:bottom w:val="single" w:sz="4" w:space="0" w:color="D0D0D0"/>
              <w:right w:val="single" w:sz="4" w:space="0" w:color="D0D0D0"/>
            </w:tcBorders>
            <w:hideMark/>
          </w:tcPr>
          <w:p w14:paraId="06F21E44" w14:textId="77777777" w:rsidR="00D92BB6" w:rsidRPr="00755040" w:rsidRDefault="00D92BB6" w:rsidP="00542BE4">
            <w:pPr>
              <w:jc w:val="center"/>
              <w:rPr>
                <w:rFonts w:cs="Arial"/>
                <w:sz w:val="16"/>
                <w:szCs w:val="16"/>
                <w:lang w:eastAsia="en-GB"/>
              </w:rPr>
            </w:pPr>
            <w:r w:rsidRPr="00755040">
              <w:rPr>
                <w:rFonts w:cs="Arial"/>
                <w:sz w:val="16"/>
                <w:szCs w:val="16"/>
                <w:lang w:eastAsia="en-GB"/>
              </w:rPr>
              <w:t>V</w:t>
            </w:r>
          </w:p>
        </w:tc>
        <w:tc>
          <w:tcPr>
            <w:tcW w:w="1321" w:type="dxa"/>
            <w:tcBorders>
              <w:top w:val="nil"/>
              <w:left w:val="nil"/>
              <w:bottom w:val="single" w:sz="4" w:space="0" w:color="D0D0D0"/>
              <w:right w:val="single" w:sz="4" w:space="0" w:color="D0D0D0"/>
            </w:tcBorders>
            <w:hideMark/>
          </w:tcPr>
          <w:p w14:paraId="117FDA4B" w14:textId="77777777" w:rsidR="00D92BB6" w:rsidRPr="00755040" w:rsidRDefault="00D92BB6" w:rsidP="00542BE4">
            <w:pPr>
              <w:jc w:val="left"/>
              <w:rPr>
                <w:rFonts w:cs="Arial"/>
                <w:sz w:val="16"/>
                <w:szCs w:val="16"/>
                <w:lang w:eastAsia="en-GB"/>
              </w:rPr>
            </w:pPr>
            <w:proofErr w:type="spellStart"/>
            <w:r w:rsidRPr="00755040">
              <w:rPr>
                <w:rFonts w:cs="Arial"/>
                <w:sz w:val="16"/>
                <w:szCs w:val="16"/>
                <w:lang w:eastAsia="en-GB"/>
              </w:rPr>
              <w:t>Taveira</w:t>
            </w:r>
            <w:proofErr w:type="spellEnd"/>
          </w:p>
        </w:tc>
        <w:tc>
          <w:tcPr>
            <w:tcW w:w="1510" w:type="dxa"/>
            <w:tcBorders>
              <w:top w:val="nil"/>
              <w:left w:val="nil"/>
              <w:bottom w:val="single" w:sz="4" w:space="0" w:color="D0D0D0"/>
              <w:right w:val="single" w:sz="4" w:space="0" w:color="D0D0D0"/>
            </w:tcBorders>
            <w:hideMark/>
          </w:tcPr>
          <w:p w14:paraId="70E61C93" w14:textId="77777777" w:rsidR="00D92BB6" w:rsidRPr="00755040" w:rsidRDefault="00D92BB6" w:rsidP="00542BE4">
            <w:pPr>
              <w:jc w:val="left"/>
              <w:rPr>
                <w:rFonts w:cs="Arial"/>
                <w:sz w:val="16"/>
                <w:szCs w:val="16"/>
                <w:lang w:eastAsia="en-GB"/>
              </w:rPr>
            </w:pPr>
            <w:r w:rsidRPr="00755040">
              <w:rPr>
                <w:rFonts w:cs="Arial"/>
                <w:sz w:val="16"/>
                <w:szCs w:val="16"/>
                <w:lang w:eastAsia="en-GB"/>
              </w:rPr>
              <w:t>CPVO</w:t>
            </w:r>
          </w:p>
        </w:tc>
      </w:tr>
      <w:tr w:rsidR="00D92BB6" w:rsidRPr="00755040" w14:paraId="1402B9E4" w14:textId="77777777" w:rsidTr="00542BE4">
        <w:trPr>
          <w:cantSplit/>
        </w:trPr>
        <w:tc>
          <w:tcPr>
            <w:tcW w:w="875" w:type="dxa"/>
            <w:tcBorders>
              <w:top w:val="nil"/>
              <w:left w:val="single" w:sz="4" w:space="0" w:color="D0D0D0"/>
              <w:bottom w:val="single" w:sz="4" w:space="0" w:color="D0D0D0"/>
              <w:right w:val="single" w:sz="4" w:space="0" w:color="D0D0D0"/>
            </w:tcBorders>
            <w:hideMark/>
          </w:tcPr>
          <w:p w14:paraId="14A17A19" w14:textId="77777777" w:rsidR="00D92BB6" w:rsidRPr="00755040" w:rsidRDefault="00D92BB6" w:rsidP="00542BE4">
            <w:pPr>
              <w:jc w:val="left"/>
              <w:rPr>
                <w:rFonts w:cs="Arial"/>
                <w:sz w:val="16"/>
                <w:szCs w:val="16"/>
                <w:lang w:eastAsia="en-GB"/>
              </w:rPr>
            </w:pPr>
            <w:r w:rsidRPr="00755040">
              <w:rPr>
                <w:rFonts w:cs="Arial"/>
                <w:sz w:val="16"/>
                <w:szCs w:val="16"/>
                <w:lang w:eastAsia="en-GB"/>
              </w:rPr>
              <w:t>17/09/25-18/09/25</w:t>
            </w:r>
          </w:p>
        </w:tc>
        <w:tc>
          <w:tcPr>
            <w:tcW w:w="5226" w:type="dxa"/>
            <w:tcBorders>
              <w:top w:val="nil"/>
              <w:left w:val="nil"/>
              <w:bottom w:val="single" w:sz="4" w:space="0" w:color="D0D0D0"/>
              <w:right w:val="single" w:sz="4" w:space="0" w:color="D0D0D0"/>
            </w:tcBorders>
            <w:hideMark/>
          </w:tcPr>
          <w:p w14:paraId="11D5C097" w14:textId="77777777" w:rsidR="00D92BB6" w:rsidRPr="00755040" w:rsidRDefault="00D92BB6" w:rsidP="00542BE4">
            <w:pPr>
              <w:jc w:val="left"/>
              <w:rPr>
                <w:rFonts w:cs="Arial"/>
                <w:sz w:val="16"/>
                <w:szCs w:val="16"/>
                <w:lang w:eastAsia="en-GB"/>
              </w:rPr>
            </w:pPr>
            <w:r w:rsidRPr="00755040">
              <w:rPr>
                <w:rFonts w:cs="Arial"/>
                <w:sz w:val="16"/>
                <w:szCs w:val="16"/>
                <w:lang w:eastAsia="en-GB"/>
              </w:rPr>
              <w:t>Groupe de travail de l'OCVV sur la révision du système QAS</w:t>
            </w:r>
          </w:p>
        </w:tc>
        <w:tc>
          <w:tcPr>
            <w:tcW w:w="1275" w:type="dxa"/>
            <w:tcBorders>
              <w:top w:val="nil"/>
              <w:left w:val="nil"/>
              <w:bottom w:val="single" w:sz="4" w:space="0" w:color="D0D0D0"/>
              <w:right w:val="single" w:sz="4" w:space="0" w:color="D0D0D0"/>
            </w:tcBorders>
            <w:hideMark/>
          </w:tcPr>
          <w:p w14:paraId="504A1A7A" w14:textId="77777777" w:rsidR="00D92BB6" w:rsidRPr="00755040" w:rsidRDefault="00D92BB6" w:rsidP="00542BE4">
            <w:pPr>
              <w:jc w:val="center"/>
              <w:rPr>
                <w:rFonts w:cs="Arial"/>
                <w:sz w:val="16"/>
                <w:szCs w:val="16"/>
                <w:lang w:eastAsia="en-GB"/>
              </w:rPr>
            </w:pPr>
            <w:r w:rsidRPr="00755040">
              <w:rPr>
                <w:rFonts w:cs="Arial"/>
                <w:sz w:val="16"/>
                <w:szCs w:val="16"/>
                <w:lang w:eastAsia="en-GB"/>
              </w:rPr>
              <w:t>V</w:t>
            </w:r>
          </w:p>
        </w:tc>
        <w:tc>
          <w:tcPr>
            <w:tcW w:w="1321" w:type="dxa"/>
            <w:tcBorders>
              <w:top w:val="nil"/>
              <w:left w:val="nil"/>
              <w:bottom w:val="single" w:sz="4" w:space="0" w:color="D0D0D0"/>
              <w:right w:val="single" w:sz="4" w:space="0" w:color="D0D0D0"/>
            </w:tcBorders>
            <w:hideMark/>
          </w:tcPr>
          <w:p w14:paraId="45E687F2" w14:textId="77777777" w:rsidR="00D92BB6" w:rsidRPr="00755040" w:rsidRDefault="00D92BB6" w:rsidP="00542BE4">
            <w:pPr>
              <w:jc w:val="left"/>
              <w:rPr>
                <w:rFonts w:cs="Arial"/>
                <w:sz w:val="16"/>
                <w:szCs w:val="16"/>
                <w:lang w:eastAsia="en-GB"/>
              </w:rPr>
            </w:pPr>
            <w:proofErr w:type="spellStart"/>
            <w:r w:rsidRPr="00755040">
              <w:rPr>
                <w:rFonts w:cs="Arial"/>
                <w:sz w:val="16"/>
                <w:szCs w:val="16"/>
                <w:lang w:eastAsia="en-GB"/>
              </w:rPr>
              <w:t>Taveira</w:t>
            </w:r>
            <w:proofErr w:type="spellEnd"/>
          </w:p>
        </w:tc>
        <w:tc>
          <w:tcPr>
            <w:tcW w:w="1510" w:type="dxa"/>
            <w:tcBorders>
              <w:top w:val="nil"/>
              <w:left w:val="nil"/>
              <w:bottom w:val="single" w:sz="4" w:space="0" w:color="D0D0D0"/>
              <w:right w:val="single" w:sz="4" w:space="0" w:color="D0D0D0"/>
            </w:tcBorders>
            <w:hideMark/>
          </w:tcPr>
          <w:p w14:paraId="37FA2FA6" w14:textId="77777777" w:rsidR="00D92BB6" w:rsidRPr="00755040" w:rsidRDefault="00D92BB6" w:rsidP="00542BE4">
            <w:pPr>
              <w:jc w:val="left"/>
              <w:rPr>
                <w:rFonts w:cs="Arial"/>
                <w:sz w:val="16"/>
                <w:szCs w:val="16"/>
                <w:lang w:eastAsia="en-GB"/>
              </w:rPr>
            </w:pPr>
            <w:r w:rsidRPr="00755040">
              <w:rPr>
                <w:rFonts w:cs="Arial"/>
                <w:sz w:val="16"/>
                <w:szCs w:val="16"/>
                <w:lang w:eastAsia="en-GB"/>
              </w:rPr>
              <w:t>OCVV</w:t>
            </w:r>
          </w:p>
        </w:tc>
      </w:tr>
      <w:tr w:rsidR="00D92BB6" w:rsidRPr="00755040" w14:paraId="6730F8E7" w14:textId="77777777" w:rsidTr="00542BE4">
        <w:trPr>
          <w:cantSplit/>
        </w:trPr>
        <w:tc>
          <w:tcPr>
            <w:tcW w:w="875" w:type="dxa"/>
            <w:tcBorders>
              <w:top w:val="nil"/>
              <w:left w:val="single" w:sz="4" w:space="0" w:color="D0D0D0"/>
              <w:bottom w:val="single" w:sz="4" w:space="0" w:color="D0D0D0"/>
              <w:right w:val="single" w:sz="4" w:space="0" w:color="D0D0D0"/>
            </w:tcBorders>
            <w:hideMark/>
          </w:tcPr>
          <w:p w14:paraId="47A2175A" w14:textId="77777777" w:rsidR="00D92BB6" w:rsidRPr="00755040" w:rsidRDefault="00D92BB6" w:rsidP="00542BE4">
            <w:pPr>
              <w:jc w:val="left"/>
              <w:rPr>
                <w:rFonts w:cs="Arial"/>
                <w:sz w:val="16"/>
                <w:szCs w:val="16"/>
                <w:lang w:eastAsia="en-GB"/>
              </w:rPr>
            </w:pPr>
            <w:r w:rsidRPr="00755040">
              <w:rPr>
                <w:rFonts w:cs="Arial"/>
                <w:sz w:val="16"/>
                <w:szCs w:val="16"/>
                <w:lang w:eastAsia="en-GB"/>
              </w:rPr>
              <w:t>26/09/25</w:t>
            </w:r>
          </w:p>
        </w:tc>
        <w:tc>
          <w:tcPr>
            <w:tcW w:w="5226" w:type="dxa"/>
            <w:tcBorders>
              <w:top w:val="nil"/>
              <w:left w:val="nil"/>
              <w:bottom w:val="single" w:sz="4" w:space="0" w:color="D0D0D0"/>
              <w:right w:val="single" w:sz="4" w:space="0" w:color="D0D0D0"/>
            </w:tcBorders>
            <w:hideMark/>
          </w:tcPr>
          <w:p w14:paraId="3066A207" w14:textId="5C3C4CF8" w:rsidR="00D92BB6" w:rsidRPr="00755040" w:rsidRDefault="00D92BB6" w:rsidP="00542BE4">
            <w:pPr>
              <w:jc w:val="left"/>
              <w:rPr>
                <w:rFonts w:cs="Arial"/>
                <w:sz w:val="16"/>
                <w:szCs w:val="16"/>
                <w:lang w:eastAsia="en-GB"/>
              </w:rPr>
            </w:pPr>
            <w:r w:rsidRPr="00755040">
              <w:rPr>
                <w:rFonts w:cs="Arial"/>
                <w:sz w:val="16"/>
                <w:szCs w:val="16"/>
                <w:lang w:eastAsia="en-GB"/>
              </w:rPr>
              <w:t>Conférence publique de la CIOPORA sur la propriété intellectuelle « Façonner l'avenir de la propriété intellectuelle pour les obtenteurs</w:t>
            </w:r>
            <w:r w:rsidR="009F20F9">
              <w:rPr>
                <w:rFonts w:cs="Arial"/>
                <w:sz w:val="16"/>
                <w:szCs w:val="16"/>
                <w:lang w:eastAsia="en-GB"/>
              </w:rPr>
              <w:t>:</w:t>
            </w:r>
            <w:r w:rsidRPr="00755040">
              <w:rPr>
                <w:rFonts w:cs="Arial"/>
                <w:sz w:val="16"/>
                <w:szCs w:val="16"/>
                <w:lang w:eastAsia="en-GB"/>
              </w:rPr>
              <w:t xml:space="preserve"> des défis aux opportunités », Madrid</w:t>
            </w:r>
          </w:p>
        </w:tc>
        <w:tc>
          <w:tcPr>
            <w:tcW w:w="1275" w:type="dxa"/>
            <w:tcBorders>
              <w:top w:val="nil"/>
              <w:left w:val="nil"/>
              <w:bottom w:val="single" w:sz="4" w:space="0" w:color="D0D0D0"/>
              <w:right w:val="single" w:sz="4" w:space="0" w:color="D0D0D0"/>
            </w:tcBorders>
            <w:hideMark/>
          </w:tcPr>
          <w:p w14:paraId="6C62A136" w14:textId="77777777" w:rsidR="00D92BB6" w:rsidRPr="00755040" w:rsidRDefault="00D92BB6" w:rsidP="00542BE4">
            <w:pPr>
              <w:jc w:val="center"/>
              <w:rPr>
                <w:rFonts w:cs="Arial"/>
                <w:sz w:val="16"/>
                <w:szCs w:val="16"/>
                <w:lang w:eastAsia="en-GB"/>
              </w:rPr>
            </w:pPr>
            <w:r w:rsidRPr="00755040">
              <w:rPr>
                <w:rFonts w:cs="Arial"/>
                <w:sz w:val="16"/>
                <w:szCs w:val="16"/>
                <w:lang w:eastAsia="en-GB"/>
              </w:rPr>
              <w:t>P</w:t>
            </w:r>
          </w:p>
        </w:tc>
        <w:tc>
          <w:tcPr>
            <w:tcW w:w="1321" w:type="dxa"/>
            <w:tcBorders>
              <w:top w:val="nil"/>
              <w:left w:val="nil"/>
              <w:bottom w:val="single" w:sz="4" w:space="0" w:color="D0D0D0"/>
              <w:right w:val="single" w:sz="4" w:space="0" w:color="D0D0D0"/>
            </w:tcBorders>
            <w:hideMark/>
          </w:tcPr>
          <w:p w14:paraId="1ECF7713" w14:textId="77777777" w:rsidR="00D92BB6" w:rsidRPr="00755040" w:rsidRDefault="00D92BB6" w:rsidP="00542BE4">
            <w:pPr>
              <w:jc w:val="left"/>
              <w:rPr>
                <w:rFonts w:cs="Arial"/>
                <w:sz w:val="16"/>
                <w:szCs w:val="16"/>
                <w:lang w:eastAsia="en-GB"/>
              </w:rPr>
            </w:pPr>
            <w:r w:rsidRPr="00755040">
              <w:rPr>
                <w:rFonts w:cs="Arial"/>
                <w:sz w:val="16"/>
                <w:szCs w:val="16"/>
                <w:lang w:eastAsia="en-GB"/>
              </w:rPr>
              <w:t>Huerta</w:t>
            </w:r>
          </w:p>
        </w:tc>
        <w:tc>
          <w:tcPr>
            <w:tcW w:w="1510" w:type="dxa"/>
            <w:tcBorders>
              <w:top w:val="nil"/>
              <w:left w:val="nil"/>
              <w:bottom w:val="single" w:sz="4" w:space="0" w:color="D0D0D0"/>
              <w:right w:val="single" w:sz="4" w:space="0" w:color="D0D0D0"/>
            </w:tcBorders>
            <w:hideMark/>
          </w:tcPr>
          <w:p w14:paraId="1817E175" w14:textId="77777777" w:rsidR="00D92BB6" w:rsidRPr="00755040" w:rsidRDefault="00D92BB6" w:rsidP="00542BE4">
            <w:pPr>
              <w:jc w:val="left"/>
              <w:rPr>
                <w:rFonts w:cs="Arial"/>
                <w:sz w:val="16"/>
                <w:szCs w:val="16"/>
                <w:lang w:eastAsia="en-GB"/>
              </w:rPr>
            </w:pPr>
            <w:r w:rsidRPr="00755040">
              <w:rPr>
                <w:rFonts w:cs="Arial"/>
                <w:sz w:val="16"/>
                <w:szCs w:val="16"/>
                <w:lang w:eastAsia="en-GB"/>
              </w:rPr>
              <w:t>CIOPORA</w:t>
            </w:r>
          </w:p>
        </w:tc>
      </w:tr>
      <w:tr w:rsidR="00D92BB6" w:rsidRPr="00755040" w14:paraId="6D39889A" w14:textId="77777777" w:rsidTr="00542BE4">
        <w:trPr>
          <w:cantSplit/>
        </w:trPr>
        <w:tc>
          <w:tcPr>
            <w:tcW w:w="875" w:type="dxa"/>
            <w:tcBorders>
              <w:top w:val="nil"/>
              <w:left w:val="single" w:sz="4" w:space="0" w:color="D0D0D0"/>
              <w:bottom w:val="single" w:sz="4" w:space="0" w:color="D0D0D0"/>
              <w:right w:val="single" w:sz="4" w:space="0" w:color="D0D0D0"/>
            </w:tcBorders>
            <w:hideMark/>
          </w:tcPr>
          <w:p w14:paraId="5CC9A6FC" w14:textId="77777777" w:rsidR="00D92BB6" w:rsidRPr="00755040" w:rsidRDefault="00D92BB6" w:rsidP="00542BE4">
            <w:pPr>
              <w:jc w:val="left"/>
              <w:rPr>
                <w:rFonts w:cs="Arial"/>
                <w:sz w:val="16"/>
                <w:szCs w:val="16"/>
                <w:lang w:eastAsia="en-GB"/>
              </w:rPr>
            </w:pPr>
            <w:r w:rsidRPr="00755040">
              <w:rPr>
                <w:rFonts w:cs="Arial"/>
                <w:sz w:val="16"/>
                <w:szCs w:val="16"/>
                <w:lang w:eastAsia="en-GB"/>
              </w:rPr>
              <w:t>29/09/25</w:t>
            </w:r>
          </w:p>
        </w:tc>
        <w:tc>
          <w:tcPr>
            <w:tcW w:w="5226" w:type="dxa"/>
            <w:tcBorders>
              <w:top w:val="nil"/>
              <w:left w:val="nil"/>
              <w:bottom w:val="single" w:sz="4" w:space="0" w:color="D0D0D0"/>
              <w:right w:val="single" w:sz="4" w:space="0" w:color="D0D0D0"/>
            </w:tcBorders>
            <w:hideMark/>
          </w:tcPr>
          <w:p w14:paraId="3F17EF0F" w14:textId="77777777" w:rsidR="00D92BB6" w:rsidRPr="00755040" w:rsidRDefault="00D92BB6" w:rsidP="00542BE4">
            <w:pPr>
              <w:jc w:val="left"/>
              <w:rPr>
                <w:rFonts w:cs="Arial"/>
                <w:sz w:val="16"/>
                <w:szCs w:val="16"/>
                <w:lang w:eastAsia="en-GB"/>
              </w:rPr>
            </w:pPr>
            <w:r w:rsidRPr="00755040">
              <w:rPr>
                <w:rFonts w:cs="Arial"/>
                <w:sz w:val="16"/>
                <w:szCs w:val="16"/>
                <w:lang w:eastAsia="en-GB"/>
              </w:rPr>
              <w:t>Congrès des semences des Amériques</w:t>
            </w:r>
          </w:p>
        </w:tc>
        <w:tc>
          <w:tcPr>
            <w:tcW w:w="1275" w:type="dxa"/>
            <w:tcBorders>
              <w:top w:val="nil"/>
              <w:left w:val="nil"/>
              <w:bottom w:val="single" w:sz="4" w:space="0" w:color="D0D0D0"/>
              <w:right w:val="single" w:sz="4" w:space="0" w:color="D0D0D0"/>
            </w:tcBorders>
            <w:hideMark/>
          </w:tcPr>
          <w:p w14:paraId="143AE04D" w14:textId="77777777" w:rsidR="00D92BB6" w:rsidRPr="00755040" w:rsidRDefault="00D92BB6" w:rsidP="00542BE4">
            <w:pPr>
              <w:jc w:val="center"/>
              <w:rPr>
                <w:rFonts w:cs="Arial"/>
                <w:sz w:val="16"/>
                <w:szCs w:val="16"/>
                <w:lang w:eastAsia="en-GB"/>
              </w:rPr>
            </w:pPr>
            <w:r w:rsidRPr="00755040">
              <w:rPr>
                <w:rFonts w:cs="Arial"/>
                <w:sz w:val="16"/>
                <w:szCs w:val="16"/>
                <w:lang w:eastAsia="en-GB"/>
              </w:rPr>
              <w:t>V</w:t>
            </w:r>
          </w:p>
        </w:tc>
        <w:tc>
          <w:tcPr>
            <w:tcW w:w="1321" w:type="dxa"/>
            <w:tcBorders>
              <w:top w:val="nil"/>
              <w:left w:val="nil"/>
              <w:bottom w:val="single" w:sz="4" w:space="0" w:color="D0D0D0"/>
              <w:right w:val="single" w:sz="4" w:space="0" w:color="D0D0D0"/>
            </w:tcBorders>
            <w:hideMark/>
          </w:tcPr>
          <w:p w14:paraId="31BBB93F" w14:textId="77777777" w:rsidR="00D92BB6" w:rsidRPr="00755040" w:rsidRDefault="00D92BB6" w:rsidP="00542BE4">
            <w:pPr>
              <w:jc w:val="left"/>
              <w:rPr>
                <w:rFonts w:cs="Arial"/>
                <w:sz w:val="16"/>
                <w:szCs w:val="16"/>
                <w:lang w:eastAsia="en-GB"/>
              </w:rPr>
            </w:pPr>
            <w:proofErr w:type="spellStart"/>
            <w:r w:rsidRPr="00755040">
              <w:rPr>
                <w:rFonts w:cs="Arial"/>
                <w:sz w:val="16"/>
                <w:szCs w:val="16"/>
                <w:lang w:eastAsia="en-GB"/>
              </w:rPr>
              <w:t>Taveira</w:t>
            </w:r>
            <w:proofErr w:type="spellEnd"/>
          </w:p>
        </w:tc>
        <w:tc>
          <w:tcPr>
            <w:tcW w:w="1510" w:type="dxa"/>
            <w:tcBorders>
              <w:top w:val="nil"/>
              <w:left w:val="nil"/>
              <w:bottom w:val="single" w:sz="4" w:space="0" w:color="D0D0D0"/>
              <w:right w:val="single" w:sz="4" w:space="0" w:color="D0D0D0"/>
            </w:tcBorders>
            <w:hideMark/>
          </w:tcPr>
          <w:p w14:paraId="09BE8679" w14:textId="77777777" w:rsidR="00D92BB6" w:rsidRPr="00755040" w:rsidRDefault="00D92BB6" w:rsidP="00542BE4">
            <w:pPr>
              <w:jc w:val="left"/>
              <w:rPr>
                <w:rFonts w:cs="Arial"/>
                <w:sz w:val="16"/>
                <w:szCs w:val="16"/>
                <w:lang w:eastAsia="en-GB"/>
              </w:rPr>
            </w:pPr>
            <w:r w:rsidRPr="00755040">
              <w:rPr>
                <w:rFonts w:cs="Arial"/>
                <w:sz w:val="16"/>
                <w:szCs w:val="16"/>
                <w:lang w:eastAsia="en-GB"/>
              </w:rPr>
              <w:t>SAA</w:t>
            </w:r>
          </w:p>
        </w:tc>
      </w:tr>
      <w:tr w:rsidR="00D92BB6" w:rsidRPr="00755040" w14:paraId="0491286A" w14:textId="77777777" w:rsidTr="00542BE4">
        <w:trPr>
          <w:cantSplit/>
        </w:trPr>
        <w:tc>
          <w:tcPr>
            <w:tcW w:w="875" w:type="dxa"/>
            <w:tcBorders>
              <w:top w:val="nil"/>
              <w:left w:val="single" w:sz="4" w:space="0" w:color="D0D0D0"/>
              <w:bottom w:val="single" w:sz="4" w:space="0" w:color="D0D0D0"/>
              <w:right w:val="single" w:sz="4" w:space="0" w:color="D0D0D0"/>
            </w:tcBorders>
            <w:hideMark/>
          </w:tcPr>
          <w:p w14:paraId="533A6212" w14:textId="77777777" w:rsidR="00D92BB6" w:rsidRPr="00755040" w:rsidRDefault="00D92BB6" w:rsidP="00542BE4">
            <w:pPr>
              <w:jc w:val="left"/>
              <w:rPr>
                <w:rFonts w:cs="Arial"/>
                <w:sz w:val="16"/>
                <w:szCs w:val="16"/>
                <w:lang w:eastAsia="en-GB"/>
              </w:rPr>
            </w:pPr>
            <w:r w:rsidRPr="00755040">
              <w:rPr>
                <w:rFonts w:cs="Arial"/>
                <w:sz w:val="16"/>
                <w:szCs w:val="16"/>
                <w:lang w:eastAsia="en-GB"/>
              </w:rPr>
              <w:t>30/09/25</w:t>
            </w:r>
          </w:p>
        </w:tc>
        <w:tc>
          <w:tcPr>
            <w:tcW w:w="5226" w:type="dxa"/>
            <w:tcBorders>
              <w:top w:val="nil"/>
              <w:left w:val="nil"/>
              <w:bottom w:val="single" w:sz="4" w:space="0" w:color="D0D0D0"/>
              <w:right w:val="single" w:sz="4" w:space="0" w:color="D0D0D0"/>
            </w:tcBorders>
            <w:hideMark/>
          </w:tcPr>
          <w:p w14:paraId="01D13C90" w14:textId="0D247B48" w:rsidR="00D92BB6" w:rsidRPr="00755040" w:rsidRDefault="00D92BB6" w:rsidP="00542BE4">
            <w:pPr>
              <w:jc w:val="left"/>
              <w:rPr>
                <w:rFonts w:cs="Arial"/>
                <w:sz w:val="16"/>
                <w:szCs w:val="16"/>
                <w:lang w:eastAsia="en-GB"/>
              </w:rPr>
            </w:pPr>
            <w:r w:rsidRPr="00755040">
              <w:rPr>
                <w:rFonts w:cs="Arial"/>
                <w:sz w:val="16"/>
                <w:szCs w:val="16"/>
                <w:lang w:eastAsia="en-GB"/>
              </w:rPr>
              <w:t>Webinaire mensuel du Bureau de l'OMPI au Nigeria « protection des obtentions végétales</w:t>
            </w:r>
            <w:r w:rsidR="009F20F9">
              <w:rPr>
                <w:rFonts w:cs="Arial"/>
                <w:sz w:val="16"/>
                <w:szCs w:val="16"/>
                <w:lang w:eastAsia="en-GB"/>
              </w:rPr>
              <w:t>:</w:t>
            </w:r>
            <w:r w:rsidRPr="00755040">
              <w:rPr>
                <w:rFonts w:cs="Arial"/>
                <w:sz w:val="16"/>
                <w:szCs w:val="16"/>
                <w:lang w:eastAsia="en-GB"/>
              </w:rPr>
              <w:t xml:space="preserve"> comprendre la base de données sur les variétés végétales PLUTO »</w:t>
            </w:r>
          </w:p>
        </w:tc>
        <w:tc>
          <w:tcPr>
            <w:tcW w:w="1275" w:type="dxa"/>
            <w:tcBorders>
              <w:top w:val="nil"/>
              <w:left w:val="nil"/>
              <w:bottom w:val="single" w:sz="4" w:space="0" w:color="D0D0D0"/>
              <w:right w:val="single" w:sz="4" w:space="0" w:color="D0D0D0"/>
            </w:tcBorders>
            <w:hideMark/>
          </w:tcPr>
          <w:p w14:paraId="530D02A1" w14:textId="77777777" w:rsidR="00D92BB6" w:rsidRPr="00755040" w:rsidRDefault="00D92BB6" w:rsidP="00542BE4">
            <w:pPr>
              <w:jc w:val="center"/>
              <w:rPr>
                <w:rFonts w:cs="Arial"/>
                <w:sz w:val="16"/>
                <w:szCs w:val="16"/>
                <w:lang w:eastAsia="en-GB"/>
              </w:rPr>
            </w:pPr>
            <w:r w:rsidRPr="00755040">
              <w:rPr>
                <w:rFonts w:cs="Arial"/>
                <w:sz w:val="16"/>
                <w:szCs w:val="16"/>
                <w:lang w:eastAsia="en-GB"/>
              </w:rPr>
              <w:t>V</w:t>
            </w:r>
          </w:p>
        </w:tc>
        <w:tc>
          <w:tcPr>
            <w:tcW w:w="1321" w:type="dxa"/>
            <w:tcBorders>
              <w:top w:val="nil"/>
              <w:left w:val="nil"/>
              <w:bottom w:val="single" w:sz="4" w:space="0" w:color="D0D0D0"/>
              <w:right w:val="single" w:sz="4" w:space="0" w:color="D0D0D0"/>
            </w:tcBorders>
            <w:hideMark/>
          </w:tcPr>
          <w:p w14:paraId="352ABBAC" w14:textId="77777777" w:rsidR="00D92BB6" w:rsidRPr="00755040" w:rsidRDefault="00D92BB6" w:rsidP="00542BE4">
            <w:pPr>
              <w:jc w:val="left"/>
              <w:rPr>
                <w:rFonts w:cs="Arial"/>
                <w:sz w:val="16"/>
                <w:szCs w:val="16"/>
                <w:lang w:eastAsia="en-GB"/>
              </w:rPr>
            </w:pPr>
            <w:proofErr w:type="spellStart"/>
            <w:r w:rsidRPr="00755040">
              <w:rPr>
                <w:rFonts w:cs="Arial"/>
                <w:sz w:val="16"/>
                <w:szCs w:val="16"/>
                <w:lang w:eastAsia="en-GB"/>
              </w:rPr>
              <w:t>Falquet</w:t>
            </w:r>
            <w:proofErr w:type="spellEnd"/>
          </w:p>
        </w:tc>
        <w:tc>
          <w:tcPr>
            <w:tcW w:w="1510" w:type="dxa"/>
            <w:tcBorders>
              <w:top w:val="nil"/>
              <w:left w:val="nil"/>
              <w:bottom w:val="single" w:sz="4" w:space="0" w:color="D0D0D0"/>
              <w:right w:val="single" w:sz="4" w:space="0" w:color="D0D0D0"/>
            </w:tcBorders>
            <w:hideMark/>
          </w:tcPr>
          <w:p w14:paraId="436E9684" w14:textId="77777777" w:rsidR="00D92BB6" w:rsidRPr="00755040" w:rsidRDefault="00D92BB6" w:rsidP="00542BE4">
            <w:pPr>
              <w:jc w:val="left"/>
              <w:rPr>
                <w:rFonts w:cs="Arial"/>
                <w:sz w:val="16"/>
                <w:szCs w:val="16"/>
                <w:lang w:eastAsia="en-GB"/>
              </w:rPr>
            </w:pPr>
            <w:r w:rsidRPr="00755040">
              <w:rPr>
                <w:rFonts w:cs="Arial"/>
                <w:sz w:val="16"/>
                <w:szCs w:val="16"/>
                <w:lang w:eastAsia="en-GB"/>
              </w:rPr>
              <w:t>OMPI, WNO</w:t>
            </w:r>
          </w:p>
        </w:tc>
      </w:tr>
    </w:tbl>
    <w:p w14:paraId="4FC8118B" w14:textId="77777777" w:rsidR="00D92BB6" w:rsidRPr="00755040" w:rsidRDefault="00D92BB6" w:rsidP="00D92BB6"/>
    <w:p w14:paraId="0D18B01B" w14:textId="77777777" w:rsidR="00823246" w:rsidRPr="00755040" w:rsidRDefault="00823246" w:rsidP="00823246"/>
    <w:p w14:paraId="0728BECC" w14:textId="77777777" w:rsidR="00823246" w:rsidRPr="00755040" w:rsidRDefault="00823246" w:rsidP="00823246"/>
    <w:p w14:paraId="412C5A6C" w14:textId="58C9AA27" w:rsidR="00823246" w:rsidRPr="00755040" w:rsidRDefault="00823246" w:rsidP="00823246">
      <w:pPr>
        <w:jc w:val="right"/>
      </w:pPr>
      <w:r w:rsidRPr="00755040">
        <w:t>[</w:t>
      </w:r>
      <w:r w:rsidR="00096A46">
        <w:t>L’appendice suit</w:t>
      </w:r>
      <w:r w:rsidRPr="00755040">
        <w:t>]</w:t>
      </w:r>
    </w:p>
    <w:p w14:paraId="5D95B18E" w14:textId="77777777" w:rsidR="00823246" w:rsidRPr="00755040" w:rsidRDefault="00823246" w:rsidP="00823246">
      <w:pPr>
        <w:jc w:val="left"/>
        <w:sectPr w:rsidR="00823246" w:rsidRPr="00755040" w:rsidSect="00D92BB6">
          <w:headerReference w:type="default" r:id="rId33"/>
          <w:headerReference w:type="first" r:id="rId34"/>
          <w:pgSz w:w="11907" w:h="16840" w:code="9"/>
          <w:pgMar w:top="510" w:right="1134" w:bottom="851" w:left="1134" w:header="510" w:footer="680" w:gutter="0"/>
          <w:pgNumType w:start="1"/>
          <w:cols w:space="720"/>
          <w:titlePg/>
          <w:docGrid w:linePitch="272"/>
        </w:sectPr>
      </w:pPr>
    </w:p>
    <w:p w14:paraId="52C989FF" w14:textId="4FEFD420" w:rsidR="00823246" w:rsidRPr="00755040" w:rsidRDefault="00823246" w:rsidP="00823246">
      <w:pPr>
        <w:jc w:val="center"/>
      </w:pPr>
      <w:r w:rsidRPr="00755040">
        <w:lastRenderedPageBreak/>
        <w:t>C/59/3</w:t>
      </w:r>
    </w:p>
    <w:p w14:paraId="18BFEDAE" w14:textId="77777777" w:rsidR="00823246" w:rsidRPr="00755040" w:rsidRDefault="00823246" w:rsidP="00823246">
      <w:pPr>
        <w:jc w:val="center"/>
      </w:pPr>
    </w:p>
    <w:p w14:paraId="160DF139" w14:textId="77777777" w:rsidR="00823246" w:rsidRPr="00755040" w:rsidRDefault="00823246" w:rsidP="00823246">
      <w:pPr>
        <w:jc w:val="center"/>
      </w:pPr>
    </w:p>
    <w:p w14:paraId="2FEBD659" w14:textId="3DF94CAC" w:rsidR="00823246" w:rsidRPr="00755040" w:rsidRDefault="00096A46" w:rsidP="00096A46">
      <w:pPr>
        <w:pStyle w:val="AnnexTitle"/>
      </w:pPr>
      <w:r>
        <w:t>APPENDICE</w:t>
      </w:r>
      <w:r w:rsidR="00823246" w:rsidRPr="00755040">
        <w:tab/>
        <w:t>ACRONYMES ET ABRÉVIATIONS</w:t>
      </w:r>
    </w:p>
    <w:p w14:paraId="674A9327" w14:textId="77777777" w:rsidR="00D92BB6" w:rsidRPr="00755040" w:rsidRDefault="00D92BB6" w:rsidP="00D92BB6">
      <w:pPr>
        <w:jc w:val="left"/>
        <w:rPr>
          <w:b/>
        </w:rPr>
      </w:pPr>
    </w:p>
    <w:p w14:paraId="32FC2692" w14:textId="77777777" w:rsidR="00D92BB6" w:rsidRPr="00755040" w:rsidRDefault="00D92BB6" w:rsidP="00D92BB6">
      <w:pPr>
        <w:jc w:val="left"/>
        <w:rPr>
          <w:b/>
        </w:rPr>
      </w:pPr>
      <w:r w:rsidRPr="00755040">
        <w:rPr>
          <w:b/>
        </w:rPr>
        <w:t>Termes de l'UPOV</w:t>
      </w:r>
    </w:p>
    <w:p w14:paraId="0E607BFE" w14:textId="77777777" w:rsidR="00D92BB6" w:rsidRPr="00755040" w:rsidRDefault="00D92BB6" w:rsidP="00D92BB6"/>
    <w:tbl>
      <w:tblPr>
        <w:tblW w:w="9923" w:type="dxa"/>
        <w:tblLook w:val="04A0" w:firstRow="1" w:lastRow="0" w:firstColumn="1" w:lastColumn="0" w:noHBand="0" w:noVBand="1"/>
      </w:tblPr>
      <w:tblGrid>
        <w:gridCol w:w="1560"/>
        <w:gridCol w:w="8363"/>
      </w:tblGrid>
      <w:tr w:rsidR="00D92BB6" w:rsidRPr="00755040" w14:paraId="2F2CCD1F" w14:textId="77777777" w:rsidTr="00542BE4">
        <w:tc>
          <w:tcPr>
            <w:tcW w:w="1560" w:type="dxa"/>
          </w:tcPr>
          <w:p w14:paraId="268187A8" w14:textId="77777777" w:rsidR="00D92BB6" w:rsidRPr="00755040" w:rsidRDefault="00D92BB6" w:rsidP="00542BE4">
            <w:pPr>
              <w:spacing w:after="20"/>
              <w:jc w:val="left"/>
              <w:rPr>
                <w:rFonts w:ascii="Arial Narrow" w:hAnsi="Arial Narrow"/>
                <w:sz w:val="18"/>
              </w:rPr>
            </w:pPr>
            <w:r w:rsidRPr="00755040">
              <w:rPr>
                <w:rFonts w:ascii="Arial Narrow" w:hAnsi="Arial Narrow"/>
                <w:sz w:val="18"/>
              </w:rPr>
              <w:t>CAJ</w:t>
            </w:r>
          </w:p>
        </w:tc>
        <w:tc>
          <w:tcPr>
            <w:tcW w:w="8363" w:type="dxa"/>
          </w:tcPr>
          <w:p w14:paraId="523DFD57" w14:textId="77777777" w:rsidR="00D92BB6" w:rsidRPr="00755040" w:rsidRDefault="00D92BB6" w:rsidP="00542BE4">
            <w:pPr>
              <w:spacing w:after="20"/>
              <w:jc w:val="left"/>
              <w:rPr>
                <w:rFonts w:ascii="Arial Narrow" w:hAnsi="Arial Narrow"/>
                <w:sz w:val="18"/>
              </w:rPr>
            </w:pPr>
            <w:r w:rsidRPr="00755040">
              <w:rPr>
                <w:rFonts w:ascii="Arial Narrow" w:hAnsi="Arial Narrow"/>
                <w:sz w:val="18"/>
              </w:rPr>
              <w:t xml:space="preserve">Comité administratif et juridique </w:t>
            </w:r>
          </w:p>
        </w:tc>
      </w:tr>
      <w:tr w:rsidR="00D92BB6" w:rsidRPr="00755040" w14:paraId="396B1BA7" w14:textId="77777777" w:rsidTr="00542BE4">
        <w:tc>
          <w:tcPr>
            <w:tcW w:w="1560" w:type="dxa"/>
          </w:tcPr>
          <w:p w14:paraId="64C5E1EC" w14:textId="77777777" w:rsidR="00D92BB6" w:rsidRPr="00755040" w:rsidRDefault="00D92BB6" w:rsidP="00542BE4">
            <w:pPr>
              <w:autoSpaceDE w:val="0"/>
              <w:autoSpaceDN w:val="0"/>
              <w:adjustRightInd w:val="0"/>
              <w:spacing w:after="20"/>
              <w:jc w:val="left"/>
              <w:rPr>
                <w:rFonts w:ascii="Arial Narrow" w:hAnsi="Arial Narrow"/>
                <w:sz w:val="18"/>
              </w:rPr>
            </w:pPr>
            <w:r w:rsidRPr="00755040">
              <w:rPr>
                <w:rFonts w:ascii="Arial Narrow" w:hAnsi="Arial Narrow"/>
                <w:sz w:val="18"/>
              </w:rPr>
              <w:t>CC</w:t>
            </w:r>
          </w:p>
        </w:tc>
        <w:tc>
          <w:tcPr>
            <w:tcW w:w="8363" w:type="dxa"/>
          </w:tcPr>
          <w:p w14:paraId="1678F567" w14:textId="77777777" w:rsidR="00D92BB6" w:rsidRPr="00755040" w:rsidRDefault="00D92BB6" w:rsidP="00542BE4">
            <w:pPr>
              <w:autoSpaceDE w:val="0"/>
              <w:autoSpaceDN w:val="0"/>
              <w:adjustRightInd w:val="0"/>
              <w:spacing w:after="20"/>
              <w:jc w:val="left"/>
              <w:rPr>
                <w:rFonts w:ascii="Arial Narrow" w:hAnsi="Arial Narrow"/>
                <w:sz w:val="18"/>
              </w:rPr>
            </w:pPr>
            <w:r w:rsidRPr="00755040">
              <w:rPr>
                <w:rFonts w:ascii="Arial Narrow" w:hAnsi="Arial Narrow"/>
                <w:sz w:val="18"/>
              </w:rPr>
              <w:t>Comité consultatif</w:t>
            </w:r>
          </w:p>
        </w:tc>
      </w:tr>
      <w:tr w:rsidR="00D92BB6" w:rsidRPr="00755040" w14:paraId="104460C6" w14:textId="77777777" w:rsidTr="00542BE4">
        <w:tc>
          <w:tcPr>
            <w:tcW w:w="1560" w:type="dxa"/>
          </w:tcPr>
          <w:p w14:paraId="5D10A816" w14:textId="77777777" w:rsidR="00D92BB6" w:rsidRPr="00755040" w:rsidRDefault="00D92BB6" w:rsidP="00542BE4">
            <w:pPr>
              <w:autoSpaceDE w:val="0"/>
              <w:autoSpaceDN w:val="0"/>
              <w:adjustRightInd w:val="0"/>
              <w:spacing w:after="20"/>
              <w:jc w:val="left"/>
              <w:rPr>
                <w:rFonts w:ascii="Arial Narrow" w:hAnsi="Arial Narrow"/>
                <w:sz w:val="18"/>
              </w:rPr>
            </w:pPr>
            <w:r w:rsidRPr="00755040">
              <w:rPr>
                <w:rFonts w:ascii="Arial Narrow" w:hAnsi="Arial Narrow"/>
                <w:sz w:val="18"/>
              </w:rPr>
              <w:t>DL-205</w:t>
            </w:r>
          </w:p>
        </w:tc>
        <w:tc>
          <w:tcPr>
            <w:tcW w:w="8363" w:type="dxa"/>
          </w:tcPr>
          <w:p w14:paraId="630D4CB3" w14:textId="77777777" w:rsidR="00D92BB6" w:rsidRPr="00755040" w:rsidRDefault="00D92BB6" w:rsidP="00542BE4">
            <w:pPr>
              <w:autoSpaceDE w:val="0"/>
              <w:autoSpaceDN w:val="0"/>
              <w:adjustRightInd w:val="0"/>
              <w:spacing w:after="20"/>
              <w:jc w:val="left"/>
              <w:rPr>
                <w:rFonts w:ascii="Arial Narrow" w:hAnsi="Arial Narrow"/>
                <w:sz w:val="18"/>
              </w:rPr>
            </w:pPr>
            <w:r w:rsidRPr="00755040">
              <w:rPr>
                <w:rFonts w:ascii="Arial Narrow" w:hAnsi="Arial Narrow"/>
                <w:sz w:val="18"/>
              </w:rPr>
              <w:t>Cours d'enseignement à distance de l'UPOV intitulé « Introduction au système UPOV de protection des obtentions végétales en vertu de la Convention UPOV »</w:t>
            </w:r>
          </w:p>
        </w:tc>
      </w:tr>
      <w:tr w:rsidR="00D92BB6" w:rsidRPr="00755040" w14:paraId="1382089F" w14:textId="77777777" w:rsidTr="00542BE4">
        <w:tc>
          <w:tcPr>
            <w:tcW w:w="1560" w:type="dxa"/>
          </w:tcPr>
          <w:p w14:paraId="2A413511" w14:textId="77777777" w:rsidR="00D92BB6" w:rsidRPr="00755040" w:rsidRDefault="00D92BB6" w:rsidP="00542BE4">
            <w:pPr>
              <w:autoSpaceDE w:val="0"/>
              <w:autoSpaceDN w:val="0"/>
              <w:adjustRightInd w:val="0"/>
              <w:spacing w:after="20"/>
              <w:jc w:val="left"/>
              <w:rPr>
                <w:rFonts w:ascii="Arial Narrow" w:hAnsi="Arial Narrow"/>
                <w:sz w:val="18"/>
              </w:rPr>
            </w:pPr>
            <w:r w:rsidRPr="00755040">
              <w:rPr>
                <w:rFonts w:ascii="Arial Narrow" w:hAnsi="Arial Narrow"/>
                <w:sz w:val="18"/>
              </w:rPr>
              <w:t>DL-305</w:t>
            </w:r>
          </w:p>
        </w:tc>
        <w:tc>
          <w:tcPr>
            <w:tcW w:w="8363" w:type="dxa"/>
          </w:tcPr>
          <w:p w14:paraId="229D9C4D" w14:textId="77777777" w:rsidR="00D92BB6" w:rsidRPr="00755040" w:rsidRDefault="00D92BB6" w:rsidP="00542BE4">
            <w:pPr>
              <w:autoSpaceDE w:val="0"/>
              <w:autoSpaceDN w:val="0"/>
              <w:adjustRightInd w:val="0"/>
              <w:spacing w:after="20"/>
              <w:jc w:val="left"/>
              <w:rPr>
                <w:rFonts w:ascii="Arial Narrow" w:hAnsi="Arial Narrow"/>
                <w:sz w:val="18"/>
              </w:rPr>
            </w:pPr>
            <w:r w:rsidRPr="00755040">
              <w:rPr>
                <w:rFonts w:ascii="Arial Narrow" w:hAnsi="Arial Narrow"/>
                <w:sz w:val="18"/>
              </w:rPr>
              <w:t>Cours d'enseignement à distance de l'UPOV « Examen des demandes de droits d'obtenteur »</w:t>
            </w:r>
          </w:p>
        </w:tc>
      </w:tr>
      <w:tr w:rsidR="00D92BB6" w:rsidRPr="00755040" w14:paraId="5FE3F745" w14:textId="77777777" w:rsidTr="00542BE4">
        <w:tc>
          <w:tcPr>
            <w:tcW w:w="1560" w:type="dxa"/>
          </w:tcPr>
          <w:p w14:paraId="7E917CA5" w14:textId="77777777" w:rsidR="00D92BB6" w:rsidRPr="00755040" w:rsidRDefault="00D92BB6" w:rsidP="00542BE4">
            <w:pPr>
              <w:spacing w:after="20"/>
              <w:jc w:val="left"/>
              <w:rPr>
                <w:rFonts w:ascii="Arial Narrow" w:hAnsi="Arial Narrow"/>
                <w:sz w:val="18"/>
              </w:rPr>
            </w:pPr>
            <w:r w:rsidRPr="00755040">
              <w:rPr>
                <w:rFonts w:ascii="Arial Narrow" w:hAnsi="Arial Narrow"/>
                <w:sz w:val="18"/>
              </w:rPr>
              <w:t>DL-305A</w:t>
            </w:r>
          </w:p>
        </w:tc>
        <w:tc>
          <w:tcPr>
            <w:tcW w:w="8363" w:type="dxa"/>
          </w:tcPr>
          <w:p w14:paraId="2E67D1AF" w14:textId="77777777" w:rsidR="00D92BB6" w:rsidRPr="00755040" w:rsidRDefault="00D92BB6" w:rsidP="00542BE4">
            <w:pPr>
              <w:spacing w:after="20"/>
              <w:jc w:val="left"/>
              <w:rPr>
                <w:rFonts w:ascii="Arial Narrow" w:hAnsi="Arial Narrow"/>
                <w:spacing w:val="-2"/>
                <w:sz w:val="18"/>
              </w:rPr>
            </w:pPr>
            <w:r w:rsidRPr="00755040">
              <w:rPr>
                <w:rFonts w:ascii="Arial Narrow" w:hAnsi="Arial Narrow"/>
                <w:spacing w:val="-2"/>
                <w:sz w:val="18"/>
              </w:rPr>
              <w:t>Cours d'enseignement à distance de l'UPOV intitulé « Administration des droits d'obtenteur » (partie A du cours DL-305)</w:t>
            </w:r>
          </w:p>
        </w:tc>
      </w:tr>
      <w:tr w:rsidR="00D92BB6" w:rsidRPr="00755040" w14:paraId="12F3D4F0" w14:textId="77777777" w:rsidTr="00542BE4">
        <w:tc>
          <w:tcPr>
            <w:tcW w:w="1560" w:type="dxa"/>
          </w:tcPr>
          <w:p w14:paraId="479203F5" w14:textId="77777777" w:rsidR="00D92BB6" w:rsidRPr="00755040" w:rsidRDefault="00D92BB6" w:rsidP="00542BE4">
            <w:pPr>
              <w:spacing w:after="20"/>
              <w:jc w:val="left"/>
              <w:rPr>
                <w:rFonts w:ascii="Arial Narrow" w:hAnsi="Arial Narrow"/>
                <w:sz w:val="18"/>
              </w:rPr>
            </w:pPr>
            <w:r w:rsidRPr="00755040">
              <w:rPr>
                <w:rFonts w:ascii="Arial Narrow" w:hAnsi="Arial Narrow"/>
                <w:sz w:val="18"/>
              </w:rPr>
              <w:t>DL-305B</w:t>
            </w:r>
          </w:p>
        </w:tc>
        <w:tc>
          <w:tcPr>
            <w:tcW w:w="8363" w:type="dxa"/>
          </w:tcPr>
          <w:p w14:paraId="47AEAB70" w14:textId="77777777" w:rsidR="00D92BB6" w:rsidRPr="00755040" w:rsidRDefault="00D92BB6" w:rsidP="00542BE4">
            <w:pPr>
              <w:spacing w:after="20"/>
              <w:jc w:val="left"/>
              <w:rPr>
                <w:rFonts w:ascii="Arial Narrow" w:hAnsi="Arial Narrow"/>
                <w:sz w:val="18"/>
              </w:rPr>
            </w:pPr>
            <w:r w:rsidRPr="00755040">
              <w:rPr>
                <w:rFonts w:ascii="Arial Narrow" w:hAnsi="Arial Narrow"/>
                <w:sz w:val="18"/>
              </w:rPr>
              <w:t>Cours d'enseignement à distance de l'UPOV « Examen DHS »</w:t>
            </w:r>
            <w:r w:rsidRPr="00755040">
              <w:rPr>
                <w:rFonts w:ascii="Arial Narrow" w:hAnsi="Arial Narrow"/>
                <w:sz w:val="18"/>
              </w:rPr>
              <w:br/>
              <w:t>(partie B du DL-305)</w:t>
            </w:r>
          </w:p>
        </w:tc>
      </w:tr>
      <w:tr w:rsidR="00D92BB6" w:rsidRPr="00755040" w14:paraId="509B9FC1" w14:textId="77777777" w:rsidTr="00542BE4">
        <w:tc>
          <w:tcPr>
            <w:tcW w:w="1560" w:type="dxa"/>
          </w:tcPr>
          <w:p w14:paraId="2F3CA839" w14:textId="417687F4" w:rsidR="00D92BB6" w:rsidRPr="00755040" w:rsidRDefault="00D92BB6" w:rsidP="00542BE4">
            <w:pPr>
              <w:spacing w:after="20"/>
              <w:jc w:val="left"/>
              <w:rPr>
                <w:rFonts w:ascii="Arial Narrow" w:hAnsi="Arial Narrow"/>
                <w:sz w:val="18"/>
              </w:rPr>
            </w:pPr>
            <w:r w:rsidRPr="00755040">
              <w:rPr>
                <w:rFonts w:ascii="Arial Narrow" w:hAnsi="Arial Narrow"/>
                <w:sz w:val="18"/>
              </w:rPr>
              <w:t>D</w:t>
            </w:r>
            <w:r w:rsidR="00096A46">
              <w:rPr>
                <w:rFonts w:ascii="Arial Narrow" w:hAnsi="Arial Narrow"/>
                <w:sz w:val="18"/>
              </w:rPr>
              <w:t>H</w:t>
            </w:r>
            <w:r w:rsidRPr="00755040">
              <w:rPr>
                <w:rFonts w:ascii="Arial Narrow" w:hAnsi="Arial Narrow"/>
                <w:sz w:val="18"/>
              </w:rPr>
              <w:t>S</w:t>
            </w:r>
          </w:p>
        </w:tc>
        <w:tc>
          <w:tcPr>
            <w:tcW w:w="8363" w:type="dxa"/>
          </w:tcPr>
          <w:p w14:paraId="450E4C8D" w14:textId="77777777" w:rsidR="00D92BB6" w:rsidRPr="00755040" w:rsidRDefault="00D92BB6" w:rsidP="00542BE4">
            <w:pPr>
              <w:spacing w:after="20"/>
              <w:jc w:val="left"/>
              <w:rPr>
                <w:rFonts w:ascii="Arial Narrow" w:hAnsi="Arial Narrow"/>
                <w:sz w:val="18"/>
              </w:rPr>
            </w:pPr>
            <w:r w:rsidRPr="00755040">
              <w:rPr>
                <w:rFonts w:ascii="Arial Narrow" w:hAnsi="Arial Narrow"/>
                <w:sz w:val="18"/>
              </w:rPr>
              <w:t>Distinction, homogénéité et stabilité</w:t>
            </w:r>
          </w:p>
        </w:tc>
      </w:tr>
      <w:tr w:rsidR="00D92BB6" w:rsidRPr="00755040" w14:paraId="38000682" w14:textId="77777777" w:rsidTr="00542BE4">
        <w:tc>
          <w:tcPr>
            <w:tcW w:w="1560" w:type="dxa"/>
          </w:tcPr>
          <w:p w14:paraId="7D4C837B" w14:textId="77777777" w:rsidR="00D92BB6" w:rsidRPr="00755040" w:rsidRDefault="00D92BB6" w:rsidP="00542BE4">
            <w:pPr>
              <w:autoSpaceDE w:val="0"/>
              <w:autoSpaceDN w:val="0"/>
              <w:adjustRightInd w:val="0"/>
              <w:spacing w:after="20"/>
              <w:jc w:val="left"/>
              <w:rPr>
                <w:rFonts w:ascii="Arial Narrow" w:hAnsi="Arial Narrow"/>
                <w:sz w:val="18"/>
              </w:rPr>
            </w:pPr>
            <w:r w:rsidRPr="00755040">
              <w:rPr>
                <w:rFonts w:ascii="Arial Narrow" w:hAnsi="Arial Narrow"/>
                <w:sz w:val="18"/>
              </w:rPr>
              <w:t xml:space="preserve">EAM </w:t>
            </w:r>
          </w:p>
        </w:tc>
        <w:tc>
          <w:tcPr>
            <w:tcW w:w="8363" w:type="dxa"/>
          </w:tcPr>
          <w:p w14:paraId="7B5CF3C0" w14:textId="77777777" w:rsidR="00D92BB6" w:rsidRPr="00755040" w:rsidRDefault="00D92BB6" w:rsidP="00542BE4">
            <w:pPr>
              <w:autoSpaceDE w:val="0"/>
              <w:autoSpaceDN w:val="0"/>
              <w:adjustRightInd w:val="0"/>
              <w:spacing w:after="20"/>
              <w:jc w:val="left"/>
              <w:rPr>
                <w:rFonts w:ascii="Arial Narrow" w:hAnsi="Arial Narrow"/>
                <w:sz w:val="18"/>
              </w:rPr>
            </w:pPr>
            <w:r w:rsidRPr="00755040">
              <w:rPr>
                <w:rFonts w:ascii="Arial Narrow" w:hAnsi="Arial Narrow"/>
                <w:sz w:val="18"/>
              </w:rPr>
              <w:t>Réunion sur les demandes électroniques</w:t>
            </w:r>
          </w:p>
        </w:tc>
      </w:tr>
      <w:tr w:rsidR="00D92BB6" w:rsidRPr="00755040" w14:paraId="680B94D1" w14:textId="77777777" w:rsidTr="00542BE4">
        <w:tc>
          <w:tcPr>
            <w:tcW w:w="1560" w:type="dxa"/>
          </w:tcPr>
          <w:p w14:paraId="74068982" w14:textId="77777777" w:rsidR="00D92BB6" w:rsidRPr="00755040" w:rsidRDefault="00D92BB6" w:rsidP="00542BE4">
            <w:pPr>
              <w:autoSpaceDE w:val="0"/>
              <w:autoSpaceDN w:val="0"/>
              <w:adjustRightInd w:val="0"/>
              <w:spacing w:after="20"/>
              <w:jc w:val="left"/>
              <w:rPr>
                <w:rFonts w:ascii="Arial Narrow" w:hAnsi="Arial Narrow"/>
                <w:snapToGrid w:val="0"/>
                <w:sz w:val="18"/>
              </w:rPr>
            </w:pPr>
            <w:r w:rsidRPr="00755040">
              <w:rPr>
                <w:rFonts w:ascii="Arial Narrow" w:hAnsi="Arial Narrow"/>
                <w:sz w:val="18"/>
              </w:rPr>
              <w:t>EDV</w:t>
            </w:r>
          </w:p>
        </w:tc>
        <w:tc>
          <w:tcPr>
            <w:tcW w:w="8363" w:type="dxa"/>
          </w:tcPr>
          <w:p w14:paraId="39D629BA" w14:textId="77777777" w:rsidR="00D92BB6" w:rsidRPr="00755040" w:rsidRDefault="00D92BB6" w:rsidP="00542BE4">
            <w:pPr>
              <w:autoSpaceDE w:val="0"/>
              <w:autoSpaceDN w:val="0"/>
              <w:adjustRightInd w:val="0"/>
              <w:spacing w:after="20"/>
              <w:jc w:val="left"/>
              <w:rPr>
                <w:rFonts w:ascii="Arial Narrow" w:hAnsi="Arial Narrow"/>
                <w:snapToGrid w:val="0"/>
                <w:sz w:val="18"/>
              </w:rPr>
            </w:pPr>
            <w:r w:rsidRPr="00755040">
              <w:rPr>
                <w:rFonts w:ascii="Arial Narrow" w:hAnsi="Arial Narrow"/>
                <w:sz w:val="18"/>
              </w:rPr>
              <w:t>Variétés essentiellement dérivées</w:t>
            </w:r>
          </w:p>
        </w:tc>
      </w:tr>
      <w:tr w:rsidR="00D92BB6" w:rsidRPr="00755040" w14:paraId="488C41B2" w14:textId="77777777" w:rsidTr="00542BE4">
        <w:tc>
          <w:tcPr>
            <w:tcW w:w="1560" w:type="dxa"/>
          </w:tcPr>
          <w:p w14:paraId="1F59045F" w14:textId="77777777" w:rsidR="00D92BB6" w:rsidRPr="00755040" w:rsidRDefault="00D92BB6" w:rsidP="00542BE4">
            <w:pPr>
              <w:spacing w:after="20"/>
              <w:jc w:val="left"/>
              <w:rPr>
                <w:rFonts w:ascii="Arial Narrow" w:hAnsi="Arial Narrow"/>
                <w:sz w:val="18"/>
              </w:rPr>
            </w:pPr>
            <w:r w:rsidRPr="00755040">
              <w:rPr>
                <w:rFonts w:ascii="Arial Narrow" w:hAnsi="Arial Narrow"/>
                <w:sz w:val="18"/>
              </w:rPr>
              <w:t>Bureau</w:t>
            </w:r>
          </w:p>
        </w:tc>
        <w:tc>
          <w:tcPr>
            <w:tcW w:w="8363" w:type="dxa"/>
          </w:tcPr>
          <w:p w14:paraId="35098050" w14:textId="77777777" w:rsidR="00D92BB6" w:rsidRPr="00755040" w:rsidRDefault="00D92BB6" w:rsidP="00542BE4">
            <w:pPr>
              <w:spacing w:after="20"/>
              <w:jc w:val="left"/>
              <w:rPr>
                <w:rFonts w:ascii="Arial Narrow" w:hAnsi="Arial Narrow"/>
                <w:sz w:val="18"/>
              </w:rPr>
            </w:pPr>
            <w:r w:rsidRPr="00755040">
              <w:rPr>
                <w:rFonts w:ascii="Arial Narrow" w:hAnsi="Arial Narrow"/>
                <w:sz w:val="18"/>
              </w:rPr>
              <w:t>Office de l'Union</w:t>
            </w:r>
          </w:p>
        </w:tc>
      </w:tr>
      <w:tr w:rsidR="00D92BB6" w:rsidRPr="00755040" w14:paraId="33D7BCBB" w14:textId="77777777" w:rsidTr="00542BE4">
        <w:tc>
          <w:tcPr>
            <w:tcW w:w="1560" w:type="dxa"/>
          </w:tcPr>
          <w:p w14:paraId="47C13230" w14:textId="77777777" w:rsidR="00D92BB6" w:rsidRPr="00755040" w:rsidRDefault="00D92BB6" w:rsidP="00542BE4">
            <w:pPr>
              <w:spacing w:after="20"/>
              <w:jc w:val="left"/>
              <w:rPr>
                <w:rFonts w:ascii="Arial Narrow" w:hAnsi="Arial Narrow"/>
                <w:sz w:val="18"/>
              </w:rPr>
            </w:pPr>
            <w:r w:rsidRPr="00755040">
              <w:rPr>
                <w:rFonts w:ascii="Arial Narrow" w:hAnsi="Arial Narrow"/>
                <w:sz w:val="18"/>
              </w:rPr>
              <w:t>PBR</w:t>
            </w:r>
          </w:p>
        </w:tc>
        <w:tc>
          <w:tcPr>
            <w:tcW w:w="8363" w:type="dxa"/>
          </w:tcPr>
          <w:p w14:paraId="59AF4430" w14:textId="77777777" w:rsidR="00D92BB6" w:rsidRPr="00755040" w:rsidRDefault="00D92BB6" w:rsidP="00542BE4">
            <w:pPr>
              <w:spacing w:after="20"/>
              <w:jc w:val="left"/>
              <w:rPr>
                <w:rFonts w:ascii="Arial Narrow" w:hAnsi="Arial Narrow"/>
                <w:sz w:val="18"/>
              </w:rPr>
            </w:pPr>
            <w:r w:rsidRPr="00755040">
              <w:rPr>
                <w:rFonts w:ascii="Arial Narrow" w:hAnsi="Arial Narrow"/>
                <w:sz w:val="18"/>
              </w:rPr>
              <w:t>Droits d'obtenteur</w:t>
            </w:r>
          </w:p>
        </w:tc>
      </w:tr>
      <w:tr w:rsidR="00D92BB6" w:rsidRPr="00755040" w14:paraId="7235C92A" w14:textId="77777777" w:rsidTr="00542BE4">
        <w:tc>
          <w:tcPr>
            <w:tcW w:w="1560" w:type="dxa"/>
          </w:tcPr>
          <w:p w14:paraId="76701CDC" w14:textId="77777777" w:rsidR="00D92BB6" w:rsidRPr="00755040" w:rsidRDefault="00D92BB6" w:rsidP="00542BE4">
            <w:pPr>
              <w:spacing w:after="20"/>
              <w:jc w:val="left"/>
              <w:rPr>
                <w:rFonts w:ascii="Arial Narrow" w:hAnsi="Arial Narrow"/>
                <w:sz w:val="18"/>
              </w:rPr>
            </w:pPr>
            <w:r w:rsidRPr="00755040">
              <w:rPr>
                <w:rFonts w:ascii="Arial Narrow" w:hAnsi="Arial Narrow"/>
                <w:sz w:val="18"/>
              </w:rPr>
              <w:t>PLUTO</w:t>
            </w:r>
          </w:p>
        </w:tc>
        <w:tc>
          <w:tcPr>
            <w:tcW w:w="8363" w:type="dxa"/>
          </w:tcPr>
          <w:p w14:paraId="46101656" w14:textId="77777777" w:rsidR="00D92BB6" w:rsidRPr="00755040" w:rsidRDefault="00D92BB6" w:rsidP="00542BE4">
            <w:pPr>
              <w:spacing w:after="20"/>
              <w:jc w:val="left"/>
              <w:rPr>
                <w:rFonts w:ascii="Arial Narrow" w:hAnsi="Arial Narrow"/>
                <w:sz w:val="18"/>
              </w:rPr>
            </w:pPr>
            <w:r w:rsidRPr="00755040">
              <w:rPr>
                <w:rFonts w:ascii="Arial Narrow" w:hAnsi="Arial Narrow"/>
                <w:sz w:val="18"/>
              </w:rPr>
              <w:t>Base de données des variétés végétales de l'UPOV</w:t>
            </w:r>
          </w:p>
        </w:tc>
      </w:tr>
      <w:tr w:rsidR="001D3C36" w:rsidRPr="00755040" w14:paraId="4C412DB4" w14:textId="77777777" w:rsidTr="00363E1E">
        <w:tc>
          <w:tcPr>
            <w:tcW w:w="1560" w:type="dxa"/>
          </w:tcPr>
          <w:p w14:paraId="5A061226" w14:textId="77777777" w:rsidR="001D3C36" w:rsidRPr="00755040" w:rsidRDefault="001D3C36" w:rsidP="00363E1E">
            <w:pPr>
              <w:spacing w:after="20"/>
              <w:jc w:val="left"/>
              <w:rPr>
                <w:rFonts w:ascii="Arial Narrow" w:hAnsi="Arial Narrow"/>
                <w:sz w:val="18"/>
              </w:rPr>
            </w:pPr>
            <w:r w:rsidRPr="00755040">
              <w:rPr>
                <w:rFonts w:ascii="Arial Narrow" w:hAnsi="Arial Narrow"/>
                <w:sz w:val="18"/>
              </w:rPr>
              <w:t>PVP</w:t>
            </w:r>
          </w:p>
        </w:tc>
        <w:tc>
          <w:tcPr>
            <w:tcW w:w="8363" w:type="dxa"/>
          </w:tcPr>
          <w:p w14:paraId="35F3278D" w14:textId="77777777" w:rsidR="001D3C36" w:rsidRPr="00755040" w:rsidRDefault="001D3C36" w:rsidP="00363E1E">
            <w:pPr>
              <w:spacing w:after="20"/>
              <w:jc w:val="left"/>
              <w:rPr>
                <w:rFonts w:ascii="Arial Narrow" w:hAnsi="Arial Narrow"/>
                <w:sz w:val="18"/>
              </w:rPr>
            </w:pPr>
            <w:r w:rsidRPr="00755040">
              <w:rPr>
                <w:rFonts w:ascii="Arial Narrow" w:hAnsi="Arial Narrow"/>
                <w:sz w:val="18"/>
              </w:rPr>
              <w:t>protection des obtentions végétales</w:t>
            </w:r>
          </w:p>
        </w:tc>
      </w:tr>
      <w:tr w:rsidR="00D92BB6" w:rsidRPr="00755040" w14:paraId="25C1F0E0" w14:textId="77777777" w:rsidTr="00542BE4">
        <w:tc>
          <w:tcPr>
            <w:tcW w:w="1560" w:type="dxa"/>
          </w:tcPr>
          <w:p w14:paraId="14734DFE" w14:textId="77777777" w:rsidR="00D92BB6" w:rsidRPr="00755040" w:rsidRDefault="00D92BB6" w:rsidP="00542BE4">
            <w:pPr>
              <w:spacing w:after="20"/>
              <w:jc w:val="left"/>
              <w:rPr>
                <w:rFonts w:ascii="Arial Narrow" w:hAnsi="Arial Narrow"/>
                <w:sz w:val="18"/>
              </w:rPr>
            </w:pPr>
            <w:r w:rsidRPr="00755040">
              <w:rPr>
                <w:rFonts w:ascii="Arial Narrow" w:hAnsi="Arial Narrow"/>
                <w:sz w:val="18"/>
              </w:rPr>
              <w:t>TC</w:t>
            </w:r>
          </w:p>
        </w:tc>
        <w:tc>
          <w:tcPr>
            <w:tcW w:w="8363" w:type="dxa"/>
          </w:tcPr>
          <w:p w14:paraId="2683B4F5" w14:textId="77777777" w:rsidR="00D92BB6" w:rsidRPr="00755040" w:rsidRDefault="00D92BB6" w:rsidP="00542BE4">
            <w:pPr>
              <w:spacing w:after="20"/>
              <w:jc w:val="left"/>
              <w:rPr>
                <w:rFonts w:ascii="Arial Narrow" w:hAnsi="Arial Narrow"/>
                <w:sz w:val="18"/>
              </w:rPr>
            </w:pPr>
            <w:r w:rsidRPr="00755040">
              <w:rPr>
                <w:rFonts w:ascii="Arial Narrow" w:hAnsi="Arial Narrow"/>
                <w:sz w:val="18"/>
              </w:rPr>
              <w:t>Comité technique</w:t>
            </w:r>
          </w:p>
        </w:tc>
      </w:tr>
      <w:tr w:rsidR="00D92BB6" w:rsidRPr="00755040" w14:paraId="597B2912" w14:textId="77777777" w:rsidTr="00542BE4">
        <w:tc>
          <w:tcPr>
            <w:tcW w:w="1560" w:type="dxa"/>
          </w:tcPr>
          <w:p w14:paraId="1C427AFF" w14:textId="77777777" w:rsidR="00D92BB6" w:rsidRPr="00755040" w:rsidRDefault="00D92BB6" w:rsidP="00542BE4">
            <w:pPr>
              <w:spacing w:after="20"/>
              <w:jc w:val="left"/>
              <w:rPr>
                <w:rFonts w:ascii="Arial Narrow" w:hAnsi="Arial Narrow"/>
                <w:sz w:val="18"/>
              </w:rPr>
            </w:pPr>
            <w:r w:rsidRPr="00755040">
              <w:rPr>
                <w:rFonts w:ascii="Arial Narrow" w:hAnsi="Arial Narrow"/>
                <w:sz w:val="18"/>
              </w:rPr>
              <w:t>TC-EDC</w:t>
            </w:r>
          </w:p>
        </w:tc>
        <w:tc>
          <w:tcPr>
            <w:tcW w:w="8363" w:type="dxa"/>
          </w:tcPr>
          <w:p w14:paraId="3D755643" w14:textId="77777777" w:rsidR="00D92BB6" w:rsidRPr="00755040" w:rsidRDefault="00D92BB6" w:rsidP="00542BE4">
            <w:pPr>
              <w:spacing w:after="20"/>
              <w:jc w:val="left"/>
              <w:rPr>
                <w:rFonts w:ascii="Arial Narrow" w:hAnsi="Arial Narrow"/>
                <w:sz w:val="18"/>
              </w:rPr>
            </w:pPr>
            <w:r w:rsidRPr="00755040">
              <w:rPr>
                <w:rFonts w:ascii="Arial Narrow" w:hAnsi="Arial Narrow"/>
                <w:sz w:val="18"/>
              </w:rPr>
              <w:t>Comité de rédaction élargi</w:t>
            </w:r>
          </w:p>
        </w:tc>
      </w:tr>
      <w:tr w:rsidR="00D92BB6" w:rsidRPr="00755040" w14:paraId="4B9FA927" w14:textId="77777777" w:rsidTr="00542BE4">
        <w:tc>
          <w:tcPr>
            <w:tcW w:w="1560" w:type="dxa"/>
          </w:tcPr>
          <w:p w14:paraId="64E3847C" w14:textId="77777777" w:rsidR="00D92BB6" w:rsidRPr="00755040" w:rsidRDefault="00D92BB6" w:rsidP="00542BE4">
            <w:pPr>
              <w:spacing w:after="20"/>
              <w:jc w:val="left"/>
              <w:rPr>
                <w:rFonts w:ascii="Arial Narrow" w:hAnsi="Arial Narrow"/>
                <w:sz w:val="18"/>
              </w:rPr>
            </w:pPr>
            <w:r w:rsidRPr="00755040">
              <w:rPr>
                <w:rFonts w:ascii="Arial Narrow" w:hAnsi="Arial Narrow"/>
                <w:sz w:val="18"/>
              </w:rPr>
              <w:t>TWA</w:t>
            </w:r>
          </w:p>
        </w:tc>
        <w:tc>
          <w:tcPr>
            <w:tcW w:w="8363" w:type="dxa"/>
          </w:tcPr>
          <w:p w14:paraId="075E66F0" w14:textId="77777777" w:rsidR="00D92BB6" w:rsidRPr="00755040" w:rsidRDefault="00D92BB6" w:rsidP="00542BE4">
            <w:pPr>
              <w:spacing w:after="20"/>
              <w:jc w:val="left"/>
              <w:rPr>
                <w:rFonts w:ascii="Arial Narrow" w:hAnsi="Arial Narrow"/>
                <w:sz w:val="18"/>
              </w:rPr>
            </w:pPr>
            <w:r w:rsidRPr="00755040">
              <w:rPr>
                <w:rFonts w:ascii="Arial Narrow" w:hAnsi="Arial Narrow"/>
                <w:sz w:val="18"/>
              </w:rPr>
              <w:t>Groupe de travail technique pour les cultures agricoles</w:t>
            </w:r>
          </w:p>
        </w:tc>
      </w:tr>
      <w:tr w:rsidR="00D92BB6" w:rsidRPr="00755040" w14:paraId="19F9CCF3" w14:textId="77777777" w:rsidTr="00542BE4">
        <w:tc>
          <w:tcPr>
            <w:tcW w:w="1560" w:type="dxa"/>
          </w:tcPr>
          <w:p w14:paraId="47291E33" w14:textId="77777777" w:rsidR="00D92BB6" w:rsidRPr="00755040" w:rsidRDefault="00D92BB6" w:rsidP="00542BE4">
            <w:pPr>
              <w:spacing w:after="20"/>
              <w:jc w:val="left"/>
              <w:rPr>
                <w:rFonts w:ascii="Arial Narrow" w:hAnsi="Arial Narrow"/>
                <w:sz w:val="18"/>
              </w:rPr>
            </w:pPr>
            <w:r w:rsidRPr="00755040">
              <w:rPr>
                <w:rFonts w:ascii="Arial Narrow" w:hAnsi="Arial Narrow"/>
                <w:sz w:val="18"/>
              </w:rPr>
              <w:t>TWF</w:t>
            </w:r>
          </w:p>
        </w:tc>
        <w:tc>
          <w:tcPr>
            <w:tcW w:w="8363" w:type="dxa"/>
          </w:tcPr>
          <w:p w14:paraId="0F786CFD" w14:textId="77777777" w:rsidR="00D92BB6" w:rsidRPr="00755040" w:rsidRDefault="00D92BB6" w:rsidP="00542BE4">
            <w:pPr>
              <w:spacing w:after="20"/>
              <w:jc w:val="left"/>
              <w:rPr>
                <w:rFonts w:ascii="Arial Narrow" w:hAnsi="Arial Narrow"/>
                <w:sz w:val="18"/>
              </w:rPr>
            </w:pPr>
            <w:r w:rsidRPr="00755040">
              <w:rPr>
                <w:rFonts w:ascii="Arial Narrow" w:hAnsi="Arial Narrow"/>
                <w:sz w:val="18"/>
              </w:rPr>
              <w:t>Groupe de travail technique pour les cultures fruitières</w:t>
            </w:r>
          </w:p>
        </w:tc>
      </w:tr>
      <w:tr w:rsidR="00D92BB6" w:rsidRPr="00755040" w14:paraId="3700D0E0" w14:textId="77777777" w:rsidTr="00542BE4">
        <w:tc>
          <w:tcPr>
            <w:tcW w:w="1560" w:type="dxa"/>
          </w:tcPr>
          <w:p w14:paraId="1F38521B" w14:textId="77777777" w:rsidR="00D92BB6" w:rsidRPr="00755040" w:rsidRDefault="00D92BB6" w:rsidP="00542BE4">
            <w:pPr>
              <w:spacing w:after="20"/>
              <w:jc w:val="left"/>
              <w:rPr>
                <w:rFonts w:ascii="Arial Narrow" w:hAnsi="Arial Narrow"/>
                <w:sz w:val="18"/>
              </w:rPr>
            </w:pPr>
            <w:r w:rsidRPr="00755040">
              <w:rPr>
                <w:rFonts w:ascii="Arial Narrow" w:hAnsi="Arial Narrow"/>
                <w:sz w:val="18"/>
              </w:rPr>
              <w:t>TWM</w:t>
            </w:r>
          </w:p>
        </w:tc>
        <w:tc>
          <w:tcPr>
            <w:tcW w:w="8363" w:type="dxa"/>
          </w:tcPr>
          <w:p w14:paraId="4EB2A8C1" w14:textId="77777777" w:rsidR="00D92BB6" w:rsidRPr="00755040" w:rsidRDefault="00D92BB6" w:rsidP="00542BE4">
            <w:pPr>
              <w:spacing w:after="20"/>
              <w:jc w:val="left"/>
              <w:rPr>
                <w:rFonts w:ascii="Arial Narrow" w:hAnsi="Arial Narrow"/>
                <w:sz w:val="18"/>
              </w:rPr>
            </w:pPr>
            <w:r w:rsidRPr="00755040">
              <w:rPr>
                <w:rFonts w:ascii="Arial Narrow" w:hAnsi="Arial Narrow"/>
                <w:sz w:val="18"/>
              </w:rPr>
              <w:t>Groupe de travail technique sur les méthodes et techniques d'essai</w:t>
            </w:r>
          </w:p>
        </w:tc>
      </w:tr>
      <w:tr w:rsidR="00D92BB6" w:rsidRPr="00755040" w14:paraId="3AD41946" w14:textId="77777777" w:rsidTr="00542BE4">
        <w:tc>
          <w:tcPr>
            <w:tcW w:w="1560" w:type="dxa"/>
          </w:tcPr>
          <w:p w14:paraId="3559F645" w14:textId="77777777" w:rsidR="00D92BB6" w:rsidRPr="00755040" w:rsidRDefault="00D92BB6" w:rsidP="00542BE4">
            <w:pPr>
              <w:spacing w:after="20"/>
              <w:jc w:val="left"/>
              <w:rPr>
                <w:rFonts w:ascii="Arial Narrow" w:hAnsi="Arial Narrow"/>
                <w:sz w:val="18"/>
              </w:rPr>
            </w:pPr>
            <w:r w:rsidRPr="00755040">
              <w:rPr>
                <w:rFonts w:ascii="Arial Narrow" w:hAnsi="Arial Narrow"/>
                <w:sz w:val="18"/>
              </w:rPr>
              <w:t>TWO</w:t>
            </w:r>
          </w:p>
        </w:tc>
        <w:tc>
          <w:tcPr>
            <w:tcW w:w="8363" w:type="dxa"/>
          </w:tcPr>
          <w:p w14:paraId="57498730" w14:textId="77777777" w:rsidR="00D92BB6" w:rsidRPr="00755040" w:rsidRDefault="00D92BB6" w:rsidP="00542BE4">
            <w:pPr>
              <w:spacing w:after="20"/>
              <w:jc w:val="left"/>
              <w:rPr>
                <w:rFonts w:ascii="Arial Narrow" w:hAnsi="Arial Narrow"/>
                <w:sz w:val="18"/>
              </w:rPr>
            </w:pPr>
            <w:r w:rsidRPr="00755040">
              <w:rPr>
                <w:rFonts w:ascii="Arial Narrow" w:hAnsi="Arial Narrow"/>
                <w:sz w:val="18"/>
              </w:rPr>
              <w:t>Groupe de travail technique sur les plantes ornementales et les arbres forestiers</w:t>
            </w:r>
          </w:p>
        </w:tc>
      </w:tr>
      <w:tr w:rsidR="00D92BB6" w:rsidRPr="00755040" w14:paraId="622AAB2C" w14:textId="77777777" w:rsidTr="00542BE4">
        <w:tc>
          <w:tcPr>
            <w:tcW w:w="1560" w:type="dxa"/>
          </w:tcPr>
          <w:p w14:paraId="75DA6E4A" w14:textId="77777777" w:rsidR="00D92BB6" w:rsidRPr="00755040" w:rsidRDefault="00D92BB6" w:rsidP="00542BE4">
            <w:pPr>
              <w:spacing w:after="20"/>
              <w:jc w:val="left"/>
              <w:rPr>
                <w:rFonts w:ascii="Arial Narrow" w:hAnsi="Arial Narrow"/>
                <w:sz w:val="18"/>
              </w:rPr>
            </w:pPr>
            <w:r w:rsidRPr="00755040">
              <w:rPr>
                <w:rFonts w:ascii="Arial Narrow" w:hAnsi="Arial Narrow"/>
                <w:sz w:val="18"/>
              </w:rPr>
              <w:t>TWP(s)</w:t>
            </w:r>
          </w:p>
        </w:tc>
        <w:tc>
          <w:tcPr>
            <w:tcW w:w="8363" w:type="dxa"/>
          </w:tcPr>
          <w:p w14:paraId="57C6013F" w14:textId="77777777" w:rsidR="00D92BB6" w:rsidRPr="00755040" w:rsidRDefault="00D92BB6" w:rsidP="00542BE4">
            <w:pPr>
              <w:spacing w:after="20"/>
              <w:jc w:val="left"/>
              <w:rPr>
                <w:rFonts w:ascii="Arial Narrow" w:hAnsi="Arial Narrow"/>
                <w:sz w:val="18"/>
              </w:rPr>
            </w:pPr>
            <w:r w:rsidRPr="00755040">
              <w:rPr>
                <w:rFonts w:ascii="Arial Narrow" w:hAnsi="Arial Narrow"/>
                <w:sz w:val="18"/>
              </w:rPr>
              <w:t>Groupe(s) de travail technique(s)</w:t>
            </w:r>
          </w:p>
        </w:tc>
      </w:tr>
      <w:tr w:rsidR="00D92BB6" w:rsidRPr="00755040" w14:paraId="22103B90" w14:textId="77777777" w:rsidTr="00542BE4">
        <w:tc>
          <w:tcPr>
            <w:tcW w:w="1560" w:type="dxa"/>
          </w:tcPr>
          <w:p w14:paraId="19F5964C" w14:textId="77777777" w:rsidR="00D92BB6" w:rsidRPr="00755040" w:rsidRDefault="00D92BB6" w:rsidP="00542BE4">
            <w:pPr>
              <w:spacing w:after="20"/>
              <w:jc w:val="left"/>
              <w:rPr>
                <w:rFonts w:ascii="Arial Narrow" w:hAnsi="Arial Narrow"/>
                <w:sz w:val="18"/>
              </w:rPr>
            </w:pPr>
            <w:r w:rsidRPr="00755040">
              <w:rPr>
                <w:rFonts w:ascii="Arial Narrow" w:hAnsi="Arial Narrow"/>
                <w:sz w:val="18"/>
              </w:rPr>
              <w:t>TWV</w:t>
            </w:r>
          </w:p>
        </w:tc>
        <w:tc>
          <w:tcPr>
            <w:tcW w:w="8363" w:type="dxa"/>
          </w:tcPr>
          <w:p w14:paraId="7D9396E1" w14:textId="77777777" w:rsidR="00D92BB6" w:rsidRPr="00755040" w:rsidRDefault="00D92BB6" w:rsidP="00542BE4">
            <w:pPr>
              <w:spacing w:after="20"/>
              <w:jc w:val="left"/>
              <w:rPr>
                <w:rFonts w:ascii="Arial Narrow" w:hAnsi="Arial Narrow"/>
                <w:sz w:val="18"/>
              </w:rPr>
            </w:pPr>
            <w:r w:rsidRPr="00755040">
              <w:rPr>
                <w:rFonts w:ascii="Arial Narrow" w:hAnsi="Arial Narrow"/>
                <w:sz w:val="18"/>
              </w:rPr>
              <w:t>Groupe de travail technique sur les légumes</w:t>
            </w:r>
          </w:p>
        </w:tc>
      </w:tr>
      <w:tr w:rsidR="00D92BB6" w:rsidRPr="00755040" w14:paraId="402DE44C" w14:textId="77777777" w:rsidTr="00542BE4">
        <w:tc>
          <w:tcPr>
            <w:tcW w:w="1560" w:type="dxa"/>
          </w:tcPr>
          <w:p w14:paraId="63C9C6AC" w14:textId="77777777" w:rsidR="00D92BB6" w:rsidRPr="00755040" w:rsidRDefault="00D92BB6" w:rsidP="00542BE4">
            <w:pPr>
              <w:spacing w:after="20"/>
              <w:jc w:val="left"/>
              <w:rPr>
                <w:rFonts w:ascii="Arial Narrow" w:hAnsi="Arial Narrow"/>
                <w:sz w:val="18"/>
              </w:rPr>
            </w:pPr>
            <w:r w:rsidRPr="00755040">
              <w:rPr>
                <w:rFonts w:ascii="Arial Narrow" w:hAnsi="Arial Narrow"/>
                <w:sz w:val="18"/>
              </w:rPr>
              <w:t xml:space="preserve">UPOV e-PVP </w:t>
            </w:r>
          </w:p>
        </w:tc>
        <w:tc>
          <w:tcPr>
            <w:tcW w:w="8363" w:type="dxa"/>
          </w:tcPr>
          <w:p w14:paraId="4ED799A3" w14:textId="77777777" w:rsidR="00D92BB6" w:rsidRPr="00755040" w:rsidRDefault="00D92BB6" w:rsidP="00542BE4">
            <w:pPr>
              <w:spacing w:after="20"/>
              <w:jc w:val="left"/>
              <w:rPr>
                <w:rFonts w:ascii="Arial Narrow" w:hAnsi="Arial Narrow"/>
                <w:sz w:val="18"/>
              </w:rPr>
            </w:pPr>
            <w:r w:rsidRPr="00755040">
              <w:rPr>
                <w:rFonts w:ascii="Arial Narrow" w:hAnsi="Arial Narrow"/>
                <w:sz w:val="18"/>
              </w:rPr>
              <w:t>UPOV e-PVP comprend un ensemble d'outils électroniques destinés à la mise en œuvre du système UPOV de protection des obtentions végétales par les membres de l'UPOV.  UPOV e-PVP comprend UPOV PRISMA, le module d’administration d’UPOV e-PVP, le module d’échange de rapports d’examen DHS d’UPOV e-PVP et la base de données PLUTO.</w:t>
            </w:r>
          </w:p>
        </w:tc>
      </w:tr>
      <w:tr w:rsidR="00D92BB6" w:rsidRPr="00755040" w14:paraId="5D51EE2D" w14:textId="77777777" w:rsidTr="00542BE4">
        <w:tc>
          <w:tcPr>
            <w:tcW w:w="1560" w:type="dxa"/>
          </w:tcPr>
          <w:p w14:paraId="3B9C0888" w14:textId="77777777" w:rsidR="00D92BB6" w:rsidRPr="00755040" w:rsidRDefault="00D92BB6" w:rsidP="00542BE4">
            <w:pPr>
              <w:spacing w:after="20"/>
              <w:jc w:val="left"/>
              <w:rPr>
                <w:rFonts w:ascii="Arial Narrow" w:hAnsi="Arial Narrow"/>
                <w:sz w:val="18"/>
              </w:rPr>
            </w:pPr>
            <w:r w:rsidRPr="00755040">
              <w:rPr>
                <w:rFonts w:ascii="Arial Narrow" w:hAnsi="Arial Narrow"/>
                <w:sz w:val="18"/>
              </w:rPr>
              <w:t>UPOV PRISMA</w:t>
            </w:r>
          </w:p>
        </w:tc>
        <w:tc>
          <w:tcPr>
            <w:tcW w:w="8363" w:type="dxa"/>
          </w:tcPr>
          <w:p w14:paraId="6C0029D6" w14:textId="0DB49F0A" w:rsidR="00D92BB6" w:rsidRPr="00755040" w:rsidRDefault="00D92BB6" w:rsidP="00542BE4">
            <w:pPr>
              <w:spacing w:after="20"/>
              <w:jc w:val="left"/>
              <w:rPr>
                <w:rFonts w:ascii="Arial Narrow" w:hAnsi="Arial Narrow"/>
                <w:sz w:val="18"/>
              </w:rPr>
            </w:pPr>
            <w:r w:rsidRPr="00755040">
              <w:rPr>
                <w:rFonts w:ascii="Arial Narrow" w:hAnsi="Arial Narrow"/>
                <w:sz w:val="18"/>
              </w:rPr>
              <w:t xml:space="preserve">Outil de demande de </w:t>
            </w:r>
            <w:r w:rsidR="00096A46" w:rsidRPr="00096A46">
              <w:rPr>
                <w:rFonts w:ascii="Arial Narrow" w:hAnsi="Arial Narrow"/>
                <w:sz w:val="18"/>
              </w:rPr>
              <w:t>droit d’obtenteur</w:t>
            </w:r>
            <w:r w:rsidR="00096A46">
              <w:rPr>
                <w:rFonts w:ascii="Arial Narrow" w:hAnsi="Arial Narrow"/>
                <w:sz w:val="18"/>
              </w:rPr>
              <w:t xml:space="preserve"> </w:t>
            </w:r>
            <w:r w:rsidRPr="00755040">
              <w:rPr>
                <w:rFonts w:ascii="Arial Narrow" w:hAnsi="Arial Narrow"/>
                <w:sz w:val="18"/>
              </w:rPr>
              <w:t>UPOV PRISMA</w:t>
            </w:r>
          </w:p>
        </w:tc>
      </w:tr>
      <w:tr w:rsidR="00D92BB6" w:rsidRPr="00755040" w14:paraId="6DD64A62" w14:textId="77777777" w:rsidTr="00542BE4">
        <w:tc>
          <w:tcPr>
            <w:tcW w:w="1560" w:type="dxa"/>
          </w:tcPr>
          <w:p w14:paraId="2B2B22DE" w14:textId="77777777" w:rsidR="00D92BB6" w:rsidRPr="00755040" w:rsidRDefault="00D92BB6" w:rsidP="00542BE4">
            <w:pPr>
              <w:spacing w:after="20"/>
              <w:jc w:val="left"/>
              <w:rPr>
                <w:rFonts w:ascii="Arial Narrow" w:hAnsi="Arial Narrow"/>
                <w:sz w:val="18"/>
              </w:rPr>
            </w:pPr>
            <w:r w:rsidRPr="00755040">
              <w:rPr>
                <w:rFonts w:ascii="Arial Narrow" w:hAnsi="Arial Narrow"/>
                <w:sz w:val="18"/>
              </w:rPr>
              <w:t>WG-HRV</w:t>
            </w:r>
          </w:p>
        </w:tc>
        <w:tc>
          <w:tcPr>
            <w:tcW w:w="8363" w:type="dxa"/>
          </w:tcPr>
          <w:p w14:paraId="30E5756B" w14:textId="77777777" w:rsidR="00D92BB6" w:rsidRPr="00755040" w:rsidRDefault="00D92BB6" w:rsidP="00542BE4">
            <w:pPr>
              <w:spacing w:after="20"/>
              <w:jc w:val="left"/>
              <w:rPr>
                <w:rFonts w:ascii="Arial Narrow" w:hAnsi="Arial Narrow"/>
                <w:sz w:val="18"/>
              </w:rPr>
            </w:pPr>
            <w:r w:rsidRPr="00755040">
              <w:rPr>
                <w:rFonts w:ascii="Arial Narrow" w:hAnsi="Arial Narrow"/>
                <w:sz w:val="18"/>
              </w:rPr>
              <w:t>Groupe de travail sur le matériel récolté et l'utilisation non autorisée de matériel de reproduction ou de multiplication</w:t>
            </w:r>
          </w:p>
        </w:tc>
      </w:tr>
      <w:tr w:rsidR="00D92BB6" w:rsidRPr="00755040" w14:paraId="5583799E" w14:textId="77777777" w:rsidTr="00542BE4">
        <w:tc>
          <w:tcPr>
            <w:tcW w:w="1560" w:type="dxa"/>
          </w:tcPr>
          <w:p w14:paraId="50F07A80" w14:textId="77777777" w:rsidR="00D92BB6" w:rsidRPr="00755040" w:rsidRDefault="00D92BB6" w:rsidP="00542BE4">
            <w:pPr>
              <w:spacing w:after="20"/>
              <w:jc w:val="left"/>
              <w:rPr>
                <w:rFonts w:ascii="Arial Narrow" w:hAnsi="Arial Narrow"/>
                <w:sz w:val="18"/>
              </w:rPr>
            </w:pPr>
            <w:r w:rsidRPr="00755040">
              <w:rPr>
                <w:rFonts w:ascii="Arial Narrow" w:hAnsi="Arial Narrow"/>
                <w:sz w:val="18"/>
              </w:rPr>
              <w:t>WSP</w:t>
            </w:r>
          </w:p>
        </w:tc>
        <w:tc>
          <w:tcPr>
            <w:tcW w:w="8363" w:type="dxa"/>
          </w:tcPr>
          <w:p w14:paraId="349865BB" w14:textId="77777777" w:rsidR="00D92BB6" w:rsidRPr="00755040" w:rsidRDefault="00D92BB6" w:rsidP="00542BE4">
            <w:pPr>
              <w:spacing w:after="20"/>
              <w:jc w:val="left"/>
              <w:rPr>
                <w:rFonts w:ascii="Arial Narrow" w:hAnsi="Arial Narrow"/>
                <w:sz w:val="18"/>
              </w:rPr>
            </w:pPr>
            <w:r w:rsidRPr="00755040">
              <w:rPr>
                <w:rFonts w:ascii="Arial Narrow" w:hAnsi="Arial Narrow"/>
                <w:sz w:val="18"/>
              </w:rPr>
              <w:t>Partenariat mondial pour les semences</w:t>
            </w:r>
          </w:p>
        </w:tc>
      </w:tr>
    </w:tbl>
    <w:p w14:paraId="2FDD9591" w14:textId="77777777" w:rsidR="00D92BB6" w:rsidRPr="00755040" w:rsidRDefault="00D92BB6" w:rsidP="00D92BB6"/>
    <w:p w14:paraId="62BF961E" w14:textId="77777777" w:rsidR="00D92BB6" w:rsidRPr="00755040" w:rsidRDefault="00D92BB6" w:rsidP="00D92BB6"/>
    <w:p w14:paraId="6AEEF0CF" w14:textId="77777777" w:rsidR="00D92BB6" w:rsidRPr="00755040" w:rsidRDefault="00D92BB6" w:rsidP="00D92BB6">
      <w:pPr>
        <w:ind w:left="1418" w:hanging="1418"/>
        <w:jc w:val="left"/>
        <w:rPr>
          <w:bCs/>
        </w:rPr>
      </w:pPr>
      <w:r w:rsidRPr="00755040">
        <w:rPr>
          <w:b/>
        </w:rPr>
        <w:t>Acronymes</w:t>
      </w:r>
    </w:p>
    <w:p w14:paraId="6B993553" w14:textId="77777777" w:rsidR="00D92BB6" w:rsidRPr="00755040" w:rsidRDefault="00D92BB6" w:rsidP="00D92BB6"/>
    <w:tbl>
      <w:tblPr>
        <w:tblW w:w="9918" w:type="dxa"/>
        <w:tblLook w:val="04A0" w:firstRow="1" w:lastRow="0" w:firstColumn="1" w:lastColumn="0" w:noHBand="0" w:noVBand="1"/>
      </w:tblPr>
      <w:tblGrid>
        <w:gridCol w:w="1560"/>
        <w:gridCol w:w="8358"/>
      </w:tblGrid>
      <w:tr w:rsidR="00D92BB6" w:rsidRPr="00755040" w14:paraId="530C2223" w14:textId="77777777" w:rsidTr="00542BE4">
        <w:tc>
          <w:tcPr>
            <w:tcW w:w="1560" w:type="dxa"/>
            <w:noWrap/>
            <w:tcMar>
              <w:top w:w="28" w:type="dxa"/>
              <w:bottom w:w="28" w:type="dxa"/>
            </w:tcMar>
          </w:tcPr>
          <w:p w14:paraId="6F9FA25E" w14:textId="77777777" w:rsidR="00D92BB6" w:rsidRPr="00755040" w:rsidRDefault="00D92BB6" w:rsidP="00542BE4">
            <w:pPr>
              <w:jc w:val="left"/>
              <w:rPr>
                <w:rFonts w:ascii="Arial Narrow" w:hAnsi="Arial Narrow"/>
                <w:color w:val="000000"/>
                <w:sz w:val="18"/>
                <w:szCs w:val="18"/>
              </w:rPr>
            </w:pPr>
            <w:r w:rsidRPr="00755040">
              <w:rPr>
                <w:rFonts w:ascii="Arial Narrow" w:hAnsi="Arial Narrow"/>
                <w:color w:val="000000"/>
                <w:sz w:val="18"/>
                <w:szCs w:val="18"/>
              </w:rPr>
              <w:t>AATF</w:t>
            </w:r>
          </w:p>
        </w:tc>
        <w:tc>
          <w:tcPr>
            <w:tcW w:w="8358" w:type="dxa"/>
            <w:noWrap/>
            <w:tcMar>
              <w:top w:w="28" w:type="dxa"/>
              <w:bottom w:w="28" w:type="dxa"/>
            </w:tcMar>
          </w:tcPr>
          <w:p w14:paraId="5A24DBAB" w14:textId="77777777" w:rsidR="00D92BB6" w:rsidRPr="00755040" w:rsidRDefault="00D92BB6" w:rsidP="00542BE4">
            <w:pPr>
              <w:jc w:val="left"/>
              <w:rPr>
                <w:rFonts w:ascii="Arial Narrow" w:hAnsi="Arial Narrow"/>
                <w:color w:val="000000"/>
                <w:sz w:val="18"/>
                <w:szCs w:val="18"/>
              </w:rPr>
            </w:pPr>
            <w:r w:rsidRPr="00755040">
              <w:rPr>
                <w:rFonts w:ascii="Arial Narrow" w:hAnsi="Arial Narrow"/>
                <w:color w:val="000000"/>
                <w:sz w:val="18"/>
                <w:szCs w:val="18"/>
              </w:rPr>
              <w:t>Fondation africaine pour les technologies agricoles</w:t>
            </w:r>
          </w:p>
        </w:tc>
      </w:tr>
      <w:tr w:rsidR="00D92BB6" w:rsidRPr="00755040" w14:paraId="1B54DC89" w14:textId="77777777" w:rsidTr="00542BE4">
        <w:tc>
          <w:tcPr>
            <w:tcW w:w="1560" w:type="dxa"/>
            <w:noWrap/>
            <w:tcMar>
              <w:top w:w="28" w:type="dxa"/>
              <w:bottom w:w="28" w:type="dxa"/>
            </w:tcMar>
          </w:tcPr>
          <w:p w14:paraId="13866B97" w14:textId="77777777" w:rsidR="00D92BB6" w:rsidRPr="00755040" w:rsidRDefault="00D92BB6" w:rsidP="00542BE4">
            <w:pPr>
              <w:jc w:val="left"/>
              <w:rPr>
                <w:rFonts w:ascii="Arial Narrow" w:hAnsi="Arial Narrow"/>
                <w:color w:val="000000"/>
                <w:sz w:val="18"/>
                <w:szCs w:val="18"/>
              </w:rPr>
            </w:pPr>
            <w:proofErr w:type="spellStart"/>
            <w:r w:rsidRPr="00755040">
              <w:rPr>
                <w:rFonts w:ascii="Arial Narrow" w:hAnsi="Arial Narrow"/>
                <w:color w:val="000000"/>
                <w:sz w:val="18"/>
                <w:szCs w:val="18"/>
              </w:rPr>
              <w:t>AfrIPI</w:t>
            </w:r>
            <w:proofErr w:type="spellEnd"/>
          </w:p>
        </w:tc>
        <w:tc>
          <w:tcPr>
            <w:tcW w:w="8358" w:type="dxa"/>
            <w:noWrap/>
            <w:tcMar>
              <w:top w:w="28" w:type="dxa"/>
              <w:bottom w:w="28" w:type="dxa"/>
            </w:tcMar>
          </w:tcPr>
          <w:p w14:paraId="26DA2F49" w14:textId="77777777" w:rsidR="00D92BB6" w:rsidRPr="00755040" w:rsidRDefault="00D92BB6" w:rsidP="00542BE4">
            <w:pPr>
              <w:jc w:val="left"/>
              <w:rPr>
                <w:rFonts w:ascii="Arial Narrow" w:hAnsi="Arial Narrow"/>
                <w:color w:val="000000"/>
                <w:sz w:val="18"/>
                <w:szCs w:val="18"/>
              </w:rPr>
            </w:pPr>
            <w:r w:rsidRPr="00755040">
              <w:rPr>
                <w:rFonts w:ascii="Arial Narrow" w:hAnsi="Arial Narrow"/>
                <w:color w:val="000000"/>
                <w:sz w:val="18"/>
                <w:szCs w:val="18"/>
              </w:rPr>
              <w:t>Projet financé par l'Union européenne et mis en œuvre par l'EUIPO</w:t>
            </w:r>
          </w:p>
        </w:tc>
      </w:tr>
      <w:tr w:rsidR="00D92BB6" w:rsidRPr="00755040" w14:paraId="4A51FC2B" w14:textId="77777777" w:rsidTr="00542BE4">
        <w:tc>
          <w:tcPr>
            <w:tcW w:w="1560" w:type="dxa"/>
            <w:noWrap/>
            <w:tcMar>
              <w:top w:w="28" w:type="dxa"/>
              <w:bottom w:w="28" w:type="dxa"/>
            </w:tcMar>
          </w:tcPr>
          <w:p w14:paraId="219D4585" w14:textId="77777777" w:rsidR="00D92BB6" w:rsidRPr="00755040" w:rsidRDefault="00D92BB6" w:rsidP="00542BE4">
            <w:pPr>
              <w:jc w:val="left"/>
              <w:rPr>
                <w:rFonts w:ascii="Arial Narrow" w:hAnsi="Arial Narrow"/>
                <w:color w:val="000000"/>
                <w:sz w:val="18"/>
                <w:szCs w:val="18"/>
              </w:rPr>
            </w:pPr>
            <w:r w:rsidRPr="00755040">
              <w:rPr>
                <w:rFonts w:ascii="Arial Narrow" w:hAnsi="Arial Narrow"/>
                <w:color w:val="000000"/>
                <w:sz w:val="18"/>
                <w:szCs w:val="18"/>
              </w:rPr>
              <w:t>AFSTA</w:t>
            </w:r>
          </w:p>
        </w:tc>
        <w:tc>
          <w:tcPr>
            <w:tcW w:w="8358" w:type="dxa"/>
            <w:noWrap/>
            <w:tcMar>
              <w:top w:w="28" w:type="dxa"/>
              <w:bottom w:w="28" w:type="dxa"/>
            </w:tcMar>
          </w:tcPr>
          <w:p w14:paraId="2980B950" w14:textId="77777777" w:rsidR="00D92BB6" w:rsidRPr="00755040" w:rsidRDefault="00D92BB6" w:rsidP="00542BE4">
            <w:pPr>
              <w:jc w:val="left"/>
              <w:rPr>
                <w:rFonts w:ascii="Arial Narrow" w:hAnsi="Arial Narrow"/>
                <w:color w:val="000000"/>
                <w:sz w:val="18"/>
                <w:szCs w:val="18"/>
              </w:rPr>
            </w:pPr>
            <w:r w:rsidRPr="00755040">
              <w:rPr>
                <w:rFonts w:ascii="Arial Narrow" w:hAnsi="Arial Narrow"/>
                <w:color w:val="000000"/>
                <w:sz w:val="18"/>
                <w:szCs w:val="18"/>
              </w:rPr>
              <w:t xml:space="preserve">Association africaine du commerce des semences </w:t>
            </w:r>
          </w:p>
        </w:tc>
      </w:tr>
      <w:tr w:rsidR="00D92BB6" w:rsidRPr="00755040" w14:paraId="51DF2488" w14:textId="77777777" w:rsidTr="00542BE4">
        <w:tc>
          <w:tcPr>
            <w:tcW w:w="1560" w:type="dxa"/>
            <w:noWrap/>
            <w:tcMar>
              <w:top w:w="28" w:type="dxa"/>
              <w:bottom w:w="28" w:type="dxa"/>
            </w:tcMar>
          </w:tcPr>
          <w:p w14:paraId="4643C9C0" w14:textId="77777777" w:rsidR="00D92BB6" w:rsidRPr="00755040" w:rsidRDefault="00D92BB6" w:rsidP="00542BE4">
            <w:pPr>
              <w:jc w:val="left"/>
              <w:rPr>
                <w:rFonts w:ascii="Arial Narrow" w:hAnsi="Arial Narrow"/>
                <w:color w:val="000000"/>
                <w:sz w:val="18"/>
                <w:szCs w:val="18"/>
              </w:rPr>
            </w:pPr>
            <w:r w:rsidRPr="00755040">
              <w:rPr>
                <w:rFonts w:ascii="Arial Narrow" w:hAnsi="Arial Narrow"/>
                <w:color w:val="000000"/>
                <w:sz w:val="18"/>
                <w:szCs w:val="18"/>
              </w:rPr>
              <w:t>AMPPI (Mexique)</w:t>
            </w:r>
          </w:p>
        </w:tc>
        <w:tc>
          <w:tcPr>
            <w:tcW w:w="8358" w:type="dxa"/>
            <w:noWrap/>
            <w:tcMar>
              <w:top w:w="28" w:type="dxa"/>
              <w:bottom w:w="28" w:type="dxa"/>
            </w:tcMar>
          </w:tcPr>
          <w:p w14:paraId="319F9335" w14:textId="40D9834B" w:rsidR="00D92BB6" w:rsidRPr="00755040" w:rsidRDefault="00D92BB6" w:rsidP="00542BE4">
            <w:pPr>
              <w:jc w:val="left"/>
              <w:rPr>
                <w:rFonts w:ascii="Arial Narrow" w:hAnsi="Arial Narrow"/>
                <w:color w:val="000000"/>
                <w:sz w:val="18"/>
                <w:szCs w:val="18"/>
              </w:rPr>
            </w:pPr>
            <w:r w:rsidRPr="00755040">
              <w:rPr>
                <w:rFonts w:ascii="Arial Narrow" w:hAnsi="Arial Narrow"/>
                <w:color w:val="000000"/>
                <w:sz w:val="18"/>
                <w:szCs w:val="18"/>
              </w:rPr>
              <w:t xml:space="preserve">Association mexicaine pour la protection de la propriété intellectuelle </w:t>
            </w:r>
          </w:p>
        </w:tc>
      </w:tr>
      <w:tr w:rsidR="00D92BB6" w:rsidRPr="00755040" w14:paraId="637F415E" w14:textId="77777777" w:rsidTr="00542BE4">
        <w:tc>
          <w:tcPr>
            <w:tcW w:w="1560" w:type="dxa"/>
            <w:noWrap/>
            <w:tcMar>
              <w:top w:w="28" w:type="dxa"/>
              <w:bottom w:w="28" w:type="dxa"/>
            </w:tcMar>
          </w:tcPr>
          <w:p w14:paraId="78894BCC" w14:textId="77777777" w:rsidR="00D92BB6" w:rsidRPr="00755040" w:rsidRDefault="00D92BB6" w:rsidP="00542BE4">
            <w:pPr>
              <w:jc w:val="left"/>
              <w:rPr>
                <w:rFonts w:ascii="Arial Narrow" w:hAnsi="Arial Narrow"/>
                <w:color w:val="000000"/>
                <w:sz w:val="18"/>
                <w:szCs w:val="18"/>
              </w:rPr>
            </w:pPr>
            <w:r w:rsidRPr="00755040">
              <w:rPr>
                <w:rFonts w:ascii="Arial Narrow" w:hAnsi="Arial Narrow"/>
                <w:color w:val="000000"/>
                <w:sz w:val="18"/>
                <w:szCs w:val="18"/>
              </w:rPr>
              <w:t>AOHE</w:t>
            </w:r>
          </w:p>
        </w:tc>
        <w:tc>
          <w:tcPr>
            <w:tcW w:w="8358" w:type="dxa"/>
            <w:noWrap/>
            <w:tcMar>
              <w:top w:w="28" w:type="dxa"/>
              <w:bottom w:w="28" w:type="dxa"/>
            </w:tcMar>
          </w:tcPr>
          <w:p w14:paraId="462DBB82" w14:textId="77777777" w:rsidR="00D92BB6" w:rsidRPr="00755040" w:rsidRDefault="00D92BB6" w:rsidP="00542BE4">
            <w:pPr>
              <w:jc w:val="left"/>
              <w:rPr>
                <w:rFonts w:ascii="Arial Narrow" w:hAnsi="Arial Narrow"/>
                <w:color w:val="000000"/>
                <w:sz w:val="18"/>
                <w:szCs w:val="18"/>
              </w:rPr>
            </w:pPr>
            <w:r w:rsidRPr="00755040">
              <w:rPr>
                <w:rFonts w:ascii="Arial Narrow" w:hAnsi="Arial Narrow"/>
                <w:color w:val="000000"/>
                <w:sz w:val="18"/>
                <w:szCs w:val="18"/>
              </w:rPr>
              <w:t>Association des obtenteurs horticoles européens</w:t>
            </w:r>
          </w:p>
        </w:tc>
      </w:tr>
      <w:tr w:rsidR="00D92BB6" w:rsidRPr="00755040" w14:paraId="241E90A2" w14:textId="77777777" w:rsidTr="00542BE4">
        <w:tc>
          <w:tcPr>
            <w:tcW w:w="1560" w:type="dxa"/>
            <w:noWrap/>
            <w:tcMar>
              <w:top w:w="28" w:type="dxa"/>
              <w:bottom w:w="28" w:type="dxa"/>
            </w:tcMar>
          </w:tcPr>
          <w:p w14:paraId="23FB9681" w14:textId="77777777" w:rsidR="00D92BB6" w:rsidRPr="00755040" w:rsidRDefault="00D92BB6" w:rsidP="00542BE4">
            <w:pPr>
              <w:jc w:val="left"/>
              <w:rPr>
                <w:rFonts w:ascii="Arial Narrow" w:hAnsi="Arial Narrow"/>
                <w:color w:val="000000"/>
                <w:sz w:val="18"/>
                <w:szCs w:val="18"/>
              </w:rPr>
            </w:pPr>
            <w:r w:rsidRPr="00755040">
              <w:rPr>
                <w:rFonts w:ascii="Arial Narrow" w:hAnsi="Arial Narrow"/>
                <w:color w:val="000000"/>
                <w:sz w:val="18"/>
                <w:szCs w:val="18"/>
              </w:rPr>
              <w:t>APSA</w:t>
            </w:r>
          </w:p>
        </w:tc>
        <w:tc>
          <w:tcPr>
            <w:tcW w:w="8358" w:type="dxa"/>
            <w:noWrap/>
            <w:tcMar>
              <w:top w:w="28" w:type="dxa"/>
              <w:bottom w:w="28" w:type="dxa"/>
            </w:tcMar>
          </w:tcPr>
          <w:p w14:paraId="05C9A729" w14:textId="77777777" w:rsidR="00D92BB6" w:rsidRPr="00755040" w:rsidRDefault="00D92BB6" w:rsidP="00542BE4">
            <w:pPr>
              <w:jc w:val="left"/>
              <w:rPr>
                <w:rFonts w:ascii="Arial Narrow" w:hAnsi="Arial Narrow"/>
                <w:color w:val="000000"/>
                <w:sz w:val="18"/>
                <w:szCs w:val="18"/>
              </w:rPr>
            </w:pPr>
            <w:r w:rsidRPr="00755040">
              <w:rPr>
                <w:rFonts w:ascii="Arial Narrow" w:hAnsi="Arial Narrow"/>
                <w:color w:val="000000"/>
                <w:sz w:val="18"/>
                <w:szCs w:val="18"/>
              </w:rPr>
              <w:t>Association des semenciers d'Asie et du Pacifique</w:t>
            </w:r>
          </w:p>
        </w:tc>
      </w:tr>
      <w:tr w:rsidR="00D92BB6" w:rsidRPr="00755040" w14:paraId="64787858" w14:textId="77777777" w:rsidTr="00542BE4">
        <w:tc>
          <w:tcPr>
            <w:tcW w:w="1560" w:type="dxa"/>
            <w:noWrap/>
            <w:tcMar>
              <w:top w:w="28" w:type="dxa"/>
              <w:bottom w:w="28" w:type="dxa"/>
            </w:tcMar>
          </w:tcPr>
          <w:p w14:paraId="439F6E4B" w14:textId="77777777" w:rsidR="00D92BB6" w:rsidRPr="00755040" w:rsidRDefault="00D92BB6" w:rsidP="00542BE4">
            <w:pPr>
              <w:jc w:val="left"/>
              <w:rPr>
                <w:rFonts w:ascii="Arial Narrow" w:hAnsi="Arial Narrow"/>
                <w:color w:val="000000"/>
                <w:sz w:val="18"/>
                <w:szCs w:val="18"/>
              </w:rPr>
            </w:pPr>
            <w:r w:rsidRPr="00755040">
              <w:rPr>
                <w:rFonts w:ascii="Arial Narrow" w:hAnsi="Arial Narrow"/>
                <w:color w:val="000000"/>
                <w:sz w:val="18"/>
                <w:szCs w:val="18"/>
              </w:rPr>
              <w:t>ARIPO</w:t>
            </w:r>
          </w:p>
        </w:tc>
        <w:tc>
          <w:tcPr>
            <w:tcW w:w="8358" w:type="dxa"/>
            <w:noWrap/>
            <w:tcMar>
              <w:top w:w="28" w:type="dxa"/>
              <w:bottom w:w="28" w:type="dxa"/>
            </w:tcMar>
          </w:tcPr>
          <w:p w14:paraId="56570C1C" w14:textId="77777777" w:rsidR="00D92BB6" w:rsidRPr="00755040" w:rsidRDefault="00D92BB6" w:rsidP="00542BE4">
            <w:pPr>
              <w:jc w:val="left"/>
              <w:rPr>
                <w:rFonts w:ascii="Arial Narrow" w:hAnsi="Arial Narrow"/>
                <w:color w:val="000000"/>
                <w:sz w:val="18"/>
                <w:szCs w:val="18"/>
              </w:rPr>
            </w:pPr>
            <w:r w:rsidRPr="00755040">
              <w:rPr>
                <w:rFonts w:ascii="Arial Narrow" w:hAnsi="Arial Narrow"/>
                <w:color w:val="000000"/>
                <w:sz w:val="18"/>
                <w:szCs w:val="18"/>
              </w:rPr>
              <w:t>Organisation régionale africaine de la propriété intellectuelle</w:t>
            </w:r>
          </w:p>
        </w:tc>
      </w:tr>
      <w:tr w:rsidR="00D92BB6" w:rsidRPr="00755040" w14:paraId="0B3EE7F1" w14:textId="77777777" w:rsidTr="00542BE4">
        <w:tc>
          <w:tcPr>
            <w:tcW w:w="1560" w:type="dxa"/>
            <w:noWrap/>
            <w:tcMar>
              <w:top w:w="28" w:type="dxa"/>
              <w:bottom w:w="28" w:type="dxa"/>
            </w:tcMar>
          </w:tcPr>
          <w:p w14:paraId="7CADB091" w14:textId="77777777" w:rsidR="00D92BB6" w:rsidRPr="00755040" w:rsidRDefault="00D92BB6" w:rsidP="00542BE4">
            <w:pPr>
              <w:jc w:val="left"/>
              <w:rPr>
                <w:rFonts w:ascii="Arial Narrow" w:hAnsi="Arial Narrow"/>
                <w:color w:val="000000"/>
                <w:sz w:val="18"/>
                <w:szCs w:val="18"/>
              </w:rPr>
            </w:pPr>
            <w:r w:rsidRPr="00755040">
              <w:rPr>
                <w:rFonts w:ascii="Arial Narrow" w:hAnsi="Arial Narrow"/>
                <w:color w:val="000000"/>
                <w:sz w:val="18"/>
                <w:szCs w:val="18"/>
              </w:rPr>
              <w:t>CIOPORA</w:t>
            </w:r>
          </w:p>
        </w:tc>
        <w:tc>
          <w:tcPr>
            <w:tcW w:w="8358" w:type="dxa"/>
            <w:noWrap/>
            <w:tcMar>
              <w:top w:w="28" w:type="dxa"/>
              <w:bottom w:w="28" w:type="dxa"/>
            </w:tcMar>
          </w:tcPr>
          <w:p w14:paraId="2E5B9A65" w14:textId="77777777" w:rsidR="00D92BB6" w:rsidRPr="00755040" w:rsidRDefault="00D92BB6" w:rsidP="00542BE4">
            <w:pPr>
              <w:jc w:val="left"/>
              <w:rPr>
                <w:rFonts w:ascii="Arial Narrow" w:hAnsi="Arial Narrow"/>
                <w:color w:val="000000"/>
                <w:sz w:val="18"/>
                <w:szCs w:val="18"/>
              </w:rPr>
            </w:pPr>
            <w:r w:rsidRPr="00755040">
              <w:rPr>
                <w:rFonts w:ascii="Arial Narrow" w:hAnsi="Arial Narrow"/>
                <w:color w:val="000000"/>
                <w:sz w:val="18"/>
                <w:szCs w:val="18"/>
              </w:rPr>
              <w:t>Communauté internationale des obtenteurs de variétés ornementales et fruitières reproduites asexuellement</w:t>
            </w:r>
          </w:p>
        </w:tc>
      </w:tr>
      <w:tr w:rsidR="00D92BB6" w:rsidRPr="00755040" w14:paraId="109E926B" w14:textId="77777777" w:rsidTr="00542BE4">
        <w:tc>
          <w:tcPr>
            <w:tcW w:w="1560" w:type="dxa"/>
            <w:noWrap/>
            <w:tcMar>
              <w:top w:w="28" w:type="dxa"/>
              <w:bottom w:w="28" w:type="dxa"/>
            </w:tcMar>
          </w:tcPr>
          <w:p w14:paraId="0754B476" w14:textId="77777777" w:rsidR="00D92BB6" w:rsidRPr="00755040" w:rsidRDefault="00D92BB6" w:rsidP="00542BE4">
            <w:pPr>
              <w:jc w:val="left"/>
              <w:rPr>
                <w:rFonts w:ascii="Arial Narrow" w:hAnsi="Arial Narrow"/>
                <w:color w:val="000000"/>
                <w:sz w:val="18"/>
                <w:szCs w:val="18"/>
              </w:rPr>
            </w:pPr>
            <w:r w:rsidRPr="00755040">
              <w:rPr>
                <w:rFonts w:ascii="Arial Narrow" w:hAnsi="Arial Narrow"/>
                <w:color w:val="000000"/>
                <w:sz w:val="18"/>
                <w:szCs w:val="18"/>
              </w:rPr>
              <w:t>CPVO</w:t>
            </w:r>
          </w:p>
        </w:tc>
        <w:tc>
          <w:tcPr>
            <w:tcW w:w="8358" w:type="dxa"/>
            <w:noWrap/>
            <w:tcMar>
              <w:top w:w="28" w:type="dxa"/>
              <w:bottom w:w="28" w:type="dxa"/>
            </w:tcMar>
          </w:tcPr>
          <w:p w14:paraId="579BD747" w14:textId="77777777" w:rsidR="00D92BB6" w:rsidRPr="00755040" w:rsidRDefault="00D92BB6" w:rsidP="00542BE4">
            <w:pPr>
              <w:jc w:val="left"/>
              <w:rPr>
                <w:rFonts w:ascii="Arial Narrow" w:hAnsi="Arial Narrow"/>
                <w:color w:val="000000"/>
                <w:sz w:val="18"/>
                <w:szCs w:val="18"/>
              </w:rPr>
            </w:pPr>
            <w:r w:rsidRPr="00755040">
              <w:rPr>
                <w:rFonts w:ascii="Arial Narrow" w:hAnsi="Arial Narrow"/>
                <w:color w:val="000000"/>
                <w:sz w:val="18"/>
                <w:szCs w:val="18"/>
              </w:rPr>
              <w:t xml:space="preserve">Office communautaire des variétés végétales de l'Union européenne </w:t>
            </w:r>
          </w:p>
        </w:tc>
      </w:tr>
      <w:tr w:rsidR="00D92BB6" w:rsidRPr="00755040" w14:paraId="644CC5EF" w14:textId="77777777" w:rsidTr="00542BE4">
        <w:tc>
          <w:tcPr>
            <w:tcW w:w="1560" w:type="dxa"/>
            <w:noWrap/>
            <w:tcMar>
              <w:top w:w="28" w:type="dxa"/>
              <w:bottom w:w="28" w:type="dxa"/>
            </w:tcMar>
          </w:tcPr>
          <w:p w14:paraId="2E63BB42" w14:textId="77777777" w:rsidR="00D92BB6" w:rsidRPr="00755040" w:rsidRDefault="00D92BB6" w:rsidP="00542BE4">
            <w:pPr>
              <w:jc w:val="left"/>
              <w:rPr>
                <w:rFonts w:ascii="Arial Narrow" w:hAnsi="Arial Narrow"/>
                <w:color w:val="000000"/>
                <w:sz w:val="18"/>
                <w:szCs w:val="18"/>
              </w:rPr>
            </w:pPr>
            <w:r w:rsidRPr="00755040">
              <w:rPr>
                <w:rFonts w:ascii="Arial Narrow" w:hAnsi="Arial Narrow"/>
                <w:color w:val="000000"/>
                <w:sz w:val="18"/>
                <w:szCs w:val="18"/>
              </w:rPr>
              <w:t>Forum EAPVP</w:t>
            </w:r>
          </w:p>
        </w:tc>
        <w:tc>
          <w:tcPr>
            <w:tcW w:w="8358" w:type="dxa"/>
            <w:noWrap/>
            <w:tcMar>
              <w:top w:w="28" w:type="dxa"/>
              <w:bottom w:w="28" w:type="dxa"/>
            </w:tcMar>
          </w:tcPr>
          <w:p w14:paraId="4313A925" w14:textId="77777777" w:rsidR="00D92BB6" w:rsidRPr="00755040" w:rsidRDefault="00D92BB6" w:rsidP="00542BE4">
            <w:pPr>
              <w:jc w:val="left"/>
              <w:rPr>
                <w:rFonts w:ascii="Arial Narrow" w:hAnsi="Arial Narrow"/>
                <w:color w:val="000000"/>
                <w:sz w:val="18"/>
                <w:szCs w:val="18"/>
              </w:rPr>
            </w:pPr>
            <w:r w:rsidRPr="00755040">
              <w:rPr>
                <w:rFonts w:ascii="Arial Narrow" w:hAnsi="Arial Narrow"/>
                <w:color w:val="000000"/>
                <w:sz w:val="18"/>
                <w:szCs w:val="18"/>
              </w:rPr>
              <w:t>Forum sur la protection des obtentions végétales en Asie de l'Est</w:t>
            </w:r>
          </w:p>
        </w:tc>
      </w:tr>
      <w:tr w:rsidR="00D92BB6" w:rsidRPr="00755040" w14:paraId="23C34353" w14:textId="77777777" w:rsidTr="00542BE4">
        <w:tc>
          <w:tcPr>
            <w:tcW w:w="1560" w:type="dxa"/>
            <w:noWrap/>
            <w:tcMar>
              <w:top w:w="28" w:type="dxa"/>
              <w:bottom w:w="28" w:type="dxa"/>
            </w:tcMar>
          </w:tcPr>
          <w:p w14:paraId="70524554" w14:textId="77777777" w:rsidR="00D92BB6" w:rsidRPr="00755040" w:rsidRDefault="00D92BB6" w:rsidP="00542BE4">
            <w:pPr>
              <w:jc w:val="left"/>
              <w:rPr>
                <w:rFonts w:ascii="Arial Narrow" w:hAnsi="Arial Narrow"/>
                <w:color w:val="000000"/>
                <w:sz w:val="18"/>
                <w:szCs w:val="18"/>
              </w:rPr>
            </w:pPr>
            <w:r w:rsidRPr="00755040">
              <w:rPr>
                <w:rFonts w:ascii="Arial Narrow" w:hAnsi="Arial Narrow"/>
                <w:color w:val="000000"/>
                <w:sz w:val="18"/>
                <w:szCs w:val="18"/>
              </w:rPr>
              <w:t>EUIPO</w:t>
            </w:r>
          </w:p>
        </w:tc>
        <w:tc>
          <w:tcPr>
            <w:tcW w:w="8358" w:type="dxa"/>
            <w:noWrap/>
            <w:tcMar>
              <w:top w:w="28" w:type="dxa"/>
              <w:bottom w:w="28" w:type="dxa"/>
            </w:tcMar>
          </w:tcPr>
          <w:p w14:paraId="1F3A89C0" w14:textId="77777777" w:rsidR="00D92BB6" w:rsidRPr="00755040" w:rsidRDefault="00D92BB6" w:rsidP="00542BE4">
            <w:pPr>
              <w:jc w:val="left"/>
              <w:rPr>
                <w:rFonts w:ascii="Arial Narrow" w:hAnsi="Arial Narrow"/>
                <w:color w:val="000000"/>
                <w:sz w:val="18"/>
                <w:szCs w:val="18"/>
              </w:rPr>
            </w:pPr>
            <w:r w:rsidRPr="00755040">
              <w:rPr>
                <w:rFonts w:ascii="Arial Narrow" w:hAnsi="Arial Narrow"/>
                <w:color w:val="000000"/>
                <w:sz w:val="18"/>
                <w:szCs w:val="18"/>
              </w:rPr>
              <w:t>Office de l'Union européenne pour la propriété intellectuelle</w:t>
            </w:r>
          </w:p>
        </w:tc>
      </w:tr>
      <w:tr w:rsidR="00D92BB6" w:rsidRPr="00755040" w14:paraId="73AE1085" w14:textId="77777777" w:rsidTr="00542BE4">
        <w:tc>
          <w:tcPr>
            <w:tcW w:w="1560" w:type="dxa"/>
            <w:noWrap/>
            <w:tcMar>
              <w:top w:w="28" w:type="dxa"/>
              <w:bottom w:w="28" w:type="dxa"/>
            </w:tcMar>
          </w:tcPr>
          <w:p w14:paraId="14FA7FF3" w14:textId="77777777" w:rsidR="00D92BB6" w:rsidRPr="00755040" w:rsidRDefault="00D92BB6" w:rsidP="00542BE4">
            <w:pPr>
              <w:jc w:val="left"/>
              <w:rPr>
                <w:rFonts w:ascii="Arial Narrow" w:hAnsi="Arial Narrow"/>
                <w:color w:val="000000"/>
                <w:sz w:val="18"/>
                <w:szCs w:val="18"/>
              </w:rPr>
            </w:pPr>
            <w:r w:rsidRPr="00755040">
              <w:rPr>
                <w:rFonts w:ascii="Arial Narrow" w:hAnsi="Arial Narrow"/>
                <w:color w:val="000000"/>
                <w:sz w:val="18"/>
                <w:szCs w:val="18"/>
              </w:rPr>
              <w:t>INDECOPI</w:t>
            </w:r>
          </w:p>
        </w:tc>
        <w:tc>
          <w:tcPr>
            <w:tcW w:w="8358" w:type="dxa"/>
            <w:noWrap/>
            <w:tcMar>
              <w:top w:w="28" w:type="dxa"/>
              <w:bottom w:w="28" w:type="dxa"/>
            </w:tcMar>
          </w:tcPr>
          <w:p w14:paraId="690B5AFA" w14:textId="0C302EB4" w:rsidR="00D92BB6" w:rsidRPr="00755040" w:rsidRDefault="00D92BB6" w:rsidP="00542BE4">
            <w:pPr>
              <w:jc w:val="left"/>
              <w:rPr>
                <w:rFonts w:ascii="Arial Narrow" w:hAnsi="Arial Narrow"/>
                <w:color w:val="000000"/>
                <w:sz w:val="18"/>
                <w:szCs w:val="18"/>
              </w:rPr>
            </w:pPr>
            <w:r w:rsidRPr="00755040">
              <w:rPr>
                <w:rFonts w:ascii="Arial Narrow" w:hAnsi="Arial Narrow"/>
                <w:color w:val="000000"/>
                <w:sz w:val="18"/>
                <w:szCs w:val="18"/>
              </w:rPr>
              <w:t>Institut national pour la défense de la libre concurrence et la protection de la propriété intellectuelle</w:t>
            </w:r>
          </w:p>
        </w:tc>
      </w:tr>
      <w:tr w:rsidR="00D92BB6" w:rsidRPr="00755040" w14:paraId="0A1B265D" w14:textId="77777777" w:rsidTr="00542BE4">
        <w:tc>
          <w:tcPr>
            <w:tcW w:w="1560" w:type="dxa"/>
            <w:noWrap/>
            <w:tcMar>
              <w:top w:w="28" w:type="dxa"/>
              <w:bottom w:w="28" w:type="dxa"/>
            </w:tcMar>
          </w:tcPr>
          <w:p w14:paraId="77BCA723" w14:textId="77777777" w:rsidR="00D92BB6" w:rsidRPr="00755040" w:rsidRDefault="00D92BB6" w:rsidP="00542BE4">
            <w:pPr>
              <w:jc w:val="left"/>
              <w:rPr>
                <w:rFonts w:ascii="Arial Narrow" w:hAnsi="Arial Narrow"/>
                <w:color w:val="000000"/>
                <w:sz w:val="18"/>
                <w:szCs w:val="18"/>
              </w:rPr>
            </w:pPr>
            <w:proofErr w:type="spellStart"/>
            <w:r w:rsidRPr="00755040">
              <w:rPr>
                <w:rFonts w:ascii="Arial Narrow" w:hAnsi="Arial Narrow"/>
                <w:color w:val="000000"/>
                <w:sz w:val="18"/>
                <w:szCs w:val="18"/>
              </w:rPr>
              <w:t>IPKey</w:t>
            </w:r>
            <w:proofErr w:type="spellEnd"/>
            <w:r w:rsidRPr="00755040">
              <w:rPr>
                <w:rFonts w:ascii="Arial Narrow" w:hAnsi="Arial Narrow"/>
                <w:color w:val="000000"/>
                <w:sz w:val="18"/>
                <w:szCs w:val="18"/>
              </w:rPr>
              <w:t xml:space="preserve"> SEA</w:t>
            </w:r>
          </w:p>
        </w:tc>
        <w:tc>
          <w:tcPr>
            <w:tcW w:w="8358" w:type="dxa"/>
            <w:noWrap/>
            <w:tcMar>
              <w:top w:w="28" w:type="dxa"/>
              <w:bottom w:w="28" w:type="dxa"/>
            </w:tcMar>
          </w:tcPr>
          <w:p w14:paraId="1B64EE6A" w14:textId="77777777" w:rsidR="00D92BB6" w:rsidRPr="00755040" w:rsidRDefault="00D92BB6" w:rsidP="00542BE4">
            <w:pPr>
              <w:jc w:val="left"/>
              <w:rPr>
                <w:rFonts w:ascii="Arial Narrow" w:hAnsi="Arial Narrow"/>
                <w:color w:val="000000"/>
                <w:sz w:val="18"/>
                <w:szCs w:val="18"/>
              </w:rPr>
            </w:pPr>
            <w:r w:rsidRPr="00755040">
              <w:rPr>
                <w:rFonts w:ascii="Arial Narrow" w:hAnsi="Arial Narrow"/>
                <w:color w:val="000000"/>
                <w:sz w:val="18"/>
                <w:szCs w:val="18"/>
              </w:rPr>
              <w:t>Projet financé par la Commission européenne et mis en œuvre par l'EUIPO</w:t>
            </w:r>
          </w:p>
        </w:tc>
      </w:tr>
      <w:tr w:rsidR="00D92BB6" w:rsidRPr="00755040" w14:paraId="63B39EE5" w14:textId="77777777" w:rsidTr="00542BE4">
        <w:tc>
          <w:tcPr>
            <w:tcW w:w="1560" w:type="dxa"/>
            <w:noWrap/>
            <w:tcMar>
              <w:top w:w="28" w:type="dxa"/>
              <w:bottom w:w="28" w:type="dxa"/>
            </w:tcMar>
          </w:tcPr>
          <w:p w14:paraId="4E9B66B2" w14:textId="77777777" w:rsidR="00D92BB6" w:rsidRPr="00755040" w:rsidRDefault="00D92BB6" w:rsidP="00542BE4">
            <w:pPr>
              <w:jc w:val="left"/>
              <w:rPr>
                <w:rFonts w:ascii="Arial Narrow" w:hAnsi="Arial Narrow"/>
                <w:color w:val="000000"/>
                <w:sz w:val="18"/>
                <w:szCs w:val="18"/>
              </w:rPr>
            </w:pPr>
            <w:r w:rsidRPr="00755040">
              <w:rPr>
                <w:rFonts w:ascii="Arial Narrow" w:hAnsi="Arial Narrow"/>
                <w:color w:val="000000"/>
                <w:sz w:val="18"/>
                <w:szCs w:val="18"/>
              </w:rPr>
              <w:t>ISF</w:t>
            </w:r>
          </w:p>
        </w:tc>
        <w:tc>
          <w:tcPr>
            <w:tcW w:w="8358" w:type="dxa"/>
            <w:noWrap/>
            <w:tcMar>
              <w:top w:w="28" w:type="dxa"/>
              <w:bottom w:w="28" w:type="dxa"/>
            </w:tcMar>
          </w:tcPr>
          <w:p w14:paraId="3ABF9B3F" w14:textId="77777777" w:rsidR="00D92BB6" w:rsidRPr="00755040" w:rsidRDefault="00D92BB6" w:rsidP="00542BE4">
            <w:pPr>
              <w:jc w:val="left"/>
              <w:rPr>
                <w:rFonts w:ascii="Arial Narrow" w:hAnsi="Arial Narrow"/>
                <w:color w:val="000000"/>
                <w:sz w:val="18"/>
                <w:szCs w:val="18"/>
              </w:rPr>
            </w:pPr>
            <w:r w:rsidRPr="00755040">
              <w:rPr>
                <w:rFonts w:ascii="Arial Narrow" w:hAnsi="Arial Narrow"/>
                <w:color w:val="000000"/>
                <w:sz w:val="18"/>
                <w:szCs w:val="18"/>
              </w:rPr>
              <w:t>Fédération internationale des semences</w:t>
            </w:r>
          </w:p>
        </w:tc>
      </w:tr>
      <w:tr w:rsidR="00D92BB6" w:rsidRPr="00755040" w14:paraId="68A82A5F" w14:textId="77777777" w:rsidTr="00542BE4">
        <w:tc>
          <w:tcPr>
            <w:tcW w:w="1560" w:type="dxa"/>
            <w:noWrap/>
            <w:tcMar>
              <w:top w:w="28" w:type="dxa"/>
              <w:bottom w:w="28" w:type="dxa"/>
            </w:tcMar>
          </w:tcPr>
          <w:p w14:paraId="7CE39D51" w14:textId="77777777" w:rsidR="00D92BB6" w:rsidRPr="00755040" w:rsidRDefault="00D92BB6" w:rsidP="00542BE4">
            <w:pPr>
              <w:jc w:val="left"/>
              <w:rPr>
                <w:rFonts w:ascii="Arial Narrow" w:hAnsi="Arial Narrow"/>
                <w:color w:val="000000"/>
                <w:sz w:val="18"/>
                <w:szCs w:val="18"/>
              </w:rPr>
            </w:pPr>
            <w:r w:rsidRPr="00755040">
              <w:rPr>
                <w:rFonts w:ascii="Arial Narrow" w:hAnsi="Arial Narrow"/>
                <w:color w:val="000000"/>
                <w:sz w:val="18"/>
                <w:szCs w:val="18"/>
              </w:rPr>
              <w:t>ISTA</w:t>
            </w:r>
          </w:p>
        </w:tc>
        <w:tc>
          <w:tcPr>
            <w:tcW w:w="8358" w:type="dxa"/>
            <w:noWrap/>
            <w:tcMar>
              <w:top w:w="28" w:type="dxa"/>
              <w:bottom w:w="28" w:type="dxa"/>
            </w:tcMar>
          </w:tcPr>
          <w:p w14:paraId="43171C5E" w14:textId="77777777" w:rsidR="00D92BB6" w:rsidRPr="00755040" w:rsidRDefault="00D92BB6" w:rsidP="00542BE4">
            <w:pPr>
              <w:jc w:val="left"/>
              <w:rPr>
                <w:rFonts w:ascii="Arial Narrow" w:hAnsi="Arial Narrow"/>
                <w:color w:val="000000"/>
                <w:sz w:val="18"/>
                <w:szCs w:val="18"/>
              </w:rPr>
            </w:pPr>
            <w:r w:rsidRPr="00755040">
              <w:rPr>
                <w:rFonts w:ascii="Arial Narrow" w:hAnsi="Arial Narrow"/>
                <w:color w:val="000000"/>
                <w:sz w:val="18"/>
                <w:szCs w:val="18"/>
              </w:rPr>
              <w:t xml:space="preserve">Association internationale d'essais de semences </w:t>
            </w:r>
          </w:p>
        </w:tc>
      </w:tr>
      <w:tr w:rsidR="00D92BB6" w:rsidRPr="00755040" w14:paraId="1E16967A" w14:textId="77777777" w:rsidTr="00542BE4">
        <w:tc>
          <w:tcPr>
            <w:tcW w:w="1560" w:type="dxa"/>
            <w:noWrap/>
            <w:tcMar>
              <w:top w:w="28" w:type="dxa"/>
              <w:bottom w:w="28" w:type="dxa"/>
            </w:tcMar>
          </w:tcPr>
          <w:p w14:paraId="166E71C1" w14:textId="77777777" w:rsidR="00D92BB6" w:rsidRPr="00755040" w:rsidRDefault="00D92BB6" w:rsidP="00542BE4">
            <w:pPr>
              <w:jc w:val="left"/>
              <w:rPr>
                <w:rFonts w:ascii="Arial Narrow" w:hAnsi="Arial Narrow"/>
                <w:color w:val="000000"/>
                <w:sz w:val="18"/>
                <w:szCs w:val="18"/>
              </w:rPr>
            </w:pPr>
            <w:r w:rsidRPr="00755040">
              <w:rPr>
                <w:rFonts w:ascii="Arial Narrow" w:hAnsi="Arial Narrow"/>
                <w:color w:val="000000"/>
                <w:sz w:val="18"/>
                <w:szCs w:val="18"/>
              </w:rPr>
              <w:t>JICA</w:t>
            </w:r>
          </w:p>
        </w:tc>
        <w:tc>
          <w:tcPr>
            <w:tcW w:w="8358" w:type="dxa"/>
            <w:noWrap/>
            <w:tcMar>
              <w:top w:w="28" w:type="dxa"/>
              <w:bottom w:w="28" w:type="dxa"/>
            </w:tcMar>
          </w:tcPr>
          <w:p w14:paraId="260EBA87" w14:textId="77777777" w:rsidR="00D92BB6" w:rsidRPr="00755040" w:rsidRDefault="00D92BB6" w:rsidP="00542BE4">
            <w:pPr>
              <w:jc w:val="left"/>
              <w:rPr>
                <w:rFonts w:ascii="Arial Narrow" w:hAnsi="Arial Narrow"/>
                <w:color w:val="000000"/>
                <w:sz w:val="18"/>
                <w:szCs w:val="18"/>
              </w:rPr>
            </w:pPr>
            <w:r w:rsidRPr="00755040">
              <w:rPr>
                <w:rFonts w:ascii="Arial Narrow" w:hAnsi="Arial Narrow"/>
                <w:color w:val="000000"/>
                <w:sz w:val="18"/>
                <w:szCs w:val="18"/>
              </w:rPr>
              <w:t xml:space="preserve">Agence de coopération internationale du Japon </w:t>
            </w:r>
          </w:p>
        </w:tc>
      </w:tr>
      <w:tr w:rsidR="00D92BB6" w:rsidRPr="00755040" w14:paraId="70FC719B" w14:textId="77777777" w:rsidTr="00542BE4">
        <w:tc>
          <w:tcPr>
            <w:tcW w:w="1560" w:type="dxa"/>
            <w:noWrap/>
            <w:tcMar>
              <w:top w:w="28" w:type="dxa"/>
              <w:bottom w:w="28" w:type="dxa"/>
            </w:tcMar>
          </w:tcPr>
          <w:p w14:paraId="63977A18" w14:textId="77777777" w:rsidR="00D92BB6" w:rsidRPr="00755040" w:rsidRDefault="00D92BB6" w:rsidP="00542BE4">
            <w:pPr>
              <w:jc w:val="left"/>
              <w:rPr>
                <w:rFonts w:ascii="Arial Narrow" w:hAnsi="Arial Narrow"/>
                <w:color w:val="000000"/>
                <w:sz w:val="18"/>
                <w:szCs w:val="18"/>
              </w:rPr>
            </w:pPr>
            <w:r w:rsidRPr="00755040">
              <w:rPr>
                <w:rFonts w:ascii="Arial Narrow" w:hAnsi="Arial Narrow"/>
                <w:color w:val="000000"/>
                <w:sz w:val="18"/>
                <w:szCs w:val="18"/>
              </w:rPr>
              <w:t>OAPI</w:t>
            </w:r>
          </w:p>
        </w:tc>
        <w:tc>
          <w:tcPr>
            <w:tcW w:w="8358" w:type="dxa"/>
            <w:noWrap/>
            <w:tcMar>
              <w:top w:w="28" w:type="dxa"/>
              <w:bottom w:w="28" w:type="dxa"/>
            </w:tcMar>
          </w:tcPr>
          <w:p w14:paraId="4533D844" w14:textId="2F7C67BD" w:rsidR="00D92BB6" w:rsidRPr="00755040" w:rsidRDefault="00D92BB6" w:rsidP="00542BE4">
            <w:pPr>
              <w:jc w:val="left"/>
              <w:rPr>
                <w:rFonts w:ascii="Arial Narrow" w:hAnsi="Arial Narrow"/>
                <w:color w:val="000000"/>
                <w:sz w:val="18"/>
                <w:szCs w:val="18"/>
              </w:rPr>
            </w:pPr>
            <w:r w:rsidRPr="00755040">
              <w:rPr>
                <w:rFonts w:ascii="Arial Narrow" w:hAnsi="Arial Narrow"/>
                <w:color w:val="000000"/>
                <w:sz w:val="18"/>
                <w:szCs w:val="18"/>
              </w:rPr>
              <w:t xml:space="preserve">Organisation africaine de la propriété intellectuelle </w:t>
            </w:r>
          </w:p>
        </w:tc>
      </w:tr>
      <w:tr w:rsidR="00D92BB6" w:rsidRPr="00755040" w14:paraId="044A927E" w14:textId="77777777" w:rsidTr="00542BE4">
        <w:tc>
          <w:tcPr>
            <w:tcW w:w="1560" w:type="dxa"/>
            <w:noWrap/>
            <w:tcMar>
              <w:top w:w="28" w:type="dxa"/>
              <w:bottom w:w="28" w:type="dxa"/>
            </w:tcMar>
          </w:tcPr>
          <w:p w14:paraId="1F9F3D66" w14:textId="77777777" w:rsidR="00D92BB6" w:rsidRPr="00755040" w:rsidRDefault="00D92BB6" w:rsidP="00542BE4">
            <w:pPr>
              <w:jc w:val="left"/>
              <w:rPr>
                <w:rFonts w:ascii="Arial Narrow" w:hAnsi="Arial Narrow"/>
                <w:color w:val="000000"/>
                <w:sz w:val="18"/>
                <w:szCs w:val="18"/>
              </w:rPr>
            </w:pPr>
            <w:r w:rsidRPr="00755040">
              <w:rPr>
                <w:rFonts w:ascii="Arial Narrow" w:hAnsi="Arial Narrow"/>
                <w:color w:val="000000"/>
                <w:sz w:val="18"/>
                <w:szCs w:val="18"/>
              </w:rPr>
              <w:t>OCDE</w:t>
            </w:r>
          </w:p>
        </w:tc>
        <w:tc>
          <w:tcPr>
            <w:tcW w:w="8358" w:type="dxa"/>
            <w:noWrap/>
            <w:tcMar>
              <w:top w:w="28" w:type="dxa"/>
              <w:bottom w:w="28" w:type="dxa"/>
            </w:tcMar>
          </w:tcPr>
          <w:p w14:paraId="3B032FB9" w14:textId="77777777" w:rsidR="00D92BB6" w:rsidRPr="00755040" w:rsidRDefault="00D92BB6" w:rsidP="00542BE4">
            <w:pPr>
              <w:jc w:val="left"/>
              <w:rPr>
                <w:rFonts w:ascii="Arial Narrow" w:hAnsi="Arial Narrow"/>
                <w:color w:val="000000"/>
                <w:sz w:val="18"/>
                <w:szCs w:val="18"/>
              </w:rPr>
            </w:pPr>
            <w:r w:rsidRPr="00755040">
              <w:rPr>
                <w:rFonts w:ascii="Arial Narrow" w:hAnsi="Arial Narrow"/>
                <w:color w:val="000000"/>
                <w:sz w:val="18"/>
                <w:szCs w:val="18"/>
              </w:rPr>
              <w:t xml:space="preserve">Organisation de coopération et de développement économiques </w:t>
            </w:r>
          </w:p>
        </w:tc>
      </w:tr>
      <w:tr w:rsidR="00D92BB6" w:rsidRPr="00755040" w14:paraId="4C7214E9" w14:textId="77777777" w:rsidTr="00542BE4">
        <w:tc>
          <w:tcPr>
            <w:tcW w:w="1560" w:type="dxa"/>
            <w:noWrap/>
            <w:tcMar>
              <w:top w:w="28" w:type="dxa"/>
              <w:bottom w:w="28" w:type="dxa"/>
            </w:tcMar>
          </w:tcPr>
          <w:p w14:paraId="3BE2ADC9" w14:textId="77777777" w:rsidR="00D92BB6" w:rsidRPr="00755040" w:rsidRDefault="00D92BB6" w:rsidP="00542BE4">
            <w:pPr>
              <w:jc w:val="left"/>
              <w:rPr>
                <w:rFonts w:ascii="Arial Narrow" w:hAnsi="Arial Narrow"/>
                <w:color w:val="000000"/>
                <w:sz w:val="18"/>
                <w:szCs w:val="18"/>
              </w:rPr>
            </w:pPr>
            <w:r w:rsidRPr="00755040">
              <w:rPr>
                <w:rFonts w:ascii="Arial Narrow" w:hAnsi="Arial Narrow"/>
                <w:color w:val="000000"/>
                <w:sz w:val="18"/>
                <w:szCs w:val="18"/>
              </w:rPr>
              <w:t>SAA</w:t>
            </w:r>
          </w:p>
        </w:tc>
        <w:tc>
          <w:tcPr>
            <w:tcW w:w="8358" w:type="dxa"/>
            <w:noWrap/>
            <w:tcMar>
              <w:top w:w="28" w:type="dxa"/>
              <w:bottom w:w="28" w:type="dxa"/>
            </w:tcMar>
          </w:tcPr>
          <w:p w14:paraId="0231D2D6" w14:textId="77777777" w:rsidR="00D92BB6" w:rsidRPr="00755040" w:rsidRDefault="00D92BB6" w:rsidP="00542BE4">
            <w:pPr>
              <w:jc w:val="left"/>
              <w:rPr>
                <w:rFonts w:ascii="Arial Narrow" w:hAnsi="Arial Narrow"/>
                <w:color w:val="000000"/>
                <w:sz w:val="18"/>
                <w:szCs w:val="18"/>
              </w:rPr>
            </w:pPr>
            <w:r w:rsidRPr="00755040">
              <w:rPr>
                <w:rFonts w:ascii="Arial Narrow" w:hAnsi="Arial Narrow"/>
                <w:color w:val="000000"/>
                <w:sz w:val="18"/>
                <w:szCs w:val="18"/>
              </w:rPr>
              <w:t xml:space="preserve">Association des semenciers des Amériques </w:t>
            </w:r>
          </w:p>
        </w:tc>
      </w:tr>
      <w:tr w:rsidR="00D92BB6" w:rsidRPr="00755040" w14:paraId="198D8F67" w14:textId="77777777" w:rsidTr="00542BE4">
        <w:tc>
          <w:tcPr>
            <w:tcW w:w="1560" w:type="dxa"/>
            <w:noWrap/>
            <w:tcMar>
              <w:top w:w="28" w:type="dxa"/>
              <w:bottom w:w="28" w:type="dxa"/>
            </w:tcMar>
          </w:tcPr>
          <w:p w14:paraId="4F991F30" w14:textId="77777777" w:rsidR="00D92BB6" w:rsidRPr="00755040" w:rsidRDefault="00D92BB6" w:rsidP="00542BE4">
            <w:pPr>
              <w:jc w:val="left"/>
              <w:rPr>
                <w:rFonts w:ascii="Arial Narrow" w:hAnsi="Arial Narrow"/>
                <w:color w:val="000000"/>
                <w:sz w:val="18"/>
                <w:szCs w:val="18"/>
              </w:rPr>
            </w:pPr>
            <w:r w:rsidRPr="00755040">
              <w:rPr>
                <w:rFonts w:ascii="Arial Narrow" w:hAnsi="Arial Narrow"/>
                <w:color w:val="000000"/>
                <w:sz w:val="18"/>
                <w:szCs w:val="18"/>
              </w:rPr>
              <w:t>SNICS (Mexique)</w:t>
            </w:r>
          </w:p>
        </w:tc>
        <w:tc>
          <w:tcPr>
            <w:tcW w:w="8358" w:type="dxa"/>
            <w:noWrap/>
            <w:tcMar>
              <w:top w:w="28" w:type="dxa"/>
              <w:bottom w:w="28" w:type="dxa"/>
            </w:tcMar>
          </w:tcPr>
          <w:p w14:paraId="404E5E89" w14:textId="1EF98173" w:rsidR="00D92BB6" w:rsidRPr="00755040" w:rsidRDefault="00D92BB6" w:rsidP="00542BE4">
            <w:pPr>
              <w:jc w:val="left"/>
              <w:rPr>
                <w:rFonts w:ascii="Arial Narrow" w:hAnsi="Arial Narrow"/>
                <w:color w:val="000000"/>
                <w:sz w:val="18"/>
                <w:szCs w:val="18"/>
              </w:rPr>
            </w:pPr>
            <w:r w:rsidRPr="00755040">
              <w:rPr>
                <w:rFonts w:ascii="Arial Narrow" w:hAnsi="Arial Narrow"/>
                <w:color w:val="000000"/>
                <w:sz w:val="18"/>
                <w:szCs w:val="18"/>
              </w:rPr>
              <w:t>Service national d'inspection et de certification des semences du Mexique</w:t>
            </w:r>
          </w:p>
        </w:tc>
      </w:tr>
      <w:tr w:rsidR="00D92BB6" w:rsidRPr="00755040" w14:paraId="547756BC" w14:textId="77777777" w:rsidTr="00542BE4">
        <w:tc>
          <w:tcPr>
            <w:tcW w:w="1560" w:type="dxa"/>
            <w:noWrap/>
            <w:tcMar>
              <w:top w:w="28" w:type="dxa"/>
              <w:bottom w:w="28" w:type="dxa"/>
            </w:tcMar>
          </w:tcPr>
          <w:p w14:paraId="66C32FE4" w14:textId="77777777" w:rsidR="00D92BB6" w:rsidRPr="00755040" w:rsidRDefault="00D92BB6" w:rsidP="00542BE4">
            <w:pPr>
              <w:jc w:val="left"/>
              <w:rPr>
                <w:rFonts w:ascii="Arial Narrow" w:hAnsi="Arial Narrow"/>
                <w:color w:val="000000"/>
                <w:sz w:val="18"/>
                <w:szCs w:val="18"/>
              </w:rPr>
            </w:pPr>
            <w:r w:rsidRPr="00755040">
              <w:rPr>
                <w:rFonts w:ascii="Arial Narrow" w:hAnsi="Arial Narrow"/>
                <w:color w:val="000000"/>
                <w:sz w:val="18"/>
                <w:szCs w:val="18"/>
              </w:rPr>
              <w:t>WFO</w:t>
            </w:r>
          </w:p>
        </w:tc>
        <w:tc>
          <w:tcPr>
            <w:tcW w:w="8358" w:type="dxa"/>
            <w:noWrap/>
            <w:tcMar>
              <w:top w:w="28" w:type="dxa"/>
              <w:bottom w:w="28" w:type="dxa"/>
            </w:tcMar>
          </w:tcPr>
          <w:p w14:paraId="691136FC" w14:textId="77777777" w:rsidR="00D92BB6" w:rsidRPr="00755040" w:rsidRDefault="00D92BB6" w:rsidP="00542BE4">
            <w:pPr>
              <w:jc w:val="left"/>
              <w:rPr>
                <w:rFonts w:ascii="Arial Narrow" w:hAnsi="Arial Narrow"/>
                <w:color w:val="000000"/>
                <w:sz w:val="18"/>
                <w:szCs w:val="18"/>
              </w:rPr>
            </w:pPr>
            <w:r w:rsidRPr="00755040">
              <w:rPr>
                <w:rFonts w:ascii="Arial Narrow" w:hAnsi="Arial Narrow"/>
                <w:color w:val="000000"/>
                <w:sz w:val="18"/>
                <w:szCs w:val="18"/>
              </w:rPr>
              <w:t>Organisation mondiale des agriculteurs</w:t>
            </w:r>
          </w:p>
        </w:tc>
      </w:tr>
      <w:tr w:rsidR="00D92BB6" w:rsidRPr="00755040" w14:paraId="6D4E168B" w14:textId="77777777" w:rsidTr="00542BE4">
        <w:tc>
          <w:tcPr>
            <w:tcW w:w="1560" w:type="dxa"/>
            <w:noWrap/>
            <w:tcMar>
              <w:top w:w="28" w:type="dxa"/>
              <w:bottom w:w="28" w:type="dxa"/>
            </w:tcMar>
          </w:tcPr>
          <w:p w14:paraId="01474770" w14:textId="77777777" w:rsidR="00D92BB6" w:rsidRPr="00755040" w:rsidRDefault="00D92BB6" w:rsidP="00542BE4">
            <w:pPr>
              <w:jc w:val="left"/>
              <w:rPr>
                <w:rFonts w:ascii="Arial Narrow" w:hAnsi="Arial Narrow"/>
                <w:color w:val="000000"/>
                <w:sz w:val="18"/>
                <w:szCs w:val="18"/>
              </w:rPr>
            </w:pPr>
            <w:r w:rsidRPr="00755040">
              <w:rPr>
                <w:rFonts w:ascii="Arial Narrow" w:hAnsi="Arial Narrow"/>
                <w:color w:val="000000"/>
                <w:sz w:val="18"/>
                <w:szCs w:val="18"/>
              </w:rPr>
              <w:lastRenderedPageBreak/>
              <w:t>OMPI</w:t>
            </w:r>
          </w:p>
        </w:tc>
        <w:tc>
          <w:tcPr>
            <w:tcW w:w="8358" w:type="dxa"/>
            <w:noWrap/>
            <w:tcMar>
              <w:top w:w="28" w:type="dxa"/>
              <w:bottom w:w="28" w:type="dxa"/>
            </w:tcMar>
          </w:tcPr>
          <w:p w14:paraId="268C3EB3" w14:textId="77777777" w:rsidR="00D92BB6" w:rsidRPr="00755040" w:rsidRDefault="00D92BB6" w:rsidP="00542BE4">
            <w:pPr>
              <w:jc w:val="left"/>
              <w:rPr>
                <w:rFonts w:ascii="Arial Narrow" w:hAnsi="Arial Narrow"/>
                <w:color w:val="000000"/>
                <w:sz w:val="18"/>
                <w:szCs w:val="18"/>
              </w:rPr>
            </w:pPr>
            <w:r w:rsidRPr="00755040">
              <w:rPr>
                <w:rFonts w:ascii="Arial Narrow" w:hAnsi="Arial Narrow"/>
                <w:color w:val="000000"/>
                <w:sz w:val="18"/>
                <w:szCs w:val="18"/>
              </w:rPr>
              <w:t>Organisation mondiale de la propriété intellectuelle</w:t>
            </w:r>
          </w:p>
        </w:tc>
      </w:tr>
      <w:tr w:rsidR="00D92BB6" w:rsidRPr="00755040" w14:paraId="25F72B72" w14:textId="77777777" w:rsidTr="00542BE4">
        <w:tc>
          <w:tcPr>
            <w:tcW w:w="1560" w:type="dxa"/>
            <w:noWrap/>
            <w:tcMar>
              <w:top w:w="28" w:type="dxa"/>
              <w:bottom w:w="28" w:type="dxa"/>
            </w:tcMar>
          </w:tcPr>
          <w:p w14:paraId="67C3BCB4" w14:textId="77777777" w:rsidR="00D92BB6" w:rsidRPr="00755040" w:rsidRDefault="00D92BB6" w:rsidP="00542BE4">
            <w:pPr>
              <w:jc w:val="left"/>
              <w:rPr>
                <w:rFonts w:ascii="Arial Narrow" w:hAnsi="Arial Narrow"/>
                <w:color w:val="000000"/>
                <w:sz w:val="18"/>
                <w:szCs w:val="18"/>
              </w:rPr>
            </w:pPr>
            <w:r w:rsidRPr="00755040">
              <w:rPr>
                <w:rFonts w:ascii="Arial Narrow" w:hAnsi="Arial Narrow"/>
                <w:color w:val="000000"/>
                <w:sz w:val="18"/>
                <w:szCs w:val="18"/>
              </w:rPr>
              <w:t>WNO</w:t>
            </w:r>
          </w:p>
        </w:tc>
        <w:tc>
          <w:tcPr>
            <w:tcW w:w="8358" w:type="dxa"/>
            <w:noWrap/>
            <w:tcMar>
              <w:top w:w="28" w:type="dxa"/>
              <w:bottom w:w="28" w:type="dxa"/>
            </w:tcMar>
          </w:tcPr>
          <w:p w14:paraId="5B2B44B1" w14:textId="77777777" w:rsidR="00D92BB6" w:rsidRPr="00755040" w:rsidRDefault="00D92BB6" w:rsidP="00542BE4">
            <w:pPr>
              <w:jc w:val="left"/>
              <w:rPr>
                <w:rFonts w:ascii="Arial Narrow" w:hAnsi="Arial Narrow"/>
                <w:color w:val="000000"/>
                <w:sz w:val="18"/>
                <w:szCs w:val="18"/>
              </w:rPr>
            </w:pPr>
            <w:r w:rsidRPr="00755040">
              <w:rPr>
                <w:rFonts w:ascii="Arial Narrow" w:hAnsi="Arial Narrow"/>
                <w:color w:val="000000"/>
                <w:sz w:val="18"/>
                <w:szCs w:val="18"/>
              </w:rPr>
              <w:t>Bureau nigérian de l'OMPI</w:t>
            </w:r>
          </w:p>
        </w:tc>
      </w:tr>
      <w:tr w:rsidR="00D92BB6" w:rsidRPr="00755040" w14:paraId="671E2F5D" w14:textId="77777777" w:rsidTr="00542BE4">
        <w:tc>
          <w:tcPr>
            <w:tcW w:w="1560" w:type="dxa"/>
            <w:noWrap/>
            <w:tcMar>
              <w:top w:w="28" w:type="dxa"/>
              <w:bottom w:w="28" w:type="dxa"/>
            </w:tcMar>
          </w:tcPr>
          <w:p w14:paraId="164A7288" w14:textId="77777777" w:rsidR="00D92BB6" w:rsidRPr="00755040" w:rsidRDefault="00D92BB6" w:rsidP="00542BE4">
            <w:pPr>
              <w:jc w:val="left"/>
              <w:rPr>
                <w:rFonts w:ascii="Arial Narrow" w:hAnsi="Arial Narrow"/>
                <w:color w:val="000000"/>
                <w:sz w:val="18"/>
                <w:szCs w:val="18"/>
              </w:rPr>
            </w:pPr>
            <w:r w:rsidRPr="00755040">
              <w:rPr>
                <w:rFonts w:ascii="Arial Narrow" w:hAnsi="Arial Narrow"/>
                <w:color w:val="000000"/>
                <w:sz w:val="18"/>
                <w:szCs w:val="18"/>
              </w:rPr>
              <w:t>OMC</w:t>
            </w:r>
          </w:p>
        </w:tc>
        <w:tc>
          <w:tcPr>
            <w:tcW w:w="8358" w:type="dxa"/>
            <w:noWrap/>
            <w:tcMar>
              <w:top w:w="28" w:type="dxa"/>
              <w:bottom w:w="28" w:type="dxa"/>
            </w:tcMar>
          </w:tcPr>
          <w:p w14:paraId="41189523" w14:textId="77777777" w:rsidR="00D92BB6" w:rsidRPr="00755040" w:rsidRDefault="00D92BB6" w:rsidP="00542BE4">
            <w:pPr>
              <w:jc w:val="left"/>
              <w:rPr>
                <w:rFonts w:ascii="Arial Narrow" w:hAnsi="Arial Narrow"/>
                <w:color w:val="000000"/>
                <w:sz w:val="18"/>
                <w:szCs w:val="18"/>
              </w:rPr>
            </w:pPr>
            <w:r w:rsidRPr="00755040">
              <w:rPr>
                <w:rFonts w:ascii="Arial Narrow" w:hAnsi="Arial Narrow"/>
                <w:color w:val="000000"/>
                <w:sz w:val="18"/>
                <w:szCs w:val="18"/>
              </w:rPr>
              <w:t>Organisation mondiale du commerce</w:t>
            </w:r>
          </w:p>
        </w:tc>
      </w:tr>
    </w:tbl>
    <w:p w14:paraId="0C0BDFD9" w14:textId="77777777" w:rsidR="00D92BB6" w:rsidRPr="00755040" w:rsidRDefault="00D92BB6" w:rsidP="00D92BB6"/>
    <w:p w14:paraId="3E97523C" w14:textId="77777777" w:rsidR="00D92BB6" w:rsidRPr="00755040" w:rsidRDefault="00D92BB6" w:rsidP="00D92BB6"/>
    <w:p w14:paraId="4E3AAFCC" w14:textId="77777777" w:rsidR="00D92BB6" w:rsidRPr="00755040" w:rsidRDefault="00D92BB6" w:rsidP="00D92BB6">
      <w:pPr>
        <w:ind w:left="1418" w:hanging="1418"/>
        <w:jc w:val="left"/>
        <w:rPr>
          <w:bCs/>
        </w:rPr>
      </w:pPr>
      <w:r w:rsidRPr="00755040">
        <w:rPr>
          <w:b/>
        </w:rPr>
        <w:t xml:space="preserve">Codes ISO </w:t>
      </w:r>
    </w:p>
    <w:p w14:paraId="3C770372" w14:textId="77777777" w:rsidR="00D92BB6" w:rsidRPr="00755040" w:rsidRDefault="00D92BB6" w:rsidP="00D92BB6"/>
    <w:tbl>
      <w:tblPr>
        <w:tblW w:w="3119" w:type="dxa"/>
        <w:tblLayout w:type="fixed"/>
        <w:tblLook w:val="0000" w:firstRow="0" w:lastRow="0" w:firstColumn="0" w:lastColumn="0" w:noHBand="0" w:noVBand="0"/>
      </w:tblPr>
      <w:tblGrid>
        <w:gridCol w:w="543"/>
        <w:gridCol w:w="2576"/>
      </w:tblGrid>
      <w:tr w:rsidR="00D92BB6" w:rsidRPr="00755040" w14:paraId="47D9DA83" w14:textId="77777777" w:rsidTr="00542BE4">
        <w:trPr>
          <w:cantSplit/>
        </w:trPr>
        <w:tc>
          <w:tcPr>
            <w:tcW w:w="543" w:type="dxa"/>
            <w:tcMar>
              <w:top w:w="28" w:type="dxa"/>
              <w:bottom w:w="28" w:type="dxa"/>
            </w:tcMar>
          </w:tcPr>
          <w:p w14:paraId="3CCBFA31" w14:textId="77777777" w:rsidR="00D92BB6" w:rsidRPr="00755040" w:rsidRDefault="00D92BB6" w:rsidP="00542BE4">
            <w:pPr>
              <w:jc w:val="left"/>
              <w:rPr>
                <w:rFonts w:ascii="Arial Narrow" w:hAnsi="Arial Narrow"/>
                <w:sz w:val="18"/>
                <w:szCs w:val="18"/>
              </w:rPr>
            </w:pPr>
            <w:r w:rsidRPr="00755040">
              <w:rPr>
                <w:rFonts w:ascii="Arial Narrow" w:hAnsi="Arial Narrow"/>
                <w:sz w:val="18"/>
                <w:szCs w:val="18"/>
              </w:rPr>
              <w:t>AM</w:t>
            </w:r>
          </w:p>
        </w:tc>
        <w:tc>
          <w:tcPr>
            <w:tcW w:w="2576" w:type="dxa"/>
            <w:tcMar>
              <w:top w:w="28" w:type="dxa"/>
              <w:bottom w:w="28" w:type="dxa"/>
            </w:tcMar>
          </w:tcPr>
          <w:p w14:paraId="7849F21A" w14:textId="77777777" w:rsidR="00D92BB6" w:rsidRPr="00755040" w:rsidRDefault="00D92BB6" w:rsidP="00542BE4">
            <w:pPr>
              <w:jc w:val="left"/>
              <w:rPr>
                <w:rFonts w:ascii="Arial Narrow" w:hAnsi="Arial Narrow"/>
                <w:sz w:val="18"/>
                <w:szCs w:val="18"/>
              </w:rPr>
            </w:pPr>
            <w:r w:rsidRPr="00755040">
              <w:rPr>
                <w:rFonts w:ascii="Arial Narrow" w:hAnsi="Arial Narrow"/>
                <w:sz w:val="18"/>
                <w:szCs w:val="18"/>
              </w:rPr>
              <w:t>Arménie</w:t>
            </w:r>
          </w:p>
        </w:tc>
      </w:tr>
      <w:tr w:rsidR="00D92BB6" w:rsidRPr="00755040" w14:paraId="33B3673F" w14:textId="77777777" w:rsidTr="00542BE4">
        <w:trPr>
          <w:cantSplit/>
        </w:trPr>
        <w:tc>
          <w:tcPr>
            <w:tcW w:w="543" w:type="dxa"/>
            <w:tcMar>
              <w:top w:w="28" w:type="dxa"/>
              <w:bottom w:w="28" w:type="dxa"/>
            </w:tcMar>
          </w:tcPr>
          <w:p w14:paraId="0BA0B23A" w14:textId="77777777" w:rsidR="00D92BB6" w:rsidRPr="00755040" w:rsidRDefault="00D92BB6" w:rsidP="00542BE4">
            <w:pPr>
              <w:jc w:val="left"/>
              <w:rPr>
                <w:rFonts w:ascii="Arial Narrow" w:hAnsi="Arial Narrow"/>
                <w:sz w:val="18"/>
                <w:szCs w:val="18"/>
              </w:rPr>
            </w:pPr>
            <w:r w:rsidRPr="00755040">
              <w:rPr>
                <w:rFonts w:ascii="Arial Narrow" w:hAnsi="Arial Narrow"/>
                <w:sz w:val="18"/>
                <w:szCs w:val="18"/>
              </w:rPr>
              <w:t>AZ</w:t>
            </w:r>
          </w:p>
        </w:tc>
        <w:tc>
          <w:tcPr>
            <w:tcW w:w="2576" w:type="dxa"/>
            <w:tcMar>
              <w:top w:w="28" w:type="dxa"/>
              <w:bottom w:w="28" w:type="dxa"/>
            </w:tcMar>
          </w:tcPr>
          <w:p w14:paraId="2EE21E5B" w14:textId="77777777" w:rsidR="00D92BB6" w:rsidRPr="00755040" w:rsidRDefault="00D92BB6" w:rsidP="00542BE4">
            <w:pPr>
              <w:jc w:val="left"/>
              <w:rPr>
                <w:rFonts w:ascii="Arial Narrow" w:hAnsi="Arial Narrow"/>
                <w:sz w:val="18"/>
                <w:szCs w:val="18"/>
              </w:rPr>
            </w:pPr>
            <w:r w:rsidRPr="00755040">
              <w:rPr>
                <w:rFonts w:ascii="Arial Narrow" w:hAnsi="Arial Narrow"/>
                <w:sz w:val="18"/>
                <w:szCs w:val="18"/>
              </w:rPr>
              <w:t>Azerbaïdjan</w:t>
            </w:r>
          </w:p>
        </w:tc>
      </w:tr>
      <w:tr w:rsidR="00D92BB6" w:rsidRPr="00755040" w14:paraId="08CE05DB" w14:textId="77777777" w:rsidTr="00542BE4">
        <w:trPr>
          <w:cantSplit/>
        </w:trPr>
        <w:tc>
          <w:tcPr>
            <w:tcW w:w="543" w:type="dxa"/>
            <w:tcMar>
              <w:top w:w="28" w:type="dxa"/>
              <w:bottom w:w="28" w:type="dxa"/>
            </w:tcMar>
          </w:tcPr>
          <w:p w14:paraId="048C9BBB" w14:textId="77777777" w:rsidR="00D92BB6" w:rsidRPr="00755040" w:rsidRDefault="00D92BB6" w:rsidP="00542BE4">
            <w:pPr>
              <w:jc w:val="left"/>
              <w:rPr>
                <w:rFonts w:ascii="Arial Narrow" w:hAnsi="Arial Narrow"/>
                <w:sz w:val="18"/>
                <w:szCs w:val="18"/>
              </w:rPr>
            </w:pPr>
            <w:r w:rsidRPr="00755040">
              <w:rPr>
                <w:rFonts w:ascii="Arial Narrow" w:hAnsi="Arial Narrow"/>
                <w:sz w:val="18"/>
                <w:szCs w:val="18"/>
              </w:rPr>
              <w:t>CH</w:t>
            </w:r>
          </w:p>
        </w:tc>
        <w:tc>
          <w:tcPr>
            <w:tcW w:w="2576" w:type="dxa"/>
            <w:tcMar>
              <w:top w:w="28" w:type="dxa"/>
              <w:bottom w:w="28" w:type="dxa"/>
            </w:tcMar>
          </w:tcPr>
          <w:p w14:paraId="213EFF1F" w14:textId="77777777" w:rsidR="00D92BB6" w:rsidRPr="00755040" w:rsidRDefault="00D92BB6" w:rsidP="00542BE4">
            <w:pPr>
              <w:jc w:val="left"/>
              <w:rPr>
                <w:rFonts w:ascii="Arial Narrow" w:hAnsi="Arial Narrow"/>
                <w:sz w:val="18"/>
                <w:szCs w:val="18"/>
              </w:rPr>
            </w:pPr>
            <w:r w:rsidRPr="00755040">
              <w:rPr>
                <w:rFonts w:ascii="Arial Narrow" w:hAnsi="Arial Narrow"/>
                <w:sz w:val="18"/>
                <w:szCs w:val="18"/>
              </w:rPr>
              <w:t>Suisse</w:t>
            </w:r>
          </w:p>
        </w:tc>
      </w:tr>
      <w:tr w:rsidR="00D92BB6" w:rsidRPr="00755040" w14:paraId="04E419AB" w14:textId="77777777" w:rsidTr="00542BE4">
        <w:trPr>
          <w:cantSplit/>
        </w:trPr>
        <w:tc>
          <w:tcPr>
            <w:tcW w:w="543" w:type="dxa"/>
            <w:tcMar>
              <w:top w:w="28" w:type="dxa"/>
              <w:bottom w:w="28" w:type="dxa"/>
            </w:tcMar>
          </w:tcPr>
          <w:p w14:paraId="62C361DF" w14:textId="77777777" w:rsidR="00D92BB6" w:rsidRPr="00755040" w:rsidRDefault="00D92BB6" w:rsidP="00542BE4">
            <w:pPr>
              <w:jc w:val="left"/>
              <w:rPr>
                <w:rFonts w:ascii="Arial Narrow" w:hAnsi="Arial Narrow"/>
                <w:sz w:val="18"/>
                <w:szCs w:val="18"/>
              </w:rPr>
            </w:pPr>
            <w:r w:rsidRPr="00755040">
              <w:rPr>
                <w:rFonts w:ascii="Arial Narrow" w:hAnsi="Arial Narrow"/>
                <w:sz w:val="18"/>
                <w:szCs w:val="18"/>
              </w:rPr>
              <w:t>CN</w:t>
            </w:r>
          </w:p>
        </w:tc>
        <w:tc>
          <w:tcPr>
            <w:tcW w:w="2576" w:type="dxa"/>
            <w:tcMar>
              <w:top w:w="28" w:type="dxa"/>
              <w:bottom w:w="28" w:type="dxa"/>
            </w:tcMar>
          </w:tcPr>
          <w:p w14:paraId="7C8E9481" w14:textId="77777777" w:rsidR="00D92BB6" w:rsidRPr="00755040" w:rsidRDefault="00D92BB6" w:rsidP="00542BE4">
            <w:pPr>
              <w:jc w:val="left"/>
              <w:rPr>
                <w:rFonts w:ascii="Arial Narrow" w:hAnsi="Arial Narrow"/>
                <w:sz w:val="18"/>
                <w:szCs w:val="18"/>
              </w:rPr>
            </w:pPr>
            <w:r w:rsidRPr="00755040">
              <w:rPr>
                <w:rFonts w:ascii="Arial Narrow" w:hAnsi="Arial Narrow"/>
                <w:sz w:val="18"/>
                <w:szCs w:val="18"/>
              </w:rPr>
              <w:t>Chine</w:t>
            </w:r>
          </w:p>
        </w:tc>
      </w:tr>
      <w:tr w:rsidR="00D92BB6" w:rsidRPr="00755040" w14:paraId="1FE2EC72" w14:textId="77777777" w:rsidTr="00542BE4">
        <w:trPr>
          <w:cantSplit/>
        </w:trPr>
        <w:tc>
          <w:tcPr>
            <w:tcW w:w="543" w:type="dxa"/>
            <w:tcMar>
              <w:top w:w="28" w:type="dxa"/>
              <w:bottom w:w="28" w:type="dxa"/>
            </w:tcMar>
          </w:tcPr>
          <w:p w14:paraId="3DB971E3" w14:textId="77777777" w:rsidR="00D92BB6" w:rsidRPr="00755040" w:rsidRDefault="00D92BB6" w:rsidP="00542BE4">
            <w:pPr>
              <w:jc w:val="left"/>
              <w:rPr>
                <w:rFonts w:ascii="Arial Narrow" w:hAnsi="Arial Narrow"/>
                <w:sz w:val="18"/>
                <w:szCs w:val="18"/>
              </w:rPr>
            </w:pPr>
            <w:r w:rsidRPr="00755040">
              <w:rPr>
                <w:rFonts w:ascii="Arial Narrow" w:hAnsi="Arial Narrow"/>
                <w:sz w:val="18"/>
                <w:szCs w:val="18"/>
              </w:rPr>
              <w:t>GB</w:t>
            </w:r>
          </w:p>
        </w:tc>
        <w:tc>
          <w:tcPr>
            <w:tcW w:w="2576" w:type="dxa"/>
            <w:tcMar>
              <w:top w:w="28" w:type="dxa"/>
              <w:bottom w:w="28" w:type="dxa"/>
            </w:tcMar>
          </w:tcPr>
          <w:p w14:paraId="0E52F739" w14:textId="77777777" w:rsidR="00D92BB6" w:rsidRPr="00755040" w:rsidRDefault="00D92BB6" w:rsidP="00542BE4">
            <w:pPr>
              <w:jc w:val="left"/>
              <w:rPr>
                <w:rFonts w:ascii="Arial Narrow" w:hAnsi="Arial Narrow"/>
                <w:sz w:val="18"/>
                <w:szCs w:val="18"/>
              </w:rPr>
            </w:pPr>
            <w:r w:rsidRPr="00755040">
              <w:rPr>
                <w:rFonts w:ascii="Arial Narrow" w:hAnsi="Arial Narrow"/>
                <w:sz w:val="18"/>
                <w:szCs w:val="18"/>
              </w:rPr>
              <w:t>Royaume-Uni</w:t>
            </w:r>
          </w:p>
        </w:tc>
      </w:tr>
      <w:tr w:rsidR="00D92BB6" w:rsidRPr="00755040" w14:paraId="2D588F0D" w14:textId="77777777" w:rsidTr="00542BE4">
        <w:trPr>
          <w:cantSplit/>
        </w:trPr>
        <w:tc>
          <w:tcPr>
            <w:tcW w:w="543" w:type="dxa"/>
            <w:tcMar>
              <w:top w:w="28" w:type="dxa"/>
              <w:bottom w:w="28" w:type="dxa"/>
            </w:tcMar>
          </w:tcPr>
          <w:p w14:paraId="5F95A7BB" w14:textId="77777777" w:rsidR="00D92BB6" w:rsidRPr="00755040" w:rsidRDefault="00D92BB6" w:rsidP="00542BE4">
            <w:pPr>
              <w:jc w:val="left"/>
              <w:rPr>
                <w:rFonts w:ascii="Arial Narrow" w:hAnsi="Arial Narrow"/>
                <w:sz w:val="18"/>
                <w:szCs w:val="18"/>
              </w:rPr>
            </w:pPr>
            <w:r w:rsidRPr="00755040">
              <w:rPr>
                <w:rFonts w:ascii="Arial Narrow" w:hAnsi="Arial Narrow"/>
                <w:sz w:val="18"/>
                <w:szCs w:val="18"/>
              </w:rPr>
              <w:t>JP</w:t>
            </w:r>
          </w:p>
        </w:tc>
        <w:tc>
          <w:tcPr>
            <w:tcW w:w="2576" w:type="dxa"/>
            <w:tcMar>
              <w:top w:w="28" w:type="dxa"/>
              <w:bottom w:w="28" w:type="dxa"/>
            </w:tcMar>
          </w:tcPr>
          <w:p w14:paraId="0B50945E" w14:textId="77777777" w:rsidR="00D92BB6" w:rsidRPr="00755040" w:rsidRDefault="00D92BB6" w:rsidP="00542BE4">
            <w:pPr>
              <w:jc w:val="left"/>
              <w:rPr>
                <w:rFonts w:ascii="Arial Narrow" w:hAnsi="Arial Narrow"/>
                <w:sz w:val="18"/>
                <w:szCs w:val="18"/>
              </w:rPr>
            </w:pPr>
            <w:r w:rsidRPr="00755040">
              <w:rPr>
                <w:rFonts w:ascii="Arial Narrow" w:hAnsi="Arial Narrow"/>
                <w:sz w:val="18"/>
                <w:szCs w:val="18"/>
              </w:rPr>
              <w:t>Japon</w:t>
            </w:r>
          </w:p>
        </w:tc>
      </w:tr>
      <w:tr w:rsidR="00D92BB6" w:rsidRPr="00755040" w14:paraId="6116F393" w14:textId="77777777" w:rsidTr="00542BE4">
        <w:trPr>
          <w:cantSplit/>
        </w:trPr>
        <w:tc>
          <w:tcPr>
            <w:tcW w:w="543" w:type="dxa"/>
            <w:tcMar>
              <w:top w:w="28" w:type="dxa"/>
              <w:bottom w:w="28" w:type="dxa"/>
            </w:tcMar>
          </w:tcPr>
          <w:p w14:paraId="3974A257" w14:textId="77777777" w:rsidR="00D92BB6" w:rsidRPr="00755040" w:rsidRDefault="00D92BB6" w:rsidP="00542BE4">
            <w:pPr>
              <w:jc w:val="left"/>
              <w:rPr>
                <w:rFonts w:ascii="Arial Narrow" w:hAnsi="Arial Narrow"/>
                <w:sz w:val="18"/>
                <w:szCs w:val="18"/>
              </w:rPr>
            </w:pPr>
            <w:r w:rsidRPr="00755040">
              <w:rPr>
                <w:rFonts w:ascii="Arial Narrow" w:hAnsi="Arial Narrow"/>
                <w:sz w:val="18"/>
                <w:szCs w:val="18"/>
              </w:rPr>
              <w:t>KH</w:t>
            </w:r>
          </w:p>
        </w:tc>
        <w:tc>
          <w:tcPr>
            <w:tcW w:w="2576" w:type="dxa"/>
            <w:tcMar>
              <w:top w:w="28" w:type="dxa"/>
              <w:bottom w:w="28" w:type="dxa"/>
            </w:tcMar>
          </w:tcPr>
          <w:p w14:paraId="4A84BB6C" w14:textId="77777777" w:rsidR="00D92BB6" w:rsidRPr="00755040" w:rsidRDefault="00D92BB6" w:rsidP="00542BE4">
            <w:pPr>
              <w:jc w:val="left"/>
              <w:rPr>
                <w:rFonts w:ascii="Arial Narrow" w:hAnsi="Arial Narrow"/>
                <w:sz w:val="18"/>
                <w:szCs w:val="18"/>
              </w:rPr>
            </w:pPr>
            <w:r w:rsidRPr="00755040">
              <w:rPr>
                <w:rFonts w:ascii="Arial Narrow" w:hAnsi="Arial Narrow"/>
                <w:sz w:val="18"/>
                <w:szCs w:val="18"/>
              </w:rPr>
              <w:t>Cambodge</w:t>
            </w:r>
          </w:p>
        </w:tc>
      </w:tr>
      <w:tr w:rsidR="00D92BB6" w:rsidRPr="00755040" w14:paraId="43351FCE" w14:textId="77777777" w:rsidTr="00542BE4">
        <w:trPr>
          <w:cantSplit/>
        </w:trPr>
        <w:tc>
          <w:tcPr>
            <w:tcW w:w="543" w:type="dxa"/>
            <w:tcMar>
              <w:top w:w="28" w:type="dxa"/>
              <w:bottom w:w="28" w:type="dxa"/>
            </w:tcMar>
          </w:tcPr>
          <w:p w14:paraId="488B4A55" w14:textId="77777777" w:rsidR="00D92BB6" w:rsidRPr="00755040" w:rsidRDefault="00D92BB6" w:rsidP="00542BE4">
            <w:pPr>
              <w:jc w:val="left"/>
              <w:rPr>
                <w:rFonts w:ascii="Arial Narrow" w:hAnsi="Arial Narrow"/>
                <w:sz w:val="18"/>
                <w:szCs w:val="18"/>
              </w:rPr>
            </w:pPr>
            <w:r w:rsidRPr="00755040">
              <w:rPr>
                <w:rFonts w:ascii="Arial Narrow" w:hAnsi="Arial Narrow"/>
                <w:sz w:val="18"/>
                <w:szCs w:val="18"/>
              </w:rPr>
              <w:t>MX</w:t>
            </w:r>
          </w:p>
        </w:tc>
        <w:tc>
          <w:tcPr>
            <w:tcW w:w="2576" w:type="dxa"/>
            <w:tcMar>
              <w:top w:w="28" w:type="dxa"/>
              <w:bottom w:w="28" w:type="dxa"/>
            </w:tcMar>
          </w:tcPr>
          <w:p w14:paraId="22AF895B" w14:textId="77777777" w:rsidR="00D92BB6" w:rsidRPr="00755040" w:rsidRDefault="00D92BB6" w:rsidP="00542BE4">
            <w:pPr>
              <w:jc w:val="left"/>
              <w:rPr>
                <w:rFonts w:ascii="Arial Narrow" w:hAnsi="Arial Narrow"/>
                <w:sz w:val="18"/>
                <w:szCs w:val="18"/>
              </w:rPr>
            </w:pPr>
            <w:r w:rsidRPr="00755040">
              <w:rPr>
                <w:rFonts w:ascii="Arial Narrow" w:hAnsi="Arial Narrow"/>
                <w:sz w:val="18"/>
                <w:szCs w:val="18"/>
              </w:rPr>
              <w:t>Mexique</w:t>
            </w:r>
          </w:p>
        </w:tc>
      </w:tr>
      <w:tr w:rsidR="00D92BB6" w:rsidRPr="00755040" w14:paraId="7DA2A8D5" w14:textId="77777777" w:rsidTr="00542BE4">
        <w:trPr>
          <w:cantSplit/>
        </w:trPr>
        <w:tc>
          <w:tcPr>
            <w:tcW w:w="543" w:type="dxa"/>
            <w:tcMar>
              <w:top w:w="28" w:type="dxa"/>
              <w:bottom w:w="28" w:type="dxa"/>
            </w:tcMar>
          </w:tcPr>
          <w:p w14:paraId="68120111" w14:textId="77777777" w:rsidR="00D92BB6" w:rsidRPr="00755040" w:rsidRDefault="00D92BB6" w:rsidP="00542BE4">
            <w:pPr>
              <w:jc w:val="left"/>
              <w:rPr>
                <w:rFonts w:ascii="Arial Narrow" w:hAnsi="Arial Narrow"/>
                <w:sz w:val="18"/>
                <w:szCs w:val="18"/>
              </w:rPr>
            </w:pPr>
            <w:r w:rsidRPr="00755040">
              <w:rPr>
                <w:rFonts w:ascii="Arial Narrow" w:hAnsi="Arial Narrow"/>
                <w:sz w:val="18"/>
                <w:szCs w:val="18"/>
              </w:rPr>
              <w:t>MY</w:t>
            </w:r>
          </w:p>
        </w:tc>
        <w:tc>
          <w:tcPr>
            <w:tcW w:w="2576" w:type="dxa"/>
            <w:tcMar>
              <w:top w:w="28" w:type="dxa"/>
              <w:bottom w:w="28" w:type="dxa"/>
            </w:tcMar>
          </w:tcPr>
          <w:p w14:paraId="15BFE436" w14:textId="77777777" w:rsidR="00D92BB6" w:rsidRPr="00755040" w:rsidRDefault="00D92BB6" w:rsidP="00542BE4">
            <w:pPr>
              <w:jc w:val="left"/>
              <w:rPr>
                <w:rFonts w:ascii="Arial Narrow" w:hAnsi="Arial Narrow"/>
                <w:sz w:val="18"/>
                <w:szCs w:val="18"/>
              </w:rPr>
            </w:pPr>
            <w:r w:rsidRPr="00755040">
              <w:rPr>
                <w:rFonts w:ascii="Arial Narrow" w:hAnsi="Arial Narrow"/>
                <w:sz w:val="18"/>
                <w:szCs w:val="18"/>
              </w:rPr>
              <w:t>Malaisie</w:t>
            </w:r>
          </w:p>
        </w:tc>
      </w:tr>
      <w:tr w:rsidR="00D92BB6" w:rsidRPr="00755040" w14:paraId="442DD16E" w14:textId="77777777" w:rsidTr="00542BE4">
        <w:trPr>
          <w:cantSplit/>
        </w:trPr>
        <w:tc>
          <w:tcPr>
            <w:tcW w:w="543" w:type="dxa"/>
            <w:tcMar>
              <w:top w:w="28" w:type="dxa"/>
              <w:bottom w:w="28" w:type="dxa"/>
            </w:tcMar>
          </w:tcPr>
          <w:p w14:paraId="6433DC94" w14:textId="77777777" w:rsidR="00D92BB6" w:rsidRPr="00755040" w:rsidRDefault="00D92BB6" w:rsidP="00542BE4">
            <w:pPr>
              <w:jc w:val="left"/>
              <w:rPr>
                <w:rFonts w:ascii="Arial Narrow" w:hAnsi="Arial Narrow"/>
                <w:sz w:val="18"/>
                <w:szCs w:val="18"/>
              </w:rPr>
            </w:pPr>
            <w:r w:rsidRPr="00755040">
              <w:rPr>
                <w:rFonts w:ascii="Arial Narrow" w:hAnsi="Arial Narrow"/>
                <w:sz w:val="18"/>
                <w:szCs w:val="18"/>
              </w:rPr>
              <w:t>NG</w:t>
            </w:r>
          </w:p>
        </w:tc>
        <w:tc>
          <w:tcPr>
            <w:tcW w:w="2576" w:type="dxa"/>
            <w:tcMar>
              <w:top w:w="28" w:type="dxa"/>
              <w:bottom w:w="28" w:type="dxa"/>
            </w:tcMar>
          </w:tcPr>
          <w:p w14:paraId="34A1F481" w14:textId="77777777" w:rsidR="00D92BB6" w:rsidRPr="00755040" w:rsidRDefault="00D92BB6" w:rsidP="00542BE4">
            <w:pPr>
              <w:jc w:val="left"/>
              <w:rPr>
                <w:rFonts w:ascii="Arial Narrow" w:hAnsi="Arial Narrow"/>
                <w:sz w:val="18"/>
                <w:szCs w:val="18"/>
              </w:rPr>
            </w:pPr>
            <w:r w:rsidRPr="00755040">
              <w:rPr>
                <w:rFonts w:ascii="Arial Narrow" w:hAnsi="Arial Narrow"/>
                <w:sz w:val="18"/>
                <w:szCs w:val="18"/>
              </w:rPr>
              <w:t>Nigeria</w:t>
            </w:r>
          </w:p>
        </w:tc>
      </w:tr>
      <w:tr w:rsidR="00D92BB6" w:rsidRPr="00755040" w14:paraId="59F9A5AB" w14:textId="77777777" w:rsidTr="00542BE4">
        <w:trPr>
          <w:cantSplit/>
        </w:trPr>
        <w:tc>
          <w:tcPr>
            <w:tcW w:w="543" w:type="dxa"/>
            <w:tcMar>
              <w:top w:w="28" w:type="dxa"/>
              <w:bottom w:w="28" w:type="dxa"/>
            </w:tcMar>
          </w:tcPr>
          <w:p w14:paraId="2CC83743" w14:textId="77777777" w:rsidR="00D92BB6" w:rsidRPr="00755040" w:rsidRDefault="00D92BB6" w:rsidP="00542BE4">
            <w:pPr>
              <w:jc w:val="left"/>
              <w:rPr>
                <w:rFonts w:ascii="Arial Narrow" w:hAnsi="Arial Narrow"/>
                <w:sz w:val="18"/>
                <w:szCs w:val="18"/>
              </w:rPr>
            </w:pPr>
            <w:r w:rsidRPr="00755040">
              <w:rPr>
                <w:rFonts w:ascii="Arial Narrow" w:hAnsi="Arial Narrow"/>
                <w:sz w:val="18"/>
                <w:szCs w:val="18"/>
              </w:rPr>
              <w:t>NL</w:t>
            </w:r>
          </w:p>
        </w:tc>
        <w:tc>
          <w:tcPr>
            <w:tcW w:w="2576" w:type="dxa"/>
            <w:tcMar>
              <w:top w:w="28" w:type="dxa"/>
              <w:bottom w:w="28" w:type="dxa"/>
            </w:tcMar>
          </w:tcPr>
          <w:p w14:paraId="17FCD810" w14:textId="77777777" w:rsidR="00D92BB6" w:rsidRPr="00755040" w:rsidRDefault="00D92BB6" w:rsidP="00542BE4">
            <w:pPr>
              <w:jc w:val="left"/>
              <w:rPr>
                <w:rFonts w:ascii="Arial Narrow" w:hAnsi="Arial Narrow"/>
                <w:sz w:val="18"/>
                <w:szCs w:val="18"/>
              </w:rPr>
            </w:pPr>
            <w:r w:rsidRPr="00755040">
              <w:rPr>
                <w:rFonts w:ascii="Arial Narrow" w:hAnsi="Arial Narrow"/>
                <w:sz w:val="18"/>
                <w:szCs w:val="18"/>
              </w:rPr>
              <w:t>Pays-Bas (Royaume des)</w:t>
            </w:r>
          </w:p>
        </w:tc>
      </w:tr>
      <w:tr w:rsidR="00D92BB6" w:rsidRPr="00755040" w14:paraId="4AA21933" w14:textId="77777777" w:rsidTr="00542BE4">
        <w:trPr>
          <w:cantSplit/>
        </w:trPr>
        <w:tc>
          <w:tcPr>
            <w:tcW w:w="543" w:type="dxa"/>
            <w:tcMar>
              <w:top w:w="28" w:type="dxa"/>
              <w:bottom w:w="28" w:type="dxa"/>
            </w:tcMar>
          </w:tcPr>
          <w:p w14:paraId="59557260" w14:textId="77777777" w:rsidR="00D92BB6" w:rsidRPr="00755040" w:rsidRDefault="00D92BB6" w:rsidP="00542BE4">
            <w:pPr>
              <w:jc w:val="left"/>
              <w:rPr>
                <w:rFonts w:ascii="Arial Narrow" w:hAnsi="Arial Narrow"/>
                <w:sz w:val="18"/>
                <w:szCs w:val="18"/>
              </w:rPr>
            </w:pPr>
            <w:r w:rsidRPr="00755040">
              <w:rPr>
                <w:rFonts w:ascii="Arial Narrow" w:hAnsi="Arial Narrow"/>
                <w:sz w:val="18"/>
                <w:szCs w:val="18"/>
              </w:rPr>
              <w:t>PE</w:t>
            </w:r>
          </w:p>
        </w:tc>
        <w:tc>
          <w:tcPr>
            <w:tcW w:w="2576" w:type="dxa"/>
            <w:tcMar>
              <w:top w:w="28" w:type="dxa"/>
              <w:bottom w:w="28" w:type="dxa"/>
            </w:tcMar>
          </w:tcPr>
          <w:p w14:paraId="3E11C43C" w14:textId="77777777" w:rsidR="00D92BB6" w:rsidRPr="00755040" w:rsidRDefault="00D92BB6" w:rsidP="00542BE4">
            <w:pPr>
              <w:jc w:val="left"/>
              <w:rPr>
                <w:rFonts w:ascii="Arial Narrow" w:hAnsi="Arial Narrow"/>
                <w:sz w:val="18"/>
                <w:szCs w:val="18"/>
              </w:rPr>
            </w:pPr>
            <w:r w:rsidRPr="00755040">
              <w:rPr>
                <w:rFonts w:ascii="Arial Narrow" w:hAnsi="Arial Narrow"/>
                <w:sz w:val="18"/>
                <w:szCs w:val="18"/>
              </w:rPr>
              <w:t>Pérou</w:t>
            </w:r>
          </w:p>
        </w:tc>
      </w:tr>
      <w:tr w:rsidR="00D92BB6" w:rsidRPr="00755040" w14:paraId="74BC827B" w14:textId="77777777" w:rsidTr="00542BE4">
        <w:trPr>
          <w:cantSplit/>
        </w:trPr>
        <w:tc>
          <w:tcPr>
            <w:tcW w:w="543" w:type="dxa"/>
            <w:tcMar>
              <w:top w:w="28" w:type="dxa"/>
              <w:bottom w:w="28" w:type="dxa"/>
            </w:tcMar>
          </w:tcPr>
          <w:p w14:paraId="47AD867B" w14:textId="77777777" w:rsidR="00D92BB6" w:rsidRPr="00755040" w:rsidRDefault="00D92BB6" w:rsidP="00542BE4">
            <w:pPr>
              <w:jc w:val="left"/>
              <w:rPr>
                <w:rFonts w:ascii="Arial Narrow" w:hAnsi="Arial Narrow"/>
                <w:sz w:val="18"/>
                <w:szCs w:val="18"/>
              </w:rPr>
            </w:pPr>
            <w:r w:rsidRPr="00755040">
              <w:rPr>
                <w:rFonts w:ascii="Arial Narrow" w:hAnsi="Arial Narrow"/>
                <w:sz w:val="18"/>
                <w:szCs w:val="18"/>
              </w:rPr>
              <w:t>PH</w:t>
            </w:r>
          </w:p>
        </w:tc>
        <w:tc>
          <w:tcPr>
            <w:tcW w:w="2576" w:type="dxa"/>
            <w:tcMar>
              <w:top w:w="28" w:type="dxa"/>
              <w:bottom w:w="28" w:type="dxa"/>
            </w:tcMar>
          </w:tcPr>
          <w:p w14:paraId="670CE510" w14:textId="77777777" w:rsidR="00D92BB6" w:rsidRPr="00755040" w:rsidRDefault="00D92BB6" w:rsidP="00542BE4">
            <w:pPr>
              <w:jc w:val="left"/>
              <w:rPr>
                <w:rFonts w:ascii="Arial Narrow" w:hAnsi="Arial Narrow"/>
                <w:sz w:val="18"/>
                <w:szCs w:val="18"/>
              </w:rPr>
            </w:pPr>
            <w:r w:rsidRPr="00755040">
              <w:rPr>
                <w:rFonts w:ascii="Arial Narrow" w:hAnsi="Arial Narrow"/>
                <w:sz w:val="18"/>
                <w:szCs w:val="18"/>
              </w:rPr>
              <w:t>Philippines</w:t>
            </w:r>
          </w:p>
        </w:tc>
      </w:tr>
      <w:tr w:rsidR="00D92BB6" w:rsidRPr="00755040" w14:paraId="14757733" w14:textId="77777777" w:rsidTr="00542BE4">
        <w:trPr>
          <w:cantSplit/>
        </w:trPr>
        <w:tc>
          <w:tcPr>
            <w:tcW w:w="543" w:type="dxa"/>
            <w:tcMar>
              <w:top w:w="28" w:type="dxa"/>
              <w:bottom w:w="28" w:type="dxa"/>
            </w:tcMar>
          </w:tcPr>
          <w:p w14:paraId="7EE6A98F" w14:textId="77777777" w:rsidR="00D92BB6" w:rsidRPr="00755040" w:rsidRDefault="00D92BB6" w:rsidP="00542BE4">
            <w:pPr>
              <w:jc w:val="left"/>
              <w:rPr>
                <w:rFonts w:ascii="Arial Narrow" w:hAnsi="Arial Narrow"/>
                <w:sz w:val="18"/>
                <w:szCs w:val="18"/>
              </w:rPr>
            </w:pPr>
            <w:r w:rsidRPr="00755040">
              <w:rPr>
                <w:rFonts w:ascii="Arial Narrow" w:hAnsi="Arial Narrow"/>
                <w:sz w:val="18"/>
                <w:szCs w:val="18"/>
              </w:rPr>
              <w:t>RU</w:t>
            </w:r>
          </w:p>
        </w:tc>
        <w:tc>
          <w:tcPr>
            <w:tcW w:w="2576" w:type="dxa"/>
            <w:tcMar>
              <w:top w:w="28" w:type="dxa"/>
              <w:bottom w:w="28" w:type="dxa"/>
            </w:tcMar>
          </w:tcPr>
          <w:p w14:paraId="7203BCF8" w14:textId="77777777" w:rsidR="00D92BB6" w:rsidRPr="00755040" w:rsidRDefault="00D92BB6" w:rsidP="00542BE4">
            <w:pPr>
              <w:jc w:val="left"/>
              <w:rPr>
                <w:rFonts w:ascii="Arial Narrow" w:hAnsi="Arial Narrow"/>
                <w:sz w:val="18"/>
                <w:szCs w:val="18"/>
              </w:rPr>
            </w:pPr>
            <w:r w:rsidRPr="00755040">
              <w:rPr>
                <w:rFonts w:ascii="Arial Narrow" w:hAnsi="Arial Narrow"/>
                <w:sz w:val="18"/>
                <w:szCs w:val="18"/>
              </w:rPr>
              <w:t>Fédération de Russie</w:t>
            </w:r>
          </w:p>
        </w:tc>
      </w:tr>
      <w:tr w:rsidR="00D92BB6" w:rsidRPr="00755040" w14:paraId="2762178F" w14:textId="77777777" w:rsidTr="00542BE4">
        <w:trPr>
          <w:cantSplit/>
        </w:trPr>
        <w:tc>
          <w:tcPr>
            <w:tcW w:w="543" w:type="dxa"/>
            <w:tcMar>
              <w:top w:w="28" w:type="dxa"/>
              <w:bottom w:w="28" w:type="dxa"/>
            </w:tcMar>
          </w:tcPr>
          <w:p w14:paraId="796A91CD" w14:textId="77777777" w:rsidR="00D92BB6" w:rsidRPr="00755040" w:rsidRDefault="00D92BB6" w:rsidP="00542BE4">
            <w:pPr>
              <w:jc w:val="left"/>
              <w:rPr>
                <w:rFonts w:ascii="Arial Narrow" w:hAnsi="Arial Narrow"/>
                <w:sz w:val="18"/>
                <w:szCs w:val="18"/>
              </w:rPr>
            </w:pPr>
            <w:r w:rsidRPr="00755040">
              <w:rPr>
                <w:rFonts w:ascii="Arial Narrow" w:hAnsi="Arial Narrow"/>
                <w:sz w:val="18"/>
                <w:szCs w:val="18"/>
              </w:rPr>
              <w:t>RW</w:t>
            </w:r>
          </w:p>
        </w:tc>
        <w:tc>
          <w:tcPr>
            <w:tcW w:w="2576" w:type="dxa"/>
            <w:tcMar>
              <w:top w:w="28" w:type="dxa"/>
              <w:bottom w:w="28" w:type="dxa"/>
            </w:tcMar>
          </w:tcPr>
          <w:p w14:paraId="0868611C" w14:textId="77777777" w:rsidR="00D92BB6" w:rsidRPr="00755040" w:rsidRDefault="00D92BB6" w:rsidP="00542BE4">
            <w:pPr>
              <w:jc w:val="left"/>
              <w:rPr>
                <w:rFonts w:ascii="Arial Narrow" w:hAnsi="Arial Narrow"/>
                <w:sz w:val="18"/>
                <w:szCs w:val="18"/>
              </w:rPr>
            </w:pPr>
            <w:r w:rsidRPr="00755040">
              <w:rPr>
                <w:rFonts w:ascii="Arial Narrow" w:hAnsi="Arial Narrow"/>
                <w:sz w:val="18"/>
                <w:szCs w:val="18"/>
              </w:rPr>
              <w:t>Rwanda</w:t>
            </w:r>
          </w:p>
        </w:tc>
      </w:tr>
      <w:tr w:rsidR="00D92BB6" w:rsidRPr="00755040" w14:paraId="34DD3AE9" w14:textId="77777777" w:rsidTr="00542BE4">
        <w:trPr>
          <w:cantSplit/>
        </w:trPr>
        <w:tc>
          <w:tcPr>
            <w:tcW w:w="543" w:type="dxa"/>
            <w:tcMar>
              <w:top w:w="28" w:type="dxa"/>
              <w:bottom w:w="28" w:type="dxa"/>
            </w:tcMar>
          </w:tcPr>
          <w:p w14:paraId="792E9F1D" w14:textId="77777777" w:rsidR="00D92BB6" w:rsidRPr="00755040" w:rsidRDefault="00D92BB6" w:rsidP="00542BE4">
            <w:pPr>
              <w:jc w:val="left"/>
              <w:rPr>
                <w:rFonts w:ascii="Arial Narrow" w:hAnsi="Arial Narrow"/>
                <w:sz w:val="18"/>
                <w:szCs w:val="18"/>
              </w:rPr>
            </w:pPr>
            <w:r w:rsidRPr="00755040">
              <w:rPr>
                <w:rFonts w:ascii="Arial Narrow" w:hAnsi="Arial Narrow"/>
                <w:sz w:val="18"/>
                <w:szCs w:val="18"/>
              </w:rPr>
              <w:t>TH</w:t>
            </w:r>
          </w:p>
        </w:tc>
        <w:tc>
          <w:tcPr>
            <w:tcW w:w="2576" w:type="dxa"/>
            <w:tcMar>
              <w:top w:w="28" w:type="dxa"/>
              <w:bottom w:w="28" w:type="dxa"/>
            </w:tcMar>
          </w:tcPr>
          <w:p w14:paraId="0C9B1765" w14:textId="77777777" w:rsidR="00D92BB6" w:rsidRPr="00755040" w:rsidRDefault="00D92BB6" w:rsidP="00542BE4">
            <w:pPr>
              <w:jc w:val="left"/>
              <w:rPr>
                <w:rFonts w:ascii="Arial Narrow" w:hAnsi="Arial Narrow"/>
                <w:sz w:val="18"/>
                <w:szCs w:val="18"/>
              </w:rPr>
            </w:pPr>
            <w:r w:rsidRPr="00755040">
              <w:rPr>
                <w:rFonts w:ascii="Arial Narrow" w:hAnsi="Arial Narrow"/>
                <w:sz w:val="18"/>
                <w:szCs w:val="18"/>
              </w:rPr>
              <w:t>Thaïlande</w:t>
            </w:r>
          </w:p>
        </w:tc>
      </w:tr>
      <w:tr w:rsidR="00D92BB6" w:rsidRPr="00755040" w14:paraId="641A83CC" w14:textId="77777777" w:rsidTr="00542BE4">
        <w:trPr>
          <w:cantSplit/>
        </w:trPr>
        <w:tc>
          <w:tcPr>
            <w:tcW w:w="543" w:type="dxa"/>
            <w:tcMar>
              <w:top w:w="28" w:type="dxa"/>
              <w:bottom w:w="28" w:type="dxa"/>
            </w:tcMar>
          </w:tcPr>
          <w:p w14:paraId="2629BF7C" w14:textId="77777777" w:rsidR="00D92BB6" w:rsidRPr="00755040" w:rsidRDefault="00D92BB6" w:rsidP="00542BE4">
            <w:pPr>
              <w:jc w:val="left"/>
              <w:rPr>
                <w:rFonts w:ascii="Arial Narrow" w:hAnsi="Arial Narrow"/>
                <w:sz w:val="18"/>
                <w:szCs w:val="18"/>
              </w:rPr>
            </w:pPr>
            <w:r w:rsidRPr="00755040">
              <w:rPr>
                <w:rFonts w:ascii="Arial Narrow" w:hAnsi="Arial Narrow"/>
                <w:sz w:val="18"/>
                <w:szCs w:val="18"/>
              </w:rPr>
              <w:t>TR</w:t>
            </w:r>
          </w:p>
        </w:tc>
        <w:tc>
          <w:tcPr>
            <w:tcW w:w="2576" w:type="dxa"/>
            <w:tcMar>
              <w:top w:w="28" w:type="dxa"/>
              <w:bottom w:w="28" w:type="dxa"/>
            </w:tcMar>
          </w:tcPr>
          <w:p w14:paraId="2AA3AC6C" w14:textId="77777777" w:rsidR="00D92BB6" w:rsidRPr="00755040" w:rsidRDefault="00D92BB6" w:rsidP="00542BE4">
            <w:pPr>
              <w:jc w:val="left"/>
              <w:rPr>
                <w:rFonts w:ascii="Arial Narrow" w:hAnsi="Arial Narrow"/>
                <w:sz w:val="18"/>
                <w:szCs w:val="18"/>
              </w:rPr>
            </w:pPr>
            <w:r w:rsidRPr="00755040">
              <w:rPr>
                <w:rFonts w:ascii="Arial Narrow" w:hAnsi="Arial Narrow"/>
                <w:sz w:val="18"/>
                <w:szCs w:val="18"/>
              </w:rPr>
              <w:t>Türkiye</w:t>
            </w:r>
          </w:p>
        </w:tc>
      </w:tr>
      <w:tr w:rsidR="00D92BB6" w:rsidRPr="00755040" w14:paraId="5D405986" w14:textId="77777777" w:rsidTr="00542BE4">
        <w:trPr>
          <w:cantSplit/>
        </w:trPr>
        <w:tc>
          <w:tcPr>
            <w:tcW w:w="543" w:type="dxa"/>
            <w:tcMar>
              <w:top w:w="28" w:type="dxa"/>
              <w:bottom w:w="28" w:type="dxa"/>
            </w:tcMar>
          </w:tcPr>
          <w:p w14:paraId="683F1DC5" w14:textId="77777777" w:rsidR="00D92BB6" w:rsidRPr="00755040" w:rsidRDefault="00D92BB6" w:rsidP="00542BE4">
            <w:pPr>
              <w:jc w:val="left"/>
              <w:rPr>
                <w:rFonts w:ascii="Arial Narrow" w:hAnsi="Arial Narrow"/>
                <w:sz w:val="18"/>
                <w:szCs w:val="18"/>
              </w:rPr>
            </w:pPr>
            <w:r w:rsidRPr="00755040">
              <w:rPr>
                <w:rFonts w:ascii="Arial Narrow" w:hAnsi="Arial Narrow"/>
                <w:sz w:val="18"/>
                <w:szCs w:val="18"/>
              </w:rPr>
              <w:t>TZ</w:t>
            </w:r>
          </w:p>
        </w:tc>
        <w:tc>
          <w:tcPr>
            <w:tcW w:w="2576" w:type="dxa"/>
            <w:tcMar>
              <w:top w:w="28" w:type="dxa"/>
              <w:bottom w:w="28" w:type="dxa"/>
            </w:tcMar>
          </w:tcPr>
          <w:p w14:paraId="586607A6" w14:textId="77777777" w:rsidR="00D92BB6" w:rsidRPr="00755040" w:rsidRDefault="00D92BB6" w:rsidP="00542BE4">
            <w:pPr>
              <w:jc w:val="left"/>
              <w:rPr>
                <w:rFonts w:ascii="Arial Narrow" w:hAnsi="Arial Narrow"/>
                <w:sz w:val="18"/>
                <w:szCs w:val="18"/>
              </w:rPr>
            </w:pPr>
            <w:r w:rsidRPr="00755040">
              <w:rPr>
                <w:rFonts w:ascii="Arial Narrow" w:hAnsi="Arial Narrow"/>
                <w:sz w:val="18"/>
                <w:szCs w:val="18"/>
              </w:rPr>
              <w:t>République-Unie de Tanzanie</w:t>
            </w:r>
          </w:p>
        </w:tc>
      </w:tr>
      <w:tr w:rsidR="00D92BB6" w:rsidRPr="00755040" w14:paraId="1907B47A" w14:textId="77777777" w:rsidTr="00542BE4">
        <w:trPr>
          <w:cantSplit/>
        </w:trPr>
        <w:tc>
          <w:tcPr>
            <w:tcW w:w="543" w:type="dxa"/>
            <w:tcMar>
              <w:top w:w="28" w:type="dxa"/>
              <w:bottom w:w="28" w:type="dxa"/>
            </w:tcMar>
          </w:tcPr>
          <w:p w14:paraId="08B74AF1" w14:textId="77777777" w:rsidR="00D92BB6" w:rsidRPr="00755040" w:rsidRDefault="00D92BB6" w:rsidP="00542BE4">
            <w:pPr>
              <w:jc w:val="left"/>
              <w:rPr>
                <w:rFonts w:ascii="Arial Narrow" w:hAnsi="Arial Narrow"/>
                <w:sz w:val="18"/>
                <w:szCs w:val="18"/>
              </w:rPr>
            </w:pPr>
            <w:r w:rsidRPr="00755040">
              <w:rPr>
                <w:rFonts w:ascii="Arial Narrow" w:hAnsi="Arial Narrow"/>
                <w:sz w:val="18"/>
                <w:szCs w:val="18"/>
              </w:rPr>
              <w:t>ZW</w:t>
            </w:r>
          </w:p>
        </w:tc>
        <w:tc>
          <w:tcPr>
            <w:tcW w:w="2576" w:type="dxa"/>
            <w:tcMar>
              <w:top w:w="28" w:type="dxa"/>
              <w:bottom w:w="28" w:type="dxa"/>
            </w:tcMar>
          </w:tcPr>
          <w:p w14:paraId="7AC2AA2F" w14:textId="77777777" w:rsidR="00D92BB6" w:rsidRPr="00755040" w:rsidRDefault="00D92BB6" w:rsidP="00542BE4">
            <w:pPr>
              <w:jc w:val="left"/>
              <w:rPr>
                <w:rFonts w:ascii="Arial Narrow" w:hAnsi="Arial Narrow"/>
                <w:sz w:val="18"/>
                <w:szCs w:val="18"/>
              </w:rPr>
            </w:pPr>
            <w:r w:rsidRPr="00755040">
              <w:rPr>
                <w:rFonts w:ascii="Arial Narrow" w:hAnsi="Arial Narrow"/>
                <w:sz w:val="18"/>
                <w:szCs w:val="18"/>
              </w:rPr>
              <w:t>Zimbabwe</w:t>
            </w:r>
          </w:p>
        </w:tc>
      </w:tr>
    </w:tbl>
    <w:p w14:paraId="57A37945" w14:textId="77777777" w:rsidR="00D92BB6" w:rsidRPr="00755040" w:rsidRDefault="00D92BB6" w:rsidP="00D92BB6"/>
    <w:p w14:paraId="35703AD0" w14:textId="77777777" w:rsidR="00D92BB6" w:rsidRPr="00755040" w:rsidRDefault="00D92BB6" w:rsidP="00D92BB6"/>
    <w:p w14:paraId="2D8D02DF" w14:textId="77777777" w:rsidR="00D92BB6" w:rsidRPr="00755040" w:rsidRDefault="00D92BB6" w:rsidP="00D92BB6"/>
    <w:p w14:paraId="15B3FF87" w14:textId="06DB2D52" w:rsidR="00D92BB6" w:rsidRPr="00755040" w:rsidRDefault="00D92BB6" w:rsidP="00D92BB6">
      <w:pPr>
        <w:jc w:val="right"/>
      </w:pPr>
      <w:r w:rsidRPr="00755040">
        <w:t xml:space="preserve">[Fin de </w:t>
      </w:r>
      <w:r w:rsidR="00E21B17">
        <w:t>l’appendice</w:t>
      </w:r>
      <w:r w:rsidRPr="00755040">
        <w:t xml:space="preserve"> et du document]</w:t>
      </w:r>
    </w:p>
    <w:p w14:paraId="102F7F7B" w14:textId="77777777" w:rsidR="00050E16" w:rsidRPr="00755040" w:rsidRDefault="00050E16" w:rsidP="00823246"/>
    <w:sectPr w:rsidR="00050E16" w:rsidRPr="00755040" w:rsidSect="0004198B">
      <w:headerReference w:type="default" r:id="rId35"/>
      <w:headerReference w:type="first" r:id="rId36"/>
      <w:pgSz w:w="11907" w:h="16840" w:code="9"/>
      <w:pgMar w:top="510" w:right="1134" w:bottom="1134" w:left="1134" w:header="510" w:footer="68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F9C1CA" w14:textId="77777777" w:rsidR="00B8209E" w:rsidRPr="00755040" w:rsidRDefault="00B8209E" w:rsidP="009B41CE">
      <w:pPr>
        <w:spacing w:after="120"/>
      </w:pPr>
      <w:r w:rsidRPr="00755040">
        <w:separator/>
      </w:r>
    </w:p>
  </w:endnote>
  <w:endnote w:type="continuationSeparator" w:id="0">
    <w:p w14:paraId="4782F25A" w14:textId="77777777" w:rsidR="00B8209E" w:rsidRPr="00755040" w:rsidRDefault="00B8209E" w:rsidP="006655D3">
      <w:r w:rsidRPr="00755040">
        <w:separator/>
      </w:r>
    </w:p>
    <w:p w14:paraId="05985152" w14:textId="77777777" w:rsidR="00B8209E" w:rsidRPr="00755040" w:rsidRDefault="00B8209E">
      <w:pPr>
        <w:pStyle w:val="Footer"/>
        <w:spacing w:after="60"/>
        <w:rPr>
          <w:sz w:val="18"/>
          <w:lang w:val="fr-FR"/>
        </w:rPr>
      </w:pPr>
      <w:r w:rsidRPr="00755040">
        <w:rPr>
          <w:sz w:val="18"/>
          <w:lang w:val="fr-FR"/>
        </w:rPr>
        <w:t>[Suite de la note de la page précédente]</w:t>
      </w:r>
    </w:p>
    <w:p w14:paraId="3F747C79" w14:textId="77777777" w:rsidR="00B8209E" w:rsidRPr="00755040" w:rsidRDefault="00B8209E" w:rsidP="006655D3"/>
    <w:p w14:paraId="72D804F2" w14:textId="77777777" w:rsidR="00B8209E" w:rsidRPr="00755040" w:rsidRDefault="00B8209E" w:rsidP="006655D3"/>
  </w:endnote>
  <w:endnote w:type="continuationNotice" w:id="1">
    <w:p w14:paraId="6DF49033" w14:textId="77777777" w:rsidR="00B8209E" w:rsidRPr="00755040" w:rsidRDefault="00B8209E" w:rsidP="006655D3">
      <w:r w:rsidRPr="00755040">
        <w:t>[Suite de la note page suivante]</w:t>
      </w:r>
    </w:p>
    <w:p w14:paraId="5A4CDAE1" w14:textId="77777777" w:rsidR="00B8209E" w:rsidRPr="00755040" w:rsidRDefault="00B8209E" w:rsidP="006655D3"/>
    <w:p w14:paraId="5175C85F" w14:textId="77777777" w:rsidR="00B8209E" w:rsidRPr="00755040" w:rsidRDefault="00B8209E" w:rsidP="006655D3"/>
  </w:endnote>
  <w:endnote w:id="2">
    <w:p w14:paraId="5DE54DEB" w14:textId="77777777" w:rsidR="001965EE" w:rsidRPr="00755040" w:rsidRDefault="001965EE" w:rsidP="001965EE">
      <w:pPr>
        <w:pStyle w:val="EndnoteText"/>
      </w:pPr>
      <w:r w:rsidRPr="00755040">
        <w:rPr>
          <w:rStyle w:val="EndnoteReference"/>
          <w:szCs w:val="16"/>
        </w:rPr>
        <w:t>*</w:t>
      </w:r>
      <w:r w:rsidRPr="00755040">
        <w:rPr>
          <w:rStyle w:val="EndnoteReference"/>
          <w:szCs w:val="16"/>
        </w:rPr>
        <w:tab/>
      </w:r>
      <w:r w:rsidRPr="00755040">
        <w:t xml:space="preserve">L'Union internationale pour la protection des obtentions végétales (UPOV), créée par la Convention internationale pour la protection des obtentions végétales, </w:t>
      </w:r>
      <w:r w:rsidRPr="00755040">
        <w:rPr>
          <w:rStyle w:val="FootnoteReference"/>
          <w:szCs w:val="16"/>
          <w:vertAlign w:val="baseline"/>
        </w:rPr>
        <w:t xml:space="preserve">est une organisation intergouvernementale indépendante dotée de la personnalité juridique. Conformément à un accord conclu entre </w:t>
      </w:r>
      <w:r w:rsidRPr="00755040">
        <w:t>l'Organisation Mondiale de la Propriété Intellectuelle (</w:t>
      </w:r>
      <w:r w:rsidRPr="00755040">
        <w:rPr>
          <w:rStyle w:val="FootnoteReference"/>
          <w:szCs w:val="16"/>
          <w:vertAlign w:val="baseline"/>
        </w:rPr>
        <w:t>OMPI</w:t>
      </w:r>
      <w:r w:rsidRPr="00755040">
        <w:t xml:space="preserve">) </w:t>
      </w:r>
      <w:r w:rsidRPr="00755040">
        <w:rPr>
          <w:rStyle w:val="FootnoteReference"/>
          <w:szCs w:val="16"/>
          <w:vertAlign w:val="baseline"/>
        </w:rPr>
        <w:t xml:space="preserve">et l'UPOV, le directeur général de l'OMPI est le secrétaire général de l'UPOV et l'OMPI fournit des services administratifs </w:t>
      </w:r>
      <w:r w:rsidRPr="00755040">
        <w:t xml:space="preserve">à </w:t>
      </w:r>
      <w:r w:rsidRPr="00755040">
        <w:rPr>
          <w:rStyle w:val="FootnoteReference"/>
          <w:szCs w:val="16"/>
          <w:vertAlign w:val="baseline"/>
        </w:rPr>
        <w:t xml:space="preserve">l'UPOV. </w:t>
      </w:r>
    </w:p>
    <w:p w14:paraId="40EB09B0" w14:textId="77777777" w:rsidR="001965EE" w:rsidRPr="00755040" w:rsidRDefault="001965EE" w:rsidP="001965EE">
      <w:pPr>
        <w:pStyle w:val="EndnoteText"/>
      </w:pPr>
      <w:r w:rsidRPr="00755040">
        <w:rPr>
          <w:rStyle w:val="EndnoteReference"/>
          <w:szCs w:val="16"/>
        </w:rPr>
        <w:endnoteRef/>
      </w:r>
      <w:r w:rsidRPr="00755040">
        <w:tab/>
        <w:t>« Acte de 1978 » désigne l'Acte du 23 octobre 1978 de la Convention internationale pour la protection des variétés végétales</w:t>
      </w:r>
      <w:r>
        <w:t>;</w:t>
      </w:r>
      <w:r w:rsidRPr="00755040">
        <w:t xml:space="preserve"> « Acte de 1991 » désigne l'Acte du 19 mars 1991 de la Convention.</w:t>
      </w:r>
    </w:p>
  </w:endnote>
  <w:endnote w:id="3">
    <w:p w14:paraId="4A513D2C" w14:textId="5E0C781F" w:rsidR="009B41CE" w:rsidRPr="00755040" w:rsidRDefault="009B41CE" w:rsidP="00AE1F98">
      <w:pPr>
        <w:pStyle w:val="EndnoteText"/>
      </w:pPr>
      <w:r w:rsidRPr="00755040">
        <w:rPr>
          <w:rStyle w:val="EndnoteReference"/>
          <w:szCs w:val="16"/>
        </w:rPr>
        <w:endnoteRef/>
      </w:r>
      <w:r w:rsidRPr="00755040">
        <w:tab/>
        <w:t>Gère un système de droits d'obtenteur qui couvre le territoire de ses 17 États membres (États membres de l'OAPI</w:t>
      </w:r>
      <w:r w:rsidR="009F20F9">
        <w:t>:</w:t>
      </w:r>
      <w:r w:rsidRPr="00755040">
        <w:t xml:space="preserve"> Bénin, Burkina Faso, Cameroun, République centrafricaine, Tchad, Comores, Congo, Côte d'Ivoire, Guinée équatoriale, Gabon, Guinée, Guinée-Bissau, Mali, Mauritanie, Niger, Sénégal, Togo).</w:t>
      </w:r>
    </w:p>
  </w:endnote>
  <w:endnote w:id="4">
    <w:p w14:paraId="29A4A251" w14:textId="77777777" w:rsidR="009B41CE" w:rsidRPr="00755040" w:rsidRDefault="009B41CE" w:rsidP="00AE1F98">
      <w:pPr>
        <w:pStyle w:val="EndnoteText"/>
        <w:rPr>
          <w:rStyle w:val="FootnoteReference"/>
          <w:szCs w:val="16"/>
          <w:vertAlign w:val="baseline"/>
        </w:rPr>
      </w:pPr>
      <w:r w:rsidRPr="00755040">
        <w:rPr>
          <w:rStyle w:val="FootnoteReference"/>
          <w:szCs w:val="16"/>
        </w:rPr>
        <w:endnoteRef/>
      </w:r>
      <w:r w:rsidRPr="00755040">
        <w:rPr>
          <w:rStyle w:val="FootnoteReference"/>
          <w:szCs w:val="16"/>
          <w:vertAlign w:val="baseline"/>
        </w:rPr>
        <w:tab/>
        <w:t>Avec une notification en vertu de l'article 34(2) de l'Acte de 1978.</w:t>
      </w:r>
    </w:p>
  </w:endnote>
  <w:endnote w:id="5">
    <w:p w14:paraId="2BF3D565" w14:textId="77777777" w:rsidR="009B41CE" w:rsidRPr="00755040" w:rsidRDefault="009B41CE" w:rsidP="00AE1F98">
      <w:pPr>
        <w:pStyle w:val="EndnoteText"/>
      </w:pPr>
      <w:r w:rsidRPr="00755040">
        <w:rPr>
          <w:rStyle w:val="EndnoteReference"/>
          <w:szCs w:val="16"/>
        </w:rPr>
        <w:endnoteRef/>
      </w:r>
      <w:r w:rsidRPr="00755040">
        <w:tab/>
        <w:t>Avec une déclaration selon laquelle l'Acte de 1978 n'est pas applicable à Hong Kong, Chine.</w:t>
      </w:r>
    </w:p>
  </w:endnote>
  <w:endnote w:id="6">
    <w:p w14:paraId="444E409C" w14:textId="77777777" w:rsidR="009B41CE" w:rsidRPr="00755040" w:rsidRDefault="009B41CE" w:rsidP="00AE1F98">
      <w:pPr>
        <w:pStyle w:val="EndnoteText"/>
        <w:rPr>
          <w:rStyle w:val="FootnoteReference"/>
          <w:szCs w:val="16"/>
          <w:vertAlign w:val="baseline"/>
        </w:rPr>
      </w:pPr>
      <w:r w:rsidRPr="00755040">
        <w:rPr>
          <w:rStyle w:val="FootnoteReference"/>
          <w:szCs w:val="16"/>
        </w:rPr>
        <w:endnoteRef/>
      </w:r>
      <w:r w:rsidRPr="00755040">
        <w:rPr>
          <w:rStyle w:val="FootnoteReference"/>
          <w:szCs w:val="16"/>
          <w:vertAlign w:val="baseline"/>
        </w:rPr>
        <w:tab/>
        <w:t>Avec une déclaration selon laquelle la Convention de 1961, l'Acte additionnel de 1972</w:t>
      </w:r>
      <w:r w:rsidRPr="00755040">
        <w:t xml:space="preserve">, </w:t>
      </w:r>
      <w:r w:rsidRPr="00755040">
        <w:rPr>
          <w:rStyle w:val="FootnoteReference"/>
          <w:szCs w:val="16"/>
          <w:vertAlign w:val="baseline"/>
        </w:rPr>
        <w:t xml:space="preserve">l'Acte de 1978 </w:t>
      </w:r>
      <w:r w:rsidRPr="00755040">
        <w:t xml:space="preserve">et l'Acte de 1991 ne sont pas applicables au </w:t>
      </w:r>
      <w:r w:rsidRPr="00755040">
        <w:rPr>
          <w:rStyle w:val="FootnoteReference"/>
          <w:szCs w:val="16"/>
          <w:vertAlign w:val="baseline"/>
        </w:rPr>
        <w:t>Groenland et aux Îles Féroé.</w:t>
      </w:r>
    </w:p>
  </w:endnote>
  <w:endnote w:id="7">
    <w:p w14:paraId="09116E00" w14:textId="203494C3" w:rsidR="009B41CE" w:rsidRPr="00755040" w:rsidRDefault="009B41CE" w:rsidP="00AE1F98">
      <w:pPr>
        <w:pStyle w:val="EndnoteText"/>
      </w:pPr>
      <w:r w:rsidRPr="00755040">
        <w:rPr>
          <w:rStyle w:val="EndnoteReference"/>
          <w:spacing w:val="-4"/>
          <w:szCs w:val="16"/>
        </w:rPr>
        <w:endnoteRef/>
      </w:r>
      <w:r w:rsidRPr="00755040">
        <w:rPr>
          <w:spacing w:val="-4"/>
        </w:rPr>
        <w:tab/>
      </w:r>
      <w:r w:rsidRPr="00755040">
        <w:t>Gère un système de droits d'obtenteur qui couvre le territoire de ses 27 États membres (États membres de l'Union européenne</w:t>
      </w:r>
      <w:r w:rsidR="009F20F9">
        <w:t>:</w:t>
      </w:r>
      <w:r w:rsidRPr="00755040">
        <w:t xml:space="preserve"> Autriche, Belgique, Bulgarie, Croatie, Chypre, République tchèque, Danemark, Estonie, Finlande, France, Allemagne, Grèce, Hongrie, Irlande, Italie, Lettonie, Lituanie, Luxembourg, Malte, Pays-Bas (Royaume des), Pologne, Portugal, Roumanie, Slovaquie, Slovénie, Espagne, Suède).</w:t>
      </w:r>
    </w:p>
  </w:endnote>
  <w:endnote w:id="8">
    <w:p w14:paraId="7CB5BADB" w14:textId="77777777" w:rsidR="009B41CE" w:rsidRPr="00755040" w:rsidRDefault="009B41CE" w:rsidP="00AE1F98">
      <w:pPr>
        <w:pStyle w:val="EndnoteText"/>
      </w:pPr>
      <w:r w:rsidRPr="00755040">
        <w:rPr>
          <w:rStyle w:val="FootnoteReference"/>
          <w:szCs w:val="16"/>
        </w:rPr>
        <w:endnoteRef/>
      </w:r>
      <w:r w:rsidRPr="00755040">
        <w:rPr>
          <w:rStyle w:val="FootnoteReference"/>
          <w:szCs w:val="16"/>
          <w:vertAlign w:val="baseline"/>
        </w:rPr>
        <w:tab/>
        <w:t>Ratification pour le Royaume en Europe.</w:t>
      </w:r>
    </w:p>
  </w:endnote>
  <w:endnote w:id="9">
    <w:p w14:paraId="62CE60FD" w14:textId="77777777" w:rsidR="009B41CE" w:rsidRPr="00755040" w:rsidRDefault="009B41CE" w:rsidP="00AE1F98">
      <w:pPr>
        <w:pStyle w:val="EndnoteText"/>
      </w:pPr>
      <w:r w:rsidRPr="00755040">
        <w:rPr>
          <w:rStyle w:val="EndnoteReference"/>
        </w:rPr>
        <w:endnoteRef/>
      </w:r>
      <w:r w:rsidRPr="00755040">
        <w:tab/>
        <w:t>Le Royaume-Uni a étendu l'application de l'Acte de 1991 au territoire de l'île de Man avec effet au 25 avril 2023.</w:t>
      </w:r>
    </w:p>
  </w:endnote>
  <w:endnote w:id="10">
    <w:p w14:paraId="226BA673" w14:textId="77777777" w:rsidR="009B41CE" w:rsidRPr="00755040" w:rsidRDefault="009B41CE" w:rsidP="00AE1F98">
      <w:pPr>
        <w:pStyle w:val="EndnoteText"/>
      </w:pPr>
      <w:r w:rsidRPr="00755040">
        <w:rPr>
          <w:rStyle w:val="EndnoteReference"/>
          <w:szCs w:val="16"/>
        </w:rPr>
        <w:endnoteRef/>
      </w:r>
      <w:r w:rsidRPr="00755040">
        <w:tab/>
        <w:t>Avec une réserve conformément à l'article 35(2) de la loi de 1991.</w:t>
      </w:r>
    </w:p>
    <w:p w14:paraId="16DD49C5" w14:textId="77777777" w:rsidR="009B41CE" w:rsidRPr="00755040" w:rsidRDefault="009B41CE" w:rsidP="00AE1F98">
      <w:pPr>
        <w:pStyle w:val="EndnoteText"/>
      </w:pPr>
    </w:p>
    <w:p w14:paraId="4FB587BB" w14:textId="271B4132" w:rsidR="009B41CE" w:rsidRDefault="00D32B7D" w:rsidP="00D32B7D">
      <w:pPr>
        <w:jc w:val="right"/>
      </w:pPr>
      <w:r w:rsidRPr="00755040">
        <w:t>[L'annexe II suit]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G Times">
    <w:altName w:val="Times New Roman"/>
    <w:charset w:val="00"/>
    <w:family w:val="auto"/>
    <w:pitch w:val="default"/>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FD590" w14:textId="6D3AACAE" w:rsidR="00823246" w:rsidRPr="00755040" w:rsidRDefault="00633719" w:rsidP="00E221EB">
    <w:pPr>
      <w:pStyle w:val="Footer"/>
      <w:rPr>
        <w:lang w:val="fr-FR"/>
      </w:rPr>
    </w:pPr>
    <w:r w:rsidRPr="00755040">
      <w:rPr>
        <w:noProof/>
        <w:lang w:val="fr-FR"/>
      </w:rPr>
      <mc:AlternateContent>
        <mc:Choice Requires="wps">
          <w:drawing>
            <wp:anchor distT="0" distB="0" distL="0" distR="0" simplePos="0" relativeHeight="251658247" behindDoc="0" locked="0" layoutInCell="1" allowOverlap="1" wp14:anchorId="2379F3A6" wp14:editId="16422F62">
              <wp:simplePos x="635" y="635"/>
              <wp:positionH relativeFrom="page">
                <wp:align>center</wp:align>
              </wp:positionH>
              <wp:positionV relativeFrom="page">
                <wp:align>bottom</wp:align>
              </wp:positionV>
              <wp:extent cx="1714500" cy="342900"/>
              <wp:effectExtent l="0" t="0" r="0" b="0"/>
              <wp:wrapNone/>
              <wp:docPr id="446895550" name="Text Box 5" descr="WIPO FOR OFFICIAL USE ONLY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14500" cy="342900"/>
                      </a:xfrm>
                      <a:prstGeom prst="rect">
                        <a:avLst/>
                      </a:prstGeom>
                      <a:noFill/>
                      <a:ln>
                        <a:noFill/>
                      </a:ln>
                    </wps:spPr>
                    <wps:txbx>
                      <w:txbxContent>
                        <w:p w14:paraId="4AD5F990" w14:textId="0DD3ED45" w:rsidR="00633719" w:rsidRPr="00755040" w:rsidRDefault="00633719" w:rsidP="00633719">
                          <w:pPr>
                            <w:rPr>
                              <w:rFonts w:ascii="Aptos" w:eastAsia="Aptos" w:hAnsi="Aptos" w:cs="Aptos"/>
                              <w:color w:val="000000"/>
                            </w:rPr>
                          </w:pPr>
                          <w:r w:rsidRPr="00755040">
                            <w:rPr>
                              <w:rFonts w:ascii="Aptos" w:eastAsia="Aptos" w:hAnsi="Aptos" w:cs="Aptos"/>
                              <w:color w:val="000000"/>
                            </w:rPr>
                            <w:t xml:space="preserve">WIPO À USAGE OFFICIEL UNIQUEMENT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379F3A6" id="_x0000_t202" coordsize="21600,21600" o:spt="202" path="m,l,21600r21600,l21600,xe">
              <v:stroke joinstyle="miter"/>
              <v:path gradientshapeok="t" o:connecttype="rect"/>
            </v:shapetype>
            <v:shape id="Text Box 5" o:spid="_x0000_s1027" type="#_x0000_t202" alt="WIPO FOR OFFICIAL USE ONLY " style="position:absolute;left:0;text-align:left;margin-left:0;margin-top:0;width:135pt;height:27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JP1CwIAAB0EAAAOAAAAZHJzL2Uyb0RvYy54bWysU01v2zAMvQ/YfxB0X+xk3dYacYqsRYYB&#10;QVsgHXpWZDk2IIkCpcTOfv0oOU66bqdhF/mZpPjx+DS/7Y1mB4W+BVvy6STnTFkJVWt3Jf/xvPpw&#10;zZkPwlZCg1UlPyrPbxfv3807V6gZNKArhYySWF90ruRNCK7IMi8bZYSfgFOWnDWgEYF+cZdVKDrK&#10;bnQ2y/PPWQdYOQSpvCfr/eDki5S/rpUMj3XtVWC65NRbSCemcxvPbDEXxQ6Fa1p5akP8QxdGtJaK&#10;nlPdiyDYHts/UplWIniow0SCyaCuW6nSDDTNNH8zzaYRTqVZiBzvzjT5/5dWPhw27glZ6L9CTwuM&#10;hHTOF56McZ6+RhO/1CkjP1F4PNOm+sBkvPRlevUpJ5ck38er2Q1hSpNdbjv04ZsCwyIoOdJaElvi&#10;sPZhCB1DYjELq1brtBptfzNQzmjJLi1GFPptz9rqVftbqI40FcKwcO/kqqXSa+HDk0DaMHVLqg2P&#10;dNQaupLDCXHWAP78mz3GE/Hk5awjxZTckqQ5098tLSSKawQ4gm0C05s80WP35g5Ih1N6Ek4mSLcw&#10;6BHWCOaF9LyMhcglrKRyJd+O8C4M0qX3INVymYJIR06Etd04GVNHuiKXz/2LQHciPNCqHmCUkyje&#10;8D7ExpveLfeB2E9LidQORJ4YJw2mtZ7eSxT56/8UdXnVi18AAAD//wMAUEsDBBQABgAIAAAAIQA2&#10;YI9m2gAAAAQBAAAPAAAAZHJzL2Rvd25yZXYueG1sTI9NT8MwDIbvSPsPkZG4sYQOBipNp2kSpyGk&#10;fVy4ZYnXFhqnatKt+/cYLuxi6dVrPX5cLEbfihP2sQmk4WGqQCDZ4BqqNOx3b/cvIGIy5EwbCDVc&#10;MMKinNwUJnfhTBs8bVMlGEIxNxrqlLpcymhr9CZOQ4fE3TH03iSOfSVdb84M963MlJpLbxriC7Xp&#10;cFWj/d4OXsPTJr0PH7SbfY7Z5WvdrezsuLZa392Oy1cQCcf0vwy/+qwOJTsdwkAuilYDP5L+JnfZ&#10;s+J4YPCjAlkW8lq+/AEAAP//AwBQSwECLQAUAAYACAAAACEAtoM4kv4AAADhAQAAEwAAAAAAAAAA&#10;AAAAAAAAAAAAW0NvbnRlbnRfVHlwZXNdLnhtbFBLAQItABQABgAIAAAAIQA4/SH/1gAAAJQBAAAL&#10;AAAAAAAAAAAAAAAAAC8BAABfcmVscy8ucmVsc1BLAQItABQABgAIAAAAIQBK2JP1CwIAAB0EAAAO&#10;AAAAAAAAAAAAAAAAAC4CAABkcnMvZTJvRG9jLnhtbFBLAQItABQABgAIAAAAIQA2YI9m2gAAAAQB&#10;AAAPAAAAAAAAAAAAAAAAAGUEAABkcnMvZG93bnJldi54bWxQSwUGAAAAAAQABADzAAAAbAUAAAAA&#10;" filled="f" stroked="f">
              <v:textbox style="mso-fit-shape-to-text:t" inset="0,0,0,15pt">
                <w:txbxContent>
                  <w:p w14:paraId="4AD5F990" w14:textId="0DD3ED45" w:rsidR="00633719" w:rsidRPr="00755040" w:rsidRDefault="00633719" w:rsidP="00633719">
                    <w:pPr>
                      <w:rPr>
                        <w:rFonts w:ascii="Aptos" w:eastAsia="Aptos" w:hAnsi="Aptos" w:cs="Aptos"/>
                        <w:color w:val="000000"/>
                      </w:rPr>
                    </w:pPr>
                    <w:r w:rsidRPr="00755040">
                      <w:rPr>
                        <w:rFonts w:ascii="Aptos" w:eastAsia="Aptos" w:hAnsi="Aptos" w:cs="Aptos"/>
                        <w:color w:val="000000"/>
                      </w:rPr>
                      <w:t xml:space="preserve">WIPO À USAGE OFFICIEL UNIQUEMENT </w:t>
                    </w:r>
                  </w:p>
                </w:txbxContent>
              </v:textbox>
              <w10:wrap anchorx="page" anchory="page"/>
            </v:shape>
          </w:pict>
        </mc:Fallback>
      </mc:AlternateContent>
    </w:r>
    <w:r w:rsidR="00823246" w:rsidRPr="00755040">
      <w:rPr>
        <w:noProof/>
        <w:lang w:val="fr-FR"/>
      </w:rPr>
      <mc:AlternateContent>
        <mc:Choice Requires="wps">
          <w:drawing>
            <wp:anchor distT="558800" distB="0" distL="114300" distR="114300" simplePos="0" relativeHeight="251658241" behindDoc="0" locked="0" layoutInCell="0" allowOverlap="1" wp14:anchorId="5BF055E9" wp14:editId="2E1CB718">
              <wp:simplePos x="0" y="0"/>
              <wp:positionH relativeFrom="margin">
                <wp:align>center</wp:align>
              </wp:positionH>
              <wp:positionV relativeFrom="bottomMargin">
                <wp:posOffset>558800</wp:posOffset>
              </wp:positionV>
              <wp:extent cx="7620000" cy="317500"/>
              <wp:effectExtent l="0" t="0" r="0" b="6350"/>
              <wp:wrapNone/>
              <wp:docPr id="9" name="TITUSE2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A65D830" w14:textId="77777777" w:rsidR="00823246" w:rsidRPr="00755040" w:rsidRDefault="00823246" w:rsidP="00E221EB">
                          <w:pPr>
                            <w:jc w:val="center"/>
                          </w:pPr>
                          <w:r w:rsidRPr="00755040">
                            <w:rPr>
                              <w:color w:val="000000"/>
                              <w:sz w:val="17"/>
                            </w:rPr>
                            <w:t>WIPO À USAGE OFFICIEL UNIQUEMENT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BF055E9" id="TITUSE2footer" o:spid="_x0000_s1028" type="#_x0000_t202" style="position:absolute;left:0;text-align:left;margin-left:0;margin-top:44pt;width:600pt;height:25pt;z-index:251658241;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FnOJwIAAEwEAAAOAAAAZHJzL2Uyb0RvYy54bWysVE1v2zAMvQ/YfxB0X+yk+eiMOEXWIsOA&#10;oC2QDj0rshQbk0VNUmJnv36U7Hyg7WnYRaZEinzke/L8rq0VOQjrKtA5HQ5SSoTmUFR6l9OfL6sv&#10;t5Q4z3TBFGiR06Nw9G7x+dO8MZkYQQmqEJZgEu2yxuS09N5kSeJ4KWrmBmCERqcEWzOPW7tLCssa&#10;zF6rZJSm06QBWxgLXDiHpw+dky5ifikF909SOuGJyili83G1cd2GNVnMWbazzJQV72Gwf0BRs0pj&#10;0XOqB+YZ2dvqXaq64hYcSD/gUCcgZcVF7AG7GaZvutmUzIjYCw7HmfOY3P9Lyx8PG/NsiW+/QYsE&#10;xiacWQP/5XA2SWNc1seEmbrMYXRotJW2Dl9sgeBFnO3xPE/ResLxcDZFilJ0cfTdDGcTtEPSy21j&#10;nf8uoCbByKlFviICdlg734WeQkIxDatKqciZ0qTJ6fRmksYLZw8mV7oH3mENqH27bUlV5HQUAIST&#10;LRRH7NtCJwln+KpCDGvm/DOzqAGEjbr2T7hIBVgLeouSEuyfj85DPFKDXkoa1FRO3e89s4IS9UMj&#10;aV+H43EQYdyMJ7MRbuy1Z3vt0fv6HlC2Q3xBhkczxHt1MqWF+hXlvwxV0cU0x9o59Sfz3ndKx+fD&#10;xXIZg1B2hvm13hh+ojtM+KV9Zdb0NHgk8BFO6mPZGza62I6P5d6DrCJVl6n240fJRrL75xXexPU+&#10;Rl1+Aou/AAAA//8DAFBLAwQUAAYACAAAACEAzfLzKNoAAAAIAQAADwAAAGRycy9kb3ducmV2Lnht&#10;bExPTU/DMAy9I/EfIiNxYykgQVWaThOCCxJCjEmIm9d4TUfilCbbyr/HO7GTn/2s91HPp+DVnsbU&#10;RzZwPStAEbfR9twZWH08X5WgUka26COTgV9KMG/Oz2qsbDzwO+2XuVMiwqlCAy7nodI6tY4Cplkc&#10;iIXbxDFglnXstB3xIOLB65uiuNMBexYHhwM9Omq/l7tg4L78sm47vkyrz9fFj3sbtH9CbczlxbR4&#10;AJVpyv/PcIwv0aGRTOu4Y5uUNyBFsoGylHlkxUzQWtCtnHRT69MCzR8AAAD//wMAUEsBAi0AFAAG&#10;AAgAAAAhALaDOJL+AAAA4QEAABMAAAAAAAAAAAAAAAAAAAAAAFtDb250ZW50X1R5cGVzXS54bWxQ&#10;SwECLQAUAAYACAAAACEAOP0h/9YAAACUAQAACwAAAAAAAAAAAAAAAAAvAQAAX3JlbHMvLnJlbHNQ&#10;SwECLQAUAAYACAAAACEAsaRZzicCAABMBAAADgAAAAAAAAAAAAAAAAAuAgAAZHJzL2Uyb0RvYy54&#10;bWxQSwECLQAUAAYACAAAACEAzfLzKNoAAAAIAQAADwAAAAAAAAAAAAAAAACBBAAAZHJzL2Rvd25y&#10;ZXYueG1sUEsFBgAAAAAEAAQA8wAAAIgFAAAAAA==&#10;" o:allowincell="f" filled="f" stroked="f" strokeweight=".5pt">
              <v:path arrowok="t"/>
              <v:textbox>
                <w:txbxContent>
                  <w:p w14:paraId="2A65D830" w14:textId="77777777" w:rsidR="00823246" w:rsidRPr="00755040" w:rsidRDefault="00823246" w:rsidP="00E221EB">
                    <w:pPr>
                      <w:jc w:val="center"/>
                    </w:pPr>
                    <w:r w:rsidRPr="00755040">
                      <w:rPr>
                        <w:color w:val="000000"/>
                        <w:sz w:val="17"/>
                      </w:rPr>
                      <w:t>WIPO À USAGE OFFICIEL UNIQUEMENT</w:t>
                    </w:r>
                  </w:p>
                </w:txbxContent>
              </v:textbox>
              <w10:wrap anchorx="margin" anchory="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7DDF0" w14:textId="3782F365" w:rsidR="00823246" w:rsidRPr="00755040" w:rsidRDefault="00823246" w:rsidP="001A06CD">
    <w:pPr>
      <w:pStyle w:val="Footer"/>
      <w:rPr>
        <w:lang w:val="fr-F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6A8EE" w14:textId="038F588B" w:rsidR="00823246" w:rsidRPr="00755040" w:rsidRDefault="00823246" w:rsidP="001A06CD">
    <w:pPr>
      <w:pStyle w:val="Footer"/>
      <w:rPr>
        <w:lang w:val="fr-FR"/>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6814A" w14:textId="78AA23CB" w:rsidR="00823246" w:rsidRPr="00755040" w:rsidRDefault="00633719" w:rsidP="00E221EB">
    <w:pPr>
      <w:pStyle w:val="Footer"/>
      <w:rPr>
        <w:lang w:val="fr-FR"/>
      </w:rPr>
    </w:pPr>
    <w:r w:rsidRPr="00755040">
      <w:rPr>
        <w:noProof/>
        <w:lang w:val="fr-FR"/>
      </w:rPr>
      <mc:AlternateContent>
        <mc:Choice Requires="wps">
          <w:drawing>
            <wp:anchor distT="0" distB="0" distL="0" distR="0" simplePos="0" relativeHeight="251658250" behindDoc="0" locked="0" layoutInCell="1" allowOverlap="1" wp14:anchorId="77039708" wp14:editId="3336FE12">
              <wp:simplePos x="635" y="635"/>
              <wp:positionH relativeFrom="page">
                <wp:align>center</wp:align>
              </wp:positionH>
              <wp:positionV relativeFrom="page">
                <wp:align>bottom</wp:align>
              </wp:positionV>
              <wp:extent cx="1714500" cy="342900"/>
              <wp:effectExtent l="0" t="0" r="0" b="0"/>
              <wp:wrapNone/>
              <wp:docPr id="1631859041" name="Text Box 8" descr="WIPO FOR OFFICIAL USE ONLY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14500" cy="342900"/>
                      </a:xfrm>
                      <a:prstGeom prst="rect">
                        <a:avLst/>
                      </a:prstGeom>
                      <a:noFill/>
                      <a:ln>
                        <a:noFill/>
                      </a:ln>
                    </wps:spPr>
                    <wps:txbx>
                      <w:txbxContent>
                        <w:p w14:paraId="04E709D4" w14:textId="2E70AA03" w:rsidR="00633719" w:rsidRPr="00755040" w:rsidRDefault="00633719" w:rsidP="00633719">
                          <w:pPr>
                            <w:rPr>
                              <w:rFonts w:ascii="Aptos" w:eastAsia="Aptos" w:hAnsi="Aptos" w:cs="Aptos"/>
                              <w:color w:val="000000"/>
                            </w:rPr>
                          </w:pPr>
                          <w:r w:rsidRPr="00755040">
                            <w:rPr>
                              <w:rFonts w:ascii="Aptos" w:eastAsia="Aptos" w:hAnsi="Aptos" w:cs="Aptos"/>
                              <w:color w:val="000000"/>
                            </w:rPr>
                            <w:t xml:space="preserve">WIPO À USAGE OFFICIEL UNIQUEMENT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7039708" id="_x0000_t202" coordsize="21600,21600" o:spt="202" path="m,l,21600r21600,l21600,xe">
              <v:stroke joinstyle="miter"/>
              <v:path gradientshapeok="t" o:connecttype="rect"/>
            </v:shapetype>
            <v:shape id="Text Box 8" o:spid="_x0000_s1029" type="#_x0000_t202" alt="WIPO FOR OFFICIAL USE ONLY " style="position:absolute;left:0;text-align:left;margin-left:0;margin-top:0;width:135pt;height:27pt;z-index:25165825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vaODAIAAB0EAAAOAAAAZHJzL2Uyb0RvYy54bWysU01v2zAMvQ/YfxB0X+xk3UeNOEXWIsOA&#10;oC2QDj0rshQbkEWBUmJnv36UHCdb11Oxi/xMUvx4fJrf9K1hB4W+AVvy6STnTFkJVWN3Jf/5tPrw&#10;lTMfhK2EAatKflSe3yzev5t3rlAzqMFUChklsb7oXMnrEFyRZV7WqhV+Ak5ZcmrAVgT6xV1Woego&#10;e2uyWZ5/zjrAyiFI5T1Z7wYnX6T8WisZHrT2KjBTcuotpBPTuY1ntpiLYofC1Y08tSHe0EUrGktF&#10;z6nuRBBsj80/qdpGInjQYSKhzUDrRqo0A00zzV9Ms6mFU2kWIse7M03+/6WV94eNe0QW+m/Q0wIj&#10;IZ3zhSdjnKfX2MYvdcrITxQez7SpPjAZL32ZXn3KySXJ9/Fqdk2Y0mSX2w59+K6gZRGUHGktiS1x&#10;WPswhI4hsZiFVWNMWo2xfxkoZ7RklxYjCv22Z01Fxcf2t1AdaSqEYeHeyVVDpdfCh0eBtGHqllQb&#10;HujQBrqSwwlxVgP+es0e44l48nLWkWJKbknSnJkflhYSxTUCHME2gel1nuix+/YWSIdTehJOJki3&#10;MJgRaoT2mfS8jIXIJaykciXfjvA2DNKl9yDVcpmCSEdOhLXdOBlTR7oil0/9s0B3IjzQqu5hlJMo&#10;XvA+xMab3i33gdhPS4nUDkSeGCcNprWe3ksU+Z//Keryqhe/AQAA//8DAFBLAwQUAAYACAAAACEA&#10;NmCPZtoAAAAEAQAADwAAAGRycy9kb3ducmV2LnhtbEyPTU/DMAyG70j7D5GRuLGEDgYqTadpEqch&#10;pH1cuGWJ1xYap2rSrfv3GC7sYunVaz1+XCxG34oT9rEJpOFhqkAg2eAaqjTsd2/3LyBiMuRMGwg1&#10;XDDCopzcFCZ34UwbPG1TJRhCMTca6pS6XMpoa/QmTkOHxN0x9N4kjn0lXW/ODPetzJSaS28a4gu1&#10;6XBVo/3eDl7D0ya9Dx+0m32O2eVr3a3s7Li2Wt/djstXEAnH9L8Mv/qsDiU7HcJALopWAz+S/iZ3&#10;2bPieGDwowJZFvJavvwBAAD//wMAUEsBAi0AFAAGAAgAAAAhALaDOJL+AAAA4QEAABMAAAAAAAAA&#10;AAAAAAAAAAAAAFtDb250ZW50X1R5cGVzXS54bWxQSwECLQAUAAYACAAAACEAOP0h/9YAAACUAQAA&#10;CwAAAAAAAAAAAAAAAAAvAQAAX3JlbHMvLnJlbHNQSwECLQAUAAYACAAAACEAkKb2jgwCAAAdBAAA&#10;DgAAAAAAAAAAAAAAAAAuAgAAZHJzL2Uyb0RvYy54bWxQSwECLQAUAAYACAAAACEANmCPZtoAAAAE&#10;AQAADwAAAAAAAAAAAAAAAABmBAAAZHJzL2Rvd25yZXYueG1sUEsFBgAAAAAEAAQA8wAAAG0FAAAA&#10;AA==&#10;" filled="f" stroked="f">
              <v:textbox style="mso-fit-shape-to-text:t" inset="0,0,0,15pt">
                <w:txbxContent>
                  <w:p w14:paraId="04E709D4" w14:textId="2E70AA03" w:rsidR="00633719" w:rsidRPr="00755040" w:rsidRDefault="00633719" w:rsidP="00633719">
                    <w:pPr>
                      <w:rPr>
                        <w:rFonts w:ascii="Aptos" w:eastAsia="Aptos" w:hAnsi="Aptos" w:cs="Aptos"/>
                        <w:color w:val="000000"/>
                      </w:rPr>
                    </w:pPr>
                    <w:r w:rsidRPr="00755040">
                      <w:rPr>
                        <w:rFonts w:ascii="Aptos" w:eastAsia="Aptos" w:hAnsi="Aptos" w:cs="Aptos"/>
                        <w:color w:val="000000"/>
                      </w:rPr>
                      <w:t xml:space="preserve">WIPO À USAGE OFFICIEL UNIQUEMENT </w:t>
                    </w:r>
                  </w:p>
                </w:txbxContent>
              </v:textbox>
              <w10:wrap anchorx="page" anchory="page"/>
            </v:shape>
          </w:pict>
        </mc:Fallback>
      </mc:AlternateContent>
    </w:r>
    <w:r w:rsidR="00823246" w:rsidRPr="00755040">
      <w:rPr>
        <w:noProof/>
        <w:lang w:val="fr-FR"/>
      </w:rPr>
      <mc:AlternateContent>
        <mc:Choice Requires="wps">
          <w:drawing>
            <wp:anchor distT="558800" distB="0" distL="114300" distR="114300" simplePos="0" relativeHeight="251658242" behindDoc="0" locked="0" layoutInCell="0" allowOverlap="1" wp14:anchorId="1EA8D954" wp14:editId="4EA63B8A">
              <wp:simplePos x="0" y="0"/>
              <wp:positionH relativeFrom="margin">
                <wp:align>center</wp:align>
              </wp:positionH>
              <wp:positionV relativeFrom="bottomMargin">
                <wp:posOffset>558800</wp:posOffset>
              </wp:positionV>
              <wp:extent cx="7620000" cy="317500"/>
              <wp:effectExtent l="0" t="0" r="0" b="6350"/>
              <wp:wrapNone/>
              <wp:docPr id="12" name="TITUSE3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B76233B" w14:textId="77777777" w:rsidR="00823246" w:rsidRPr="00755040" w:rsidRDefault="00823246" w:rsidP="00E221EB">
                          <w:pPr>
                            <w:jc w:val="center"/>
                          </w:pPr>
                          <w:r w:rsidRPr="00755040">
                            <w:rPr>
                              <w:color w:val="000000"/>
                              <w:sz w:val="17"/>
                            </w:rPr>
                            <w:t>WIPO À USAGE OFFICIEL UNIQUEMENT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EA8D954" id="TITUSE3footer" o:spid="_x0000_s1030" type="#_x0000_t202" style="position:absolute;left:0;text-align:left;margin-left:0;margin-top:44pt;width:600pt;height:25pt;z-index:251658242;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2tcJwIAAEwEAAAOAAAAZHJzL2Uyb0RvYy54bWysVE1v2zAMvQ/YfxB0X+yk+eiMOEXWIsOA&#10;oC2QDj0rshQbk0VNUmJnv36U7Hyg7WnYRaZEinzke/L8rq0VOQjrKtA5HQ5SSoTmUFR6l9OfL6sv&#10;t5Q4z3TBFGiR06Nw9G7x+dO8MZkYQQmqEJZgEu2yxuS09N5kSeJ4KWrmBmCERqcEWzOPW7tLCssa&#10;zF6rZJSm06QBWxgLXDiHpw+dky5ifikF909SOuGJyili83G1cd2GNVnMWbazzJQV72Gwf0BRs0pj&#10;0XOqB+YZ2dvqXaq64hYcSD/gUCcgZcVF7AG7GaZvutmUzIjYCw7HmfOY3P9Lyx8PG/NsiW+/QYsE&#10;xiacWQP/5XA2SWNc1seEmbrMYXRotJW2Dl9sgeBFnO3xPE/ResLxcDZFilJ0cfTdDGcTtEPSy21j&#10;nf8uoCbByKlFviICdlg734WeQkIxDatKqciZ0qTJ6fRmksYLZw8mV7oH3mENqH27bUlV5HQcAIST&#10;LRRH7NtCJwln+KpCDGvm/DOzqAGEjbr2T7hIBVgLeouSEuyfj85DPFKDXkoa1FRO3e89s4IS9UMj&#10;aV+H43EQYdyMJ7MRbuy1Z3vt0fv6HlC2Q3xBhkczxHt1MqWF+hXlvwxV0cU0x9o59Sfz3ndKx+fD&#10;xXIZg1B2hvm13hh+ojtM+KV9Zdb0NHgk8BFO6mPZGza62I6P5d6DrCJVl6n240fJRrL75xXexPU+&#10;Rl1+Aou/AAAA//8DAFBLAwQUAAYACAAAACEAzfLzKNoAAAAIAQAADwAAAGRycy9kb3ducmV2Lnht&#10;bExPTU/DMAy9I/EfIiNxYykgQVWaThOCCxJCjEmIm9d4TUfilCbbyr/HO7GTn/2s91HPp+DVnsbU&#10;RzZwPStAEbfR9twZWH08X5WgUka26COTgV9KMG/Oz2qsbDzwO+2XuVMiwqlCAy7nodI6tY4Cplkc&#10;iIXbxDFglnXstB3xIOLB65uiuNMBexYHhwM9Omq/l7tg4L78sm47vkyrz9fFj3sbtH9CbczlxbR4&#10;AJVpyv/PcIwv0aGRTOu4Y5uUNyBFsoGylHlkxUzQWtCtnHRT69MCzR8AAAD//wMAUEsBAi0AFAAG&#10;AAgAAAAhALaDOJL+AAAA4QEAABMAAAAAAAAAAAAAAAAAAAAAAFtDb250ZW50X1R5cGVzXS54bWxQ&#10;SwECLQAUAAYACAAAACEAOP0h/9YAAACUAQAACwAAAAAAAAAAAAAAAAAvAQAAX3JlbHMvLnJlbHNQ&#10;SwECLQAUAAYACAAAACEAcANrXCcCAABMBAAADgAAAAAAAAAAAAAAAAAuAgAAZHJzL2Uyb0RvYy54&#10;bWxQSwECLQAUAAYACAAAACEAzfLzKNoAAAAIAQAADwAAAAAAAAAAAAAAAACBBAAAZHJzL2Rvd25y&#10;ZXYueG1sUEsFBgAAAAAEAAQA8wAAAIgFAAAAAA==&#10;" o:allowincell="f" filled="f" stroked="f" strokeweight=".5pt">
              <v:path arrowok="t"/>
              <v:textbox>
                <w:txbxContent>
                  <w:p w14:paraId="0B76233B" w14:textId="77777777" w:rsidR="00823246" w:rsidRPr="00755040" w:rsidRDefault="00823246" w:rsidP="00E221EB">
                    <w:pPr>
                      <w:jc w:val="center"/>
                    </w:pPr>
                    <w:r w:rsidRPr="00755040">
                      <w:rPr>
                        <w:color w:val="000000"/>
                        <w:sz w:val="17"/>
                      </w:rPr>
                      <w:t>WIPO À USAGE OFFICIEL UNIQUEMENT</w:t>
                    </w:r>
                  </w:p>
                </w:txbxContent>
              </v:textbox>
              <w10:wrap anchorx="margin" anchory="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975EA" w14:textId="137A2DE7" w:rsidR="00823246" w:rsidRPr="00755040" w:rsidRDefault="00823246" w:rsidP="001A06CD">
    <w:pPr>
      <w:pStyle w:val="Footer"/>
      <w:rPr>
        <w:lang w:val="fr-FR"/>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27F2C" w14:textId="36CD186E" w:rsidR="00823246" w:rsidRPr="00755040" w:rsidRDefault="00823246" w:rsidP="001A06CD">
    <w:pPr>
      <w:pStyle w:val="Footer"/>
      <w:rPr>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FCBEFD" w14:textId="77777777" w:rsidR="00B8209E" w:rsidRPr="00755040" w:rsidRDefault="00B8209E" w:rsidP="006655D3">
      <w:r w:rsidRPr="00755040">
        <w:separator/>
      </w:r>
    </w:p>
  </w:footnote>
  <w:footnote w:type="continuationSeparator" w:id="0">
    <w:p w14:paraId="22164C89" w14:textId="77777777" w:rsidR="00B8209E" w:rsidRPr="00755040" w:rsidRDefault="00B8209E" w:rsidP="006655D3">
      <w:r w:rsidRPr="00755040">
        <w:separator/>
      </w:r>
    </w:p>
  </w:footnote>
  <w:footnote w:type="continuationNotice" w:id="1">
    <w:p w14:paraId="53F84D01" w14:textId="77777777" w:rsidR="00B8209E" w:rsidRPr="00755040" w:rsidRDefault="00B8209E" w:rsidP="00AB530F">
      <w:pPr>
        <w:pStyle w:val="Footer"/>
        <w:rPr>
          <w:lang w:val="fr-FR"/>
        </w:rPr>
      </w:pPr>
    </w:p>
  </w:footnote>
  <w:footnote w:id="2">
    <w:p w14:paraId="7B752B96" w14:textId="189F1BB7" w:rsidR="00823246" w:rsidRPr="00755040" w:rsidRDefault="00823246" w:rsidP="00371EB4">
      <w:pPr>
        <w:pStyle w:val="FootnoteText"/>
        <w:rPr>
          <w:lang w:val="fr-FR"/>
        </w:rPr>
      </w:pPr>
      <w:r w:rsidRPr="00755040">
        <w:rPr>
          <w:rStyle w:val="FootnoteReference"/>
          <w:lang w:val="fr-FR"/>
        </w:rPr>
        <w:footnoteRef/>
      </w:r>
      <w:r w:rsidRPr="00755040">
        <w:rPr>
          <w:lang w:val="fr-FR"/>
        </w:rPr>
        <w:tab/>
        <w:t>Les</w:t>
      </w:r>
      <w:r w:rsidR="00371EB4" w:rsidRPr="00755040">
        <w:rPr>
          <w:lang w:val="fr-FR"/>
        </w:rPr>
        <w:t xml:space="preserve"> 84 </w:t>
      </w:r>
      <w:r w:rsidRPr="00755040">
        <w:rPr>
          <w:lang w:val="fr-FR"/>
        </w:rPr>
        <w:t>États comprennent les États liés par l'Acte de 1991 et les États couverts par les systèmes régionaux de droits d'obtenteur en raison de leur appartenance à l'Union européenne et à l'OAPI.</w:t>
      </w:r>
    </w:p>
  </w:footnote>
  <w:footnote w:id="3">
    <w:p w14:paraId="591610ED" w14:textId="77777777" w:rsidR="00823246" w:rsidRPr="00755040" w:rsidRDefault="00823246" w:rsidP="00371EB4">
      <w:pPr>
        <w:pStyle w:val="FootnoteText"/>
        <w:rPr>
          <w:lang w:val="fr-FR"/>
        </w:rPr>
      </w:pPr>
      <w:r w:rsidRPr="00755040">
        <w:rPr>
          <w:rStyle w:val="FootnoteReference"/>
          <w:lang w:val="fr-FR"/>
        </w:rPr>
        <w:footnoteRef/>
      </w:r>
      <w:r w:rsidRPr="00755040">
        <w:rPr>
          <w:lang w:val="fr-FR"/>
        </w:rPr>
        <w:t xml:space="preserve"> Voir l'annexe « Acronymes et abréviations ».</w:t>
      </w:r>
    </w:p>
  </w:footnote>
  <w:footnote w:id="4">
    <w:p w14:paraId="7D2EC20A" w14:textId="77777777" w:rsidR="000A1A01" w:rsidRDefault="000A1A01" w:rsidP="000A1A01">
      <w:pPr>
        <w:pStyle w:val="FootnoteText"/>
      </w:pPr>
      <w:r w:rsidRPr="00755040">
        <w:rPr>
          <w:rStyle w:val="FootnoteReference"/>
          <w:lang w:val="fr-FR"/>
        </w:rPr>
        <w:footnoteRef/>
      </w:r>
      <w:r w:rsidRPr="00755040">
        <w:rPr>
          <w:lang w:val="fr-FR"/>
        </w:rPr>
        <w:tab/>
        <w:t>Afin de favoriser le partage et la diffusion des connaissances auprès d'un public aussi large que possible, l'UPOV applique une politique d'accès libre. Tout en conservant la propriété des droits d'auteur sur son contenu, l'UPOV facilite l'accès à ses publications en ligne et à d'autres contenus en ligne publiés sous son nom grâce à l'utilisation de licences Creative Commons (CC).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C204C" w14:textId="0E80A447" w:rsidR="00823246" w:rsidRPr="00755040" w:rsidRDefault="00823246" w:rsidP="00E221EB">
    <w:pPr>
      <w:pStyle w:val="Header"/>
      <w:rPr>
        <w:rStyle w:val="PageNumber"/>
      </w:rPr>
    </w:pPr>
    <w:r w:rsidRPr="00755040">
      <w:rPr>
        <w:noProof/>
      </w:rPr>
      <mc:AlternateContent>
        <mc:Choice Requires="wps">
          <w:drawing>
            <wp:anchor distT="558800" distB="0" distL="114300" distR="114300" simplePos="0" relativeHeight="251658240" behindDoc="0" locked="0" layoutInCell="0" allowOverlap="1" wp14:anchorId="1209D362" wp14:editId="1DFF085B">
              <wp:simplePos x="0" y="0"/>
              <wp:positionH relativeFrom="margin">
                <wp:align>center</wp:align>
              </wp:positionH>
              <wp:positionV relativeFrom="bottomMargin">
                <wp:posOffset>558800</wp:posOffset>
              </wp:positionV>
              <wp:extent cx="7620000" cy="317500"/>
              <wp:effectExtent l="0" t="0" r="0" b="6350"/>
              <wp:wrapNone/>
              <wp:docPr id="6" name="TITUSE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00FBE1D" w14:textId="77777777" w:rsidR="00823246" w:rsidRPr="00755040" w:rsidRDefault="00823246" w:rsidP="00E221EB">
                          <w:pPr>
                            <w:jc w:val="center"/>
                          </w:pPr>
                          <w:r w:rsidRPr="00755040">
                            <w:rPr>
                              <w:color w:val="000000"/>
                              <w:sz w:val="17"/>
                            </w:rPr>
                            <w:t>WIPO À USAGE OFFICIEL UNIQUEMENT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209D362" id="_x0000_t202" coordsize="21600,21600" o:spt="202" path="m,l,21600r21600,l21600,xe">
              <v:stroke joinstyle="miter"/>
              <v:path gradientshapeok="t" o:connecttype="rect"/>
            </v:shapetype>
            <v:shape id="TITUSE1footer" o:spid="_x0000_s1026" type="#_x0000_t202" style="position:absolute;left:0;text-align:left;margin-left:0;margin-top:44pt;width:600pt;height:25pt;z-index:251658240;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c9RIQIAAEUEAAAOAAAAZHJzL2Uyb0RvYy54bWysU8lu2zAQvRfoPxC815IdL6lgOXATuChg&#10;JAGcImeaIi2hFIclaUvu13dIyQuSnIpeqKFmOMt7b+Z3ba3IQVhXgc7pcJBSIjSHotK7nP58WX25&#10;pcR5pgumQIucHoWjd4vPn+aNycQISlCFsASTaJc1Jqel9yZLEsdLUTM3ACM0OiXYmnm82l1SWNZg&#10;9lolozSdJg3Ywljgwjn8+9A56SLml1Jw/ySlE56onGJvPp42nttwJos5y3aWmbLifRvsH7qoWaWx&#10;6DnVA/OM7G31LlVdcQsOpB9wqBOQsuIizoDTDNM302xKZkScBcFx5gyT+39p+eNhY54t8e03aJHA&#10;OIQza+C/HGKTNMZlfUzA1GUOo8OgrbR1+OIIBB8itscznqL1hOPP2RQpStHF0XcznE3QDkkvr411&#10;/ruAmgQjpxb5ih2ww9r5LvQUEoppWFVKRc6UJk1OpzeTND44ezC50n3jXa+ha99uW3wWzC0URxzY&#10;QqcFZ/iqwuJr5vwzs0g+9ouC9k94SAVYBHqLkhLsn4/+h3jkBL2UNCimnLrfe2YFJeqHRra+Dsfj&#10;oL54GU9mI7zYa8/22qP39T2gXoe4OoZHM8R7dTKlhfoVdb8MVdHFNMfaOfUn8953Ese94WK5jEGo&#10;N8P8Wm8MP/EcoH1pX5k1Pf4emXuEk+xY9oaGLrYjYrn3IKvI0QXVHnfUamS536uwDNf3GHXZ/sVf&#10;AAAA//8DAFBLAwQUAAYACAAAACEAzfLzKNoAAAAIAQAADwAAAGRycy9kb3ducmV2LnhtbExPTU/D&#10;MAy9I/EfIiNxYykgQVWaThOCCxJCjEmIm9d4TUfilCbbyr/HO7GTn/2s91HPp+DVnsbURzZwPStA&#10;EbfR9twZWH08X5WgUka26COTgV9KMG/Oz2qsbDzwO+2XuVMiwqlCAy7nodI6tY4CplkciIXbxDFg&#10;lnXstB3xIOLB65uiuNMBexYHhwM9Omq/l7tg4L78sm47vkyrz9fFj3sbtH9CbczlxbR4AJVpyv/P&#10;cIwv0aGRTOu4Y5uUNyBFsoGylHlkxUzQWtCtnHRT69MCzR8AAAD//wMAUEsBAi0AFAAGAAgAAAAh&#10;ALaDOJL+AAAA4QEAABMAAAAAAAAAAAAAAAAAAAAAAFtDb250ZW50X1R5cGVzXS54bWxQSwECLQAU&#10;AAYACAAAACEAOP0h/9YAAACUAQAACwAAAAAAAAAAAAAAAAAvAQAAX3JlbHMvLnJlbHNQSwECLQAU&#10;AAYACAAAACEAIc3PUSECAABFBAAADgAAAAAAAAAAAAAAAAAuAgAAZHJzL2Uyb0RvYy54bWxQSwEC&#10;LQAUAAYACAAAACEAzfLzKNoAAAAIAQAADwAAAAAAAAAAAAAAAAB7BAAAZHJzL2Rvd25yZXYueG1s&#10;UEsFBgAAAAAEAAQA8wAAAIIFAAAAAA==&#10;" o:allowincell="f" filled="f" stroked="f" strokeweight=".5pt">
              <v:path arrowok="t"/>
              <v:textbox>
                <w:txbxContent>
                  <w:p w14:paraId="400FBE1D" w14:textId="77777777" w:rsidR="00823246" w:rsidRPr="00755040" w:rsidRDefault="00823246" w:rsidP="00E221EB">
                    <w:pPr>
                      <w:jc w:val="center"/>
                    </w:pPr>
                    <w:r w:rsidRPr="00755040">
                      <w:rPr>
                        <w:color w:val="000000"/>
                        <w:sz w:val="17"/>
                      </w:rPr>
                      <w:t>WIPO À USAGE OFFICIEL UNIQUEMENT</w:t>
                    </w:r>
                  </w:p>
                </w:txbxContent>
              </v:textbox>
              <w10:wrap anchorx="margin" anchory="margin"/>
            </v:shape>
          </w:pict>
        </mc:Fallback>
      </mc:AlternateContent>
    </w:r>
    <w:r w:rsidRPr="00755040">
      <w:rPr>
        <w:rStyle w:val="PageNumber"/>
      </w:rPr>
      <w:t>C/59/3</w:t>
    </w:r>
  </w:p>
  <w:p w14:paraId="4CEFFBB8" w14:textId="77777777" w:rsidR="00823246" w:rsidRPr="00755040" w:rsidRDefault="00823246" w:rsidP="00E221EB">
    <w:pPr>
      <w:pStyle w:val="Header"/>
    </w:pPr>
    <w:r w:rsidRPr="00755040">
      <w:t xml:space="preserve">page </w:t>
    </w:r>
    <w:r w:rsidRPr="00755040">
      <w:rPr>
        <w:rStyle w:val="PageNumber"/>
      </w:rPr>
      <w:fldChar w:fldCharType="begin"/>
    </w:r>
    <w:r w:rsidRPr="00755040">
      <w:rPr>
        <w:rStyle w:val="PageNumber"/>
      </w:rPr>
      <w:instrText xml:space="preserve"> PAGE </w:instrText>
    </w:r>
    <w:r w:rsidRPr="00755040">
      <w:rPr>
        <w:rStyle w:val="PageNumber"/>
      </w:rPr>
      <w:fldChar w:fldCharType="separate"/>
    </w:r>
    <w:r w:rsidRPr="00755040">
      <w:rPr>
        <w:rStyle w:val="PageNumber"/>
      </w:rPr>
      <w:t>18</w:t>
    </w:r>
    <w:r w:rsidRPr="00755040">
      <w:rPr>
        <w:rStyle w:val="PageNumber"/>
      </w:rPr>
      <w:fldChar w:fldCharType="end"/>
    </w:r>
  </w:p>
  <w:p w14:paraId="2D98A247" w14:textId="77777777" w:rsidR="00823246" w:rsidRPr="00755040" w:rsidRDefault="00823246" w:rsidP="00E221EB"/>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C1848" w14:textId="1F8D6579" w:rsidR="00823246" w:rsidRPr="00755040" w:rsidRDefault="00823246" w:rsidP="00E221EB">
    <w:pPr>
      <w:jc w:val="center"/>
    </w:pPr>
    <w:r w:rsidRPr="00755040">
      <w:t>C/59/3</w:t>
    </w:r>
  </w:p>
  <w:p w14:paraId="159C2FF1" w14:textId="77777777" w:rsidR="00823246" w:rsidRPr="00755040" w:rsidRDefault="00823246" w:rsidP="00E221EB">
    <w:pPr>
      <w:jc w:val="cent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DE99D" w14:textId="57F54705" w:rsidR="0004198B" w:rsidRPr="00755040" w:rsidRDefault="00257D3A" w:rsidP="00EB048E">
    <w:pPr>
      <w:pStyle w:val="Header"/>
      <w:rPr>
        <w:rStyle w:val="PageNumber"/>
      </w:rPr>
    </w:pPr>
    <w:r w:rsidRPr="00755040">
      <w:rPr>
        <w:rStyle w:val="PageNumber"/>
      </w:rPr>
      <w:t>C/59/3</w:t>
    </w:r>
  </w:p>
  <w:p w14:paraId="00D819E2" w14:textId="48388237" w:rsidR="0004198B" w:rsidRPr="00755040" w:rsidRDefault="00567C31" w:rsidP="00EB048E">
    <w:pPr>
      <w:pStyle w:val="Header"/>
    </w:pPr>
    <w:r w:rsidRPr="00755040">
      <w:t xml:space="preserve">Annexe, </w:t>
    </w:r>
    <w:r w:rsidR="0004198B" w:rsidRPr="00755040">
      <w:t xml:space="preserve">page </w:t>
    </w:r>
    <w:r w:rsidR="0004198B" w:rsidRPr="00755040">
      <w:rPr>
        <w:rStyle w:val="PageNumber"/>
      </w:rPr>
      <w:fldChar w:fldCharType="begin"/>
    </w:r>
    <w:r w:rsidR="0004198B" w:rsidRPr="00755040">
      <w:rPr>
        <w:rStyle w:val="PageNumber"/>
      </w:rPr>
      <w:instrText xml:space="preserve"> PAGE </w:instrText>
    </w:r>
    <w:r w:rsidR="0004198B" w:rsidRPr="00755040">
      <w:rPr>
        <w:rStyle w:val="PageNumber"/>
      </w:rPr>
      <w:fldChar w:fldCharType="separate"/>
    </w:r>
    <w:r w:rsidR="006245ED" w:rsidRPr="00755040">
      <w:rPr>
        <w:rStyle w:val="PageNumber"/>
      </w:rPr>
      <w:t>2</w:t>
    </w:r>
    <w:r w:rsidR="0004198B" w:rsidRPr="00755040">
      <w:rPr>
        <w:rStyle w:val="PageNumber"/>
      </w:rPr>
      <w:fldChar w:fldCharType="end"/>
    </w:r>
  </w:p>
  <w:p w14:paraId="7D65B1AA" w14:textId="77777777" w:rsidR="0004198B" w:rsidRPr="00755040" w:rsidRDefault="0004198B" w:rsidP="006655D3"/>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0DE6F" w14:textId="77777777" w:rsidR="0004198B" w:rsidRPr="00755040" w:rsidRDefault="0004198B" w:rsidP="000419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C62A8" w14:textId="1F8DFEE4" w:rsidR="00823246" w:rsidRPr="00755040" w:rsidRDefault="00823246" w:rsidP="00EB048E">
    <w:pPr>
      <w:pStyle w:val="Header"/>
      <w:rPr>
        <w:rStyle w:val="PageNumber"/>
      </w:rPr>
    </w:pPr>
    <w:r w:rsidRPr="00755040">
      <w:rPr>
        <w:rStyle w:val="PageNumber"/>
      </w:rPr>
      <w:t>C/59/3</w:t>
    </w:r>
  </w:p>
  <w:p w14:paraId="1B418FDD" w14:textId="77777777" w:rsidR="00823246" w:rsidRPr="00755040" w:rsidRDefault="00823246" w:rsidP="00EB048E">
    <w:pPr>
      <w:pStyle w:val="Header"/>
    </w:pPr>
    <w:r w:rsidRPr="00755040">
      <w:t xml:space="preserve">page </w:t>
    </w:r>
    <w:r w:rsidRPr="00755040">
      <w:rPr>
        <w:rStyle w:val="PageNumber"/>
      </w:rPr>
      <w:fldChar w:fldCharType="begin"/>
    </w:r>
    <w:r w:rsidRPr="00755040">
      <w:rPr>
        <w:rStyle w:val="PageNumber"/>
      </w:rPr>
      <w:instrText xml:space="preserve"> PAGE </w:instrText>
    </w:r>
    <w:r w:rsidRPr="00755040">
      <w:rPr>
        <w:rStyle w:val="PageNumber"/>
      </w:rPr>
      <w:fldChar w:fldCharType="separate"/>
    </w:r>
    <w:r w:rsidRPr="00755040">
      <w:rPr>
        <w:rStyle w:val="PageNumber"/>
      </w:rPr>
      <w:t>7</w:t>
    </w:r>
    <w:r w:rsidRPr="00755040">
      <w:rPr>
        <w:rStyle w:val="PageNumber"/>
      </w:rPr>
      <w:fldChar w:fldCharType="end"/>
    </w:r>
  </w:p>
  <w:p w14:paraId="3D38DA0B" w14:textId="77777777" w:rsidR="00823246" w:rsidRPr="00755040" w:rsidRDefault="00823246" w:rsidP="006655D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579EE" w14:textId="0E578787" w:rsidR="00823246" w:rsidRPr="00755040" w:rsidRDefault="00823246" w:rsidP="00E221EB">
    <w:pPr>
      <w:pStyle w:val="Header"/>
      <w:rPr>
        <w:rStyle w:val="PageNumber"/>
      </w:rPr>
    </w:pPr>
    <w:r w:rsidRPr="00755040">
      <w:rPr>
        <w:rStyle w:val="PageNumber"/>
      </w:rPr>
      <w:t>C/59/3</w:t>
    </w:r>
  </w:p>
  <w:p w14:paraId="5B6364FE" w14:textId="77777777" w:rsidR="00823246" w:rsidRPr="00755040" w:rsidRDefault="00823246" w:rsidP="00E221EB">
    <w:pPr>
      <w:pStyle w:val="Header"/>
    </w:pPr>
    <w:r w:rsidRPr="00755040">
      <w:t xml:space="preserve">Annexe I, page </w:t>
    </w:r>
    <w:r w:rsidRPr="00755040">
      <w:rPr>
        <w:rStyle w:val="PageNumber"/>
      </w:rPr>
      <w:fldChar w:fldCharType="begin"/>
    </w:r>
    <w:r w:rsidRPr="00755040">
      <w:rPr>
        <w:rStyle w:val="PageNumber"/>
      </w:rPr>
      <w:instrText xml:space="preserve"> PAGE </w:instrText>
    </w:r>
    <w:r w:rsidRPr="00755040">
      <w:rPr>
        <w:rStyle w:val="PageNumber"/>
      </w:rPr>
      <w:fldChar w:fldCharType="separate"/>
    </w:r>
    <w:r w:rsidRPr="00755040">
      <w:rPr>
        <w:rStyle w:val="PageNumber"/>
      </w:rPr>
      <w:t>6</w:t>
    </w:r>
    <w:r w:rsidRPr="00755040">
      <w:rPr>
        <w:rStyle w:val="PageNumber"/>
      </w:rPr>
      <w:fldChar w:fldCharType="end"/>
    </w:r>
  </w:p>
  <w:p w14:paraId="0F2653B2" w14:textId="77777777" w:rsidR="00823246" w:rsidRPr="00755040" w:rsidRDefault="00823246" w:rsidP="00E221EB"/>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0DB27" w14:textId="738FF7D5" w:rsidR="00823246" w:rsidRPr="00755040" w:rsidRDefault="00823246" w:rsidP="00EB048E">
    <w:pPr>
      <w:pStyle w:val="Header"/>
      <w:rPr>
        <w:rStyle w:val="PageNumber"/>
      </w:rPr>
    </w:pPr>
    <w:r w:rsidRPr="00755040">
      <w:rPr>
        <w:rStyle w:val="PageNumber"/>
      </w:rPr>
      <w:t>C/59/3</w:t>
    </w:r>
  </w:p>
  <w:p w14:paraId="46345490" w14:textId="77777777" w:rsidR="00823246" w:rsidRPr="00755040" w:rsidRDefault="00823246" w:rsidP="00EB048E">
    <w:pPr>
      <w:pStyle w:val="Header"/>
    </w:pPr>
    <w:r w:rsidRPr="00755040">
      <w:t xml:space="preserve">Annexe I, page </w:t>
    </w:r>
    <w:r w:rsidRPr="00755040">
      <w:rPr>
        <w:rStyle w:val="PageNumber"/>
      </w:rPr>
      <w:fldChar w:fldCharType="begin"/>
    </w:r>
    <w:r w:rsidRPr="00755040">
      <w:rPr>
        <w:rStyle w:val="PageNumber"/>
      </w:rPr>
      <w:instrText xml:space="preserve"> PAGE </w:instrText>
    </w:r>
    <w:r w:rsidRPr="00755040">
      <w:rPr>
        <w:rStyle w:val="PageNumber"/>
      </w:rPr>
      <w:fldChar w:fldCharType="separate"/>
    </w:r>
    <w:r w:rsidRPr="00755040">
      <w:rPr>
        <w:rStyle w:val="PageNumber"/>
      </w:rPr>
      <w:t>2</w:t>
    </w:r>
    <w:r w:rsidRPr="00755040">
      <w:rPr>
        <w:rStyle w:val="PageNumber"/>
      </w:rPr>
      <w:fldChar w:fldCharType="end"/>
    </w:r>
  </w:p>
  <w:p w14:paraId="609CF9A5" w14:textId="77777777" w:rsidR="00823246" w:rsidRPr="00755040" w:rsidRDefault="00823246" w:rsidP="006655D3"/>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CEBAE" w14:textId="77777777" w:rsidR="00823246" w:rsidRPr="00755040" w:rsidRDefault="0082324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53279" w14:textId="70001ECF" w:rsidR="00823246" w:rsidRPr="00755040" w:rsidRDefault="00823246" w:rsidP="00E221EB">
    <w:pPr>
      <w:pStyle w:val="Header"/>
      <w:rPr>
        <w:rStyle w:val="PageNumber"/>
      </w:rPr>
    </w:pPr>
    <w:r w:rsidRPr="00755040">
      <w:rPr>
        <w:rStyle w:val="PageNumber"/>
      </w:rPr>
      <w:t>C/59/3</w:t>
    </w:r>
  </w:p>
  <w:p w14:paraId="1A5E19F6" w14:textId="77777777" w:rsidR="00823246" w:rsidRPr="00755040" w:rsidRDefault="00823246" w:rsidP="00E221EB">
    <w:pPr>
      <w:pStyle w:val="Header"/>
    </w:pPr>
    <w:r w:rsidRPr="00755040">
      <w:t xml:space="preserve">Annexe II, page </w:t>
    </w:r>
    <w:r w:rsidRPr="00755040">
      <w:rPr>
        <w:rStyle w:val="PageNumber"/>
      </w:rPr>
      <w:fldChar w:fldCharType="begin"/>
    </w:r>
    <w:r w:rsidRPr="00755040">
      <w:rPr>
        <w:rStyle w:val="PageNumber"/>
      </w:rPr>
      <w:instrText xml:space="preserve"> PAGE </w:instrText>
    </w:r>
    <w:r w:rsidRPr="00755040">
      <w:rPr>
        <w:rStyle w:val="PageNumber"/>
      </w:rPr>
      <w:fldChar w:fldCharType="separate"/>
    </w:r>
    <w:r w:rsidRPr="00755040">
      <w:rPr>
        <w:rStyle w:val="PageNumber"/>
      </w:rPr>
      <w:t>4</w:t>
    </w:r>
    <w:r w:rsidRPr="00755040">
      <w:rPr>
        <w:rStyle w:val="PageNumber"/>
      </w:rPr>
      <w:fldChar w:fldCharType="end"/>
    </w:r>
  </w:p>
  <w:p w14:paraId="2716A937" w14:textId="77777777" w:rsidR="00823246" w:rsidRPr="00755040" w:rsidRDefault="00823246" w:rsidP="00E221EB"/>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5D88D" w14:textId="6A242B07" w:rsidR="00823246" w:rsidRPr="00755040" w:rsidRDefault="00823246" w:rsidP="00E221EB">
    <w:pPr>
      <w:pStyle w:val="Header"/>
      <w:rPr>
        <w:rStyle w:val="PageNumber"/>
      </w:rPr>
    </w:pPr>
    <w:r w:rsidRPr="00755040">
      <w:rPr>
        <w:rStyle w:val="PageNumber"/>
      </w:rPr>
      <w:t>C/59/3</w:t>
    </w:r>
  </w:p>
  <w:p w14:paraId="30A151F2" w14:textId="77777777" w:rsidR="00823246" w:rsidRPr="00755040" w:rsidRDefault="00823246" w:rsidP="00E221EB">
    <w:pPr>
      <w:pStyle w:val="Header"/>
    </w:pPr>
    <w:r w:rsidRPr="00755040">
      <w:t xml:space="preserve">Annexe II, page </w:t>
    </w:r>
    <w:r w:rsidRPr="00755040">
      <w:rPr>
        <w:rStyle w:val="PageNumber"/>
      </w:rPr>
      <w:fldChar w:fldCharType="begin"/>
    </w:r>
    <w:r w:rsidRPr="00755040">
      <w:rPr>
        <w:rStyle w:val="PageNumber"/>
      </w:rPr>
      <w:instrText xml:space="preserve"> PAGE </w:instrText>
    </w:r>
    <w:r w:rsidRPr="00755040">
      <w:rPr>
        <w:rStyle w:val="PageNumber"/>
      </w:rPr>
      <w:fldChar w:fldCharType="separate"/>
    </w:r>
    <w:r w:rsidRPr="00755040">
      <w:rPr>
        <w:rStyle w:val="PageNumber"/>
      </w:rPr>
      <w:t>2</w:t>
    </w:r>
    <w:r w:rsidRPr="00755040">
      <w:rPr>
        <w:rStyle w:val="PageNumber"/>
      </w:rPr>
      <w:fldChar w:fldCharType="end"/>
    </w:r>
  </w:p>
  <w:p w14:paraId="37D177A6" w14:textId="77777777" w:rsidR="00823246" w:rsidRPr="00755040" w:rsidRDefault="00823246" w:rsidP="006655D3"/>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89E1D" w14:textId="77777777" w:rsidR="00823246" w:rsidRPr="00755040" w:rsidRDefault="00823246">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59BC0" w14:textId="77777777" w:rsidR="00D92BB6" w:rsidRPr="00755040" w:rsidRDefault="00D92BB6" w:rsidP="00E221EB">
    <w:pPr>
      <w:pStyle w:val="Header"/>
      <w:rPr>
        <w:rStyle w:val="PageNumber"/>
      </w:rPr>
    </w:pPr>
    <w:r w:rsidRPr="00755040">
      <w:rPr>
        <w:rStyle w:val="PageNumber"/>
      </w:rPr>
      <w:t>C/59/3</w:t>
    </w:r>
  </w:p>
  <w:p w14:paraId="0064D26C" w14:textId="2776D58C" w:rsidR="00D92BB6" w:rsidRPr="00755040" w:rsidRDefault="00D92BB6" w:rsidP="00E221EB">
    <w:pPr>
      <w:pStyle w:val="Header"/>
    </w:pPr>
    <w:r w:rsidRPr="00755040">
      <w:t xml:space="preserve">Annexe III, page </w:t>
    </w:r>
    <w:r w:rsidRPr="00755040">
      <w:rPr>
        <w:rStyle w:val="PageNumber"/>
      </w:rPr>
      <w:fldChar w:fldCharType="begin"/>
    </w:r>
    <w:r w:rsidRPr="00755040">
      <w:rPr>
        <w:rStyle w:val="PageNumber"/>
      </w:rPr>
      <w:instrText xml:space="preserve"> PAGE </w:instrText>
    </w:r>
    <w:r w:rsidRPr="00755040">
      <w:rPr>
        <w:rStyle w:val="PageNumber"/>
      </w:rPr>
      <w:fldChar w:fldCharType="separate"/>
    </w:r>
    <w:r w:rsidRPr="00755040">
      <w:rPr>
        <w:rStyle w:val="PageNumber"/>
      </w:rPr>
      <w:t>2</w:t>
    </w:r>
    <w:r w:rsidRPr="00755040">
      <w:rPr>
        <w:rStyle w:val="PageNumber"/>
      </w:rPr>
      <w:fldChar w:fldCharType="end"/>
    </w:r>
  </w:p>
  <w:p w14:paraId="36E91928" w14:textId="77777777" w:rsidR="00D92BB6" w:rsidRPr="00755040" w:rsidRDefault="00D92BB6" w:rsidP="006655D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0436C"/>
    <w:multiLevelType w:val="hybridMultilevel"/>
    <w:tmpl w:val="CDBE8AC2"/>
    <w:lvl w:ilvl="0" w:tplc="EEFA9A52">
      <w:start w:val="1"/>
      <w:numFmt w:val="decimal"/>
      <w:lvlText w:val="%1."/>
      <w:lvlJc w:val="left"/>
      <w:pPr>
        <w:ind w:left="1137" w:hanging="57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12EB7733"/>
    <w:multiLevelType w:val="hybridMultilevel"/>
    <w:tmpl w:val="88D268E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166D1589"/>
    <w:multiLevelType w:val="hybridMultilevel"/>
    <w:tmpl w:val="B0F058C6"/>
    <w:lvl w:ilvl="0" w:tplc="04090001">
      <w:start w:val="1"/>
      <w:numFmt w:val="bullet"/>
      <w:lvlText w:val=""/>
      <w:lvlJc w:val="left"/>
      <w:pPr>
        <w:ind w:left="2367" w:hanging="360"/>
      </w:pPr>
      <w:rPr>
        <w:rFonts w:ascii="Symbol" w:hAnsi="Symbol" w:hint="default"/>
      </w:rPr>
    </w:lvl>
    <w:lvl w:ilvl="1" w:tplc="04090003" w:tentative="1">
      <w:start w:val="1"/>
      <w:numFmt w:val="bullet"/>
      <w:lvlText w:val="o"/>
      <w:lvlJc w:val="left"/>
      <w:pPr>
        <w:ind w:left="3087" w:hanging="360"/>
      </w:pPr>
      <w:rPr>
        <w:rFonts w:ascii="Courier New" w:hAnsi="Courier New" w:cs="Courier New" w:hint="default"/>
      </w:rPr>
    </w:lvl>
    <w:lvl w:ilvl="2" w:tplc="04090005" w:tentative="1">
      <w:start w:val="1"/>
      <w:numFmt w:val="bullet"/>
      <w:lvlText w:val=""/>
      <w:lvlJc w:val="left"/>
      <w:pPr>
        <w:ind w:left="3807" w:hanging="360"/>
      </w:pPr>
      <w:rPr>
        <w:rFonts w:ascii="Wingdings" w:hAnsi="Wingdings" w:hint="default"/>
      </w:rPr>
    </w:lvl>
    <w:lvl w:ilvl="3" w:tplc="04090001" w:tentative="1">
      <w:start w:val="1"/>
      <w:numFmt w:val="bullet"/>
      <w:lvlText w:val=""/>
      <w:lvlJc w:val="left"/>
      <w:pPr>
        <w:ind w:left="4527" w:hanging="360"/>
      </w:pPr>
      <w:rPr>
        <w:rFonts w:ascii="Symbol" w:hAnsi="Symbol" w:hint="default"/>
      </w:rPr>
    </w:lvl>
    <w:lvl w:ilvl="4" w:tplc="04090003" w:tentative="1">
      <w:start w:val="1"/>
      <w:numFmt w:val="bullet"/>
      <w:lvlText w:val="o"/>
      <w:lvlJc w:val="left"/>
      <w:pPr>
        <w:ind w:left="5247" w:hanging="360"/>
      </w:pPr>
      <w:rPr>
        <w:rFonts w:ascii="Courier New" w:hAnsi="Courier New" w:cs="Courier New" w:hint="default"/>
      </w:rPr>
    </w:lvl>
    <w:lvl w:ilvl="5" w:tplc="04090005" w:tentative="1">
      <w:start w:val="1"/>
      <w:numFmt w:val="bullet"/>
      <w:lvlText w:val=""/>
      <w:lvlJc w:val="left"/>
      <w:pPr>
        <w:ind w:left="5967" w:hanging="360"/>
      </w:pPr>
      <w:rPr>
        <w:rFonts w:ascii="Wingdings" w:hAnsi="Wingdings" w:hint="default"/>
      </w:rPr>
    </w:lvl>
    <w:lvl w:ilvl="6" w:tplc="04090001" w:tentative="1">
      <w:start w:val="1"/>
      <w:numFmt w:val="bullet"/>
      <w:lvlText w:val=""/>
      <w:lvlJc w:val="left"/>
      <w:pPr>
        <w:ind w:left="6687" w:hanging="360"/>
      </w:pPr>
      <w:rPr>
        <w:rFonts w:ascii="Symbol" w:hAnsi="Symbol" w:hint="default"/>
      </w:rPr>
    </w:lvl>
    <w:lvl w:ilvl="7" w:tplc="04090003" w:tentative="1">
      <w:start w:val="1"/>
      <w:numFmt w:val="bullet"/>
      <w:lvlText w:val="o"/>
      <w:lvlJc w:val="left"/>
      <w:pPr>
        <w:ind w:left="7407" w:hanging="360"/>
      </w:pPr>
      <w:rPr>
        <w:rFonts w:ascii="Courier New" w:hAnsi="Courier New" w:cs="Courier New" w:hint="default"/>
      </w:rPr>
    </w:lvl>
    <w:lvl w:ilvl="8" w:tplc="04090005" w:tentative="1">
      <w:start w:val="1"/>
      <w:numFmt w:val="bullet"/>
      <w:lvlText w:val=""/>
      <w:lvlJc w:val="left"/>
      <w:pPr>
        <w:ind w:left="8127" w:hanging="360"/>
      </w:pPr>
      <w:rPr>
        <w:rFonts w:ascii="Wingdings" w:hAnsi="Wingdings" w:hint="default"/>
      </w:rPr>
    </w:lvl>
  </w:abstractNum>
  <w:abstractNum w:abstractNumId="3" w15:restartNumberingAfterBreak="0">
    <w:nsid w:val="19254393"/>
    <w:multiLevelType w:val="hybridMultilevel"/>
    <w:tmpl w:val="3B6E35F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996171"/>
    <w:multiLevelType w:val="hybridMultilevel"/>
    <w:tmpl w:val="1DD84F02"/>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7843F73"/>
    <w:multiLevelType w:val="hybridMultilevel"/>
    <w:tmpl w:val="B5F4C8C6"/>
    <w:lvl w:ilvl="0" w:tplc="54083482">
      <w:start w:val="1"/>
      <w:numFmt w:val="bullet"/>
      <w:lvlText w:val="-"/>
      <w:lvlJc w:val="left"/>
      <w:pPr>
        <w:ind w:left="1287" w:hanging="360"/>
      </w:pPr>
      <w:rPr>
        <w:rFonts w:ascii="Arial" w:hAnsi="Aria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29112BBB"/>
    <w:multiLevelType w:val="hybridMultilevel"/>
    <w:tmpl w:val="DC02C64A"/>
    <w:lvl w:ilvl="0" w:tplc="6C9AE3F8">
      <w:start w:val="70"/>
      <w:numFmt w:val="bullet"/>
      <w:lvlText w:val="-"/>
      <w:lvlJc w:val="left"/>
      <w:pPr>
        <w:ind w:left="1494" w:hanging="360"/>
      </w:pPr>
      <w:rPr>
        <w:rFonts w:ascii="Times New Roman" w:eastAsia="Times New Roman"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7" w15:restartNumberingAfterBreak="0">
    <w:nsid w:val="2E9D738C"/>
    <w:multiLevelType w:val="hybridMultilevel"/>
    <w:tmpl w:val="3618B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CF6A37"/>
    <w:multiLevelType w:val="hybridMultilevel"/>
    <w:tmpl w:val="87869F0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39B93B36"/>
    <w:multiLevelType w:val="hybridMultilevel"/>
    <w:tmpl w:val="A2CE2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0D7ECB"/>
    <w:multiLevelType w:val="hybridMultilevel"/>
    <w:tmpl w:val="FECC6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163F76"/>
    <w:multiLevelType w:val="hybridMultilevel"/>
    <w:tmpl w:val="AABC9542"/>
    <w:lvl w:ilvl="0" w:tplc="54083482">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357A68"/>
    <w:multiLevelType w:val="hybridMultilevel"/>
    <w:tmpl w:val="8B827F5C"/>
    <w:lvl w:ilvl="0" w:tplc="C1382214">
      <w:start w:val="1"/>
      <w:numFmt w:val="lowerRoman"/>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BD362D"/>
    <w:multiLevelType w:val="hybridMultilevel"/>
    <w:tmpl w:val="12C20E5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915F6E"/>
    <w:multiLevelType w:val="hybridMultilevel"/>
    <w:tmpl w:val="75BAF3EC"/>
    <w:lvl w:ilvl="0" w:tplc="7188CA9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AA70B2"/>
    <w:multiLevelType w:val="hybridMultilevel"/>
    <w:tmpl w:val="8B827F5C"/>
    <w:lvl w:ilvl="0" w:tplc="C1382214">
      <w:start w:val="1"/>
      <w:numFmt w:val="lowerRoman"/>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B77E47"/>
    <w:multiLevelType w:val="hybridMultilevel"/>
    <w:tmpl w:val="398401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37C0987"/>
    <w:multiLevelType w:val="hybridMultilevel"/>
    <w:tmpl w:val="7BA4DE64"/>
    <w:lvl w:ilvl="0" w:tplc="6C9AE3F8">
      <w:start w:val="7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C3038E"/>
    <w:multiLevelType w:val="hybridMultilevel"/>
    <w:tmpl w:val="FFB2045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5DFC54DE"/>
    <w:multiLevelType w:val="hybridMultilevel"/>
    <w:tmpl w:val="DD6AA8DA"/>
    <w:lvl w:ilvl="0" w:tplc="386878D8">
      <w:start w:val="1"/>
      <w:numFmt w:val="lowerRoman"/>
      <w:lvlText w:val="(%1)"/>
      <w:lvlJc w:val="right"/>
      <w:pPr>
        <w:ind w:left="106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EC21011"/>
    <w:multiLevelType w:val="hybridMultilevel"/>
    <w:tmpl w:val="1408CA6E"/>
    <w:lvl w:ilvl="0" w:tplc="9A24D02C">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692C1601"/>
    <w:multiLevelType w:val="hybridMultilevel"/>
    <w:tmpl w:val="CF5ED48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2" w15:restartNumberingAfterBreak="0">
    <w:nsid w:val="78505634"/>
    <w:multiLevelType w:val="hybridMultilevel"/>
    <w:tmpl w:val="A42A73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7A8E736A"/>
    <w:multiLevelType w:val="hybridMultilevel"/>
    <w:tmpl w:val="F146A434"/>
    <w:lvl w:ilvl="0" w:tplc="D800F474">
      <w:start w:val="1"/>
      <w:numFmt w:val="lowerRoman"/>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4" w15:restartNumberingAfterBreak="0">
    <w:nsid w:val="7AA97507"/>
    <w:multiLevelType w:val="hybridMultilevel"/>
    <w:tmpl w:val="D736BD24"/>
    <w:lvl w:ilvl="0" w:tplc="54083482">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33143915">
    <w:abstractNumId w:val="21"/>
  </w:num>
  <w:num w:numId="2" w16cid:durableId="887837191">
    <w:abstractNumId w:val="4"/>
  </w:num>
  <w:num w:numId="3" w16cid:durableId="1403142182">
    <w:abstractNumId w:val="14"/>
  </w:num>
  <w:num w:numId="4" w16cid:durableId="996300569">
    <w:abstractNumId w:val="19"/>
  </w:num>
  <w:num w:numId="5" w16cid:durableId="836268004">
    <w:abstractNumId w:val="6"/>
  </w:num>
  <w:num w:numId="6" w16cid:durableId="1516071156">
    <w:abstractNumId w:val="9"/>
  </w:num>
  <w:num w:numId="7" w16cid:durableId="545147670">
    <w:abstractNumId w:val="17"/>
  </w:num>
  <w:num w:numId="8" w16cid:durableId="1099105870">
    <w:abstractNumId w:val="11"/>
  </w:num>
  <w:num w:numId="9" w16cid:durableId="390542882">
    <w:abstractNumId w:val="2"/>
  </w:num>
  <w:num w:numId="10" w16cid:durableId="2105028230">
    <w:abstractNumId w:val="10"/>
  </w:num>
  <w:num w:numId="11" w16cid:durableId="1980570150">
    <w:abstractNumId w:val="5"/>
  </w:num>
  <w:num w:numId="12" w16cid:durableId="1580868708">
    <w:abstractNumId w:val="24"/>
  </w:num>
  <w:num w:numId="13" w16cid:durableId="1295866366">
    <w:abstractNumId w:val="23"/>
  </w:num>
  <w:num w:numId="14" w16cid:durableId="594634616">
    <w:abstractNumId w:val="0"/>
  </w:num>
  <w:num w:numId="15" w16cid:durableId="1114327045">
    <w:abstractNumId w:val="1"/>
  </w:num>
  <w:num w:numId="16" w16cid:durableId="1022705053">
    <w:abstractNumId w:val="12"/>
  </w:num>
  <w:num w:numId="17" w16cid:durableId="1849560824">
    <w:abstractNumId w:val="15"/>
  </w:num>
  <w:num w:numId="18" w16cid:durableId="84882040">
    <w:abstractNumId w:val="7"/>
  </w:num>
  <w:num w:numId="19" w16cid:durableId="1644115817">
    <w:abstractNumId w:val="16"/>
  </w:num>
  <w:num w:numId="20" w16cid:durableId="1059327328">
    <w:abstractNumId w:val="18"/>
  </w:num>
  <w:num w:numId="21" w16cid:durableId="738745923">
    <w:abstractNumId w:val="22"/>
  </w:num>
  <w:num w:numId="22" w16cid:durableId="123752166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86663706">
    <w:abstractNumId w:val="20"/>
  </w:num>
  <w:num w:numId="24" w16cid:durableId="1266308199">
    <w:abstractNumId w:val="13"/>
  </w:num>
  <w:num w:numId="25" w16cid:durableId="13292859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D3A"/>
    <w:rsid w:val="00002708"/>
    <w:rsid w:val="000108F5"/>
    <w:rsid w:val="00010CF3"/>
    <w:rsid w:val="00011E27"/>
    <w:rsid w:val="00013D80"/>
    <w:rsid w:val="000148BC"/>
    <w:rsid w:val="00023EBE"/>
    <w:rsid w:val="00024AB8"/>
    <w:rsid w:val="000265E1"/>
    <w:rsid w:val="00030854"/>
    <w:rsid w:val="00030934"/>
    <w:rsid w:val="00032CDF"/>
    <w:rsid w:val="00036028"/>
    <w:rsid w:val="0004198B"/>
    <w:rsid w:val="00044642"/>
    <w:rsid w:val="000446B9"/>
    <w:rsid w:val="00047E21"/>
    <w:rsid w:val="00050E16"/>
    <w:rsid w:val="00057E3B"/>
    <w:rsid w:val="00060F78"/>
    <w:rsid w:val="000655C0"/>
    <w:rsid w:val="00066030"/>
    <w:rsid w:val="000668E0"/>
    <w:rsid w:val="00071417"/>
    <w:rsid w:val="000807F8"/>
    <w:rsid w:val="00081020"/>
    <w:rsid w:val="0008162A"/>
    <w:rsid w:val="000821EC"/>
    <w:rsid w:val="00084173"/>
    <w:rsid w:val="000847CF"/>
    <w:rsid w:val="00085505"/>
    <w:rsid w:val="000902A3"/>
    <w:rsid w:val="0009355D"/>
    <w:rsid w:val="00096A46"/>
    <w:rsid w:val="000A1A01"/>
    <w:rsid w:val="000C1F93"/>
    <w:rsid w:val="000C4B79"/>
    <w:rsid w:val="000C4E25"/>
    <w:rsid w:val="000C7021"/>
    <w:rsid w:val="000D3C06"/>
    <w:rsid w:val="000D6BBC"/>
    <w:rsid w:val="000D7780"/>
    <w:rsid w:val="000E51E7"/>
    <w:rsid w:val="000E6117"/>
    <w:rsid w:val="000E636A"/>
    <w:rsid w:val="000F0C13"/>
    <w:rsid w:val="000F15B6"/>
    <w:rsid w:val="000F2F11"/>
    <w:rsid w:val="00100A5F"/>
    <w:rsid w:val="001031FE"/>
    <w:rsid w:val="001040F9"/>
    <w:rsid w:val="00105929"/>
    <w:rsid w:val="00110BED"/>
    <w:rsid w:val="00110C36"/>
    <w:rsid w:val="00113009"/>
    <w:rsid w:val="001131D5"/>
    <w:rsid w:val="00114547"/>
    <w:rsid w:val="001162A2"/>
    <w:rsid w:val="00126B72"/>
    <w:rsid w:val="00127FA8"/>
    <w:rsid w:val="00130532"/>
    <w:rsid w:val="00131D32"/>
    <w:rsid w:val="001400FE"/>
    <w:rsid w:val="00141DB8"/>
    <w:rsid w:val="00142B9B"/>
    <w:rsid w:val="00144EFE"/>
    <w:rsid w:val="001520E1"/>
    <w:rsid w:val="00167FD8"/>
    <w:rsid w:val="00172084"/>
    <w:rsid w:val="0017474A"/>
    <w:rsid w:val="001758C6"/>
    <w:rsid w:val="0018128C"/>
    <w:rsid w:val="00182B99"/>
    <w:rsid w:val="001911C4"/>
    <w:rsid w:val="001943E4"/>
    <w:rsid w:val="001965EE"/>
    <w:rsid w:val="001966DB"/>
    <w:rsid w:val="001A06CD"/>
    <w:rsid w:val="001A65EC"/>
    <w:rsid w:val="001A6FE0"/>
    <w:rsid w:val="001A7653"/>
    <w:rsid w:val="001B33D1"/>
    <w:rsid w:val="001C1525"/>
    <w:rsid w:val="001C1C45"/>
    <w:rsid w:val="001C5275"/>
    <w:rsid w:val="001C5DB0"/>
    <w:rsid w:val="001D197C"/>
    <w:rsid w:val="001D3C36"/>
    <w:rsid w:val="001D736D"/>
    <w:rsid w:val="001F3020"/>
    <w:rsid w:val="001F702C"/>
    <w:rsid w:val="00200986"/>
    <w:rsid w:val="0021017C"/>
    <w:rsid w:val="0021332C"/>
    <w:rsid w:val="00213982"/>
    <w:rsid w:val="00227070"/>
    <w:rsid w:val="00241BC4"/>
    <w:rsid w:val="00241CA0"/>
    <w:rsid w:val="0024256B"/>
    <w:rsid w:val="0024416D"/>
    <w:rsid w:val="00257D3A"/>
    <w:rsid w:val="00271911"/>
    <w:rsid w:val="00271BCB"/>
    <w:rsid w:val="00273187"/>
    <w:rsid w:val="00275D5E"/>
    <w:rsid w:val="002800A0"/>
    <w:rsid w:val="002801B3"/>
    <w:rsid w:val="00281060"/>
    <w:rsid w:val="00281DE9"/>
    <w:rsid w:val="00285BD0"/>
    <w:rsid w:val="00292A3D"/>
    <w:rsid w:val="002940E8"/>
    <w:rsid w:val="00294751"/>
    <w:rsid w:val="00294CA3"/>
    <w:rsid w:val="00297C85"/>
    <w:rsid w:val="002A2FCF"/>
    <w:rsid w:val="002A6A11"/>
    <w:rsid w:val="002A6E50"/>
    <w:rsid w:val="002B22CD"/>
    <w:rsid w:val="002B2F9C"/>
    <w:rsid w:val="002B4298"/>
    <w:rsid w:val="002B7A36"/>
    <w:rsid w:val="002C256A"/>
    <w:rsid w:val="002C3D22"/>
    <w:rsid w:val="002D5226"/>
    <w:rsid w:val="002E1AAE"/>
    <w:rsid w:val="002E2F2E"/>
    <w:rsid w:val="002F4E5B"/>
    <w:rsid w:val="00305A7F"/>
    <w:rsid w:val="00305D7D"/>
    <w:rsid w:val="00310B89"/>
    <w:rsid w:val="003152FE"/>
    <w:rsid w:val="003218A5"/>
    <w:rsid w:val="00327436"/>
    <w:rsid w:val="00343885"/>
    <w:rsid w:val="00344562"/>
    <w:rsid w:val="00344BD6"/>
    <w:rsid w:val="0035528D"/>
    <w:rsid w:val="00356CB1"/>
    <w:rsid w:val="00361821"/>
    <w:rsid w:val="00361E9E"/>
    <w:rsid w:val="00364C40"/>
    <w:rsid w:val="00365135"/>
    <w:rsid w:val="00371EB4"/>
    <w:rsid w:val="00374931"/>
    <w:rsid w:val="003753EE"/>
    <w:rsid w:val="00376022"/>
    <w:rsid w:val="00376916"/>
    <w:rsid w:val="00377FE7"/>
    <w:rsid w:val="00385B78"/>
    <w:rsid w:val="003A0835"/>
    <w:rsid w:val="003A2B14"/>
    <w:rsid w:val="003A5AAF"/>
    <w:rsid w:val="003A5BAB"/>
    <w:rsid w:val="003A6C82"/>
    <w:rsid w:val="003B700A"/>
    <w:rsid w:val="003B7CF0"/>
    <w:rsid w:val="003C1930"/>
    <w:rsid w:val="003C5109"/>
    <w:rsid w:val="003C518A"/>
    <w:rsid w:val="003C6C48"/>
    <w:rsid w:val="003C7536"/>
    <w:rsid w:val="003C7FBE"/>
    <w:rsid w:val="003D227C"/>
    <w:rsid w:val="003D2B4D"/>
    <w:rsid w:val="003D46BF"/>
    <w:rsid w:val="003D7168"/>
    <w:rsid w:val="003E53A7"/>
    <w:rsid w:val="003F18F5"/>
    <w:rsid w:val="003F37E6"/>
    <w:rsid w:val="003F37F5"/>
    <w:rsid w:val="004017AF"/>
    <w:rsid w:val="00424530"/>
    <w:rsid w:val="0043331C"/>
    <w:rsid w:val="00433597"/>
    <w:rsid w:val="00444A88"/>
    <w:rsid w:val="00456AA2"/>
    <w:rsid w:val="00467AC3"/>
    <w:rsid w:val="00474DA4"/>
    <w:rsid w:val="00475B16"/>
    <w:rsid w:val="00476B4D"/>
    <w:rsid w:val="0047769D"/>
    <w:rsid w:val="004805FA"/>
    <w:rsid w:val="0048600F"/>
    <w:rsid w:val="00486F35"/>
    <w:rsid w:val="0049018D"/>
    <w:rsid w:val="00491D3F"/>
    <w:rsid w:val="00492B2A"/>
    <w:rsid w:val="004935D2"/>
    <w:rsid w:val="004A09AB"/>
    <w:rsid w:val="004A2C05"/>
    <w:rsid w:val="004B1215"/>
    <w:rsid w:val="004B2872"/>
    <w:rsid w:val="004B30DE"/>
    <w:rsid w:val="004B3B9B"/>
    <w:rsid w:val="004B4F18"/>
    <w:rsid w:val="004B7128"/>
    <w:rsid w:val="004C3DCE"/>
    <w:rsid w:val="004D047D"/>
    <w:rsid w:val="004D1A18"/>
    <w:rsid w:val="004D682D"/>
    <w:rsid w:val="004D6C66"/>
    <w:rsid w:val="004E638F"/>
    <w:rsid w:val="004E7069"/>
    <w:rsid w:val="004E78D2"/>
    <w:rsid w:val="004F0A5A"/>
    <w:rsid w:val="004F1C9C"/>
    <w:rsid w:val="004F1E9E"/>
    <w:rsid w:val="004F305A"/>
    <w:rsid w:val="004F442C"/>
    <w:rsid w:val="004F762B"/>
    <w:rsid w:val="00500A80"/>
    <w:rsid w:val="00507FCB"/>
    <w:rsid w:val="00512164"/>
    <w:rsid w:val="0051222C"/>
    <w:rsid w:val="00520297"/>
    <w:rsid w:val="00526BFA"/>
    <w:rsid w:val="005272C0"/>
    <w:rsid w:val="00532AFE"/>
    <w:rsid w:val="005338F9"/>
    <w:rsid w:val="005350CB"/>
    <w:rsid w:val="00541E10"/>
    <w:rsid w:val="0054281C"/>
    <w:rsid w:val="00544581"/>
    <w:rsid w:val="0054536B"/>
    <w:rsid w:val="005525E4"/>
    <w:rsid w:val="0055268D"/>
    <w:rsid w:val="0055709F"/>
    <w:rsid w:val="00557684"/>
    <w:rsid w:val="005625C4"/>
    <w:rsid w:val="00566034"/>
    <w:rsid w:val="00567C31"/>
    <w:rsid w:val="00575DE2"/>
    <w:rsid w:val="00576BE4"/>
    <w:rsid w:val="005779DB"/>
    <w:rsid w:val="005838D4"/>
    <w:rsid w:val="00584281"/>
    <w:rsid w:val="005A400A"/>
    <w:rsid w:val="005B269D"/>
    <w:rsid w:val="005B2A7F"/>
    <w:rsid w:val="005B6E14"/>
    <w:rsid w:val="005E2226"/>
    <w:rsid w:val="005E575A"/>
    <w:rsid w:val="005E6EE2"/>
    <w:rsid w:val="005F3347"/>
    <w:rsid w:val="005F48E3"/>
    <w:rsid w:val="005F7B92"/>
    <w:rsid w:val="00601C26"/>
    <w:rsid w:val="00602FD5"/>
    <w:rsid w:val="00604EB6"/>
    <w:rsid w:val="00606C3B"/>
    <w:rsid w:val="00606E50"/>
    <w:rsid w:val="006101E5"/>
    <w:rsid w:val="00612379"/>
    <w:rsid w:val="00613CD4"/>
    <w:rsid w:val="006153B6"/>
    <w:rsid w:val="0061555F"/>
    <w:rsid w:val="00622AB4"/>
    <w:rsid w:val="006245ED"/>
    <w:rsid w:val="00624EEB"/>
    <w:rsid w:val="00625266"/>
    <w:rsid w:val="0062734B"/>
    <w:rsid w:val="006336B3"/>
    <w:rsid w:val="00633719"/>
    <w:rsid w:val="00635C07"/>
    <w:rsid w:val="00636CA6"/>
    <w:rsid w:val="00641200"/>
    <w:rsid w:val="00645CA8"/>
    <w:rsid w:val="00646C74"/>
    <w:rsid w:val="00657940"/>
    <w:rsid w:val="006609D5"/>
    <w:rsid w:val="006655D3"/>
    <w:rsid w:val="00667380"/>
    <w:rsid w:val="00667404"/>
    <w:rsid w:val="00676EFE"/>
    <w:rsid w:val="00677F47"/>
    <w:rsid w:val="006868F8"/>
    <w:rsid w:val="00687EB4"/>
    <w:rsid w:val="00695C56"/>
    <w:rsid w:val="0069791F"/>
    <w:rsid w:val="006A26DD"/>
    <w:rsid w:val="006A5CDE"/>
    <w:rsid w:val="006A644A"/>
    <w:rsid w:val="006B17D2"/>
    <w:rsid w:val="006B274E"/>
    <w:rsid w:val="006C224E"/>
    <w:rsid w:val="006C2E49"/>
    <w:rsid w:val="006D649B"/>
    <w:rsid w:val="006D780A"/>
    <w:rsid w:val="006D78D4"/>
    <w:rsid w:val="006E7A43"/>
    <w:rsid w:val="006F1C6A"/>
    <w:rsid w:val="006F3705"/>
    <w:rsid w:val="006F6156"/>
    <w:rsid w:val="0070431C"/>
    <w:rsid w:val="0070569D"/>
    <w:rsid w:val="007074FA"/>
    <w:rsid w:val="0071271E"/>
    <w:rsid w:val="00720500"/>
    <w:rsid w:val="00725B5E"/>
    <w:rsid w:val="007303A6"/>
    <w:rsid w:val="00732DEC"/>
    <w:rsid w:val="00735BD5"/>
    <w:rsid w:val="0074095D"/>
    <w:rsid w:val="007451EC"/>
    <w:rsid w:val="00746648"/>
    <w:rsid w:val="00751613"/>
    <w:rsid w:val="00753EE9"/>
    <w:rsid w:val="007546B2"/>
    <w:rsid w:val="00755040"/>
    <w:rsid w:val="007552C9"/>
    <w:rsid w:val="007556F6"/>
    <w:rsid w:val="00760EEF"/>
    <w:rsid w:val="007626EE"/>
    <w:rsid w:val="00774790"/>
    <w:rsid w:val="00777EE5"/>
    <w:rsid w:val="00784836"/>
    <w:rsid w:val="0079023E"/>
    <w:rsid w:val="007921E1"/>
    <w:rsid w:val="00795152"/>
    <w:rsid w:val="007A028A"/>
    <w:rsid w:val="007A04BC"/>
    <w:rsid w:val="007A10BE"/>
    <w:rsid w:val="007A2854"/>
    <w:rsid w:val="007B2EF6"/>
    <w:rsid w:val="007B5F23"/>
    <w:rsid w:val="007B6CC5"/>
    <w:rsid w:val="007B6D65"/>
    <w:rsid w:val="007C1026"/>
    <w:rsid w:val="007C1D92"/>
    <w:rsid w:val="007C4CB9"/>
    <w:rsid w:val="007CBE36"/>
    <w:rsid w:val="007D00B2"/>
    <w:rsid w:val="007D0B9D"/>
    <w:rsid w:val="007D19B0"/>
    <w:rsid w:val="007E2EE9"/>
    <w:rsid w:val="007E57BE"/>
    <w:rsid w:val="007E6CB1"/>
    <w:rsid w:val="007F0B2E"/>
    <w:rsid w:val="007F2E78"/>
    <w:rsid w:val="007F4129"/>
    <w:rsid w:val="007F47DB"/>
    <w:rsid w:val="007F498F"/>
    <w:rsid w:val="007F506B"/>
    <w:rsid w:val="007F707C"/>
    <w:rsid w:val="0080679D"/>
    <w:rsid w:val="008108B0"/>
    <w:rsid w:val="00811215"/>
    <w:rsid w:val="00811B20"/>
    <w:rsid w:val="00812065"/>
    <w:rsid w:val="00812609"/>
    <w:rsid w:val="008148EA"/>
    <w:rsid w:val="0081584E"/>
    <w:rsid w:val="008211B5"/>
    <w:rsid w:val="0082296E"/>
    <w:rsid w:val="00823246"/>
    <w:rsid w:val="00824099"/>
    <w:rsid w:val="00824871"/>
    <w:rsid w:val="0083059B"/>
    <w:rsid w:val="00846727"/>
    <w:rsid w:val="00846D7C"/>
    <w:rsid w:val="008502A2"/>
    <w:rsid w:val="008536E8"/>
    <w:rsid w:val="008564D3"/>
    <w:rsid w:val="00867AC1"/>
    <w:rsid w:val="008751DE"/>
    <w:rsid w:val="00890DF8"/>
    <w:rsid w:val="00891E54"/>
    <w:rsid w:val="008A0ADE"/>
    <w:rsid w:val="008A743F"/>
    <w:rsid w:val="008B7EF9"/>
    <w:rsid w:val="008C0970"/>
    <w:rsid w:val="008C42D3"/>
    <w:rsid w:val="008D0925"/>
    <w:rsid w:val="008D0BC5"/>
    <w:rsid w:val="008D2BA1"/>
    <w:rsid w:val="008D2CF7"/>
    <w:rsid w:val="008D4DE1"/>
    <w:rsid w:val="008D67EA"/>
    <w:rsid w:val="008D7DD7"/>
    <w:rsid w:val="008E1D4A"/>
    <w:rsid w:val="008E41FE"/>
    <w:rsid w:val="008E476F"/>
    <w:rsid w:val="008E66EC"/>
    <w:rsid w:val="008E7A56"/>
    <w:rsid w:val="008F1FC4"/>
    <w:rsid w:val="008F31B0"/>
    <w:rsid w:val="008F6DF5"/>
    <w:rsid w:val="00900C26"/>
    <w:rsid w:val="0090197F"/>
    <w:rsid w:val="00903264"/>
    <w:rsid w:val="00906DDC"/>
    <w:rsid w:val="00922C32"/>
    <w:rsid w:val="009239BD"/>
    <w:rsid w:val="00934E09"/>
    <w:rsid w:val="00936253"/>
    <w:rsid w:val="00940D46"/>
    <w:rsid w:val="009413F1"/>
    <w:rsid w:val="00946BD9"/>
    <w:rsid w:val="00952DD4"/>
    <w:rsid w:val="009561F4"/>
    <w:rsid w:val="00957DC8"/>
    <w:rsid w:val="00965AE7"/>
    <w:rsid w:val="00970545"/>
    <w:rsid w:val="00970FED"/>
    <w:rsid w:val="0097166D"/>
    <w:rsid w:val="00972930"/>
    <w:rsid w:val="009777B9"/>
    <w:rsid w:val="0098375C"/>
    <w:rsid w:val="00986DEA"/>
    <w:rsid w:val="00986EFF"/>
    <w:rsid w:val="00992D82"/>
    <w:rsid w:val="00997029"/>
    <w:rsid w:val="009A7339"/>
    <w:rsid w:val="009B3AD5"/>
    <w:rsid w:val="009B41CE"/>
    <w:rsid w:val="009B440E"/>
    <w:rsid w:val="009C44FE"/>
    <w:rsid w:val="009D690D"/>
    <w:rsid w:val="009E65B6"/>
    <w:rsid w:val="009F0A51"/>
    <w:rsid w:val="009F20F9"/>
    <w:rsid w:val="009F56C8"/>
    <w:rsid w:val="009F77CF"/>
    <w:rsid w:val="00A23EF0"/>
    <w:rsid w:val="00A24C10"/>
    <w:rsid w:val="00A26272"/>
    <w:rsid w:val="00A3144C"/>
    <w:rsid w:val="00A31B14"/>
    <w:rsid w:val="00A37522"/>
    <w:rsid w:val="00A4152E"/>
    <w:rsid w:val="00A42AC3"/>
    <w:rsid w:val="00A430CF"/>
    <w:rsid w:val="00A516FC"/>
    <w:rsid w:val="00A54309"/>
    <w:rsid w:val="00A610A9"/>
    <w:rsid w:val="00A63959"/>
    <w:rsid w:val="00A6609F"/>
    <w:rsid w:val="00A7152B"/>
    <w:rsid w:val="00A809DC"/>
    <w:rsid w:val="00A80F2A"/>
    <w:rsid w:val="00A92792"/>
    <w:rsid w:val="00A947E6"/>
    <w:rsid w:val="00A96C33"/>
    <w:rsid w:val="00AA13A2"/>
    <w:rsid w:val="00AA3D69"/>
    <w:rsid w:val="00AB2B93"/>
    <w:rsid w:val="00AB530F"/>
    <w:rsid w:val="00AB7A41"/>
    <w:rsid w:val="00AB7E5B"/>
    <w:rsid w:val="00AC117C"/>
    <w:rsid w:val="00AC2883"/>
    <w:rsid w:val="00AC6C04"/>
    <w:rsid w:val="00AD0174"/>
    <w:rsid w:val="00AE0EF1"/>
    <w:rsid w:val="00AE1F98"/>
    <w:rsid w:val="00AE2937"/>
    <w:rsid w:val="00AE3327"/>
    <w:rsid w:val="00AE516F"/>
    <w:rsid w:val="00AF2833"/>
    <w:rsid w:val="00AF6437"/>
    <w:rsid w:val="00B07301"/>
    <w:rsid w:val="00B07B8A"/>
    <w:rsid w:val="00B10084"/>
    <w:rsid w:val="00B11F3E"/>
    <w:rsid w:val="00B177D2"/>
    <w:rsid w:val="00B205E2"/>
    <w:rsid w:val="00B224DE"/>
    <w:rsid w:val="00B324D4"/>
    <w:rsid w:val="00B36851"/>
    <w:rsid w:val="00B4605C"/>
    <w:rsid w:val="00B46575"/>
    <w:rsid w:val="00B5555E"/>
    <w:rsid w:val="00B61777"/>
    <w:rsid w:val="00B622E6"/>
    <w:rsid w:val="00B6480B"/>
    <w:rsid w:val="00B758AD"/>
    <w:rsid w:val="00B777FD"/>
    <w:rsid w:val="00B8209E"/>
    <w:rsid w:val="00B83E82"/>
    <w:rsid w:val="00B84BBD"/>
    <w:rsid w:val="00B91BD8"/>
    <w:rsid w:val="00B93DCD"/>
    <w:rsid w:val="00B93E20"/>
    <w:rsid w:val="00BA43FB"/>
    <w:rsid w:val="00BB0F0B"/>
    <w:rsid w:val="00BC127D"/>
    <w:rsid w:val="00BC1FE6"/>
    <w:rsid w:val="00BD2897"/>
    <w:rsid w:val="00BD35B9"/>
    <w:rsid w:val="00BD5981"/>
    <w:rsid w:val="00BF38AA"/>
    <w:rsid w:val="00BF6EB2"/>
    <w:rsid w:val="00C0184D"/>
    <w:rsid w:val="00C04067"/>
    <w:rsid w:val="00C061B6"/>
    <w:rsid w:val="00C14126"/>
    <w:rsid w:val="00C2446C"/>
    <w:rsid w:val="00C34205"/>
    <w:rsid w:val="00C36AE5"/>
    <w:rsid w:val="00C36B36"/>
    <w:rsid w:val="00C41F17"/>
    <w:rsid w:val="00C42FCB"/>
    <w:rsid w:val="00C51B59"/>
    <w:rsid w:val="00C527FA"/>
    <w:rsid w:val="00C5280D"/>
    <w:rsid w:val="00C53038"/>
    <w:rsid w:val="00C53EB3"/>
    <w:rsid w:val="00C5791C"/>
    <w:rsid w:val="00C66290"/>
    <w:rsid w:val="00C67E18"/>
    <w:rsid w:val="00C72B7A"/>
    <w:rsid w:val="00C73194"/>
    <w:rsid w:val="00C73B1D"/>
    <w:rsid w:val="00C75A58"/>
    <w:rsid w:val="00C826ED"/>
    <w:rsid w:val="00C82ECD"/>
    <w:rsid w:val="00C92CD4"/>
    <w:rsid w:val="00C93024"/>
    <w:rsid w:val="00C973F2"/>
    <w:rsid w:val="00CA304C"/>
    <w:rsid w:val="00CA774A"/>
    <w:rsid w:val="00CA7EDB"/>
    <w:rsid w:val="00CB4921"/>
    <w:rsid w:val="00CB7AC7"/>
    <w:rsid w:val="00CC11B0"/>
    <w:rsid w:val="00CC2841"/>
    <w:rsid w:val="00CC6E7E"/>
    <w:rsid w:val="00CC7C14"/>
    <w:rsid w:val="00CD45AF"/>
    <w:rsid w:val="00CD4E2F"/>
    <w:rsid w:val="00CD7CC5"/>
    <w:rsid w:val="00CE6342"/>
    <w:rsid w:val="00CF1330"/>
    <w:rsid w:val="00CF7E36"/>
    <w:rsid w:val="00D153EA"/>
    <w:rsid w:val="00D208A4"/>
    <w:rsid w:val="00D21DFF"/>
    <w:rsid w:val="00D32B7D"/>
    <w:rsid w:val="00D3708D"/>
    <w:rsid w:val="00D40426"/>
    <w:rsid w:val="00D52F5C"/>
    <w:rsid w:val="00D54183"/>
    <w:rsid w:val="00D57C96"/>
    <w:rsid w:val="00D57D18"/>
    <w:rsid w:val="00D618E1"/>
    <w:rsid w:val="00D664AD"/>
    <w:rsid w:val="00D70E65"/>
    <w:rsid w:val="00D736D0"/>
    <w:rsid w:val="00D76A6E"/>
    <w:rsid w:val="00D81DF9"/>
    <w:rsid w:val="00D82B84"/>
    <w:rsid w:val="00D88052"/>
    <w:rsid w:val="00D90223"/>
    <w:rsid w:val="00D91203"/>
    <w:rsid w:val="00D927CC"/>
    <w:rsid w:val="00D92BB6"/>
    <w:rsid w:val="00D95174"/>
    <w:rsid w:val="00DA4973"/>
    <w:rsid w:val="00DA6F36"/>
    <w:rsid w:val="00DA796D"/>
    <w:rsid w:val="00DB1E60"/>
    <w:rsid w:val="00DB596E"/>
    <w:rsid w:val="00DB7773"/>
    <w:rsid w:val="00DC00EA"/>
    <w:rsid w:val="00DC3802"/>
    <w:rsid w:val="00DD2572"/>
    <w:rsid w:val="00DD2742"/>
    <w:rsid w:val="00DD38CC"/>
    <w:rsid w:val="00DD3F44"/>
    <w:rsid w:val="00DD6208"/>
    <w:rsid w:val="00DE0E2C"/>
    <w:rsid w:val="00DE6731"/>
    <w:rsid w:val="00DF226B"/>
    <w:rsid w:val="00DF3B8C"/>
    <w:rsid w:val="00DF7E99"/>
    <w:rsid w:val="00E07D87"/>
    <w:rsid w:val="00E10411"/>
    <w:rsid w:val="00E21B17"/>
    <w:rsid w:val="00E221EB"/>
    <w:rsid w:val="00E249C8"/>
    <w:rsid w:val="00E30384"/>
    <w:rsid w:val="00E32F7E"/>
    <w:rsid w:val="00E35FFF"/>
    <w:rsid w:val="00E37E19"/>
    <w:rsid w:val="00E5267B"/>
    <w:rsid w:val="00E559F0"/>
    <w:rsid w:val="00E63C0E"/>
    <w:rsid w:val="00E72D49"/>
    <w:rsid w:val="00E7593C"/>
    <w:rsid w:val="00E7678A"/>
    <w:rsid w:val="00E770FF"/>
    <w:rsid w:val="00E84228"/>
    <w:rsid w:val="00E85D0C"/>
    <w:rsid w:val="00E935F1"/>
    <w:rsid w:val="00E94A81"/>
    <w:rsid w:val="00EA19E2"/>
    <w:rsid w:val="00EA1FFB"/>
    <w:rsid w:val="00EB048E"/>
    <w:rsid w:val="00EB4660"/>
    <w:rsid w:val="00EB4E9C"/>
    <w:rsid w:val="00EC2F1E"/>
    <w:rsid w:val="00ED08B4"/>
    <w:rsid w:val="00EE20F9"/>
    <w:rsid w:val="00EE34DF"/>
    <w:rsid w:val="00EE46DA"/>
    <w:rsid w:val="00EE589B"/>
    <w:rsid w:val="00EF0B83"/>
    <w:rsid w:val="00EF2F89"/>
    <w:rsid w:val="00EF3F98"/>
    <w:rsid w:val="00EF6D30"/>
    <w:rsid w:val="00F0300D"/>
    <w:rsid w:val="00F03E98"/>
    <w:rsid w:val="00F1237A"/>
    <w:rsid w:val="00F16763"/>
    <w:rsid w:val="00F20022"/>
    <w:rsid w:val="00F22CBD"/>
    <w:rsid w:val="00F26EFA"/>
    <w:rsid w:val="00F272F1"/>
    <w:rsid w:val="00F31412"/>
    <w:rsid w:val="00F3513B"/>
    <w:rsid w:val="00F41F37"/>
    <w:rsid w:val="00F426D5"/>
    <w:rsid w:val="00F43903"/>
    <w:rsid w:val="00F45372"/>
    <w:rsid w:val="00F45743"/>
    <w:rsid w:val="00F473A6"/>
    <w:rsid w:val="00F54534"/>
    <w:rsid w:val="00F560F7"/>
    <w:rsid w:val="00F57F9D"/>
    <w:rsid w:val="00F623EC"/>
    <w:rsid w:val="00F628DE"/>
    <w:rsid w:val="00F6334D"/>
    <w:rsid w:val="00F63599"/>
    <w:rsid w:val="00F64364"/>
    <w:rsid w:val="00F71781"/>
    <w:rsid w:val="00F73144"/>
    <w:rsid w:val="00F75FA3"/>
    <w:rsid w:val="00F77A39"/>
    <w:rsid w:val="00F8604F"/>
    <w:rsid w:val="00F90984"/>
    <w:rsid w:val="00F926F7"/>
    <w:rsid w:val="00F92D8C"/>
    <w:rsid w:val="00F97962"/>
    <w:rsid w:val="00FA0808"/>
    <w:rsid w:val="00FA49AB"/>
    <w:rsid w:val="00FA4C35"/>
    <w:rsid w:val="00FA4F13"/>
    <w:rsid w:val="00FB17B7"/>
    <w:rsid w:val="00FB3592"/>
    <w:rsid w:val="00FB5F1D"/>
    <w:rsid w:val="00FC5FD0"/>
    <w:rsid w:val="00FD2C4C"/>
    <w:rsid w:val="00FD345A"/>
    <w:rsid w:val="00FD48E7"/>
    <w:rsid w:val="00FD5E26"/>
    <w:rsid w:val="00FD61B6"/>
    <w:rsid w:val="00FE39C7"/>
    <w:rsid w:val="00FE5805"/>
    <w:rsid w:val="00FF391D"/>
    <w:rsid w:val="00FF4D07"/>
    <w:rsid w:val="00FF7500"/>
    <w:rsid w:val="034FE234"/>
    <w:rsid w:val="05016A5F"/>
    <w:rsid w:val="068839ED"/>
    <w:rsid w:val="081792D5"/>
    <w:rsid w:val="0A7FD829"/>
    <w:rsid w:val="0E805DAE"/>
    <w:rsid w:val="1022BABA"/>
    <w:rsid w:val="123C3B4E"/>
    <w:rsid w:val="15F89866"/>
    <w:rsid w:val="17E04247"/>
    <w:rsid w:val="18F240FB"/>
    <w:rsid w:val="201F48DF"/>
    <w:rsid w:val="23842B66"/>
    <w:rsid w:val="24879A60"/>
    <w:rsid w:val="24D17F1F"/>
    <w:rsid w:val="25E26894"/>
    <w:rsid w:val="2A2EF628"/>
    <w:rsid w:val="2A90F66D"/>
    <w:rsid w:val="2D0801FC"/>
    <w:rsid w:val="30D58C33"/>
    <w:rsid w:val="325CF319"/>
    <w:rsid w:val="3442B0ED"/>
    <w:rsid w:val="346C1E68"/>
    <w:rsid w:val="378EBC80"/>
    <w:rsid w:val="38C266ED"/>
    <w:rsid w:val="39DB3458"/>
    <w:rsid w:val="3C3FF2B9"/>
    <w:rsid w:val="3C8CCD96"/>
    <w:rsid w:val="3ED300E1"/>
    <w:rsid w:val="41088929"/>
    <w:rsid w:val="43B5C7F5"/>
    <w:rsid w:val="4414060B"/>
    <w:rsid w:val="48527870"/>
    <w:rsid w:val="4C70A364"/>
    <w:rsid w:val="4D52EE1C"/>
    <w:rsid w:val="537C867B"/>
    <w:rsid w:val="54B6FFE9"/>
    <w:rsid w:val="5941EA60"/>
    <w:rsid w:val="59D85822"/>
    <w:rsid w:val="5AA87F6B"/>
    <w:rsid w:val="5D578941"/>
    <w:rsid w:val="60443BEE"/>
    <w:rsid w:val="6096C102"/>
    <w:rsid w:val="61ADAD5A"/>
    <w:rsid w:val="61D45B9E"/>
    <w:rsid w:val="6345AD07"/>
    <w:rsid w:val="6467AE8F"/>
    <w:rsid w:val="6815ECF6"/>
    <w:rsid w:val="6861CFBA"/>
    <w:rsid w:val="690BB0B9"/>
    <w:rsid w:val="69882D26"/>
    <w:rsid w:val="6AAA0572"/>
    <w:rsid w:val="6B6517A2"/>
    <w:rsid w:val="71ACEE5C"/>
    <w:rsid w:val="739F1E02"/>
    <w:rsid w:val="750BC470"/>
    <w:rsid w:val="763EFC09"/>
    <w:rsid w:val="76E85020"/>
    <w:rsid w:val="7797193D"/>
    <w:rsid w:val="79CED7A2"/>
    <w:rsid w:val="7C023EAC"/>
    <w:rsid w:val="7CD45C7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29D95F"/>
  <w15:docId w15:val="{4C5D4ECA-81B6-4E01-889C-75EB7B6FD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46575"/>
    <w:pPr>
      <w:jc w:val="both"/>
    </w:pPr>
    <w:rPr>
      <w:rFonts w:ascii="Arial" w:hAnsi="Arial"/>
      <w:lang w:val="fr-FR"/>
    </w:rPr>
  </w:style>
  <w:style w:type="paragraph" w:styleId="Heading1">
    <w:name w:val="heading 1"/>
    <w:next w:val="Normal"/>
    <w:link w:val="Heading1Char"/>
    <w:autoRedefine/>
    <w:qFormat/>
    <w:rsid w:val="004805FA"/>
    <w:pPr>
      <w:keepNext/>
      <w:jc w:val="both"/>
      <w:outlineLvl w:val="0"/>
    </w:pPr>
    <w:rPr>
      <w:rFonts w:ascii="Arial" w:hAnsi="Arial"/>
      <w:caps/>
    </w:rPr>
  </w:style>
  <w:style w:type="paragraph" w:styleId="Heading2">
    <w:name w:val="heading 2"/>
    <w:next w:val="Normal"/>
    <w:link w:val="Heading2Char"/>
    <w:autoRedefine/>
    <w:qFormat/>
    <w:rsid w:val="004805FA"/>
    <w:pPr>
      <w:keepNext/>
      <w:jc w:val="both"/>
      <w:outlineLvl w:val="1"/>
    </w:pPr>
    <w:rPr>
      <w:rFonts w:ascii="Arial" w:hAnsi="Arial"/>
      <w:u w:val="single"/>
    </w:rPr>
  </w:style>
  <w:style w:type="paragraph" w:styleId="Heading3">
    <w:name w:val="heading 3"/>
    <w:next w:val="Normal"/>
    <w:link w:val="Heading3Char"/>
    <w:autoRedefine/>
    <w:qFormat/>
    <w:rsid w:val="00D32B7D"/>
    <w:pPr>
      <w:keepNext/>
      <w:jc w:val="both"/>
      <w:outlineLvl w:val="2"/>
    </w:pPr>
    <w:rPr>
      <w:rFonts w:ascii="Arial" w:hAnsi="Arial"/>
      <w:i/>
    </w:rPr>
  </w:style>
  <w:style w:type="paragraph" w:styleId="Heading4">
    <w:name w:val="heading 4"/>
    <w:next w:val="Normal"/>
    <w:link w:val="Heading4Char"/>
    <w:autoRedefine/>
    <w:qFormat/>
    <w:rsid w:val="004805FA"/>
    <w:pPr>
      <w:keepNext/>
      <w:ind w:left="567"/>
      <w:jc w:val="both"/>
      <w:outlineLvl w:val="3"/>
    </w:pPr>
    <w:rPr>
      <w:rFonts w:ascii="Arial" w:hAnsi="Arial"/>
      <w:u w:val="single"/>
      <w:lang w:val="fr-FR"/>
    </w:rPr>
  </w:style>
  <w:style w:type="paragraph" w:styleId="Heading5">
    <w:name w:val="heading 5"/>
    <w:next w:val="Normal"/>
    <w:link w:val="Heading5Char"/>
    <w:autoRedefine/>
    <w:qFormat/>
    <w:rsid w:val="004805FA"/>
    <w:pPr>
      <w:keepNext/>
      <w:ind w:left="1134" w:hanging="567"/>
      <w:jc w:val="both"/>
      <w:outlineLvl w:val="4"/>
    </w:pPr>
    <w:rPr>
      <w:rFonts w:ascii="Arial" w:hAnsi="Arial"/>
      <w:i/>
    </w:rPr>
  </w:style>
  <w:style w:type="paragraph" w:styleId="Heading9">
    <w:name w:val="heading 9"/>
    <w:basedOn w:val="Normal"/>
    <w:next w:val="Normal"/>
    <w:link w:val="Heading9Char"/>
    <w:qFormat/>
    <w:rsid w:val="00D3708D"/>
    <w:p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AE2937"/>
    <w:pPr>
      <w:jc w:val="center"/>
    </w:pPr>
    <w:rPr>
      <w:rFonts w:ascii="Arial" w:hAnsi="Arial"/>
      <w:lang w:val="fr-FR"/>
    </w:rPr>
  </w:style>
  <w:style w:type="paragraph" w:styleId="Footer">
    <w:name w:val="footer"/>
    <w:aliases w:val="doc_path_name"/>
    <w:link w:val="FooterChar"/>
    <w:autoRedefine/>
    <w:rsid w:val="009D690D"/>
    <w:pPr>
      <w:jc w:val="both"/>
    </w:pPr>
    <w:rPr>
      <w:rFonts w:ascii="Arial" w:hAnsi="Arial"/>
      <w:sz w:val="14"/>
    </w:rPr>
  </w:style>
  <w:style w:type="character" w:styleId="PageNumber">
    <w:name w:val="page number"/>
    <w:basedOn w:val="DefaultParagraphFont"/>
    <w:rsid w:val="00D3708D"/>
    <w:rPr>
      <w:rFonts w:ascii="Arial" w:hAnsi="Arial"/>
      <w:sz w:val="20"/>
    </w:rPr>
  </w:style>
  <w:style w:type="paragraph" w:styleId="Title">
    <w:name w:val="Title"/>
    <w:basedOn w:val="Normal"/>
    <w:link w:val="TitleChar"/>
    <w:qFormat/>
    <w:rsid w:val="00D3708D"/>
    <w:pPr>
      <w:spacing w:after="300"/>
      <w:jc w:val="center"/>
    </w:pPr>
    <w:rPr>
      <w:b/>
      <w:caps/>
      <w:kern w:val="28"/>
      <w:sz w:val="30"/>
    </w:rPr>
  </w:style>
  <w:style w:type="paragraph" w:customStyle="1" w:styleId="preparedby">
    <w:name w:val="preparedby"/>
    <w:basedOn w:val="Normal"/>
    <w:next w:val="Normal"/>
    <w:semiHidden/>
    <w:rsid w:val="00D3708D"/>
    <w:pPr>
      <w:spacing w:after="600"/>
      <w:jc w:val="center"/>
    </w:pPr>
    <w:rPr>
      <w:i/>
    </w:rPr>
  </w:style>
  <w:style w:type="paragraph" w:customStyle="1" w:styleId="Docoriginal">
    <w:name w:val="Doc_original"/>
    <w:basedOn w:val="Code"/>
    <w:link w:val="DocoriginalChar"/>
    <w:rsid w:val="003C7FBE"/>
    <w:pPr>
      <w:spacing w:before="240" w:line="240" w:lineRule="exact"/>
      <w:ind w:left="0"/>
      <w:contextualSpacing/>
      <w:jc w:val="left"/>
    </w:pPr>
    <w:rPr>
      <w:sz w:val="18"/>
    </w:rPr>
  </w:style>
  <w:style w:type="paragraph" w:customStyle="1" w:styleId="DecisionParagraphs">
    <w:name w:val="DecisionParagraphs"/>
    <w:basedOn w:val="Normal"/>
    <w:rsid w:val="005779DB"/>
    <w:pPr>
      <w:tabs>
        <w:tab w:val="left" w:pos="5387"/>
        <w:tab w:val="left" w:pos="5954"/>
      </w:tabs>
      <w:ind w:left="4820"/>
    </w:pPr>
    <w:rPr>
      <w:i/>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link w:val="FootnoteTextChar"/>
    <w:autoRedefine/>
    <w:rsid w:val="00371EB4"/>
    <w:pPr>
      <w:spacing w:before="60"/>
      <w:ind w:left="284" w:hanging="284"/>
      <w:jc w:val="both"/>
    </w:pPr>
    <w:rPr>
      <w:rFonts w:ascii="Arial" w:hAnsi="Arial"/>
      <w:sz w:val="16"/>
    </w:rPr>
  </w:style>
  <w:style w:type="character" w:styleId="FootnoteReference">
    <w:name w:val="footnote reference"/>
    <w:aliases w:val="Footnote,callout"/>
    <w:basedOn w:val="DefaultParagraphFont"/>
    <w:rsid w:val="00D3708D"/>
    <w:rPr>
      <w:vertAlign w:val="superscript"/>
    </w:rPr>
  </w:style>
  <w:style w:type="paragraph" w:styleId="Closing">
    <w:name w:val="Closing"/>
    <w:basedOn w:val="Normal"/>
    <w:link w:val="ClosingChar"/>
    <w:rsid w:val="00D3708D"/>
    <w:pPr>
      <w:ind w:left="4536"/>
      <w:jc w:val="center"/>
    </w:pPr>
  </w:style>
  <w:style w:type="paragraph" w:styleId="Index1">
    <w:name w:val="index 1"/>
    <w:basedOn w:val="Normal"/>
    <w:next w:val="Normal"/>
    <w:semiHidden/>
    <w:rsid w:val="00D3708D"/>
    <w:pPr>
      <w:tabs>
        <w:tab w:val="right" w:leader="dot" w:pos="9071"/>
      </w:tabs>
      <w:ind w:left="284" w:hanging="284"/>
    </w:pPr>
    <w:rPr>
      <w:sz w:val="24"/>
    </w:rPr>
  </w:style>
  <w:style w:type="paragraph" w:styleId="Index2">
    <w:name w:val="index 2"/>
    <w:basedOn w:val="Normal"/>
    <w:next w:val="Normal"/>
    <w:semiHidden/>
    <w:rsid w:val="00D3708D"/>
    <w:pPr>
      <w:tabs>
        <w:tab w:val="right" w:leader="dot" w:pos="9071"/>
      </w:tabs>
      <w:ind w:left="568" w:hanging="284"/>
    </w:pPr>
    <w:rPr>
      <w:sz w:val="24"/>
    </w:rPr>
  </w:style>
  <w:style w:type="paragraph" w:styleId="Index3">
    <w:name w:val="index 3"/>
    <w:basedOn w:val="Normal"/>
    <w:next w:val="Normal"/>
    <w:semiHidden/>
    <w:rsid w:val="00D3708D"/>
    <w:pPr>
      <w:tabs>
        <w:tab w:val="right" w:leader="dot" w:pos="9071"/>
      </w:tabs>
      <w:ind w:left="851" w:hanging="284"/>
    </w:pPr>
    <w:rPr>
      <w:sz w:val="24"/>
    </w:rPr>
  </w:style>
  <w:style w:type="paragraph" w:styleId="MacroText">
    <w:name w:val="macro"/>
    <w:link w:val="MacroTextChar"/>
    <w:semiHidden/>
    <w:rsid w:val="00D3708D"/>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paragraph" w:styleId="Signature">
    <w:name w:val="Signature"/>
    <w:basedOn w:val="Normal"/>
    <w:link w:val="SignatureChar"/>
    <w:rsid w:val="00D3708D"/>
    <w:pPr>
      <w:ind w:left="4536"/>
      <w:jc w:val="center"/>
    </w:pPr>
  </w:style>
  <w:style w:type="character" w:customStyle="1" w:styleId="Doclang">
    <w:name w:val="Doc_lang"/>
    <w:basedOn w:val="DefaultParagraphFont"/>
    <w:rsid w:val="00D3708D"/>
    <w:rPr>
      <w:rFonts w:ascii="Arial" w:hAnsi="Arial"/>
      <w:sz w:val="20"/>
      <w:lang w:val="en-US"/>
    </w:rPr>
  </w:style>
  <w:style w:type="paragraph" w:customStyle="1" w:styleId="Session">
    <w:name w:val="Session"/>
    <w:basedOn w:val="Normal"/>
    <w:semiHidden/>
    <w:rsid w:val="00D3708D"/>
    <w:pPr>
      <w:spacing w:before="60"/>
      <w:jc w:val="center"/>
    </w:pPr>
    <w:rPr>
      <w:b/>
    </w:rPr>
  </w:style>
  <w:style w:type="paragraph" w:customStyle="1" w:styleId="Organizer">
    <w:name w:val="Organizer"/>
    <w:basedOn w:val="Normal"/>
    <w:semiHidden/>
    <w:rsid w:val="00D3708D"/>
    <w:pPr>
      <w:spacing w:after="600"/>
      <w:ind w:left="-993" w:right="-994"/>
      <w:jc w:val="center"/>
    </w:pPr>
    <w:rPr>
      <w:b/>
      <w:caps/>
      <w:kern w:val="26"/>
      <w:sz w:val="26"/>
    </w:rPr>
  </w:style>
  <w:style w:type="paragraph" w:styleId="BodyText">
    <w:name w:val="Body Text"/>
    <w:basedOn w:val="Normal"/>
    <w:link w:val="BodyTextChar"/>
    <w:rsid w:val="00D3708D"/>
  </w:style>
  <w:style w:type="paragraph" w:customStyle="1" w:styleId="Disclaimer">
    <w:name w:val="Disclaimer"/>
    <w:next w:val="Normal"/>
    <w:qFormat/>
    <w:rsid w:val="007451EC"/>
    <w:pPr>
      <w:spacing w:after="600"/>
    </w:pPr>
    <w:rPr>
      <w:rFonts w:ascii="Arial" w:hAnsi="Arial"/>
      <w:i/>
      <w:iCs/>
      <w:color w:val="A6A6A6" w:themeColor="background1" w:themeShade="A6"/>
    </w:rPr>
  </w:style>
  <w:style w:type="paragraph" w:customStyle="1" w:styleId="upove">
    <w:name w:val="upov_e"/>
    <w:basedOn w:val="Normal"/>
    <w:rsid w:val="00AC2883"/>
    <w:pPr>
      <w:spacing w:before="120"/>
    </w:pPr>
    <w:rPr>
      <w:sz w:val="16"/>
    </w:rPr>
  </w:style>
  <w:style w:type="paragraph" w:customStyle="1" w:styleId="TitleofDoc">
    <w:name w:val="Title of Doc"/>
    <w:basedOn w:val="Normal"/>
    <w:semiHidden/>
    <w:rsid w:val="00D3708D"/>
    <w:pPr>
      <w:spacing w:before="1200"/>
      <w:jc w:val="center"/>
    </w:pPr>
    <w:rPr>
      <w:caps/>
    </w:rPr>
  </w:style>
  <w:style w:type="paragraph" w:customStyle="1" w:styleId="preparedby0">
    <w:name w:val="prepared by"/>
    <w:basedOn w:val="Normal"/>
    <w:semiHidden/>
    <w:rsid w:val="00D3708D"/>
    <w:pPr>
      <w:spacing w:before="600" w:after="600"/>
      <w:jc w:val="center"/>
    </w:pPr>
    <w:rPr>
      <w:i/>
    </w:rPr>
  </w:style>
  <w:style w:type="paragraph" w:customStyle="1" w:styleId="PlaceAndDate">
    <w:name w:val="PlaceAndDate"/>
    <w:basedOn w:val="Session"/>
    <w:semiHidden/>
    <w:rsid w:val="00D3708D"/>
  </w:style>
  <w:style w:type="paragraph" w:styleId="EndnoteText">
    <w:name w:val="endnote text"/>
    <w:basedOn w:val="Normal"/>
    <w:link w:val="EndnoteTextChar"/>
    <w:rsid w:val="00AE1F98"/>
    <w:pPr>
      <w:spacing w:after="120"/>
      <w:ind w:left="284" w:hanging="284"/>
    </w:pPr>
    <w:rPr>
      <w:sz w:val="16"/>
    </w:rPr>
  </w:style>
  <w:style w:type="character" w:styleId="EndnoteReference">
    <w:name w:val="endnote reference"/>
    <w:basedOn w:val="DefaultParagraphFont"/>
    <w:rsid w:val="00D3708D"/>
    <w:rPr>
      <w:vertAlign w:val="superscript"/>
    </w:rPr>
  </w:style>
  <w:style w:type="paragraph" w:customStyle="1" w:styleId="SessionMeetingPlace">
    <w:name w:val="Session_MeetingPlace"/>
    <w:basedOn w:val="Normal"/>
    <w:semiHidden/>
    <w:rsid w:val="00D3708D"/>
    <w:pPr>
      <w:spacing w:before="480"/>
      <w:jc w:val="center"/>
    </w:pPr>
    <w:rPr>
      <w:b/>
      <w:bCs/>
      <w:kern w:val="28"/>
      <w:sz w:val="24"/>
    </w:rPr>
  </w:style>
  <w:style w:type="paragraph" w:customStyle="1" w:styleId="Original">
    <w:name w:val="Original"/>
    <w:basedOn w:val="Normal"/>
    <w:semiHidden/>
    <w:rsid w:val="00D3708D"/>
    <w:pPr>
      <w:spacing w:before="60"/>
      <w:ind w:left="1276"/>
    </w:pPr>
    <w:rPr>
      <w:b/>
      <w:sz w:val="22"/>
    </w:rPr>
  </w:style>
  <w:style w:type="paragraph" w:styleId="Date">
    <w:name w:val="Date"/>
    <w:basedOn w:val="Normal"/>
    <w:link w:val="DateChar"/>
    <w:semiHidden/>
    <w:rsid w:val="00D3708D"/>
    <w:pPr>
      <w:spacing w:line="340" w:lineRule="exact"/>
      <w:ind w:left="1276"/>
    </w:pPr>
    <w:rPr>
      <w:b/>
      <w:sz w:val="22"/>
    </w:rPr>
  </w:style>
  <w:style w:type="paragraph" w:customStyle="1" w:styleId="Code">
    <w:name w:val="Code"/>
    <w:basedOn w:val="Normal"/>
    <w:link w:val="CodeChar"/>
    <w:semiHidden/>
    <w:rsid w:val="00D3708D"/>
    <w:pPr>
      <w:spacing w:line="340" w:lineRule="atLeast"/>
      <w:ind w:left="1276"/>
    </w:pPr>
    <w:rPr>
      <w:b/>
      <w:bCs/>
      <w:spacing w:val="10"/>
    </w:rPr>
  </w:style>
  <w:style w:type="paragraph" w:customStyle="1" w:styleId="Country">
    <w:name w:val="Country"/>
    <w:basedOn w:val="Normal"/>
    <w:semiHidden/>
    <w:rsid w:val="00D3708D"/>
    <w:pPr>
      <w:spacing w:before="60" w:after="480"/>
      <w:jc w:val="center"/>
    </w:pPr>
  </w:style>
  <w:style w:type="paragraph" w:customStyle="1" w:styleId="Lettrine">
    <w:name w:val="Lettrine"/>
    <w:basedOn w:val="Normal"/>
    <w:rsid w:val="00AC2883"/>
    <w:pPr>
      <w:spacing w:line="340" w:lineRule="atLeast"/>
      <w:jc w:val="right"/>
    </w:pPr>
    <w:rPr>
      <w:b/>
      <w:bCs/>
      <w:sz w:val="36"/>
    </w:rPr>
  </w:style>
  <w:style w:type="paragraph" w:customStyle="1" w:styleId="LogoUPOV">
    <w:name w:val="LogoUPOV"/>
    <w:basedOn w:val="Normal"/>
    <w:rsid w:val="00CF1330"/>
    <w:pPr>
      <w:spacing w:before="600" w:after="80"/>
      <w:jc w:val="center"/>
    </w:pPr>
    <w:rPr>
      <w:snapToGrid w:val="0"/>
    </w:rPr>
  </w:style>
  <w:style w:type="paragraph" w:customStyle="1" w:styleId="Sessiontc">
    <w:name w:val="Session_tc"/>
    <w:basedOn w:val="StyleSessionAllcaps"/>
    <w:rsid w:val="00AC2883"/>
    <w:pPr>
      <w:spacing w:before="0" w:line="280" w:lineRule="exact"/>
      <w:jc w:val="left"/>
    </w:pPr>
    <w:rPr>
      <w:caps w:val="0"/>
      <w:sz w:val="20"/>
    </w:rPr>
  </w:style>
  <w:style w:type="paragraph" w:customStyle="1" w:styleId="TitreUpov">
    <w:name w:val="TitreUpov"/>
    <w:basedOn w:val="Normal"/>
    <w:semiHidden/>
    <w:rsid w:val="00D3708D"/>
    <w:pPr>
      <w:spacing w:before="60"/>
      <w:jc w:val="center"/>
    </w:pPr>
    <w:rPr>
      <w:b/>
      <w:sz w:val="24"/>
    </w:rPr>
  </w:style>
  <w:style w:type="paragraph" w:customStyle="1" w:styleId="StyleSessionAllcaps">
    <w:name w:val="Style Session + All caps"/>
    <w:basedOn w:val="Session"/>
    <w:semiHidden/>
    <w:rsid w:val="00D3708D"/>
    <w:pPr>
      <w:spacing w:before="480"/>
    </w:pPr>
    <w:rPr>
      <w:bCs/>
      <w:caps/>
      <w:kern w:val="28"/>
      <w:sz w:val="24"/>
    </w:rPr>
  </w:style>
  <w:style w:type="paragraph" w:customStyle="1" w:styleId="plcountry">
    <w:name w:val="plcountry"/>
    <w:basedOn w:val="Normal"/>
    <w:rsid w:val="00AB530F"/>
    <w:pPr>
      <w:keepNext/>
      <w:keepLines/>
      <w:spacing w:before="180" w:after="120"/>
      <w:jc w:val="left"/>
    </w:pPr>
    <w:rPr>
      <w:caps/>
      <w:noProof/>
      <w:snapToGrid w:val="0"/>
      <w:u w:val="single"/>
    </w:rPr>
  </w:style>
  <w:style w:type="paragraph" w:customStyle="1" w:styleId="pldetails">
    <w:name w:val="pldetails"/>
    <w:basedOn w:val="Normal"/>
    <w:rsid w:val="00AB530F"/>
    <w:pPr>
      <w:keepLines/>
      <w:spacing w:before="60" w:after="60"/>
      <w:jc w:val="left"/>
    </w:pPr>
    <w:rPr>
      <w:noProof/>
      <w:snapToGrid w:val="0"/>
    </w:rPr>
  </w:style>
  <w:style w:type="paragraph" w:customStyle="1" w:styleId="plheading">
    <w:name w:val="plheading"/>
    <w:basedOn w:val="Normal"/>
    <w:rsid w:val="00AB530F"/>
    <w:pPr>
      <w:keepNext/>
      <w:spacing w:before="480" w:after="120"/>
      <w:jc w:val="center"/>
    </w:pPr>
    <w:rPr>
      <w:caps/>
      <w:snapToGrid w:val="0"/>
      <w:u w:val="single"/>
    </w:rPr>
  </w:style>
  <w:style w:type="paragraph" w:customStyle="1" w:styleId="Sessiontcplacedate">
    <w:name w:val="Session_tc_place_date"/>
    <w:basedOn w:val="SessionMeetingPlace"/>
    <w:rsid w:val="00AC2883"/>
    <w:pPr>
      <w:spacing w:before="240"/>
      <w:contextualSpacing/>
      <w:jc w:val="left"/>
    </w:pPr>
    <w:rPr>
      <w:sz w:val="20"/>
    </w:rPr>
  </w:style>
  <w:style w:type="paragraph" w:customStyle="1" w:styleId="Titleofdoc0">
    <w:name w:val="Title_of_doc"/>
    <w:basedOn w:val="TitleofDoc"/>
    <w:rsid w:val="007451EC"/>
    <w:pPr>
      <w:spacing w:before="600" w:after="240"/>
      <w:jc w:val="left"/>
    </w:pPr>
    <w:rPr>
      <w:b/>
    </w:rPr>
  </w:style>
  <w:style w:type="paragraph" w:customStyle="1" w:styleId="preparedby1">
    <w:name w:val="prepared_by"/>
    <w:basedOn w:val="preparedby0"/>
    <w:rsid w:val="006A644A"/>
    <w:pPr>
      <w:spacing w:before="0" w:after="240"/>
    </w:pPr>
    <w:rPr>
      <w:iCs/>
    </w:rPr>
  </w:style>
  <w:style w:type="character" w:customStyle="1" w:styleId="CodeChar">
    <w:name w:val="Code Char"/>
    <w:basedOn w:val="DefaultParagraphFont"/>
    <w:link w:val="Code"/>
    <w:rsid w:val="00D3708D"/>
    <w:rPr>
      <w:rFonts w:ascii="Arial" w:hAnsi="Arial"/>
      <w:b/>
      <w:bCs/>
      <w:spacing w:val="10"/>
      <w:lang w:val="fr-FR" w:eastAsia="en-US" w:bidi="ar-SA"/>
    </w:rPr>
  </w:style>
  <w:style w:type="paragraph" w:customStyle="1" w:styleId="endofdoc">
    <w:name w:val="end_of_doc"/>
    <w:next w:val="Header"/>
    <w:autoRedefine/>
    <w:rsid w:val="00E32F7E"/>
    <w:pPr>
      <w:spacing w:before="480"/>
      <w:ind w:left="567" w:hanging="567"/>
      <w:jc w:val="right"/>
    </w:pPr>
    <w:rPr>
      <w:rFonts w:ascii="Arial" w:hAnsi="Arial"/>
    </w:rPr>
  </w:style>
  <w:style w:type="character" w:customStyle="1" w:styleId="DocoriginalChar">
    <w:name w:val="Doc_original Char"/>
    <w:basedOn w:val="CodeChar"/>
    <w:link w:val="Docoriginal"/>
    <w:rsid w:val="003C7FBE"/>
    <w:rPr>
      <w:rFonts w:ascii="Arial" w:hAnsi="Arial"/>
      <w:b/>
      <w:bCs/>
      <w:spacing w:val="10"/>
      <w:sz w:val="18"/>
      <w:lang w:val="fr-FR" w:eastAsia="en-US" w:bidi="ar-SA"/>
    </w:rPr>
  </w:style>
  <w:style w:type="paragraph" w:styleId="TOC2">
    <w:name w:val="toc 2"/>
    <w:next w:val="Normal"/>
    <w:autoRedefine/>
    <w:uiPriority w:val="39"/>
    <w:rsid w:val="001A06CD"/>
    <w:pPr>
      <w:tabs>
        <w:tab w:val="right" w:leader="dot" w:pos="9639"/>
      </w:tabs>
      <w:spacing w:after="120"/>
      <w:ind w:left="454" w:right="851" w:hanging="284"/>
      <w:contextualSpacing/>
    </w:pPr>
    <w:rPr>
      <w:rFonts w:ascii="Arial" w:hAnsi="Arial"/>
    </w:rPr>
  </w:style>
  <w:style w:type="paragraph" w:styleId="TOC3">
    <w:name w:val="toc 3"/>
    <w:next w:val="Normal"/>
    <w:autoRedefine/>
    <w:uiPriority w:val="39"/>
    <w:rsid w:val="00753EE9"/>
    <w:pPr>
      <w:tabs>
        <w:tab w:val="right" w:leader="dot" w:pos="9639"/>
      </w:tabs>
      <w:spacing w:after="120"/>
      <w:ind w:left="568" w:right="851" w:hanging="284"/>
    </w:pPr>
    <w:rPr>
      <w:rFonts w:ascii="Arial" w:hAnsi="Arial"/>
      <w:sz w:val="18"/>
      <w:lang w:val="fr-FR"/>
    </w:rPr>
  </w:style>
  <w:style w:type="character" w:styleId="Hyperlink">
    <w:name w:val="Hyperlink"/>
    <w:basedOn w:val="DefaultParagraphFont"/>
    <w:uiPriority w:val="99"/>
    <w:rsid w:val="00AB530F"/>
    <w:rPr>
      <w:rFonts w:ascii="Arial" w:hAnsi="Arial"/>
      <w:color w:val="0000FF"/>
      <w:u w:val="single"/>
    </w:rPr>
  </w:style>
  <w:style w:type="paragraph" w:styleId="TOC4">
    <w:name w:val="toc 4"/>
    <w:next w:val="Normal"/>
    <w:autoRedefine/>
    <w:uiPriority w:val="39"/>
    <w:rsid w:val="00753EE9"/>
    <w:pPr>
      <w:tabs>
        <w:tab w:val="right" w:leader="dot" w:pos="9639"/>
      </w:tabs>
      <w:spacing w:after="120"/>
      <w:ind w:left="738" w:right="851" w:hanging="284"/>
    </w:pPr>
    <w:rPr>
      <w:rFonts w:ascii="Arial" w:hAnsi="Arial"/>
      <w:i/>
      <w:sz w:val="18"/>
      <w:lang w:val="fr-FR"/>
    </w:rPr>
  </w:style>
  <w:style w:type="paragraph" w:styleId="TOC1">
    <w:name w:val="toc 1"/>
    <w:next w:val="Normal"/>
    <w:autoRedefine/>
    <w:uiPriority w:val="39"/>
    <w:rsid w:val="00753EE9"/>
    <w:pPr>
      <w:tabs>
        <w:tab w:val="right" w:leader="dot" w:pos="9639"/>
      </w:tabs>
      <w:spacing w:after="120"/>
      <w:jc w:val="center"/>
    </w:pPr>
    <w:rPr>
      <w:rFonts w:ascii="Arial" w:hAnsi="Arial"/>
      <w:caps/>
    </w:rPr>
  </w:style>
  <w:style w:type="paragraph" w:styleId="TOC5">
    <w:name w:val="toc 5"/>
    <w:next w:val="Normal"/>
    <w:autoRedefine/>
    <w:uiPriority w:val="39"/>
    <w:rsid w:val="00753EE9"/>
    <w:pPr>
      <w:tabs>
        <w:tab w:val="right" w:leader="dot" w:pos="9639"/>
      </w:tabs>
      <w:spacing w:after="120"/>
      <w:ind w:left="567" w:right="851" w:firstLine="284"/>
      <w:jc w:val="both"/>
    </w:pPr>
    <w:rPr>
      <w:rFonts w:ascii="Arial" w:hAnsi="Arial"/>
      <w:sz w:val="16"/>
      <w:lang w:val="fr-FR"/>
    </w:rPr>
  </w:style>
  <w:style w:type="paragraph" w:styleId="BalloonText">
    <w:name w:val="Balloon Text"/>
    <w:basedOn w:val="Normal"/>
    <w:link w:val="BalloonTextChar"/>
    <w:rsid w:val="00271911"/>
    <w:rPr>
      <w:rFonts w:ascii="Tahoma" w:hAnsi="Tahoma" w:cs="Tahoma"/>
      <w:sz w:val="16"/>
      <w:szCs w:val="16"/>
    </w:rPr>
  </w:style>
  <w:style w:type="character" w:customStyle="1" w:styleId="BalloonTextChar">
    <w:name w:val="Balloon Text Char"/>
    <w:basedOn w:val="DefaultParagraphFont"/>
    <w:link w:val="BalloonText"/>
    <w:rsid w:val="00271911"/>
    <w:rPr>
      <w:rFonts w:ascii="Tahoma" w:hAnsi="Tahoma" w:cs="Tahoma"/>
      <w:sz w:val="16"/>
      <w:szCs w:val="16"/>
    </w:rPr>
  </w:style>
  <w:style w:type="paragraph" w:customStyle="1" w:styleId="Doccode">
    <w:name w:val="Doc_code"/>
    <w:qFormat/>
    <w:rsid w:val="003C7FBE"/>
    <w:rPr>
      <w:rFonts w:ascii="Arial" w:hAnsi="Arial"/>
      <w:b/>
      <w:bCs/>
      <w:spacing w:val="10"/>
      <w:sz w:val="18"/>
    </w:rPr>
  </w:style>
  <w:style w:type="character" w:customStyle="1" w:styleId="Heading1Char">
    <w:name w:val="Heading 1 Char"/>
    <w:basedOn w:val="DefaultParagraphFont"/>
    <w:link w:val="Heading1"/>
    <w:rsid w:val="00823246"/>
    <w:rPr>
      <w:rFonts w:ascii="Arial" w:hAnsi="Arial"/>
      <w:caps/>
    </w:rPr>
  </w:style>
  <w:style w:type="character" w:customStyle="1" w:styleId="Heading2Char">
    <w:name w:val="Heading 2 Char"/>
    <w:basedOn w:val="DefaultParagraphFont"/>
    <w:link w:val="Heading2"/>
    <w:rsid w:val="00823246"/>
    <w:rPr>
      <w:rFonts w:ascii="Arial" w:hAnsi="Arial"/>
      <w:u w:val="single"/>
    </w:rPr>
  </w:style>
  <w:style w:type="character" w:customStyle="1" w:styleId="Heading3Char">
    <w:name w:val="Heading 3 Char"/>
    <w:basedOn w:val="DefaultParagraphFont"/>
    <w:link w:val="Heading3"/>
    <w:rsid w:val="00D32B7D"/>
    <w:rPr>
      <w:rFonts w:ascii="Arial" w:hAnsi="Arial"/>
      <w:i/>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rsid w:val="00371EB4"/>
    <w:rPr>
      <w:rFonts w:ascii="Arial" w:hAnsi="Arial"/>
      <w:sz w:val="16"/>
    </w:rPr>
  </w:style>
  <w:style w:type="character" w:customStyle="1" w:styleId="BodyTextChar">
    <w:name w:val="Body Text Char"/>
    <w:basedOn w:val="DefaultParagraphFont"/>
    <w:link w:val="BodyText"/>
    <w:rsid w:val="00823246"/>
    <w:rPr>
      <w:rFonts w:ascii="Arial" w:hAnsi="Arial"/>
    </w:rPr>
  </w:style>
  <w:style w:type="paragraph" w:styleId="ListParagraph">
    <w:name w:val="List Paragraph"/>
    <w:aliases w:val="auto_list_(i),List Paragraph1"/>
    <w:basedOn w:val="Normal"/>
    <w:link w:val="ListParagraphChar"/>
    <w:uiPriority w:val="34"/>
    <w:qFormat/>
    <w:rsid w:val="00823246"/>
    <w:pPr>
      <w:ind w:left="720"/>
      <w:contextualSpacing/>
    </w:pPr>
    <w:rPr>
      <w:rFonts w:eastAsiaTheme="minorEastAsia"/>
    </w:rPr>
  </w:style>
  <w:style w:type="table" w:styleId="TableGrid">
    <w:name w:val="Table Grid"/>
    <w:basedOn w:val="TableNormal"/>
    <w:uiPriority w:val="39"/>
    <w:rsid w:val="00823246"/>
    <w:rPr>
      <w:rFonts w:ascii="CG Times" w:eastAsiaTheme="minorEastAsia"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autoRedefine/>
    <w:qFormat/>
    <w:rsid w:val="00823246"/>
    <w:pPr>
      <w:keepNext/>
      <w:spacing w:after="120"/>
      <w:jc w:val="center"/>
    </w:pPr>
    <w:rPr>
      <w:rFonts w:ascii="Arial Narrow" w:eastAsia="SimSun" w:hAnsi="Arial Narrow" w:cs="Arial"/>
      <w:bCs/>
      <w:color w:val="155F1A"/>
      <w:lang w:eastAsia="zh-CN"/>
    </w:rPr>
  </w:style>
  <w:style w:type="character" w:customStyle="1" w:styleId="ListParagraphChar">
    <w:name w:val="List Paragraph Char"/>
    <w:aliases w:val="auto_list_(i) Char,List Paragraph1 Char"/>
    <w:basedOn w:val="DefaultParagraphFont"/>
    <w:link w:val="ListParagraph"/>
    <w:uiPriority w:val="34"/>
    <w:rsid w:val="00823246"/>
    <w:rPr>
      <w:rFonts w:ascii="Arial" w:eastAsiaTheme="minorEastAsia" w:hAnsi="Arial"/>
    </w:rPr>
  </w:style>
  <w:style w:type="character" w:customStyle="1" w:styleId="Heading4Char">
    <w:name w:val="Heading 4 Char"/>
    <w:basedOn w:val="DefaultParagraphFont"/>
    <w:link w:val="Heading4"/>
    <w:rsid w:val="00823246"/>
    <w:rPr>
      <w:rFonts w:ascii="Arial" w:hAnsi="Arial"/>
      <w:u w:val="single"/>
      <w:lang w:val="fr-FR"/>
    </w:rPr>
  </w:style>
  <w:style w:type="character" w:customStyle="1" w:styleId="Heading5Char">
    <w:name w:val="Heading 5 Char"/>
    <w:basedOn w:val="DefaultParagraphFont"/>
    <w:link w:val="Heading5"/>
    <w:rsid w:val="00823246"/>
    <w:rPr>
      <w:rFonts w:ascii="Arial" w:hAnsi="Arial"/>
      <w:i/>
    </w:rPr>
  </w:style>
  <w:style w:type="character" w:customStyle="1" w:styleId="Heading9Char">
    <w:name w:val="Heading 9 Char"/>
    <w:basedOn w:val="DefaultParagraphFont"/>
    <w:link w:val="Heading9"/>
    <w:rsid w:val="00823246"/>
    <w:rPr>
      <w:rFonts w:ascii="Arial" w:hAnsi="Arial"/>
      <w:i/>
      <w:sz w:val="18"/>
    </w:rPr>
  </w:style>
  <w:style w:type="character" w:customStyle="1" w:styleId="HeaderChar">
    <w:name w:val="Header Char"/>
    <w:basedOn w:val="DefaultParagraphFont"/>
    <w:link w:val="Header"/>
    <w:rsid w:val="00823246"/>
    <w:rPr>
      <w:rFonts w:ascii="Arial" w:hAnsi="Arial"/>
      <w:lang w:val="fr-FR"/>
    </w:rPr>
  </w:style>
  <w:style w:type="character" w:customStyle="1" w:styleId="FooterChar">
    <w:name w:val="Footer Char"/>
    <w:aliases w:val="doc_path_name Char"/>
    <w:basedOn w:val="DefaultParagraphFont"/>
    <w:link w:val="Footer"/>
    <w:rsid w:val="00823246"/>
    <w:rPr>
      <w:rFonts w:ascii="Arial" w:hAnsi="Arial"/>
      <w:sz w:val="14"/>
    </w:rPr>
  </w:style>
  <w:style w:type="character" w:customStyle="1" w:styleId="TitleChar">
    <w:name w:val="Title Char"/>
    <w:basedOn w:val="DefaultParagraphFont"/>
    <w:link w:val="Title"/>
    <w:rsid w:val="00823246"/>
    <w:rPr>
      <w:rFonts w:ascii="Arial" w:hAnsi="Arial"/>
      <w:b/>
      <w:caps/>
      <w:kern w:val="28"/>
      <w:sz w:val="30"/>
    </w:rPr>
  </w:style>
  <w:style w:type="character" w:customStyle="1" w:styleId="ClosingChar">
    <w:name w:val="Closing Char"/>
    <w:basedOn w:val="DefaultParagraphFont"/>
    <w:link w:val="Closing"/>
    <w:rsid w:val="00823246"/>
    <w:rPr>
      <w:rFonts w:ascii="Arial" w:hAnsi="Arial"/>
    </w:rPr>
  </w:style>
  <w:style w:type="character" w:customStyle="1" w:styleId="MacroTextChar">
    <w:name w:val="Macro Text Char"/>
    <w:basedOn w:val="DefaultParagraphFont"/>
    <w:link w:val="MacroText"/>
    <w:semiHidden/>
    <w:rsid w:val="00823246"/>
    <w:rPr>
      <w:rFonts w:ascii="Courier New" w:hAnsi="Courier New"/>
      <w:sz w:val="16"/>
    </w:rPr>
  </w:style>
  <w:style w:type="character" w:customStyle="1" w:styleId="SignatureChar">
    <w:name w:val="Signature Char"/>
    <w:basedOn w:val="DefaultParagraphFont"/>
    <w:link w:val="Signature"/>
    <w:rsid w:val="00823246"/>
    <w:rPr>
      <w:rFonts w:ascii="Arial" w:hAnsi="Arial"/>
    </w:rPr>
  </w:style>
  <w:style w:type="character" w:customStyle="1" w:styleId="EndnoteTextChar">
    <w:name w:val="Endnote Text Char"/>
    <w:basedOn w:val="DefaultParagraphFont"/>
    <w:link w:val="EndnoteText"/>
    <w:rsid w:val="00AE1F98"/>
    <w:rPr>
      <w:rFonts w:ascii="Arial" w:hAnsi="Arial"/>
      <w:sz w:val="16"/>
    </w:rPr>
  </w:style>
  <w:style w:type="character" w:customStyle="1" w:styleId="DateChar">
    <w:name w:val="Date Char"/>
    <w:basedOn w:val="DefaultParagraphFont"/>
    <w:link w:val="Date"/>
    <w:semiHidden/>
    <w:rsid w:val="00823246"/>
    <w:rPr>
      <w:rFonts w:ascii="Arial" w:hAnsi="Arial"/>
      <w:b/>
      <w:sz w:val="22"/>
    </w:rPr>
  </w:style>
  <w:style w:type="paragraph" w:styleId="CommentText">
    <w:name w:val="annotation text"/>
    <w:basedOn w:val="Normal"/>
    <w:link w:val="CommentTextChar"/>
    <w:rsid w:val="00823246"/>
    <w:pPr>
      <w:jc w:val="left"/>
    </w:pPr>
    <w:rPr>
      <w:rFonts w:ascii="Times New Roman" w:eastAsiaTheme="minorEastAsia" w:hAnsi="Times New Roman"/>
      <w:sz w:val="22"/>
    </w:rPr>
  </w:style>
  <w:style w:type="character" w:customStyle="1" w:styleId="CommentTextChar">
    <w:name w:val="Comment Text Char"/>
    <w:basedOn w:val="DefaultParagraphFont"/>
    <w:link w:val="CommentText"/>
    <w:rsid w:val="00823246"/>
    <w:rPr>
      <w:rFonts w:eastAsiaTheme="minorEastAsia"/>
      <w:sz w:val="22"/>
    </w:rPr>
  </w:style>
  <w:style w:type="paragraph" w:customStyle="1" w:styleId="autolisti">
    <w:name w:val="autolist_(i)"/>
    <w:basedOn w:val="ListParagraph"/>
    <w:link w:val="autolistiChar"/>
    <w:qFormat/>
    <w:rsid w:val="00823246"/>
    <w:pPr>
      <w:tabs>
        <w:tab w:val="left" w:pos="993"/>
      </w:tabs>
      <w:ind w:left="0" w:firstLine="709"/>
      <w:contextualSpacing w:val="0"/>
    </w:pPr>
    <w:rPr>
      <w:rFonts w:eastAsia="Times New Roman"/>
    </w:rPr>
  </w:style>
  <w:style w:type="character" w:customStyle="1" w:styleId="autolistiChar">
    <w:name w:val="autolist_(i) Char"/>
    <w:basedOn w:val="DefaultParagraphFont"/>
    <w:link w:val="autolisti"/>
    <w:rsid w:val="00823246"/>
    <w:rPr>
      <w:rFonts w:ascii="Arial" w:hAnsi="Arial"/>
    </w:rPr>
  </w:style>
  <w:style w:type="character" w:styleId="FollowedHyperlink">
    <w:name w:val="FollowedHyperlink"/>
    <w:basedOn w:val="DefaultParagraphFont"/>
    <w:semiHidden/>
    <w:unhideWhenUsed/>
    <w:rsid w:val="00823246"/>
    <w:rPr>
      <w:color w:val="800080" w:themeColor="followedHyperlink"/>
      <w:u w:val="single"/>
    </w:rPr>
  </w:style>
  <w:style w:type="paragraph" w:customStyle="1" w:styleId="AnnexTitle">
    <w:name w:val="AnnexTitle"/>
    <w:basedOn w:val="Heading2"/>
    <w:autoRedefine/>
    <w:uiPriority w:val="5"/>
    <w:qFormat/>
    <w:rsid w:val="00096A46"/>
    <w:pPr>
      <w:keepNext w:val="0"/>
      <w:spacing w:after="240"/>
      <w:ind w:left="1843" w:hanging="1843"/>
      <w:jc w:val="left"/>
    </w:pPr>
    <w:rPr>
      <w:rFonts w:eastAsiaTheme="minorEastAsia" w:cs="Arial"/>
      <w:b/>
      <w:bCs/>
      <w:iCs/>
      <w:color w:val="155F1A"/>
      <w:sz w:val="28"/>
      <w:szCs w:val="28"/>
      <w:u w:val="none"/>
    </w:rPr>
  </w:style>
  <w:style w:type="table" w:customStyle="1" w:styleId="DLparticipationtables">
    <w:name w:val="DL_participation_tables"/>
    <w:basedOn w:val="TableNormal"/>
    <w:uiPriority w:val="99"/>
    <w:rsid w:val="00823246"/>
    <w:tblPr/>
  </w:style>
  <w:style w:type="character" w:customStyle="1" w:styleId="UnresolvedMention1">
    <w:name w:val="Unresolved Mention1"/>
    <w:basedOn w:val="DefaultParagraphFont"/>
    <w:uiPriority w:val="99"/>
    <w:semiHidden/>
    <w:unhideWhenUsed/>
    <w:rsid w:val="00823246"/>
    <w:rPr>
      <w:color w:val="605E5C"/>
      <w:shd w:val="clear" w:color="auto" w:fill="E1DFDD"/>
    </w:rPr>
  </w:style>
  <w:style w:type="paragraph" w:styleId="Revision">
    <w:name w:val="Revision"/>
    <w:hidden/>
    <w:uiPriority w:val="99"/>
    <w:semiHidden/>
    <w:rsid w:val="00823246"/>
    <w:rPr>
      <w:rFonts w:ascii="Arial" w:hAnsi="Arial"/>
    </w:rPr>
  </w:style>
  <w:style w:type="character" w:styleId="Emphasis">
    <w:name w:val="Emphasis"/>
    <w:basedOn w:val="DefaultParagraphFont"/>
    <w:uiPriority w:val="20"/>
    <w:qFormat/>
    <w:rsid w:val="00823246"/>
    <w:rPr>
      <w:i/>
      <w:iCs/>
    </w:rPr>
  </w:style>
  <w:style w:type="character" w:styleId="CommentReference">
    <w:name w:val="annotation reference"/>
    <w:basedOn w:val="DefaultParagraphFont"/>
    <w:semiHidden/>
    <w:unhideWhenUsed/>
    <w:rsid w:val="00823246"/>
    <w:rPr>
      <w:sz w:val="16"/>
      <w:szCs w:val="16"/>
    </w:rPr>
  </w:style>
  <w:style w:type="paragraph" w:styleId="CommentSubject">
    <w:name w:val="annotation subject"/>
    <w:basedOn w:val="CommentText"/>
    <w:next w:val="CommentText"/>
    <w:link w:val="CommentSubjectChar"/>
    <w:semiHidden/>
    <w:unhideWhenUsed/>
    <w:rsid w:val="00823246"/>
    <w:pPr>
      <w:jc w:val="both"/>
    </w:pPr>
    <w:rPr>
      <w:rFonts w:ascii="Arial" w:eastAsia="Times New Roman" w:hAnsi="Arial"/>
      <w:b/>
      <w:bCs/>
      <w:sz w:val="20"/>
    </w:rPr>
  </w:style>
  <w:style w:type="character" w:customStyle="1" w:styleId="CommentSubjectChar">
    <w:name w:val="Comment Subject Char"/>
    <w:basedOn w:val="CommentTextChar"/>
    <w:link w:val="CommentSubject"/>
    <w:semiHidden/>
    <w:rsid w:val="00823246"/>
    <w:rPr>
      <w:rFonts w:ascii="Arial" w:eastAsiaTheme="minorEastAsia" w:hAnsi="Arial"/>
      <w:b/>
      <w:bCs/>
      <w:sz w:val="22"/>
    </w:rPr>
  </w:style>
  <w:style w:type="character" w:styleId="UnresolvedMention">
    <w:name w:val="Unresolved Mention"/>
    <w:basedOn w:val="DefaultParagraphFont"/>
    <w:uiPriority w:val="99"/>
    <w:semiHidden/>
    <w:unhideWhenUsed/>
    <w:rsid w:val="00FA4F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257043">
      <w:bodyDiv w:val="1"/>
      <w:marLeft w:val="0"/>
      <w:marRight w:val="0"/>
      <w:marTop w:val="0"/>
      <w:marBottom w:val="0"/>
      <w:divBdr>
        <w:top w:val="none" w:sz="0" w:space="0" w:color="auto"/>
        <w:left w:val="none" w:sz="0" w:space="0" w:color="auto"/>
        <w:bottom w:val="none" w:sz="0" w:space="0" w:color="auto"/>
        <w:right w:val="none" w:sz="0" w:space="0" w:color="auto"/>
      </w:divBdr>
    </w:div>
    <w:div w:id="801070255">
      <w:bodyDiv w:val="1"/>
      <w:marLeft w:val="0"/>
      <w:marRight w:val="0"/>
      <w:marTop w:val="0"/>
      <w:marBottom w:val="0"/>
      <w:divBdr>
        <w:top w:val="none" w:sz="0" w:space="0" w:color="auto"/>
        <w:left w:val="none" w:sz="0" w:space="0" w:color="auto"/>
        <w:bottom w:val="none" w:sz="0" w:space="0" w:color="auto"/>
        <w:right w:val="none" w:sz="0" w:space="0" w:color="auto"/>
      </w:divBdr>
    </w:div>
    <w:div w:id="916399088">
      <w:bodyDiv w:val="1"/>
      <w:marLeft w:val="0"/>
      <w:marRight w:val="0"/>
      <w:marTop w:val="0"/>
      <w:marBottom w:val="0"/>
      <w:divBdr>
        <w:top w:val="none" w:sz="0" w:space="0" w:color="auto"/>
        <w:left w:val="none" w:sz="0" w:space="0" w:color="auto"/>
        <w:bottom w:val="none" w:sz="0" w:space="0" w:color="auto"/>
        <w:right w:val="none" w:sz="0" w:space="0" w:color="auto"/>
      </w:divBdr>
    </w:div>
    <w:div w:id="1513370914">
      <w:bodyDiv w:val="1"/>
      <w:marLeft w:val="0"/>
      <w:marRight w:val="0"/>
      <w:marTop w:val="0"/>
      <w:marBottom w:val="0"/>
      <w:divBdr>
        <w:top w:val="none" w:sz="0" w:space="0" w:color="auto"/>
        <w:left w:val="none" w:sz="0" w:space="0" w:color="auto"/>
        <w:bottom w:val="none" w:sz="0" w:space="0" w:color="auto"/>
        <w:right w:val="none" w:sz="0" w:space="0" w:color="auto"/>
      </w:divBdr>
    </w:div>
    <w:div w:id="1670325516">
      <w:bodyDiv w:val="1"/>
      <w:marLeft w:val="0"/>
      <w:marRight w:val="0"/>
      <w:marTop w:val="0"/>
      <w:marBottom w:val="0"/>
      <w:divBdr>
        <w:top w:val="none" w:sz="0" w:space="0" w:color="auto"/>
        <w:left w:val="none" w:sz="0" w:space="0" w:color="auto"/>
        <w:bottom w:val="none" w:sz="0" w:space="0" w:color="auto"/>
        <w:right w:val="none" w:sz="0" w:space="0" w:color="auto"/>
      </w:divBdr>
    </w:div>
    <w:div w:id="1780099282">
      <w:bodyDiv w:val="1"/>
      <w:marLeft w:val="0"/>
      <w:marRight w:val="0"/>
      <w:marTop w:val="0"/>
      <w:marBottom w:val="0"/>
      <w:divBdr>
        <w:top w:val="none" w:sz="0" w:space="0" w:color="auto"/>
        <w:left w:val="none" w:sz="0" w:space="0" w:color="auto"/>
        <w:bottom w:val="none" w:sz="0" w:space="0" w:color="auto"/>
        <w:right w:val="none" w:sz="0" w:space="0" w:color="auto"/>
      </w:divBdr>
    </w:div>
    <w:div w:id="1840339855">
      <w:bodyDiv w:val="1"/>
      <w:marLeft w:val="0"/>
      <w:marRight w:val="0"/>
      <w:marTop w:val="0"/>
      <w:marBottom w:val="0"/>
      <w:divBdr>
        <w:top w:val="none" w:sz="0" w:space="0" w:color="auto"/>
        <w:left w:val="none" w:sz="0" w:space="0" w:color="auto"/>
        <w:bottom w:val="none" w:sz="0" w:space="0" w:color="auto"/>
        <w:right w:val="none" w:sz="0" w:space="0" w:color="auto"/>
      </w:divBdr>
    </w:div>
    <w:div w:id="1867330506">
      <w:bodyDiv w:val="1"/>
      <w:marLeft w:val="0"/>
      <w:marRight w:val="0"/>
      <w:marTop w:val="0"/>
      <w:marBottom w:val="0"/>
      <w:divBdr>
        <w:top w:val="none" w:sz="0" w:space="0" w:color="auto"/>
        <w:left w:val="none" w:sz="0" w:space="0" w:color="auto"/>
        <w:bottom w:val="none" w:sz="0" w:space="0" w:color="auto"/>
        <w:right w:val="none" w:sz="0" w:space="0" w:color="auto"/>
      </w:divBdr>
      <w:divsChild>
        <w:div w:id="1221356334">
          <w:marLeft w:val="547"/>
          <w:marRight w:val="0"/>
          <w:marTop w:val="0"/>
          <w:marBottom w:val="0"/>
          <w:divBdr>
            <w:top w:val="none" w:sz="0" w:space="0" w:color="auto"/>
            <w:left w:val="none" w:sz="0" w:space="0" w:color="auto"/>
            <w:bottom w:val="none" w:sz="0" w:space="0" w:color="auto"/>
            <w:right w:val="none" w:sz="0" w:space="0" w:color="auto"/>
          </w:divBdr>
        </w:div>
      </w:divsChild>
    </w:div>
    <w:div w:id="1959795760">
      <w:bodyDiv w:val="1"/>
      <w:marLeft w:val="0"/>
      <w:marRight w:val="0"/>
      <w:marTop w:val="0"/>
      <w:marBottom w:val="0"/>
      <w:divBdr>
        <w:top w:val="none" w:sz="0" w:space="0" w:color="auto"/>
        <w:left w:val="none" w:sz="0" w:space="0" w:color="auto"/>
        <w:bottom w:val="none" w:sz="0" w:space="0" w:color="auto"/>
        <w:right w:val="none" w:sz="0" w:space="0" w:color="auto"/>
      </w:divBdr>
    </w:div>
    <w:div w:id="21372847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chart" Target="charts/chart1.xml"/><Relationship Id="rId18" Type="http://schemas.openxmlformats.org/officeDocument/2006/relationships/hyperlink" Target="https://www.upov.int/en/plant-variety-protection/learn/case-studies" TargetMode="External"/><Relationship Id="rId26" Type="http://schemas.openxmlformats.org/officeDocument/2006/relationships/footer" Target="footer3.xml"/><Relationship Id="rId21" Type="http://schemas.openxmlformats.org/officeDocument/2006/relationships/header" Target="header3.xml"/><Relationship Id="rId34" Type="http://schemas.openxmlformats.org/officeDocument/2006/relationships/header" Target="header10.xml"/><Relationship Id="rId7" Type="http://schemas.openxmlformats.org/officeDocument/2006/relationships/settings" Target="settings.xml"/><Relationship Id="rId12" Type="http://schemas.openxmlformats.org/officeDocument/2006/relationships/hyperlink" Target="https://www.upov.int/edocs/pressdocs/en/upov_pr_143.pdf" TargetMode="External"/><Relationship Id="rId17" Type="http://schemas.openxmlformats.org/officeDocument/2006/relationships/hyperlink" Target="https://www.linkedin.com/pulse/upov-newsletter-june-2025-edition-upov-official-ijiae" TargetMode="External"/><Relationship Id="rId25" Type="http://schemas.openxmlformats.org/officeDocument/2006/relationships/header" Target="header5.xml"/><Relationship Id="rId33" Type="http://schemas.openxmlformats.org/officeDocument/2006/relationships/header" Target="header9.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eader" Target="header2.xm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32" Type="http://schemas.openxmlformats.org/officeDocument/2006/relationships/footer" Target="footer6.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footer" Target="footer1.xml"/><Relationship Id="rId28" Type="http://schemas.openxmlformats.org/officeDocument/2006/relationships/header" Target="header7.xml"/><Relationship Id="rId36" Type="http://schemas.openxmlformats.org/officeDocument/2006/relationships/header" Target="header12.xml"/><Relationship Id="rId10" Type="http://schemas.openxmlformats.org/officeDocument/2006/relationships/endnotes" Target="endnotes.xml"/><Relationship Id="rId19" Type="http://schemas.openxmlformats.org/officeDocument/2006/relationships/header" Target="header1.xml"/><Relationship Id="rId31" Type="http://schemas.openxmlformats.org/officeDocument/2006/relationships/header" Target="header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eader" Target="header4.xml"/><Relationship Id="rId27" Type="http://schemas.openxmlformats.org/officeDocument/2006/relationships/header" Target="header6.xml"/><Relationship Id="rId30" Type="http://schemas.openxmlformats.org/officeDocument/2006/relationships/footer" Target="footer5.xml"/><Relationship Id="rId35" Type="http://schemas.openxmlformats.org/officeDocument/2006/relationships/header" Target="header11.xml"/><Relationship Id="rId8" Type="http://schemas.openxmlformats.org/officeDocument/2006/relationships/webSettings" Target="webSetting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UPOV\Shared\Document\C\C59%20(2025)\templates\routing_slip_with_doc_c_59.dotm"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Wipogvafs01\DAT1\OrgUPOV\Shared\UPOV_PRISMA\Reporting\Stats\UPOV_PRISMA.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293134229780911"/>
          <c:y val="5.3333347331587226E-2"/>
          <c:w val="0.82057873499757483"/>
          <c:h val="0.81517764177890861"/>
        </c:manualLayout>
      </c:layout>
      <c:barChart>
        <c:barDir val="col"/>
        <c:grouping val="clustered"/>
        <c:varyColors val="0"/>
        <c:ser>
          <c:idx val="0"/>
          <c:order val="0"/>
          <c:tx>
            <c:strRef>
              <c:f>Monthly!$C$175</c:f>
              <c:strCache>
                <c:ptCount val="1"/>
                <c:pt idx="0">
                  <c:v>Non.</c:v>
                </c:pt>
              </c:strCache>
            </c:strRef>
          </c:tx>
          <c:spPr>
            <a:solidFill>
              <a:srgbClr val="009900"/>
            </a:solidFill>
            <a:ln>
              <a:noFill/>
              <a:prstDash val="sysDot"/>
            </a:ln>
            <a:effectLst/>
          </c:spPr>
          <c:invertIfNegative val="0"/>
          <c:dPt>
            <c:idx val="4"/>
            <c:invertIfNegative val="0"/>
            <c:bubble3D val="0"/>
            <c:spPr>
              <a:solidFill>
                <a:srgbClr val="009900"/>
              </a:solidFill>
              <a:ln>
                <a:noFill/>
                <a:prstDash val="sysDot"/>
              </a:ln>
              <a:effectLst/>
            </c:spPr>
            <c:extLst xmlns:mc="http://schemas.openxmlformats.org/markup-compatibility/2006" xmlns:c14="http://schemas.microsoft.com/office/drawing/2007/8/2/chart" xmlns:c16="http://schemas.microsoft.com/office/drawing/2014/chart">
              <c:ext xmlns:c16="http://schemas.microsoft.com/office/drawing/2014/chart" uri="{C3380CC4-5D6E-409C-BE32-E72D297353CC}">
                <c16:uniqueId val="{00000001-27C9-40D0-BA4F-DCF6F09B3C50}"/>
              </c:ext>
            </c:extLst>
          </c:dPt>
          <c:dPt>
            <c:idx val="5"/>
            <c:invertIfNegative val="0"/>
            <c:bubble3D val="0"/>
            <c:spPr>
              <a:solidFill>
                <a:srgbClr val="009900"/>
              </a:solidFill>
              <a:ln cap="sq" cmpd="dbl">
                <a:gradFill>
                  <a:gsLst>
                    <a:gs pos="34000">
                      <a:schemeClr val="accent3"/>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prstDash val="sysDot"/>
                <a:bevel/>
              </a:ln>
              <a:effectLst/>
            </c:spPr>
            <c:extLst xmlns:mc="http://schemas.openxmlformats.org/markup-compatibility/2006" xmlns:c14="http://schemas.microsoft.com/office/drawing/2007/8/2/chart" xmlns:c16="http://schemas.microsoft.com/office/drawing/2014/chart">
              <c:ext xmlns:c16="http://schemas.microsoft.com/office/drawing/2014/chart" uri="{C3380CC4-5D6E-409C-BE32-E72D297353CC}">
                <c16:uniqueId val="{00000003-27C9-40D0-BA4F-DCF6F09B3C50}"/>
              </c:ext>
            </c:extLst>
          </c:dPt>
          <c:cat>
            <c:numRef>
              <c:f>Monthly!$B$176:$B$184</c:f>
              <c:numCache>
                <c:formatCode>General</c:formatCode>
                <c:ptCount val="9"/>
                <c:pt idx="0">
                  <c:v>2017</c:v>
                </c:pt>
                <c:pt idx="1">
                  <c:v>2018</c:v>
                </c:pt>
                <c:pt idx="2">
                  <c:v>2019</c:v>
                </c:pt>
                <c:pt idx="3">
                  <c:v>2020</c:v>
                </c:pt>
                <c:pt idx="4">
                  <c:v>2021</c:v>
                </c:pt>
                <c:pt idx="5">
                  <c:v>2022</c:v>
                </c:pt>
                <c:pt idx="6">
                  <c:v>2023</c:v>
                </c:pt>
                <c:pt idx="7">
                  <c:v>2024</c:v>
                </c:pt>
                <c:pt idx="8">
                  <c:v>2025</c:v>
                </c:pt>
              </c:numCache>
            </c:numRef>
          </c:cat>
          <c:val>
            <c:numRef>
              <c:f>Monthly!$C$176:$C$184</c:f>
              <c:numCache>
                <c:formatCode>General</c:formatCode>
                <c:ptCount val="9"/>
                <c:pt idx="0">
                  <c:v>14</c:v>
                </c:pt>
                <c:pt idx="1">
                  <c:v>77</c:v>
                </c:pt>
                <c:pt idx="2">
                  <c:v>219</c:v>
                </c:pt>
                <c:pt idx="3">
                  <c:v>222</c:v>
                </c:pt>
                <c:pt idx="4">
                  <c:v>2509</c:v>
                </c:pt>
                <c:pt idx="5">
                  <c:v>1908</c:v>
                </c:pt>
                <c:pt idx="6">
                  <c:v>1873</c:v>
                </c:pt>
                <c:pt idx="7">
                  <c:v>1964</c:v>
                </c:pt>
                <c:pt idx="8">
                  <c:v>1199</c:v>
                </c:pt>
              </c:numCache>
            </c:numRef>
          </c:val>
          <c:extLst xmlns:mc="http://schemas.openxmlformats.org/markup-compatibility/2006" xmlns:c14="http://schemas.microsoft.com/office/drawing/2007/8/2/chart" xmlns:c16="http://schemas.microsoft.com/office/drawing/2014/chart">
            <c:ext xmlns:c16="http://schemas.microsoft.com/office/drawing/2014/chart" uri="{C3380CC4-5D6E-409C-BE32-E72D297353CC}">
              <c16:uniqueId val="{00000004-27C9-40D0-BA4F-DCF6F09B3C50}"/>
            </c:ext>
          </c:extLst>
        </c:ser>
        <c:dLbls>
          <c:showLegendKey val="0"/>
          <c:showVal val="0"/>
          <c:showCatName val="0"/>
          <c:showSerName val="0"/>
          <c:showPercent val="0"/>
          <c:showBubbleSize val="0"/>
        </c:dLbls>
        <c:gapWidth val="219"/>
        <c:overlap val="-27"/>
        <c:axId val="331424352"/>
        <c:axId val="331426432"/>
      </c:barChart>
      <c:catAx>
        <c:axId val="331424352"/>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Arial Narrow" panose="020B0606020202030204" pitchFamily="34" charset="0"/>
                    <a:ea typeface="+mn-ea"/>
                    <a:cs typeface="+mn-cs"/>
                  </a:defRPr>
                </a:pPr>
                <a:r>
                  <a:rPr lang="en-US"/>
                  <a:t>Année</a:t>
                </a:r>
              </a:p>
            </c:rich>
          </c:tx>
          <c:layout>
            <c:manualLayout>
              <c:xMode val="edge"/>
              <c:yMode val="edge"/>
              <c:x val="0.51648467782586782"/>
              <c:y val="0.94174985347765183"/>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Narrow" panose="020B0606020202030204" pitchFamily="34" charset="0"/>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Narrow" panose="020B0606020202030204" pitchFamily="34" charset="0"/>
                <a:ea typeface="+mn-ea"/>
                <a:cs typeface="+mn-cs"/>
              </a:defRPr>
            </a:pPr>
            <a:endParaRPr lang="en-US"/>
          </a:p>
        </c:txPr>
        <c:crossAx val="331426432"/>
        <c:crosses val="autoZero"/>
        <c:auto val="1"/>
        <c:lblAlgn val="ctr"/>
        <c:lblOffset val="100"/>
        <c:noMultiLvlLbl val="0"/>
      </c:catAx>
      <c:valAx>
        <c:axId val="33142643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Arial Narrow" panose="020B0606020202030204" pitchFamily="34" charset="0"/>
                    <a:ea typeface="+mn-ea"/>
                    <a:cs typeface="+mn-cs"/>
                  </a:defRPr>
                </a:pPr>
                <a:r>
                  <a:rPr lang="en-US"/>
                  <a:t>Nombre de demandes</a:t>
                </a:r>
              </a:p>
            </c:rich>
          </c:tx>
          <c:layout>
            <c:manualLayout>
              <c:xMode val="edge"/>
              <c:yMode val="edge"/>
              <c:x val="4.4150110375275938E-3"/>
              <c:y val="0.29740821454283844"/>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Arial Narrow" panose="020B0606020202030204" pitchFamily="34" charset="0"/>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Narrow" panose="020B0606020202030204" pitchFamily="34" charset="0"/>
                <a:ea typeface="+mn-ea"/>
                <a:cs typeface="+mn-cs"/>
              </a:defRPr>
            </a:pPr>
            <a:endParaRPr lang="en-US"/>
          </a:p>
        </c:txPr>
        <c:crossAx val="33142435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Arial Narrow" panose="020B0606020202030204" pitchFamily="3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01BD4133F28514D8C0E6121C9C63BEE" ma:contentTypeVersion="6" ma:contentTypeDescription="Create a new document." ma:contentTypeScope="" ma:versionID="7d59e54706014a5d023104c2ae0aa3cf">
  <xsd:schema xmlns:xsd="http://www.w3.org/2001/XMLSchema" xmlns:xs="http://www.w3.org/2001/XMLSchema" xmlns:p="http://schemas.microsoft.com/office/2006/metadata/properties" xmlns:ns2="83b1643b-c358-4dde-ba9b-9c054d43d0ac" targetNamespace="http://schemas.microsoft.com/office/2006/metadata/properties" ma:root="true" ma:fieldsID="3ae4c4ae93c0e294a580e59aa1c768ba" ns2:_="">
    <xsd:import namespace="83b1643b-c358-4dde-ba9b-9c054d43d0a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datetime" minOccurs="0"/>
                <xsd:element ref="ns2:Notes_x003a_co_x002d_draft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1643b-c358-4dde-ba9b-9c054d43d0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datetime" ma:index="12" nillable="true" ma:displayName="date &amp; time" ma:format="DateTime" ma:internalName="datetime">
      <xsd:simpleType>
        <xsd:restriction base="dms:DateTime"/>
      </xsd:simpleType>
    </xsd:element>
    <xsd:element name="Notes_x003a_co_x002d_drafters" ma:index="13" nillable="true" ma:displayName="Notes:  co-drafters" ma:format="Dropdown" ma:internalName="Notes_x003a_co_x002d_drafter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Notes_x003a_co_x002d_drafters xmlns="83b1643b-c358-4dde-ba9b-9c054d43d0ac" xsi:nil="true"/>
    <datetime xmlns="83b1643b-c358-4dde-ba9b-9c054d43d0ac" xsi:nil="true"/>
  </documentManagement>
</p:properties>
</file>

<file path=customXml/itemProps1.xml><?xml version="1.0" encoding="utf-8"?>
<ds:datastoreItem xmlns:ds="http://schemas.openxmlformats.org/officeDocument/2006/customXml" ds:itemID="{049719A7-1907-47FE-A831-DDB91B20674B}">
  <ds:schemaRefs>
    <ds:schemaRef ds:uri="http://schemas.openxmlformats.org/officeDocument/2006/bibliography"/>
  </ds:schemaRefs>
</ds:datastoreItem>
</file>

<file path=customXml/itemProps2.xml><?xml version="1.0" encoding="utf-8"?>
<ds:datastoreItem xmlns:ds="http://schemas.openxmlformats.org/officeDocument/2006/customXml" ds:itemID="{8B7ED639-F48D-4F78-AA09-BEC9DA0C6CA7}">
  <ds:schemaRefs>
    <ds:schemaRef ds:uri="http://schemas.microsoft.com/sharepoint/v3/contenttype/forms"/>
  </ds:schemaRefs>
</ds:datastoreItem>
</file>

<file path=customXml/itemProps3.xml><?xml version="1.0" encoding="utf-8"?>
<ds:datastoreItem xmlns:ds="http://schemas.openxmlformats.org/officeDocument/2006/customXml" ds:itemID="{B5F9F767-C96D-462A-8F07-8861B994F8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b1643b-c358-4dde-ba9b-9c054d43d0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76A297-113B-43FF-8A9A-9F130015C53E}">
  <ds:schemaRefs>
    <ds:schemaRef ds:uri="http://schemas.microsoft.com/office/2006/documentManagement/types"/>
    <ds:schemaRef ds:uri="http://www.w3.org/XML/1998/namespace"/>
    <ds:schemaRef ds:uri="http://purl.org/dc/terms/"/>
    <ds:schemaRef ds:uri="http://schemas.microsoft.com/office/2006/metadata/properties"/>
    <ds:schemaRef ds:uri="http://schemas.microsoft.com/office/infopath/2007/PartnerControls"/>
    <ds:schemaRef ds:uri="http://purl.org/dc/elements/1.1/"/>
    <ds:schemaRef ds:uri="http://purl.org/dc/dcmitype/"/>
    <ds:schemaRef ds:uri="http://schemas.openxmlformats.org/package/2006/metadata/core-properties"/>
    <ds:schemaRef ds:uri="83b1643b-c358-4dde-ba9b-9c054d43d0ac"/>
  </ds:schemaRefs>
</ds:datastoreItem>
</file>

<file path=docProps/app.xml><?xml version="1.0" encoding="utf-8"?>
<Properties xmlns="http://schemas.openxmlformats.org/officeDocument/2006/extended-properties" xmlns:vt="http://schemas.openxmlformats.org/officeDocument/2006/docPropsVTypes">
  <Template>routing_slip_with_doc_c_59.dotm</Template>
  <TotalTime>39</TotalTime>
  <Pages>16</Pages>
  <Words>5959</Words>
  <Characters>31985</Characters>
  <Application>Microsoft Office Word</Application>
  <DocSecurity>0</DocSecurity>
  <Lines>1577</Lines>
  <Paragraphs>1158</Paragraphs>
  <ScaleCrop>false</ScaleCrop>
  <HeadingPairs>
    <vt:vector size="2" baseType="variant">
      <vt:variant>
        <vt:lpstr>Title</vt:lpstr>
      </vt:variant>
      <vt:variant>
        <vt:i4>1</vt:i4>
      </vt:variant>
    </vt:vector>
  </HeadingPairs>
  <TitlesOfParts>
    <vt:vector size="1" baseType="lpstr">
      <vt:lpstr>C/59/3</vt:lpstr>
    </vt:vector>
  </TitlesOfParts>
  <Company>UPOV</Company>
  <LinksUpToDate>false</LinksUpToDate>
  <CharactersWithSpaces>37033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C/59/3</dc:title>
  <dc:subject/>
  <dc:creator>SANCHEZ VIZCAINO GOMEZ Rosa Maria</dc:creator>
  <cp:keywords>, docId:8CF323A9D40D9AEDA8A7F0594BA9CD4D</cp:keywords>
  <cp:lastModifiedBy>SANCHEZ VIZCAINO GOMEZ Rosa Maria</cp:lastModifiedBy>
  <cp:revision>14</cp:revision>
  <cp:lastPrinted>2016-11-23T00:41:00Z</cp:lastPrinted>
  <dcterms:created xsi:type="dcterms:W3CDTF">2025-10-17T09:24:00Z</dcterms:created>
  <dcterms:modified xsi:type="dcterms:W3CDTF">2025-10-17T10:09:00Z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0x010100301BD4133F28514D8C0E6121C9C63BEE</vt:lpwstr>
  </property>
  <property fmtid="{D5CDD505-2E9C-101B-9397-08002B2CF9AE}" pid="3" name="docLang">
    <vt:lpwstr>en</vt:lpwstr>
  </property>
  <property fmtid="{D5CDD505-2E9C-101B-9397-08002B2CF9AE}" pid="4" name="ClassificationContentMarkingFooterShapeIds">
    <vt:lpwstr>fe02404,3c2e8f6b,77ccab98,4fabc4d,1aa315be,4b77b754,5ef852b2,61443161,69254be7</vt:lpwstr>
  </property>
  <property fmtid="{D5CDD505-2E9C-101B-9397-08002B2CF9AE}" pid="5" name="ClassificationContentMarkingFooterFontProps">
    <vt:lpwstr>#000000,10,Aptos</vt:lpwstr>
  </property>
  <property fmtid="{D5CDD505-2E9C-101B-9397-08002B2CF9AE}" pid="6" name="ClassificationContentMarkingFooterText">
    <vt:lpwstr>WIPO FOR OFFICIAL USE ONLY </vt:lpwstr>
  </property>
  <property fmtid="{D5CDD505-2E9C-101B-9397-08002B2CF9AE}" pid="7" name="MSIP_Label_bfc084f7-b690-4c43-8ee6-d475b6d3461d_Enabled">
    <vt:lpwstr>true</vt:lpwstr>
  </property>
  <property fmtid="{D5CDD505-2E9C-101B-9397-08002B2CF9AE}" pid="8" name="MSIP_Label_bfc084f7-b690-4c43-8ee6-d475b6d3461d_SetDate">
    <vt:lpwstr>2025-10-09T16:54:09Z</vt:lpwstr>
  </property>
  <property fmtid="{D5CDD505-2E9C-101B-9397-08002B2CF9AE}" pid="9" name="MSIP_Label_bfc084f7-b690-4c43-8ee6-d475b6d3461d_Method">
    <vt:lpwstr>Standard</vt:lpwstr>
  </property>
  <property fmtid="{D5CDD505-2E9C-101B-9397-08002B2CF9AE}" pid="10" name="MSIP_Label_bfc084f7-b690-4c43-8ee6-d475b6d3461d_Name">
    <vt:lpwstr>FOR OFFICIAL USE ONLY</vt:lpwstr>
  </property>
  <property fmtid="{D5CDD505-2E9C-101B-9397-08002B2CF9AE}" pid="11" name="MSIP_Label_bfc084f7-b690-4c43-8ee6-d475b6d3461d_SiteId">
    <vt:lpwstr>faa31b06-8ccc-48c9-867f-f7510dd11c02</vt:lpwstr>
  </property>
  <property fmtid="{D5CDD505-2E9C-101B-9397-08002B2CF9AE}" pid="12" name="MSIP_Label_bfc084f7-b690-4c43-8ee6-d475b6d3461d_ActionId">
    <vt:lpwstr>58e22861-d75b-46f9-b279-a505276e8b71</vt:lpwstr>
  </property>
  <property fmtid="{D5CDD505-2E9C-101B-9397-08002B2CF9AE}" pid="13" name="MSIP_Label_bfc084f7-b690-4c43-8ee6-d475b6d3461d_ContentBits">
    <vt:lpwstr>2</vt:lpwstr>
  </property>
  <property fmtid="{D5CDD505-2E9C-101B-9397-08002B2CF9AE}" pid="14" name="MSIP_Label_bfc084f7-b690-4c43-8ee6-d475b6d3461d_Tag">
    <vt:lpwstr>10, 3, 0, 2</vt:lpwstr>
  </property>
</Properties>
</file>