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4A432D" w14:paraId="1CF01CB2" w14:textId="77777777" w:rsidTr="00EB4E9C">
        <w:tc>
          <w:tcPr>
            <w:tcW w:w="6522" w:type="dxa"/>
          </w:tcPr>
          <w:p w14:paraId="3F542D68" w14:textId="77777777" w:rsidR="00DC3802" w:rsidRPr="004A432D" w:rsidRDefault="00DC3802" w:rsidP="00AC2883">
            <w:r w:rsidRPr="004A432D">
              <w:rPr>
                <w:noProof/>
              </w:rPr>
              <w:drawing>
                <wp:inline distT="0" distB="0" distL="0" distR="0" wp14:anchorId="01400016" wp14:editId="0F4FEF9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B5EBFC8" w14:textId="77777777" w:rsidR="00DC3802" w:rsidRPr="004A432D" w:rsidRDefault="00A706D3" w:rsidP="00AC2883">
            <w:pPr>
              <w:pStyle w:val="Lettrine"/>
            </w:pPr>
            <w:r w:rsidRPr="004A432D">
              <w:t>F</w:t>
            </w:r>
          </w:p>
        </w:tc>
      </w:tr>
      <w:tr w:rsidR="00DC3802" w:rsidRPr="004A432D" w14:paraId="58AACBF7" w14:textId="77777777" w:rsidTr="00645CA8">
        <w:trPr>
          <w:trHeight w:val="219"/>
        </w:trPr>
        <w:tc>
          <w:tcPr>
            <w:tcW w:w="6522" w:type="dxa"/>
          </w:tcPr>
          <w:p w14:paraId="4289A59E" w14:textId="77777777" w:rsidR="00DC3802" w:rsidRPr="004A432D" w:rsidRDefault="00DC3802" w:rsidP="00A706D3">
            <w:pPr>
              <w:pStyle w:val="upove"/>
            </w:pPr>
            <w:r w:rsidRPr="004A432D">
              <w:t xml:space="preserve">Union </w:t>
            </w:r>
            <w:r w:rsidR="00A706D3" w:rsidRPr="004A432D">
              <w:t>internationale pour la protection des obtentions végétales</w:t>
            </w:r>
          </w:p>
        </w:tc>
        <w:tc>
          <w:tcPr>
            <w:tcW w:w="3117" w:type="dxa"/>
          </w:tcPr>
          <w:p w14:paraId="35A366C8" w14:textId="77777777" w:rsidR="00DC3802" w:rsidRPr="004A432D" w:rsidRDefault="00DC3802" w:rsidP="00DA4973"/>
        </w:tc>
      </w:tr>
    </w:tbl>
    <w:p w14:paraId="2B5F9D3F" w14:textId="77777777" w:rsidR="00DC3802" w:rsidRPr="004A432D" w:rsidRDefault="00DC3802" w:rsidP="00DC3802"/>
    <w:p w14:paraId="0E203D8D" w14:textId="77777777" w:rsidR="00DA4973" w:rsidRPr="004A432D"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4A432D" w14:paraId="594D806D" w14:textId="77777777" w:rsidTr="00EB4E9C">
        <w:tc>
          <w:tcPr>
            <w:tcW w:w="6512" w:type="dxa"/>
          </w:tcPr>
          <w:p w14:paraId="05E5FE87" w14:textId="77777777" w:rsidR="00EB4E9C" w:rsidRPr="004A432D" w:rsidRDefault="00AB5931" w:rsidP="00AC2883">
            <w:pPr>
              <w:pStyle w:val="Sessiontc"/>
              <w:spacing w:line="240" w:lineRule="auto"/>
            </w:pPr>
            <w:r w:rsidRPr="004A432D">
              <w:t>Conseil</w:t>
            </w:r>
          </w:p>
          <w:p w14:paraId="63622C46" w14:textId="6F75399E" w:rsidR="007924B4" w:rsidRPr="004A432D" w:rsidRDefault="00AB5931" w:rsidP="00EE6E70">
            <w:pPr>
              <w:pStyle w:val="Sessiontcplacedate"/>
            </w:pPr>
            <w:r w:rsidRPr="004A432D">
              <w:t>Cinquante</w:t>
            </w:r>
            <w:r w:rsidR="00D70839">
              <w:noBreakHyphen/>
            </w:r>
            <w:r w:rsidR="00EB53E4" w:rsidRPr="004A432D">
              <w:t>hui</w:t>
            </w:r>
            <w:r w:rsidR="00DE20C8" w:rsidRPr="004A432D">
              <w:t>t</w:t>
            </w:r>
            <w:r w:rsidR="001B78B7" w:rsidRPr="004A432D">
              <w:t>ième session</w:t>
            </w:r>
            <w:r w:rsidRPr="004A432D">
              <w:t xml:space="preserve"> ordinaire</w:t>
            </w:r>
          </w:p>
          <w:p w14:paraId="48497237" w14:textId="3E2D19D4" w:rsidR="00EB4E9C" w:rsidRPr="004A432D" w:rsidRDefault="00EB4E9C" w:rsidP="00DE20C8">
            <w:pPr>
              <w:pStyle w:val="Sessiontcplacedate"/>
              <w:rPr>
                <w:sz w:val="22"/>
              </w:rPr>
            </w:pPr>
            <w:r w:rsidRPr="004A432D">
              <w:t>Gen</w:t>
            </w:r>
            <w:r w:rsidR="00A706D3" w:rsidRPr="004A432D">
              <w:t>è</w:t>
            </w:r>
            <w:r w:rsidRPr="004A432D">
              <w:t>v</w:t>
            </w:r>
            <w:r w:rsidR="00A706D3" w:rsidRPr="004A432D">
              <w:t>e</w:t>
            </w:r>
            <w:r w:rsidRPr="004A432D">
              <w:t xml:space="preserve">, </w:t>
            </w:r>
            <w:r w:rsidR="00EE6E70" w:rsidRPr="004A432D">
              <w:t>2</w:t>
            </w:r>
            <w:r w:rsidR="001B78B7" w:rsidRPr="004A432D">
              <w:t>5 octobre 20</w:t>
            </w:r>
            <w:r w:rsidR="00EE6E70" w:rsidRPr="004A432D">
              <w:t>2</w:t>
            </w:r>
            <w:r w:rsidR="00EB53E4" w:rsidRPr="004A432D">
              <w:t>4</w:t>
            </w:r>
          </w:p>
        </w:tc>
        <w:tc>
          <w:tcPr>
            <w:tcW w:w="3127" w:type="dxa"/>
          </w:tcPr>
          <w:p w14:paraId="44AF7A54" w14:textId="6F9FA6D0" w:rsidR="00EB4E9C" w:rsidRPr="004A432D" w:rsidRDefault="00EB53E4" w:rsidP="003C7FBE">
            <w:pPr>
              <w:pStyle w:val="Doccode"/>
              <w:rPr>
                <w:lang w:val="fr-FR"/>
              </w:rPr>
            </w:pPr>
            <w:r w:rsidRPr="004A432D">
              <w:rPr>
                <w:lang w:val="fr-FR"/>
              </w:rPr>
              <w:t>C/58/</w:t>
            </w:r>
            <w:r w:rsidR="00165D90" w:rsidRPr="004A432D">
              <w:rPr>
                <w:lang w:val="fr-FR"/>
              </w:rPr>
              <w:t>17</w:t>
            </w:r>
          </w:p>
          <w:p w14:paraId="1AF4B3E5" w14:textId="4A911614" w:rsidR="00EB4E9C" w:rsidRPr="004A432D" w:rsidRDefault="00EB4E9C" w:rsidP="003C7FBE">
            <w:pPr>
              <w:pStyle w:val="Docoriginal"/>
            </w:pPr>
            <w:r w:rsidRPr="004A432D">
              <w:t>Original</w:t>
            </w:r>
            <w:r w:rsidR="00123081" w:rsidRPr="004A432D">
              <w:t> :</w:t>
            </w:r>
            <w:r w:rsidRPr="004A432D">
              <w:rPr>
                <w:b w:val="0"/>
                <w:spacing w:val="0"/>
              </w:rPr>
              <w:t xml:space="preserve"> </w:t>
            </w:r>
            <w:r w:rsidR="00A706D3" w:rsidRPr="004A432D">
              <w:rPr>
                <w:b w:val="0"/>
                <w:spacing w:val="0"/>
              </w:rPr>
              <w:t>anglais</w:t>
            </w:r>
          </w:p>
          <w:p w14:paraId="38A627B1" w14:textId="4B3034CC" w:rsidR="00EB4E9C" w:rsidRPr="004A432D" w:rsidRDefault="00EB4E9C" w:rsidP="00EE6E70">
            <w:pPr>
              <w:pStyle w:val="Docoriginal"/>
            </w:pPr>
            <w:r w:rsidRPr="004A432D">
              <w:t>Date</w:t>
            </w:r>
            <w:r w:rsidR="00123081" w:rsidRPr="004A432D">
              <w:t> :</w:t>
            </w:r>
            <w:r w:rsidRPr="004A432D">
              <w:rPr>
                <w:b w:val="0"/>
                <w:spacing w:val="0"/>
              </w:rPr>
              <w:t xml:space="preserve"> </w:t>
            </w:r>
            <w:r w:rsidR="00165D90" w:rsidRPr="004A432D">
              <w:rPr>
                <w:b w:val="0"/>
                <w:spacing w:val="0"/>
              </w:rPr>
              <w:t>2</w:t>
            </w:r>
            <w:r w:rsidR="005C44C1">
              <w:rPr>
                <w:b w:val="0"/>
                <w:spacing w:val="0"/>
              </w:rPr>
              <w:t>1</w:t>
            </w:r>
            <w:r w:rsidR="00165D90" w:rsidRPr="004A432D">
              <w:rPr>
                <w:b w:val="0"/>
                <w:spacing w:val="0"/>
              </w:rPr>
              <w:t> septembre </w:t>
            </w:r>
            <w:r w:rsidRPr="004A432D">
              <w:rPr>
                <w:b w:val="0"/>
                <w:spacing w:val="0"/>
              </w:rPr>
              <w:t>20</w:t>
            </w:r>
            <w:r w:rsidR="00235CD2" w:rsidRPr="004A432D">
              <w:rPr>
                <w:b w:val="0"/>
                <w:spacing w:val="0"/>
              </w:rPr>
              <w:t>2</w:t>
            </w:r>
            <w:r w:rsidR="00EB53E4" w:rsidRPr="004A432D">
              <w:rPr>
                <w:b w:val="0"/>
                <w:spacing w:val="0"/>
              </w:rPr>
              <w:t>4</w:t>
            </w:r>
          </w:p>
        </w:tc>
      </w:tr>
    </w:tbl>
    <w:p w14:paraId="310829D8" w14:textId="77777777" w:rsidR="00165D90" w:rsidRPr="004A432D" w:rsidRDefault="00165D90" w:rsidP="00165D90">
      <w:pPr>
        <w:pStyle w:val="Titleofdoc0"/>
      </w:pPr>
      <w:r w:rsidRPr="004A432D">
        <w:t>FAITS NOUVEAUX CONCERNANT LE PROJET DE LOI SUR LA PROTECTION DES OBTENTIONS VÉGÉTALES DES ÉMIRATS ARABES UNIS</w:t>
      </w:r>
    </w:p>
    <w:p w14:paraId="213A21F5" w14:textId="36D43338" w:rsidR="00165D90" w:rsidRPr="004A432D" w:rsidRDefault="00165D90" w:rsidP="00165D90">
      <w:pPr>
        <w:pStyle w:val="preparedby1"/>
        <w:jc w:val="left"/>
      </w:pPr>
      <w:r w:rsidRPr="004A432D">
        <w:t>Document établi par le Bureau de l</w:t>
      </w:r>
      <w:r w:rsidR="001B78B7" w:rsidRPr="004A432D">
        <w:t>’</w:t>
      </w:r>
      <w:r w:rsidRPr="004A432D">
        <w:t>Union</w:t>
      </w:r>
    </w:p>
    <w:p w14:paraId="4E35695A" w14:textId="04E11178" w:rsidR="00165D90" w:rsidRPr="004A432D" w:rsidRDefault="00165D90" w:rsidP="00165D90">
      <w:pPr>
        <w:pStyle w:val="Disclaimer"/>
      </w:pPr>
      <w:r w:rsidRPr="004A432D">
        <w:t>Avertissement</w:t>
      </w:r>
      <w:r w:rsidR="001B78B7" w:rsidRPr="004A432D">
        <w:t> :</w:t>
      </w:r>
      <w:r w:rsidRPr="004A432D">
        <w:t xml:space="preserve"> le présent document ne représente pas les principes ou les orientations de l</w:t>
      </w:r>
      <w:r w:rsidR="001B78B7" w:rsidRPr="004A432D">
        <w:t>’</w:t>
      </w:r>
      <w:r w:rsidRPr="004A432D">
        <w:t>UPOV</w:t>
      </w:r>
    </w:p>
    <w:p w14:paraId="7217881F" w14:textId="74F2311C" w:rsidR="00165D90" w:rsidRPr="004A432D" w:rsidRDefault="00165D90" w:rsidP="00165D90">
      <w:r w:rsidRPr="004A432D">
        <w:rPr>
          <w:rFonts w:cs="Arial"/>
        </w:rPr>
        <w:fldChar w:fldCharType="begin"/>
      </w:r>
      <w:r w:rsidRPr="004A432D">
        <w:rPr>
          <w:rFonts w:cs="Arial"/>
        </w:rPr>
        <w:instrText xml:space="preserve"> AUTONUM  </w:instrText>
      </w:r>
      <w:r w:rsidRPr="004A432D">
        <w:rPr>
          <w:rFonts w:cs="Arial"/>
        </w:rPr>
        <w:fldChar w:fldCharType="end"/>
      </w:r>
      <w:r w:rsidRPr="004A432D">
        <w:tab/>
        <w:t>L</w:t>
      </w:r>
      <w:r w:rsidR="001B78B7" w:rsidRPr="004A432D">
        <w:t>’</w:t>
      </w:r>
      <w:r w:rsidRPr="004A432D">
        <w:t>objet du présent document est d</w:t>
      </w:r>
      <w:r w:rsidR="001B78B7" w:rsidRPr="004A432D">
        <w:t>’</w:t>
      </w:r>
      <w:r w:rsidRPr="004A432D">
        <w:t xml:space="preserve">inviter le Conseil à examiner les </w:t>
      </w:r>
      <w:r w:rsidR="00846A08">
        <w:t>faits nouveaux</w:t>
      </w:r>
      <w:r w:rsidR="00846A08">
        <w:t xml:space="preserve"> concernant le</w:t>
      </w:r>
      <w:r w:rsidRPr="004A432D">
        <w:t xml:space="preserve"> “Projet de loi sur la protection des obtentions végétales” des Émirats arabes unis et de confirmer sa décision positive du 28 juillet 2020 concernant la conformité avec les dispositions de l</w:t>
      </w:r>
      <w:r w:rsidR="001B78B7" w:rsidRPr="004A432D">
        <w:t>’</w:t>
      </w:r>
      <w:r w:rsidRPr="004A432D">
        <w:t xml:space="preserve">Acte </w:t>
      </w:r>
      <w:r w:rsidR="001B78B7" w:rsidRPr="004A432D">
        <w:t>de 1991</w:t>
      </w:r>
      <w:r w:rsidRPr="004A432D">
        <w:t xml:space="preserve"> de la Convention internationale pour la protection des obtentions végétales.</w:t>
      </w:r>
    </w:p>
    <w:p w14:paraId="0BCDF2B8" w14:textId="77777777" w:rsidR="00165D90" w:rsidRPr="004A432D" w:rsidRDefault="00165D90" w:rsidP="00165D90">
      <w:pPr>
        <w:tabs>
          <w:tab w:val="left" w:pos="750"/>
        </w:tabs>
        <w:rPr>
          <w:rFonts w:cs="Arial"/>
        </w:rPr>
      </w:pPr>
    </w:p>
    <w:p w14:paraId="76E52E38" w14:textId="77777777" w:rsidR="00165D90" w:rsidRPr="004A432D" w:rsidRDefault="00165D90" w:rsidP="00165D90">
      <w:pPr>
        <w:ind w:right="566"/>
        <w:rPr>
          <w:rFonts w:cs="Arial"/>
        </w:rPr>
      </w:pPr>
    </w:p>
    <w:p w14:paraId="7BEE7277" w14:textId="7F053C24" w:rsidR="00165D90" w:rsidRDefault="008B4771" w:rsidP="00165D90">
      <w:r>
        <w:t>GÉNÉRALITÉS</w:t>
      </w:r>
    </w:p>
    <w:p w14:paraId="341792C2" w14:textId="77777777" w:rsidR="008B4771" w:rsidRPr="004A432D" w:rsidRDefault="008B4771" w:rsidP="00165D90">
      <w:pPr>
        <w:rPr>
          <w:spacing w:val="2"/>
          <w:sz w:val="18"/>
        </w:rPr>
      </w:pPr>
    </w:p>
    <w:p w14:paraId="05AA3745" w14:textId="7582C887" w:rsidR="00165D90" w:rsidRPr="004A432D" w:rsidRDefault="00165D90" w:rsidP="00165D90">
      <w:pPr>
        <w:rPr>
          <w:spacing w:val="-2"/>
          <w:szCs w:val="22"/>
        </w:rPr>
      </w:pPr>
      <w:r w:rsidRPr="004A432D">
        <w:fldChar w:fldCharType="begin"/>
      </w:r>
      <w:r w:rsidRPr="004A432D">
        <w:instrText xml:space="preserve"> AUTONUM  </w:instrText>
      </w:r>
      <w:r w:rsidRPr="004A432D">
        <w:fldChar w:fldCharType="end"/>
      </w:r>
      <w:r w:rsidRPr="004A432D">
        <w:tab/>
        <w:t>Le Gouvernement des Émirats arabes unis a engagé la procédure pour devenir membre de l</w:t>
      </w:r>
      <w:r w:rsidR="001B78B7" w:rsidRPr="004A432D">
        <w:t>’</w:t>
      </w:r>
      <w:r w:rsidRPr="004A432D">
        <w:t>UPOV en envoyant une lettre datée du 28 avril 2020, adressée au Secrétaire général de l</w:t>
      </w:r>
      <w:r w:rsidR="001B78B7" w:rsidRPr="004A432D">
        <w:t>’</w:t>
      </w:r>
      <w:r w:rsidRPr="004A432D">
        <w:t>UPOV, dans laquelle S. E.</w:t>
      </w:r>
      <w:r w:rsidR="00123081" w:rsidRPr="004A432D">
        <w:t> </w:t>
      </w:r>
      <w:r w:rsidRPr="004A432D">
        <w:t>le</w:t>
      </w:r>
      <w:r w:rsidR="00D70839">
        <w:t> </w:t>
      </w:r>
      <w:r w:rsidRPr="004A432D">
        <w:t>Sultan Abdulla AlHebsi, sous</w:t>
      </w:r>
      <w:r w:rsidR="00D70839">
        <w:noBreakHyphen/>
      </w:r>
      <w:r w:rsidRPr="004A432D">
        <w:t>secrétaire adjoint au secteur des régions du Ministère du changement climatique et de l</w:t>
      </w:r>
      <w:r w:rsidR="001B78B7" w:rsidRPr="004A432D">
        <w:t>’</w:t>
      </w:r>
      <w:r w:rsidRPr="004A432D">
        <w:t>environnement, demandait l</w:t>
      </w:r>
      <w:r w:rsidR="001B78B7" w:rsidRPr="004A432D">
        <w:t>’</w:t>
      </w:r>
      <w:r w:rsidRPr="004A432D">
        <w:t>examen de la conformité du projet de loi sur la protection des obtentions végétales des Émirats arabes unis (ci</w:t>
      </w:r>
      <w:r w:rsidR="00D70839">
        <w:noBreakHyphen/>
      </w:r>
      <w:r w:rsidRPr="004A432D">
        <w:t>après dénommé “projet de loi”) avec l</w:t>
      </w:r>
      <w:r w:rsidR="001B78B7" w:rsidRPr="004A432D">
        <w:t>’</w:t>
      </w:r>
      <w:r w:rsidRPr="004A432D">
        <w:t xml:space="preserve">Acte </w:t>
      </w:r>
      <w:r w:rsidR="001B78B7" w:rsidRPr="004A432D">
        <w:t>de 1991</w:t>
      </w:r>
      <w:r w:rsidRPr="004A432D">
        <w:t xml:space="preserve"> de la </w:t>
      </w:r>
      <w:r w:rsidR="001B78B7" w:rsidRPr="004A432D">
        <w:t>Convention U</w:t>
      </w:r>
      <w:r w:rsidR="004A432D" w:rsidRPr="004A432D">
        <w:t>POV.  Co</w:t>
      </w:r>
      <w:r w:rsidRPr="004A432D">
        <w:t>nformément à la circulaire UPOV</w:t>
      </w:r>
      <w:r w:rsidR="00D70839">
        <w:t> </w:t>
      </w:r>
      <w:r w:rsidRPr="004A432D">
        <w:t>E</w:t>
      </w:r>
      <w:r w:rsidR="00D70839">
        <w:noBreakHyphen/>
      </w:r>
      <w:r w:rsidRPr="004A432D">
        <w:t>20/101 datée du 28 juillet 2020, le Conseil a examiné le projet de loi et a décidé par correspondance</w:t>
      </w:r>
      <w:r w:rsidR="001B78B7" w:rsidRPr="004A432D">
        <w:t> :</w:t>
      </w:r>
    </w:p>
    <w:p w14:paraId="6E17053D" w14:textId="77777777" w:rsidR="00165D90" w:rsidRPr="004A432D" w:rsidRDefault="00165D90" w:rsidP="00165D90">
      <w:pPr>
        <w:rPr>
          <w:snapToGrid w:val="0"/>
          <w:sz w:val="18"/>
        </w:rPr>
      </w:pPr>
    </w:p>
    <w:p w14:paraId="7A032738" w14:textId="113C7BD7" w:rsidR="001B78B7" w:rsidRPr="004A432D" w:rsidRDefault="00165D90" w:rsidP="00165D90">
      <w:pPr>
        <w:ind w:left="567" w:right="708" w:firstLine="567"/>
        <w:rPr>
          <w:sz w:val="18"/>
        </w:rPr>
      </w:pPr>
      <w:r w:rsidRPr="004A432D">
        <w:rPr>
          <w:sz w:val="18"/>
        </w:rPr>
        <w:t>“a)</w:t>
      </w:r>
      <w:r w:rsidRPr="004A432D">
        <w:rPr>
          <w:sz w:val="18"/>
        </w:rPr>
        <w:tab/>
        <w:t>de prendre note de l</w:t>
      </w:r>
      <w:r w:rsidR="001B78B7" w:rsidRPr="004A432D">
        <w:rPr>
          <w:sz w:val="18"/>
        </w:rPr>
        <w:t>’</w:t>
      </w:r>
      <w:r w:rsidRPr="004A432D">
        <w:rPr>
          <w:sz w:val="18"/>
        </w:rPr>
        <w:t>analyse figurant dans le document</w:t>
      </w:r>
      <w:r w:rsidR="00D70839">
        <w:rPr>
          <w:sz w:val="18"/>
        </w:rPr>
        <w:t> </w:t>
      </w:r>
      <w:r w:rsidRPr="004A432D">
        <w:rPr>
          <w:sz w:val="18"/>
        </w:rPr>
        <w:t>C/Analysis/2020/2;</w:t>
      </w:r>
    </w:p>
    <w:p w14:paraId="659ADE99" w14:textId="3ED12EF4" w:rsidR="00165D90" w:rsidRPr="004A432D" w:rsidRDefault="00165D90" w:rsidP="00165D90">
      <w:pPr>
        <w:ind w:left="567" w:right="708" w:firstLine="567"/>
        <w:rPr>
          <w:sz w:val="18"/>
          <w:szCs w:val="18"/>
        </w:rPr>
      </w:pPr>
    </w:p>
    <w:p w14:paraId="58CA169B" w14:textId="555B5CA8" w:rsidR="001B78B7" w:rsidRPr="004A432D" w:rsidRDefault="00D70839" w:rsidP="00165D90">
      <w:pPr>
        <w:ind w:left="567" w:right="708" w:firstLine="567"/>
        <w:rPr>
          <w:sz w:val="18"/>
        </w:rPr>
      </w:pPr>
      <w:r>
        <w:rPr>
          <w:sz w:val="18"/>
        </w:rPr>
        <w:t>“</w:t>
      </w:r>
      <w:r w:rsidR="00165D90" w:rsidRPr="004A432D">
        <w:rPr>
          <w:sz w:val="18"/>
        </w:rPr>
        <w:t>b)</w:t>
      </w:r>
      <w:r w:rsidR="00165D90" w:rsidRPr="004A432D">
        <w:rPr>
          <w:sz w:val="18"/>
        </w:rPr>
        <w:tab/>
        <w:t xml:space="preserve">de rendre une décision positive concernant la conformité du </w:t>
      </w:r>
      <w:r>
        <w:rPr>
          <w:sz w:val="18"/>
        </w:rPr>
        <w:t>‘</w:t>
      </w:r>
      <w:r w:rsidR="00165D90" w:rsidRPr="004A432D">
        <w:rPr>
          <w:sz w:val="18"/>
        </w:rPr>
        <w:t>projet de loi sur la protection des obtentions végétales des Émirats arabes unis</w:t>
      </w:r>
      <w:r>
        <w:rPr>
          <w:sz w:val="18"/>
        </w:rPr>
        <w:t>’</w:t>
      </w:r>
      <w:r w:rsidR="00165D90" w:rsidRPr="004A432D">
        <w:rPr>
          <w:sz w:val="18"/>
        </w:rPr>
        <w:t xml:space="preserve"> avec l</w:t>
      </w:r>
      <w:r w:rsidR="001B78B7" w:rsidRPr="004A432D">
        <w:rPr>
          <w:sz w:val="18"/>
        </w:rPr>
        <w:t>’</w:t>
      </w:r>
      <w:r w:rsidR="00165D90" w:rsidRPr="004A432D">
        <w:rPr>
          <w:sz w:val="18"/>
        </w:rPr>
        <w:t xml:space="preserve">Acte </w:t>
      </w:r>
      <w:r w:rsidR="001B78B7" w:rsidRPr="004A432D">
        <w:rPr>
          <w:sz w:val="18"/>
        </w:rPr>
        <w:t>de 1991</w:t>
      </w:r>
      <w:r w:rsidR="00165D90" w:rsidRPr="004A432D">
        <w:rPr>
          <w:sz w:val="18"/>
        </w:rPr>
        <w:t xml:space="preserve"> de la Convention internationale pour la protection des obtentions végétales, ce qui permettra aux Émirats arabes unis, une fois que le projet de loi aura été adopté sans changement et que la loi sera entrée en vigueur, de déposer son instrument d</w:t>
      </w:r>
      <w:r w:rsidR="001B78B7" w:rsidRPr="004A432D">
        <w:rPr>
          <w:sz w:val="18"/>
        </w:rPr>
        <w:t>’</w:t>
      </w:r>
      <w:r w:rsidR="00165D90" w:rsidRPr="004A432D">
        <w:rPr>
          <w:sz w:val="18"/>
        </w:rPr>
        <w:t>adhésion à l</w:t>
      </w:r>
      <w:r w:rsidR="001B78B7" w:rsidRPr="004A432D">
        <w:rPr>
          <w:sz w:val="18"/>
        </w:rPr>
        <w:t>’</w:t>
      </w:r>
      <w:r w:rsidR="00165D90" w:rsidRPr="004A432D">
        <w:rPr>
          <w:sz w:val="18"/>
        </w:rPr>
        <w:t xml:space="preserve">Acte </w:t>
      </w:r>
      <w:r w:rsidR="001B78B7" w:rsidRPr="004A432D">
        <w:rPr>
          <w:sz w:val="18"/>
        </w:rPr>
        <w:t>de 1991</w:t>
      </w:r>
      <w:r w:rsidR="00165D90" w:rsidRPr="004A432D">
        <w:rPr>
          <w:sz w:val="18"/>
        </w:rPr>
        <w:t>, et</w:t>
      </w:r>
    </w:p>
    <w:p w14:paraId="0544387D" w14:textId="660494B7" w:rsidR="00165D90" w:rsidRPr="004A432D" w:rsidRDefault="00165D90" w:rsidP="00165D90">
      <w:pPr>
        <w:ind w:left="567" w:right="708" w:firstLine="567"/>
        <w:rPr>
          <w:sz w:val="18"/>
          <w:szCs w:val="18"/>
        </w:rPr>
      </w:pPr>
    </w:p>
    <w:p w14:paraId="2537BF79" w14:textId="2CFE8574" w:rsidR="00165D90" w:rsidRPr="004A432D" w:rsidRDefault="00D70839" w:rsidP="00165D90">
      <w:pPr>
        <w:ind w:left="567" w:right="708" w:firstLine="567"/>
        <w:rPr>
          <w:snapToGrid w:val="0"/>
          <w:sz w:val="16"/>
          <w:szCs w:val="18"/>
        </w:rPr>
      </w:pPr>
      <w:r>
        <w:rPr>
          <w:sz w:val="18"/>
        </w:rPr>
        <w:t>“</w:t>
      </w:r>
      <w:r w:rsidR="00165D90" w:rsidRPr="004A432D">
        <w:rPr>
          <w:sz w:val="18"/>
        </w:rPr>
        <w:t>c)</w:t>
      </w:r>
      <w:r w:rsidR="00165D90" w:rsidRPr="004A432D">
        <w:rPr>
          <w:sz w:val="18"/>
        </w:rPr>
        <w:tab/>
        <w:t>d</w:t>
      </w:r>
      <w:r w:rsidR="001B78B7" w:rsidRPr="004A432D">
        <w:rPr>
          <w:sz w:val="18"/>
        </w:rPr>
        <w:t>’</w:t>
      </w:r>
      <w:r w:rsidR="00165D90" w:rsidRPr="004A432D">
        <w:rPr>
          <w:sz w:val="18"/>
        </w:rPr>
        <w:t>autoriser le Secrétaire général à informer le Gouvernement des Émirats arabes unis de cette décision.”</w:t>
      </w:r>
    </w:p>
    <w:p w14:paraId="66B93C6F" w14:textId="77777777" w:rsidR="00165D90" w:rsidRPr="004A432D" w:rsidRDefault="00165D90" w:rsidP="00165D90">
      <w:pPr>
        <w:rPr>
          <w:rFonts w:cs="Arial"/>
          <w:szCs w:val="21"/>
          <w:highlight w:val="yellow"/>
        </w:rPr>
      </w:pPr>
    </w:p>
    <w:p w14:paraId="6B506712" w14:textId="77777777" w:rsidR="00165D90" w:rsidRPr="004A432D" w:rsidRDefault="00165D90" w:rsidP="00165D90">
      <w:pPr>
        <w:rPr>
          <w:highlight w:val="yellow"/>
        </w:rPr>
      </w:pPr>
    </w:p>
    <w:p w14:paraId="285F0754" w14:textId="62CF4BAC" w:rsidR="001B78B7" w:rsidRPr="004A432D" w:rsidRDefault="00D70839" w:rsidP="00D70839">
      <w:pPr>
        <w:pStyle w:val="Heading1"/>
        <w:rPr>
          <w:lang w:val="fr-FR"/>
        </w:rPr>
      </w:pPr>
      <w:r w:rsidRPr="00D70839">
        <w:rPr>
          <w:lang w:val="fr-FR"/>
        </w:rPr>
        <w:t>Modifications apportées à la loi de 2021 sur la protection des obtentions végétales des Émirats arabes unis, par rapport au texte soumis au Conseil en 2020</w:t>
      </w:r>
    </w:p>
    <w:p w14:paraId="36EE67D1" w14:textId="5BD22840" w:rsidR="00165D90" w:rsidRPr="004A432D" w:rsidRDefault="00165D90" w:rsidP="00165D90"/>
    <w:p w14:paraId="73117B1D" w14:textId="6F332EC4" w:rsidR="00165D90" w:rsidRPr="004A432D" w:rsidRDefault="00165D90" w:rsidP="00165D90">
      <w:r w:rsidRPr="004A432D">
        <w:rPr>
          <w:rFonts w:cs="Arial"/>
        </w:rPr>
        <w:fldChar w:fldCharType="begin"/>
      </w:r>
      <w:r w:rsidRPr="004A432D">
        <w:rPr>
          <w:rFonts w:cs="Arial"/>
        </w:rPr>
        <w:instrText xml:space="preserve"> AUTONUM  </w:instrText>
      </w:r>
      <w:r w:rsidRPr="004A432D">
        <w:rPr>
          <w:rFonts w:cs="Arial"/>
        </w:rPr>
        <w:fldChar w:fldCharType="end"/>
      </w:r>
      <w:r w:rsidRPr="004A432D">
        <w:tab/>
        <w:t>Dans une lettre datée du 18 mars 2024, reçue par le Bureau de l</w:t>
      </w:r>
      <w:r w:rsidR="001B78B7" w:rsidRPr="004A432D">
        <w:t>’</w:t>
      </w:r>
      <w:r w:rsidRPr="004A432D">
        <w:t>Union le 25 juillet 2024 et adressée au Secrétaire général de l</w:t>
      </w:r>
      <w:r w:rsidR="001B78B7" w:rsidRPr="004A432D">
        <w:t>’</w:t>
      </w:r>
      <w:r w:rsidRPr="004A432D">
        <w:t>UPOV (voir l</w:t>
      </w:r>
      <w:r w:rsidR="001B78B7" w:rsidRPr="004A432D">
        <w:t>’annexe I</w:t>
      </w:r>
      <w:r w:rsidRPr="004A432D">
        <w:t>), le sous</w:t>
      </w:r>
      <w:r w:rsidR="00D70839">
        <w:noBreakHyphen/>
      </w:r>
      <w:r w:rsidRPr="004A432D">
        <w:t>secrétaire au Ministère du changement climatique et de l</w:t>
      </w:r>
      <w:r w:rsidR="001B78B7" w:rsidRPr="004A432D">
        <w:t>’</w:t>
      </w:r>
      <w:r w:rsidRPr="004A432D">
        <w:t>environnement, M. Mohammed Saeed Sultan Al Nuaimi, a informé le Secrétaire général de l</w:t>
      </w:r>
      <w:r w:rsidR="001B78B7" w:rsidRPr="004A432D">
        <w:t>’</w:t>
      </w:r>
      <w:r w:rsidRPr="004A432D">
        <w:t>UPOV que certaines modifications avaient été apportées au projet de loi et a demandé la confirmation de l</w:t>
      </w:r>
      <w:r w:rsidR="001B78B7" w:rsidRPr="004A432D">
        <w:t>’</w:t>
      </w:r>
      <w:r w:rsidRPr="004A432D">
        <w:t>avis positif du Conseil quant à la conformité du projet de loi.</w:t>
      </w:r>
    </w:p>
    <w:p w14:paraId="00ACFE9A" w14:textId="77777777" w:rsidR="00165D90" w:rsidRPr="004A432D" w:rsidRDefault="00165D90" w:rsidP="00165D90">
      <w:pPr>
        <w:rPr>
          <w:rFonts w:cs="Arial"/>
          <w:sz w:val="18"/>
          <w:highlight w:val="yellow"/>
        </w:rPr>
      </w:pPr>
    </w:p>
    <w:p w14:paraId="6DB89B0F" w14:textId="753C3576" w:rsidR="001B78B7" w:rsidRPr="004A432D" w:rsidRDefault="00165D90" w:rsidP="00165D90">
      <w:r w:rsidRPr="004A432D">
        <w:fldChar w:fldCharType="begin"/>
      </w:r>
      <w:r w:rsidRPr="004A432D">
        <w:instrText xml:space="preserve"> AUTONUM  </w:instrText>
      </w:r>
      <w:r w:rsidRPr="004A432D">
        <w:fldChar w:fldCharType="end"/>
      </w:r>
      <w:r w:rsidRPr="004A432D">
        <w:tab/>
        <w:t xml:space="preserve">Les modifications apportées au texte du projet de loi, par rapport au texte du projet de loi soumis au Conseil </w:t>
      </w:r>
      <w:r w:rsidR="001B78B7" w:rsidRPr="004A432D">
        <w:t>en 2020</w:t>
      </w:r>
      <w:r w:rsidRPr="004A432D">
        <w:t>, sont présentées en mode révision à l</w:t>
      </w:r>
      <w:r w:rsidR="001B78B7" w:rsidRPr="004A432D">
        <w:t>’annexe I</w:t>
      </w:r>
      <w:r w:rsidRPr="004A432D">
        <w:t>I du présent document (en anglais).</w:t>
      </w:r>
    </w:p>
    <w:p w14:paraId="05DD927C" w14:textId="17E2AAA1" w:rsidR="00165D90" w:rsidRPr="004A432D" w:rsidRDefault="00165D90" w:rsidP="00165D90">
      <w:pPr>
        <w:rPr>
          <w:i/>
        </w:rPr>
      </w:pPr>
    </w:p>
    <w:p w14:paraId="204946F3" w14:textId="0CAFBEA3" w:rsidR="00165D90" w:rsidRPr="004A432D" w:rsidRDefault="00165D90" w:rsidP="00165D90">
      <w:pPr>
        <w:rPr>
          <w:iCs/>
          <w:highlight w:val="yellow"/>
        </w:rPr>
      </w:pPr>
      <w:r w:rsidRPr="004A432D">
        <w:fldChar w:fldCharType="begin"/>
      </w:r>
      <w:r w:rsidRPr="004A432D">
        <w:instrText xml:space="preserve"> AUTONUM  </w:instrText>
      </w:r>
      <w:r w:rsidRPr="004A432D">
        <w:fldChar w:fldCharType="end"/>
      </w:r>
      <w:r w:rsidRPr="004A432D">
        <w:tab/>
        <w:t xml:space="preserve">Le projet de loi sur la protection des obtentions végétales des Émirats arabes unis, dans sa dernière version </w:t>
      </w:r>
      <w:r w:rsidR="001B78B7" w:rsidRPr="004A432D">
        <w:t>de 2024</w:t>
      </w:r>
      <w:r w:rsidRPr="004A432D">
        <w:t>, figure à l</w:t>
      </w:r>
      <w:r w:rsidR="001B78B7" w:rsidRPr="004A432D">
        <w:t>’annexe I</w:t>
      </w:r>
      <w:r w:rsidRPr="004A432D">
        <w:t>II du présent document (en anglais).</w:t>
      </w:r>
    </w:p>
    <w:p w14:paraId="36339455" w14:textId="77777777" w:rsidR="00165D90" w:rsidRPr="004A432D" w:rsidRDefault="00165D90" w:rsidP="00165D90">
      <w:pPr>
        <w:rPr>
          <w:rFonts w:cs="Arial"/>
          <w:highlight w:val="yellow"/>
        </w:rPr>
      </w:pPr>
    </w:p>
    <w:p w14:paraId="73CE5DF9" w14:textId="77777777" w:rsidR="00165D90" w:rsidRPr="004A432D" w:rsidRDefault="00165D90" w:rsidP="00165D90">
      <w:pPr>
        <w:jc w:val="left"/>
        <w:rPr>
          <w:rFonts w:cs="Arial"/>
          <w:highlight w:val="yellow"/>
        </w:rPr>
      </w:pPr>
      <w:r w:rsidRPr="004A432D">
        <w:br w:type="page"/>
      </w:r>
    </w:p>
    <w:p w14:paraId="49B7B228" w14:textId="5A3F9C48" w:rsidR="001B78B7" w:rsidRPr="004A432D" w:rsidRDefault="00165D90" w:rsidP="00165D90">
      <w:pPr>
        <w:pStyle w:val="Heading1"/>
        <w:rPr>
          <w:lang w:val="fr-FR"/>
        </w:rPr>
      </w:pPr>
      <w:r w:rsidRPr="004A432D">
        <w:rPr>
          <w:lang w:val="fr-FR"/>
        </w:rPr>
        <w:lastRenderedPageBreak/>
        <w:t>C</w:t>
      </w:r>
      <w:r w:rsidR="00D70839">
        <w:rPr>
          <w:lang w:val="fr-FR"/>
        </w:rPr>
        <w:t>onclusion</w:t>
      </w:r>
    </w:p>
    <w:p w14:paraId="20140D86" w14:textId="60A8E074" w:rsidR="00165D90" w:rsidRPr="004A432D" w:rsidRDefault="00165D90" w:rsidP="00165D90">
      <w:pPr>
        <w:rPr>
          <w:rFonts w:cs="Arial"/>
          <w:spacing w:val="-2"/>
        </w:rPr>
      </w:pPr>
    </w:p>
    <w:p w14:paraId="3C5796F6" w14:textId="693B585F" w:rsidR="00165D90" w:rsidRPr="004A432D" w:rsidRDefault="00165D90" w:rsidP="0099794A">
      <w:r w:rsidRPr="004A432D">
        <w:fldChar w:fldCharType="begin"/>
      </w:r>
      <w:r w:rsidRPr="004A432D">
        <w:instrText xml:space="preserve"> AUTONUM  </w:instrText>
      </w:r>
      <w:r w:rsidRPr="004A432D">
        <w:fldChar w:fldCharType="end"/>
      </w:r>
      <w:r w:rsidRPr="004A432D">
        <w:tab/>
        <w:t>Compte tenu de ce qui précède, de l</w:t>
      </w:r>
      <w:r w:rsidR="001B78B7" w:rsidRPr="004A432D">
        <w:t>’</w:t>
      </w:r>
      <w:r w:rsidRPr="004A432D">
        <w:t>avis du Bureau de l</w:t>
      </w:r>
      <w:r w:rsidR="001B78B7" w:rsidRPr="004A432D">
        <w:t>’</w:t>
      </w:r>
      <w:r w:rsidRPr="004A432D">
        <w:t>Union, les modifications introduites dans le projet de loi n</w:t>
      </w:r>
      <w:r w:rsidR="001B78B7" w:rsidRPr="004A432D">
        <w:t>’</w:t>
      </w:r>
      <w:r w:rsidRPr="004A432D">
        <w:t>ont pas d</w:t>
      </w:r>
      <w:r w:rsidR="001B78B7" w:rsidRPr="004A432D">
        <w:t>’</w:t>
      </w:r>
      <w:r w:rsidRPr="004A432D">
        <w:t>incidence sur les dispositions de fond de l</w:t>
      </w:r>
      <w:r w:rsidR="001B78B7" w:rsidRPr="004A432D">
        <w:t>’</w:t>
      </w:r>
      <w:r w:rsidRPr="004A432D">
        <w:t xml:space="preserve">Acte </w:t>
      </w:r>
      <w:r w:rsidR="001B78B7" w:rsidRPr="004A432D">
        <w:t>de 1991</w:t>
      </w:r>
      <w:r w:rsidRPr="004A432D">
        <w:t xml:space="preserve"> de la </w:t>
      </w:r>
      <w:r w:rsidR="001B78B7" w:rsidRPr="004A432D">
        <w:t>Convention UPOV</w:t>
      </w:r>
      <w:r w:rsidRPr="004A432D">
        <w:t>.</w:t>
      </w:r>
    </w:p>
    <w:p w14:paraId="07472793" w14:textId="77777777" w:rsidR="00165D90" w:rsidRPr="004A432D" w:rsidRDefault="00165D90" w:rsidP="00165D90"/>
    <w:p w14:paraId="0DD5C396" w14:textId="4630A7A7" w:rsidR="001B78B7" w:rsidRPr="0099794A" w:rsidRDefault="00165D90" w:rsidP="0099794A">
      <w:pPr>
        <w:pStyle w:val="DecisionParagraphs"/>
      </w:pPr>
      <w:r w:rsidRPr="0099794A">
        <w:fldChar w:fldCharType="begin"/>
      </w:r>
      <w:r w:rsidRPr="0099794A">
        <w:instrText xml:space="preserve"> AUTONUM  </w:instrText>
      </w:r>
      <w:r w:rsidRPr="0099794A">
        <w:fldChar w:fldCharType="end"/>
      </w:r>
      <w:r w:rsidRPr="0099794A">
        <w:tab/>
        <w:t>Le Conseil est invité</w:t>
      </w:r>
      <w:r w:rsidR="0099794A">
        <w:t xml:space="preserve"> à :</w:t>
      </w:r>
    </w:p>
    <w:p w14:paraId="74812C62" w14:textId="273A9794" w:rsidR="00165D90" w:rsidRPr="0099794A" w:rsidRDefault="00165D90" w:rsidP="0099794A">
      <w:pPr>
        <w:pStyle w:val="DecisionParagraphs"/>
      </w:pPr>
    </w:p>
    <w:p w14:paraId="1A90A8BC" w14:textId="141CF0E2" w:rsidR="00165D90" w:rsidRPr="0099794A" w:rsidRDefault="00165D90" w:rsidP="0099794A">
      <w:pPr>
        <w:pStyle w:val="DecisionParagraphs"/>
      </w:pPr>
      <w:r w:rsidRPr="0099794A">
        <w:tab/>
        <w:t>a)</w:t>
      </w:r>
      <w:r w:rsidRPr="0099794A">
        <w:tab/>
      </w:r>
      <w:r w:rsidR="0099794A">
        <w:t>n</w:t>
      </w:r>
      <w:r w:rsidRPr="0099794A">
        <w:t xml:space="preserve">oter que certaines dispositions du projet de loi sur la protection des obtentions végétales des Émirats arabes unis, dans la dernière version </w:t>
      </w:r>
      <w:r w:rsidR="001B78B7" w:rsidRPr="0099794A">
        <w:t>de 2024</w:t>
      </w:r>
      <w:r w:rsidRPr="0099794A">
        <w:t xml:space="preserve">, contiennent des modifications du texte des dispositions correspondantes du projet de loi présenté au Conseil </w:t>
      </w:r>
      <w:r w:rsidR="001B78B7" w:rsidRPr="0099794A">
        <w:t>en 2020</w:t>
      </w:r>
      <w:r w:rsidRPr="0099794A">
        <w:t xml:space="preserve"> (décision du Conseil prise par correspondance, conformément à la circulaire</w:t>
      </w:r>
      <w:r w:rsidR="00D70839" w:rsidRPr="0099794A">
        <w:t> </w:t>
      </w:r>
      <w:r w:rsidRPr="0099794A">
        <w:t>E</w:t>
      </w:r>
      <w:r w:rsidR="00D70839" w:rsidRPr="0099794A">
        <w:noBreakHyphen/>
      </w:r>
      <w:r w:rsidRPr="0099794A">
        <w:t>20/101 de l</w:t>
      </w:r>
      <w:r w:rsidR="001B78B7" w:rsidRPr="0099794A">
        <w:t>’</w:t>
      </w:r>
      <w:r w:rsidRPr="0099794A">
        <w:t>UPOV du 28 juillet 2020),</w:t>
      </w:r>
    </w:p>
    <w:p w14:paraId="3AA5F4F6" w14:textId="77777777" w:rsidR="00165D90" w:rsidRPr="0099794A" w:rsidRDefault="00165D90" w:rsidP="0099794A">
      <w:pPr>
        <w:pStyle w:val="DecisionParagraphs"/>
      </w:pPr>
    </w:p>
    <w:p w14:paraId="4376C786" w14:textId="1571E8B6" w:rsidR="001B78B7" w:rsidRPr="0099794A" w:rsidRDefault="00165D90" w:rsidP="0099794A">
      <w:pPr>
        <w:pStyle w:val="DecisionParagraphs"/>
      </w:pPr>
      <w:r w:rsidRPr="0099794A">
        <w:tab/>
        <w:t>b)</w:t>
      </w:r>
      <w:r w:rsidRPr="0099794A">
        <w:tab/>
        <w:t xml:space="preserve">convenir que les modifications apportées au projet de loi sur la protection des obtentions végétales des Émirats arabes unis, dans sa dernière version </w:t>
      </w:r>
      <w:r w:rsidR="001B78B7" w:rsidRPr="0099794A">
        <w:t>de 2024</w:t>
      </w:r>
      <w:r w:rsidRPr="0099794A">
        <w:t xml:space="preserve"> (projet de loi </w:t>
      </w:r>
      <w:r w:rsidR="001B78B7" w:rsidRPr="0099794A">
        <w:t>de 2024</w:t>
      </w:r>
      <w:r w:rsidRPr="0099794A">
        <w:t>), telles qu</w:t>
      </w:r>
      <w:r w:rsidR="001B78B7" w:rsidRPr="0099794A">
        <w:t>’</w:t>
      </w:r>
      <w:r w:rsidRPr="0099794A">
        <w:t>elles figurent à l</w:t>
      </w:r>
      <w:r w:rsidR="001B78B7" w:rsidRPr="0099794A">
        <w:t>’annexe I</w:t>
      </w:r>
      <w:r w:rsidRPr="0099794A">
        <w:t>I du présent document, n</w:t>
      </w:r>
      <w:r w:rsidR="001B78B7" w:rsidRPr="0099794A">
        <w:t>’</w:t>
      </w:r>
      <w:r w:rsidRPr="0099794A">
        <w:t>ont pas d</w:t>
      </w:r>
      <w:r w:rsidR="001B78B7" w:rsidRPr="0099794A">
        <w:t>’</w:t>
      </w:r>
      <w:r w:rsidRPr="0099794A">
        <w:t>incidence sur les dispositions de fond de l</w:t>
      </w:r>
      <w:r w:rsidR="001B78B7" w:rsidRPr="0099794A">
        <w:t>’</w:t>
      </w:r>
      <w:r w:rsidRPr="0099794A">
        <w:t xml:space="preserve">Acte </w:t>
      </w:r>
      <w:r w:rsidR="001B78B7" w:rsidRPr="0099794A">
        <w:t>de 1991</w:t>
      </w:r>
      <w:r w:rsidRPr="0099794A">
        <w:t xml:space="preserve"> de la </w:t>
      </w:r>
      <w:r w:rsidR="001B78B7" w:rsidRPr="0099794A">
        <w:t>Convention UPOV</w:t>
      </w:r>
      <w:r w:rsidRPr="0099794A">
        <w:t xml:space="preserve"> et, sous réserve de cet accord,</w:t>
      </w:r>
    </w:p>
    <w:p w14:paraId="79578217" w14:textId="5E216D9B" w:rsidR="00165D90" w:rsidRPr="0099794A" w:rsidRDefault="00165D90" w:rsidP="0099794A">
      <w:pPr>
        <w:pStyle w:val="DecisionParagraphs"/>
      </w:pPr>
    </w:p>
    <w:p w14:paraId="2D269628" w14:textId="6F504AA3" w:rsidR="00165D90" w:rsidRPr="0099794A" w:rsidRDefault="00165D90" w:rsidP="0099794A">
      <w:pPr>
        <w:pStyle w:val="DecisionParagraphs"/>
      </w:pPr>
      <w:r w:rsidRPr="0099794A">
        <w:tab/>
        <w:t>c)</w:t>
      </w:r>
      <w:r w:rsidRPr="0099794A">
        <w:tab/>
        <w:t>confirmer la décision sur la conformité du 2</w:t>
      </w:r>
      <w:r w:rsidR="001B78B7" w:rsidRPr="0099794A">
        <w:t>8 juillet 20</w:t>
      </w:r>
      <w:r w:rsidRPr="0099794A">
        <w:t>20 et à prier le Bureau de l</w:t>
      </w:r>
      <w:r w:rsidR="001B78B7" w:rsidRPr="0099794A">
        <w:t>’</w:t>
      </w:r>
      <w:r w:rsidRPr="0099794A">
        <w:t>Union d</w:t>
      </w:r>
      <w:r w:rsidR="001B78B7" w:rsidRPr="0099794A">
        <w:t>’</w:t>
      </w:r>
      <w:r w:rsidRPr="0099794A">
        <w:t>informer le Gouvernement des Émirats arabes unis que, après l</w:t>
      </w:r>
      <w:r w:rsidR="001B78B7" w:rsidRPr="0099794A">
        <w:t>’</w:t>
      </w:r>
      <w:r w:rsidRPr="0099794A">
        <w:t xml:space="preserve">adoption du projet de loi </w:t>
      </w:r>
      <w:r w:rsidR="001B78B7" w:rsidRPr="0099794A">
        <w:t>de 2024</w:t>
      </w:r>
      <w:r w:rsidRPr="0099794A">
        <w:t xml:space="preserve"> sans modification, l</w:t>
      </w:r>
      <w:r w:rsidR="001B78B7" w:rsidRPr="0099794A">
        <w:t>’</w:t>
      </w:r>
      <w:r w:rsidRPr="0099794A">
        <w:t>instrument d</w:t>
      </w:r>
      <w:r w:rsidR="001B78B7" w:rsidRPr="0099794A">
        <w:t>’</w:t>
      </w:r>
      <w:r w:rsidRPr="0099794A">
        <w:t>adhésion des Émirats arabes unis pourra être déposé.</w:t>
      </w:r>
    </w:p>
    <w:p w14:paraId="3C5B424A" w14:textId="77777777" w:rsidR="00165D90" w:rsidRPr="004A432D" w:rsidRDefault="00165D90" w:rsidP="00165D90">
      <w:pPr>
        <w:jc w:val="right"/>
        <w:rPr>
          <w:highlight w:val="cyan"/>
        </w:rPr>
      </w:pPr>
    </w:p>
    <w:p w14:paraId="140AEED9" w14:textId="77777777" w:rsidR="00165D90" w:rsidRPr="004A432D" w:rsidRDefault="00165D90" w:rsidP="00165D90">
      <w:pPr>
        <w:jc w:val="right"/>
        <w:rPr>
          <w:sz w:val="18"/>
          <w:highlight w:val="cyan"/>
        </w:rPr>
      </w:pPr>
    </w:p>
    <w:p w14:paraId="0279A5C5" w14:textId="77777777" w:rsidR="00165D90" w:rsidRPr="004A432D" w:rsidRDefault="00165D90" w:rsidP="00165D90">
      <w:pPr>
        <w:jc w:val="right"/>
        <w:rPr>
          <w:sz w:val="18"/>
          <w:highlight w:val="cyan"/>
        </w:rPr>
      </w:pPr>
    </w:p>
    <w:p w14:paraId="0FD92D1E" w14:textId="77777777" w:rsidR="00165D90" w:rsidRPr="004A432D" w:rsidRDefault="00165D90" w:rsidP="00165D90">
      <w:pPr>
        <w:jc w:val="right"/>
      </w:pPr>
      <w:r w:rsidRPr="004A432D">
        <w:t>[Les annexes suivent]</w:t>
      </w:r>
    </w:p>
    <w:p w14:paraId="19A4945F" w14:textId="77777777" w:rsidR="00165D90" w:rsidRPr="004A432D" w:rsidRDefault="00165D90" w:rsidP="00165D90">
      <w:pPr>
        <w:jc w:val="left"/>
      </w:pPr>
    </w:p>
    <w:p w14:paraId="0D9D893E" w14:textId="77777777" w:rsidR="00165D90" w:rsidRPr="004A432D" w:rsidRDefault="00165D90" w:rsidP="00165D90">
      <w:pPr>
        <w:jc w:val="left"/>
        <w:sectPr w:rsidR="00165D90" w:rsidRPr="004A432D" w:rsidSect="00165D90">
          <w:headerReference w:type="default" r:id="rId8"/>
          <w:pgSz w:w="11907" w:h="16840" w:code="9"/>
          <w:pgMar w:top="510" w:right="1134" w:bottom="1134" w:left="1134" w:header="510" w:footer="680" w:gutter="0"/>
          <w:cols w:space="720"/>
          <w:titlePg/>
        </w:sectPr>
      </w:pPr>
    </w:p>
    <w:p w14:paraId="54DCF81B" w14:textId="77777777" w:rsidR="008B7053" w:rsidRPr="00A43452" w:rsidRDefault="008B7053" w:rsidP="008B7053">
      <w:pPr>
        <w:tabs>
          <w:tab w:val="left" w:pos="1985"/>
          <w:tab w:val="center" w:pos="7088"/>
        </w:tabs>
        <w:rPr>
          <w:rFonts w:cs="Arial"/>
          <w:b/>
        </w:rPr>
      </w:pPr>
      <w:r w:rsidRPr="00A43452">
        <w:rPr>
          <w:rFonts w:cs="Arial"/>
          <w:b/>
        </w:rPr>
        <w:lastRenderedPageBreak/>
        <w:t>Traduction d’une lettre datée du 18 mars 2024 (référence : MOCCAE/EA/665/2024)</w:t>
      </w:r>
    </w:p>
    <w:p w14:paraId="3C270B5C" w14:textId="77777777" w:rsidR="008B7053" w:rsidRPr="00A43452" w:rsidRDefault="008B7053" w:rsidP="008B7053">
      <w:pPr>
        <w:tabs>
          <w:tab w:val="left" w:pos="1985"/>
          <w:tab w:val="center" w:pos="7088"/>
        </w:tabs>
        <w:rPr>
          <w:rFonts w:cs="Arial"/>
        </w:rPr>
      </w:pPr>
    </w:p>
    <w:p w14:paraId="40EBA34F" w14:textId="77777777" w:rsidR="008B7053" w:rsidRPr="00A43452" w:rsidRDefault="008B7053" w:rsidP="008B7053">
      <w:pPr>
        <w:tabs>
          <w:tab w:val="left" w:pos="1985"/>
          <w:tab w:val="center" w:pos="7088"/>
        </w:tabs>
        <w:rPr>
          <w:rFonts w:cs="Arial"/>
        </w:rPr>
      </w:pPr>
    </w:p>
    <w:p w14:paraId="2AE4F434" w14:textId="783012F0" w:rsidR="008B7053" w:rsidRPr="008B7053" w:rsidRDefault="008B7053" w:rsidP="008B7053">
      <w:pPr>
        <w:tabs>
          <w:tab w:val="right" w:pos="2552"/>
          <w:tab w:val="left" w:pos="3119"/>
        </w:tabs>
        <w:ind w:left="3119" w:hanging="3119"/>
        <w:jc w:val="left"/>
        <w:rPr>
          <w:color w:val="2D2D2D"/>
        </w:rPr>
      </w:pPr>
      <w:r w:rsidRPr="00A43452">
        <w:rPr>
          <w:rFonts w:cs="Arial"/>
          <w:b/>
          <w:bCs/>
        </w:rPr>
        <w:tab/>
        <w:t>adressée par</w:t>
      </w:r>
      <w:r>
        <w:rPr>
          <w:rFonts w:cs="Arial"/>
          <w:b/>
          <w:bCs/>
        </w:rPr>
        <w:t> </w:t>
      </w:r>
      <w:r w:rsidRPr="00A43452">
        <w:rPr>
          <w:rFonts w:cs="Arial"/>
          <w:b/>
          <w:bCs/>
        </w:rPr>
        <w:t>:</w:t>
      </w:r>
      <w:r w:rsidRPr="00A43452">
        <w:rPr>
          <w:rFonts w:cs="Arial"/>
          <w:b/>
          <w:bCs/>
        </w:rPr>
        <w:tab/>
      </w:r>
      <w:r w:rsidRPr="008B7053">
        <w:rPr>
          <w:color w:val="2D2D2D"/>
        </w:rPr>
        <w:t>Mohammed Saeed Sultan Al Nuaimi</w:t>
      </w:r>
    </w:p>
    <w:p w14:paraId="2C7934F3" w14:textId="77777777" w:rsidR="008B7053" w:rsidRPr="008B7053" w:rsidRDefault="008B7053" w:rsidP="008B7053">
      <w:pPr>
        <w:ind w:left="3119"/>
        <w:jc w:val="left"/>
      </w:pPr>
      <w:r w:rsidRPr="008B7053">
        <w:rPr>
          <w:color w:val="2D2D2D"/>
        </w:rPr>
        <w:t>Sous-secrétaire</w:t>
      </w:r>
      <w:r w:rsidRPr="008B7053">
        <w:t xml:space="preserve"> du Ministère du changement climatique et de l’environnement</w:t>
      </w:r>
    </w:p>
    <w:p w14:paraId="40F121BF" w14:textId="77777777" w:rsidR="008B7053" w:rsidRPr="008B7053" w:rsidRDefault="008B7053" w:rsidP="008B7053">
      <w:pPr>
        <w:ind w:left="3119"/>
        <w:jc w:val="left"/>
        <w:rPr>
          <w:rFonts w:cs="Arial"/>
        </w:rPr>
      </w:pPr>
      <w:r w:rsidRPr="008B7053">
        <w:t>Émirats arabes unis</w:t>
      </w:r>
    </w:p>
    <w:p w14:paraId="7DA8838F" w14:textId="77777777" w:rsidR="008B7053" w:rsidRPr="00A43452" w:rsidRDefault="008B7053" w:rsidP="008B7053">
      <w:pPr>
        <w:tabs>
          <w:tab w:val="right" w:pos="2552"/>
          <w:tab w:val="left" w:pos="3119"/>
        </w:tabs>
        <w:jc w:val="left"/>
        <w:rPr>
          <w:rFonts w:cs="Arial"/>
          <w:b/>
          <w:bCs/>
        </w:rPr>
      </w:pPr>
    </w:p>
    <w:p w14:paraId="44CC09B9" w14:textId="77777777" w:rsidR="008B7053" w:rsidRPr="008B7053" w:rsidRDefault="008B7053" w:rsidP="008B7053">
      <w:pPr>
        <w:tabs>
          <w:tab w:val="right" w:pos="2552"/>
          <w:tab w:val="left" w:pos="3119"/>
        </w:tabs>
        <w:ind w:left="3119" w:hanging="3119"/>
        <w:jc w:val="left"/>
        <w:rPr>
          <w:rFonts w:cs="Arial"/>
        </w:rPr>
      </w:pPr>
      <w:r w:rsidRPr="00A43452">
        <w:rPr>
          <w:rFonts w:cs="Arial"/>
          <w:b/>
          <w:bCs/>
        </w:rPr>
        <w:tab/>
        <w:t>à :</w:t>
      </w:r>
      <w:r w:rsidRPr="00A43452">
        <w:rPr>
          <w:rFonts w:cs="Arial"/>
          <w:b/>
          <w:bCs/>
        </w:rPr>
        <w:tab/>
      </w:r>
      <w:r w:rsidRPr="008B7053">
        <w:rPr>
          <w:rFonts w:cs="Arial"/>
        </w:rPr>
        <w:t>M. Daren Tang</w:t>
      </w:r>
    </w:p>
    <w:p w14:paraId="629DD2F3" w14:textId="77777777" w:rsidR="008B7053" w:rsidRPr="008B7053" w:rsidRDefault="008B7053" w:rsidP="008B7053">
      <w:pPr>
        <w:tabs>
          <w:tab w:val="left" w:pos="3119"/>
        </w:tabs>
        <w:ind w:left="3119"/>
        <w:jc w:val="left"/>
        <w:rPr>
          <w:rFonts w:cs="Arial"/>
        </w:rPr>
      </w:pPr>
      <w:r w:rsidRPr="008B7053">
        <w:rPr>
          <w:rFonts w:cs="Arial"/>
        </w:rPr>
        <w:t>Secrétaire général</w:t>
      </w:r>
    </w:p>
    <w:p w14:paraId="5BB29ED3" w14:textId="77777777" w:rsidR="008B7053" w:rsidRPr="008B7053" w:rsidRDefault="008B7053" w:rsidP="008B7053">
      <w:pPr>
        <w:tabs>
          <w:tab w:val="left" w:pos="3119"/>
        </w:tabs>
        <w:ind w:left="3119" w:right="-1"/>
        <w:jc w:val="left"/>
        <w:rPr>
          <w:rFonts w:cs="Arial"/>
        </w:rPr>
      </w:pPr>
      <w:r w:rsidRPr="008B7053">
        <w:rPr>
          <w:rFonts w:cs="Arial"/>
        </w:rPr>
        <w:t>Union internationale pour la protection des obtentions végétales (UPOV)</w:t>
      </w:r>
    </w:p>
    <w:p w14:paraId="579444ED" w14:textId="77777777" w:rsidR="008B7053" w:rsidRDefault="008B7053" w:rsidP="008B7053">
      <w:pPr>
        <w:tabs>
          <w:tab w:val="left" w:pos="3119"/>
        </w:tabs>
        <w:ind w:left="3119"/>
        <w:jc w:val="left"/>
        <w:rPr>
          <w:rFonts w:cs="Arial"/>
        </w:rPr>
      </w:pPr>
      <w:r w:rsidRPr="008B7053">
        <w:rPr>
          <w:rFonts w:cs="Arial"/>
        </w:rPr>
        <w:t>34, chemin des Colombettes</w:t>
      </w:r>
    </w:p>
    <w:p w14:paraId="47F74D9E" w14:textId="09B749BB" w:rsidR="008B7053" w:rsidRPr="008B7053" w:rsidRDefault="008B7053" w:rsidP="008B7053">
      <w:pPr>
        <w:tabs>
          <w:tab w:val="left" w:pos="3119"/>
        </w:tabs>
        <w:ind w:left="3119"/>
        <w:jc w:val="left"/>
        <w:rPr>
          <w:rFonts w:cs="Arial"/>
        </w:rPr>
      </w:pPr>
      <w:r w:rsidRPr="008B7053">
        <w:rPr>
          <w:rFonts w:cs="Arial"/>
        </w:rPr>
        <w:t>CH-1211 Genève 20</w:t>
      </w:r>
    </w:p>
    <w:p w14:paraId="6E83E9BA" w14:textId="2CCC0307" w:rsidR="008B7053" w:rsidRPr="008B7053" w:rsidRDefault="005C44C1" w:rsidP="008B7053">
      <w:pPr>
        <w:tabs>
          <w:tab w:val="left" w:pos="3119"/>
        </w:tabs>
        <w:ind w:left="3119"/>
        <w:jc w:val="left"/>
        <w:rPr>
          <w:rFonts w:cs="Arial"/>
        </w:rPr>
      </w:pPr>
      <w:hyperlink r:id="rId9" w:history="1">
        <w:r w:rsidR="008B7053" w:rsidRPr="0091584E">
          <w:rPr>
            <w:rStyle w:val="Hyperlink"/>
            <w:rFonts w:cs="Arial"/>
          </w:rPr>
          <w:t>upov.mail@upov.int</w:t>
        </w:r>
      </w:hyperlink>
    </w:p>
    <w:p w14:paraId="55AA860C" w14:textId="77777777" w:rsidR="008B7053" w:rsidRPr="00A43452" w:rsidRDefault="008B7053" w:rsidP="008B7053">
      <w:pPr>
        <w:tabs>
          <w:tab w:val="left" w:pos="1985"/>
          <w:tab w:val="center" w:pos="7088"/>
        </w:tabs>
        <w:rPr>
          <w:rFonts w:cs="Arial"/>
        </w:rPr>
      </w:pPr>
    </w:p>
    <w:p w14:paraId="09E54F68" w14:textId="77777777" w:rsidR="008B7053" w:rsidRPr="00A43452" w:rsidRDefault="008B7053" w:rsidP="008B7053">
      <w:pPr>
        <w:tabs>
          <w:tab w:val="left" w:pos="1985"/>
          <w:tab w:val="center" w:pos="7088"/>
        </w:tabs>
        <w:rPr>
          <w:rFonts w:cs="Arial"/>
        </w:rPr>
      </w:pPr>
    </w:p>
    <w:p w14:paraId="3D24027A" w14:textId="7BCDE2D5" w:rsidR="008B7053" w:rsidRPr="008B7053" w:rsidRDefault="008B7053" w:rsidP="008B7053">
      <w:pPr>
        <w:tabs>
          <w:tab w:val="left" w:pos="1985"/>
          <w:tab w:val="center" w:pos="7088"/>
        </w:tabs>
        <w:rPr>
          <w:rFonts w:cs="Arial"/>
          <w:bCs/>
        </w:rPr>
      </w:pPr>
      <w:r w:rsidRPr="00A43452">
        <w:rPr>
          <w:rFonts w:cs="Arial"/>
          <w:b/>
        </w:rPr>
        <w:t>Objet</w:t>
      </w:r>
      <w:r>
        <w:rPr>
          <w:rFonts w:cs="Arial"/>
          <w:b/>
        </w:rPr>
        <w:t> </w:t>
      </w:r>
      <w:r w:rsidRPr="00A43452">
        <w:rPr>
          <w:rFonts w:cs="Arial"/>
          <w:b/>
        </w:rPr>
        <w:t>:</w:t>
      </w:r>
      <w:r w:rsidRPr="008B7053">
        <w:rPr>
          <w:rFonts w:cs="Arial"/>
          <w:bCs/>
        </w:rPr>
        <w:t xml:space="preserve"> Projet de loi sur la protection des obtentions végétales</w:t>
      </w:r>
    </w:p>
    <w:p w14:paraId="297FD6EB" w14:textId="77777777" w:rsidR="008B7053" w:rsidRPr="00A43452" w:rsidRDefault="008B7053" w:rsidP="008B7053">
      <w:pPr>
        <w:tabs>
          <w:tab w:val="left" w:pos="1985"/>
          <w:tab w:val="center" w:pos="7088"/>
        </w:tabs>
        <w:rPr>
          <w:rFonts w:cs="Arial"/>
        </w:rPr>
      </w:pPr>
    </w:p>
    <w:p w14:paraId="2864AB9F" w14:textId="77777777" w:rsidR="008B7053" w:rsidRPr="00A43452" w:rsidRDefault="008B7053" w:rsidP="008B7053">
      <w:pPr>
        <w:tabs>
          <w:tab w:val="left" w:pos="1985"/>
          <w:tab w:val="center" w:pos="7088"/>
        </w:tabs>
        <w:rPr>
          <w:rFonts w:cs="Arial"/>
        </w:rPr>
      </w:pPr>
    </w:p>
    <w:p w14:paraId="3918B9B8" w14:textId="77777777" w:rsidR="008B7053" w:rsidRPr="00A43452" w:rsidRDefault="008B7053" w:rsidP="008B7053">
      <w:pPr>
        <w:tabs>
          <w:tab w:val="left" w:pos="1985"/>
          <w:tab w:val="center" w:pos="7088"/>
        </w:tabs>
        <w:rPr>
          <w:rFonts w:cs="Arial"/>
        </w:rPr>
      </w:pPr>
      <w:r w:rsidRPr="00A43452">
        <w:rPr>
          <w:rFonts w:cs="Arial"/>
        </w:rPr>
        <w:t>Monsieur le Secrétaire général,</w:t>
      </w:r>
    </w:p>
    <w:p w14:paraId="0499A236" w14:textId="77777777" w:rsidR="008B7053" w:rsidRPr="00A43452" w:rsidRDefault="008B7053" w:rsidP="008B7053">
      <w:pPr>
        <w:tabs>
          <w:tab w:val="left" w:pos="1985"/>
          <w:tab w:val="center" w:pos="7088"/>
        </w:tabs>
        <w:rPr>
          <w:rFonts w:cs="Arial"/>
        </w:rPr>
      </w:pPr>
    </w:p>
    <w:p w14:paraId="14F0A758" w14:textId="43C09D58" w:rsidR="008B7053" w:rsidRDefault="008B7053" w:rsidP="008B7053">
      <w:pPr>
        <w:pStyle w:val="BodyText"/>
        <w:rPr>
          <w:rFonts w:cs="Arial"/>
        </w:rPr>
      </w:pPr>
      <w:r w:rsidRPr="00A43452">
        <w:rPr>
          <w:rFonts w:cs="Arial"/>
        </w:rPr>
        <w:t>Dans une lettre datée du 28 avril 2020, les Émirats arabes unis ont demandé l’examen, par le Conseil de l’UPOV, de la conformité du projet de loi sur la protection des obtentions végétales (ci</w:t>
      </w:r>
      <w:r w:rsidR="001D6108">
        <w:rPr>
          <w:rFonts w:cs="Arial"/>
        </w:rPr>
        <w:noBreakHyphen/>
      </w:r>
      <w:r w:rsidRPr="00A43452">
        <w:rPr>
          <w:rFonts w:cs="Arial"/>
        </w:rPr>
        <w:t>après dénommé “projet de loi”) avec l’Acte de 1991 de la Convention UPOV (ci-après dénommé “Acte de 1991”).</w:t>
      </w:r>
    </w:p>
    <w:p w14:paraId="6F509782" w14:textId="77777777" w:rsidR="008B7053" w:rsidRPr="00A43452" w:rsidRDefault="008B7053" w:rsidP="008B7053">
      <w:pPr>
        <w:pStyle w:val="BodyText"/>
        <w:rPr>
          <w:rFonts w:cs="Arial"/>
        </w:rPr>
      </w:pPr>
    </w:p>
    <w:p w14:paraId="01D14D71" w14:textId="77777777" w:rsidR="008B7053" w:rsidRDefault="008B7053" w:rsidP="008B7053">
      <w:pPr>
        <w:pStyle w:val="BodyText"/>
        <w:rPr>
          <w:rFonts w:cs="Arial"/>
        </w:rPr>
      </w:pPr>
      <w:r w:rsidRPr="00A43452">
        <w:rPr>
          <w:rFonts w:cs="Arial"/>
        </w:rPr>
        <w:t>Conformément à la circulaire UPOV E-20/101 du 28 juillet 2020, le Conseil a décidé, par correspondance, de rendre une décision positive sur la conformité du “Projet de loi sur la protection des obtentions végétales des Émirats arabes unis” avec l’Acte de 1991 de la Convention internationale pour la protection des obtentions végétales.  Nous avons le plaisir de vous informer que le Ministère du changement climatique et de l’environnement des Émirats arabes unis est sur le point d’achever la procédure d’approbation du projet de loi sur la protection des obtentions végétales, auquel certaines modifications ont été apportées.</w:t>
      </w:r>
    </w:p>
    <w:p w14:paraId="55949B3A" w14:textId="77777777" w:rsidR="008B7053" w:rsidRPr="00A43452" w:rsidRDefault="008B7053" w:rsidP="008B7053">
      <w:pPr>
        <w:pStyle w:val="BodyText"/>
        <w:rPr>
          <w:rFonts w:cs="Arial"/>
        </w:rPr>
      </w:pPr>
    </w:p>
    <w:p w14:paraId="4113DC3C" w14:textId="77777777" w:rsidR="008B7053" w:rsidRDefault="008B7053" w:rsidP="008B7053">
      <w:pPr>
        <w:pStyle w:val="BodyText"/>
        <w:rPr>
          <w:rFonts w:cs="Arial"/>
        </w:rPr>
      </w:pPr>
      <w:r w:rsidRPr="00A43452">
        <w:rPr>
          <w:rFonts w:cs="Arial"/>
        </w:rPr>
        <w:t>En outre, nous souhaiterions demander au Bureau de l’Union de préparer un document reprenant les modifications apportées au texte du projet de loi examiné par le Conseil de l’UPOV en 2020, afin d’inviter celui-ci à confirmer sa décision positive de 2020, par correspondance.</w:t>
      </w:r>
    </w:p>
    <w:p w14:paraId="31F4C450" w14:textId="77777777" w:rsidR="008B7053" w:rsidRPr="00A43452" w:rsidRDefault="008B7053" w:rsidP="008B7053">
      <w:pPr>
        <w:pStyle w:val="BodyText"/>
        <w:rPr>
          <w:rFonts w:cs="Arial"/>
        </w:rPr>
      </w:pPr>
    </w:p>
    <w:p w14:paraId="161BF4BA" w14:textId="77777777" w:rsidR="008B7053" w:rsidRPr="00A43452" w:rsidRDefault="008B7053" w:rsidP="008B7053">
      <w:pPr>
        <w:pStyle w:val="BodyText"/>
        <w:rPr>
          <w:rFonts w:cs="Arial"/>
        </w:rPr>
      </w:pPr>
      <w:r w:rsidRPr="00A43452">
        <w:rPr>
          <w:rFonts w:cs="Arial"/>
        </w:rPr>
        <w:t>Veuillez trouver ci-joint le projet de loi sur la protection des obtentions végétales à toutes fins utiles.</w:t>
      </w:r>
    </w:p>
    <w:p w14:paraId="498837DF" w14:textId="77777777" w:rsidR="008B7053" w:rsidRPr="00A43452" w:rsidRDefault="008B7053" w:rsidP="008B7053">
      <w:pPr>
        <w:pStyle w:val="BodyText"/>
        <w:rPr>
          <w:rFonts w:cs="Arial"/>
        </w:rPr>
      </w:pPr>
    </w:p>
    <w:p w14:paraId="09D4379D" w14:textId="77777777" w:rsidR="008B7053" w:rsidRPr="00A43452" w:rsidRDefault="008B7053" w:rsidP="008B7053">
      <w:pPr>
        <w:pStyle w:val="Title"/>
        <w:spacing w:after="0"/>
        <w:jc w:val="both"/>
        <w:rPr>
          <w:rFonts w:cs="Arial"/>
          <w:b w:val="0"/>
          <w:caps w:val="0"/>
          <w:sz w:val="20"/>
        </w:rPr>
      </w:pPr>
      <w:r w:rsidRPr="00A43452">
        <w:rPr>
          <w:rFonts w:cs="Arial"/>
          <w:b w:val="0"/>
          <w:caps w:val="0"/>
          <w:sz w:val="20"/>
        </w:rPr>
        <w:t>Veuillez agréer, Monsieur le Secrétaire général, l’assurance de ma considération distinguée.</w:t>
      </w:r>
    </w:p>
    <w:p w14:paraId="2D662E18" w14:textId="77777777" w:rsidR="008B7053" w:rsidRPr="00A43452" w:rsidRDefault="008B7053" w:rsidP="008B7053">
      <w:pPr>
        <w:ind w:left="7"/>
        <w:rPr>
          <w:rFonts w:cs="Arial"/>
        </w:rPr>
      </w:pPr>
    </w:p>
    <w:p w14:paraId="44032111" w14:textId="77777777" w:rsidR="008B7053" w:rsidRPr="00A43452" w:rsidRDefault="008B7053" w:rsidP="008B7053">
      <w:pPr>
        <w:rPr>
          <w:rFonts w:cs="Arial"/>
        </w:rPr>
      </w:pPr>
    </w:p>
    <w:p w14:paraId="4718548E" w14:textId="6E3DD53D" w:rsidR="008B7053" w:rsidRPr="00A43452" w:rsidRDefault="008B7053" w:rsidP="008B7053">
      <w:pPr>
        <w:pStyle w:val="Signature"/>
        <w:rPr>
          <w:rFonts w:cs="Arial"/>
          <w:lang w:val="en-US"/>
        </w:rPr>
      </w:pPr>
      <w:r w:rsidRPr="00A43452">
        <w:rPr>
          <w:rFonts w:cs="Arial"/>
          <w:lang w:val="en-US"/>
        </w:rPr>
        <w:t>(Signé</w:t>
      </w:r>
      <w:r>
        <w:rPr>
          <w:rFonts w:cs="Arial"/>
          <w:lang w:val="en-US"/>
        </w:rPr>
        <w:t> </w:t>
      </w:r>
      <w:r w:rsidRPr="00A43452">
        <w:rPr>
          <w:rFonts w:cs="Arial"/>
          <w:lang w:val="en-US"/>
        </w:rPr>
        <w:t xml:space="preserve">: </w:t>
      </w:r>
      <w:r w:rsidRPr="00A43452">
        <w:rPr>
          <w:color w:val="2D2D2D"/>
          <w:lang w:val="en-US"/>
        </w:rPr>
        <w:t>Mohammed Saeed Sultan Al Nuaimi</w:t>
      </w:r>
      <w:r w:rsidRPr="00A43452">
        <w:rPr>
          <w:rFonts w:cs="Arial"/>
          <w:lang w:val="en-US"/>
        </w:rPr>
        <w:t xml:space="preserve">) </w:t>
      </w:r>
    </w:p>
    <w:p w14:paraId="0B709B17" w14:textId="77777777" w:rsidR="008B7053" w:rsidRPr="00A43452" w:rsidRDefault="008B7053" w:rsidP="008B7053">
      <w:pPr>
        <w:rPr>
          <w:rFonts w:cs="Arial"/>
          <w:lang w:val="en-US"/>
        </w:rPr>
      </w:pPr>
    </w:p>
    <w:p w14:paraId="79FA6A1D" w14:textId="77777777" w:rsidR="008B7053" w:rsidRDefault="008B7053" w:rsidP="008B7053">
      <w:pPr>
        <w:rPr>
          <w:rFonts w:cs="Arial"/>
          <w:lang w:val="en-US"/>
        </w:rPr>
      </w:pPr>
    </w:p>
    <w:p w14:paraId="16C5D38C" w14:textId="77777777" w:rsidR="008B7053" w:rsidRPr="00A43452" w:rsidRDefault="008B7053" w:rsidP="008B7053">
      <w:pPr>
        <w:rPr>
          <w:rFonts w:cs="Arial"/>
          <w:lang w:val="en-US"/>
        </w:rPr>
      </w:pPr>
    </w:p>
    <w:p w14:paraId="3E5162D3" w14:textId="77777777" w:rsidR="008B7053" w:rsidRPr="00A43452" w:rsidRDefault="008B7053" w:rsidP="008B7053">
      <w:pPr>
        <w:tabs>
          <w:tab w:val="left" w:pos="1701"/>
        </w:tabs>
        <w:ind w:left="1701" w:hanging="1701"/>
        <w:rPr>
          <w:rFonts w:cs="Arial"/>
        </w:rPr>
      </w:pPr>
      <w:r w:rsidRPr="00A43452">
        <w:rPr>
          <w:rFonts w:cs="Arial"/>
          <w:u w:val="single"/>
        </w:rPr>
        <w:t>Pièces jointes</w:t>
      </w:r>
      <w:r w:rsidRPr="00A43452">
        <w:rPr>
          <w:rFonts w:cs="Arial"/>
        </w:rPr>
        <w:t xml:space="preserve"> :</w:t>
      </w:r>
      <w:r w:rsidRPr="00A43452">
        <w:rPr>
          <w:rFonts w:cs="Arial"/>
        </w:rPr>
        <w:tab/>
        <w:t>Traduction officielle de la loi dans l’une des langues de l’UPOV (français, allemand, anglais, espagnol)</w:t>
      </w:r>
    </w:p>
    <w:p w14:paraId="149C8D14" w14:textId="77777777" w:rsidR="008B7053" w:rsidRDefault="008B7053" w:rsidP="008B7053">
      <w:pPr>
        <w:jc w:val="right"/>
      </w:pPr>
    </w:p>
    <w:p w14:paraId="3355EFE7" w14:textId="77777777" w:rsidR="008B7053" w:rsidRPr="004A432D" w:rsidRDefault="008B7053" w:rsidP="008B7053">
      <w:pPr>
        <w:jc w:val="right"/>
      </w:pPr>
    </w:p>
    <w:p w14:paraId="6F1D1FEF" w14:textId="77777777" w:rsidR="00165D90" w:rsidRPr="004A432D" w:rsidRDefault="00165D90" w:rsidP="008B7053">
      <w:pPr>
        <w:jc w:val="right"/>
      </w:pPr>
    </w:p>
    <w:p w14:paraId="4B5EF382" w14:textId="7CFC121E" w:rsidR="00165D90" w:rsidRPr="004A432D" w:rsidRDefault="00165D90" w:rsidP="00165D90">
      <w:pPr>
        <w:jc w:val="right"/>
        <w:sectPr w:rsidR="00165D90" w:rsidRPr="004A432D" w:rsidSect="00165D90">
          <w:footerReference w:type="even" r:id="rId10"/>
          <w:footerReference w:type="default" r:id="rId11"/>
          <w:headerReference w:type="first" r:id="rId12"/>
          <w:footerReference w:type="first" r:id="rId13"/>
          <w:pgSz w:w="11907" w:h="16840" w:code="9"/>
          <w:pgMar w:top="510" w:right="1134" w:bottom="1134" w:left="1134" w:header="510" w:footer="680" w:gutter="0"/>
          <w:cols w:space="720"/>
          <w:titlePg/>
        </w:sectPr>
      </w:pPr>
      <w:r w:rsidRPr="004A432D">
        <w:t>[L</w:t>
      </w:r>
      <w:r w:rsidR="001B78B7" w:rsidRPr="004A432D">
        <w:t>’</w:t>
      </w:r>
      <w:r w:rsidRPr="004A432D">
        <w:t>annexe II suit]</w:t>
      </w:r>
    </w:p>
    <w:p w14:paraId="14B09A6C" w14:textId="77777777" w:rsidR="00165D90" w:rsidRPr="004A432D" w:rsidRDefault="00165D90" w:rsidP="00165D90">
      <w:pPr>
        <w:jc w:val="center"/>
      </w:pPr>
      <w:r w:rsidRPr="004A432D">
        <w:lastRenderedPageBreak/>
        <w:t>(EN ANGLAIS)</w:t>
      </w:r>
    </w:p>
    <w:p w14:paraId="2972AE04" w14:textId="77777777" w:rsidR="008B7053" w:rsidRDefault="008B7053" w:rsidP="008B7053">
      <w:pPr>
        <w:jc w:val="center"/>
      </w:pPr>
    </w:p>
    <w:p w14:paraId="2F8A98A9" w14:textId="77777777" w:rsidR="008B7053" w:rsidRPr="008B7053" w:rsidRDefault="008B7053" w:rsidP="008B7053">
      <w:pPr>
        <w:tabs>
          <w:tab w:val="left" w:pos="5387"/>
          <w:tab w:val="left" w:pos="5954"/>
        </w:tabs>
        <w:jc w:val="center"/>
        <w:rPr>
          <w:i/>
          <w:spacing w:val="-2"/>
          <w:lang w:val="en-US"/>
        </w:rPr>
      </w:pPr>
      <w:r w:rsidRPr="008B7053">
        <w:rPr>
          <w:lang w:val="en-US"/>
        </w:rPr>
        <w:t>CHANGES INTRODUCED ON THE DRAFT LAW ON PLANT VARIETY PROTECTION OF THE UNITED ARAB EMIRATES IN RELATION TO THE TEXT PRESENTED TO THE COUNCIL IN 2020</w:t>
      </w:r>
    </w:p>
    <w:p w14:paraId="730F50A0" w14:textId="77777777" w:rsidR="008B7053" w:rsidRPr="008B7053" w:rsidRDefault="008B7053" w:rsidP="008B7053">
      <w:pPr>
        <w:tabs>
          <w:tab w:val="left" w:pos="5387"/>
          <w:tab w:val="left" w:pos="5954"/>
        </w:tabs>
        <w:rPr>
          <w:i/>
          <w:spacing w:val="-2"/>
          <w:lang w:val="en-US"/>
        </w:rPr>
      </w:pPr>
    </w:p>
    <w:p w14:paraId="2D950409" w14:textId="77777777" w:rsidR="008B7053" w:rsidRPr="008B7053" w:rsidRDefault="008B7053" w:rsidP="008B7053">
      <w:pPr>
        <w:tabs>
          <w:tab w:val="left" w:pos="5387"/>
          <w:tab w:val="left" w:pos="5954"/>
        </w:tabs>
        <w:rPr>
          <w:i/>
          <w:spacing w:val="-2"/>
          <w:lang w:val="en-US"/>
        </w:rPr>
      </w:pPr>
    </w:p>
    <w:p w14:paraId="48C89520" w14:textId="77777777" w:rsidR="008B7053" w:rsidRPr="008B7053" w:rsidRDefault="008B7053" w:rsidP="008B7053">
      <w:pPr>
        <w:pBdr>
          <w:top w:val="single" w:sz="4" w:space="1" w:color="auto"/>
          <w:left w:val="single" w:sz="4" w:space="4" w:color="auto"/>
          <w:bottom w:val="single" w:sz="4" w:space="1" w:color="auto"/>
          <w:right w:val="single" w:sz="4" w:space="4" w:color="auto"/>
        </w:pBdr>
        <w:tabs>
          <w:tab w:val="left" w:pos="5387"/>
          <w:tab w:val="left" w:pos="5954"/>
        </w:tabs>
        <w:rPr>
          <w:spacing w:val="2"/>
          <w:lang w:val="en-US"/>
        </w:rPr>
      </w:pPr>
    </w:p>
    <w:p w14:paraId="520DCDE2" w14:textId="77777777" w:rsidR="008B7053" w:rsidRPr="008B7053" w:rsidRDefault="008B7053" w:rsidP="008B7053">
      <w:pPr>
        <w:pBdr>
          <w:top w:val="single" w:sz="4" w:space="1" w:color="auto"/>
          <w:left w:val="single" w:sz="4" w:space="4" w:color="auto"/>
          <w:bottom w:val="single" w:sz="4" w:space="1" w:color="auto"/>
          <w:right w:val="single" w:sz="4" w:space="4" w:color="auto"/>
        </w:pBdr>
        <w:tabs>
          <w:tab w:val="left" w:pos="5387"/>
          <w:tab w:val="left" w:pos="5954"/>
        </w:tabs>
        <w:rPr>
          <w:spacing w:val="2"/>
          <w:lang w:val="en-US"/>
        </w:rPr>
      </w:pPr>
      <w:r w:rsidRPr="008B7053">
        <w:rPr>
          <w:spacing w:val="2"/>
          <w:lang w:val="en-US"/>
        </w:rPr>
        <w:t xml:space="preserve">The changes introduced in the text of the </w:t>
      </w:r>
      <w:r w:rsidRPr="008B7053">
        <w:rPr>
          <w:lang w:val="en-US"/>
        </w:rPr>
        <w:t>draft Law</w:t>
      </w:r>
      <w:r w:rsidRPr="008B7053">
        <w:rPr>
          <w:spacing w:val="2"/>
          <w:lang w:val="en-US"/>
        </w:rPr>
        <w:t>, as a result of the parliamentary procedure, in relation to the text of the Draft Law submitted to the Council in 2020 are presented in revision mode in this Annex.</w:t>
      </w:r>
    </w:p>
    <w:p w14:paraId="76A02819" w14:textId="77777777" w:rsidR="008B7053" w:rsidRPr="008B7053" w:rsidRDefault="008B7053" w:rsidP="008B7053">
      <w:pPr>
        <w:pBdr>
          <w:top w:val="single" w:sz="4" w:space="1" w:color="auto"/>
          <w:left w:val="single" w:sz="4" w:space="4" w:color="auto"/>
          <w:bottom w:val="single" w:sz="4" w:space="1" w:color="auto"/>
          <w:right w:val="single" w:sz="4" w:space="4" w:color="auto"/>
        </w:pBdr>
        <w:tabs>
          <w:tab w:val="left" w:pos="5387"/>
          <w:tab w:val="left" w:pos="5954"/>
        </w:tabs>
        <w:rPr>
          <w:i/>
          <w:spacing w:val="-2"/>
          <w:lang w:val="en-US"/>
        </w:rPr>
      </w:pPr>
    </w:p>
    <w:p w14:paraId="792F2E7B" w14:textId="77777777" w:rsidR="008B7053" w:rsidRPr="008B7053" w:rsidRDefault="008B7053" w:rsidP="008B7053">
      <w:pPr>
        <w:pBdr>
          <w:top w:val="single" w:sz="4" w:space="1" w:color="auto"/>
          <w:left w:val="single" w:sz="4" w:space="4" w:color="auto"/>
          <w:bottom w:val="single" w:sz="4" w:space="1" w:color="auto"/>
          <w:right w:val="single" w:sz="4" w:space="4" w:color="auto"/>
        </w:pBdr>
        <w:tabs>
          <w:tab w:val="left" w:pos="5387"/>
          <w:tab w:val="left" w:pos="5954"/>
        </w:tabs>
        <w:rPr>
          <w:i/>
          <w:spacing w:val="-2"/>
          <w:lang w:val="en-US"/>
        </w:rPr>
      </w:pPr>
      <w:r w:rsidRPr="008B7053">
        <w:rPr>
          <w:b/>
          <w:i/>
          <w:strike/>
          <w:spacing w:val="-2"/>
          <w:lang w:val="en-US"/>
        </w:rPr>
        <w:t>Strikethrough</w:t>
      </w:r>
      <w:r w:rsidRPr="008B7053">
        <w:rPr>
          <w:b/>
          <w:i/>
          <w:spacing w:val="-2"/>
          <w:lang w:val="en-US"/>
        </w:rPr>
        <w:t xml:space="preserve"> </w:t>
      </w:r>
      <w:r w:rsidRPr="008B7053">
        <w:rPr>
          <w:i/>
          <w:spacing w:val="-2"/>
          <w:lang w:val="en-US"/>
        </w:rPr>
        <w:t xml:space="preserve"> indicates deletion from the text presented to the Council in 2020.</w:t>
      </w:r>
    </w:p>
    <w:p w14:paraId="22171800" w14:textId="77777777" w:rsidR="008B7053" w:rsidRPr="008B7053" w:rsidRDefault="008B7053" w:rsidP="008B7053">
      <w:pPr>
        <w:pBdr>
          <w:top w:val="single" w:sz="4" w:space="1" w:color="auto"/>
          <w:left w:val="single" w:sz="4" w:space="4" w:color="auto"/>
          <w:bottom w:val="single" w:sz="4" w:space="1" w:color="auto"/>
          <w:right w:val="single" w:sz="4" w:space="4" w:color="auto"/>
        </w:pBdr>
        <w:tabs>
          <w:tab w:val="left" w:pos="5387"/>
          <w:tab w:val="left" w:pos="5954"/>
        </w:tabs>
        <w:rPr>
          <w:i/>
          <w:spacing w:val="-2"/>
          <w:lang w:val="en-US"/>
        </w:rPr>
      </w:pPr>
    </w:p>
    <w:p w14:paraId="6B008074" w14:textId="77777777" w:rsidR="008B7053" w:rsidRPr="008B7053" w:rsidRDefault="008B7053" w:rsidP="008B7053">
      <w:pPr>
        <w:pBdr>
          <w:top w:val="single" w:sz="4" w:space="1" w:color="auto"/>
          <w:left w:val="single" w:sz="4" w:space="4" w:color="auto"/>
          <w:bottom w:val="single" w:sz="4" w:space="1" w:color="auto"/>
          <w:right w:val="single" w:sz="4" w:space="4" w:color="auto"/>
        </w:pBdr>
        <w:tabs>
          <w:tab w:val="left" w:pos="5387"/>
          <w:tab w:val="left" w:pos="5954"/>
        </w:tabs>
        <w:rPr>
          <w:b/>
          <w:i/>
          <w:spacing w:val="-2"/>
          <w:lang w:val="en-US"/>
        </w:rPr>
      </w:pPr>
      <w:r w:rsidRPr="008B7053">
        <w:rPr>
          <w:b/>
          <w:i/>
          <w:spacing w:val="-2"/>
          <w:u w:val="single"/>
          <w:lang w:val="en-US"/>
        </w:rPr>
        <w:t>Underlining</w:t>
      </w:r>
      <w:r w:rsidRPr="008B7053">
        <w:rPr>
          <w:b/>
          <w:i/>
          <w:spacing w:val="-2"/>
          <w:lang w:val="en-US"/>
        </w:rPr>
        <w:t xml:space="preserve"> </w:t>
      </w:r>
      <w:r w:rsidRPr="008B7053">
        <w:rPr>
          <w:i/>
          <w:spacing w:val="-2"/>
          <w:lang w:val="en-US"/>
        </w:rPr>
        <w:t xml:space="preserve"> indicates insertion to the text presented to the Council in 2020.</w:t>
      </w:r>
    </w:p>
    <w:p w14:paraId="0D4CD4C9" w14:textId="77777777" w:rsidR="008B7053" w:rsidRPr="008B7053" w:rsidRDefault="008B7053" w:rsidP="008B7053">
      <w:pPr>
        <w:pBdr>
          <w:top w:val="single" w:sz="4" w:space="1" w:color="auto"/>
          <w:left w:val="single" w:sz="4" w:space="4" w:color="auto"/>
          <w:bottom w:val="single" w:sz="4" w:space="1" w:color="auto"/>
          <w:right w:val="single" w:sz="4" w:space="4" w:color="auto"/>
        </w:pBdr>
        <w:tabs>
          <w:tab w:val="left" w:pos="5387"/>
          <w:tab w:val="left" w:pos="5954"/>
        </w:tabs>
        <w:rPr>
          <w:i/>
          <w:spacing w:val="-2"/>
          <w:lang w:val="en-US"/>
        </w:rPr>
      </w:pPr>
    </w:p>
    <w:p w14:paraId="578BD333" w14:textId="77777777" w:rsidR="008B7053" w:rsidRPr="008B7053" w:rsidRDefault="008B7053" w:rsidP="008B7053">
      <w:pPr>
        <w:tabs>
          <w:tab w:val="left" w:pos="5387"/>
          <w:tab w:val="left" w:pos="5954"/>
        </w:tabs>
        <w:rPr>
          <w:i/>
          <w:spacing w:val="-2"/>
          <w:lang w:val="en-US"/>
        </w:rPr>
      </w:pPr>
    </w:p>
    <w:p w14:paraId="2A321D80" w14:textId="77777777" w:rsidR="008B7053" w:rsidRPr="008B7053" w:rsidRDefault="008B7053" w:rsidP="008B7053">
      <w:pPr>
        <w:rPr>
          <w:lang w:val="en-US"/>
        </w:rPr>
      </w:pPr>
    </w:p>
    <w:p w14:paraId="5FA28666" w14:textId="77777777" w:rsidR="008B7053" w:rsidRPr="008B7053" w:rsidRDefault="008B7053" w:rsidP="008B7053">
      <w:pPr>
        <w:rPr>
          <w:lang w:val="en-US"/>
        </w:rPr>
      </w:pPr>
    </w:p>
    <w:p w14:paraId="790ADB28" w14:textId="77777777" w:rsidR="008B7053" w:rsidRPr="008B7053" w:rsidRDefault="008B7053" w:rsidP="008B7053">
      <w:pPr>
        <w:rPr>
          <w:lang w:val="en-US"/>
        </w:rPr>
        <w:sectPr w:rsidR="008B7053" w:rsidRPr="008B7053" w:rsidSect="008B7053">
          <w:headerReference w:type="default" r:id="rId14"/>
          <w:headerReference w:type="first" r:id="rId15"/>
          <w:pgSz w:w="11907" w:h="16840" w:code="9"/>
          <w:pgMar w:top="510" w:right="1134" w:bottom="1134" w:left="1134" w:header="510" w:footer="680" w:gutter="0"/>
          <w:cols w:space="720"/>
          <w:titlePg/>
        </w:sectPr>
      </w:pPr>
    </w:p>
    <w:p w14:paraId="30868126" w14:textId="77777777" w:rsidR="008B7053" w:rsidRPr="008B7053" w:rsidRDefault="008B7053" w:rsidP="008B7053">
      <w:pPr>
        <w:rPr>
          <w:lang w:val="en-US"/>
        </w:rPr>
      </w:pPr>
    </w:p>
    <w:p w14:paraId="33154CC6" w14:textId="77777777" w:rsidR="008B7053" w:rsidRDefault="008B7053" w:rsidP="008B7053">
      <w:r w:rsidRPr="00972BE0">
        <w:rPr>
          <w:noProof/>
        </w:rPr>
        <w:drawing>
          <wp:inline distT="0" distB="0" distL="0" distR="0" wp14:anchorId="52181B21" wp14:editId="01D591D7">
            <wp:extent cx="6120765" cy="7833995"/>
            <wp:effectExtent l="0" t="0" r="0" b="0"/>
            <wp:docPr id="1813993558" name="Picture 1" descr="A page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993558" name="Picture 1" descr="A page of a document&#10;&#10;Description automatically generated"/>
                    <pic:cNvPicPr/>
                  </pic:nvPicPr>
                  <pic:blipFill>
                    <a:blip r:embed="rId16"/>
                    <a:stretch>
                      <a:fillRect/>
                    </a:stretch>
                  </pic:blipFill>
                  <pic:spPr>
                    <a:xfrm>
                      <a:off x="0" y="0"/>
                      <a:ext cx="6120765" cy="7833995"/>
                    </a:xfrm>
                    <a:prstGeom prst="rect">
                      <a:avLst/>
                    </a:prstGeom>
                  </pic:spPr>
                </pic:pic>
              </a:graphicData>
            </a:graphic>
          </wp:inline>
        </w:drawing>
      </w:r>
    </w:p>
    <w:p w14:paraId="532F03B9" w14:textId="77777777" w:rsidR="008B7053" w:rsidRDefault="008B7053" w:rsidP="008B7053"/>
    <w:p w14:paraId="4DAEA819" w14:textId="77777777" w:rsidR="008B7053" w:rsidRDefault="008B7053" w:rsidP="008B7053">
      <w:r w:rsidRPr="00972BE0">
        <w:rPr>
          <w:noProof/>
        </w:rPr>
        <w:lastRenderedPageBreak/>
        <w:drawing>
          <wp:inline distT="0" distB="0" distL="0" distR="0" wp14:anchorId="79489834" wp14:editId="7103FE72">
            <wp:extent cx="6120765" cy="7688580"/>
            <wp:effectExtent l="0" t="0" r="0" b="7620"/>
            <wp:docPr id="1243180625" name="Picture 1" descr="A paper with text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180625" name="Picture 1" descr="A paper with text and words&#10;&#10;Description automatically generated"/>
                    <pic:cNvPicPr/>
                  </pic:nvPicPr>
                  <pic:blipFill>
                    <a:blip r:embed="rId17"/>
                    <a:stretch>
                      <a:fillRect/>
                    </a:stretch>
                  </pic:blipFill>
                  <pic:spPr>
                    <a:xfrm>
                      <a:off x="0" y="0"/>
                      <a:ext cx="6120765" cy="7688580"/>
                    </a:xfrm>
                    <a:prstGeom prst="rect">
                      <a:avLst/>
                    </a:prstGeom>
                  </pic:spPr>
                </pic:pic>
              </a:graphicData>
            </a:graphic>
          </wp:inline>
        </w:drawing>
      </w:r>
    </w:p>
    <w:p w14:paraId="4073A365" w14:textId="77777777" w:rsidR="008B7053" w:rsidRDefault="008B7053" w:rsidP="008B7053"/>
    <w:p w14:paraId="2F502B24" w14:textId="77777777" w:rsidR="008B7053" w:rsidRDefault="008B7053" w:rsidP="008B7053"/>
    <w:p w14:paraId="3193C890" w14:textId="77777777" w:rsidR="008B7053" w:rsidRDefault="008B7053" w:rsidP="008B7053">
      <w:pPr>
        <w:sectPr w:rsidR="008B7053" w:rsidSect="008B7053">
          <w:headerReference w:type="default" r:id="rId18"/>
          <w:footerReference w:type="default" r:id="rId19"/>
          <w:headerReference w:type="first" r:id="rId20"/>
          <w:pgSz w:w="11907" w:h="16840" w:code="9"/>
          <w:pgMar w:top="510" w:right="1134" w:bottom="1134" w:left="1134" w:header="510" w:footer="680" w:gutter="0"/>
          <w:cols w:space="720"/>
          <w:titlePg/>
        </w:sectPr>
      </w:pPr>
    </w:p>
    <w:p w14:paraId="0D8216E7" w14:textId="77777777" w:rsidR="008B7053" w:rsidRDefault="008B7053" w:rsidP="008B7053">
      <w:r w:rsidRPr="00972BE0">
        <w:rPr>
          <w:noProof/>
        </w:rPr>
        <w:lastRenderedPageBreak/>
        <w:drawing>
          <wp:inline distT="0" distB="0" distL="0" distR="0" wp14:anchorId="41456069" wp14:editId="1D9085DF">
            <wp:extent cx="6120765" cy="7869555"/>
            <wp:effectExtent l="0" t="0" r="0" b="0"/>
            <wp:docPr id="1685103971" name="Picture 1"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03971" name="Picture 1" descr="A paper with text on it&#10;&#10;Description automatically generated"/>
                    <pic:cNvPicPr/>
                  </pic:nvPicPr>
                  <pic:blipFill>
                    <a:blip r:embed="rId21"/>
                    <a:stretch>
                      <a:fillRect/>
                    </a:stretch>
                  </pic:blipFill>
                  <pic:spPr>
                    <a:xfrm>
                      <a:off x="0" y="0"/>
                      <a:ext cx="6120765" cy="7869555"/>
                    </a:xfrm>
                    <a:prstGeom prst="rect">
                      <a:avLst/>
                    </a:prstGeom>
                  </pic:spPr>
                </pic:pic>
              </a:graphicData>
            </a:graphic>
          </wp:inline>
        </w:drawing>
      </w:r>
    </w:p>
    <w:p w14:paraId="52B5668C" w14:textId="77777777" w:rsidR="008B7053" w:rsidRDefault="008B7053" w:rsidP="008B7053"/>
    <w:p w14:paraId="142BDF68" w14:textId="77777777" w:rsidR="008B7053" w:rsidRDefault="008B7053" w:rsidP="008B7053"/>
    <w:p w14:paraId="72264463" w14:textId="77777777" w:rsidR="008B7053" w:rsidRDefault="008B7053" w:rsidP="008B7053"/>
    <w:p w14:paraId="411A7F3A" w14:textId="77777777" w:rsidR="008B7053" w:rsidRDefault="008B7053" w:rsidP="008B7053"/>
    <w:p w14:paraId="308FB840" w14:textId="77777777" w:rsidR="008B7053" w:rsidRDefault="008B7053" w:rsidP="008B7053">
      <w:r w:rsidRPr="00D21281">
        <w:rPr>
          <w:noProof/>
        </w:rPr>
        <w:lastRenderedPageBreak/>
        <w:drawing>
          <wp:inline distT="0" distB="0" distL="0" distR="0" wp14:anchorId="4C6C7ACD" wp14:editId="78AFEC8D">
            <wp:extent cx="6382264" cy="8058150"/>
            <wp:effectExtent l="0" t="0" r="0" b="0"/>
            <wp:docPr id="1078057381" name="Picture 1" descr="A paper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057381" name="Picture 1" descr="A paper with text and images&#10;&#10;Description automatically generated with medium confidence"/>
                    <pic:cNvPicPr/>
                  </pic:nvPicPr>
                  <pic:blipFill>
                    <a:blip r:embed="rId22"/>
                    <a:stretch>
                      <a:fillRect/>
                    </a:stretch>
                  </pic:blipFill>
                  <pic:spPr>
                    <a:xfrm>
                      <a:off x="0" y="0"/>
                      <a:ext cx="6400354" cy="8080991"/>
                    </a:xfrm>
                    <a:prstGeom prst="rect">
                      <a:avLst/>
                    </a:prstGeom>
                  </pic:spPr>
                </pic:pic>
              </a:graphicData>
            </a:graphic>
          </wp:inline>
        </w:drawing>
      </w:r>
    </w:p>
    <w:p w14:paraId="149C4379" w14:textId="77777777" w:rsidR="008B7053" w:rsidRDefault="008B7053" w:rsidP="008B7053"/>
    <w:p w14:paraId="49D532BA" w14:textId="77777777" w:rsidR="008B7053" w:rsidRDefault="008B7053" w:rsidP="008B7053">
      <w:pPr>
        <w:sectPr w:rsidR="008B7053" w:rsidSect="008B7053">
          <w:headerReference w:type="default" r:id="rId23"/>
          <w:headerReference w:type="first" r:id="rId24"/>
          <w:pgSz w:w="11907" w:h="16840" w:code="9"/>
          <w:pgMar w:top="510" w:right="1134" w:bottom="1134" w:left="1134" w:header="510" w:footer="680" w:gutter="0"/>
          <w:cols w:space="720"/>
          <w:titlePg/>
        </w:sectPr>
      </w:pPr>
    </w:p>
    <w:p w14:paraId="1307E523" w14:textId="77777777" w:rsidR="008B7053" w:rsidRDefault="008B7053" w:rsidP="008B7053"/>
    <w:p w14:paraId="30EE21D8" w14:textId="77777777" w:rsidR="008B7053" w:rsidRDefault="008B7053" w:rsidP="008B7053">
      <w:r w:rsidRPr="00B3062B">
        <w:rPr>
          <w:noProof/>
        </w:rPr>
        <w:drawing>
          <wp:inline distT="0" distB="0" distL="0" distR="0" wp14:anchorId="1012D483" wp14:editId="3D6F5FA9">
            <wp:extent cx="6120765" cy="7632065"/>
            <wp:effectExtent l="0" t="0" r="0" b="6985"/>
            <wp:docPr id="144707921"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7921" name="Picture 1" descr="A screenshot of a document&#10;&#10;Description automatically generated"/>
                    <pic:cNvPicPr/>
                  </pic:nvPicPr>
                  <pic:blipFill>
                    <a:blip r:embed="rId25"/>
                    <a:stretch>
                      <a:fillRect/>
                    </a:stretch>
                  </pic:blipFill>
                  <pic:spPr>
                    <a:xfrm>
                      <a:off x="0" y="0"/>
                      <a:ext cx="6120765" cy="7632065"/>
                    </a:xfrm>
                    <a:prstGeom prst="rect">
                      <a:avLst/>
                    </a:prstGeom>
                  </pic:spPr>
                </pic:pic>
              </a:graphicData>
            </a:graphic>
          </wp:inline>
        </w:drawing>
      </w:r>
    </w:p>
    <w:p w14:paraId="3A9522CD" w14:textId="77777777" w:rsidR="008B7053" w:rsidRDefault="008B7053" w:rsidP="008B7053"/>
    <w:p w14:paraId="0664E952" w14:textId="77777777" w:rsidR="008B7053" w:rsidRDefault="008B7053" w:rsidP="008B7053"/>
    <w:p w14:paraId="68578FE8" w14:textId="77777777" w:rsidR="008B7053" w:rsidRDefault="008B7053" w:rsidP="008B7053"/>
    <w:p w14:paraId="02389C10" w14:textId="77777777" w:rsidR="008B7053" w:rsidRDefault="008B7053" w:rsidP="008B7053"/>
    <w:p w14:paraId="50C7D10D" w14:textId="77777777" w:rsidR="008B7053" w:rsidRDefault="008B7053" w:rsidP="008B7053">
      <w:r w:rsidRPr="00972BE0">
        <w:rPr>
          <w:noProof/>
        </w:rPr>
        <w:lastRenderedPageBreak/>
        <w:drawing>
          <wp:inline distT="0" distB="0" distL="0" distR="0" wp14:anchorId="74B5A777" wp14:editId="77E66E99">
            <wp:extent cx="6120765" cy="7673975"/>
            <wp:effectExtent l="0" t="0" r="0" b="3175"/>
            <wp:docPr id="2126127907" name="Picture 1" descr="A paper with text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27907" name="Picture 1" descr="A paper with text and blue text&#10;&#10;Description automatically generated"/>
                    <pic:cNvPicPr/>
                  </pic:nvPicPr>
                  <pic:blipFill>
                    <a:blip r:embed="rId26"/>
                    <a:stretch>
                      <a:fillRect/>
                    </a:stretch>
                  </pic:blipFill>
                  <pic:spPr>
                    <a:xfrm>
                      <a:off x="0" y="0"/>
                      <a:ext cx="6120765" cy="7673975"/>
                    </a:xfrm>
                    <a:prstGeom prst="rect">
                      <a:avLst/>
                    </a:prstGeom>
                  </pic:spPr>
                </pic:pic>
              </a:graphicData>
            </a:graphic>
          </wp:inline>
        </w:drawing>
      </w:r>
    </w:p>
    <w:p w14:paraId="1CABC541" w14:textId="77777777" w:rsidR="008B7053" w:rsidRDefault="008B7053" w:rsidP="008B7053">
      <w:pPr>
        <w:sectPr w:rsidR="008B7053" w:rsidSect="008B7053">
          <w:headerReference w:type="default" r:id="rId27"/>
          <w:headerReference w:type="first" r:id="rId28"/>
          <w:pgSz w:w="11907" w:h="16840" w:code="9"/>
          <w:pgMar w:top="510" w:right="1134" w:bottom="1134" w:left="1134" w:header="510" w:footer="680" w:gutter="0"/>
          <w:cols w:space="720"/>
          <w:titlePg/>
        </w:sectPr>
      </w:pPr>
    </w:p>
    <w:p w14:paraId="04BB1DD1" w14:textId="77777777" w:rsidR="008B7053" w:rsidRDefault="008B7053" w:rsidP="008B7053"/>
    <w:p w14:paraId="19738E2E" w14:textId="77777777" w:rsidR="008B7053" w:rsidRDefault="008B7053" w:rsidP="008B7053">
      <w:r w:rsidRPr="00390A70">
        <w:rPr>
          <w:noProof/>
        </w:rPr>
        <w:drawing>
          <wp:inline distT="0" distB="0" distL="0" distR="0" wp14:anchorId="5E2DD2D9" wp14:editId="1EFEC4FF">
            <wp:extent cx="6120765" cy="7625715"/>
            <wp:effectExtent l="0" t="0" r="0" b="0"/>
            <wp:docPr id="1179233147" name="Picture 1" descr="A white pap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233147" name="Picture 1" descr="A white paper with blue text&#10;&#10;Description automatically generated"/>
                    <pic:cNvPicPr/>
                  </pic:nvPicPr>
                  <pic:blipFill>
                    <a:blip r:embed="rId29"/>
                    <a:stretch>
                      <a:fillRect/>
                    </a:stretch>
                  </pic:blipFill>
                  <pic:spPr>
                    <a:xfrm>
                      <a:off x="0" y="0"/>
                      <a:ext cx="6120765" cy="7625715"/>
                    </a:xfrm>
                    <a:prstGeom prst="rect">
                      <a:avLst/>
                    </a:prstGeom>
                  </pic:spPr>
                </pic:pic>
              </a:graphicData>
            </a:graphic>
          </wp:inline>
        </w:drawing>
      </w:r>
    </w:p>
    <w:p w14:paraId="0122377B" w14:textId="77777777" w:rsidR="008B7053" w:rsidRDefault="008B7053" w:rsidP="008B7053"/>
    <w:p w14:paraId="18B72913" w14:textId="77777777" w:rsidR="008B7053" w:rsidRDefault="008B7053" w:rsidP="008B7053">
      <w:r w:rsidRPr="00390A70">
        <w:rPr>
          <w:noProof/>
        </w:rPr>
        <w:lastRenderedPageBreak/>
        <w:drawing>
          <wp:inline distT="0" distB="0" distL="0" distR="0" wp14:anchorId="2ED82F46" wp14:editId="369A5298">
            <wp:extent cx="6120765" cy="7651115"/>
            <wp:effectExtent l="0" t="0" r="0" b="6985"/>
            <wp:docPr id="12401755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75526" name="Picture 1" descr="A screenshot of a computer&#10;&#10;Description automatically generated"/>
                    <pic:cNvPicPr/>
                  </pic:nvPicPr>
                  <pic:blipFill>
                    <a:blip r:embed="rId30"/>
                    <a:stretch>
                      <a:fillRect/>
                    </a:stretch>
                  </pic:blipFill>
                  <pic:spPr>
                    <a:xfrm>
                      <a:off x="0" y="0"/>
                      <a:ext cx="6120765" cy="7651115"/>
                    </a:xfrm>
                    <a:prstGeom prst="rect">
                      <a:avLst/>
                    </a:prstGeom>
                  </pic:spPr>
                </pic:pic>
              </a:graphicData>
            </a:graphic>
          </wp:inline>
        </w:drawing>
      </w:r>
    </w:p>
    <w:p w14:paraId="45AF8B01" w14:textId="77777777" w:rsidR="008B7053" w:rsidRDefault="008B7053" w:rsidP="008B7053"/>
    <w:p w14:paraId="7A74872E" w14:textId="77777777" w:rsidR="008B7053" w:rsidRDefault="008B7053" w:rsidP="008B7053">
      <w:pPr>
        <w:sectPr w:rsidR="008B7053" w:rsidSect="008B7053">
          <w:headerReference w:type="default" r:id="rId31"/>
          <w:headerReference w:type="first" r:id="rId32"/>
          <w:pgSz w:w="11907" w:h="16840" w:code="9"/>
          <w:pgMar w:top="510" w:right="1134" w:bottom="1134" w:left="1134" w:header="510" w:footer="680" w:gutter="0"/>
          <w:cols w:space="720"/>
          <w:titlePg/>
        </w:sectPr>
      </w:pPr>
    </w:p>
    <w:p w14:paraId="6372E1C0" w14:textId="77777777" w:rsidR="008B7053" w:rsidRDefault="008B7053" w:rsidP="008B7053"/>
    <w:p w14:paraId="494B6E46" w14:textId="77777777" w:rsidR="008B7053" w:rsidRDefault="008B7053" w:rsidP="008B7053">
      <w:r w:rsidRPr="00390A70">
        <w:rPr>
          <w:noProof/>
        </w:rPr>
        <w:drawing>
          <wp:inline distT="0" distB="0" distL="0" distR="0" wp14:anchorId="595F539B" wp14:editId="3917389A">
            <wp:extent cx="6120765" cy="7799070"/>
            <wp:effectExtent l="0" t="0" r="0" b="0"/>
            <wp:docPr id="33974585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45859" name="Picture 1" descr="A screenshot of a document&#10;&#10;Description automatically generated"/>
                    <pic:cNvPicPr/>
                  </pic:nvPicPr>
                  <pic:blipFill>
                    <a:blip r:embed="rId33"/>
                    <a:stretch>
                      <a:fillRect/>
                    </a:stretch>
                  </pic:blipFill>
                  <pic:spPr>
                    <a:xfrm>
                      <a:off x="0" y="0"/>
                      <a:ext cx="6120765" cy="7799070"/>
                    </a:xfrm>
                    <a:prstGeom prst="rect">
                      <a:avLst/>
                    </a:prstGeom>
                  </pic:spPr>
                </pic:pic>
              </a:graphicData>
            </a:graphic>
          </wp:inline>
        </w:drawing>
      </w:r>
    </w:p>
    <w:p w14:paraId="6DD24001" w14:textId="77777777" w:rsidR="008B7053" w:rsidRDefault="008B7053" w:rsidP="008B7053"/>
    <w:p w14:paraId="35EE58A1" w14:textId="77777777" w:rsidR="008B7053" w:rsidRDefault="008B7053" w:rsidP="008B7053"/>
    <w:p w14:paraId="13CAF27B" w14:textId="77777777" w:rsidR="008B7053" w:rsidRDefault="008B7053" w:rsidP="008B7053">
      <w:pPr>
        <w:rPr>
          <w:noProof/>
        </w:rPr>
      </w:pPr>
    </w:p>
    <w:p w14:paraId="6BC511ED" w14:textId="77777777" w:rsidR="008B7053" w:rsidRDefault="008B7053" w:rsidP="008B7053">
      <w:r w:rsidRPr="00390A70">
        <w:rPr>
          <w:noProof/>
        </w:rPr>
        <w:lastRenderedPageBreak/>
        <w:drawing>
          <wp:inline distT="0" distB="0" distL="0" distR="0" wp14:anchorId="4AE336E0" wp14:editId="09BCFB6E">
            <wp:extent cx="6120765" cy="2966720"/>
            <wp:effectExtent l="0" t="0" r="0" b="5080"/>
            <wp:docPr id="197374315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43153" name="Picture 1" descr="A screenshot of a computer&#10;&#10;Description automatically generated"/>
                    <pic:cNvPicPr/>
                  </pic:nvPicPr>
                  <pic:blipFill>
                    <a:blip r:embed="rId34"/>
                    <a:stretch>
                      <a:fillRect/>
                    </a:stretch>
                  </pic:blipFill>
                  <pic:spPr>
                    <a:xfrm>
                      <a:off x="0" y="0"/>
                      <a:ext cx="6120765" cy="2966720"/>
                    </a:xfrm>
                    <a:prstGeom prst="rect">
                      <a:avLst/>
                    </a:prstGeom>
                  </pic:spPr>
                </pic:pic>
              </a:graphicData>
            </a:graphic>
          </wp:inline>
        </w:drawing>
      </w:r>
    </w:p>
    <w:p w14:paraId="024DA89D" w14:textId="77777777" w:rsidR="008B7053" w:rsidRDefault="008B7053" w:rsidP="008B7053"/>
    <w:p w14:paraId="784A37B8" w14:textId="77777777" w:rsidR="008B7053" w:rsidRDefault="008B7053" w:rsidP="008B7053"/>
    <w:p w14:paraId="0A3B1885" w14:textId="77777777" w:rsidR="008B7053" w:rsidRPr="00C651CE" w:rsidRDefault="008B7053" w:rsidP="008B7053"/>
    <w:p w14:paraId="5D01AB78" w14:textId="747B22E3" w:rsidR="00165D90" w:rsidRPr="004A432D" w:rsidRDefault="00165D90" w:rsidP="00165D90">
      <w:pPr>
        <w:jc w:val="right"/>
      </w:pPr>
      <w:r w:rsidRPr="004A432D">
        <w:t>[L</w:t>
      </w:r>
      <w:r w:rsidR="001B78B7" w:rsidRPr="004A432D">
        <w:t>’annexe I</w:t>
      </w:r>
      <w:r w:rsidRPr="004A432D">
        <w:t>II suit]</w:t>
      </w:r>
    </w:p>
    <w:p w14:paraId="241C0D76" w14:textId="77777777" w:rsidR="00165D90" w:rsidRPr="004A432D" w:rsidRDefault="00165D90" w:rsidP="00165D90">
      <w:pPr>
        <w:jc w:val="right"/>
      </w:pPr>
    </w:p>
    <w:p w14:paraId="633D2CCD" w14:textId="77777777" w:rsidR="00165D90" w:rsidRPr="004A432D" w:rsidRDefault="00165D90" w:rsidP="00165D90">
      <w:pPr>
        <w:jc w:val="right"/>
        <w:sectPr w:rsidR="00165D90" w:rsidRPr="004A432D" w:rsidSect="00165D90">
          <w:headerReference w:type="default" r:id="rId35"/>
          <w:footerReference w:type="even" r:id="rId36"/>
          <w:footerReference w:type="default" r:id="rId37"/>
          <w:headerReference w:type="first" r:id="rId38"/>
          <w:footerReference w:type="first" r:id="rId39"/>
          <w:pgSz w:w="11907" w:h="16840" w:code="9"/>
          <w:pgMar w:top="510" w:right="1134" w:bottom="1134" w:left="1134" w:header="510" w:footer="680" w:gutter="0"/>
          <w:cols w:space="720"/>
          <w:titlePg/>
        </w:sectPr>
      </w:pPr>
    </w:p>
    <w:p w14:paraId="3CEC9282" w14:textId="77777777" w:rsidR="00165D90" w:rsidRPr="004A432D" w:rsidRDefault="00165D90" w:rsidP="00165D90">
      <w:pPr>
        <w:jc w:val="center"/>
      </w:pPr>
      <w:r w:rsidRPr="004A432D">
        <w:lastRenderedPageBreak/>
        <w:t>(EN ANGLAIS)</w:t>
      </w:r>
    </w:p>
    <w:p w14:paraId="5ABD5D7E" w14:textId="77777777" w:rsidR="00165D90" w:rsidRPr="004A432D" w:rsidRDefault="00165D90" w:rsidP="00165D90">
      <w:pPr>
        <w:jc w:val="left"/>
      </w:pPr>
    </w:p>
    <w:p w14:paraId="70684388" w14:textId="77777777" w:rsidR="008B7053" w:rsidRPr="008B7053" w:rsidRDefault="008B7053" w:rsidP="008B7053">
      <w:pPr>
        <w:jc w:val="left"/>
        <w:rPr>
          <w:rFonts w:cs="Arial"/>
          <w:lang w:val="en-US"/>
        </w:rPr>
      </w:pPr>
      <w:r w:rsidRPr="008B7053">
        <w:rPr>
          <w:rFonts w:cs="Arial"/>
          <w:lang w:val="en-US"/>
        </w:rPr>
        <w:t>[Translation]</w:t>
      </w:r>
    </w:p>
    <w:p w14:paraId="6AF3A487" w14:textId="77777777" w:rsidR="008B7053" w:rsidRPr="008B7053" w:rsidRDefault="008B7053" w:rsidP="008B7053">
      <w:pPr>
        <w:jc w:val="left"/>
        <w:rPr>
          <w:rFonts w:cs="Arial"/>
          <w:lang w:val="en-US"/>
        </w:rPr>
      </w:pPr>
      <w:r w:rsidRPr="008B7053">
        <w:rPr>
          <w:rFonts w:cs="Arial"/>
          <w:lang w:val="en-US"/>
        </w:rPr>
        <w:t>[Original: Arabic]</w:t>
      </w:r>
    </w:p>
    <w:p w14:paraId="1FFBAD15" w14:textId="77777777" w:rsidR="008B7053" w:rsidRPr="008B7053" w:rsidRDefault="008B7053" w:rsidP="008B7053">
      <w:pPr>
        <w:jc w:val="left"/>
        <w:rPr>
          <w:lang w:val="en-US"/>
        </w:rPr>
      </w:pPr>
    </w:p>
    <w:p w14:paraId="152BB09C" w14:textId="77777777" w:rsidR="008B7053" w:rsidRPr="008B7053" w:rsidRDefault="008B7053" w:rsidP="008B7053">
      <w:pPr>
        <w:jc w:val="left"/>
        <w:rPr>
          <w:lang w:val="en-US"/>
        </w:rPr>
      </w:pPr>
    </w:p>
    <w:p w14:paraId="48230A11" w14:textId="77777777" w:rsidR="008B7053" w:rsidRPr="008B7053" w:rsidRDefault="008B7053" w:rsidP="008B7053">
      <w:pPr>
        <w:spacing w:before="14"/>
        <w:ind w:left="20"/>
        <w:jc w:val="center"/>
        <w:rPr>
          <w:b/>
          <w:lang w:val="en-US"/>
        </w:rPr>
      </w:pPr>
      <w:r w:rsidRPr="008B7053">
        <w:rPr>
          <w:b/>
          <w:color w:val="0C0C0C"/>
          <w:lang w:val="en-US"/>
        </w:rPr>
        <w:t>Federal</w:t>
      </w:r>
      <w:r w:rsidRPr="008B7053">
        <w:rPr>
          <w:b/>
          <w:color w:val="0C0C0C"/>
          <w:spacing w:val="6"/>
          <w:lang w:val="en-US"/>
        </w:rPr>
        <w:t xml:space="preserve"> </w:t>
      </w:r>
      <w:r w:rsidRPr="008B7053">
        <w:rPr>
          <w:b/>
          <w:color w:val="0C0C0C"/>
          <w:lang w:val="en-US"/>
        </w:rPr>
        <w:t>Bill</w:t>
      </w:r>
      <w:r w:rsidRPr="008B7053">
        <w:rPr>
          <w:b/>
          <w:color w:val="0C0C0C"/>
          <w:spacing w:val="3"/>
          <w:lang w:val="en-US"/>
        </w:rPr>
        <w:t xml:space="preserve"> </w:t>
      </w:r>
      <w:r w:rsidRPr="008B7053">
        <w:rPr>
          <w:b/>
          <w:color w:val="0C0C0C"/>
          <w:spacing w:val="-5"/>
          <w:lang w:val="en-US"/>
        </w:rPr>
        <w:t xml:space="preserve">No.       </w:t>
      </w:r>
      <w:r w:rsidRPr="008B7053">
        <w:rPr>
          <w:b/>
          <w:color w:val="0C0C0C"/>
          <w:lang w:val="en-US"/>
        </w:rPr>
        <w:t xml:space="preserve">of </w:t>
      </w:r>
      <w:r w:rsidRPr="008B7053">
        <w:rPr>
          <w:b/>
          <w:color w:val="0C0C0C"/>
          <w:spacing w:val="-4"/>
          <w:lang w:val="en-US"/>
        </w:rPr>
        <w:t>2024</w:t>
      </w:r>
      <w:r w:rsidRPr="008B7053">
        <w:rPr>
          <w:b/>
          <w:color w:val="0C0C0C"/>
          <w:spacing w:val="-4"/>
          <w:lang w:val="en-US"/>
        </w:rPr>
        <w:br/>
      </w:r>
      <w:r w:rsidRPr="008B7053">
        <w:rPr>
          <w:b/>
          <w:color w:val="0C0C0C"/>
          <w:lang w:val="en-US"/>
        </w:rPr>
        <w:t>on</w:t>
      </w:r>
      <w:r w:rsidRPr="008B7053">
        <w:rPr>
          <w:b/>
          <w:color w:val="0C0C0C"/>
          <w:spacing w:val="-1"/>
          <w:lang w:val="en-US"/>
        </w:rPr>
        <w:t xml:space="preserve"> </w:t>
      </w:r>
      <w:r w:rsidRPr="008B7053">
        <w:rPr>
          <w:b/>
          <w:color w:val="0C0C0C"/>
          <w:lang w:val="en-US"/>
        </w:rPr>
        <w:t>the</w:t>
      </w:r>
      <w:r w:rsidRPr="008B7053">
        <w:rPr>
          <w:b/>
          <w:color w:val="0C0C0C"/>
          <w:spacing w:val="2"/>
          <w:lang w:val="en-US"/>
        </w:rPr>
        <w:t xml:space="preserve"> </w:t>
      </w:r>
      <w:r w:rsidRPr="008B7053">
        <w:rPr>
          <w:b/>
          <w:color w:val="0C0C0C"/>
          <w:lang w:val="en-US"/>
        </w:rPr>
        <w:t>protection</w:t>
      </w:r>
      <w:r w:rsidRPr="008B7053">
        <w:rPr>
          <w:b/>
          <w:color w:val="0C0C0C"/>
          <w:spacing w:val="10"/>
          <w:lang w:val="en-US"/>
        </w:rPr>
        <w:t xml:space="preserve"> </w:t>
      </w:r>
      <w:r w:rsidRPr="008B7053">
        <w:rPr>
          <w:b/>
          <w:color w:val="0C0C0C"/>
          <w:lang w:val="en-US"/>
        </w:rPr>
        <w:t>of</w:t>
      </w:r>
      <w:r w:rsidRPr="008B7053">
        <w:rPr>
          <w:b/>
          <w:color w:val="0C0C0C"/>
          <w:spacing w:val="-4"/>
          <w:lang w:val="en-US"/>
        </w:rPr>
        <w:t xml:space="preserve"> </w:t>
      </w:r>
      <w:r w:rsidRPr="008B7053">
        <w:rPr>
          <w:b/>
          <w:color w:val="0C0C0C"/>
          <w:lang w:val="en-US"/>
        </w:rPr>
        <w:t>new</w:t>
      </w:r>
      <w:r w:rsidRPr="008B7053">
        <w:rPr>
          <w:b/>
          <w:color w:val="0C0C0C"/>
          <w:spacing w:val="6"/>
          <w:lang w:val="en-US"/>
        </w:rPr>
        <w:t xml:space="preserve"> </w:t>
      </w:r>
      <w:r w:rsidRPr="008B7053">
        <w:rPr>
          <w:b/>
          <w:color w:val="0C0C0C"/>
          <w:lang w:val="en-US"/>
        </w:rPr>
        <w:t>plant</w:t>
      </w:r>
      <w:r w:rsidRPr="008B7053">
        <w:rPr>
          <w:b/>
          <w:color w:val="0C0C0C"/>
          <w:spacing w:val="5"/>
          <w:lang w:val="en-US"/>
        </w:rPr>
        <w:t xml:space="preserve"> </w:t>
      </w:r>
      <w:r w:rsidRPr="008B7053">
        <w:rPr>
          <w:b/>
          <w:color w:val="0C0C0C"/>
          <w:spacing w:val="-2"/>
          <w:lang w:val="en-US"/>
        </w:rPr>
        <w:t>varieties</w:t>
      </w:r>
    </w:p>
    <w:p w14:paraId="03460D44" w14:textId="77777777" w:rsidR="008B7053" w:rsidRPr="008B7053" w:rsidRDefault="008B7053" w:rsidP="008B7053">
      <w:pPr>
        <w:spacing w:before="14"/>
        <w:ind w:left="20"/>
        <w:rPr>
          <w:b/>
          <w:lang w:val="en-US"/>
        </w:rPr>
      </w:pPr>
    </w:p>
    <w:p w14:paraId="31778A13" w14:textId="77777777" w:rsidR="008B7053" w:rsidRPr="008B7053" w:rsidRDefault="008B7053" w:rsidP="008B7053">
      <w:pPr>
        <w:spacing w:before="14"/>
        <w:ind w:left="20"/>
        <w:rPr>
          <w:b/>
          <w:lang w:val="en-US"/>
        </w:rPr>
      </w:pPr>
      <w:r w:rsidRPr="008B7053">
        <w:rPr>
          <w:b/>
          <w:color w:val="0C0C0C"/>
          <w:lang w:val="en-US"/>
        </w:rPr>
        <w:t>We,</w:t>
      </w:r>
      <w:r w:rsidRPr="008B7053">
        <w:rPr>
          <w:b/>
          <w:color w:val="0C0C0C"/>
          <w:spacing w:val="-6"/>
          <w:lang w:val="en-US"/>
        </w:rPr>
        <w:t xml:space="preserve"> </w:t>
      </w:r>
      <w:r w:rsidRPr="008B7053">
        <w:rPr>
          <w:b/>
          <w:color w:val="0C0C0C"/>
          <w:lang w:val="en-US"/>
        </w:rPr>
        <w:t>Mohamed</w:t>
      </w:r>
      <w:r w:rsidRPr="008B7053">
        <w:rPr>
          <w:b/>
          <w:color w:val="0C0C0C"/>
          <w:spacing w:val="2"/>
          <w:lang w:val="en-US"/>
        </w:rPr>
        <w:t xml:space="preserve"> </w:t>
      </w:r>
      <w:r w:rsidRPr="008B7053">
        <w:rPr>
          <w:b/>
          <w:color w:val="0C0C0C"/>
          <w:lang w:val="en-US"/>
        </w:rPr>
        <w:t>bin</w:t>
      </w:r>
      <w:r w:rsidRPr="008B7053">
        <w:rPr>
          <w:b/>
          <w:color w:val="0C0C0C"/>
          <w:spacing w:val="-7"/>
          <w:lang w:val="en-US"/>
        </w:rPr>
        <w:t xml:space="preserve"> </w:t>
      </w:r>
      <w:r w:rsidRPr="008B7053">
        <w:rPr>
          <w:b/>
          <w:color w:val="0C0C0C"/>
          <w:lang w:val="en-US"/>
        </w:rPr>
        <w:t>Zayed</w:t>
      </w:r>
      <w:r w:rsidRPr="008B7053">
        <w:rPr>
          <w:b/>
          <w:color w:val="0C0C0C"/>
          <w:spacing w:val="1"/>
          <w:lang w:val="en-US"/>
        </w:rPr>
        <w:t xml:space="preserve"> </w:t>
      </w:r>
      <w:r w:rsidRPr="008B7053">
        <w:rPr>
          <w:b/>
          <w:color w:val="0C0C0C"/>
          <w:lang w:val="en-US"/>
        </w:rPr>
        <w:t>Al</w:t>
      </w:r>
      <w:r w:rsidRPr="008B7053">
        <w:rPr>
          <w:b/>
          <w:color w:val="0C0C0C"/>
          <w:spacing w:val="-8"/>
          <w:lang w:val="en-US"/>
        </w:rPr>
        <w:t xml:space="preserve"> </w:t>
      </w:r>
      <w:r w:rsidRPr="008B7053">
        <w:rPr>
          <w:b/>
          <w:color w:val="0C0C0C"/>
          <w:lang w:val="en-US"/>
        </w:rPr>
        <w:t>Nahyan,</w:t>
      </w:r>
      <w:r w:rsidRPr="008B7053">
        <w:rPr>
          <w:b/>
          <w:color w:val="0C0C0C"/>
          <w:spacing w:val="1"/>
          <w:lang w:val="en-US"/>
        </w:rPr>
        <w:t xml:space="preserve"> </w:t>
      </w:r>
      <w:r w:rsidRPr="008B7053">
        <w:rPr>
          <w:b/>
          <w:color w:val="0C0C0C"/>
          <w:lang w:val="en-US"/>
        </w:rPr>
        <w:t>President</w:t>
      </w:r>
      <w:r w:rsidRPr="008B7053">
        <w:rPr>
          <w:b/>
          <w:color w:val="0C0C0C"/>
          <w:spacing w:val="2"/>
          <w:lang w:val="en-US"/>
        </w:rPr>
        <w:t xml:space="preserve"> </w:t>
      </w:r>
      <w:r w:rsidRPr="008B7053">
        <w:rPr>
          <w:b/>
          <w:color w:val="0C0C0C"/>
          <w:lang w:val="en-US"/>
        </w:rPr>
        <w:t>of</w:t>
      </w:r>
      <w:r w:rsidRPr="008B7053">
        <w:rPr>
          <w:b/>
          <w:color w:val="0C0C0C"/>
          <w:spacing w:val="-8"/>
          <w:lang w:val="en-US"/>
        </w:rPr>
        <w:t xml:space="preserve"> </w:t>
      </w:r>
      <w:r w:rsidRPr="008B7053">
        <w:rPr>
          <w:b/>
          <w:color w:val="0C0C0C"/>
          <w:lang w:val="en-US"/>
        </w:rPr>
        <w:t>the</w:t>
      </w:r>
      <w:r w:rsidRPr="008B7053">
        <w:rPr>
          <w:b/>
          <w:color w:val="0C0C0C"/>
          <w:spacing w:val="-7"/>
          <w:lang w:val="en-US"/>
        </w:rPr>
        <w:t xml:space="preserve"> </w:t>
      </w:r>
      <w:r w:rsidRPr="008B7053">
        <w:rPr>
          <w:b/>
          <w:color w:val="0C0C0C"/>
          <w:lang w:val="en-US"/>
        </w:rPr>
        <w:t>State of</w:t>
      </w:r>
      <w:r w:rsidRPr="008B7053">
        <w:rPr>
          <w:b/>
          <w:color w:val="0C0C0C"/>
          <w:spacing w:val="-6"/>
          <w:lang w:val="en-US"/>
        </w:rPr>
        <w:t xml:space="preserve"> </w:t>
      </w:r>
      <w:r w:rsidRPr="008B7053">
        <w:rPr>
          <w:b/>
          <w:color w:val="0C0C0C"/>
          <w:lang w:val="en-US"/>
        </w:rPr>
        <w:t>the United</w:t>
      </w:r>
      <w:r w:rsidRPr="008B7053">
        <w:rPr>
          <w:b/>
          <w:color w:val="0C0C0C"/>
          <w:spacing w:val="-1"/>
          <w:lang w:val="en-US"/>
        </w:rPr>
        <w:t xml:space="preserve"> </w:t>
      </w:r>
      <w:r w:rsidRPr="008B7053">
        <w:rPr>
          <w:b/>
          <w:color w:val="0C0C0C"/>
          <w:lang w:val="en-US"/>
        </w:rPr>
        <w:t>Arab</w:t>
      </w:r>
      <w:r w:rsidRPr="008B7053">
        <w:rPr>
          <w:b/>
          <w:color w:val="0C0C0C"/>
          <w:spacing w:val="-2"/>
          <w:lang w:val="en-US"/>
        </w:rPr>
        <w:t xml:space="preserve"> Emirates,</w:t>
      </w:r>
    </w:p>
    <w:p w14:paraId="51F8C05D" w14:textId="77777777" w:rsidR="008B7053" w:rsidRDefault="008B7053" w:rsidP="008B7053">
      <w:pPr>
        <w:pStyle w:val="BodyText"/>
        <w:numPr>
          <w:ilvl w:val="0"/>
          <w:numId w:val="1"/>
        </w:numPr>
        <w:autoSpaceDE w:val="0"/>
        <w:autoSpaceDN w:val="0"/>
        <w:spacing w:before="14"/>
        <w:rPr>
          <w:color w:val="0C0C0C"/>
          <w:spacing w:val="-2"/>
        </w:rPr>
      </w:pPr>
      <w:r>
        <w:rPr>
          <w:color w:val="0C0C0C"/>
        </w:rPr>
        <w:t>Having</w:t>
      </w:r>
      <w:r>
        <w:rPr>
          <w:color w:val="0C0C0C"/>
          <w:spacing w:val="9"/>
        </w:rPr>
        <w:t xml:space="preserve"> </w:t>
      </w:r>
      <w:r>
        <w:rPr>
          <w:color w:val="0C0C0C"/>
        </w:rPr>
        <w:t>reviewed</w:t>
      </w:r>
      <w:r>
        <w:rPr>
          <w:color w:val="0C0C0C"/>
          <w:spacing w:val="5"/>
        </w:rPr>
        <w:t xml:space="preserve"> </w:t>
      </w:r>
      <w:r>
        <w:rPr>
          <w:color w:val="0C0C0C"/>
        </w:rPr>
        <w:t>the</w:t>
      </w:r>
      <w:r>
        <w:rPr>
          <w:color w:val="0C0C0C"/>
          <w:spacing w:val="9"/>
        </w:rPr>
        <w:t xml:space="preserve"> </w:t>
      </w:r>
      <w:r>
        <w:rPr>
          <w:color w:val="0C0C0C"/>
          <w:spacing w:val="-2"/>
        </w:rPr>
        <w:t>Constitution,</w:t>
      </w:r>
    </w:p>
    <w:p w14:paraId="4EF888E0" w14:textId="77777777" w:rsidR="008B7053" w:rsidRPr="008B7053" w:rsidRDefault="008B7053" w:rsidP="008B7053">
      <w:pPr>
        <w:pStyle w:val="BodyText"/>
        <w:numPr>
          <w:ilvl w:val="0"/>
          <w:numId w:val="1"/>
        </w:numPr>
        <w:autoSpaceDE w:val="0"/>
        <w:autoSpaceDN w:val="0"/>
        <w:spacing w:before="21"/>
        <w:ind w:right="17"/>
        <w:rPr>
          <w:lang w:val="en-US"/>
        </w:rPr>
      </w:pPr>
      <w:r w:rsidRPr="008B7053">
        <w:rPr>
          <w:color w:val="0C0C0C"/>
          <w:lang w:val="en-US"/>
        </w:rPr>
        <w:t>Federal Act No. 1</w:t>
      </w:r>
      <w:r w:rsidRPr="008B7053">
        <w:rPr>
          <w:color w:val="464646"/>
          <w:lang w:val="en-US"/>
        </w:rPr>
        <w:t>,</w:t>
      </w:r>
      <w:r w:rsidRPr="008B7053">
        <w:rPr>
          <w:color w:val="464646"/>
          <w:spacing w:val="-5"/>
          <w:lang w:val="en-US"/>
        </w:rPr>
        <w:t xml:space="preserve"> </w:t>
      </w:r>
      <w:r w:rsidRPr="008B7053">
        <w:rPr>
          <w:color w:val="0C0C0C"/>
          <w:lang w:val="en-US"/>
        </w:rPr>
        <w:t>of 1972</w:t>
      </w:r>
      <w:r w:rsidRPr="008B7053">
        <w:rPr>
          <w:color w:val="575757"/>
          <w:lang w:val="en-US"/>
        </w:rPr>
        <w:t>,</w:t>
      </w:r>
      <w:r w:rsidRPr="008B7053">
        <w:rPr>
          <w:color w:val="575757"/>
          <w:spacing w:val="-10"/>
          <w:lang w:val="en-US"/>
        </w:rPr>
        <w:t xml:space="preserve"> </w:t>
      </w:r>
      <w:r w:rsidRPr="008B7053">
        <w:rPr>
          <w:color w:val="0C0C0C"/>
          <w:lang w:val="en-US"/>
        </w:rPr>
        <w:t xml:space="preserve">on the functions of the ministries and powers of ministers, as </w:t>
      </w:r>
      <w:r w:rsidRPr="008B7053">
        <w:rPr>
          <w:color w:val="0C0C0C"/>
          <w:spacing w:val="-2"/>
          <w:lang w:val="en-US"/>
        </w:rPr>
        <w:t>amended,</w:t>
      </w:r>
    </w:p>
    <w:p w14:paraId="2FA7D217" w14:textId="77777777" w:rsidR="008B7053" w:rsidRPr="008B7053" w:rsidRDefault="008B7053" w:rsidP="008B7053">
      <w:pPr>
        <w:pStyle w:val="BodyText"/>
        <w:numPr>
          <w:ilvl w:val="0"/>
          <w:numId w:val="1"/>
        </w:numPr>
        <w:autoSpaceDE w:val="0"/>
        <w:autoSpaceDN w:val="0"/>
        <w:spacing w:before="20"/>
        <w:rPr>
          <w:lang w:val="en-US"/>
        </w:rPr>
      </w:pPr>
      <w:r w:rsidRPr="008B7053">
        <w:rPr>
          <w:color w:val="0C0C0C"/>
          <w:lang w:val="en-US"/>
        </w:rPr>
        <w:t>and Federal</w:t>
      </w:r>
      <w:r w:rsidRPr="008B7053">
        <w:rPr>
          <w:color w:val="0C0C0C"/>
          <w:spacing w:val="11"/>
          <w:lang w:val="en-US"/>
        </w:rPr>
        <w:t xml:space="preserve"> </w:t>
      </w:r>
      <w:r w:rsidRPr="008B7053">
        <w:rPr>
          <w:color w:val="0C0C0C"/>
          <w:lang w:val="en-US"/>
        </w:rPr>
        <w:t>Act</w:t>
      </w:r>
      <w:r w:rsidRPr="008B7053">
        <w:rPr>
          <w:color w:val="0C0C0C"/>
          <w:spacing w:val="-2"/>
          <w:lang w:val="en-US"/>
        </w:rPr>
        <w:t xml:space="preserve"> </w:t>
      </w:r>
      <w:r w:rsidRPr="008B7053">
        <w:rPr>
          <w:color w:val="0C0C0C"/>
          <w:lang w:val="en-US"/>
        </w:rPr>
        <w:t>No</w:t>
      </w:r>
      <w:r w:rsidRPr="008B7053">
        <w:rPr>
          <w:color w:val="464646"/>
          <w:lang w:val="en-US"/>
        </w:rPr>
        <w:t>.</w:t>
      </w:r>
      <w:r w:rsidRPr="008B7053">
        <w:rPr>
          <w:color w:val="464646"/>
          <w:spacing w:val="-14"/>
          <w:lang w:val="en-US"/>
        </w:rPr>
        <w:t xml:space="preserve"> </w:t>
      </w:r>
      <w:r w:rsidRPr="008B7053">
        <w:rPr>
          <w:color w:val="0C0C0C"/>
          <w:lang w:val="en-US"/>
        </w:rPr>
        <w:t>17,</w:t>
      </w:r>
      <w:r w:rsidRPr="008B7053">
        <w:rPr>
          <w:color w:val="0C0C0C"/>
          <w:spacing w:val="5"/>
          <w:lang w:val="en-US"/>
        </w:rPr>
        <w:t xml:space="preserve"> </w:t>
      </w:r>
      <w:r w:rsidRPr="008B7053">
        <w:rPr>
          <w:color w:val="0C0C0C"/>
          <w:lang w:val="en-US"/>
        </w:rPr>
        <w:t>of</w:t>
      </w:r>
      <w:r w:rsidRPr="008B7053">
        <w:rPr>
          <w:color w:val="0C0C0C"/>
          <w:spacing w:val="5"/>
          <w:lang w:val="en-US"/>
        </w:rPr>
        <w:t xml:space="preserve"> </w:t>
      </w:r>
      <w:r w:rsidRPr="008B7053">
        <w:rPr>
          <w:color w:val="0C0C0C"/>
          <w:lang w:val="en-US"/>
        </w:rPr>
        <w:t>2009,</w:t>
      </w:r>
      <w:r w:rsidRPr="008B7053">
        <w:rPr>
          <w:color w:val="0C0C0C"/>
          <w:spacing w:val="9"/>
          <w:lang w:val="en-US"/>
        </w:rPr>
        <w:t xml:space="preserve"> </w:t>
      </w:r>
      <w:r w:rsidRPr="008B7053">
        <w:rPr>
          <w:color w:val="0C0C0C"/>
          <w:lang w:val="en-US"/>
        </w:rPr>
        <w:t>on</w:t>
      </w:r>
      <w:r w:rsidRPr="008B7053">
        <w:rPr>
          <w:color w:val="0C0C0C"/>
          <w:spacing w:val="-3"/>
          <w:lang w:val="en-US"/>
        </w:rPr>
        <w:t xml:space="preserve"> </w:t>
      </w:r>
      <w:r w:rsidRPr="008B7053">
        <w:rPr>
          <w:color w:val="0C0C0C"/>
          <w:lang w:val="en-US"/>
        </w:rPr>
        <w:t>the</w:t>
      </w:r>
      <w:r w:rsidRPr="008B7053">
        <w:rPr>
          <w:color w:val="0C0C0C"/>
          <w:spacing w:val="1"/>
          <w:lang w:val="en-US"/>
        </w:rPr>
        <w:t xml:space="preserve"> </w:t>
      </w:r>
      <w:r w:rsidRPr="008B7053">
        <w:rPr>
          <w:color w:val="0C0C0C"/>
          <w:lang w:val="en-US"/>
        </w:rPr>
        <w:t>protection</w:t>
      </w:r>
      <w:r w:rsidRPr="008B7053">
        <w:rPr>
          <w:color w:val="0C0C0C"/>
          <w:spacing w:val="13"/>
          <w:lang w:val="en-US"/>
        </w:rPr>
        <w:t xml:space="preserve"> </w:t>
      </w:r>
      <w:r w:rsidRPr="008B7053">
        <w:rPr>
          <w:color w:val="0C0C0C"/>
          <w:lang w:val="en-US"/>
        </w:rPr>
        <w:t>of</w:t>
      </w:r>
      <w:r w:rsidRPr="008B7053">
        <w:rPr>
          <w:color w:val="0C0C0C"/>
          <w:spacing w:val="2"/>
          <w:lang w:val="en-US"/>
        </w:rPr>
        <w:t xml:space="preserve"> </w:t>
      </w:r>
      <w:r w:rsidRPr="008B7053">
        <w:rPr>
          <w:color w:val="0C0C0C"/>
          <w:lang w:val="en-US"/>
        </w:rPr>
        <w:t>new</w:t>
      </w:r>
      <w:r w:rsidRPr="008B7053">
        <w:rPr>
          <w:color w:val="0C0C0C"/>
          <w:spacing w:val="-1"/>
          <w:lang w:val="en-US"/>
        </w:rPr>
        <w:t xml:space="preserve"> </w:t>
      </w:r>
      <w:r w:rsidRPr="008B7053">
        <w:rPr>
          <w:color w:val="0C0C0C"/>
          <w:lang w:val="en-US"/>
        </w:rPr>
        <w:t>plant</w:t>
      </w:r>
      <w:r w:rsidRPr="008B7053">
        <w:rPr>
          <w:color w:val="0C0C0C"/>
          <w:spacing w:val="8"/>
          <w:lang w:val="en-US"/>
        </w:rPr>
        <w:t xml:space="preserve"> </w:t>
      </w:r>
      <w:r w:rsidRPr="008B7053">
        <w:rPr>
          <w:color w:val="0C0C0C"/>
          <w:spacing w:val="-2"/>
          <w:lang w:val="en-US"/>
        </w:rPr>
        <w:t>varieties,</w:t>
      </w:r>
    </w:p>
    <w:p w14:paraId="54339897" w14:textId="77777777" w:rsidR="008B7053" w:rsidRPr="008B7053" w:rsidRDefault="008B7053" w:rsidP="008B7053">
      <w:pPr>
        <w:pStyle w:val="BodyText"/>
        <w:numPr>
          <w:ilvl w:val="0"/>
          <w:numId w:val="1"/>
        </w:numPr>
        <w:autoSpaceDE w:val="0"/>
        <w:autoSpaceDN w:val="0"/>
        <w:spacing w:before="13" w:line="242" w:lineRule="auto"/>
        <w:ind w:right="32"/>
        <w:rPr>
          <w:lang w:val="en-US"/>
        </w:rPr>
      </w:pPr>
      <w:r w:rsidRPr="008B7053">
        <w:rPr>
          <w:color w:val="0C0C0C"/>
          <w:lang w:val="en-US"/>
        </w:rPr>
        <w:t>and pursuant to the submission by the Minister of Climate Change and the Environment, approval by Cabinet and the Federal National Council</w:t>
      </w:r>
      <w:r w:rsidRPr="008B7053">
        <w:rPr>
          <w:color w:val="575757"/>
          <w:lang w:val="en-US"/>
        </w:rPr>
        <w:t xml:space="preserve">, </w:t>
      </w:r>
      <w:r w:rsidRPr="008B7053">
        <w:rPr>
          <w:color w:val="0C0C0C"/>
          <w:lang w:val="en-US"/>
        </w:rPr>
        <w:t>and ratification by the Supreme Council of the Federation</w:t>
      </w:r>
      <w:r w:rsidRPr="008B7053">
        <w:rPr>
          <w:color w:val="575757"/>
          <w:lang w:val="en-US"/>
        </w:rPr>
        <w:t>,</w:t>
      </w:r>
    </w:p>
    <w:p w14:paraId="5A71C9B2" w14:textId="77777777" w:rsidR="008B7053" w:rsidRPr="008B7053" w:rsidRDefault="008B7053" w:rsidP="008B7053">
      <w:pPr>
        <w:pStyle w:val="BodyText"/>
        <w:numPr>
          <w:ilvl w:val="0"/>
          <w:numId w:val="1"/>
        </w:numPr>
        <w:autoSpaceDE w:val="0"/>
        <w:autoSpaceDN w:val="0"/>
        <w:spacing w:before="13" w:line="242" w:lineRule="auto"/>
        <w:ind w:right="32"/>
        <w:rPr>
          <w:lang w:val="en-US"/>
        </w:rPr>
      </w:pPr>
    </w:p>
    <w:p w14:paraId="5A53A0A2" w14:textId="77777777" w:rsidR="008B7053" w:rsidRPr="008B7053" w:rsidRDefault="008B7053" w:rsidP="008B7053">
      <w:pPr>
        <w:spacing w:before="14"/>
        <w:rPr>
          <w:b/>
          <w:color w:val="0C0C0C"/>
          <w:spacing w:val="-4"/>
          <w:lang w:val="en-US"/>
        </w:rPr>
      </w:pPr>
      <w:r w:rsidRPr="008B7053">
        <w:rPr>
          <w:b/>
          <w:color w:val="0C0C0C"/>
          <w:lang w:val="en-US"/>
        </w:rPr>
        <w:t>have</w:t>
      </w:r>
      <w:r w:rsidRPr="008B7053">
        <w:rPr>
          <w:b/>
          <w:color w:val="0C0C0C"/>
          <w:spacing w:val="2"/>
          <w:lang w:val="en-US"/>
        </w:rPr>
        <w:t xml:space="preserve"> </w:t>
      </w:r>
      <w:r w:rsidRPr="008B7053">
        <w:rPr>
          <w:b/>
          <w:color w:val="0C0C0C"/>
          <w:lang w:val="en-US"/>
        </w:rPr>
        <w:t>issued</w:t>
      </w:r>
      <w:r w:rsidRPr="008B7053">
        <w:rPr>
          <w:b/>
          <w:color w:val="0C0C0C"/>
          <w:spacing w:val="8"/>
          <w:lang w:val="en-US"/>
        </w:rPr>
        <w:t xml:space="preserve"> </w:t>
      </w:r>
      <w:r w:rsidRPr="008B7053">
        <w:rPr>
          <w:b/>
          <w:color w:val="0C0C0C"/>
          <w:lang w:val="en-US"/>
        </w:rPr>
        <w:t>the</w:t>
      </w:r>
      <w:r w:rsidRPr="008B7053">
        <w:rPr>
          <w:b/>
          <w:color w:val="0C0C0C"/>
          <w:spacing w:val="11"/>
          <w:lang w:val="en-US"/>
        </w:rPr>
        <w:t xml:space="preserve"> </w:t>
      </w:r>
      <w:r w:rsidRPr="008B7053">
        <w:rPr>
          <w:b/>
          <w:color w:val="0C0C0C"/>
          <w:lang w:val="en-US"/>
        </w:rPr>
        <w:t>following</w:t>
      </w:r>
      <w:r w:rsidRPr="008B7053">
        <w:rPr>
          <w:b/>
          <w:color w:val="0C0C0C"/>
          <w:spacing w:val="19"/>
          <w:lang w:val="en-US"/>
        </w:rPr>
        <w:t xml:space="preserve"> </w:t>
      </w:r>
      <w:r w:rsidRPr="008B7053">
        <w:rPr>
          <w:b/>
          <w:color w:val="0C0C0C"/>
          <w:spacing w:val="-4"/>
          <w:lang w:val="en-US"/>
        </w:rPr>
        <w:t>Act:</w:t>
      </w:r>
    </w:p>
    <w:p w14:paraId="55464110" w14:textId="77777777" w:rsidR="008B7053" w:rsidRPr="008B7053" w:rsidRDefault="008B7053" w:rsidP="008B7053">
      <w:pPr>
        <w:spacing w:before="14"/>
        <w:rPr>
          <w:b/>
          <w:lang w:val="en-US"/>
        </w:rPr>
      </w:pPr>
    </w:p>
    <w:p w14:paraId="033AF754" w14:textId="77777777" w:rsidR="008B7053" w:rsidRPr="008B7053" w:rsidRDefault="008B7053" w:rsidP="008B7053">
      <w:pPr>
        <w:jc w:val="center"/>
        <w:rPr>
          <w:b/>
          <w:bCs/>
          <w:lang w:val="en-US"/>
        </w:rPr>
      </w:pPr>
      <w:r w:rsidRPr="008B7053">
        <w:rPr>
          <w:b/>
          <w:bCs/>
          <w:lang w:val="en-US"/>
        </w:rPr>
        <w:t xml:space="preserve">Article 1. </w:t>
      </w:r>
      <w:r w:rsidRPr="008B7053">
        <w:rPr>
          <w:b/>
          <w:bCs/>
          <w:lang w:val="en-US"/>
        </w:rPr>
        <w:br/>
      </w:r>
      <w:r w:rsidRPr="008B7053">
        <w:rPr>
          <w:b/>
          <w:bCs/>
          <w:spacing w:val="-2"/>
          <w:lang w:val="en-US"/>
        </w:rPr>
        <w:t>Definitions</w:t>
      </w:r>
    </w:p>
    <w:p w14:paraId="082F164E" w14:textId="77777777" w:rsidR="008B7053" w:rsidRPr="008B7053" w:rsidRDefault="008B7053" w:rsidP="008B7053">
      <w:pPr>
        <w:rPr>
          <w:color w:val="0C0C0C"/>
          <w:spacing w:val="-2"/>
          <w:lang w:val="en-US"/>
        </w:rPr>
      </w:pPr>
      <w:r w:rsidRPr="008B7053">
        <w:rPr>
          <w:color w:val="0C0C0C"/>
          <w:lang w:val="en-US"/>
        </w:rPr>
        <w:t>For the purposes</w:t>
      </w:r>
      <w:r w:rsidRPr="008B7053">
        <w:rPr>
          <w:color w:val="0C0C0C"/>
          <w:spacing w:val="25"/>
          <w:lang w:val="en-US"/>
        </w:rPr>
        <w:t xml:space="preserve"> </w:t>
      </w:r>
      <w:r w:rsidRPr="008B7053">
        <w:rPr>
          <w:color w:val="0C0C0C"/>
          <w:lang w:val="en-US"/>
        </w:rPr>
        <w:t>of this Act and in the application of its provisions,</w:t>
      </w:r>
      <w:r w:rsidRPr="008B7053">
        <w:rPr>
          <w:color w:val="0C0C0C"/>
          <w:spacing w:val="23"/>
          <w:lang w:val="en-US"/>
        </w:rPr>
        <w:t xml:space="preserve"> </w:t>
      </w:r>
      <w:r w:rsidRPr="008B7053">
        <w:rPr>
          <w:color w:val="0C0C0C"/>
          <w:lang w:val="en-US"/>
        </w:rPr>
        <w:t>the following</w:t>
      </w:r>
      <w:r w:rsidRPr="008B7053">
        <w:rPr>
          <w:color w:val="0C0C0C"/>
          <w:spacing w:val="28"/>
          <w:lang w:val="en-US"/>
        </w:rPr>
        <w:t xml:space="preserve"> </w:t>
      </w:r>
      <w:r w:rsidRPr="008B7053">
        <w:rPr>
          <w:color w:val="0C0C0C"/>
          <w:lang w:val="en-US"/>
        </w:rPr>
        <w:t>words and expressions</w:t>
      </w:r>
      <w:r w:rsidRPr="008B7053">
        <w:rPr>
          <w:color w:val="0C0C0C"/>
          <w:spacing w:val="14"/>
          <w:lang w:val="en-US"/>
        </w:rPr>
        <w:t xml:space="preserve"> </w:t>
      </w:r>
      <w:r w:rsidRPr="008B7053">
        <w:rPr>
          <w:color w:val="0C0C0C"/>
          <w:lang w:val="en-US"/>
        </w:rPr>
        <w:t>shall have</w:t>
      </w:r>
      <w:r w:rsidRPr="008B7053">
        <w:rPr>
          <w:color w:val="0C0C0C"/>
          <w:spacing w:val="1"/>
          <w:lang w:val="en-US"/>
        </w:rPr>
        <w:t xml:space="preserve"> </w:t>
      </w:r>
      <w:r w:rsidRPr="008B7053">
        <w:rPr>
          <w:color w:val="0C0C0C"/>
          <w:lang w:val="en-US"/>
        </w:rPr>
        <w:t>the meaning</w:t>
      </w:r>
      <w:r w:rsidRPr="008B7053">
        <w:rPr>
          <w:color w:val="0C0C0C"/>
          <w:spacing w:val="6"/>
          <w:lang w:val="en-US"/>
        </w:rPr>
        <w:t xml:space="preserve"> </w:t>
      </w:r>
      <w:r w:rsidRPr="008B7053">
        <w:rPr>
          <w:color w:val="0C0C0C"/>
          <w:lang w:val="en-US"/>
        </w:rPr>
        <w:t>assigned</w:t>
      </w:r>
      <w:r w:rsidRPr="008B7053">
        <w:rPr>
          <w:color w:val="0C0C0C"/>
          <w:spacing w:val="1"/>
          <w:lang w:val="en-US"/>
        </w:rPr>
        <w:t xml:space="preserve"> </w:t>
      </w:r>
      <w:r w:rsidRPr="008B7053">
        <w:rPr>
          <w:color w:val="0C0C0C"/>
          <w:lang w:val="en-US"/>
        </w:rPr>
        <w:t>thereto,</w:t>
      </w:r>
      <w:r w:rsidRPr="008B7053">
        <w:rPr>
          <w:color w:val="0C0C0C"/>
          <w:spacing w:val="5"/>
          <w:lang w:val="en-US"/>
        </w:rPr>
        <w:t xml:space="preserve"> </w:t>
      </w:r>
      <w:r w:rsidRPr="008B7053">
        <w:rPr>
          <w:color w:val="0C0C0C"/>
          <w:lang w:val="en-US"/>
        </w:rPr>
        <w:t>unless</w:t>
      </w:r>
      <w:r w:rsidRPr="008B7053">
        <w:rPr>
          <w:color w:val="0C0C0C"/>
          <w:spacing w:val="7"/>
          <w:lang w:val="en-US"/>
        </w:rPr>
        <w:t xml:space="preserve"> </w:t>
      </w:r>
      <w:r w:rsidRPr="008B7053">
        <w:rPr>
          <w:color w:val="0C0C0C"/>
          <w:lang w:val="en-US"/>
        </w:rPr>
        <w:t>the</w:t>
      </w:r>
      <w:r w:rsidRPr="008B7053">
        <w:rPr>
          <w:color w:val="0C0C0C"/>
          <w:spacing w:val="-6"/>
          <w:lang w:val="en-US"/>
        </w:rPr>
        <w:t xml:space="preserve"> </w:t>
      </w:r>
      <w:r w:rsidRPr="008B7053">
        <w:rPr>
          <w:color w:val="0C0C0C"/>
          <w:lang w:val="en-US"/>
        </w:rPr>
        <w:t>context</w:t>
      </w:r>
      <w:r w:rsidRPr="008B7053">
        <w:rPr>
          <w:color w:val="0C0C0C"/>
          <w:spacing w:val="-4"/>
          <w:lang w:val="en-US"/>
        </w:rPr>
        <w:t xml:space="preserve"> </w:t>
      </w:r>
      <w:r w:rsidRPr="008B7053">
        <w:rPr>
          <w:color w:val="0C0C0C"/>
          <w:lang w:val="en-US"/>
        </w:rPr>
        <w:t>otherwise</w:t>
      </w:r>
      <w:r w:rsidRPr="008B7053">
        <w:rPr>
          <w:color w:val="0C0C0C"/>
          <w:spacing w:val="9"/>
          <w:lang w:val="en-US"/>
        </w:rPr>
        <w:t xml:space="preserve"> </w:t>
      </w:r>
      <w:r w:rsidRPr="008B7053">
        <w:rPr>
          <w:color w:val="0C0C0C"/>
          <w:spacing w:val="-2"/>
          <w:lang w:val="en-US"/>
        </w:rPr>
        <w:t>requires:</w:t>
      </w:r>
    </w:p>
    <w:p w14:paraId="11775814" w14:textId="77777777" w:rsidR="008B7053" w:rsidRPr="008B7053" w:rsidRDefault="008B7053" w:rsidP="008B7053">
      <w:pPr>
        <w:rPr>
          <w:color w:val="0C0C0C"/>
          <w:spacing w:val="-2"/>
          <w:lang w:val="en-US"/>
        </w:rPr>
      </w:pPr>
    </w:p>
    <w:p w14:paraId="2A7AA20B" w14:textId="77777777" w:rsidR="008B7053" w:rsidRPr="008B7053" w:rsidRDefault="008B7053" w:rsidP="008B7053">
      <w:pPr>
        <w:jc w:val="left"/>
        <w:rPr>
          <w:color w:val="0C0C0C"/>
          <w:spacing w:val="-2"/>
          <w:lang w:val="en-US"/>
        </w:rPr>
      </w:pPr>
      <w:r w:rsidRPr="008B7053">
        <w:rPr>
          <w:color w:val="0C0C0C"/>
          <w:lang w:val="en-US"/>
        </w:rPr>
        <w:t>The</w:t>
      </w:r>
      <w:r w:rsidRPr="008B7053">
        <w:rPr>
          <w:color w:val="0C0C0C"/>
          <w:spacing w:val="-14"/>
          <w:lang w:val="en-US"/>
        </w:rPr>
        <w:t xml:space="preserve"> </w:t>
      </w:r>
      <w:r w:rsidRPr="008B7053">
        <w:rPr>
          <w:color w:val="0C0C0C"/>
          <w:lang w:val="en-US"/>
        </w:rPr>
        <w:t>State:  United</w:t>
      </w:r>
      <w:r w:rsidRPr="008B7053">
        <w:rPr>
          <w:color w:val="0C0C0C"/>
          <w:spacing w:val="6"/>
          <w:lang w:val="en-US"/>
        </w:rPr>
        <w:t xml:space="preserve"> </w:t>
      </w:r>
      <w:r w:rsidRPr="008B7053">
        <w:rPr>
          <w:color w:val="0C0C0C"/>
          <w:lang w:val="en-US"/>
        </w:rPr>
        <w:t xml:space="preserve">Arab </w:t>
      </w:r>
      <w:r w:rsidRPr="008B7053">
        <w:rPr>
          <w:color w:val="0C0C0C"/>
          <w:spacing w:val="-2"/>
          <w:lang w:val="en-US"/>
        </w:rPr>
        <w:t>Emirates.</w:t>
      </w:r>
    </w:p>
    <w:p w14:paraId="3DA73FB9" w14:textId="77777777" w:rsidR="008B7053" w:rsidRPr="008B7053" w:rsidRDefault="008B7053" w:rsidP="008B7053">
      <w:pPr>
        <w:jc w:val="left"/>
        <w:rPr>
          <w:color w:val="0C0C0C"/>
          <w:lang w:val="en-US"/>
        </w:rPr>
      </w:pPr>
      <w:r w:rsidRPr="008B7053">
        <w:rPr>
          <w:color w:val="0C0C0C"/>
          <w:lang w:val="en-US"/>
        </w:rPr>
        <w:t>Ministry:  Ministry of</w:t>
      </w:r>
      <w:r w:rsidRPr="008B7053">
        <w:rPr>
          <w:color w:val="0C0C0C"/>
          <w:spacing w:val="-4"/>
          <w:lang w:val="en-US"/>
        </w:rPr>
        <w:t xml:space="preserve"> </w:t>
      </w:r>
      <w:r w:rsidRPr="008B7053">
        <w:rPr>
          <w:color w:val="0C0C0C"/>
          <w:lang w:val="en-US"/>
        </w:rPr>
        <w:t>Climatic Change and</w:t>
      </w:r>
      <w:r w:rsidRPr="008B7053">
        <w:rPr>
          <w:color w:val="0C0C0C"/>
          <w:spacing w:val="-8"/>
          <w:lang w:val="en-US"/>
        </w:rPr>
        <w:t xml:space="preserve"> </w:t>
      </w:r>
      <w:r w:rsidRPr="008B7053">
        <w:rPr>
          <w:color w:val="0C0C0C"/>
          <w:lang w:val="en-US"/>
        </w:rPr>
        <w:t>Environment.</w:t>
      </w:r>
    </w:p>
    <w:p w14:paraId="5444757C" w14:textId="77777777" w:rsidR="008B7053" w:rsidRPr="008B7053" w:rsidRDefault="008B7053" w:rsidP="008B7053">
      <w:pPr>
        <w:jc w:val="left"/>
        <w:rPr>
          <w:color w:val="0C0C0C"/>
          <w:lang w:val="en-US"/>
        </w:rPr>
      </w:pPr>
      <w:r w:rsidRPr="008B7053">
        <w:rPr>
          <w:color w:val="0C0C0C"/>
          <w:lang w:val="en-US"/>
        </w:rPr>
        <w:t>Minister:  Minister</w:t>
      </w:r>
      <w:r w:rsidRPr="008B7053">
        <w:rPr>
          <w:color w:val="0C0C0C"/>
          <w:spacing w:val="8"/>
          <w:lang w:val="en-US"/>
        </w:rPr>
        <w:t xml:space="preserve"> </w:t>
      </w:r>
      <w:r w:rsidRPr="008B7053">
        <w:rPr>
          <w:color w:val="0C0C0C"/>
          <w:lang w:val="en-US"/>
        </w:rPr>
        <w:t>of</w:t>
      </w:r>
      <w:r w:rsidRPr="008B7053">
        <w:rPr>
          <w:color w:val="0C0C0C"/>
          <w:spacing w:val="-1"/>
          <w:lang w:val="en-US"/>
        </w:rPr>
        <w:t xml:space="preserve"> </w:t>
      </w:r>
      <w:r w:rsidRPr="008B7053">
        <w:rPr>
          <w:color w:val="0C0C0C"/>
          <w:lang w:val="en-US"/>
        </w:rPr>
        <w:t>Climatic</w:t>
      </w:r>
      <w:r w:rsidRPr="008B7053">
        <w:rPr>
          <w:color w:val="0C0C0C"/>
          <w:spacing w:val="15"/>
          <w:lang w:val="en-US"/>
        </w:rPr>
        <w:t xml:space="preserve"> </w:t>
      </w:r>
      <w:r w:rsidRPr="008B7053">
        <w:rPr>
          <w:color w:val="0C0C0C"/>
          <w:lang w:val="en-US"/>
        </w:rPr>
        <w:t>Change</w:t>
      </w:r>
      <w:r w:rsidRPr="008B7053">
        <w:rPr>
          <w:color w:val="0C0C0C"/>
          <w:spacing w:val="1"/>
          <w:lang w:val="en-US"/>
        </w:rPr>
        <w:t xml:space="preserve"> </w:t>
      </w:r>
      <w:r w:rsidRPr="008B7053">
        <w:rPr>
          <w:color w:val="0C0C0C"/>
          <w:lang w:val="en-US"/>
        </w:rPr>
        <w:t>and</w:t>
      </w:r>
      <w:r w:rsidRPr="008B7053">
        <w:rPr>
          <w:color w:val="0C0C0C"/>
          <w:spacing w:val="-7"/>
          <w:lang w:val="en-US"/>
        </w:rPr>
        <w:t xml:space="preserve"> </w:t>
      </w:r>
      <w:r w:rsidRPr="008B7053">
        <w:rPr>
          <w:color w:val="0C0C0C"/>
          <w:spacing w:val="-2"/>
          <w:lang w:val="en-US"/>
        </w:rPr>
        <w:t>Environment.</w:t>
      </w:r>
    </w:p>
    <w:p w14:paraId="615BECF6" w14:textId="77777777" w:rsidR="008B7053" w:rsidRPr="008B7053" w:rsidRDefault="008B7053" w:rsidP="008B7053">
      <w:pPr>
        <w:jc w:val="left"/>
        <w:rPr>
          <w:color w:val="0C0C0C"/>
          <w:lang w:val="en-US"/>
        </w:rPr>
      </w:pPr>
      <w:r w:rsidRPr="008B7053">
        <w:rPr>
          <w:color w:val="0C0C0C"/>
          <w:lang w:val="en-US"/>
        </w:rPr>
        <w:t>Variety:  Any plant grouping within a single botanical taxon of the lowest known rank, which grouping, irrespective of whether the conditions for the grant of a breeder's right are fully met, can be defined by the expression of the characteristics resulting from a given genotype or combination of genotypes, and distinguished from any other plant grouping by the expression of at least one of the said characteristics and considered as a unit with regard to its suitability for being propagated unchanged.</w:t>
      </w:r>
    </w:p>
    <w:p w14:paraId="1E9E8E2F" w14:textId="77777777" w:rsidR="008B7053" w:rsidRPr="008B7053" w:rsidRDefault="008B7053" w:rsidP="008B7053">
      <w:pPr>
        <w:pStyle w:val="BodyText"/>
        <w:tabs>
          <w:tab w:val="left" w:pos="851"/>
          <w:tab w:val="left" w:pos="1134"/>
          <w:tab w:val="left" w:pos="1418"/>
        </w:tabs>
        <w:spacing w:line="244" w:lineRule="auto"/>
        <w:ind w:left="1134" w:hanging="1134"/>
        <w:rPr>
          <w:color w:val="0C0C0C"/>
          <w:lang w:val="en-US"/>
        </w:rPr>
      </w:pPr>
      <w:r w:rsidRPr="008B7053">
        <w:rPr>
          <w:color w:val="0C0C0C"/>
          <w:spacing w:val="-2"/>
          <w:lang w:val="en-US"/>
        </w:rPr>
        <w:t>Breeder</w:t>
      </w:r>
      <w:r w:rsidRPr="008B7053">
        <w:rPr>
          <w:color w:val="0C0C0C"/>
          <w:lang w:val="en-US"/>
        </w:rPr>
        <w:t>:</w:t>
      </w:r>
      <w:r w:rsidRPr="008B7053">
        <w:rPr>
          <w:color w:val="0C0C0C"/>
          <w:lang w:val="en-US"/>
        </w:rPr>
        <w:tab/>
      </w:r>
      <w:r w:rsidRPr="008B7053">
        <w:rPr>
          <w:color w:val="0C0C0C"/>
          <w:spacing w:val="-2"/>
          <w:lang w:val="en-US"/>
        </w:rPr>
        <w:t>1.</w:t>
      </w:r>
      <w:r w:rsidRPr="008B7053">
        <w:rPr>
          <w:color w:val="0C0C0C"/>
          <w:spacing w:val="-2"/>
          <w:lang w:val="en-US"/>
        </w:rPr>
        <w:tab/>
      </w:r>
      <w:r w:rsidRPr="008B7053">
        <w:rPr>
          <w:color w:val="0C0C0C"/>
          <w:lang w:val="en-US"/>
        </w:rPr>
        <w:t xml:space="preserve">the person who bred, or discovered and developed, a variety; </w:t>
      </w:r>
    </w:p>
    <w:p w14:paraId="43C15B5E" w14:textId="77777777" w:rsidR="008B7053" w:rsidRPr="008B7053" w:rsidRDefault="008B7053" w:rsidP="008B7053">
      <w:pPr>
        <w:pStyle w:val="BodyText"/>
        <w:tabs>
          <w:tab w:val="left" w:pos="851"/>
          <w:tab w:val="left" w:pos="1134"/>
          <w:tab w:val="left" w:pos="1418"/>
        </w:tabs>
        <w:spacing w:line="244" w:lineRule="auto"/>
        <w:ind w:left="1134" w:hanging="1134"/>
        <w:rPr>
          <w:color w:val="0C0C0C"/>
          <w:lang w:val="en-US"/>
        </w:rPr>
      </w:pPr>
      <w:r w:rsidRPr="008B7053">
        <w:rPr>
          <w:color w:val="0C0C0C"/>
          <w:lang w:val="en-US"/>
        </w:rPr>
        <w:tab/>
        <w:t>2.</w:t>
      </w:r>
      <w:r w:rsidRPr="008B7053">
        <w:rPr>
          <w:color w:val="0C0C0C"/>
          <w:lang w:val="en-US"/>
        </w:rPr>
        <w:tab/>
        <w:t>the employer of the aforementioned person or the person who directly commissioned the latter's work;</w:t>
      </w:r>
    </w:p>
    <w:p w14:paraId="6BDB0B20" w14:textId="77777777" w:rsidR="008B7053" w:rsidRPr="008B7053" w:rsidRDefault="008B7053" w:rsidP="008B7053">
      <w:pPr>
        <w:pStyle w:val="BodyText"/>
        <w:tabs>
          <w:tab w:val="left" w:pos="851"/>
          <w:tab w:val="left" w:pos="1134"/>
          <w:tab w:val="left" w:pos="1418"/>
        </w:tabs>
        <w:spacing w:line="244" w:lineRule="auto"/>
        <w:ind w:left="1134" w:hanging="1134"/>
        <w:rPr>
          <w:color w:val="464646"/>
          <w:lang w:val="en-US"/>
        </w:rPr>
      </w:pPr>
      <w:r w:rsidRPr="008B7053">
        <w:rPr>
          <w:color w:val="0C0C0C"/>
          <w:lang w:val="en-US"/>
        </w:rPr>
        <w:tab/>
        <w:t>3.</w:t>
      </w:r>
      <w:r w:rsidRPr="008B7053">
        <w:rPr>
          <w:color w:val="0C0C0C"/>
          <w:lang w:val="en-US"/>
        </w:rPr>
        <w:tab/>
        <w:t>the successor in title to the person referred to in paragraphs 1 or 2, as the case may be</w:t>
      </w:r>
      <w:r w:rsidRPr="008B7053">
        <w:rPr>
          <w:color w:val="464646"/>
          <w:lang w:val="en-US"/>
        </w:rPr>
        <w:t>.</w:t>
      </w:r>
    </w:p>
    <w:p w14:paraId="4D46ACA1" w14:textId="77777777" w:rsidR="008B7053" w:rsidRPr="008B7053" w:rsidRDefault="008B7053" w:rsidP="008B7053">
      <w:pPr>
        <w:rPr>
          <w:lang w:val="en-US"/>
        </w:rPr>
      </w:pPr>
      <w:r w:rsidRPr="008B7053">
        <w:rPr>
          <w:color w:val="0C0C0C"/>
          <w:spacing w:val="-2"/>
          <w:lang w:val="en-US"/>
        </w:rPr>
        <w:t>Breeder's right certificate</w:t>
      </w:r>
      <w:r w:rsidRPr="008B7053">
        <w:rPr>
          <w:color w:val="0C0C0C"/>
          <w:spacing w:val="-2"/>
          <w:lang w:val="en-US"/>
        </w:rPr>
        <w:tab/>
      </w:r>
      <w:r w:rsidRPr="008B7053">
        <w:rPr>
          <w:color w:val="0C0C0C"/>
          <w:lang w:val="en-US"/>
        </w:rPr>
        <w:t>:  A</w:t>
      </w:r>
      <w:r w:rsidRPr="008B7053">
        <w:rPr>
          <w:color w:val="0C0C0C"/>
          <w:spacing w:val="-2"/>
          <w:lang w:val="en-US"/>
        </w:rPr>
        <w:t xml:space="preserve"> </w:t>
      </w:r>
      <w:r w:rsidRPr="008B7053">
        <w:rPr>
          <w:color w:val="0C0C0C"/>
          <w:lang w:val="en-US"/>
        </w:rPr>
        <w:t>document</w:t>
      </w:r>
      <w:r w:rsidRPr="008B7053">
        <w:rPr>
          <w:color w:val="0C0C0C"/>
          <w:spacing w:val="15"/>
          <w:lang w:val="en-US"/>
        </w:rPr>
        <w:t xml:space="preserve"> </w:t>
      </w:r>
      <w:r w:rsidRPr="008B7053">
        <w:rPr>
          <w:color w:val="0C0C0C"/>
          <w:lang w:val="en-US"/>
        </w:rPr>
        <w:t>issued</w:t>
      </w:r>
      <w:r w:rsidRPr="008B7053">
        <w:rPr>
          <w:color w:val="0C0C0C"/>
          <w:spacing w:val="1"/>
          <w:lang w:val="en-US"/>
        </w:rPr>
        <w:t xml:space="preserve"> </w:t>
      </w:r>
      <w:r w:rsidRPr="008B7053">
        <w:rPr>
          <w:color w:val="0C0C0C"/>
          <w:lang w:val="en-US"/>
        </w:rPr>
        <w:t>as</w:t>
      </w:r>
      <w:r w:rsidRPr="008B7053">
        <w:rPr>
          <w:color w:val="0C0C0C"/>
          <w:spacing w:val="-4"/>
          <w:lang w:val="en-US"/>
        </w:rPr>
        <w:t xml:space="preserve"> </w:t>
      </w:r>
      <w:r w:rsidRPr="008B7053">
        <w:rPr>
          <w:color w:val="0C0C0C"/>
          <w:lang w:val="en-US"/>
        </w:rPr>
        <w:t>evidence</w:t>
      </w:r>
      <w:r w:rsidRPr="008B7053">
        <w:rPr>
          <w:color w:val="0C0C0C"/>
          <w:spacing w:val="6"/>
          <w:lang w:val="en-US"/>
        </w:rPr>
        <w:t xml:space="preserve"> </w:t>
      </w:r>
      <w:r w:rsidRPr="008B7053">
        <w:rPr>
          <w:color w:val="0C0C0C"/>
          <w:lang w:val="en-US"/>
        </w:rPr>
        <w:t>of</w:t>
      </w:r>
      <w:r w:rsidRPr="008B7053">
        <w:rPr>
          <w:color w:val="0C0C0C"/>
          <w:spacing w:val="-1"/>
          <w:lang w:val="en-US"/>
        </w:rPr>
        <w:t xml:space="preserve"> </w:t>
      </w:r>
      <w:r w:rsidRPr="008B7053">
        <w:rPr>
          <w:color w:val="0C0C0C"/>
          <w:lang w:val="en-US"/>
        </w:rPr>
        <w:t>a</w:t>
      </w:r>
      <w:r w:rsidRPr="008B7053">
        <w:rPr>
          <w:color w:val="0C0C0C"/>
          <w:spacing w:val="-1"/>
          <w:lang w:val="en-US"/>
        </w:rPr>
        <w:t xml:space="preserve"> </w:t>
      </w:r>
      <w:r w:rsidRPr="008B7053">
        <w:rPr>
          <w:color w:val="0C0C0C"/>
          <w:lang w:val="en-US"/>
        </w:rPr>
        <w:t>grant of a</w:t>
      </w:r>
      <w:r w:rsidRPr="008B7053">
        <w:rPr>
          <w:color w:val="0C0C0C"/>
          <w:spacing w:val="-1"/>
          <w:lang w:val="en-US"/>
        </w:rPr>
        <w:t xml:space="preserve"> </w:t>
      </w:r>
      <w:r w:rsidRPr="008B7053">
        <w:rPr>
          <w:color w:val="0C0C0C"/>
          <w:lang w:val="en-US"/>
        </w:rPr>
        <w:t>breeder's</w:t>
      </w:r>
      <w:r w:rsidRPr="008B7053">
        <w:rPr>
          <w:color w:val="0C0C0C"/>
          <w:spacing w:val="7"/>
          <w:lang w:val="en-US"/>
        </w:rPr>
        <w:t xml:space="preserve"> </w:t>
      </w:r>
      <w:r w:rsidRPr="008B7053">
        <w:rPr>
          <w:color w:val="0C0C0C"/>
          <w:spacing w:val="-2"/>
          <w:lang w:val="en-US"/>
        </w:rPr>
        <w:t>right.</w:t>
      </w:r>
    </w:p>
    <w:p w14:paraId="2B598CCF" w14:textId="77777777" w:rsidR="008B7053" w:rsidRPr="008B7053" w:rsidRDefault="008B7053" w:rsidP="008B7053">
      <w:pPr>
        <w:rPr>
          <w:color w:val="0C0C0C"/>
          <w:lang w:val="en-US"/>
        </w:rPr>
      </w:pPr>
      <w:r w:rsidRPr="008B7053">
        <w:rPr>
          <w:color w:val="0C0C0C"/>
          <w:lang w:val="en-US"/>
        </w:rPr>
        <w:t>Breeder's</w:t>
      </w:r>
      <w:r w:rsidRPr="008B7053">
        <w:rPr>
          <w:color w:val="0C0C0C"/>
          <w:spacing w:val="-11"/>
          <w:lang w:val="en-US"/>
        </w:rPr>
        <w:t xml:space="preserve"> </w:t>
      </w:r>
      <w:r w:rsidRPr="008B7053">
        <w:rPr>
          <w:color w:val="0C0C0C"/>
          <w:lang w:val="en-US"/>
        </w:rPr>
        <w:t>right:  The right of the breeder provided for in this Act;</w:t>
      </w:r>
    </w:p>
    <w:p w14:paraId="257B9F64" w14:textId="77777777" w:rsidR="008B7053" w:rsidRPr="008B7053" w:rsidRDefault="008B7053" w:rsidP="008B7053">
      <w:pPr>
        <w:pStyle w:val="BodyText"/>
        <w:tabs>
          <w:tab w:val="left" w:pos="2376"/>
          <w:tab w:val="left" w:pos="2739"/>
        </w:tabs>
        <w:jc w:val="left"/>
        <w:rPr>
          <w:color w:val="0C0C0C"/>
          <w:lang w:val="en-US"/>
        </w:rPr>
      </w:pPr>
      <w:r w:rsidRPr="008B7053">
        <w:rPr>
          <w:color w:val="0C0C0C"/>
          <w:spacing w:val="-2"/>
          <w:lang w:val="en-US"/>
        </w:rPr>
        <w:t>Register</w:t>
      </w:r>
      <w:r w:rsidRPr="008B7053">
        <w:rPr>
          <w:color w:val="0C0C0C"/>
          <w:lang w:val="en-US"/>
        </w:rPr>
        <w:t>:  Register for the protection of new plant varieties and breeders' rights.</w:t>
      </w:r>
    </w:p>
    <w:p w14:paraId="129E9007" w14:textId="77777777" w:rsidR="008B7053" w:rsidRPr="008B7053" w:rsidRDefault="008B7053" w:rsidP="008B7053">
      <w:pPr>
        <w:tabs>
          <w:tab w:val="left" w:pos="2376"/>
          <w:tab w:val="left" w:pos="2739"/>
        </w:tabs>
        <w:jc w:val="left"/>
        <w:rPr>
          <w:color w:val="0C0C0C"/>
          <w:lang w:val="en-US"/>
        </w:rPr>
      </w:pPr>
      <w:r w:rsidRPr="008B7053">
        <w:rPr>
          <w:color w:val="0C0C0C"/>
          <w:spacing w:val="-2"/>
          <w:lang w:val="en-US"/>
        </w:rPr>
        <w:t>Registrar</w:t>
      </w:r>
      <w:r w:rsidRPr="008B7053">
        <w:rPr>
          <w:color w:val="0C0C0C"/>
          <w:lang w:val="en-US"/>
        </w:rPr>
        <w:t>:  The competent organizational unit in the Ministry, designated by a decision of the Minister, for registering new plant varieties and breeders' rights.</w:t>
      </w:r>
    </w:p>
    <w:p w14:paraId="68082812" w14:textId="77777777" w:rsidR="008B7053" w:rsidRPr="008B7053" w:rsidRDefault="008B7053" w:rsidP="008B7053">
      <w:pPr>
        <w:pStyle w:val="BodyText"/>
        <w:rPr>
          <w:color w:val="0C0C0C"/>
          <w:lang w:val="en-US"/>
        </w:rPr>
      </w:pPr>
      <w:r w:rsidRPr="008B7053">
        <w:rPr>
          <w:color w:val="0C0C0C"/>
          <w:lang w:val="en-US"/>
        </w:rPr>
        <w:t>Protected</w:t>
      </w:r>
      <w:r w:rsidRPr="008B7053">
        <w:rPr>
          <w:color w:val="0C0C0C"/>
          <w:spacing w:val="8"/>
          <w:lang w:val="en-US"/>
        </w:rPr>
        <w:t xml:space="preserve"> </w:t>
      </w:r>
      <w:r w:rsidRPr="008B7053">
        <w:rPr>
          <w:color w:val="0C0C0C"/>
          <w:spacing w:val="-2"/>
          <w:lang w:val="en-US"/>
        </w:rPr>
        <w:t>variety</w:t>
      </w:r>
      <w:r w:rsidRPr="008B7053">
        <w:rPr>
          <w:color w:val="464646"/>
          <w:spacing w:val="-2"/>
          <w:lang w:val="en-US"/>
        </w:rPr>
        <w:t xml:space="preserve">:  </w:t>
      </w:r>
      <w:r w:rsidRPr="008B7053">
        <w:rPr>
          <w:color w:val="0C0C0C"/>
          <w:lang w:val="en-US"/>
        </w:rPr>
        <w:t>A variety that has been granted the protection afforded by a breeder's right in accordance with the provisions of this Act.</w:t>
      </w:r>
    </w:p>
    <w:p w14:paraId="1BF617FA" w14:textId="77777777" w:rsidR="008B7053" w:rsidRPr="008B7053" w:rsidRDefault="008B7053" w:rsidP="008B7053">
      <w:pPr>
        <w:tabs>
          <w:tab w:val="left" w:pos="2376"/>
          <w:tab w:val="left" w:pos="2739"/>
        </w:tabs>
        <w:jc w:val="left"/>
        <w:rPr>
          <w:color w:val="0C0C0C"/>
          <w:lang w:val="en-US"/>
        </w:rPr>
      </w:pPr>
      <w:r w:rsidRPr="008B7053">
        <w:rPr>
          <w:color w:val="0C0C0C"/>
          <w:spacing w:val="-2"/>
          <w:lang w:val="en-US"/>
        </w:rPr>
        <w:t>Applicant</w:t>
      </w:r>
      <w:r w:rsidRPr="008B7053">
        <w:rPr>
          <w:color w:val="0C0C0C"/>
          <w:lang w:val="en-US"/>
        </w:rPr>
        <w:t xml:space="preserve">:  The person who applies for the grant of a breeder's right. </w:t>
      </w:r>
    </w:p>
    <w:p w14:paraId="4B0298B4" w14:textId="77777777" w:rsidR="008B7053" w:rsidRPr="008B7053" w:rsidRDefault="008B7053" w:rsidP="008B7053">
      <w:pPr>
        <w:tabs>
          <w:tab w:val="left" w:pos="2376"/>
          <w:tab w:val="left" w:pos="2739"/>
        </w:tabs>
        <w:jc w:val="left"/>
        <w:rPr>
          <w:color w:val="0C0C0C"/>
          <w:lang w:val="en-US"/>
        </w:rPr>
      </w:pPr>
      <w:r w:rsidRPr="008B7053">
        <w:rPr>
          <w:color w:val="0C0C0C"/>
          <w:lang w:val="en-US"/>
        </w:rPr>
        <w:t>Breeder</w:t>
      </w:r>
      <w:r w:rsidRPr="008B7053">
        <w:rPr>
          <w:color w:val="464646"/>
          <w:lang w:val="en-US"/>
        </w:rPr>
        <w:t>'</w:t>
      </w:r>
      <w:r w:rsidRPr="008B7053">
        <w:rPr>
          <w:color w:val="0C0C0C"/>
          <w:lang w:val="en-US"/>
        </w:rPr>
        <w:t>s</w:t>
      </w:r>
      <w:r w:rsidRPr="008B7053">
        <w:rPr>
          <w:color w:val="0C0C0C"/>
          <w:spacing w:val="6"/>
          <w:lang w:val="en-US"/>
        </w:rPr>
        <w:t xml:space="preserve"> </w:t>
      </w:r>
      <w:r w:rsidRPr="008B7053">
        <w:rPr>
          <w:color w:val="0C0C0C"/>
          <w:lang w:val="en-US"/>
        </w:rPr>
        <w:t>right</w:t>
      </w:r>
      <w:r w:rsidRPr="008B7053">
        <w:rPr>
          <w:color w:val="0C0C0C"/>
          <w:spacing w:val="7"/>
          <w:lang w:val="en-US"/>
        </w:rPr>
        <w:t xml:space="preserve"> </w:t>
      </w:r>
      <w:r w:rsidRPr="008B7053">
        <w:rPr>
          <w:color w:val="0C0C0C"/>
          <w:spacing w:val="-2"/>
          <w:lang w:val="en-US"/>
        </w:rPr>
        <w:t>holder</w:t>
      </w:r>
      <w:r w:rsidRPr="008B7053">
        <w:rPr>
          <w:color w:val="0C0C0C"/>
          <w:lang w:val="en-US"/>
        </w:rPr>
        <w:t>:  The breeder to whom the registrar grants a breeder's right.</w:t>
      </w:r>
    </w:p>
    <w:p w14:paraId="3DA904C9" w14:textId="77777777" w:rsidR="008B7053" w:rsidRPr="008B7053" w:rsidRDefault="008B7053" w:rsidP="008B7053">
      <w:pPr>
        <w:pStyle w:val="BodyText"/>
        <w:tabs>
          <w:tab w:val="left" w:pos="2376"/>
          <w:tab w:val="left" w:pos="2739"/>
        </w:tabs>
        <w:jc w:val="left"/>
        <w:rPr>
          <w:lang w:val="en-US"/>
        </w:rPr>
      </w:pPr>
      <w:r w:rsidRPr="008B7053">
        <w:rPr>
          <w:color w:val="0C0C0C"/>
          <w:spacing w:val="-2"/>
          <w:lang w:val="en-US"/>
        </w:rPr>
        <w:t>Breeder</w:t>
      </w:r>
      <w:r w:rsidRPr="008B7053">
        <w:rPr>
          <w:color w:val="3B3B3B"/>
          <w:spacing w:val="-2"/>
          <w:lang w:val="en-US"/>
        </w:rPr>
        <w:t>'</w:t>
      </w:r>
      <w:r w:rsidRPr="008B7053">
        <w:rPr>
          <w:color w:val="0C0C0C"/>
          <w:spacing w:val="-2"/>
          <w:lang w:val="en-US"/>
        </w:rPr>
        <w:t xml:space="preserve">s right </w:t>
      </w:r>
      <w:r w:rsidRPr="008B7053">
        <w:rPr>
          <w:color w:val="0C0C0C"/>
          <w:lang w:val="en-US"/>
        </w:rPr>
        <w:t>certificate</w:t>
      </w:r>
      <w:r w:rsidRPr="008B7053">
        <w:rPr>
          <w:color w:val="0C0C0C"/>
          <w:spacing w:val="-13"/>
          <w:lang w:val="en-US"/>
        </w:rPr>
        <w:t xml:space="preserve"> </w:t>
      </w:r>
      <w:r w:rsidRPr="008B7053">
        <w:rPr>
          <w:color w:val="0C0C0C"/>
          <w:lang w:val="en-US"/>
        </w:rPr>
        <w:t>holder:  Any</w:t>
      </w:r>
      <w:r w:rsidRPr="008B7053">
        <w:rPr>
          <w:color w:val="0C0C0C"/>
          <w:spacing w:val="3"/>
          <w:lang w:val="en-US"/>
        </w:rPr>
        <w:t xml:space="preserve"> </w:t>
      </w:r>
      <w:r w:rsidRPr="008B7053">
        <w:rPr>
          <w:color w:val="0C0C0C"/>
          <w:lang w:val="en-US"/>
        </w:rPr>
        <w:t>person</w:t>
      </w:r>
      <w:r w:rsidRPr="008B7053">
        <w:rPr>
          <w:color w:val="0C0C0C"/>
          <w:spacing w:val="3"/>
          <w:lang w:val="en-US"/>
        </w:rPr>
        <w:t xml:space="preserve"> </w:t>
      </w:r>
      <w:r w:rsidRPr="008B7053">
        <w:rPr>
          <w:color w:val="0C0C0C"/>
          <w:lang w:val="en-US"/>
        </w:rPr>
        <w:t>awarded</w:t>
      </w:r>
      <w:r w:rsidRPr="008B7053">
        <w:rPr>
          <w:color w:val="0C0C0C"/>
          <w:spacing w:val="11"/>
          <w:lang w:val="en-US"/>
        </w:rPr>
        <w:t xml:space="preserve"> </w:t>
      </w:r>
      <w:r w:rsidRPr="008B7053">
        <w:rPr>
          <w:color w:val="0C0C0C"/>
          <w:lang w:val="en-US"/>
        </w:rPr>
        <w:t>the certificate</w:t>
      </w:r>
      <w:r w:rsidRPr="008B7053">
        <w:rPr>
          <w:color w:val="0C0C0C"/>
          <w:spacing w:val="9"/>
          <w:lang w:val="en-US"/>
        </w:rPr>
        <w:t xml:space="preserve"> </w:t>
      </w:r>
      <w:r w:rsidRPr="008B7053">
        <w:rPr>
          <w:color w:val="0C0C0C"/>
          <w:lang w:val="en-US"/>
        </w:rPr>
        <w:t>of</w:t>
      </w:r>
      <w:r w:rsidRPr="008B7053">
        <w:rPr>
          <w:color w:val="0C0C0C"/>
          <w:spacing w:val="-6"/>
          <w:lang w:val="en-US"/>
        </w:rPr>
        <w:t xml:space="preserve"> </w:t>
      </w:r>
      <w:r w:rsidRPr="008B7053">
        <w:rPr>
          <w:color w:val="0C0C0C"/>
          <w:lang w:val="en-US"/>
        </w:rPr>
        <w:t>a</w:t>
      </w:r>
      <w:r w:rsidRPr="008B7053">
        <w:rPr>
          <w:color w:val="0C0C0C"/>
          <w:spacing w:val="-2"/>
          <w:lang w:val="en-US"/>
        </w:rPr>
        <w:t xml:space="preserve"> </w:t>
      </w:r>
      <w:r w:rsidRPr="008B7053">
        <w:rPr>
          <w:color w:val="0C0C0C"/>
          <w:lang w:val="en-US"/>
        </w:rPr>
        <w:t>breeder</w:t>
      </w:r>
      <w:r w:rsidRPr="008B7053">
        <w:rPr>
          <w:color w:val="3B3B3B"/>
          <w:lang w:val="en-US"/>
        </w:rPr>
        <w:t>'</w:t>
      </w:r>
      <w:r w:rsidRPr="008B7053">
        <w:rPr>
          <w:color w:val="0C0C0C"/>
          <w:lang w:val="en-US"/>
        </w:rPr>
        <w:t>s</w:t>
      </w:r>
      <w:r w:rsidRPr="008B7053">
        <w:rPr>
          <w:color w:val="0C0C0C"/>
          <w:spacing w:val="-6"/>
          <w:lang w:val="en-US"/>
        </w:rPr>
        <w:t xml:space="preserve"> </w:t>
      </w:r>
      <w:r w:rsidRPr="008B7053">
        <w:rPr>
          <w:color w:val="0C0C0C"/>
          <w:spacing w:val="-2"/>
          <w:lang w:val="en-US"/>
        </w:rPr>
        <w:t>right.</w:t>
      </w:r>
    </w:p>
    <w:p w14:paraId="1829733B" w14:textId="77777777" w:rsidR="008B7053" w:rsidRPr="008B7053" w:rsidRDefault="008B7053" w:rsidP="008B7053">
      <w:pPr>
        <w:pStyle w:val="BodyText"/>
        <w:tabs>
          <w:tab w:val="left" w:pos="2376"/>
          <w:tab w:val="left" w:pos="2739"/>
        </w:tabs>
        <w:jc w:val="left"/>
        <w:rPr>
          <w:color w:val="0C0C0C"/>
          <w:lang w:val="en-US"/>
        </w:rPr>
      </w:pPr>
      <w:r w:rsidRPr="008B7053">
        <w:rPr>
          <w:color w:val="0C0C0C"/>
          <w:lang w:val="en-US"/>
        </w:rPr>
        <w:t>Propagating</w:t>
      </w:r>
      <w:r w:rsidRPr="008B7053">
        <w:rPr>
          <w:color w:val="0C0C0C"/>
          <w:spacing w:val="11"/>
          <w:lang w:val="en-US"/>
        </w:rPr>
        <w:t xml:space="preserve"> </w:t>
      </w:r>
      <w:r w:rsidRPr="008B7053">
        <w:rPr>
          <w:color w:val="0C0C0C"/>
          <w:spacing w:val="-2"/>
          <w:lang w:val="en-US"/>
        </w:rPr>
        <w:t>material</w:t>
      </w:r>
      <w:r w:rsidRPr="008B7053">
        <w:rPr>
          <w:color w:val="0C0C0C"/>
          <w:lang w:val="en-US"/>
        </w:rPr>
        <w:t>:  Any</w:t>
      </w:r>
      <w:r w:rsidRPr="008B7053">
        <w:rPr>
          <w:color w:val="0C0C0C"/>
          <w:spacing w:val="-13"/>
          <w:lang w:val="en-US"/>
        </w:rPr>
        <w:t xml:space="preserve"> </w:t>
      </w:r>
      <w:r w:rsidRPr="008B7053">
        <w:rPr>
          <w:color w:val="0C0C0C"/>
          <w:lang w:val="en-US"/>
        </w:rPr>
        <w:t>plant</w:t>
      </w:r>
      <w:r w:rsidRPr="008B7053">
        <w:rPr>
          <w:color w:val="0C0C0C"/>
          <w:spacing w:val="-7"/>
          <w:lang w:val="en-US"/>
        </w:rPr>
        <w:t xml:space="preserve"> </w:t>
      </w:r>
      <w:r w:rsidRPr="008B7053">
        <w:rPr>
          <w:color w:val="0C0C0C"/>
          <w:lang w:val="en-US"/>
        </w:rPr>
        <w:t>material</w:t>
      </w:r>
      <w:r w:rsidRPr="008B7053">
        <w:rPr>
          <w:color w:val="0C0C0C"/>
          <w:spacing w:val="-11"/>
          <w:lang w:val="en-US"/>
        </w:rPr>
        <w:t xml:space="preserve"> </w:t>
      </w:r>
      <w:r w:rsidRPr="008B7053">
        <w:rPr>
          <w:color w:val="0C0C0C"/>
          <w:lang w:val="en-US"/>
        </w:rPr>
        <w:t>or</w:t>
      </w:r>
      <w:r w:rsidRPr="008B7053">
        <w:rPr>
          <w:color w:val="0C0C0C"/>
          <w:spacing w:val="-14"/>
          <w:lang w:val="en-US"/>
        </w:rPr>
        <w:t xml:space="preserve"> </w:t>
      </w:r>
      <w:r w:rsidRPr="008B7053">
        <w:rPr>
          <w:color w:val="0C0C0C"/>
          <w:lang w:val="en-US"/>
        </w:rPr>
        <w:t>parts,</w:t>
      </w:r>
      <w:r w:rsidRPr="008B7053">
        <w:rPr>
          <w:color w:val="0C0C0C"/>
          <w:spacing w:val="-2"/>
          <w:lang w:val="en-US"/>
        </w:rPr>
        <w:t xml:space="preserve"> </w:t>
      </w:r>
      <w:r w:rsidRPr="008B7053">
        <w:rPr>
          <w:color w:val="0C0C0C"/>
          <w:lang w:val="en-US"/>
        </w:rPr>
        <w:t>cells,</w:t>
      </w:r>
      <w:r w:rsidRPr="008B7053">
        <w:rPr>
          <w:color w:val="0C0C0C"/>
          <w:spacing w:val="-8"/>
          <w:lang w:val="en-US"/>
        </w:rPr>
        <w:t xml:space="preserve"> </w:t>
      </w:r>
      <w:r w:rsidRPr="008B7053">
        <w:rPr>
          <w:color w:val="0C0C0C"/>
          <w:lang w:val="en-US"/>
        </w:rPr>
        <w:t>tissues,</w:t>
      </w:r>
      <w:r w:rsidRPr="008B7053">
        <w:rPr>
          <w:color w:val="0C0C0C"/>
          <w:spacing w:val="-4"/>
          <w:lang w:val="en-US"/>
        </w:rPr>
        <w:t xml:space="preserve"> </w:t>
      </w:r>
      <w:r w:rsidRPr="008B7053">
        <w:rPr>
          <w:color w:val="0C0C0C"/>
          <w:lang w:val="en-US"/>
        </w:rPr>
        <w:t>organs</w:t>
      </w:r>
      <w:r w:rsidRPr="008B7053">
        <w:rPr>
          <w:color w:val="0C0C0C"/>
          <w:spacing w:val="-3"/>
          <w:lang w:val="en-US"/>
        </w:rPr>
        <w:t xml:space="preserve"> </w:t>
      </w:r>
      <w:r w:rsidRPr="008B7053">
        <w:rPr>
          <w:color w:val="0C0C0C"/>
          <w:lang w:val="en-US"/>
        </w:rPr>
        <w:t>or</w:t>
      </w:r>
      <w:r w:rsidRPr="008B7053">
        <w:rPr>
          <w:color w:val="0C0C0C"/>
          <w:spacing w:val="-8"/>
          <w:lang w:val="en-US"/>
        </w:rPr>
        <w:t xml:space="preserve"> </w:t>
      </w:r>
      <w:r w:rsidRPr="008B7053">
        <w:rPr>
          <w:color w:val="0C0C0C"/>
          <w:lang w:val="en-US"/>
        </w:rPr>
        <w:t>genetic material of plants that can be used for the propagation of plants or for reproduction by seedling, cultivation or grafting, or budding</w:t>
      </w:r>
      <w:r w:rsidRPr="008B7053">
        <w:rPr>
          <w:color w:val="3B3B3B"/>
          <w:lang w:val="en-US"/>
        </w:rPr>
        <w:t>.</w:t>
      </w:r>
    </w:p>
    <w:p w14:paraId="09365A9B" w14:textId="77777777" w:rsidR="008B7053" w:rsidRPr="008B7053" w:rsidRDefault="008B7053" w:rsidP="008B7053">
      <w:pPr>
        <w:pStyle w:val="BodyText"/>
        <w:tabs>
          <w:tab w:val="left" w:pos="2376"/>
          <w:tab w:val="left" w:pos="2739"/>
        </w:tabs>
        <w:jc w:val="left"/>
        <w:rPr>
          <w:color w:val="0C0C0C"/>
          <w:lang w:val="en-US"/>
        </w:rPr>
      </w:pPr>
      <w:r w:rsidRPr="008B7053">
        <w:rPr>
          <w:color w:val="0C0C0C"/>
          <w:spacing w:val="-2"/>
          <w:lang w:val="en-US"/>
        </w:rPr>
        <w:t>UPOV</w:t>
      </w:r>
      <w:r w:rsidRPr="008B7053">
        <w:rPr>
          <w:color w:val="0C0C0C"/>
          <w:lang w:val="en-US"/>
        </w:rPr>
        <w:t>:  The</w:t>
      </w:r>
      <w:r w:rsidRPr="008B7053">
        <w:rPr>
          <w:color w:val="0C0C0C"/>
          <w:spacing w:val="-10"/>
          <w:lang w:val="en-US"/>
        </w:rPr>
        <w:t xml:space="preserve"> </w:t>
      </w:r>
      <w:r w:rsidRPr="008B7053">
        <w:rPr>
          <w:color w:val="0C0C0C"/>
          <w:lang w:val="en-US"/>
        </w:rPr>
        <w:t>International Union</w:t>
      </w:r>
      <w:r w:rsidRPr="008B7053">
        <w:rPr>
          <w:color w:val="0C0C0C"/>
          <w:spacing w:val="-11"/>
          <w:lang w:val="en-US"/>
        </w:rPr>
        <w:t xml:space="preserve"> </w:t>
      </w:r>
      <w:r w:rsidRPr="008B7053">
        <w:rPr>
          <w:color w:val="0C0C0C"/>
          <w:lang w:val="en-US"/>
        </w:rPr>
        <w:t>for</w:t>
      </w:r>
      <w:r w:rsidRPr="008B7053">
        <w:rPr>
          <w:color w:val="0C0C0C"/>
          <w:spacing w:val="-8"/>
          <w:lang w:val="en-US"/>
        </w:rPr>
        <w:t xml:space="preserve"> </w:t>
      </w:r>
      <w:r w:rsidRPr="008B7053">
        <w:rPr>
          <w:color w:val="0C0C0C"/>
          <w:lang w:val="en-US"/>
        </w:rPr>
        <w:t>the</w:t>
      </w:r>
      <w:r w:rsidRPr="008B7053">
        <w:rPr>
          <w:color w:val="0C0C0C"/>
          <w:spacing w:val="-10"/>
          <w:lang w:val="en-US"/>
        </w:rPr>
        <w:t xml:space="preserve"> </w:t>
      </w:r>
      <w:r w:rsidRPr="008B7053">
        <w:rPr>
          <w:color w:val="0C0C0C"/>
          <w:lang w:val="en-US"/>
        </w:rPr>
        <w:t>Protection</w:t>
      </w:r>
      <w:r w:rsidRPr="008B7053">
        <w:rPr>
          <w:color w:val="0C0C0C"/>
          <w:spacing w:val="-1"/>
          <w:lang w:val="en-US"/>
        </w:rPr>
        <w:t xml:space="preserve"> </w:t>
      </w:r>
      <w:r w:rsidRPr="008B7053">
        <w:rPr>
          <w:color w:val="0C0C0C"/>
          <w:lang w:val="en-US"/>
        </w:rPr>
        <w:t>of</w:t>
      </w:r>
      <w:r w:rsidRPr="008B7053">
        <w:rPr>
          <w:color w:val="0C0C0C"/>
          <w:spacing w:val="-8"/>
          <w:lang w:val="en-US"/>
        </w:rPr>
        <w:t xml:space="preserve"> </w:t>
      </w:r>
      <w:r w:rsidRPr="008B7053">
        <w:rPr>
          <w:color w:val="0C0C0C"/>
          <w:lang w:val="en-US"/>
        </w:rPr>
        <w:t>New</w:t>
      </w:r>
      <w:r w:rsidRPr="008B7053">
        <w:rPr>
          <w:color w:val="0C0C0C"/>
          <w:spacing w:val="-9"/>
          <w:lang w:val="en-US"/>
        </w:rPr>
        <w:t xml:space="preserve"> </w:t>
      </w:r>
      <w:r w:rsidRPr="008B7053">
        <w:rPr>
          <w:color w:val="0C0C0C"/>
          <w:lang w:val="en-US"/>
        </w:rPr>
        <w:t>Varieties of</w:t>
      </w:r>
      <w:r w:rsidRPr="008B7053">
        <w:rPr>
          <w:color w:val="0C0C0C"/>
          <w:spacing w:val="-9"/>
          <w:lang w:val="en-US"/>
        </w:rPr>
        <w:t xml:space="preserve"> </w:t>
      </w:r>
      <w:r w:rsidRPr="008B7053">
        <w:rPr>
          <w:color w:val="0C0C0C"/>
          <w:lang w:val="en-US"/>
        </w:rPr>
        <w:t>Plants founded by the International Convention for the Protection of New Varieties of</w:t>
      </w:r>
      <w:r w:rsidRPr="008B7053">
        <w:rPr>
          <w:color w:val="0C0C0C"/>
          <w:spacing w:val="-12"/>
          <w:lang w:val="en-US"/>
        </w:rPr>
        <w:t xml:space="preserve"> </w:t>
      </w:r>
      <w:r w:rsidRPr="008B7053">
        <w:rPr>
          <w:color w:val="0C0C0C"/>
          <w:lang w:val="en-US"/>
        </w:rPr>
        <w:t>Plants</w:t>
      </w:r>
      <w:r w:rsidRPr="008B7053">
        <w:rPr>
          <w:color w:val="0C0C0C"/>
          <w:spacing w:val="-3"/>
          <w:lang w:val="en-US"/>
        </w:rPr>
        <w:t xml:space="preserve"> </w:t>
      </w:r>
      <w:r w:rsidRPr="008B7053">
        <w:rPr>
          <w:color w:val="0C0C0C"/>
          <w:lang w:val="en-US"/>
        </w:rPr>
        <w:t>of</w:t>
      </w:r>
      <w:r w:rsidRPr="008B7053">
        <w:rPr>
          <w:color w:val="0C0C0C"/>
          <w:spacing w:val="-9"/>
          <w:lang w:val="en-US"/>
        </w:rPr>
        <w:t xml:space="preserve"> </w:t>
      </w:r>
      <w:r w:rsidRPr="008B7053">
        <w:rPr>
          <w:color w:val="0C0C0C"/>
          <w:lang w:val="en-US"/>
        </w:rPr>
        <w:t>1961</w:t>
      </w:r>
      <w:r w:rsidRPr="008B7053">
        <w:rPr>
          <w:color w:val="0C0C0C"/>
          <w:spacing w:val="-8"/>
          <w:lang w:val="en-US"/>
        </w:rPr>
        <w:t xml:space="preserve"> </w:t>
      </w:r>
      <w:r w:rsidRPr="008B7053">
        <w:rPr>
          <w:color w:val="0C0C0C"/>
          <w:lang w:val="en-US"/>
        </w:rPr>
        <w:t>and</w:t>
      </w:r>
      <w:r w:rsidRPr="008B7053">
        <w:rPr>
          <w:color w:val="0C0C0C"/>
          <w:spacing w:val="-7"/>
          <w:lang w:val="en-US"/>
        </w:rPr>
        <w:t xml:space="preserve"> </w:t>
      </w:r>
      <w:r w:rsidRPr="008B7053">
        <w:rPr>
          <w:color w:val="0C0C0C"/>
          <w:lang w:val="en-US"/>
        </w:rPr>
        <w:t>further</w:t>
      </w:r>
      <w:r w:rsidRPr="008B7053">
        <w:rPr>
          <w:color w:val="0C0C0C"/>
          <w:spacing w:val="-4"/>
          <w:lang w:val="en-US"/>
        </w:rPr>
        <w:t xml:space="preserve"> </w:t>
      </w:r>
      <w:r w:rsidRPr="008B7053">
        <w:rPr>
          <w:color w:val="0C0C0C"/>
          <w:lang w:val="en-US"/>
        </w:rPr>
        <w:t>mentioned in</w:t>
      </w:r>
      <w:r w:rsidRPr="008B7053">
        <w:rPr>
          <w:color w:val="0C0C0C"/>
          <w:spacing w:val="-12"/>
          <w:lang w:val="en-US"/>
        </w:rPr>
        <w:t xml:space="preserve"> </w:t>
      </w:r>
      <w:r w:rsidRPr="008B7053">
        <w:rPr>
          <w:color w:val="0C0C0C"/>
          <w:lang w:val="en-US"/>
        </w:rPr>
        <w:t>the</w:t>
      </w:r>
      <w:r w:rsidRPr="008B7053">
        <w:rPr>
          <w:color w:val="0C0C0C"/>
          <w:spacing w:val="-9"/>
          <w:lang w:val="en-US"/>
        </w:rPr>
        <w:t xml:space="preserve"> </w:t>
      </w:r>
      <w:r w:rsidRPr="008B7053">
        <w:rPr>
          <w:color w:val="0C0C0C"/>
          <w:lang w:val="en-US"/>
        </w:rPr>
        <w:t>Act</w:t>
      </w:r>
      <w:r w:rsidRPr="008B7053">
        <w:rPr>
          <w:color w:val="0C0C0C"/>
          <w:spacing w:val="-5"/>
          <w:lang w:val="en-US"/>
        </w:rPr>
        <w:t xml:space="preserve"> </w:t>
      </w:r>
      <w:r w:rsidRPr="008B7053">
        <w:rPr>
          <w:color w:val="0C0C0C"/>
          <w:lang w:val="en-US"/>
        </w:rPr>
        <w:t>of</w:t>
      </w:r>
      <w:r w:rsidRPr="008B7053">
        <w:rPr>
          <w:color w:val="0C0C0C"/>
          <w:spacing w:val="-9"/>
          <w:lang w:val="en-US"/>
        </w:rPr>
        <w:t xml:space="preserve"> </w:t>
      </w:r>
      <w:r w:rsidRPr="008B7053">
        <w:rPr>
          <w:color w:val="0C0C0C"/>
          <w:lang w:val="en-US"/>
        </w:rPr>
        <w:t>1972, the Act of 1978 and in the 1991 Act;</w:t>
      </w:r>
    </w:p>
    <w:p w14:paraId="053E9A52" w14:textId="77777777" w:rsidR="008B7053" w:rsidRPr="008B7053" w:rsidRDefault="008B7053" w:rsidP="008B7053">
      <w:pPr>
        <w:pStyle w:val="BodyText"/>
        <w:tabs>
          <w:tab w:val="left" w:pos="2376"/>
          <w:tab w:val="left" w:pos="2739"/>
        </w:tabs>
        <w:jc w:val="left"/>
        <w:rPr>
          <w:color w:val="0C0C0C"/>
          <w:lang w:val="en-US"/>
        </w:rPr>
      </w:pPr>
      <w:r w:rsidRPr="008B7053">
        <w:rPr>
          <w:color w:val="0C0C0C"/>
          <w:lang w:val="en-US"/>
        </w:rPr>
        <w:t>Member</w:t>
      </w:r>
      <w:r w:rsidRPr="008B7053">
        <w:rPr>
          <w:color w:val="0C0C0C"/>
          <w:spacing w:val="12"/>
          <w:lang w:val="en-US"/>
        </w:rPr>
        <w:t xml:space="preserve"> </w:t>
      </w:r>
      <w:r w:rsidRPr="008B7053">
        <w:rPr>
          <w:color w:val="0C0C0C"/>
          <w:lang w:val="en-US"/>
        </w:rPr>
        <w:t>of</w:t>
      </w:r>
      <w:r w:rsidRPr="008B7053">
        <w:rPr>
          <w:color w:val="0C0C0C"/>
          <w:spacing w:val="4"/>
          <w:lang w:val="en-US"/>
        </w:rPr>
        <w:t xml:space="preserve"> </w:t>
      </w:r>
      <w:r w:rsidRPr="008B7053">
        <w:rPr>
          <w:color w:val="0C0C0C"/>
          <w:spacing w:val="-2"/>
          <w:lang w:val="en-US"/>
        </w:rPr>
        <w:t>UPOV</w:t>
      </w:r>
      <w:r w:rsidRPr="008B7053">
        <w:rPr>
          <w:color w:val="0C0C0C"/>
          <w:lang w:val="en-US"/>
        </w:rPr>
        <w:t>:  A State party to the UPOV Convention of 1961</w:t>
      </w:r>
      <w:r w:rsidRPr="008B7053">
        <w:rPr>
          <w:color w:val="0C0C0C"/>
          <w:spacing w:val="-1"/>
          <w:lang w:val="en-US"/>
        </w:rPr>
        <w:t xml:space="preserve"> </w:t>
      </w:r>
      <w:r w:rsidRPr="008B7053">
        <w:rPr>
          <w:color w:val="0C0C0C"/>
          <w:lang w:val="en-US"/>
        </w:rPr>
        <w:t>/ Act of 1972 or the Act of 1978 or a Contracting Party to the 1991 Act.</w:t>
      </w:r>
    </w:p>
    <w:p w14:paraId="4DB2DD22" w14:textId="77777777" w:rsidR="008B7053" w:rsidRPr="008B7053" w:rsidRDefault="008B7053" w:rsidP="008B7053">
      <w:pPr>
        <w:pStyle w:val="BodyText"/>
        <w:tabs>
          <w:tab w:val="left" w:pos="2376"/>
          <w:tab w:val="left" w:pos="2739"/>
        </w:tabs>
        <w:jc w:val="left"/>
        <w:rPr>
          <w:color w:val="0C0C0C"/>
          <w:lang w:val="en-US"/>
        </w:rPr>
      </w:pPr>
      <w:r w:rsidRPr="008B7053">
        <w:rPr>
          <w:color w:val="0C0C0C"/>
          <w:spacing w:val="-2"/>
          <w:lang w:val="en-US"/>
        </w:rPr>
        <w:t>Regulations</w:t>
      </w:r>
      <w:r w:rsidRPr="008B7053">
        <w:rPr>
          <w:color w:val="0C0C0C"/>
          <w:lang w:val="en-US"/>
        </w:rPr>
        <w:t>:  Ministerial</w:t>
      </w:r>
      <w:r w:rsidRPr="008B7053">
        <w:rPr>
          <w:color w:val="0C0C0C"/>
          <w:spacing w:val="1"/>
          <w:lang w:val="en-US"/>
        </w:rPr>
        <w:t xml:space="preserve"> </w:t>
      </w:r>
      <w:r w:rsidRPr="008B7053">
        <w:rPr>
          <w:color w:val="0C0C0C"/>
          <w:lang w:val="en-US"/>
        </w:rPr>
        <w:t>decisions</w:t>
      </w:r>
      <w:r w:rsidRPr="008B7053">
        <w:rPr>
          <w:color w:val="0C0C0C"/>
          <w:spacing w:val="10"/>
          <w:lang w:val="en-US"/>
        </w:rPr>
        <w:t xml:space="preserve"> </w:t>
      </w:r>
      <w:r w:rsidRPr="008B7053">
        <w:rPr>
          <w:color w:val="0C0C0C"/>
          <w:lang w:val="en-US"/>
        </w:rPr>
        <w:t>issued</w:t>
      </w:r>
      <w:r w:rsidRPr="008B7053">
        <w:rPr>
          <w:color w:val="0C0C0C"/>
          <w:spacing w:val="6"/>
          <w:lang w:val="en-US"/>
        </w:rPr>
        <w:t xml:space="preserve"> </w:t>
      </w:r>
      <w:r w:rsidRPr="008B7053">
        <w:rPr>
          <w:color w:val="0C0C0C"/>
          <w:lang w:val="en-US"/>
        </w:rPr>
        <w:t>to</w:t>
      </w:r>
      <w:r w:rsidRPr="008B7053">
        <w:rPr>
          <w:color w:val="0C0C0C"/>
          <w:spacing w:val="-1"/>
          <w:lang w:val="en-US"/>
        </w:rPr>
        <w:t xml:space="preserve"> </w:t>
      </w:r>
      <w:r w:rsidRPr="008B7053">
        <w:rPr>
          <w:color w:val="0C0C0C"/>
          <w:lang w:val="en-US"/>
        </w:rPr>
        <w:t>implement</w:t>
      </w:r>
      <w:r w:rsidRPr="008B7053">
        <w:rPr>
          <w:color w:val="0C0C0C"/>
          <w:spacing w:val="5"/>
          <w:lang w:val="en-US"/>
        </w:rPr>
        <w:t xml:space="preserve"> </w:t>
      </w:r>
      <w:r w:rsidRPr="008B7053">
        <w:rPr>
          <w:color w:val="0C0C0C"/>
          <w:lang w:val="en-US"/>
        </w:rPr>
        <w:t>the</w:t>
      </w:r>
      <w:r w:rsidRPr="008B7053">
        <w:rPr>
          <w:color w:val="0C0C0C"/>
          <w:spacing w:val="-5"/>
          <w:lang w:val="en-US"/>
        </w:rPr>
        <w:t xml:space="preserve"> </w:t>
      </w:r>
      <w:r w:rsidRPr="008B7053">
        <w:rPr>
          <w:color w:val="0C0C0C"/>
          <w:lang w:val="en-US"/>
        </w:rPr>
        <w:t>provisions</w:t>
      </w:r>
      <w:r w:rsidRPr="008B7053">
        <w:rPr>
          <w:color w:val="0C0C0C"/>
          <w:spacing w:val="18"/>
          <w:lang w:val="en-US"/>
        </w:rPr>
        <w:t xml:space="preserve"> </w:t>
      </w:r>
      <w:r w:rsidRPr="008B7053">
        <w:rPr>
          <w:color w:val="0C0C0C"/>
          <w:lang w:val="en-US"/>
        </w:rPr>
        <w:t>of</w:t>
      </w:r>
      <w:r w:rsidRPr="008B7053">
        <w:rPr>
          <w:color w:val="0C0C0C"/>
          <w:spacing w:val="-4"/>
          <w:lang w:val="en-US"/>
        </w:rPr>
        <w:t xml:space="preserve"> </w:t>
      </w:r>
      <w:r w:rsidRPr="008B7053">
        <w:rPr>
          <w:color w:val="0C0C0C"/>
          <w:lang w:val="en-US"/>
        </w:rPr>
        <w:t>the</w:t>
      </w:r>
      <w:r w:rsidRPr="008B7053">
        <w:rPr>
          <w:color w:val="0C0C0C"/>
          <w:spacing w:val="2"/>
          <w:lang w:val="en-US"/>
        </w:rPr>
        <w:t xml:space="preserve"> </w:t>
      </w:r>
      <w:r w:rsidRPr="008B7053">
        <w:rPr>
          <w:color w:val="0C0C0C"/>
          <w:spacing w:val="-4"/>
          <w:lang w:val="en-US"/>
        </w:rPr>
        <w:t>Act.</w:t>
      </w:r>
    </w:p>
    <w:p w14:paraId="61DA34AC" w14:textId="77777777" w:rsidR="008B7053" w:rsidRPr="008B7053" w:rsidRDefault="008B7053" w:rsidP="008B7053">
      <w:pPr>
        <w:rPr>
          <w:lang w:val="en-US"/>
        </w:rPr>
      </w:pPr>
    </w:p>
    <w:p w14:paraId="0B2383BA" w14:textId="77777777" w:rsidR="008B7053" w:rsidRPr="008B7053" w:rsidRDefault="008B7053" w:rsidP="008B7053">
      <w:pPr>
        <w:keepNext/>
        <w:jc w:val="center"/>
        <w:rPr>
          <w:b/>
          <w:bCs/>
          <w:lang w:val="en-US"/>
        </w:rPr>
      </w:pPr>
      <w:r w:rsidRPr="008B7053">
        <w:rPr>
          <w:b/>
          <w:bCs/>
          <w:lang w:val="en-US"/>
        </w:rPr>
        <w:t>Article 2.</w:t>
      </w:r>
    </w:p>
    <w:p w14:paraId="6C8136DB" w14:textId="77777777" w:rsidR="008B7053" w:rsidRPr="008B7053" w:rsidRDefault="008B7053" w:rsidP="008B7053">
      <w:pPr>
        <w:jc w:val="center"/>
        <w:rPr>
          <w:b/>
          <w:bCs/>
          <w:lang w:val="en-US"/>
        </w:rPr>
      </w:pPr>
      <w:r w:rsidRPr="008B7053">
        <w:rPr>
          <w:b/>
          <w:bCs/>
          <w:lang w:val="en-US"/>
        </w:rPr>
        <w:t>Objective of the Act</w:t>
      </w:r>
    </w:p>
    <w:p w14:paraId="342269EB" w14:textId="77777777" w:rsidR="008B7053" w:rsidRPr="008B7053" w:rsidRDefault="008B7053" w:rsidP="008B7053">
      <w:pPr>
        <w:rPr>
          <w:color w:val="0C0C0C"/>
          <w:lang w:val="en-US"/>
        </w:rPr>
      </w:pPr>
      <w:r w:rsidRPr="008B7053">
        <w:rPr>
          <w:color w:val="0C0C0C"/>
          <w:lang w:val="en-US"/>
        </w:rPr>
        <w:t>The objective of the Act is to regulate the grant and protection of breeders' rights.</w:t>
      </w:r>
    </w:p>
    <w:p w14:paraId="274627AD" w14:textId="77777777" w:rsidR="008B7053" w:rsidRPr="008B7053" w:rsidRDefault="008B7053" w:rsidP="008B7053">
      <w:pPr>
        <w:rPr>
          <w:lang w:val="en-US"/>
        </w:rPr>
      </w:pPr>
    </w:p>
    <w:p w14:paraId="496CE061" w14:textId="77777777" w:rsidR="008B7053" w:rsidRPr="008B7053" w:rsidRDefault="008B7053" w:rsidP="008B7053">
      <w:pPr>
        <w:keepNext/>
        <w:jc w:val="center"/>
        <w:rPr>
          <w:b/>
          <w:bCs/>
          <w:lang w:val="en-US"/>
        </w:rPr>
      </w:pPr>
      <w:r w:rsidRPr="008B7053">
        <w:rPr>
          <w:b/>
          <w:bCs/>
          <w:lang w:val="en-US"/>
        </w:rPr>
        <w:t>Article 3.</w:t>
      </w:r>
    </w:p>
    <w:p w14:paraId="70E8BC7B" w14:textId="77777777" w:rsidR="008B7053" w:rsidRPr="008B7053" w:rsidRDefault="008B7053" w:rsidP="008B7053">
      <w:pPr>
        <w:jc w:val="center"/>
        <w:rPr>
          <w:b/>
          <w:bCs/>
          <w:lang w:val="en-US"/>
        </w:rPr>
      </w:pPr>
      <w:r w:rsidRPr="008B7053">
        <w:rPr>
          <w:b/>
          <w:bCs/>
          <w:lang w:val="en-US"/>
        </w:rPr>
        <w:t>Scope of application</w:t>
      </w:r>
    </w:p>
    <w:p w14:paraId="2B93B352" w14:textId="77777777" w:rsidR="008B7053" w:rsidRPr="008B7053" w:rsidRDefault="008B7053" w:rsidP="008B7053">
      <w:pPr>
        <w:rPr>
          <w:color w:val="0C0C0C"/>
          <w:lang w:val="en-US"/>
        </w:rPr>
      </w:pPr>
      <w:r w:rsidRPr="008B7053">
        <w:rPr>
          <w:color w:val="0C0C0C"/>
          <w:lang w:val="en-US"/>
        </w:rPr>
        <w:t>The provisions of the Act shall apply to all plant genera and species in the territory of the United Arab Emirates.</w:t>
      </w:r>
    </w:p>
    <w:p w14:paraId="5C531559" w14:textId="77777777" w:rsidR="008B7053" w:rsidRPr="008B7053" w:rsidRDefault="008B7053" w:rsidP="008B7053">
      <w:pPr>
        <w:rPr>
          <w:lang w:val="en-US"/>
        </w:rPr>
      </w:pPr>
    </w:p>
    <w:p w14:paraId="7A66D8E3" w14:textId="77777777" w:rsidR="008B7053" w:rsidRPr="008B7053" w:rsidRDefault="008B7053" w:rsidP="008B7053">
      <w:pPr>
        <w:keepNext/>
        <w:jc w:val="center"/>
        <w:rPr>
          <w:b/>
          <w:bCs/>
          <w:lang w:val="en-US"/>
        </w:rPr>
      </w:pPr>
      <w:r w:rsidRPr="008B7053">
        <w:rPr>
          <w:b/>
          <w:bCs/>
          <w:lang w:val="en-US"/>
        </w:rPr>
        <w:t>Article 4.</w:t>
      </w:r>
    </w:p>
    <w:p w14:paraId="569B6956" w14:textId="77777777" w:rsidR="008B7053" w:rsidRPr="008B7053" w:rsidRDefault="008B7053" w:rsidP="008B7053">
      <w:pPr>
        <w:keepNext/>
        <w:jc w:val="center"/>
        <w:rPr>
          <w:b/>
          <w:bCs/>
          <w:lang w:val="en-US"/>
        </w:rPr>
      </w:pPr>
      <w:r w:rsidRPr="008B7053">
        <w:rPr>
          <w:b/>
          <w:bCs/>
          <w:lang w:val="en-US"/>
        </w:rPr>
        <w:t>Register of Protected New Plant Varieties</w:t>
      </w:r>
    </w:p>
    <w:p w14:paraId="2324DF3C" w14:textId="77777777" w:rsidR="008B7053" w:rsidRPr="008B7053" w:rsidRDefault="008B7053" w:rsidP="008B7053">
      <w:pPr>
        <w:rPr>
          <w:lang w:val="en-US"/>
        </w:rPr>
      </w:pPr>
      <w:r w:rsidRPr="008B7053">
        <w:rPr>
          <w:color w:val="0C0C0C"/>
          <w:lang w:val="en-US"/>
        </w:rPr>
        <w:t>A register, called the Register of Protected New Plant Varieties, shall be established in the Ministry. New plant varieties and breeders' rights shall be registered therein in accordance</w:t>
      </w:r>
      <w:r w:rsidRPr="008B7053">
        <w:rPr>
          <w:color w:val="0C0C0C"/>
          <w:spacing w:val="40"/>
          <w:lang w:val="en-US"/>
        </w:rPr>
        <w:t xml:space="preserve"> </w:t>
      </w:r>
      <w:r w:rsidRPr="008B7053">
        <w:rPr>
          <w:color w:val="0C0C0C"/>
          <w:lang w:val="en-US"/>
        </w:rPr>
        <w:t>with</w:t>
      </w:r>
      <w:r w:rsidRPr="008B7053">
        <w:rPr>
          <w:color w:val="0C0C0C"/>
          <w:spacing w:val="-14"/>
          <w:lang w:val="en-US"/>
        </w:rPr>
        <w:t xml:space="preserve"> </w:t>
      </w:r>
      <w:r w:rsidRPr="008B7053">
        <w:rPr>
          <w:color w:val="0C0C0C"/>
          <w:lang w:val="en-US"/>
        </w:rPr>
        <w:t>the</w:t>
      </w:r>
      <w:r w:rsidRPr="008B7053">
        <w:rPr>
          <w:color w:val="0C0C0C"/>
          <w:spacing w:val="-5"/>
          <w:lang w:val="en-US"/>
        </w:rPr>
        <w:t xml:space="preserve"> </w:t>
      </w:r>
      <w:r w:rsidRPr="008B7053">
        <w:rPr>
          <w:color w:val="0C0C0C"/>
          <w:lang w:val="en-US"/>
        </w:rPr>
        <w:t>provisions of</w:t>
      </w:r>
      <w:r w:rsidRPr="008B7053">
        <w:rPr>
          <w:color w:val="0C0C0C"/>
          <w:spacing w:val="-7"/>
          <w:lang w:val="en-US"/>
        </w:rPr>
        <w:t xml:space="preserve"> </w:t>
      </w:r>
      <w:r w:rsidRPr="008B7053">
        <w:rPr>
          <w:color w:val="0C0C0C"/>
          <w:lang w:val="en-US"/>
        </w:rPr>
        <w:t>the</w:t>
      </w:r>
      <w:r w:rsidRPr="008B7053">
        <w:rPr>
          <w:color w:val="0C0C0C"/>
          <w:spacing w:val="-6"/>
          <w:lang w:val="en-US"/>
        </w:rPr>
        <w:t xml:space="preserve"> </w:t>
      </w:r>
      <w:r w:rsidRPr="008B7053">
        <w:rPr>
          <w:color w:val="0C0C0C"/>
          <w:lang w:val="en-US"/>
        </w:rPr>
        <w:t>Act.</w:t>
      </w:r>
      <w:r w:rsidRPr="008B7053">
        <w:rPr>
          <w:color w:val="0C0C0C"/>
          <w:spacing w:val="-4"/>
          <w:lang w:val="en-US"/>
        </w:rPr>
        <w:t xml:space="preserve"> </w:t>
      </w:r>
      <w:r w:rsidRPr="008B7053">
        <w:rPr>
          <w:color w:val="0C0C0C"/>
          <w:lang w:val="en-US"/>
        </w:rPr>
        <w:t>Data contained in</w:t>
      </w:r>
      <w:r w:rsidRPr="008B7053">
        <w:rPr>
          <w:color w:val="0C0C0C"/>
          <w:spacing w:val="-14"/>
          <w:lang w:val="en-US"/>
        </w:rPr>
        <w:t xml:space="preserve"> </w:t>
      </w:r>
      <w:r w:rsidRPr="008B7053">
        <w:rPr>
          <w:color w:val="0C0C0C"/>
          <w:lang w:val="en-US"/>
        </w:rPr>
        <w:t>the</w:t>
      </w:r>
      <w:r w:rsidRPr="008B7053">
        <w:rPr>
          <w:color w:val="0C0C0C"/>
          <w:spacing w:val="-5"/>
          <w:lang w:val="en-US"/>
        </w:rPr>
        <w:t xml:space="preserve"> </w:t>
      </w:r>
      <w:r w:rsidRPr="008B7053">
        <w:rPr>
          <w:color w:val="0C0C0C"/>
          <w:lang w:val="en-US"/>
        </w:rPr>
        <w:t>Register and</w:t>
      </w:r>
      <w:r w:rsidRPr="008B7053">
        <w:rPr>
          <w:color w:val="0C0C0C"/>
          <w:spacing w:val="-14"/>
          <w:lang w:val="en-US"/>
        </w:rPr>
        <w:t xml:space="preserve"> </w:t>
      </w:r>
      <w:r w:rsidRPr="008B7053">
        <w:rPr>
          <w:color w:val="0C0C0C"/>
          <w:lang w:val="en-US"/>
        </w:rPr>
        <w:t>registration procedures</w:t>
      </w:r>
      <w:r w:rsidRPr="008B7053">
        <w:rPr>
          <w:color w:val="0C0C0C"/>
          <w:spacing w:val="17"/>
          <w:lang w:val="en-US"/>
        </w:rPr>
        <w:t xml:space="preserve"> </w:t>
      </w:r>
      <w:r w:rsidRPr="008B7053">
        <w:rPr>
          <w:color w:val="0C0C0C"/>
          <w:lang w:val="en-US"/>
        </w:rPr>
        <w:t>shall be governed by the implementing Regulations of the Act.</w:t>
      </w:r>
    </w:p>
    <w:p w14:paraId="5894D637" w14:textId="77777777" w:rsidR="008B7053" w:rsidRPr="008B7053" w:rsidRDefault="008B7053" w:rsidP="008B7053">
      <w:pPr>
        <w:rPr>
          <w:lang w:val="en-US"/>
        </w:rPr>
      </w:pPr>
    </w:p>
    <w:p w14:paraId="60EAD884" w14:textId="77777777" w:rsidR="008B7053" w:rsidRPr="008B7053" w:rsidRDefault="008B7053" w:rsidP="008B7053">
      <w:pPr>
        <w:jc w:val="center"/>
        <w:rPr>
          <w:b/>
          <w:bCs/>
          <w:lang w:val="en-US"/>
        </w:rPr>
      </w:pPr>
      <w:r w:rsidRPr="008B7053">
        <w:rPr>
          <w:b/>
          <w:bCs/>
          <w:lang w:val="en-US"/>
        </w:rPr>
        <w:t>Article 5.</w:t>
      </w:r>
    </w:p>
    <w:p w14:paraId="2C81264F" w14:textId="77777777" w:rsidR="008B7053" w:rsidRPr="008B7053" w:rsidRDefault="008B7053" w:rsidP="008B7053">
      <w:pPr>
        <w:jc w:val="center"/>
        <w:rPr>
          <w:b/>
          <w:bCs/>
          <w:lang w:val="en-US"/>
        </w:rPr>
      </w:pPr>
      <w:r w:rsidRPr="008B7053">
        <w:rPr>
          <w:b/>
          <w:bCs/>
          <w:lang w:val="en-US"/>
        </w:rPr>
        <w:t>Functions of the Registrar</w:t>
      </w:r>
    </w:p>
    <w:p w14:paraId="71A75CD1" w14:textId="77777777" w:rsidR="008B7053" w:rsidRPr="008B7053" w:rsidRDefault="008B7053" w:rsidP="008B7053">
      <w:pPr>
        <w:rPr>
          <w:color w:val="0C0C0C"/>
          <w:lang w:val="en-US"/>
        </w:rPr>
      </w:pPr>
      <w:r w:rsidRPr="008B7053">
        <w:rPr>
          <w:color w:val="0C0C0C"/>
          <w:lang w:val="en-US"/>
        </w:rPr>
        <w:t>The Registrar shall supervise the Registry and carry out the following functions:</w:t>
      </w:r>
    </w:p>
    <w:p w14:paraId="3CA0C000" w14:textId="77777777" w:rsidR="008B7053" w:rsidRPr="008B7053" w:rsidRDefault="008B7053" w:rsidP="008B7053">
      <w:pPr>
        <w:rPr>
          <w:lang w:val="en-US"/>
        </w:rPr>
      </w:pPr>
    </w:p>
    <w:p w14:paraId="7DF2A66C" w14:textId="77777777" w:rsidR="008B7053" w:rsidRPr="008B7053" w:rsidRDefault="008B7053" w:rsidP="008B7053">
      <w:pPr>
        <w:pStyle w:val="BodyText"/>
        <w:spacing w:line="244" w:lineRule="auto"/>
        <w:ind w:left="426" w:hanging="406"/>
        <w:rPr>
          <w:lang w:val="en-US"/>
        </w:rPr>
      </w:pPr>
      <w:r w:rsidRPr="008B7053">
        <w:rPr>
          <w:color w:val="0C0C0C"/>
          <w:lang w:val="en-US"/>
        </w:rPr>
        <w:t>1.</w:t>
      </w:r>
      <w:r w:rsidRPr="008B7053">
        <w:rPr>
          <w:color w:val="0C0C0C"/>
          <w:lang w:val="en-US"/>
        </w:rPr>
        <w:tab/>
        <w:t>Coordination with local</w:t>
      </w:r>
      <w:r w:rsidRPr="008B7053">
        <w:rPr>
          <w:color w:val="3B3B3B"/>
          <w:lang w:val="en-US"/>
        </w:rPr>
        <w:t>,</w:t>
      </w:r>
      <w:r w:rsidRPr="008B7053">
        <w:rPr>
          <w:color w:val="3B3B3B"/>
          <w:spacing w:val="-5"/>
          <w:lang w:val="en-US"/>
        </w:rPr>
        <w:t xml:space="preserve"> </w:t>
      </w:r>
      <w:r w:rsidRPr="008B7053">
        <w:rPr>
          <w:color w:val="0C0C0C"/>
          <w:lang w:val="en-US"/>
        </w:rPr>
        <w:t xml:space="preserve">regional and international bodies that are relevant to the work of </w:t>
      </w:r>
      <w:r w:rsidRPr="008B7053">
        <w:rPr>
          <w:color w:val="0C0C0C"/>
          <w:spacing w:val="-2"/>
          <w:lang w:val="en-US"/>
        </w:rPr>
        <w:t>Registrar</w:t>
      </w:r>
      <w:r w:rsidRPr="008B7053">
        <w:rPr>
          <w:color w:val="3B3B3B"/>
          <w:spacing w:val="-2"/>
          <w:lang w:val="en-US"/>
        </w:rPr>
        <w:t>.</w:t>
      </w:r>
    </w:p>
    <w:p w14:paraId="60E7890D" w14:textId="77777777" w:rsidR="008B7053" w:rsidRPr="008B7053" w:rsidRDefault="008B7053" w:rsidP="008B7053">
      <w:pPr>
        <w:pStyle w:val="BodyText"/>
        <w:spacing w:line="244" w:lineRule="auto"/>
        <w:ind w:left="426" w:hanging="406"/>
        <w:rPr>
          <w:color w:val="0C0C0C"/>
          <w:lang w:val="en-US"/>
        </w:rPr>
      </w:pPr>
    </w:p>
    <w:p w14:paraId="2D818F77" w14:textId="77777777" w:rsidR="008B7053" w:rsidRPr="008B7053" w:rsidRDefault="008B7053" w:rsidP="008B7053">
      <w:pPr>
        <w:pStyle w:val="BodyText"/>
        <w:spacing w:line="244" w:lineRule="auto"/>
        <w:ind w:left="426" w:hanging="406"/>
        <w:rPr>
          <w:color w:val="0C0C0C"/>
          <w:lang w:val="en-US"/>
        </w:rPr>
      </w:pPr>
      <w:r w:rsidRPr="008B7053">
        <w:rPr>
          <w:color w:val="0C0C0C"/>
          <w:lang w:val="en-US"/>
        </w:rPr>
        <w:t>2.</w:t>
      </w:r>
      <w:r w:rsidRPr="008B7053">
        <w:rPr>
          <w:color w:val="0C0C0C"/>
          <w:lang w:val="en-US"/>
        </w:rPr>
        <w:tab/>
        <w:t>Any other functions provided for in the Act or its implementing Regulations.</w:t>
      </w:r>
    </w:p>
    <w:p w14:paraId="5E69969B" w14:textId="77777777" w:rsidR="008B7053" w:rsidRPr="008B7053" w:rsidRDefault="008B7053" w:rsidP="008B7053">
      <w:pPr>
        <w:pStyle w:val="BodyText"/>
        <w:spacing w:line="244" w:lineRule="auto"/>
        <w:ind w:left="426" w:hanging="406"/>
        <w:rPr>
          <w:color w:val="0C0C0C"/>
          <w:lang w:val="en-US"/>
        </w:rPr>
      </w:pPr>
    </w:p>
    <w:p w14:paraId="13C39200" w14:textId="77777777" w:rsidR="008B7053" w:rsidRPr="008B7053" w:rsidRDefault="008B7053" w:rsidP="008B7053">
      <w:pPr>
        <w:pStyle w:val="BodyText"/>
        <w:spacing w:line="244" w:lineRule="auto"/>
        <w:ind w:left="426" w:hanging="406"/>
        <w:rPr>
          <w:color w:val="0C0C0C"/>
          <w:lang w:val="en-US"/>
        </w:rPr>
      </w:pPr>
      <w:r w:rsidRPr="008B7053">
        <w:rPr>
          <w:color w:val="0C0C0C"/>
          <w:lang w:val="en-US"/>
        </w:rPr>
        <w:t>3.</w:t>
      </w:r>
      <w:r w:rsidRPr="008B7053">
        <w:rPr>
          <w:color w:val="0C0C0C"/>
          <w:lang w:val="en-US"/>
        </w:rPr>
        <w:tab/>
        <w:t>Any other functions assigned by the Minister in connection with the objectives of the Act.</w:t>
      </w:r>
    </w:p>
    <w:p w14:paraId="50C4CDBC" w14:textId="77777777" w:rsidR="008B7053" w:rsidRPr="008B7053" w:rsidRDefault="008B7053" w:rsidP="008B7053">
      <w:pPr>
        <w:rPr>
          <w:lang w:val="en-US"/>
        </w:rPr>
      </w:pPr>
    </w:p>
    <w:p w14:paraId="291586EE" w14:textId="77777777" w:rsidR="008B7053" w:rsidRPr="008B7053" w:rsidRDefault="008B7053" w:rsidP="008B7053">
      <w:pPr>
        <w:jc w:val="center"/>
        <w:rPr>
          <w:b/>
          <w:bCs/>
          <w:lang w:val="en-US"/>
        </w:rPr>
      </w:pPr>
      <w:r w:rsidRPr="008B7053">
        <w:rPr>
          <w:b/>
          <w:bCs/>
          <w:lang w:val="en-US"/>
        </w:rPr>
        <w:t>Article 6.</w:t>
      </w:r>
    </w:p>
    <w:p w14:paraId="39E625F0" w14:textId="77777777" w:rsidR="008B7053" w:rsidRPr="008B7053" w:rsidRDefault="008B7053" w:rsidP="008B7053">
      <w:pPr>
        <w:jc w:val="center"/>
        <w:rPr>
          <w:b/>
          <w:bCs/>
          <w:lang w:val="en-US"/>
        </w:rPr>
      </w:pPr>
      <w:r w:rsidRPr="008B7053">
        <w:rPr>
          <w:b/>
          <w:bCs/>
          <w:lang w:val="en-US"/>
        </w:rPr>
        <w:t>Conditions of protection</w:t>
      </w:r>
    </w:p>
    <w:p w14:paraId="4D4A3AFC" w14:textId="77777777" w:rsidR="008B7053" w:rsidRPr="008B7053" w:rsidRDefault="008B7053" w:rsidP="008B7053">
      <w:pPr>
        <w:pStyle w:val="BodyText"/>
        <w:spacing w:line="244" w:lineRule="auto"/>
        <w:ind w:left="426" w:hanging="406"/>
        <w:rPr>
          <w:lang w:val="en-US"/>
        </w:rPr>
      </w:pPr>
      <w:r w:rsidRPr="008B7053">
        <w:rPr>
          <w:color w:val="0C0C0C"/>
          <w:lang w:val="en-US"/>
        </w:rPr>
        <w:t>1.</w:t>
      </w:r>
      <w:r w:rsidRPr="008B7053">
        <w:rPr>
          <w:color w:val="0C0C0C"/>
          <w:lang w:val="en-US"/>
        </w:rPr>
        <w:tab/>
        <w:t>The</w:t>
      </w:r>
      <w:r w:rsidRPr="008B7053">
        <w:rPr>
          <w:color w:val="0C0C0C"/>
          <w:spacing w:val="1"/>
          <w:lang w:val="en-US"/>
        </w:rPr>
        <w:t xml:space="preserve"> </w:t>
      </w:r>
      <w:r w:rsidRPr="008B7053">
        <w:rPr>
          <w:color w:val="0C0C0C"/>
          <w:lang w:val="en-US"/>
        </w:rPr>
        <w:t>breeder</w:t>
      </w:r>
      <w:r w:rsidRPr="008B7053">
        <w:rPr>
          <w:color w:val="3B3B3B"/>
          <w:lang w:val="en-US"/>
        </w:rPr>
        <w:t>'</w:t>
      </w:r>
      <w:r w:rsidRPr="008B7053">
        <w:rPr>
          <w:color w:val="0C0C0C"/>
          <w:lang w:val="en-US"/>
        </w:rPr>
        <w:t>s</w:t>
      </w:r>
      <w:r w:rsidRPr="008B7053">
        <w:rPr>
          <w:color w:val="0C0C0C"/>
          <w:spacing w:val="-3"/>
          <w:lang w:val="en-US"/>
        </w:rPr>
        <w:t xml:space="preserve"> </w:t>
      </w:r>
      <w:r w:rsidRPr="008B7053">
        <w:rPr>
          <w:color w:val="0C0C0C"/>
          <w:lang w:val="en-US"/>
        </w:rPr>
        <w:t>right</w:t>
      </w:r>
      <w:r w:rsidRPr="008B7053">
        <w:rPr>
          <w:color w:val="0C0C0C"/>
          <w:spacing w:val="10"/>
          <w:lang w:val="en-US"/>
        </w:rPr>
        <w:t xml:space="preserve"> </w:t>
      </w:r>
      <w:r w:rsidRPr="008B7053">
        <w:rPr>
          <w:color w:val="0C0C0C"/>
          <w:lang w:val="en-US"/>
        </w:rPr>
        <w:t>shall be</w:t>
      </w:r>
      <w:r w:rsidRPr="008B7053">
        <w:rPr>
          <w:color w:val="0C0C0C"/>
          <w:spacing w:val="1"/>
          <w:lang w:val="en-US"/>
        </w:rPr>
        <w:t xml:space="preserve"> </w:t>
      </w:r>
      <w:r w:rsidRPr="008B7053">
        <w:rPr>
          <w:color w:val="0C0C0C"/>
          <w:lang w:val="en-US"/>
        </w:rPr>
        <w:t>granted</w:t>
      </w:r>
      <w:r w:rsidRPr="008B7053">
        <w:rPr>
          <w:color w:val="0C0C0C"/>
          <w:spacing w:val="10"/>
          <w:lang w:val="en-US"/>
        </w:rPr>
        <w:t xml:space="preserve"> </w:t>
      </w:r>
      <w:r w:rsidRPr="008B7053">
        <w:rPr>
          <w:color w:val="0C0C0C"/>
          <w:lang w:val="en-US"/>
        </w:rPr>
        <w:t>where</w:t>
      </w:r>
      <w:r w:rsidRPr="008B7053">
        <w:rPr>
          <w:color w:val="0C0C0C"/>
          <w:spacing w:val="6"/>
          <w:lang w:val="en-US"/>
        </w:rPr>
        <w:t xml:space="preserve"> </w:t>
      </w:r>
      <w:r w:rsidRPr="008B7053">
        <w:rPr>
          <w:color w:val="0C0C0C"/>
          <w:lang w:val="en-US"/>
        </w:rPr>
        <w:t>the</w:t>
      </w:r>
      <w:r w:rsidRPr="008B7053">
        <w:rPr>
          <w:color w:val="0C0C0C"/>
          <w:spacing w:val="8"/>
          <w:lang w:val="en-US"/>
        </w:rPr>
        <w:t xml:space="preserve"> </w:t>
      </w:r>
      <w:r w:rsidRPr="008B7053">
        <w:rPr>
          <w:color w:val="0C0C0C"/>
          <w:lang w:val="en-US"/>
        </w:rPr>
        <w:t>variety</w:t>
      </w:r>
      <w:r w:rsidRPr="008B7053">
        <w:rPr>
          <w:color w:val="0C0C0C"/>
          <w:spacing w:val="15"/>
          <w:lang w:val="en-US"/>
        </w:rPr>
        <w:t xml:space="preserve"> </w:t>
      </w:r>
      <w:r w:rsidRPr="008B7053">
        <w:rPr>
          <w:color w:val="0C0C0C"/>
          <w:spacing w:val="-7"/>
          <w:lang w:val="en-US"/>
        </w:rPr>
        <w:t>is</w:t>
      </w:r>
    </w:p>
    <w:p w14:paraId="33C5A45F" w14:textId="77777777" w:rsidR="008B7053" w:rsidRPr="008B7053" w:rsidRDefault="008B7053" w:rsidP="008B7053">
      <w:pPr>
        <w:rPr>
          <w:lang w:val="en-US"/>
        </w:rPr>
      </w:pPr>
    </w:p>
    <w:p w14:paraId="403FADA6" w14:textId="77777777" w:rsidR="008B7053" w:rsidRPr="008B7053" w:rsidRDefault="008B7053" w:rsidP="008B7053">
      <w:pPr>
        <w:ind w:left="851" w:hanging="425"/>
        <w:rPr>
          <w:lang w:val="en-US"/>
        </w:rPr>
      </w:pPr>
      <w:r w:rsidRPr="008B7053">
        <w:rPr>
          <w:lang w:val="en-US"/>
        </w:rPr>
        <w:t>(a)</w:t>
      </w:r>
      <w:r w:rsidRPr="008B7053">
        <w:rPr>
          <w:lang w:val="en-US"/>
        </w:rPr>
        <w:tab/>
        <w:t>new,</w:t>
      </w:r>
    </w:p>
    <w:p w14:paraId="65F58AAD" w14:textId="77777777" w:rsidR="008B7053" w:rsidRPr="008B7053" w:rsidRDefault="008B7053" w:rsidP="008B7053">
      <w:pPr>
        <w:ind w:left="851" w:hanging="425"/>
        <w:rPr>
          <w:lang w:val="en-US"/>
        </w:rPr>
      </w:pPr>
      <w:r w:rsidRPr="008B7053">
        <w:rPr>
          <w:lang w:val="en-US"/>
        </w:rPr>
        <w:t>(b)</w:t>
      </w:r>
      <w:r w:rsidRPr="008B7053">
        <w:rPr>
          <w:lang w:val="en-US"/>
        </w:rPr>
        <w:tab/>
        <w:t>distinct,</w:t>
      </w:r>
    </w:p>
    <w:p w14:paraId="17D5F2BB" w14:textId="77777777" w:rsidR="008B7053" w:rsidRPr="008B7053" w:rsidRDefault="008B7053" w:rsidP="008B7053">
      <w:pPr>
        <w:ind w:left="851" w:hanging="425"/>
        <w:rPr>
          <w:lang w:val="en-US"/>
        </w:rPr>
      </w:pPr>
      <w:r w:rsidRPr="008B7053">
        <w:rPr>
          <w:lang w:val="en-US"/>
        </w:rPr>
        <w:t>(c)</w:t>
      </w:r>
      <w:r w:rsidRPr="008B7053">
        <w:rPr>
          <w:lang w:val="en-US"/>
        </w:rPr>
        <w:tab/>
        <w:t>uniform and</w:t>
      </w:r>
    </w:p>
    <w:p w14:paraId="05CDA849" w14:textId="77777777" w:rsidR="008B7053" w:rsidRPr="008B7053" w:rsidRDefault="008B7053" w:rsidP="008B7053">
      <w:pPr>
        <w:ind w:left="851" w:hanging="425"/>
        <w:rPr>
          <w:lang w:val="en-US"/>
        </w:rPr>
      </w:pPr>
      <w:r w:rsidRPr="008B7053">
        <w:rPr>
          <w:lang w:val="en-US"/>
        </w:rPr>
        <w:t>(d)</w:t>
      </w:r>
      <w:r w:rsidRPr="008B7053">
        <w:rPr>
          <w:lang w:val="en-US"/>
        </w:rPr>
        <w:tab/>
        <w:t>stable.</w:t>
      </w:r>
    </w:p>
    <w:p w14:paraId="3DBD9C69" w14:textId="77777777" w:rsidR="008B7053" w:rsidRPr="008B7053" w:rsidRDefault="008B7053" w:rsidP="008B7053">
      <w:pPr>
        <w:jc w:val="left"/>
        <w:rPr>
          <w:lang w:val="en-US"/>
        </w:rPr>
      </w:pPr>
    </w:p>
    <w:p w14:paraId="2E264236" w14:textId="77777777" w:rsidR="008B7053" w:rsidRPr="008B7053" w:rsidRDefault="008B7053" w:rsidP="008B7053">
      <w:pPr>
        <w:pStyle w:val="BodyText"/>
        <w:spacing w:line="244" w:lineRule="auto"/>
        <w:ind w:left="426" w:hanging="406"/>
        <w:rPr>
          <w:lang w:val="en-US"/>
        </w:rPr>
      </w:pPr>
      <w:r w:rsidRPr="008B7053">
        <w:rPr>
          <w:lang w:val="en-US"/>
        </w:rPr>
        <w:t>2.</w:t>
      </w:r>
      <w:r w:rsidRPr="008B7053">
        <w:rPr>
          <w:lang w:val="en-US"/>
        </w:rPr>
        <w:tab/>
      </w:r>
      <w:r w:rsidRPr="008B7053">
        <w:rPr>
          <w:color w:val="0C0C0C"/>
          <w:lang w:val="en-US"/>
        </w:rPr>
        <w:t>The grant of the breeder's right shall not be subject to any further or different conditions than the provisions</w:t>
      </w:r>
      <w:r w:rsidRPr="008B7053">
        <w:rPr>
          <w:color w:val="0C0C0C"/>
          <w:spacing w:val="25"/>
          <w:lang w:val="en-US"/>
        </w:rPr>
        <w:t xml:space="preserve"> </w:t>
      </w:r>
      <w:r w:rsidRPr="008B7053">
        <w:rPr>
          <w:color w:val="0C0C0C"/>
          <w:lang w:val="en-US"/>
        </w:rPr>
        <w:t>of the</w:t>
      </w:r>
      <w:r w:rsidRPr="008B7053">
        <w:rPr>
          <w:color w:val="0C0C0C"/>
          <w:spacing w:val="15"/>
          <w:lang w:val="en-US"/>
        </w:rPr>
        <w:t xml:space="preserve"> </w:t>
      </w:r>
      <w:r w:rsidRPr="008B7053">
        <w:rPr>
          <w:color w:val="0C0C0C"/>
          <w:lang w:val="en-US"/>
        </w:rPr>
        <w:t>Act, provided</w:t>
      </w:r>
      <w:r w:rsidRPr="008B7053">
        <w:rPr>
          <w:color w:val="0C0C0C"/>
          <w:spacing w:val="27"/>
          <w:lang w:val="en-US"/>
        </w:rPr>
        <w:t xml:space="preserve"> </w:t>
      </w:r>
      <w:r w:rsidRPr="008B7053">
        <w:rPr>
          <w:color w:val="0C0C0C"/>
          <w:lang w:val="en-US"/>
        </w:rPr>
        <w:t>that the</w:t>
      </w:r>
      <w:r w:rsidRPr="008B7053">
        <w:rPr>
          <w:color w:val="0C0C0C"/>
          <w:spacing w:val="15"/>
          <w:lang w:val="en-US"/>
        </w:rPr>
        <w:t xml:space="preserve"> </w:t>
      </w:r>
      <w:r w:rsidRPr="008B7053">
        <w:rPr>
          <w:color w:val="0C0C0C"/>
          <w:lang w:val="en-US"/>
        </w:rPr>
        <w:t>variety is designated</w:t>
      </w:r>
      <w:r w:rsidRPr="008B7053">
        <w:rPr>
          <w:color w:val="0C0C0C"/>
          <w:spacing w:val="19"/>
          <w:lang w:val="en-US"/>
        </w:rPr>
        <w:t xml:space="preserve"> </w:t>
      </w:r>
      <w:r w:rsidRPr="008B7053">
        <w:rPr>
          <w:color w:val="0C0C0C"/>
          <w:lang w:val="en-US"/>
        </w:rPr>
        <w:t>by a denomination in accordance with the provisions of Article 19 and that the applicant complies with the formalities provided for in the Act and pays the prescribed fees</w:t>
      </w:r>
      <w:r w:rsidRPr="008B7053">
        <w:rPr>
          <w:color w:val="4D4D4D"/>
          <w:lang w:val="en-US"/>
        </w:rPr>
        <w:t>.</w:t>
      </w:r>
    </w:p>
    <w:p w14:paraId="0CC6D1D6" w14:textId="77777777" w:rsidR="008B7053" w:rsidRPr="008B7053" w:rsidRDefault="008B7053" w:rsidP="008B7053">
      <w:pPr>
        <w:pStyle w:val="BodyText"/>
        <w:spacing w:line="244" w:lineRule="auto"/>
        <w:ind w:left="426" w:hanging="406"/>
        <w:rPr>
          <w:lang w:val="en-US"/>
        </w:rPr>
      </w:pPr>
    </w:p>
    <w:p w14:paraId="426CA568" w14:textId="77777777" w:rsidR="008B7053" w:rsidRPr="008B7053" w:rsidRDefault="008B7053" w:rsidP="008B7053">
      <w:pPr>
        <w:jc w:val="center"/>
        <w:rPr>
          <w:b/>
          <w:bCs/>
          <w:lang w:val="en-US"/>
        </w:rPr>
      </w:pPr>
      <w:r w:rsidRPr="008B7053">
        <w:rPr>
          <w:b/>
          <w:bCs/>
          <w:lang w:val="en-US"/>
        </w:rPr>
        <w:t>Article 7.</w:t>
      </w:r>
    </w:p>
    <w:p w14:paraId="5D125621" w14:textId="77777777" w:rsidR="008B7053" w:rsidRPr="008B7053" w:rsidRDefault="008B7053" w:rsidP="008B7053">
      <w:pPr>
        <w:jc w:val="center"/>
        <w:rPr>
          <w:b/>
          <w:bCs/>
          <w:lang w:val="en-US"/>
        </w:rPr>
      </w:pPr>
      <w:r w:rsidRPr="008B7053">
        <w:rPr>
          <w:b/>
          <w:bCs/>
          <w:lang w:val="en-US"/>
        </w:rPr>
        <w:t>Novelty</w:t>
      </w:r>
    </w:p>
    <w:p w14:paraId="237F178B" w14:textId="77777777" w:rsidR="008B7053" w:rsidRPr="008B7053" w:rsidRDefault="008B7053" w:rsidP="008B7053">
      <w:pPr>
        <w:pStyle w:val="BodyText"/>
        <w:spacing w:line="244" w:lineRule="auto"/>
        <w:ind w:left="426" w:hanging="406"/>
        <w:rPr>
          <w:color w:val="0C0C0C"/>
          <w:lang w:val="en-US"/>
        </w:rPr>
      </w:pPr>
      <w:r w:rsidRPr="008B7053">
        <w:rPr>
          <w:color w:val="0C0C0C"/>
          <w:lang w:val="en-US"/>
        </w:rPr>
        <w:t>1.</w:t>
      </w:r>
      <w:r w:rsidRPr="008B7053">
        <w:rPr>
          <w:color w:val="0C0C0C"/>
          <w:lang w:val="en-US"/>
        </w:rPr>
        <w:tab/>
        <w:t>The variety shall be deemed to be new if, at the date of filing of the application for a breeder</w:t>
      </w:r>
      <w:r w:rsidRPr="008B7053">
        <w:rPr>
          <w:color w:val="5E5E5E"/>
          <w:lang w:val="en-US"/>
        </w:rPr>
        <w:t>'</w:t>
      </w:r>
      <w:r w:rsidRPr="008B7053">
        <w:rPr>
          <w:color w:val="0C0C0C"/>
          <w:lang w:val="en-US"/>
        </w:rPr>
        <w:t>s right, propagating or harvested material of the variety has not been sold or otherwise disposed of to others, by or with the consent of the breeder, for purposes of exploitation of the variety in</w:t>
      </w:r>
      <w:r w:rsidRPr="008B7053">
        <w:rPr>
          <w:color w:val="0C0C0C"/>
          <w:spacing w:val="-3"/>
          <w:lang w:val="en-US"/>
        </w:rPr>
        <w:t xml:space="preserve"> </w:t>
      </w:r>
      <w:r w:rsidRPr="008B7053">
        <w:rPr>
          <w:color w:val="0C0C0C"/>
          <w:lang w:val="en-US"/>
        </w:rPr>
        <w:t>the</w:t>
      </w:r>
      <w:r w:rsidRPr="008B7053">
        <w:rPr>
          <w:color w:val="0C0C0C"/>
          <w:spacing w:val="-6"/>
          <w:lang w:val="en-US"/>
        </w:rPr>
        <w:t xml:space="preserve"> </w:t>
      </w:r>
      <w:r w:rsidRPr="008B7053">
        <w:rPr>
          <w:color w:val="0C0C0C"/>
          <w:lang w:val="en-US"/>
        </w:rPr>
        <w:t>territory of</w:t>
      </w:r>
      <w:r w:rsidRPr="008B7053">
        <w:rPr>
          <w:color w:val="0C0C0C"/>
          <w:spacing w:val="-5"/>
          <w:lang w:val="en-US"/>
        </w:rPr>
        <w:t xml:space="preserve"> </w:t>
      </w:r>
      <w:r w:rsidRPr="008B7053">
        <w:rPr>
          <w:color w:val="0C0C0C"/>
          <w:lang w:val="en-US"/>
        </w:rPr>
        <w:t>the United Arab Emirates earlier than</w:t>
      </w:r>
      <w:r w:rsidRPr="008B7053">
        <w:rPr>
          <w:color w:val="0C0C0C"/>
          <w:spacing w:val="-1"/>
          <w:lang w:val="en-US"/>
        </w:rPr>
        <w:t xml:space="preserve"> </w:t>
      </w:r>
      <w:r w:rsidRPr="008B7053">
        <w:rPr>
          <w:color w:val="0C0C0C"/>
          <w:lang w:val="en-US"/>
        </w:rPr>
        <w:t xml:space="preserve">one year before the date of filing of the application and, in a territory other than </w:t>
      </w:r>
      <w:r w:rsidRPr="008B7053">
        <w:rPr>
          <w:color w:val="212121"/>
          <w:lang w:val="en-US"/>
        </w:rPr>
        <w:t xml:space="preserve">that </w:t>
      </w:r>
      <w:r w:rsidRPr="008B7053">
        <w:rPr>
          <w:color w:val="0C0C0C"/>
          <w:lang w:val="en-US"/>
        </w:rPr>
        <w:t>of the United Arab Emirates, earlier than four years or, in the case of trees or of vines, earlier than six years before the said date.</w:t>
      </w:r>
    </w:p>
    <w:p w14:paraId="5DB6E405" w14:textId="77777777" w:rsidR="008B7053" w:rsidRPr="008B7053" w:rsidRDefault="008B7053" w:rsidP="008B7053">
      <w:pPr>
        <w:pStyle w:val="BodyText"/>
        <w:spacing w:line="244" w:lineRule="auto"/>
        <w:ind w:left="426" w:hanging="406"/>
        <w:rPr>
          <w:color w:val="0C0C0C"/>
          <w:lang w:val="en-US"/>
        </w:rPr>
      </w:pPr>
    </w:p>
    <w:p w14:paraId="4C567A51" w14:textId="77777777" w:rsidR="008B7053" w:rsidRPr="008B7053" w:rsidRDefault="008B7053" w:rsidP="008B7053">
      <w:pPr>
        <w:pStyle w:val="BodyText"/>
        <w:spacing w:line="244" w:lineRule="auto"/>
        <w:ind w:left="426" w:hanging="406"/>
        <w:rPr>
          <w:color w:val="0C0C0C"/>
          <w:lang w:val="en-US"/>
        </w:rPr>
      </w:pPr>
      <w:r w:rsidRPr="008B7053">
        <w:rPr>
          <w:color w:val="0C0C0C"/>
          <w:lang w:val="en-US"/>
        </w:rPr>
        <w:t>2.</w:t>
      </w:r>
      <w:r w:rsidRPr="008B7053">
        <w:rPr>
          <w:color w:val="0C0C0C"/>
          <w:lang w:val="en-US"/>
        </w:rPr>
        <w:tab/>
        <w:t>The Act shall apply to any plant genus or species to which it did not previously apply. Varieties belonging to such plant genus or species shall be deemed to satisfy the condition of novelty defined in paragraph 1 of this Article, even where the sale or disposal of to others described therein took place in the territory of United Arab Emirates within four years before the filing date or, in the case of trees or of vines, within six years before the said date.</w:t>
      </w:r>
    </w:p>
    <w:p w14:paraId="2C9F61D9" w14:textId="77777777" w:rsidR="008B7053" w:rsidRPr="008B7053" w:rsidRDefault="008B7053" w:rsidP="008B7053">
      <w:pPr>
        <w:pStyle w:val="BodyText"/>
        <w:spacing w:line="244" w:lineRule="auto"/>
        <w:ind w:left="426" w:hanging="406"/>
        <w:rPr>
          <w:color w:val="0C0C0C"/>
          <w:lang w:val="en-US"/>
        </w:rPr>
      </w:pPr>
    </w:p>
    <w:p w14:paraId="7979954D" w14:textId="77777777" w:rsidR="008B7053" w:rsidRPr="008B7053" w:rsidRDefault="008B7053" w:rsidP="008B7053">
      <w:pPr>
        <w:pStyle w:val="BodyText"/>
        <w:spacing w:line="244" w:lineRule="auto"/>
        <w:ind w:left="426" w:hanging="406"/>
        <w:rPr>
          <w:lang w:val="en-US"/>
        </w:rPr>
      </w:pPr>
      <w:r w:rsidRPr="008B7053">
        <w:rPr>
          <w:color w:val="0C0C0C"/>
          <w:lang w:val="en-US"/>
        </w:rPr>
        <w:t>3.</w:t>
      </w:r>
      <w:r w:rsidRPr="008B7053">
        <w:rPr>
          <w:color w:val="0C0C0C"/>
          <w:lang w:val="en-US"/>
        </w:rPr>
        <w:tab/>
        <w:t>The provisions of paragraph 2 of this Article shall apply only to applications for breeder's right protection filed within one year, at most, of the Act coming into force with regard to the genera or species concerned.</w:t>
      </w:r>
    </w:p>
    <w:p w14:paraId="48619226" w14:textId="77777777" w:rsidR="008B7053" w:rsidRPr="008B7053" w:rsidRDefault="008B7053" w:rsidP="008B7053">
      <w:pPr>
        <w:rPr>
          <w:lang w:val="en-US"/>
        </w:rPr>
      </w:pPr>
    </w:p>
    <w:p w14:paraId="62309A4A" w14:textId="77777777" w:rsidR="008B7053" w:rsidRPr="008B7053" w:rsidRDefault="008B7053" w:rsidP="008B7053">
      <w:pPr>
        <w:jc w:val="center"/>
        <w:rPr>
          <w:b/>
          <w:bCs/>
          <w:lang w:val="en-US"/>
        </w:rPr>
      </w:pPr>
      <w:r w:rsidRPr="008B7053">
        <w:rPr>
          <w:b/>
          <w:bCs/>
          <w:lang w:val="en-US"/>
        </w:rPr>
        <w:t>Article 8.</w:t>
      </w:r>
    </w:p>
    <w:p w14:paraId="7D9BE497" w14:textId="77777777" w:rsidR="008B7053" w:rsidRPr="008B7053" w:rsidRDefault="008B7053" w:rsidP="008B7053">
      <w:pPr>
        <w:jc w:val="center"/>
        <w:rPr>
          <w:b/>
          <w:bCs/>
          <w:lang w:val="en-US"/>
        </w:rPr>
      </w:pPr>
      <w:r w:rsidRPr="008B7053">
        <w:rPr>
          <w:b/>
          <w:bCs/>
          <w:lang w:val="en-US"/>
        </w:rPr>
        <w:t>Distinctness</w:t>
      </w:r>
    </w:p>
    <w:p w14:paraId="609D81A5" w14:textId="77777777" w:rsidR="008B7053" w:rsidRPr="008B7053" w:rsidRDefault="008B7053" w:rsidP="008B7053">
      <w:pPr>
        <w:pStyle w:val="BodyText"/>
        <w:spacing w:line="244" w:lineRule="auto"/>
        <w:ind w:left="426" w:hanging="406"/>
        <w:rPr>
          <w:color w:val="4D4D4D"/>
          <w:lang w:val="en-US"/>
        </w:rPr>
      </w:pPr>
      <w:r w:rsidRPr="008B7053">
        <w:rPr>
          <w:color w:val="0C0C0C"/>
          <w:lang w:val="en-US"/>
        </w:rPr>
        <w:t>1.</w:t>
      </w:r>
      <w:r w:rsidRPr="008B7053">
        <w:rPr>
          <w:color w:val="0C0C0C"/>
          <w:lang w:val="en-US"/>
        </w:rPr>
        <w:tab/>
        <w:t>The</w:t>
      </w:r>
      <w:r w:rsidRPr="008B7053">
        <w:rPr>
          <w:color w:val="0C0C0C"/>
          <w:spacing w:val="22"/>
          <w:lang w:val="en-US"/>
        </w:rPr>
        <w:t xml:space="preserve"> </w:t>
      </w:r>
      <w:r w:rsidRPr="008B7053">
        <w:rPr>
          <w:color w:val="0C0C0C"/>
          <w:lang w:val="en-US"/>
        </w:rPr>
        <w:t>variety</w:t>
      </w:r>
      <w:r w:rsidRPr="008B7053">
        <w:rPr>
          <w:color w:val="0C0C0C"/>
          <w:spacing w:val="28"/>
          <w:lang w:val="en-US"/>
        </w:rPr>
        <w:t xml:space="preserve"> </w:t>
      </w:r>
      <w:r w:rsidRPr="008B7053">
        <w:rPr>
          <w:color w:val="0C0C0C"/>
          <w:lang w:val="en-US"/>
        </w:rPr>
        <w:t>shall</w:t>
      </w:r>
      <w:r w:rsidRPr="008B7053">
        <w:rPr>
          <w:color w:val="0C0C0C"/>
          <w:spacing w:val="28"/>
          <w:lang w:val="en-US"/>
        </w:rPr>
        <w:t xml:space="preserve"> </w:t>
      </w:r>
      <w:r w:rsidRPr="008B7053">
        <w:rPr>
          <w:color w:val="0C0C0C"/>
          <w:lang w:val="en-US"/>
        </w:rPr>
        <w:t>be</w:t>
      </w:r>
      <w:r w:rsidRPr="008B7053">
        <w:rPr>
          <w:color w:val="0C0C0C"/>
          <w:spacing w:val="26"/>
          <w:lang w:val="en-US"/>
        </w:rPr>
        <w:t xml:space="preserve"> </w:t>
      </w:r>
      <w:r w:rsidRPr="008B7053">
        <w:rPr>
          <w:color w:val="0C0C0C"/>
          <w:lang w:val="en-US"/>
        </w:rPr>
        <w:t>deemed</w:t>
      </w:r>
      <w:r w:rsidRPr="008B7053">
        <w:rPr>
          <w:color w:val="0C0C0C"/>
          <w:spacing w:val="34"/>
          <w:lang w:val="en-US"/>
        </w:rPr>
        <w:t xml:space="preserve"> </w:t>
      </w:r>
      <w:r w:rsidRPr="008B7053">
        <w:rPr>
          <w:color w:val="0C0C0C"/>
          <w:lang w:val="en-US"/>
        </w:rPr>
        <w:t>to</w:t>
      </w:r>
      <w:r w:rsidRPr="008B7053">
        <w:rPr>
          <w:color w:val="0C0C0C"/>
          <w:spacing w:val="20"/>
          <w:lang w:val="en-US"/>
        </w:rPr>
        <w:t xml:space="preserve"> </w:t>
      </w:r>
      <w:r w:rsidRPr="008B7053">
        <w:rPr>
          <w:color w:val="0C0C0C"/>
          <w:lang w:val="en-US"/>
        </w:rPr>
        <w:t>be distinct</w:t>
      </w:r>
      <w:r w:rsidRPr="008B7053">
        <w:rPr>
          <w:color w:val="0C0C0C"/>
          <w:spacing w:val="22"/>
          <w:lang w:val="en-US"/>
        </w:rPr>
        <w:t xml:space="preserve"> </w:t>
      </w:r>
      <w:r w:rsidRPr="008B7053">
        <w:rPr>
          <w:color w:val="0C0C0C"/>
          <w:lang w:val="en-US"/>
        </w:rPr>
        <w:t>if</w:t>
      </w:r>
      <w:r w:rsidRPr="008B7053">
        <w:rPr>
          <w:color w:val="0C0C0C"/>
          <w:spacing w:val="21"/>
          <w:lang w:val="en-US"/>
        </w:rPr>
        <w:t xml:space="preserve"> </w:t>
      </w:r>
      <w:r w:rsidRPr="008B7053">
        <w:rPr>
          <w:color w:val="0C0C0C"/>
          <w:lang w:val="en-US"/>
        </w:rPr>
        <w:t>it</w:t>
      </w:r>
      <w:r w:rsidRPr="008B7053">
        <w:rPr>
          <w:color w:val="0C0C0C"/>
          <w:spacing w:val="27"/>
          <w:lang w:val="en-US"/>
        </w:rPr>
        <w:t xml:space="preserve"> </w:t>
      </w:r>
      <w:r w:rsidRPr="008B7053">
        <w:rPr>
          <w:color w:val="0C0C0C"/>
          <w:lang w:val="en-US"/>
        </w:rPr>
        <w:t>is clearly</w:t>
      </w:r>
      <w:r w:rsidRPr="008B7053">
        <w:rPr>
          <w:color w:val="0C0C0C"/>
          <w:spacing w:val="36"/>
          <w:lang w:val="en-US"/>
        </w:rPr>
        <w:t xml:space="preserve"> </w:t>
      </w:r>
      <w:r w:rsidRPr="008B7053">
        <w:rPr>
          <w:color w:val="0C0C0C"/>
          <w:lang w:val="en-US"/>
        </w:rPr>
        <w:t>distinguishable from</w:t>
      </w:r>
      <w:r w:rsidRPr="008B7053">
        <w:rPr>
          <w:color w:val="0C0C0C"/>
          <w:spacing w:val="22"/>
          <w:lang w:val="en-US"/>
        </w:rPr>
        <w:t xml:space="preserve"> </w:t>
      </w:r>
      <w:r w:rsidRPr="008B7053">
        <w:rPr>
          <w:color w:val="0C0C0C"/>
          <w:lang w:val="en-US"/>
        </w:rPr>
        <w:t>any</w:t>
      </w:r>
      <w:r w:rsidRPr="008B7053">
        <w:rPr>
          <w:color w:val="0C0C0C"/>
          <w:spacing w:val="32"/>
          <w:lang w:val="en-US"/>
        </w:rPr>
        <w:t xml:space="preserve"> </w:t>
      </w:r>
      <w:r w:rsidRPr="008B7053">
        <w:rPr>
          <w:color w:val="0C0C0C"/>
          <w:lang w:val="en-US"/>
        </w:rPr>
        <w:t>other variety that is a matter of common knowledge</w:t>
      </w:r>
      <w:r w:rsidRPr="008B7053">
        <w:rPr>
          <w:color w:val="0C0C0C"/>
          <w:spacing w:val="36"/>
          <w:lang w:val="en-US"/>
        </w:rPr>
        <w:t xml:space="preserve"> </w:t>
      </w:r>
      <w:r w:rsidRPr="008B7053">
        <w:rPr>
          <w:color w:val="0C0C0C"/>
          <w:lang w:val="en-US"/>
        </w:rPr>
        <w:t>at the time of filing of the application</w:t>
      </w:r>
      <w:r w:rsidRPr="008B7053">
        <w:rPr>
          <w:color w:val="4D4D4D"/>
          <w:lang w:val="en-US"/>
        </w:rPr>
        <w:t>.</w:t>
      </w:r>
    </w:p>
    <w:p w14:paraId="15837C79" w14:textId="77777777" w:rsidR="008B7053" w:rsidRPr="008B7053" w:rsidRDefault="008B7053" w:rsidP="008B7053">
      <w:pPr>
        <w:pStyle w:val="BodyText"/>
        <w:spacing w:line="244" w:lineRule="auto"/>
        <w:ind w:left="426" w:hanging="406"/>
        <w:rPr>
          <w:lang w:val="en-US"/>
        </w:rPr>
      </w:pPr>
    </w:p>
    <w:p w14:paraId="704AE627" w14:textId="77777777" w:rsidR="008B7053" w:rsidRPr="008B7053" w:rsidRDefault="008B7053" w:rsidP="008B7053">
      <w:pPr>
        <w:pStyle w:val="BodyText"/>
        <w:spacing w:line="244" w:lineRule="auto"/>
        <w:ind w:left="426" w:hanging="406"/>
        <w:rPr>
          <w:lang w:val="en-US"/>
        </w:rPr>
      </w:pPr>
      <w:r w:rsidRPr="008B7053">
        <w:rPr>
          <w:lang w:val="en-US"/>
        </w:rPr>
        <w:t>2.</w:t>
      </w:r>
      <w:r w:rsidRPr="008B7053">
        <w:rPr>
          <w:lang w:val="en-US"/>
        </w:rPr>
        <w:tab/>
        <w:t>The filing of an application for the granting of a breeder's right or for the entering of another variety in an official register of plant varieties in any country shall be deemed as rendering that other variety a matter of common knowledge from the date of the application, provided that the application leads to the granting of a breeder's right or to the entering of the said other variety in the official register of plant varieties, as the case may be.</w:t>
      </w:r>
    </w:p>
    <w:p w14:paraId="046C48DA" w14:textId="77777777" w:rsidR="008B7053" w:rsidRPr="008B7053" w:rsidRDefault="008B7053" w:rsidP="008B7053">
      <w:pPr>
        <w:rPr>
          <w:lang w:val="en-US"/>
        </w:rPr>
        <w:sectPr w:rsidR="008B7053" w:rsidRPr="008B7053" w:rsidSect="008B7053">
          <w:headerReference w:type="default" r:id="rId40"/>
          <w:headerReference w:type="first" r:id="rId41"/>
          <w:pgSz w:w="11907" w:h="16840" w:code="9"/>
          <w:pgMar w:top="510" w:right="1134" w:bottom="1134" w:left="1134" w:header="510" w:footer="680" w:gutter="0"/>
          <w:cols w:space="720"/>
          <w:titlePg/>
        </w:sectPr>
      </w:pPr>
    </w:p>
    <w:p w14:paraId="49338F36" w14:textId="77777777" w:rsidR="008B7053" w:rsidRPr="008B7053" w:rsidRDefault="008B7053" w:rsidP="008B7053">
      <w:pPr>
        <w:jc w:val="center"/>
        <w:rPr>
          <w:b/>
          <w:bCs/>
          <w:lang w:val="en-US"/>
        </w:rPr>
      </w:pPr>
      <w:r w:rsidRPr="008B7053">
        <w:rPr>
          <w:b/>
          <w:bCs/>
          <w:lang w:val="en-US"/>
        </w:rPr>
        <w:lastRenderedPageBreak/>
        <w:t>Article 9.</w:t>
      </w:r>
    </w:p>
    <w:p w14:paraId="5A09F769" w14:textId="77777777" w:rsidR="008B7053" w:rsidRPr="008B7053" w:rsidRDefault="008B7053" w:rsidP="008B7053">
      <w:pPr>
        <w:jc w:val="center"/>
        <w:rPr>
          <w:b/>
          <w:bCs/>
          <w:lang w:val="en-US"/>
        </w:rPr>
      </w:pPr>
      <w:r w:rsidRPr="008B7053">
        <w:rPr>
          <w:b/>
          <w:bCs/>
          <w:lang w:val="en-US"/>
        </w:rPr>
        <w:t>Uniformity</w:t>
      </w:r>
    </w:p>
    <w:p w14:paraId="4B656D75" w14:textId="77777777" w:rsidR="008B7053" w:rsidRPr="008B7053" w:rsidRDefault="008B7053" w:rsidP="008B7053">
      <w:pPr>
        <w:rPr>
          <w:lang w:val="en-US"/>
        </w:rPr>
      </w:pPr>
      <w:r w:rsidRPr="008B7053">
        <w:rPr>
          <w:color w:val="0C0C0C"/>
          <w:lang w:val="en-US"/>
        </w:rPr>
        <w:t>The</w:t>
      </w:r>
      <w:r w:rsidRPr="008B7053">
        <w:rPr>
          <w:color w:val="0C0C0C"/>
          <w:spacing w:val="19"/>
          <w:lang w:val="en-US"/>
        </w:rPr>
        <w:t xml:space="preserve"> </w:t>
      </w:r>
      <w:r w:rsidRPr="008B7053">
        <w:rPr>
          <w:color w:val="0C0C0C"/>
          <w:lang w:val="en-US"/>
        </w:rPr>
        <w:t>variety</w:t>
      </w:r>
      <w:r w:rsidRPr="008B7053">
        <w:rPr>
          <w:color w:val="0C0C0C"/>
          <w:spacing w:val="28"/>
          <w:lang w:val="en-US"/>
        </w:rPr>
        <w:t xml:space="preserve"> </w:t>
      </w:r>
      <w:r w:rsidRPr="008B7053">
        <w:rPr>
          <w:color w:val="0C0C0C"/>
          <w:lang w:val="en-US"/>
        </w:rPr>
        <w:t>shall</w:t>
      </w:r>
      <w:r w:rsidRPr="008B7053">
        <w:rPr>
          <w:color w:val="0C0C0C"/>
          <w:spacing w:val="14"/>
          <w:lang w:val="en-US"/>
        </w:rPr>
        <w:t xml:space="preserve"> </w:t>
      </w:r>
      <w:r w:rsidRPr="008B7053">
        <w:rPr>
          <w:color w:val="0C0C0C"/>
          <w:lang w:val="en-US"/>
        </w:rPr>
        <w:t>be</w:t>
      </w:r>
      <w:r w:rsidRPr="008B7053">
        <w:rPr>
          <w:color w:val="0C0C0C"/>
          <w:spacing w:val="17"/>
          <w:lang w:val="en-US"/>
        </w:rPr>
        <w:t xml:space="preserve"> </w:t>
      </w:r>
      <w:r w:rsidRPr="008B7053">
        <w:rPr>
          <w:color w:val="0C0C0C"/>
          <w:lang w:val="en-US"/>
        </w:rPr>
        <w:t>deemed</w:t>
      </w:r>
      <w:r w:rsidRPr="008B7053">
        <w:rPr>
          <w:color w:val="0C0C0C"/>
          <w:spacing w:val="22"/>
          <w:lang w:val="en-US"/>
        </w:rPr>
        <w:t xml:space="preserve"> </w:t>
      </w:r>
      <w:r w:rsidRPr="008B7053">
        <w:rPr>
          <w:color w:val="0C0C0C"/>
          <w:lang w:val="en-US"/>
        </w:rPr>
        <w:t>to</w:t>
      </w:r>
      <w:r w:rsidRPr="008B7053">
        <w:rPr>
          <w:color w:val="0C0C0C"/>
          <w:spacing w:val="12"/>
          <w:lang w:val="en-US"/>
        </w:rPr>
        <w:t xml:space="preserve"> </w:t>
      </w:r>
      <w:r w:rsidRPr="008B7053">
        <w:rPr>
          <w:color w:val="0C0C0C"/>
          <w:lang w:val="en-US"/>
        </w:rPr>
        <w:t>be</w:t>
      </w:r>
      <w:r w:rsidRPr="008B7053">
        <w:rPr>
          <w:color w:val="0C0C0C"/>
          <w:spacing w:val="1"/>
          <w:lang w:val="en-US"/>
        </w:rPr>
        <w:t xml:space="preserve"> </w:t>
      </w:r>
      <w:r w:rsidRPr="008B7053">
        <w:rPr>
          <w:color w:val="0C0C0C"/>
          <w:lang w:val="en-US"/>
        </w:rPr>
        <w:t>uniform</w:t>
      </w:r>
      <w:r w:rsidRPr="008B7053">
        <w:rPr>
          <w:color w:val="0C0C0C"/>
          <w:spacing w:val="29"/>
          <w:lang w:val="en-US"/>
        </w:rPr>
        <w:t xml:space="preserve"> </w:t>
      </w:r>
      <w:r w:rsidRPr="008B7053">
        <w:rPr>
          <w:color w:val="0C0C0C"/>
          <w:lang w:val="en-US"/>
        </w:rPr>
        <w:t>if,</w:t>
      </w:r>
      <w:r w:rsidRPr="008B7053">
        <w:rPr>
          <w:color w:val="0C0C0C"/>
          <w:spacing w:val="16"/>
          <w:lang w:val="en-US"/>
        </w:rPr>
        <w:t xml:space="preserve"> </w:t>
      </w:r>
      <w:r w:rsidRPr="008B7053">
        <w:rPr>
          <w:color w:val="0C0C0C"/>
          <w:lang w:val="en-US"/>
        </w:rPr>
        <w:t>subject</w:t>
      </w:r>
      <w:r w:rsidRPr="008B7053">
        <w:rPr>
          <w:color w:val="0C0C0C"/>
          <w:spacing w:val="16"/>
          <w:lang w:val="en-US"/>
        </w:rPr>
        <w:t xml:space="preserve"> </w:t>
      </w:r>
      <w:r w:rsidRPr="008B7053">
        <w:rPr>
          <w:color w:val="0C0C0C"/>
          <w:lang w:val="en-US"/>
        </w:rPr>
        <w:t>to</w:t>
      </w:r>
      <w:r w:rsidRPr="008B7053">
        <w:rPr>
          <w:color w:val="0C0C0C"/>
          <w:spacing w:val="11"/>
          <w:lang w:val="en-US"/>
        </w:rPr>
        <w:t xml:space="preserve"> </w:t>
      </w:r>
      <w:r w:rsidRPr="008B7053">
        <w:rPr>
          <w:color w:val="0C0C0C"/>
          <w:lang w:val="en-US"/>
        </w:rPr>
        <w:t>the</w:t>
      </w:r>
      <w:r w:rsidRPr="008B7053">
        <w:rPr>
          <w:color w:val="0C0C0C"/>
          <w:spacing w:val="21"/>
          <w:lang w:val="en-US"/>
        </w:rPr>
        <w:t xml:space="preserve"> </w:t>
      </w:r>
      <w:r w:rsidRPr="008B7053">
        <w:rPr>
          <w:color w:val="0C0C0C"/>
          <w:lang w:val="en-US"/>
        </w:rPr>
        <w:t>variation</w:t>
      </w:r>
      <w:r w:rsidRPr="008B7053">
        <w:rPr>
          <w:color w:val="0C0C0C"/>
          <w:spacing w:val="25"/>
          <w:lang w:val="en-US"/>
        </w:rPr>
        <w:t xml:space="preserve"> </w:t>
      </w:r>
      <w:r w:rsidRPr="008B7053">
        <w:rPr>
          <w:color w:val="0C0C0C"/>
          <w:lang w:val="en-US"/>
        </w:rPr>
        <w:t>that</w:t>
      </w:r>
      <w:r w:rsidRPr="008B7053">
        <w:rPr>
          <w:color w:val="0C0C0C"/>
          <w:spacing w:val="16"/>
          <w:lang w:val="en-US"/>
        </w:rPr>
        <w:t xml:space="preserve"> </w:t>
      </w:r>
      <w:r w:rsidRPr="008B7053">
        <w:rPr>
          <w:color w:val="0C0C0C"/>
          <w:lang w:val="en-US"/>
        </w:rPr>
        <w:t>may</w:t>
      </w:r>
      <w:r w:rsidRPr="008B7053">
        <w:rPr>
          <w:color w:val="0C0C0C"/>
          <w:spacing w:val="20"/>
          <w:lang w:val="en-US"/>
        </w:rPr>
        <w:t xml:space="preserve"> </w:t>
      </w:r>
      <w:r w:rsidRPr="008B7053">
        <w:rPr>
          <w:color w:val="0C0C0C"/>
          <w:lang w:val="en-US"/>
        </w:rPr>
        <w:t>be</w:t>
      </w:r>
      <w:r w:rsidRPr="008B7053">
        <w:rPr>
          <w:color w:val="0C0C0C"/>
          <w:spacing w:val="13"/>
          <w:lang w:val="en-US"/>
        </w:rPr>
        <w:t xml:space="preserve"> </w:t>
      </w:r>
      <w:r w:rsidRPr="008B7053">
        <w:rPr>
          <w:color w:val="0C0C0C"/>
          <w:spacing w:val="-2"/>
          <w:lang w:val="en-US"/>
        </w:rPr>
        <w:t xml:space="preserve">expected </w:t>
      </w:r>
      <w:r w:rsidRPr="008B7053">
        <w:rPr>
          <w:color w:val="0C0C0C"/>
          <w:lang w:val="en-US"/>
        </w:rPr>
        <w:t>from</w:t>
      </w:r>
      <w:r w:rsidRPr="008B7053">
        <w:rPr>
          <w:color w:val="0C0C0C"/>
          <w:spacing w:val="71"/>
          <w:lang w:val="en-US"/>
        </w:rPr>
        <w:t xml:space="preserve"> </w:t>
      </w:r>
      <w:r w:rsidRPr="008B7053">
        <w:rPr>
          <w:color w:val="0C0C0C"/>
          <w:lang w:val="en-US"/>
        </w:rPr>
        <w:t>the</w:t>
      </w:r>
      <w:r w:rsidRPr="008B7053">
        <w:rPr>
          <w:color w:val="0C0C0C"/>
          <w:spacing w:val="65"/>
          <w:lang w:val="en-US"/>
        </w:rPr>
        <w:t xml:space="preserve"> </w:t>
      </w:r>
      <w:r w:rsidRPr="008B7053">
        <w:rPr>
          <w:color w:val="0C0C0C"/>
          <w:lang w:val="en-US"/>
        </w:rPr>
        <w:t>particular</w:t>
      </w:r>
      <w:r w:rsidRPr="008B7053">
        <w:rPr>
          <w:color w:val="0C0C0C"/>
          <w:spacing w:val="79"/>
          <w:lang w:val="en-US"/>
        </w:rPr>
        <w:t xml:space="preserve"> </w:t>
      </w:r>
      <w:r w:rsidRPr="008B7053">
        <w:rPr>
          <w:color w:val="0C0C0C"/>
          <w:lang w:val="en-US"/>
        </w:rPr>
        <w:t>features</w:t>
      </w:r>
      <w:r w:rsidRPr="008B7053">
        <w:rPr>
          <w:color w:val="0C0C0C"/>
          <w:spacing w:val="77"/>
          <w:lang w:val="en-US"/>
        </w:rPr>
        <w:t xml:space="preserve"> </w:t>
      </w:r>
      <w:r w:rsidRPr="008B7053">
        <w:rPr>
          <w:color w:val="0C0C0C"/>
          <w:lang w:val="en-US"/>
        </w:rPr>
        <w:t>of</w:t>
      </w:r>
      <w:r w:rsidRPr="008B7053">
        <w:rPr>
          <w:color w:val="0C0C0C"/>
          <w:spacing w:val="40"/>
          <w:lang w:val="en-US"/>
        </w:rPr>
        <w:t xml:space="preserve"> </w:t>
      </w:r>
      <w:r w:rsidRPr="008B7053">
        <w:rPr>
          <w:color w:val="0C0C0C"/>
          <w:lang w:val="en-US"/>
        </w:rPr>
        <w:t>its</w:t>
      </w:r>
      <w:r w:rsidRPr="008B7053">
        <w:rPr>
          <w:color w:val="0C0C0C"/>
          <w:spacing w:val="40"/>
          <w:lang w:val="en-US"/>
        </w:rPr>
        <w:t xml:space="preserve"> </w:t>
      </w:r>
      <w:r w:rsidRPr="008B7053">
        <w:rPr>
          <w:color w:val="0C0C0C"/>
          <w:lang w:val="en-US"/>
        </w:rPr>
        <w:t>propagation,</w:t>
      </w:r>
      <w:r w:rsidRPr="008B7053">
        <w:rPr>
          <w:color w:val="0C0C0C"/>
          <w:spacing w:val="79"/>
          <w:lang w:val="en-US"/>
        </w:rPr>
        <w:t xml:space="preserve"> </w:t>
      </w:r>
      <w:r w:rsidRPr="008B7053">
        <w:rPr>
          <w:color w:val="0C0C0C"/>
          <w:lang w:val="en-US"/>
        </w:rPr>
        <w:t>it</w:t>
      </w:r>
      <w:r w:rsidRPr="008B7053">
        <w:rPr>
          <w:color w:val="0C0C0C"/>
          <w:spacing w:val="70"/>
          <w:lang w:val="en-US"/>
        </w:rPr>
        <w:t xml:space="preserve"> </w:t>
      </w:r>
      <w:r w:rsidRPr="008B7053">
        <w:rPr>
          <w:color w:val="0C0C0C"/>
          <w:lang w:val="en-US"/>
        </w:rPr>
        <w:t>is</w:t>
      </w:r>
      <w:r w:rsidRPr="008B7053">
        <w:rPr>
          <w:color w:val="0C0C0C"/>
          <w:spacing w:val="64"/>
          <w:lang w:val="en-US"/>
        </w:rPr>
        <w:t xml:space="preserve"> </w:t>
      </w:r>
      <w:r w:rsidRPr="008B7053">
        <w:rPr>
          <w:color w:val="0C0C0C"/>
          <w:lang w:val="en-US"/>
        </w:rPr>
        <w:t>sufficiently</w:t>
      </w:r>
      <w:r w:rsidRPr="008B7053">
        <w:rPr>
          <w:color w:val="0C0C0C"/>
          <w:spacing w:val="73"/>
          <w:lang w:val="en-US"/>
        </w:rPr>
        <w:t xml:space="preserve"> </w:t>
      </w:r>
      <w:r w:rsidRPr="008B7053">
        <w:rPr>
          <w:color w:val="0C0C0C"/>
          <w:lang w:val="en-US"/>
        </w:rPr>
        <w:t>uniform</w:t>
      </w:r>
      <w:r w:rsidRPr="008B7053">
        <w:rPr>
          <w:color w:val="0C0C0C"/>
          <w:spacing w:val="65"/>
          <w:lang w:val="en-US"/>
        </w:rPr>
        <w:t xml:space="preserve"> </w:t>
      </w:r>
      <w:r w:rsidRPr="008B7053">
        <w:rPr>
          <w:color w:val="0C0C0C"/>
          <w:lang w:val="en-US"/>
        </w:rPr>
        <w:t>in</w:t>
      </w:r>
      <w:r w:rsidRPr="008B7053">
        <w:rPr>
          <w:color w:val="0C0C0C"/>
          <w:spacing w:val="65"/>
          <w:lang w:val="en-US"/>
        </w:rPr>
        <w:t xml:space="preserve"> </w:t>
      </w:r>
      <w:r w:rsidRPr="008B7053">
        <w:rPr>
          <w:color w:val="0C0C0C"/>
          <w:lang w:val="en-US"/>
        </w:rPr>
        <w:t>its</w:t>
      </w:r>
      <w:r w:rsidRPr="008B7053">
        <w:rPr>
          <w:color w:val="0C0C0C"/>
          <w:spacing w:val="40"/>
          <w:lang w:val="en-US"/>
        </w:rPr>
        <w:t xml:space="preserve"> </w:t>
      </w:r>
      <w:r w:rsidRPr="008B7053">
        <w:rPr>
          <w:color w:val="0C0C0C"/>
          <w:lang w:val="en-US"/>
        </w:rPr>
        <w:t xml:space="preserve">relevant </w:t>
      </w:r>
      <w:r w:rsidRPr="008B7053">
        <w:rPr>
          <w:color w:val="0C0C0C"/>
          <w:spacing w:val="-2"/>
          <w:lang w:val="en-US"/>
        </w:rPr>
        <w:t>characteristics.</w:t>
      </w:r>
    </w:p>
    <w:p w14:paraId="0D24F414" w14:textId="77777777" w:rsidR="008B7053" w:rsidRPr="008B7053" w:rsidRDefault="008B7053" w:rsidP="008B7053">
      <w:pPr>
        <w:rPr>
          <w:lang w:val="en-US"/>
        </w:rPr>
      </w:pPr>
    </w:p>
    <w:p w14:paraId="5DB45D2F" w14:textId="77777777" w:rsidR="008B7053" w:rsidRPr="008B7053" w:rsidRDefault="008B7053" w:rsidP="008B7053">
      <w:pPr>
        <w:jc w:val="center"/>
        <w:rPr>
          <w:b/>
          <w:bCs/>
          <w:lang w:val="en-US"/>
        </w:rPr>
      </w:pPr>
      <w:r w:rsidRPr="008B7053">
        <w:rPr>
          <w:b/>
          <w:bCs/>
          <w:lang w:val="en-US"/>
        </w:rPr>
        <w:t>Article 10.</w:t>
      </w:r>
    </w:p>
    <w:p w14:paraId="6B67BD92" w14:textId="77777777" w:rsidR="008B7053" w:rsidRPr="008B7053" w:rsidRDefault="008B7053" w:rsidP="008B7053">
      <w:pPr>
        <w:jc w:val="center"/>
        <w:rPr>
          <w:b/>
          <w:bCs/>
          <w:lang w:val="en-US"/>
        </w:rPr>
      </w:pPr>
      <w:r w:rsidRPr="008B7053">
        <w:rPr>
          <w:b/>
          <w:bCs/>
          <w:lang w:val="en-US"/>
        </w:rPr>
        <w:t>Stability</w:t>
      </w:r>
    </w:p>
    <w:p w14:paraId="05E080A8" w14:textId="77777777" w:rsidR="008B7053" w:rsidRPr="008B7053" w:rsidRDefault="008B7053" w:rsidP="008B7053">
      <w:pPr>
        <w:rPr>
          <w:color w:val="0C0C0C"/>
          <w:lang w:val="en-US"/>
        </w:rPr>
      </w:pPr>
      <w:r w:rsidRPr="008B7053">
        <w:rPr>
          <w:color w:val="0C0C0C"/>
          <w:lang w:val="en-US"/>
        </w:rPr>
        <w:t>The variety shall be deemed to be stable if its relevant characteristics remain unchanged after repeated propagation or at the end of each particular cycle of propagation.</w:t>
      </w:r>
    </w:p>
    <w:p w14:paraId="10B44ED4" w14:textId="77777777" w:rsidR="008B7053" w:rsidRPr="008B7053" w:rsidRDefault="008B7053" w:rsidP="008B7053">
      <w:pPr>
        <w:jc w:val="left"/>
        <w:rPr>
          <w:lang w:val="en-US"/>
        </w:rPr>
      </w:pPr>
    </w:p>
    <w:p w14:paraId="7040CB6B" w14:textId="77777777" w:rsidR="008B7053" w:rsidRPr="008B7053" w:rsidRDefault="008B7053" w:rsidP="008B7053">
      <w:pPr>
        <w:jc w:val="center"/>
        <w:rPr>
          <w:b/>
          <w:bCs/>
          <w:lang w:val="en-US"/>
        </w:rPr>
      </w:pPr>
      <w:r w:rsidRPr="008B7053">
        <w:rPr>
          <w:b/>
          <w:bCs/>
          <w:lang w:val="en-US"/>
        </w:rPr>
        <w:t>Article 11.</w:t>
      </w:r>
    </w:p>
    <w:p w14:paraId="00C8AEC0" w14:textId="77777777" w:rsidR="008B7053" w:rsidRPr="008B7053" w:rsidRDefault="008B7053" w:rsidP="008B7053">
      <w:pPr>
        <w:jc w:val="center"/>
        <w:rPr>
          <w:b/>
          <w:bCs/>
          <w:lang w:val="en-US"/>
        </w:rPr>
      </w:pPr>
      <w:r w:rsidRPr="008B7053">
        <w:rPr>
          <w:b/>
          <w:bCs/>
          <w:lang w:val="en-US"/>
        </w:rPr>
        <w:t>The person entitled to the breeder's right</w:t>
      </w:r>
    </w:p>
    <w:p w14:paraId="2DE4BE5D" w14:textId="77777777" w:rsidR="008B7053" w:rsidRPr="008B7053" w:rsidRDefault="008B7053" w:rsidP="008B7053">
      <w:pPr>
        <w:rPr>
          <w:lang w:val="en-US"/>
        </w:rPr>
      </w:pPr>
      <w:r w:rsidRPr="008B7053">
        <w:rPr>
          <w:color w:val="0C0C0C"/>
          <w:lang w:val="en-US"/>
        </w:rPr>
        <w:t>The person entitled to the</w:t>
      </w:r>
      <w:r w:rsidRPr="008B7053">
        <w:rPr>
          <w:color w:val="0C0C0C"/>
          <w:spacing w:val="22"/>
          <w:lang w:val="en-US"/>
        </w:rPr>
        <w:t xml:space="preserve"> </w:t>
      </w:r>
      <w:r w:rsidRPr="008B7053">
        <w:rPr>
          <w:color w:val="0C0C0C"/>
          <w:lang w:val="en-US"/>
        </w:rPr>
        <w:t>breeder</w:t>
      </w:r>
      <w:r w:rsidRPr="008B7053">
        <w:rPr>
          <w:color w:val="525252"/>
          <w:lang w:val="en-US"/>
        </w:rPr>
        <w:t>'</w:t>
      </w:r>
      <w:r w:rsidRPr="008B7053">
        <w:rPr>
          <w:color w:val="0C0C0C"/>
          <w:lang w:val="en-US"/>
        </w:rPr>
        <w:t>s right</w:t>
      </w:r>
      <w:r w:rsidRPr="008B7053">
        <w:rPr>
          <w:color w:val="0C0C0C"/>
          <w:spacing w:val="22"/>
          <w:lang w:val="en-US"/>
        </w:rPr>
        <w:t xml:space="preserve"> </w:t>
      </w:r>
      <w:r w:rsidRPr="008B7053">
        <w:rPr>
          <w:color w:val="0C0C0C"/>
          <w:lang w:val="en-US"/>
        </w:rPr>
        <w:t>is any person to whom</w:t>
      </w:r>
      <w:r w:rsidRPr="008B7053">
        <w:rPr>
          <w:color w:val="0C0C0C"/>
          <w:spacing w:val="27"/>
          <w:lang w:val="en-US"/>
        </w:rPr>
        <w:t xml:space="preserve"> </w:t>
      </w:r>
      <w:r w:rsidRPr="008B7053">
        <w:rPr>
          <w:color w:val="0C0C0C"/>
          <w:lang w:val="en-US"/>
        </w:rPr>
        <w:t>the definition</w:t>
      </w:r>
      <w:r w:rsidRPr="008B7053">
        <w:rPr>
          <w:color w:val="0C0C0C"/>
          <w:spacing w:val="35"/>
          <w:lang w:val="en-US"/>
        </w:rPr>
        <w:t xml:space="preserve"> </w:t>
      </w:r>
      <w:r w:rsidRPr="008B7053">
        <w:rPr>
          <w:color w:val="0C0C0C"/>
          <w:lang w:val="en-US"/>
        </w:rPr>
        <w:t>contained in Article 1 of the Act applies</w:t>
      </w:r>
      <w:r w:rsidRPr="008B7053">
        <w:rPr>
          <w:color w:val="3F3F3F"/>
          <w:lang w:val="en-US"/>
        </w:rPr>
        <w:t>.</w:t>
      </w:r>
    </w:p>
    <w:p w14:paraId="3B67BB9F" w14:textId="77777777" w:rsidR="008B7053" w:rsidRPr="008B7053" w:rsidRDefault="008B7053" w:rsidP="008B7053">
      <w:pPr>
        <w:rPr>
          <w:lang w:val="en-US"/>
        </w:rPr>
      </w:pPr>
    </w:p>
    <w:p w14:paraId="15958CD5" w14:textId="77777777" w:rsidR="008B7053" w:rsidRPr="008B7053" w:rsidRDefault="008B7053" w:rsidP="008B7053">
      <w:pPr>
        <w:jc w:val="center"/>
        <w:rPr>
          <w:b/>
          <w:bCs/>
          <w:lang w:val="en-US"/>
        </w:rPr>
      </w:pPr>
      <w:r w:rsidRPr="008B7053">
        <w:rPr>
          <w:b/>
          <w:bCs/>
          <w:lang w:val="en-US"/>
        </w:rPr>
        <w:t>Article 12.</w:t>
      </w:r>
    </w:p>
    <w:p w14:paraId="25487CE1" w14:textId="77777777" w:rsidR="008B7053" w:rsidRPr="008B7053" w:rsidRDefault="008B7053" w:rsidP="008B7053">
      <w:pPr>
        <w:jc w:val="center"/>
        <w:rPr>
          <w:b/>
          <w:bCs/>
          <w:lang w:val="en-US"/>
        </w:rPr>
      </w:pPr>
      <w:r w:rsidRPr="008B7053">
        <w:rPr>
          <w:b/>
          <w:bCs/>
          <w:lang w:val="en-US"/>
        </w:rPr>
        <w:t>Filing of the application</w:t>
      </w:r>
    </w:p>
    <w:p w14:paraId="68EB91BD" w14:textId="77777777" w:rsidR="008B7053" w:rsidRPr="008B7053" w:rsidRDefault="008B7053" w:rsidP="008B7053">
      <w:pPr>
        <w:pStyle w:val="BodyText"/>
        <w:spacing w:line="244" w:lineRule="auto"/>
        <w:ind w:left="426" w:hanging="406"/>
        <w:rPr>
          <w:color w:val="0C0C0C"/>
          <w:lang w:val="en-US"/>
        </w:rPr>
      </w:pPr>
      <w:r w:rsidRPr="008B7053">
        <w:rPr>
          <w:color w:val="0C0C0C"/>
          <w:lang w:val="en-US"/>
        </w:rPr>
        <w:t>1.</w:t>
      </w:r>
      <w:r w:rsidRPr="008B7053">
        <w:rPr>
          <w:color w:val="0C0C0C"/>
          <w:lang w:val="en-US"/>
        </w:rPr>
        <w:tab/>
        <w:t>The</w:t>
      </w:r>
      <w:r w:rsidRPr="008B7053">
        <w:rPr>
          <w:color w:val="0C0C0C"/>
          <w:spacing w:val="20"/>
          <w:lang w:val="en-US"/>
        </w:rPr>
        <w:t xml:space="preserve"> </w:t>
      </w:r>
      <w:r w:rsidRPr="008B7053">
        <w:rPr>
          <w:color w:val="0C0C0C"/>
          <w:lang w:val="en-US"/>
        </w:rPr>
        <w:t>filing</w:t>
      </w:r>
      <w:r w:rsidRPr="008B7053">
        <w:rPr>
          <w:color w:val="0C0C0C"/>
          <w:spacing w:val="26"/>
          <w:lang w:val="en-US"/>
        </w:rPr>
        <w:t xml:space="preserve"> </w:t>
      </w:r>
      <w:r w:rsidRPr="008B7053">
        <w:rPr>
          <w:color w:val="0C0C0C"/>
          <w:lang w:val="en-US"/>
        </w:rPr>
        <w:t>date</w:t>
      </w:r>
      <w:r w:rsidRPr="008B7053">
        <w:rPr>
          <w:color w:val="0C0C0C"/>
          <w:spacing w:val="25"/>
          <w:lang w:val="en-US"/>
        </w:rPr>
        <w:t xml:space="preserve"> </w:t>
      </w:r>
      <w:r w:rsidRPr="008B7053">
        <w:rPr>
          <w:color w:val="0C0C0C"/>
          <w:lang w:val="en-US"/>
        </w:rPr>
        <w:t>of the</w:t>
      </w:r>
      <w:r w:rsidRPr="008B7053">
        <w:rPr>
          <w:color w:val="0C0C0C"/>
          <w:spacing w:val="19"/>
          <w:lang w:val="en-US"/>
        </w:rPr>
        <w:t xml:space="preserve"> </w:t>
      </w:r>
      <w:r w:rsidRPr="008B7053">
        <w:rPr>
          <w:color w:val="0C0C0C"/>
          <w:lang w:val="en-US"/>
        </w:rPr>
        <w:t>application</w:t>
      </w:r>
      <w:r w:rsidRPr="008B7053">
        <w:rPr>
          <w:color w:val="0C0C0C"/>
          <w:spacing w:val="26"/>
          <w:lang w:val="en-US"/>
        </w:rPr>
        <w:t xml:space="preserve"> </w:t>
      </w:r>
      <w:r w:rsidRPr="008B7053">
        <w:rPr>
          <w:color w:val="0C0C0C"/>
          <w:lang w:val="en-US"/>
        </w:rPr>
        <w:t>for</w:t>
      </w:r>
      <w:r w:rsidRPr="008B7053">
        <w:rPr>
          <w:color w:val="0C0C0C"/>
          <w:spacing w:val="24"/>
          <w:lang w:val="en-US"/>
        </w:rPr>
        <w:t xml:space="preserve"> </w:t>
      </w:r>
      <w:r w:rsidRPr="008B7053">
        <w:rPr>
          <w:color w:val="0C0C0C"/>
          <w:lang w:val="en-US"/>
        </w:rPr>
        <w:t>a breeder's</w:t>
      </w:r>
      <w:r w:rsidRPr="008B7053">
        <w:rPr>
          <w:color w:val="0C0C0C"/>
          <w:spacing w:val="25"/>
          <w:lang w:val="en-US"/>
        </w:rPr>
        <w:t xml:space="preserve"> </w:t>
      </w:r>
      <w:r w:rsidRPr="008B7053">
        <w:rPr>
          <w:color w:val="0C0C0C"/>
          <w:lang w:val="en-US"/>
        </w:rPr>
        <w:t>right</w:t>
      </w:r>
      <w:r w:rsidRPr="008B7053">
        <w:rPr>
          <w:color w:val="0C0C0C"/>
          <w:spacing w:val="23"/>
          <w:lang w:val="en-US"/>
        </w:rPr>
        <w:t xml:space="preserve"> </w:t>
      </w:r>
      <w:r w:rsidRPr="008B7053">
        <w:rPr>
          <w:color w:val="0C0C0C"/>
          <w:lang w:val="en-US"/>
        </w:rPr>
        <w:t>shall</w:t>
      </w:r>
      <w:r w:rsidRPr="008B7053">
        <w:rPr>
          <w:color w:val="0C0C0C"/>
          <w:spacing w:val="19"/>
          <w:lang w:val="en-US"/>
        </w:rPr>
        <w:t xml:space="preserve"> </w:t>
      </w:r>
      <w:r w:rsidRPr="008B7053">
        <w:rPr>
          <w:color w:val="0C0C0C"/>
          <w:lang w:val="en-US"/>
        </w:rPr>
        <w:t>be</w:t>
      </w:r>
      <w:r w:rsidRPr="008B7053">
        <w:rPr>
          <w:color w:val="0C0C0C"/>
          <w:spacing w:val="19"/>
          <w:lang w:val="en-US"/>
        </w:rPr>
        <w:t xml:space="preserve"> </w:t>
      </w:r>
      <w:r w:rsidRPr="008B7053">
        <w:rPr>
          <w:color w:val="0C0C0C"/>
          <w:lang w:val="en-US"/>
        </w:rPr>
        <w:t>the date</w:t>
      </w:r>
      <w:r w:rsidRPr="008B7053">
        <w:rPr>
          <w:color w:val="0C0C0C"/>
          <w:spacing w:val="21"/>
          <w:lang w:val="en-US"/>
        </w:rPr>
        <w:t xml:space="preserve"> </w:t>
      </w:r>
      <w:r w:rsidRPr="008B7053">
        <w:rPr>
          <w:color w:val="0C0C0C"/>
          <w:lang w:val="en-US"/>
        </w:rPr>
        <w:t>of receipt</w:t>
      </w:r>
      <w:r w:rsidRPr="008B7053">
        <w:rPr>
          <w:color w:val="0C0C0C"/>
          <w:spacing w:val="28"/>
          <w:lang w:val="en-US"/>
        </w:rPr>
        <w:t xml:space="preserve"> </w:t>
      </w:r>
      <w:r w:rsidRPr="008B7053">
        <w:rPr>
          <w:color w:val="0C0C0C"/>
          <w:lang w:val="en-US"/>
        </w:rPr>
        <w:t>of</w:t>
      </w:r>
      <w:r w:rsidRPr="008B7053">
        <w:rPr>
          <w:color w:val="0C0C0C"/>
          <w:spacing w:val="19"/>
          <w:lang w:val="en-US"/>
        </w:rPr>
        <w:t xml:space="preserve"> </w:t>
      </w:r>
      <w:r w:rsidRPr="008B7053">
        <w:rPr>
          <w:color w:val="0C0C0C"/>
          <w:lang w:val="en-US"/>
        </w:rPr>
        <w:t>the application, duly filed in accordance with the implementing Regulations of the Act.</w:t>
      </w:r>
    </w:p>
    <w:p w14:paraId="3042DCDF" w14:textId="77777777" w:rsidR="008B7053" w:rsidRPr="008B7053" w:rsidRDefault="008B7053" w:rsidP="008B7053">
      <w:pPr>
        <w:pStyle w:val="BodyText"/>
        <w:spacing w:line="244" w:lineRule="auto"/>
        <w:ind w:left="426" w:hanging="406"/>
        <w:rPr>
          <w:color w:val="0C0C0C"/>
          <w:lang w:val="en-US"/>
        </w:rPr>
      </w:pPr>
    </w:p>
    <w:p w14:paraId="10202F5B" w14:textId="77777777" w:rsidR="008B7053" w:rsidRPr="008B7053" w:rsidRDefault="008B7053" w:rsidP="008B7053">
      <w:pPr>
        <w:pStyle w:val="BodyText"/>
        <w:spacing w:line="244" w:lineRule="auto"/>
        <w:ind w:left="426" w:hanging="406"/>
        <w:rPr>
          <w:color w:val="0C0C0C"/>
          <w:lang w:val="en-US"/>
        </w:rPr>
      </w:pPr>
      <w:r w:rsidRPr="008B7053">
        <w:rPr>
          <w:color w:val="0C0C0C"/>
          <w:lang w:val="en-US"/>
        </w:rPr>
        <w:t>2.</w:t>
      </w:r>
      <w:r w:rsidRPr="008B7053">
        <w:rPr>
          <w:color w:val="0C0C0C"/>
          <w:lang w:val="en-US"/>
        </w:rPr>
        <w:tab/>
        <w:t>The Ministry shall not refuse to grant a breeder's right or limit its duration because protection for the same variety has not been applied for, has been refused or has expired in any other State or intergovernmental organization.</w:t>
      </w:r>
    </w:p>
    <w:p w14:paraId="3DC56F74" w14:textId="77777777" w:rsidR="008B7053" w:rsidRPr="008B7053" w:rsidRDefault="008B7053" w:rsidP="008B7053">
      <w:pPr>
        <w:pStyle w:val="BodyText"/>
        <w:spacing w:line="244" w:lineRule="auto"/>
        <w:ind w:left="426" w:hanging="406"/>
        <w:rPr>
          <w:color w:val="0C0C0C"/>
          <w:lang w:val="en-US"/>
        </w:rPr>
      </w:pPr>
    </w:p>
    <w:p w14:paraId="5A519439" w14:textId="77777777" w:rsidR="008B7053" w:rsidRPr="008B7053" w:rsidRDefault="008B7053" w:rsidP="008B7053">
      <w:pPr>
        <w:jc w:val="center"/>
        <w:rPr>
          <w:b/>
          <w:bCs/>
          <w:lang w:val="en-US"/>
        </w:rPr>
      </w:pPr>
      <w:r w:rsidRPr="008B7053">
        <w:rPr>
          <w:b/>
          <w:bCs/>
          <w:lang w:val="en-US"/>
        </w:rPr>
        <w:t>Article 13.</w:t>
      </w:r>
    </w:p>
    <w:p w14:paraId="06B03BCE" w14:textId="77777777" w:rsidR="008B7053" w:rsidRPr="008B7053" w:rsidRDefault="008B7053" w:rsidP="008B7053">
      <w:pPr>
        <w:jc w:val="center"/>
        <w:rPr>
          <w:b/>
          <w:bCs/>
          <w:lang w:val="en-US"/>
        </w:rPr>
      </w:pPr>
      <w:r w:rsidRPr="008B7053">
        <w:rPr>
          <w:b/>
          <w:bCs/>
          <w:lang w:val="en-US"/>
        </w:rPr>
        <w:t>Right of priority</w:t>
      </w:r>
    </w:p>
    <w:p w14:paraId="31F3134C" w14:textId="77777777" w:rsidR="008B7053" w:rsidRPr="008B7053" w:rsidRDefault="008B7053" w:rsidP="008B7053">
      <w:pPr>
        <w:pStyle w:val="BodyText"/>
        <w:spacing w:line="244" w:lineRule="auto"/>
        <w:ind w:left="426" w:hanging="406"/>
        <w:rPr>
          <w:color w:val="0C0C0C"/>
          <w:lang w:val="en-US"/>
        </w:rPr>
      </w:pPr>
      <w:r w:rsidRPr="008B7053">
        <w:rPr>
          <w:color w:val="0C0C0C"/>
          <w:lang w:val="en-US"/>
        </w:rPr>
        <w:t>1.</w:t>
      </w:r>
      <w:r w:rsidRPr="008B7053">
        <w:rPr>
          <w:color w:val="0C0C0C"/>
          <w:lang w:val="en-US"/>
        </w:rPr>
        <w:tab/>
        <w:t>Any breeder who has duly filed an application for the protection of a variety in one of the members of UPOV (the “first application”) shall, for the purpose of filing an application for the grant of a breeder's right for the same variety in the United Arab Emirates, enjoy a right of priority for a period of 12 months. This period shall be computed from the date of filing of the first application. The day of filing shall not be included in the latter period.</w:t>
      </w:r>
    </w:p>
    <w:p w14:paraId="55380CB2" w14:textId="77777777" w:rsidR="008B7053" w:rsidRPr="008B7053" w:rsidRDefault="008B7053" w:rsidP="008B7053">
      <w:pPr>
        <w:pStyle w:val="BodyText"/>
        <w:spacing w:line="244" w:lineRule="auto"/>
        <w:ind w:left="426" w:hanging="406"/>
        <w:rPr>
          <w:color w:val="0C0C0C"/>
          <w:lang w:val="en-US"/>
        </w:rPr>
      </w:pPr>
    </w:p>
    <w:p w14:paraId="624BEA72" w14:textId="77777777" w:rsidR="008B7053" w:rsidRPr="008B7053" w:rsidRDefault="008B7053" w:rsidP="008B7053">
      <w:pPr>
        <w:pStyle w:val="BodyText"/>
        <w:spacing w:line="244" w:lineRule="auto"/>
        <w:ind w:left="426" w:hanging="406"/>
        <w:rPr>
          <w:color w:val="0C0C0C"/>
          <w:lang w:val="en-US"/>
        </w:rPr>
      </w:pPr>
      <w:r w:rsidRPr="008B7053">
        <w:rPr>
          <w:color w:val="0C0C0C"/>
          <w:lang w:val="en-US"/>
        </w:rPr>
        <w:t>2.</w:t>
      </w:r>
      <w:r w:rsidRPr="008B7053">
        <w:rPr>
          <w:color w:val="0C0C0C"/>
          <w:lang w:val="en-US"/>
        </w:rPr>
        <w:tab/>
        <w:t>Events occurring within the period provided for in paragraph 1 of this Article, such as the filing of another application or the publication or use of the variety that is the subject of the first application, shall not constitute a ground for rejecting the subsequent application. Nor shall such events give rise to any third-party right.</w:t>
      </w:r>
    </w:p>
    <w:p w14:paraId="156DF2D4" w14:textId="77777777" w:rsidR="008B7053" w:rsidRPr="008B7053" w:rsidRDefault="008B7053" w:rsidP="008B7053">
      <w:pPr>
        <w:pStyle w:val="BodyText"/>
        <w:spacing w:line="244" w:lineRule="auto"/>
        <w:ind w:left="426" w:hanging="406"/>
        <w:rPr>
          <w:color w:val="0C0C0C"/>
          <w:lang w:val="en-US"/>
        </w:rPr>
      </w:pPr>
    </w:p>
    <w:p w14:paraId="36097992" w14:textId="77777777" w:rsidR="008B7053" w:rsidRPr="008B7053" w:rsidRDefault="008B7053" w:rsidP="008B7053">
      <w:pPr>
        <w:pStyle w:val="BodyText"/>
        <w:spacing w:line="244" w:lineRule="auto"/>
        <w:ind w:left="426" w:hanging="406"/>
        <w:rPr>
          <w:color w:val="0C0C0C"/>
          <w:lang w:val="en-US"/>
        </w:rPr>
      </w:pPr>
      <w:r w:rsidRPr="008B7053">
        <w:rPr>
          <w:color w:val="0C0C0C"/>
          <w:lang w:val="en-US"/>
        </w:rPr>
        <w:t>3.</w:t>
      </w:r>
      <w:r w:rsidRPr="008B7053">
        <w:rPr>
          <w:color w:val="0C0C0C"/>
          <w:lang w:val="en-US"/>
        </w:rPr>
        <w:tab/>
        <w:t>In order to benefit from the right of priority, the breeder shall, in the application filed with the Registrar, claim the priority of the first application. The Registrar shall require the breeder to furnish, within a period of not less than three months from the filing date of the application, a copy of the documents that constitute the first application, certified to be a true copy by the authority with which that first application was filed, and samples or other evidence that the variety which is the subject matter of both applications is the same.</w:t>
      </w:r>
    </w:p>
    <w:p w14:paraId="2489A59D" w14:textId="77777777" w:rsidR="008B7053" w:rsidRPr="008B7053" w:rsidRDefault="008B7053" w:rsidP="008B7053">
      <w:pPr>
        <w:pStyle w:val="BodyText"/>
        <w:spacing w:line="244" w:lineRule="auto"/>
        <w:ind w:left="426" w:hanging="406"/>
        <w:rPr>
          <w:color w:val="0C0C0C"/>
          <w:lang w:val="en-US"/>
        </w:rPr>
      </w:pPr>
    </w:p>
    <w:p w14:paraId="4FA34E21" w14:textId="77777777" w:rsidR="008B7053" w:rsidRPr="008B7053" w:rsidRDefault="008B7053" w:rsidP="008B7053">
      <w:pPr>
        <w:pStyle w:val="BodyText"/>
        <w:spacing w:line="244" w:lineRule="auto"/>
        <w:ind w:left="426" w:hanging="406"/>
        <w:rPr>
          <w:color w:val="0C0C0C"/>
          <w:lang w:val="en-US"/>
        </w:rPr>
      </w:pPr>
      <w:r w:rsidRPr="008B7053">
        <w:rPr>
          <w:color w:val="0C0C0C"/>
          <w:lang w:val="en-US"/>
        </w:rPr>
        <w:t>4.</w:t>
      </w:r>
      <w:r w:rsidRPr="008B7053">
        <w:rPr>
          <w:color w:val="0C0C0C"/>
          <w:lang w:val="en-US"/>
        </w:rPr>
        <w:tab/>
        <w:t>The breeder shall be allowed a period of two years after the expiration of the period of priority or, where the first application is rejected or withdrawn, an appropriate period of time after such rejection or withdrawal, in which to furnish the Registrar with any necessary information, document or material required for the purpose of the examination under Article 20 of the Act.</w:t>
      </w:r>
    </w:p>
    <w:p w14:paraId="46F91683" w14:textId="77777777" w:rsidR="008B7053" w:rsidRPr="008B7053" w:rsidRDefault="008B7053" w:rsidP="008B7053">
      <w:pPr>
        <w:rPr>
          <w:lang w:val="en-US"/>
        </w:rPr>
      </w:pPr>
    </w:p>
    <w:p w14:paraId="5CE18737" w14:textId="77777777" w:rsidR="008B7053" w:rsidRPr="008B7053" w:rsidRDefault="008B7053" w:rsidP="008B7053">
      <w:pPr>
        <w:jc w:val="center"/>
        <w:rPr>
          <w:b/>
          <w:bCs/>
          <w:lang w:val="en-US"/>
        </w:rPr>
      </w:pPr>
      <w:r w:rsidRPr="008B7053">
        <w:rPr>
          <w:b/>
          <w:bCs/>
          <w:lang w:val="en-US"/>
        </w:rPr>
        <w:t>Article 14.</w:t>
      </w:r>
    </w:p>
    <w:p w14:paraId="530D2AD6" w14:textId="77777777" w:rsidR="008B7053" w:rsidRPr="008B7053" w:rsidRDefault="008B7053" w:rsidP="008B7053">
      <w:pPr>
        <w:jc w:val="center"/>
        <w:rPr>
          <w:b/>
          <w:bCs/>
          <w:lang w:val="en-US"/>
        </w:rPr>
      </w:pPr>
      <w:r w:rsidRPr="008B7053">
        <w:rPr>
          <w:b/>
          <w:bCs/>
          <w:lang w:val="en-US"/>
        </w:rPr>
        <w:t>Transfer of applications and rights</w:t>
      </w:r>
    </w:p>
    <w:p w14:paraId="3B313620" w14:textId="77777777" w:rsidR="008B7053" w:rsidRPr="008B7053" w:rsidRDefault="008B7053" w:rsidP="008B7053">
      <w:pPr>
        <w:pStyle w:val="BodyText"/>
        <w:spacing w:line="244" w:lineRule="auto"/>
        <w:ind w:left="426" w:hanging="406"/>
        <w:rPr>
          <w:color w:val="3F3F3F"/>
          <w:lang w:val="en-US"/>
        </w:rPr>
      </w:pPr>
      <w:r w:rsidRPr="008B7053">
        <w:rPr>
          <w:color w:val="0C0C0C"/>
          <w:lang w:val="en-US"/>
        </w:rPr>
        <w:t>1.</w:t>
      </w:r>
      <w:r w:rsidRPr="008B7053">
        <w:rPr>
          <w:color w:val="0C0C0C"/>
          <w:lang w:val="en-US"/>
        </w:rPr>
        <w:tab/>
        <w:t>Applications</w:t>
      </w:r>
      <w:r w:rsidRPr="008B7053">
        <w:rPr>
          <w:color w:val="0C0C0C"/>
          <w:spacing w:val="18"/>
          <w:lang w:val="en-US"/>
        </w:rPr>
        <w:t xml:space="preserve"> </w:t>
      </w:r>
      <w:r w:rsidRPr="008B7053">
        <w:rPr>
          <w:color w:val="0C0C0C"/>
          <w:lang w:val="en-US"/>
        </w:rPr>
        <w:t>for</w:t>
      </w:r>
      <w:r w:rsidRPr="008B7053">
        <w:rPr>
          <w:color w:val="0C0C0C"/>
          <w:spacing w:val="-3"/>
          <w:lang w:val="en-US"/>
        </w:rPr>
        <w:t xml:space="preserve"> </w:t>
      </w:r>
      <w:r w:rsidRPr="008B7053">
        <w:rPr>
          <w:color w:val="0C0C0C"/>
          <w:lang w:val="en-US"/>
        </w:rPr>
        <w:t>and</w:t>
      </w:r>
      <w:r w:rsidRPr="008B7053">
        <w:rPr>
          <w:color w:val="0C0C0C"/>
          <w:spacing w:val="-4"/>
          <w:lang w:val="en-US"/>
        </w:rPr>
        <w:t xml:space="preserve"> </w:t>
      </w:r>
      <w:r w:rsidRPr="008B7053">
        <w:rPr>
          <w:color w:val="0C0C0C"/>
          <w:lang w:val="en-US"/>
        </w:rPr>
        <w:t>grants</w:t>
      </w:r>
      <w:r w:rsidRPr="008B7053">
        <w:rPr>
          <w:color w:val="0C0C0C"/>
          <w:spacing w:val="-4"/>
          <w:lang w:val="en-US"/>
        </w:rPr>
        <w:t xml:space="preserve"> </w:t>
      </w:r>
      <w:r w:rsidRPr="008B7053">
        <w:rPr>
          <w:color w:val="0C0C0C"/>
          <w:lang w:val="en-US"/>
        </w:rPr>
        <w:t>of</w:t>
      </w:r>
      <w:r w:rsidRPr="008B7053">
        <w:rPr>
          <w:color w:val="0C0C0C"/>
          <w:spacing w:val="-7"/>
          <w:lang w:val="en-US"/>
        </w:rPr>
        <w:t xml:space="preserve"> </w:t>
      </w:r>
      <w:r w:rsidRPr="008B7053">
        <w:rPr>
          <w:color w:val="0C0C0C"/>
          <w:lang w:val="en-US"/>
        </w:rPr>
        <w:t>breeders' rights</w:t>
      </w:r>
      <w:r w:rsidRPr="008B7053">
        <w:rPr>
          <w:color w:val="0C0C0C"/>
          <w:spacing w:val="-8"/>
          <w:lang w:val="en-US"/>
        </w:rPr>
        <w:t xml:space="preserve"> </w:t>
      </w:r>
      <w:r w:rsidRPr="008B7053">
        <w:rPr>
          <w:color w:val="0C0C0C"/>
          <w:lang w:val="en-US"/>
        </w:rPr>
        <w:t>may</w:t>
      </w:r>
      <w:r w:rsidRPr="008B7053">
        <w:rPr>
          <w:color w:val="0C0C0C"/>
          <w:spacing w:val="-8"/>
          <w:lang w:val="en-US"/>
        </w:rPr>
        <w:t xml:space="preserve"> </w:t>
      </w:r>
      <w:r w:rsidRPr="008B7053">
        <w:rPr>
          <w:color w:val="0C0C0C"/>
          <w:lang w:val="en-US"/>
        </w:rPr>
        <w:t>be</w:t>
      </w:r>
      <w:r w:rsidRPr="008B7053">
        <w:rPr>
          <w:color w:val="0C0C0C"/>
          <w:spacing w:val="-8"/>
          <w:lang w:val="en-US"/>
        </w:rPr>
        <w:t xml:space="preserve"> </w:t>
      </w:r>
      <w:r w:rsidRPr="008B7053">
        <w:rPr>
          <w:color w:val="0C0C0C"/>
          <w:lang w:val="en-US"/>
        </w:rPr>
        <w:t>transferred to</w:t>
      </w:r>
      <w:r w:rsidRPr="008B7053">
        <w:rPr>
          <w:color w:val="0C0C0C"/>
          <w:spacing w:val="-9"/>
          <w:lang w:val="en-US"/>
        </w:rPr>
        <w:t xml:space="preserve"> </w:t>
      </w:r>
      <w:r w:rsidRPr="008B7053">
        <w:rPr>
          <w:color w:val="0C0C0C"/>
          <w:lang w:val="en-US"/>
        </w:rPr>
        <w:t>others</w:t>
      </w:r>
      <w:r w:rsidRPr="008B7053">
        <w:rPr>
          <w:color w:val="3F3F3F"/>
          <w:lang w:val="en-US"/>
        </w:rPr>
        <w:t>.</w:t>
      </w:r>
      <w:r w:rsidRPr="008B7053">
        <w:rPr>
          <w:color w:val="3F3F3F"/>
          <w:spacing w:val="-17"/>
          <w:lang w:val="en-US"/>
        </w:rPr>
        <w:t xml:space="preserve"> </w:t>
      </w:r>
      <w:r w:rsidRPr="008B7053">
        <w:rPr>
          <w:color w:val="0C0C0C"/>
          <w:lang w:val="en-US"/>
        </w:rPr>
        <w:t>Such</w:t>
      </w:r>
      <w:r w:rsidRPr="008B7053">
        <w:rPr>
          <w:color w:val="0C0C0C"/>
          <w:spacing w:val="-8"/>
          <w:lang w:val="en-US"/>
        </w:rPr>
        <w:t xml:space="preserve"> </w:t>
      </w:r>
      <w:r w:rsidRPr="008B7053">
        <w:rPr>
          <w:color w:val="0C0C0C"/>
          <w:lang w:val="en-US"/>
        </w:rPr>
        <w:t>transfers shall be notified to the Registrar</w:t>
      </w:r>
      <w:r w:rsidRPr="008B7053">
        <w:rPr>
          <w:color w:val="3F3F3F"/>
          <w:lang w:val="en-US"/>
        </w:rPr>
        <w:t>.</w:t>
      </w:r>
    </w:p>
    <w:p w14:paraId="69F6300E" w14:textId="77777777" w:rsidR="008B7053" w:rsidRPr="008B7053" w:rsidRDefault="008B7053" w:rsidP="008B7053">
      <w:pPr>
        <w:pStyle w:val="BodyText"/>
        <w:spacing w:line="244" w:lineRule="auto"/>
        <w:ind w:left="426" w:hanging="406"/>
        <w:rPr>
          <w:lang w:val="en-US"/>
        </w:rPr>
      </w:pPr>
    </w:p>
    <w:p w14:paraId="249E7F66" w14:textId="77777777" w:rsidR="008B7053" w:rsidRPr="008B7053" w:rsidRDefault="008B7053" w:rsidP="008B7053">
      <w:pPr>
        <w:pStyle w:val="BodyText"/>
        <w:spacing w:line="244" w:lineRule="auto"/>
        <w:ind w:left="426" w:hanging="406"/>
        <w:rPr>
          <w:lang w:val="en-US"/>
        </w:rPr>
      </w:pPr>
      <w:r w:rsidRPr="008B7053">
        <w:rPr>
          <w:lang w:val="en-US"/>
        </w:rPr>
        <w:t>2.</w:t>
      </w:r>
      <w:r w:rsidRPr="008B7053">
        <w:rPr>
          <w:lang w:val="en-US"/>
        </w:rPr>
        <w:tab/>
        <w:t>Changes of applicants or holders of the breeders' rights shall be published in accordance with the implementing Regulations of the Act.</w:t>
      </w:r>
    </w:p>
    <w:p w14:paraId="6F8A3EA0" w14:textId="77777777" w:rsidR="008B7053" w:rsidRPr="008B7053" w:rsidRDefault="008B7053" w:rsidP="008B7053">
      <w:pPr>
        <w:rPr>
          <w:lang w:val="en-US"/>
        </w:rPr>
      </w:pPr>
    </w:p>
    <w:p w14:paraId="25916069" w14:textId="77777777" w:rsidR="008B7053" w:rsidRPr="008B7053" w:rsidRDefault="008B7053" w:rsidP="008B7053">
      <w:pPr>
        <w:jc w:val="left"/>
        <w:rPr>
          <w:lang w:val="en-US"/>
        </w:rPr>
        <w:sectPr w:rsidR="008B7053" w:rsidRPr="008B7053" w:rsidSect="008B7053">
          <w:headerReference w:type="first" r:id="rId42"/>
          <w:pgSz w:w="11907" w:h="16840" w:code="9"/>
          <w:pgMar w:top="510" w:right="1134" w:bottom="1134" w:left="1134" w:header="510" w:footer="680" w:gutter="0"/>
          <w:cols w:space="720"/>
          <w:titlePg/>
        </w:sectPr>
      </w:pPr>
    </w:p>
    <w:p w14:paraId="552C5F5B" w14:textId="77777777" w:rsidR="008B7053" w:rsidRPr="008B7053" w:rsidRDefault="008B7053" w:rsidP="008B7053">
      <w:pPr>
        <w:jc w:val="center"/>
        <w:rPr>
          <w:b/>
          <w:bCs/>
          <w:lang w:val="en-US"/>
        </w:rPr>
      </w:pPr>
      <w:r w:rsidRPr="008B7053">
        <w:rPr>
          <w:b/>
          <w:bCs/>
          <w:lang w:val="en-US"/>
        </w:rPr>
        <w:lastRenderedPageBreak/>
        <w:t>Article 15.</w:t>
      </w:r>
    </w:p>
    <w:p w14:paraId="2252FD47" w14:textId="77777777" w:rsidR="008B7053" w:rsidRPr="008B7053" w:rsidRDefault="008B7053" w:rsidP="008B7053">
      <w:pPr>
        <w:jc w:val="center"/>
        <w:rPr>
          <w:b/>
          <w:bCs/>
          <w:lang w:val="en-US"/>
        </w:rPr>
      </w:pPr>
      <w:r w:rsidRPr="008B7053">
        <w:rPr>
          <w:b/>
          <w:bCs/>
          <w:lang w:val="en-US"/>
        </w:rPr>
        <w:t>Scope of the breeder's right</w:t>
      </w:r>
    </w:p>
    <w:p w14:paraId="64CB50C0" w14:textId="77777777" w:rsidR="008B7053" w:rsidRPr="008B7053" w:rsidRDefault="008B7053" w:rsidP="008B7053">
      <w:pPr>
        <w:pStyle w:val="BodyText"/>
        <w:spacing w:line="244" w:lineRule="auto"/>
        <w:ind w:left="426" w:hanging="406"/>
        <w:rPr>
          <w:color w:val="414141"/>
          <w:spacing w:val="-2"/>
          <w:lang w:val="en-US"/>
        </w:rPr>
      </w:pPr>
      <w:r w:rsidRPr="008B7053">
        <w:rPr>
          <w:color w:val="0C0C0C"/>
          <w:lang w:val="en-US"/>
        </w:rPr>
        <w:t>1.</w:t>
      </w:r>
      <w:r w:rsidRPr="008B7053">
        <w:rPr>
          <w:color w:val="0C0C0C"/>
          <w:lang w:val="en-US"/>
        </w:rPr>
        <w:tab/>
        <w:t>Subject to the provisions of Articles</w:t>
      </w:r>
      <w:r w:rsidRPr="008B7053">
        <w:rPr>
          <w:color w:val="0C0C0C"/>
          <w:spacing w:val="25"/>
          <w:lang w:val="en-US"/>
        </w:rPr>
        <w:t xml:space="preserve"> </w:t>
      </w:r>
      <w:r w:rsidRPr="008B7053">
        <w:rPr>
          <w:color w:val="0C0C0C"/>
          <w:lang w:val="en-US"/>
        </w:rPr>
        <w:t>16 and</w:t>
      </w:r>
      <w:r w:rsidRPr="008B7053">
        <w:rPr>
          <w:color w:val="0C0C0C"/>
          <w:spacing w:val="-1"/>
          <w:lang w:val="en-US"/>
        </w:rPr>
        <w:t xml:space="preserve"> </w:t>
      </w:r>
      <w:r w:rsidRPr="008B7053">
        <w:rPr>
          <w:color w:val="0C0C0C"/>
          <w:lang w:val="en-US"/>
        </w:rPr>
        <w:t xml:space="preserve">17 of the Act, the following acts in respect of the propagating material of the protected variety shall require the authorization of the </w:t>
      </w:r>
      <w:r w:rsidRPr="008B7053">
        <w:rPr>
          <w:color w:val="0C0C0C"/>
          <w:spacing w:val="-2"/>
          <w:lang w:val="en-US"/>
        </w:rPr>
        <w:t>breeder</w:t>
      </w:r>
      <w:r w:rsidRPr="008B7053">
        <w:rPr>
          <w:color w:val="414141"/>
          <w:spacing w:val="-2"/>
          <w:lang w:val="en-US"/>
        </w:rPr>
        <w:t>:</w:t>
      </w:r>
    </w:p>
    <w:p w14:paraId="66E5CC49" w14:textId="77777777" w:rsidR="008B7053" w:rsidRPr="008B7053" w:rsidRDefault="008B7053" w:rsidP="008B7053">
      <w:pPr>
        <w:pStyle w:val="BodyText"/>
        <w:spacing w:line="244" w:lineRule="auto"/>
        <w:ind w:left="426" w:hanging="406"/>
        <w:rPr>
          <w:lang w:val="en-US"/>
        </w:rPr>
      </w:pPr>
    </w:p>
    <w:p w14:paraId="18DAF400" w14:textId="77777777" w:rsidR="008B7053" w:rsidRDefault="008B7053" w:rsidP="008B7053">
      <w:pPr>
        <w:pStyle w:val="BodyText"/>
        <w:numPr>
          <w:ilvl w:val="0"/>
          <w:numId w:val="3"/>
        </w:numPr>
        <w:autoSpaceDE w:val="0"/>
        <w:autoSpaceDN w:val="0"/>
        <w:spacing w:before="14"/>
        <w:ind w:left="851" w:hanging="458"/>
      </w:pPr>
      <w:r>
        <w:rPr>
          <w:color w:val="0C0C0C"/>
        </w:rPr>
        <w:t>Production</w:t>
      </w:r>
      <w:r>
        <w:rPr>
          <w:color w:val="0C0C0C"/>
          <w:spacing w:val="14"/>
        </w:rPr>
        <w:t xml:space="preserve"> </w:t>
      </w:r>
      <w:r>
        <w:rPr>
          <w:color w:val="0C0C0C"/>
        </w:rPr>
        <w:t>or</w:t>
      </w:r>
      <w:r>
        <w:rPr>
          <w:color w:val="0C0C0C"/>
          <w:spacing w:val="-1"/>
        </w:rPr>
        <w:t xml:space="preserve"> </w:t>
      </w:r>
      <w:r>
        <w:rPr>
          <w:color w:val="0C0C0C"/>
        </w:rPr>
        <w:t>reproduction</w:t>
      </w:r>
      <w:r>
        <w:rPr>
          <w:color w:val="0C0C0C"/>
          <w:spacing w:val="7"/>
        </w:rPr>
        <w:t xml:space="preserve"> </w:t>
      </w:r>
      <w:r>
        <w:rPr>
          <w:color w:val="0C0C0C"/>
          <w:spacing w:val="-2"/>
        </w:rPr>
        <w:t>(multiplication)</w:t>
      </w:r>
    </w:p>
    <w:p w14:paraId="22CF518F" w14:textId="77777777" w:rsidR="008B7053" w:rsidRPr="008B7053" w:rsidRDefault="008B7053" w:rsidP="008B7053">
      <w:pPr>
        <w:pStyle w:val="BodyText"/>
        <w:numPr>
          <w:ilvl w:val="0"/>
          <w:numId w:val="3"/>
        </w:numPr>
        <w:autoSpaceDE w:val="0"/>
        <w:autoSpaceDN w:val="0"/>
        <w:spacing w:before="7"/>
        <w:ind w:left="851" w:hanging="458"/>
        <w:rPr>
          <w:lang w:val="en-US"/>
        </w:rPr>
      </w:pPr>
      <w:r w:rsidRPr="008B7053">
        <w:rPr>
          <w:color w:val="0C0C0C"/>
          <w:lang w:val="en-US"/>
        </w:rPr>
        <w:t>Conditioning</w:t>
      </w:r>
      <w:r w:rsidRPr="008B7053">
        <w:rPr>
          <w:color w:val="0C0C0C"/>
          <w:spacing w:val="16"/>
          <w:lang w:val="en-US"/>
        </w:rPr>
        <w:t xml:space="preserve"> </w:t>
      </w:r>
      <w:r w:rsidRPr="008B7053">
        <w:rPr>
          <w:color w:val="0C0C0C"/>
          <w:lang w:val="en-US"/>
        </w:rPr>
        <w:t>for</w:t>
      </w:r>
      <w:r w:rsidRPr="008B7053">
        <w:rPr>
          <w:color w:val="0C0C0C"/>
          <w:spacing w:val="5"/>
          <w:lang w:val="en-US"/>
        </w:rPr>
        <w:t xml:space="preserve"> </w:t>
      </w:r>
      <w:r w:rsidRPr="008B7053">
        <w:rPr>
          <w:color w:val="0C0C0C"/>
          <w:lang w:val="en-US"/>
        </w:rPr>
        <w:t>the</w:t>
      </w:r>
      <w:r w:rsidRPr="008B7053">
        <w:rPr>
          <w:color w:val="0C0C0C"/>
          <w:spacing w:val="-9"/>
          <w:lang w:val="en-US"/>
        </w:rPr>
        <w:t xml:space="preserve"> </w:t>
      </w:r>
      <w:r w:rsidRPr="008B7053">
        <w:rPr>
          <w:color w:val="0C0C0C"/>
          <w:lang w:val="en-US"/>
        </w:rPr>
        <w:t>purpose</w:t>
      </w:r>
      <w:r w:rsidRPr="008B7053">
        <w:rPr>
          <w:color w:val="0C0C0C"/>
          <w:spacing w:val="7"/>
          <w:lang w:val="en-US"/>
        </w:rPr>
        <w:t xml:space="preserve"> </w:t>
      </w:r>
      <w:r w:rsidRPr="008B7053">
        <w:rPr>
          <w:color w:val="0C0C0C"/>
          <w:lang w:val="en-US"/>
        </w:rPr>
        <w:t>of</w:t>
      </w:r>
      <w:r w:rsidRPr="008B7053">
        <w:rPr>
          <w:color w:val="0C0C0C"/>
          <w:spacing w:val="-3"/>
          <w:lang w:val="en-US"/>
        </w:rPr>
        <w:t xml:space="preserve"> </w:t>
      </w:r>
      <w:r w:rsidRPr="008B7053">
        <w:rPr>
          <w:color w:val="0C0C0C"/>
          <w:spacing w:val="-2"/>
          <w:lang w:val="en-US"/>
        </w:rPr>
        <w:t>propagation</w:t>
      </w:r>
    </w:p>
    <w:p w14:paraId="06789F36" w14:textId="77777777" w:rsidR="008B7053" w:rsidRDefault="008B7053" w:rsidP="008B7053">
      <w:pPr>
        <w:pStyle w:val="BodyText"/>
        <w:numPr>
          <w:ilvl w:val="0"/>
          <w:numId w:val="3"/>
        </w:numPr>
        <w:autoSpaceDE w:val="0"/>
        <w:autoSpaceDN w:val="0"/>
        <w:spacing w:before="7"/>
        <w:ind w:left="851" w:hanging="458"/>
      </w:pPr>
      <w:r>
        <w:rPr>
          <w:color w:val="0C0C0C"/>
        </w:rPr>
        <w:t>Offering</w:t>
      </w:r>
      <w:r>
        <w:rPr>
          <w:color w:val="0C0C0C"/>
          <w:spacing w:val="4"/>
        </w:rPr>
        <w:t xml:space="preserve"> </w:t>
      </w:r>
      <w:r>
        <w:rPr>
          <w:color w:val="0C0C0C"/>
        </w:rPr>
        <w:t>for</w:t>
      </w:r>
      <w:r>
        <w:rPr>
          <w:color w:val="0C0C0C"/>
          <w:spacing w:val="5"/>
        </w:rPr>
        <w:t xml:space="preserve"> </w:t>
      </w:r>
      <w:r>
        <w:rPr>
          <w:color w:val="0C0C0C"/>
          <w:spacing w:val="-4"/>
        </w:rPr>
        <w:t>sale</w:t>
      </w:r>
    </w:p>
    <w:p w14:paraId="5C80A04D" w14:textId="77777777" w:rsidR="008B7053" w:rsidRDefault="008B7053" w:rsidP="008B7053">
      <w:pPr>
        <w:pStyle w:val="BodyText"/>
        <w:numPr>
          <w:ilvl w:val="0"/>
          <w:numId w:val="3"/>
        </w:numPr>
        <w:autoSpaceDE w:val="0"/>
        <w:autoSpaceDN w:val="0"/>
        <w:spacing w:before="8"/>
        <w:ind w:left="851" w:hanging="458"/>
      </w:pPr>
      <w:r>
        <w:rPr>
          <w:color w:val="0C0C0C"/>
        </w:rPr>
        <w:t>Selling</w:t>
      </w:r>
      <w:r>
        <w:rPr>
          <w:color w:val="0C0C0C"/>
          <w:spacing w:val="11"/>
        </w:rPr>
        <w:t xml:space="preserve"> </w:t>
      </w:r>
      <w:r>
        <w:rPr>
          <w:color w:val="0C0C0C"/>
        </w:rPr>
        <w:t>or</w:t>
      </w:r>
      <w:r>
        <w:rPr>
          <w:color w:val="0C0C0C"/>
          <w:spacing w:val="-3"/>
        </w:rPr>
        <w:t xml:space="preserve"> </w:t>
      </w:r>
      <w:r>
        <w:rPr>
          <w:color w:val="0C0C0C"/>
        </w:rPr>
        <w:t>other</w:t>
      </w:r>
      <w:r>
        <w:rPr>
          <w:color w:val="0C0C0C"/>
          <w:spacing w:val="-4"/>
        </w:rPr>
        <w:t xml:space="preserve"> </w:t>
      </w:r>
      <w:r>
        <w:rPr>
          <w:color w:val="0C0C0C"/>
          <w:spacing w:val="-2"/>
        </w:rPr>
        <w:t>marketing</w:t>
      </w:r>
    </w:p>
    <w:p w14:paraId="4D9280F7" w14:textId="77777777" w:rsidR="008B7053" w:rsidRDefault="008B7053" w:rsidP="008B7053">
      <w:pPr>
        <w:pStyle w:val="BodyText"/>
        <w:numPr>
          <w:ilvl w:val="0"/>
          <w:numId w:val="3"/>
        </w:numPr>
        <w:autoSpaceDE w:val="0"/>
        <w:autoSpaceDN w:val="0"/>
        <w:spacing w:before="2"/>
        <w:ind w:left="851" w:hanging="458"/>
      </w:pPr>
      <w:r>
        <w:rPr>
          <w:color w:val="0C0C0C"/>
          <w:spacing w:val="-2"/>
        </w:rPr>
        <w:t>Exporting</w:t>
      </w:r>
    </w:p>
    <w:p w14:paraId="086A5927" w14:textId="77777777" w:rsidR="008B7053" w:rsidRDefault="008B7053" w:rsidP="008B7053">
      <w:pPr>
        <w:pStyle w:val="BodyText"/>
        <w:numPr>
          <w:ilvl w:val="0"/>
          <w:numId w:val="3"/>
        </w:numPr>
        <w:autoSpaceDE w:val="0"/>
        <w:autoSpaceDN w:val="0"/>
        <w:spacing w:before="8"/>
        <w:ind w:left="851" w:hanging="458"/>
      </w:pPr>
      <w:r>
        <w:rPr>
          <w:color w:val="0C0C0C"/>
          <w:spacing w:val="-2"/>
        </w:rPr>
        <w:t>Importing</w:t>
      </w:r>
    </w:p>
    <w:p w14:paraId="72EAE357" w14:textId="77777777" w:rsidR="008B7053" w:rsidRPr="008B7053" w:rsidRDefault="008B7053" w:rsidP="008B7053">
      <w:pPr>
        <w:pStyle w:val="BodyText"/>
        <w:numPr>
          <w:ilvl w:val="0"/>
          <w:numId w:val="3"/>
        </w:numPr>
        <w:autoSpaceDE w:val="0"/>
        <w:autoSpaceDN w:val="0"/>
        <w:spacing w:before="2"/>
        <w:ind w:left="851" w:hanging="458"/>
        <w:rPr>
          <w:lang w:val="en-US"/>
        </w:rPr>
      </w:pPr>
      <w:r w:rsidRPr="008B7053">
        <w:rPr>
          <w:color w:val="0C0C0C"/>
          <w:lang w:val="en-US"/>
        </w:rPr>
        <w:t>Stocking</w:t>
      </w:r>
      <w:r w:rsidRPr="008B7053">
        <w:rPr>
          <w:color w:val="0C0C0C"/>
          <w:spacing w:val="3"/>
          <w:lang w:val="en-US"/>
        </w:rPr>
        <w:t xml:space="preserve"> </w:t>
      </w:r>
      <w:r w:rsidRPr="008B7053">
        <w:rPr>
          <w:color w:val="0C0C0C"/>
          <w:lang w:val="en-US"/>
        </w:rPr>
        <w:t>for any</w:t>
      </w:r>
      <w:r w:rsidRPr="008B7053">
        <w:rPr>
          <w:color w:val="0C0C0C"/>
          <w:spacing w:val="3"/>
          <w:lang w:val="en-US"/>
        </w:rPr>
        <w:t xml:space="preserve"> </w:t>
      </w:r>
      <w:r w:rsidRPr="008B7053">
        <w:rPr>
          <w:color w:val="0C0C0C"/>
          <w:lang w:val="en-US"/>
        </w:rPr>
        <w:t>of</w:t>
      </w:r>
      <w:r w:rsidRPr="008B7053">
        <w:rPr>
          <w:color w:val="0C0C0C"/>
          <w:spacing w:val="3"/>
          <w:lang w:val="en-US"/>
        </w:rPr>
        <w:t xml:space="preserve"> </w:t>
      </w:r>
      <w:r w:rsidRPr="008B7053">
        <w:rPr>
          <w:color w:val="0C0C0C"/>
          <w:lang w:val="en-US"/>
        </w:rPr>
        <w:t>the</w:t>
      </w:r>
      <w:r w:rsidRPr="008B7053">
        <w:rPr>
          <w:color w:val="0C0C0C"/>
          <w:spacing w:val="4"/>
          <w:lang w:val="en-US"/>
        </w:rPr>
        <w:t xml:space="preserve"> </w:t>
      </w:r>
      <w:r w:rsidRPr="008B7053">
        <w:rPr>
          <w:color w:val="0C0C0C"/>
          <w:lang w:val="en-US"/>
        </w:rPr>
        <w:t>purposes</w:t>
      </w:r>
      <w:r w:rsidRPr="008B7053">
        <w:rPr>
          <w:color w:val="0C0C0C"/>
          <w:spacing w:val="12"/>
          <w:lang w:val="en-US"/>
        </w:rPr>
        <w:t xml:space="preserve"> </w:t>
      </w:r>
      <w:r w:rsidRPr="008B7053">
        <w:rPr>
          <w:color w:val="0C0C0C"/>
          <w:lang w:val="en-US"/>
        </w:rPr>
        <w:t>mentioned</w:t>
      </w:r>
      <w:r w:rsidRPr="008B7053">
        <w:rPr>
          <w:color w:val="0C0C0C"/>
          <w:spacing w:val="12"/>
          <w:lang w:val="en-US"/>
        </w:rPr>
        <w:t xml:space="preserve"> </w:t>
      </w:r>
      <w:r w:rsidRPr="008B7053">
        <w:rPr>
          <w:color w:val="0C0C0C"/>
          <w:lang w:val="en-US"/>
        </w:rPr>
        <w:t>in</w:t>
      </w:r>
      <w:r w:rsidRPr="008B7053">
        <w:rPr>
          <w:color w:val="0C0C0C"/>
          <w:spacing w:val="-5"/>
          <w:lang w:val="en-US"/>
        </w:rPr>
        <w:t xml:space="preserve"> </w:t>
      </w:r>
      <w:r w:rsidRPr="008B7053">
        <w:rPr>
          <w:color w:val="0C0C0C"/>
          <w:lang w:val="en-US"/>
        </w:rPr>
        <w:t>(a)</w:t>
      </w:r>
      <w:r w:rsidRPr="008B7053">
        <w:rPr>
          <w:color w:val="0C0C0C"/>
          <w:spacing w:val="5"/>
          <w:lang w:val="en-US"/>
        </w:rPr>
        <w:t xml:space="preserve"> </w:t>
      </w:r>
      <w:r w:rsidRPr="008B7053">
        <w:rPr>
          <w:color w:val="0C0C0C"/>
          <w:lang w:val="en-US"/>
        </w:rPr>
        <w:t>to (f),</w:t>
      </w:r>
      <w:r w:rsidRPr="008B7053">
        <w:rPr>
          <w:color w:val="0C0C0C"/>
          <w:spacing w:val="-1"/>
          <w:lang w:val="en-US"/>
        </w:rPr>
        <w:t xml:space="preserve"> </w:t>
      </w:r>
      <w:r w:rsidRPr="008B7053">
        <w:rPr>
          <w:color w:val="0C0C0C"/>
          <w:spacing w:val="-2"/>
          <w:lang w:val="en-US"/>
        </w:rPr>
        <w:t>above.</w:t>
      </w:r>
    </w:p>
    <w:p w14:paraId="382066F5" w14:textId="77777777" w:rsidR="008B7053" w:rsidRPr="008B7053" w:rsidRDefault="008B7053" w:rsidP="008B7053">
      <w:pPr>
        <w:pStyle w:val="BodyText"/>
        <w:spacing w:line="244" w:lineRule="auto"/>
        <w:ind w:left="426" w:hanging="406"/>
        <w:rPr>
          <w:lang w:val="en-US"/>
        </w:rPr>
      </w:pPr>
    </w:p>
    <w:p w14:paraId="4E1AA3A3" w14:textId="77777777" w:rsidR="008B7053" w:rsidRPr="008B7053" w:rsidRDefault="008B7053" w:rsidP="008B7053">
      <w:pPr>
        <w:pStyle w:val="BodyText"/>
        <w:spacing w:line="244" w:lineRule="auto"/>
        <w:ind w:left="426" w:hanging="406"/>
        <w:rPr>
          <w:lang w:val="en-US"/>
        </w:rPr>
      </w:pPr>
      <w:r w:rsidRPr="008B7053">
        <w:rPr>
          <w:lang w:val="en-US"/>
        </w:rPr>
        <w:t>2.</w:t>
      </w:r>
      <w:r w:rsidRPr="008B7053">
        <w:rPr>
          <w:lang w:val="en-US"/>
        </w:rPr>
        <w:tab/>
        <w:t>The breeder may make the authorization provided for in paragraph 1, above, subject to limitations and conditions.</w:t>
      </w:r>
    </w:p>
    <w:p w14:paraId="6F048DDC" w14:textId="77777777" w:rsidR="008B7053" w:rsidRPr="008B7053" w:rsidRDefault="008B7053" w:rsidP="008B7053">
      <w:pPr>
        <w:pStyle w:val="BodyText"/>
        <w:spacing w:line="244" w:lineRule="auto"/>
        <w:ind w:left="426" w:hanging="406"/>
        <w:rPr>
          <w:lang w:val="en-US"/>
        </w:rPr>
      </w:pPr>
    </w:p>
    <w:p w14:paraId="1CC33579" w14:textId="77777777" w:rsidR="008B7053" w:rsidRPr="008B7053" w:rsidRDefault="008B7053" w:rsidP="008B7053">
      <w:pPr>
        <w:pStyle w:val="BodyText"/>
        <w:spacing w:line="244" w:lineRule="auto"/>
        <w:ind w:left="426" w:hanging="406"/>
        <w:rPr>
          <w:lang w:val="en-US"/>
        </w:rPr>
      </w:pPr>
      <w:r w:rsidRPr="008B7053">
        <w:rPr>
          <w:lang w:val="en-US"/>
        </w:rPr>
        <w:t>3.</w:t>
      </w:r>
      <w:r w:rsidRPr="008B7053">
        <w:rPr>
          <w:lang w:val="en-US"/>
        </w:rPr>
        <w:tab/>
        <w:t>Subject to the provisions of Articles 16 and 17 of the Act, the authorization of the breeder of the protected variety shall be required for the acts referred to in paragraph 1(a) to (g) of this Article in respect of:</w:t>
      </w:r>
    </w:p>
    <w:p w14:paraId="07E722E0" w14:textId="77777777" w:rsidR="008B7053" w:rsidRPr="008B7053" w:rsidRDefault="008B7053" w:rsidP="008B7053">
      <w:pPr>
        <w:rPr>
          <w:lang w:val="en-US"/>
        </w:rPr>
      </w:pPr>
    </w:p>
    <w:p w14:paraId="49319C87" w14:textId="77777777" w:rsidR="008B7053" w:rsidRPr="008B7053" w:rsidRDefault="008B7053" w:rsidP="008B7053">
      <w:pPr>
        <w:pStyle w:val="BodyText"/>
        <w:numPr>
          <w:ilvl w:val="0"/>
          <w:numId w:val="5"/>
        </w:numPr>
        <w:autoSpaceDE w:val="0"/>
        <w:autoSpaceDN w:val="0"/>
        <w:spacing w:before="14"/>
        <w:ind w:left="851" w:hanging="425"/>
        <w:rPr>
          <w:color w:val="0C0C0C"/>
          <w:lang w:val="en-US"/>
        </w:rPr>
      </w:pPr>
      <w:r w:rsidRPr="008B7053">
        <w:rPr>
          <w:color w:val="0C0C0C"/>
          <w:lang w:val="en-US"/>
        </w:rPr>
        <w:t>harvested material, including entire plants and parts of plants, obtained through the unauthorized use of propagating material of the protected variety, unless the breeder has had reasonable opportunity to exercise her or his right in relation to the said propagating material;</w:t>
      </w:r>
    </w:p>
    <w:p w14:paraId="0F4EC6E1" w14:textId="77777777" w:rsidR="008B7053" w:rsidRPr="008B7053" w:rsidRDefault="008B7053" w:rsidP="008B7053">
      <w:pPr>
        <w:pStyle w:val="BodyText"/>
        <w:numPr>
          <w:ilvl w:val="0"/>
          <w:numId w:val="5"/>
        </w:numPr>
        <w:autoSpaceDE w:val="0"/>
        <w:autoSpaceDN w:val="0"/>
        <w:spacing w:before="14"/>
        <w:ind w:left="851" w:hanging="425"/>
        <w:rPr>
          <w:color w:val="0C0C0C"/>
          <w:lang w:val="en-US"/>
        </w:rPr>
      </w:pPr>
      <w:r w:rsidRPr="008B7053">
        <w:rPr>
          <w:color w:val="0C0C0C"/>
          <w:lang w:val="en-US"/>
        </w:rPr>
        <w:t>products made directly from harvested material of the protected variety falling within the provisions of subparagraph (a) of this paragraph through the unauthorized use of the said harvested material, unless the breeder has had a reasonable opportunity to exercise her or his right in relation to the said harvested material.</w:t>
      </w:r>
    </w:p>
    <w:p w14:paraId="5C30656D" w14:textId="77777777" w:rsidR="008B7053" w:rsidRPr="008B7053" w:rsidRDefault="008B7053" w:rsidP="008B7053">
      <w:pPr>
        <w:pStyle w:val="BodyText"/>
        <w:spacing w:line="244" w:lineRule="auto"/>
        <w:ind w:left="426" w:hanging="406"/>
        <w:rPr>
          <w:color w:val="0C0C0C"/>
          <w:lang w:val="en-US"/>
        </w:rPr>
      </w:pPr>
    </w:p>
    <w:p w14:paraId="47AFEF92" w14:textId="77777777" w:rsidR="008B7053" w:rsidRPr="008B7053" w:rsidRDefault="008B7053" w:rsidP="008B7053">
      <w:pPr>
        <w:pStyle w:val="BodyText"/>
        <w:spacing w:line="244" w:lineRule="auto"/>
        <w:ind w:left="426" w:hanging="406"/>
        <w:rPr>
          <w:color w:val="0C0C0C"/>
          <w:lang w:val="en-US"/>
        </w:rPr>
      </w:pPr>
      <w:r w:rsidRPr="008B7053">
        <w:rPr>
          <w:color w:val="0C0C0C"/>
          <w:lang w:val="en-US"/>
        </w:rPr>
        <w:t>4.</w:t>
      </w:r>
      <w:r w:rsidRPr="008B7053">
        <w:rPr>
          <w:color w:val="0C0C0C"/>
          <w:lang w:val="en-US"/>
        </w:rPr>
        <w:tab/>
        <w:t>The provisions of paragraphs 1 and 2 of this Article shall apply to</w:t>
      </w:r>
    </w:p>
    <w:p w14:paraId="4386A03C" w14:textId="77777777" w:rsidR="008B7053" w:rsidRPr="008B7053" w:rsidRDefault="008B7053" w:rsidP="008B7053">
      <w:pPr>
        <w:pStyle w:val="BodyText"/>
        <w:spacing w:line="244" w:lineRule="auto"/>
        <w:ind w:left="426" w:hanging="406"/>
        <w:rPr>
          <w:color w:val="0C0C0C"/>
          <w:lang w:val="en-US"/>
        </w:rPr>
      </w:pPr>
    </w:p>
    <w:p w14:paraId="1EBE02BA" w14:textId="77777777" w:rsidR="008B7053" w:rsidRPr="008B7053" w:rsidRDefault="008B7053" w:rsidP="008B7053">
      <w:pPr>
        <w:pStyle w:val="BodyText"/>
        <w:numPr>
          <w:ilvl w:val="0"/>
          <w:numId w:val="7"/>
        </w:numPr>
        <w:autoSpaceDE w:val="0"/>
        <w:autoSpaceDN w:val="0"/>
        <w:spacing w:before="14"/>
        <w:ind w:left="851" w:hanging="425"/>
        <w:rPr>
          <w:color w:val="0C0C0C"/>
          <w:lang w:val="en-US"/>
        </w:rPr>
      </w:pPr>
      <w:r w:rsidRPr="008B7053">
        <w:rPr>
          <w:color w:val="0C0C0C"/>
          <w:lang w:val="en-US"/>
        </w:rPr>
        <w:t>varieties that are essentially derived from the protected variety, where the protected variety is not itself an essentially derived variety,</w:t>
      </w:r>
    </w:p>
    <w:p w14:paraId="7A7B66BE" w14:textId="77777777" w:rsidR="008B7053" w:rsidRPr="008B7053" w:rsidRDefault="008B7053" w:rsidP="008B7053">
      <w:pPr>
        <w:pStyle w:val="BodyText"/>
        <w:numPr>
          <w:ilvl w:val="0"/>
          <w:numId w:val="7"/>
        </w:numPr>
        <w:autoSpaceDE w:val="0"/>
        <w:autoSpaceDN w:val="0"/>
        <w:spacing w:before="14"/>
        <w:ind w:left="851" w:hanging="425"/>
        <w:rPr>
          <w:color w:val="0C0C0C"/>
          <w:lang w:val="en-US"/>
        </w:rPr>
      </w:pPr>
      <w:r w:rsidRPr="008B7053">
        <w:rPr>
          <w:color w:val="0C0C0C"/>
          <w:lang w:val="en-US"/>
        </w:rPr>
        <w:t>varieties that are not clearly distinguishable, in accordance with Article 8, from the protected variety and</w:t>
      </w:r>
    </w:p>
    <w:p w14:paraId="6B218AAC" w14:textId="77777777" w:rsidR="008B7053" w:rsidRPr="008B7053" w:rsidRDefault="008B7053" w:rsidP="008B7053">
      <w:pPr>
        <w:pStyle w:val="BodyText"/>
        <w:numPr>
          <w:ilvl w:val="0"/>
          <w:numId w:val="7"/>
        </w:numPr>
        <w:autoSpaceDE w:val="0"/>
        <w:autoSpaceDN w:val="0"/>
        <w:spacing w:before="14"/>
        <w:ind w:left="851" w:hanging="425"/>
        <w:rPr>
          <w:color w:val="0C0C0C"/>
          <w:lang w:val="en-US"/>
        </w:rPr>
      </w:pPr>
      <w:r w:rsidRPr="008B7053">
        <w:rPr>
          <w:color w:val="0C0C0C"/>
          <w:lang w:val="en-US"/>
        </w:rPr>
        <w:t>varieties the production of which requires the repeated use of the protected variety.</w:t>
      </w:r>
    </w:p>
    <w:p w14:paraId="00D1C7DF" w14:textId="77777777" w:rsidR="008B7053" w:rsidRPr="008B7053" w:rsidRDefault="008B7053" w:rsidP="008B7053">
      <w:pPr>
        <w:rPr>
          <w:lang w:val="en-US"/>
        </w:rPr>
      </w:pPr>
    </w:p>
    <w:p w14:paraId="0AED7255" w14:textId="77777777" w:rsidR="008B7053" w:rsidRPr="008B7053" w:rsidRDefault="008B7053" w:rsidP="008B7053">
      <w:pPr>
        <w:pStyle w:val="BodyText"/>
        <w:spacing w:line="244" w:lineRule="auto"/>
        <w:ind w:left="426" w:hanging="406"/>
        <w:rPr>
          <w:lang w:val="en-US"/>
        </w:rPr>
      </w:pPr>
      <w:r w:rsidRPr="008B7053">
        <w:rPr>
          <w:lang w:val="en-US"/>
        </w:rPr>
        <w:t>5.</w:t>
      </w:r>
      <w:r w:rsidRPr="008B7053">
        <w:rPr>
          <w:lang w:val="en-US"/>
        </w:rPr>
        <w:tab/>
        <w:t>For the purposes of paragraph 4(a), above, a variety shall be deemed to be essentially derived from another variety (“the initial variety”) when</w:t>
      </w:r>
    </w:p>
    <w:p w14:paraId="5247E2D2" w14:textId="77777777" w:rsidR="008B7053" w:rsidRPr="008B7053" w:rsidRDefault="008B7053" w:rsidP="008B7053">
      <w:pPr>
        <w:rPr>
          <w:color w:val="0C0C0C"/>
          <w:spacing w:val="-5"/>
          <w:lang w:val="en-US"/>
        </w:rPr>
      </w:pPr>
    </w:p>
    <w:p w14:paraId="2AD5839F" w14:textId="77777777" w:rsidR="008B7053" w:rsidRPr="008B7053" w:rsidRDefault="008B7053" w:rsidP="008B7053">
      <w:pPr>
        <w:pStyle w:val="BodyText"/>
        <w:numPr>
          <w:ilvl w:val="0"/>
          <w:numId w:val="9"/>
        </w:numPr>
        <w:autoSpaceDE w:val="0"/>
        <w:autoSpaceDN w:val="0"/>
        <w:spacing w:before="14"/>
        <w:ind w:left="851" w:hanging="425"/>
        <w:rPr>
          <w:color w:val="0C0C0C"/>
          <w:lang w:val="en-US"/>
        </w:rPr>
      </w:pPr>
      <w:r w:rsidRPr="008B7053">
        <w:rPr>
          <w:color w:val="0C0C0C"/>
          <w:lang w:val="en-US"/>
        </w:rPr>
        <w:t>it is predominantly derived from the initial variety, or from a variety that is itself predominantly derived from the initial variety, while retaining the expression of the essential characteristics that result from the genotype or combination of genotypes of the initial variety,</w:t>
      </w:r>
    </w:p>
    <w:p w14:paraId="5C272727" w14:textId="77777777" w:rsidR="008B7053" w:rsidRPr="008B7053" w:rsidRDefault="008B7053" w:rsidP="008B7053">
      <w:pPr>
        <w:pStyle w:val="BodyText"/>
        <w:numPr>
          <w:ilvl w:val="0"/>
          <w:numId w:val="9"/>
        </w:numPr>
        <w:autoSpaceDE w:val="0"/>
        <w:autoSpaceDN w:val="0"/>
        <w:spacing w:before="14"/>
        <w:ind w:left="851" w:hanging="425"/>
        <w:rPr>
          <w:color w:val="0C0C0C"/>
          <w:lang w:val="en-US"/>
        </w:rPr>
      </w:pPr>
      <w:r w:rsidRPr="008B7053">
        <w:rPr>
          <w:color w:val="0C0C0C"/>
          <w:lang w:val="en-US"/>
        </w:rPr>
        <w:t>it is clearly distinguishable from the initial variety and</w:t>
      </w:r>
    </w:p>
    <w:p w14:paraId="6515EC71" w14:textId="77777777" w:rsidR="008B7053" w:rsidRPr="008B7053" w:rsidRDefault="008B7053" w:rsidP="008B7053">
      <w:pPr>
        <w:pStyle w:val="BodyText"/>
        <w:numPr>
          <w:ilvl w:val="0"/>
          <w:numId w:val="9"/>
        </w:numPr>
        <w:autoSpaceDE w:val="0"/>
        <w:autoSpaceDN w:val="0"/>
        <w:spacing w:before="14"/>
        <w:ind w:left="851" w:hanging="425"/>
        <w:rPr>
          <w:color w:val="0C0C0C"/>
          <w:lang w:val="en-US"/>
        </w:rPr>
      </w:pPr>
      <w:r w:rsidRPr="008B7053">
        <w:rPr>
          <w:color w:val="0C0C0C"/>
          <w:lang w:val="en-US"/>
        </w:rPr>
        <w:t>except for the differences that result from the act of derivation, it conforms to the initial variety in the expression of the essential characteristics that result from the genotype or combination of genotypes of the initial variety.</w:t>
      </w:r>
    </w:p>
    <w:p w14:paraId="151C8CC3" w14:textId="77777777" w:rsidR="008B7053" w:rsidRPr="008B7053" w:rsidRDefault="008B7053" w:rsidP="008B7053">
      <w:pPr>
        <w:jc w:val="left"/>
        <w:rPr>
          <w:color w:val="0C0C0C"/>
          <w:spacing w:val="-5"/>
          <w:lang w:val="en-US"/>
        </w:rPr>
      </w:pPr>
    </w:p>
    <w:p w14:paraId="0350C2ED" w14:textId="77777777" w:rsidR="008B7053" w:rsidRPr="008B7053" w:rsidRDefault="008B7053" w:rsidP="008B7053">
      <w:pPr>
        <w:rPr>
          <w:lang w:val="en-US"/>
        </w:rPr>
      </w:pPr>
      <w:r w:rsidRPr="008B7053">
        <w:rPr>
          <w:lang w:val="en-US"/>
        </w:rPr>
        <w:t>Essentially derived varieties may be obtained for example by the selection of a natural or induced mutant, or of a somaclonal variant, the selection of a variant individual from plants of the initial variety, backcrossing or transformation by genetic engineering.</w:t>
      </w:r>
    </w:p>
    <w:p w14:paraId="4C52A669" w14:textId="77777777" w:rsidR="008B7053" w:rsidRPr="008B7053" w:rsidRDefault="008B7053" w:rsidP="008B7053">
      <w:pPr>
        <w:rPr>
          <w:lang w:val="en-US"/>
        </w:rPr>
      </w:pPr>
    </w:p>
    <w:p w14:paraId="19C6D959" w14:textId="77777777" w:rsidR="008B7053" w:rsidRPr="008B7053" w:rsidRDefault="008B7053" w:rsidP="008B7053">
      <w:pPr>
        <w:keepNext/>
        <w:jc w:val="center"/>
        <w:rPr>
          <w:b/>
          <w:bCs/>
          <w:lang w:val="en-US"/>
        </w:rPr>
      </w:pPr>
      <w:r w:rsidRPr="008B7053">
        <w:rPr>
          <w:b/>
          <w:bCs/>
          <w:lang w:val="en-US"/>
        </w:rPr>
        <w:t>Article 16.</w:t>
      </w:r>
    </w:p>
    <w:p w14:paraId="7C8CF595" w14:textId="77777777" w:rsidR="008B7053" w:rsidRPr="008B7053" w:rsidRDefault="008B7053" w:rsidP="008B7053">
      <w:pPr>
        <w:keepNext/>
        <w:jc w:val="center"/>
        <w:rPr>
          <w:b/>
          <w:bCs/>
          <w:lang w:val="en-US"/>
        </w:rPr>
      </w:pPr>
      <w:r w:rsidRPr="008B7053">
        <w:rPr>
          <w:b/>
          <w:bCs/>
          <w:lang w:val="en-US"/>
        </w:rPr>
        <w:t>Exceptions to the breeder's right</w:t>
      </w:r>
    </w:p>
    <w:p w14:paraId="46B6558E" w14:textId="77777777" w:rsidR="008B7053" w:rsidRPr="008B7053" w:rsidRDefault="008B7053" w:rsidP="008B7053">
      <w:pPr>
        <w:pStyle w:val="BodyText"/>
        <w:keepNext/>
        <w:spacing w:line="244" w:lineRule="auto"/>
        <w:ind w:left="426" w:hanging="406"/>
        <w:rPr>
          <w:color w:val="0C0C0C"/>
          <w:lang w:val="en-US"/>
        </w:rPr>
      </w:pPr>
      <w:r w:rsidRPr="008B7053">
        <w:rPr>
          <w:color w:val="0C0C0C"/>
          <w:lang w:val="en-US"/>
        </w:rPr>
        <w:t>1.</w:t>
      </w:r>
      <w:r w:rsidRPr="008B7053">
        <w:rPr>
          <w:color w:val="0C0C0C"/>
          <w:lang w:val="en-US"/>
        </w:rPr>
        <w:tab/>
        <w:t>The breeder's right shall not extend to</w:t>
      </w:r>
    </w:p>
    <w:p w14:paraId="5BFD0F50" w14:textId="77777777" w:rsidR="008B7053" w:rsidRPr="008B7053" w:rsidRDefault="008B7053" w:rsidP="008B7053">
      <w:pPr>
        <w:keepNext/>
        <w:rPr>
          <w:lang w:val="en-US"/>
        </w:rPr>
      </w:pPr>
    </w:p>
    <w:p w14:paraId="16414B07" w14:textId="77777777" w:rsidR="008B7053" w:rsidRPr="008B7053" w:rsidRDefault="008B7053" w:rsidP="008B7053">
      <w:pPr>
        <w:pStyle w:val="BodyText"/>
        <w:keepNext/>
        <w:numPr>
          <w:ilvl w:val="0"/>
          <w:numId w:val="11"/>
        </w:numPr>
        <w:autoSpaceDE w:val="0"/>
        <w:autoSpaceDN w:val="0"/>
        <w:spacing w:before="14"/>
        <w:ind w:left="851" w:hanging="425"/>
        <w:rPr>
          <w:color w:val="1F1F1F"/>
          <w:lang w:val="en-US"/>
        </w:rPr>
      </w:pPr>
      <w:r w:rsidRPr="008B7053">
        <w:rPr>
          <w:color w:val="0C0C0C"/>
          <w:lang w:val="en-US"/>
        </w:rPr>
        <w:t>acts</w:t>
      </w:r>
      <w:r w:rsidRPr="008B7053">
        <w:rPr>
          <w:color w:val="0C0C0C"/>
          <w:spacing w:val="1"/>
          <w:lang w:val="en-US"/>
        </w:rPr>
        <w:t xml:space="preserve"> </w:t>
      </w:r>
      <w:r w:rsidRPr="008B7053">
        <w:rPr>
          <w:color w:val="0C0C0C"/>
          <w:lang w:val="en-US"/>
        </w:rPr>
        <w:t>done</w:t>
      </w:r>
      <w:r w:rsidRPr="008B7053">
        <w:rPr>
          <w:color w:val="0C0C0C"/>
          <w:spacing w:val="3"/>
          <w:lang w:val="en-US"/>
        </w:rPr>
        <w:t xml:space="preserve"> </w:t>
      </w:r>
      <w:r w:rsidRPr="008B7053">
        <w:rPr>
          <w:color w:val="0C0C0C"/>
          <w:lang w:val="en-US"/>
        </w:rPr>
        <w:t>privately</w:t>
      </w:r>
      <w:r w:rsidRPr="008B7053">
        <w:rPr>
          <w:color w:val="0C0C0C"/>
          <w:spacing w:val="16"/>
          <w:lang w:val="en-US"/>
        </w:rPr>
        <w:t xml:space="preserve"> </w:t>
      </w:r>
      <w:r w:rsidRPr="008B7053">
        <w:rPr>
          <w:color w:val="0C0C0C"/>
          <w:lang w:val="en-US"/>
        </w:rPr>
        <w:t>and</w:t>
      </w:r>
      <w:r w:rsidRPr="008B7053">
        <w:rPr>
          <w:color w:val="0C0C0C"/>
          <w:spacing w:val="-2"/>
          <w:lang w:val="en-US"/>
        </w:rPr>
        <w:t xml:space="preserve"> </w:t>
      </w:r>
      <w:r w:rsidRPr="008B7053">
        <w:rPr>
          <w:color w:val="0C0C0C"/>
          <w:lang w:val="en-US"/>
        </w:rPr>
        <w:t>for</w:t>
      </w:r>
      <w:r w:rsidRPr="008B7053">
        <w:rPr>
          <w:color w:val="0C0C0C"/>
          <w:spacing w:val="3"/>
          <w:lang w:val="en-US"/>
        </w:rPr>
        <w:t xml:space="preserve"> </w:t>
      </w:r>
      <w:r w:rsidRPr="008B7053">
        <w:rPr>
          <w:color w:val="0C0C0C"/>
          <w:lang w:val="en-US"/>
        </w:rPr>
        <w:t>non-commercial</w:t>
      </w:r>
      <w:r w:rsidRPr="008B7053">
        <w:rPr>
          <w:color w:val="0C0C0C"/>
          <w:spacing w:val="-7"/>
          <w:lang w:val="en-US"/>
        </w:rPr>
        <w:t xml:space="preserve"> </w:t>
      </w:r>
      <w:r w:rsidRPr="008B7053">
        <w:rPr>
          <w:color w:val="0C0C0C"/>
          <w:spacing w:val="-2"/>
          <w:lang w:val="en-US"/>
        </w:rPr>
        <w:t>purposes,</w:t>
      </w:r>
    </w:p>
    <w:p w14:paraId="61E812A6" w14:textId="77777777" w:rsidR="008B7053" w:rsidRPr="008B7053" w:rsidRDefault="008B7053" w:rsidP="008B7053">
      <w:pPr>
        <w:pStyle w:val="BodyText"/>
        <w:numPr>
          <w:ilvl w:val="0"/>
          <w:numId w:val="11"/>
        </w:numPr>
        <w:autoSpaceDE w:val="0"/>
        <w:autoSpaceDN w:val="0"/>
        <w:spacing w:before="2"/>
        <w:ind w:left="851" w:hanging="425"/>
        <w:rPr>
          <w:color w:val="0C0C0C"/>
          <w:lang w:val="en-US"/>
        </w:rPr>
      </w:pPr>
      <w:r w:rsidRPr="008B7053">
        <w:rPr>
          <w:color w:val="0C0C0C"/>
          <w:lang w:val="en-US"/>
        </w:rPr>
        <w:t>acts</w:t>
      </w:r>
      <w:r w:rsidRPr="008B7053">
        <w:rPr>
          <w:color w:val="0C0C0C"/>
          <w:spacing w:val="-2"/>
          <w:lang w:val="en-US"/>
        </w:rPr>
        <w:t xml:space="preserve"> </w:t>
      </w:r>
      <w:r w:rsidRPr="008B7053">
        <w:rPr>
          <w:color w:val="0C0C0C"/>
          <w:lang w:val="en-US"/>
        </w:rPr>
        <w:t>done</w:t>
      </w:r>
      <w:r w:rsidRPr="008B7053">
        <w:rPr>
          <w:color w:val="0C0C0C"/>
          <w:spacing w:val="6"/>
          <w:lang w:val="en-US"/>
        </w:rPr>
        <w:t xml:space="preserve"> </w:t>
      </w:r>
      <w:r w:rsidRPr="008B7053">
        <w:rPr>
          <w:color w:val="0C0C0C"/>
          <w:lang w:val="en-US"/>
        </w:rPr>
        <w:t>for</w:t>
      </w:r>
      <w:r w:rsidRPr="008B7053">
        <w:rPr>
          <w:color w:val="0C0C0C"/>
          <w:spacing w:val="-1"/>
          <w:lang w:val="en-US"/>
        </w:rPr>
        <w:t xml:space="preserve"> </w:t>
      </w:r>
      <w:r w:rsidRPr="008B7053">
        <w:rPr>
          <w:color w:val="0C0C0C"/>
          <w:lang w:val="en-US"/>
        </w:rPr>
        <w:t>experimental</w:t>
      </w:r>
      <w:r w:rsidRPr="008B7053">
        <w:rPr>
          <w:color w:val="0C0C0C"/>
          <w:spacing w:val="12"/>
          <w:lang w:val="en-US"/>
        </w:rPr>
        <w:t xml:space="preserve"> </w:t>
      </w:r>
      <w:r w:rsidRPr="008B7053">
        <w:rPr>
          <w:color w:val="0C0C0C"/>
          <w:spacing w:val="-2"/>
          <w:lang w:val="en-US"/>
        </w:rPr>
        <w:t>purposes</w:t>
      </w:r>
      <w:r w:rsidRPr="008B7053">
        <w:rPr>
          <w:color w:val="3B3B3B"/>
          <w:spacing w:val="-2"/>
          <w:lang w:val="en-US"/>
        </w:rPr>
        <w:t>,</w:t>
      </w:r>
    </w:p>
    <w:p w14:paraId="1F20529B" w14:textId="77777777" w:rsidR="008B7053" w:rsidRPr="008B7053" w:rsidRDefault="008B7053" w:rsidP="008B7053">
      <w:pPr>
        <w:pStyle w:val="BodyText"/>
        <w:widowControl w:val="0"/>
        <w:numPr>
          <w:ilvl w:val="0"/>
          <w:numId w:val="11"/>
        </w:numPr>
        <w:tabs>
          <w:tab w:val="left" w:pos="333"/>
        </w:tabs>
        <w:autoSpaceDE w:val="0"/>
        <w:autoSpaceDN w:val="0"/>
        <w:spacing w:before="8" w:line="242" w:lineRule="auto"/>
        <w:ind w:right="17"/>
        <w:rPr>
          <w:color w:val="0C0C0C"/>
          <w:szCs w:val="19"/>
          <w:lang w:val="en-US"/>
        </w:rPr>
      </w:pPr>
      <w:r w:rsidRPr="008B7053">
        <w:rPr>
          <w:color w:val="0C0C0C"/>
          <w:lang w:val="en-US"/>
        </w:rPr>
        <w:t>acts done for the</w:t>
      </w:r>
      <w:r w:rsidRPr="008B7053">
        <w:rPr>
          <w:color w:val="0C0C0C"/>
          <w:spacing w:val="-3"/>
          <w:lang w:val="en-US"/>
        </w:rPr>
        <w:t xml:space="preserve"> </w:t>
      </w:r>
      <w:r w:rsidRPr="008B7053">
        <w:rPr>
          <w:color w:val="0C0C0C"/>
          <w:lang w:val="en-US"/>
        </w:rPr>
        <w:t>purpose of</w:t>
      </w:r>
      <w:r w:rsidRPr="008B7053">
        <w:rPr>
          <w:color w:val="0C0C0C"/>
          <w:spacing w:val="-6"/>
          <w:lang w:val="en-US"/>
        </w:rPr>
        <w:t xml:space="preserve"> </w:t>
      </w:r>
      <w:r w:rsidRPr="008B7053">
        <w:rPr>
          <w:color w:val="0C0C0C"/>
          <w:lang w:val="en-US"/>
        </w:rPr>
        <w:t>breeding other varieties, and,</w:t>
      </w:r>
      <w:r w:rsidRPr="008B7053">
        <w:rPr>
          <w:color w:val="0C0C0C"/>
          <w:spacing w:val="-5"/>
          <w:lang w:val="en-US"/>
        </w:rPr>
        <w:t xml:space="preserve"> </w:t>
      </w:r>
      <w:r w:rsidRPr="008B7053">
        <w:rPr>
          <w:color w:val="0C0C0C"/>
          <w:lang w:val="en-US"/>
        </w:rPr>
        <w:t>except where the provisions</w:t>
      </w:r>
      <w:r w:rsidRPr="008B7053">
        <w:rPr>
          <w:color w:val="0C0C0C"/>
          <w:spacing w:val="40"/>
          <w:lang w:val="en-US"/>
        </w:rPr>
        <w:t xml:space="preserve"> </w:t>
      </w:r>
      <w:r w:rsidRPr="008B7053">
        <w:rPr>
          <w:color w:val="0C0C0C"/>
          <w:lang w:val="en-US"/>
        </w:rPr>
        <w:t xml:space="preserve">of paragraphs </w:t>
      </w:r>
      <w:r w:rsidRPr="008B7053">
        <w:rPr>
          <w:b/>
          <w:color w:val="0C0C0C"/>
          <w:sz w:val="18"/>
          <w:lang w:val="en-US"/>
        </w:rPr>
        <w:t xml:space="preserve">4 </w:t>
      </w:r>
      <w:r w:rsidRPr="008B7053">
        <w:rPr>
          <w:color w:val="0C0C0C"/>
          <w:lang w:val="en-US"/>
        </w:rPr>
        <w:t>and 5 of Article 15 apply, acts</w:t>
      </w:r>
      <w:r w:rsidRPr="008B7053">
        <w:rPr>
          <w:color w:val="0C0C0C"/>
          <w:spacing w:val="-5"/>
          <w:lang w:val="en-US"/>
        </w:rPr>
        <w:t xml:space="preserve"> </w:t>
      </w:r>
      <w:r w:rsidRPr="008B7053">
        <w:rPr>
          <w:color w:val="1F1F1F"/>
          <w:lang w:val="en-US"/>
        </w:rPr>
        <w:t xml:space="preserve">referred </w:t>
      </w:r>
      <w:r w:rsidRPr="008B7053">
        <w:rPr>
          <w:color w:val="0C0C0C"/>
          <w:lang w:val="en-US"/>
        </w:rPr>
        <w:t>to</w:t>
      </w:r>
      <w:r w:rsidRPr="008B7053">
        <w:rPr>
          <w:color w:val="0C0C0C"/>
          <w:spacing w:val="-11"/>
          <w:lang w:val="en-US"/>
        </w:rPr>
        <w:t xml:space="preserve"> </w:t>
      </w:r>
      <w:r w:rsidRPr="008B7053">
        <w:rPr>
          <w:color w:val="0C0C0C"/>
          <w:lang w:val="en-US"/>
        </w:rPr>
        <w:t>in</w:t>
      </w:r>
      <w:r w:rsidRPr="008B7053">
        <w:rPr>
          <w:color w:val="0C0C0C"/>
          <w:spacing w:val="-14"/>
          <w:lang w:val="en-US"/>
        </w:rPr>
        <w:t xml:space="preserve"> </w:t>
      </w:r>
      <w:r w:rsidRPr="008B7053">
        <w:rPr>
          <w:color w:val="0C0C0C"/>
          <w:lang w:val="en-US"/>
        </w:rPr>
        <w:t xml:space="preserve">paragraphs 1 </w:t>
      </w:r>
      <w:r w:rsidRPr="008B7053">
        <w:rPr>
          <w:color w:val="1F1F1F"/>
          <w:lang w:val="en-US"/>
        </w:rPr>
        <w:t xml:space="preserve">to </w:t>
      </w:r>
      <w:r w:rsidRPr="008B7053">
        <w:rPr>
          <w:color w:val="0C0C0C"/>
          <w:lang w:val="en-US"/>
        </w:rPr>
        <w:t>3 of Article 15, in respect of such other varieties</w:t>
      </w:r>
      <w:r w:rsidRPr="008B7053">
        <w:rPr>
          <w:color w:val="3B3B3B"/>
          <w:lang w:val="en-US"/>
        </w:rPr>
        <w:t>.</w:t>
      </w:r>
    </w:p>
    <w:p w14:paraId="360DD827" w14:textId="77777777" w:rsidR="008B7053" w:rsidRPr="008B7053" w:rsidRDefault="008B7053" w:rsidP="008B7053">
      <w:pPr>
        <w:rPr>
          <w:lang w:val="en-US"/>
        </w:rPr>
      </w:pPr>
    </w:p>
    <w:p w14:paraId="4C2A33D2" w14:textId="77777777" w:rsidR="008B7053" w:rsidRPr="008B7053" w:rsidRDefault="008B7053" w:rsidP="008B7053">
      <w:pPr>
        <w:pStyle w:val="BodyText"/>
        <w:spacing w:line="244" w:lineRule="auto"/>
        <w:ind w:left="426" w:hanging="406"/>
        <w:rPr>
          <w:lang w:val="en-US"/>
        </w:rPr>
      </w:pPr>
      <w:r w:rsidRPr="008B7053">
        <w:rPr>
          <w:lang w:val="en-US"/>
        </w:rPr>
        <w:lastRenderedPageBreak/>
        <w:t>2.</w:t>
      </w:r>
      <w:r w:rsidRPr="008B7053">
        <w:rPr>
          <w:lang w:val="en-US"/>
        </w:rPr>
        <w:tab/>
        <w:t>Small farmers shall not infringe the breeder's right, in relation to varieties included in a list of agricultural plants, if they use for propagating purposes, on their own holdings, the product of the harvest which they have obtained by planting, on their own holdings, the protected variety or a variety covered by paragraph 4(a) or (b) of Article 15 of the Act. provided that such use is within reasonable limits and takes into account the legitimate interests of the breeder.</w:t>
      </w:r>
    </w:p>
    <w:p w14:paraId="0A12EF76" w14:textId="77777777" w:rsidR="008B7053" w:rsidRPr="008B7053" w:rsidRDefault="008B7053" w:rsidP="008B7053">
      <w:pPr>
        <w:pStyle w:val="BodyText"/>
        <w:spacing w:line="244" w:lineRule="auto"/>
        <w:ind w:left="426" w:hanging="406"/>
        <w:rPr>
          <w:lang w:val="en-US"/>
        </w:rPr>
      </w:pPr>
    </w:p>
    <w:p w14:paraId="13793220" w14:textId="77777777" w:rsidR="008B7053" w:rsidRPr="008B7053" w:rsidRDefault="008B7053" w:rsidP="008B7053">
      <w:pPr>
        <w:pStyle w:val="BodyText"/>
        <w:spacing w:line="244" w:lineRule="auto"/>
        <w:ind w:left="426" w:hanging="406"/>
        <w:rPr>
          <w:lang w:val="en-US"/>
        </w:rPr>
      </w:pPr>
      <w:r w:rsidRPr="008B7053">
        <w:rPr>
          <w:lang w:val="en-US"/>
        </w:rPr>
        <w:t>3.</w:t>
      </w:r>
      <w:r w:rsidRPr="008B7053">
        <w:rPr>
          <w:lang w:val="en-US"/>
        </w:rPr>
        <w:tab/>
        <w:t>The provisions of paragraph 2, above, shall not apply to fruit, ornamental, vegetable or forest plant varieties.</w:t>
      </w:r>
    </w:p>
    <w:p w14:paraId="2B84A834" w14:textId="77777777" w:rsidR="008B7053" w:rsidRPr="008B7053" w:rsidRDefault="008B7053" w:rsidP="008B7053">
      <w:pPr>
        <w:pStyle w:val="BodyText"/>
        <w:spacing w:line="244" w:lineRule="auto"/>
        <w:ind w:left="426" w:hanging="406"/>
        <w:rPr>
          <w:lang w:val="en-US"/>
        </w:rPr>
      </w:pPr>
    </w:p>
    <w:p w14:paraId="1B359DAC" w14:textId="77777777" w:rsidR="008B7053" w:rsidRPr="008B7053" w:rsidRDefault="008B7053" w:rsidP="008B7053">
      <w:pPr>
        <w:pStyle w:val="BodyText"/>
        <w:spacing w:line="244" w:lineRule="auto"/>
        <w:ind w:left="426" w:hanging="406"/>
        <w:rPr>
          <w:lang w:val="en-US"/>
        </w:rPr>
      </w:pPr>
      <w:r w:rsidRPr="008B7053">
        <w:rPr>
          <w:lang w:val="en-US"/>
        </w:rPr>
        <w:t>4.</w:t>
      </w:r>
      <w:r w:rsidRPr="008B7053">
        <w:rPr>
          <w:lang w:val="en-US"/>
        </w:rPr>
        <w:tab/>
        <w:t>The procedures for implementing the provisions of paragraph 2 of this Article with regard to the list of agricultural plants and information to be provided by the farmer to the breeder shall be stipulated in the implementing Regulations of the Act.</w:t>
      </w:r>
    </w:p>
    <w:p w14:paraId="72EE8D99" w14:textId="77777777" w:rsidR="008B7053" w:rsidRPr="008B7053" w:rsidRDefault="008B7053" w:rsidP="008B7053">
      <w:pPr>
        <w:rPr>
          <w:color w:val="0C0C0C"/>
          <w:lang w:val="en-US"/>
        </w:rPr>
      </w:pPr>
    </w:p>
    <w:p w14:paraId="44BB16AD" w14:textId="77777777" w:rsidR="008B7053" w:rsidRPr="008B7053" w:rsidRDefault="008B7053" w:rsidP="008B7053">
      <w:pPr>
        <w:jc w:val="center"/>
        <w:rPr>
          <w:b/>
          <w:bCs/>
          <w:lang w:val="en-US"/>
        </w:rPr>
      </w:pPr>
      <w:r w:rsidRPr="008B7053">
        <w:rPr>
          <w:b/>
          <w:bCs/>
          <w:lang w:val="en-US"/>
        </w:rPr>
        <w:t>Article 17.</w:t>
      </w:r>
    </w:p>
    <w:p w14:paraId="5861BA7F" w14:textId="77777777" w:rsidR="008B7053" w:rsidRPr="008B7053" w:rsidRDefault="008B7053" w:rsidP="008B7053">
      <w:pPr>
        <w:jc w:val="center"/>
        <w:rPr>
          <w:b/>
          <w:bCs/>
          <w:lang w:val="en-US"/>
        </w:rPr>
      </w:pPr>
      <w:r w:rsidRPr="008B7053">
        <w:rPr>
          <w:b/>
          <w:bCs/>
          <w:lang w:val="en-US"/>
        </w:rPr>
        <w:t>Exhaustion of the breeder's right</w:t>
      </w:r>
    </w:p>
    <w:p w14:paraId="383C7733" w14:textId="77777777" w:rsidR="008B7053" w:rsidRPr="008B7053" w:rsidRDefault="008B7053" w:rsidP="008B7053">
      <w:pPr>
        <w:pStyle w:val="BodyText"/>
        <w:spacing w:line="244" w:lineRule="auto"/>
        <w:ind w:left="426" w:hanging="406"/>
        <w:rPr>
          <w:color w:val="0C0C0C"/>
          <w:lang w:val="en-US"/>
        </w:rPr>
      </w:pPr>
      <w:r w:rsidRPr="008B7053">
        <w:rPr>
          <w:color w:val="0C0C0C"/>
          <w:lang w:val="en-US"/>
        </w:rPr>
        <w:t>1.</w:t>
      </w:r>
      <w:r w:rsidRPr="008B7053">
        <w:rPr>
          <w:color w:val="0C0C0C"/>
          <w:lang w:val="en-US"/>
        </w:rPr>
        <w:tab/>
        <w:t>The breeder's right shall not extend to acts concerning any material of the protected variety, or of a variety covered by the provisions of Article 15, paragraphs 4 and 5, which has been sold or otherwise marketed by the breeder or with her or his authorization in the territory of the United Arab Emirates, or any material derived from the said material, unless such acts</w:t>
      </w:r>
    </w:p>
    <w:p w14:paraId="02B5A9EF" w14:textId="77777777" w:rsidR="008B7053" w:rsidRPr="008B7053" w:rsidRDefault="008B7053" w:rsidP="008B7053">
      <w:pPr>
        <w:rPr>
          <w:color w:val="0C0C0C"/>
          <w:lang w:val="en-US"/>
        </w:rPr>
      </w:pPr>
    </w:p>
    <w:p w14:paraId="0E44F777" w14:textId="77777777" w:rsidR="008B7053" w:rsidRPr="008B7053" w:rsidRDefault="008B7053" w:rsidP="008B7053">
      <w:pPr>
        <w:pStyle w:val="BodyText"/>
        <w:numPr>
          <w:ilvl w:val="0"/>
          <w:numId w:val="13"/>
        </w:numPr>
        <w:autoSpaceDE w:val="0"/>
        <w:autoSpaceDN w:val="0"/>
        <w:spacing w:before="14"/>
        <w:ind w:left="851" w:hanging="425"/>
        <w:rPr>
          <w:color w:val="0C0C0C"/>
          <w:lang w:val="en-US"/>
        </w:rPr>
      </w:pPr>
      <w:r w:rsidRPr="008B7053">
        <w:rPr>
          <w:color w:val="0C0C0C"/>
          <w:lang w:val="en-US"/>
        </w:rPr>
        <w:t>involve further propagation of the variety in question or</w:t>
      </w:r>
    </w:p>
    <w:p w14:paraId="06D64835" w14:textId="77777777" w:rsidR="008B7053" w:rsidRPr="008B7053" w:rsidRDefault="008B7053" w:rsidP="008B7053">
      <w:pPr>
        <w:pStyle w:val="BodyText"/>
        <w:numPr>
          <w:ilvl w:val="0"/>
          <w:numId w:val="13"/>
        </w:numPr>
        <w:autoSpaceDE w:val="0"/>
        <w:autoSpaceDN w:val="0"/>
        <w:spacing w:before="14"/>
        <w:ind w:left="851" w:hanging="425"/>
        <w:rPr>
          <w:color w:val="0C0C0C"/>
          <w:lang w:val="en-US"/>
        </w:rPr>
      </w:pPr>
      <w:r w:rsidRPr="008B7053">
        <w:rPr>
          <w:color w:val="0C0C0C"/>
          <w:lang w:val="en-US"/>
        </w:rPr>
        <w:t>involve an export of material of the variety, which enables the propagation of the variety, into a country that does not by law protect varieties of the plant genus or species to which the variety belongs, except where the exported material is for final consumption purposes.</w:t>
      </w:r>
    </w:p>
    <w:p w14:paraId="659CD7AB" w14:textId="77777777" w:rsidR="008B7053" w:rsidRPr="008B7053" w:rsidRDefault="008B7053" w:rsidP="008B7053">
      <w:pPr>
        <w:rPr>
          <w:color w:val="0C0C0C"/>
          <w:lang w:val="en-US"/>
        </w:rPr>
      </w:pPr>
    </w:p>
    <w:p w14:paraId="4D0AA0B9" w14:textId="77777777" w:rsidR="008B7053" w:rsidRPr="008B7053" w:rsidRDefault="008B7053" w:rsidP="008B7053">
      <w:pPr>
        <w:pStyle w:val="BodyText"/>
        <w:spacing w:line="244" w:lineRule="auto"/>
        <w:ind w:left="426" w:hanging="406"/>
        <w:rPr>
          <w:color w:val="0C0C0C"/>
          <w:lang w:val="en-US"/>
        </w:rPr>
      </w:pPr>
      <w:r w:rsidRPr="008B7053">
        <w:rPr>
          <w:color w:val="0C0C0C"/>
          <w:lang w:val="en-US"/>
        </w:rPr>
        <w:t>2.</w:t>
      </w:r>
      <w:r w:rsidRPr="008B7053">
        <w:rPr>
          <w:color w:val="0C0C0C"/>
          <w:lang w:val="en-US"/>
        </w:rPr>
        <w:tab/>
        <w:t>For the purposes of paragraph 1 of this Article, “material” means, in relation to a variety,</w:t>
      </w:r>
    </w:p>
    <w:p w14:paraId="2BC4BEBD" w14:textId="77777777" w:rsidR="008B7053" w:rsidRPr="008B7053" w:rsidRDefault="008B7053" w:rsidP="008B7053">
      <w:pPr>
        <w:jc w:val="left"/>
        <w:rPr>
          <w:color w:val="0C0C0C"/>
          <w:lang w:val="en-US"/>
        </w:rPr>
      </w:pPr>
    </w:p>
    <w:p w14:paraId="35D610DB" w14:textId="77777777" w:rsidR="008B7053" w:rsidRPr="008B7053" w:rsidRDefault="008B7053" w:rsidP="008B7053">
      <w:pPr>
        <w:pStyle w:val="BodyText"/>
        <w:numPr>
          <w:ilvl w:val="0"/>
          <w:numId w:val="15"/>
        </w:numPr>
        <w:autoSpaceDE w:val="0"/>
        <w:autoSpaceDN w:val="0"/>
        <w:spacing w:before="14"/>
        <w:ind w:left="851" w:hanging="425"/>
        <w:rPr>
          <w:color w:val="0C0C0C"/>
          <w:lang w:val="en-US"/>
        </w:rPr>
      </w:pPr>
      <w:r w:rsidRPr="008B7053">
        <w:rPr>
          <w:color w:val="0C0C0C"/>
          <w:lang w:val="en-US"/>
        </w:rPr>
        <w:t>propagating material of any kind,</w:t>
      </w:r>
    </w:p>
    <w:p w14:paraId="7051843D" w14:textId="77777777" w:rsidR="008B7053" w:rsidRPr="008B7053" w:rsidRDefault="008B7053" w:rsidP="008B7053">
      <w:pPr>
        <w:pStyle w:val="BodyText"/>
        <w:numPr>
          <w:ilvl w:val="0"/>
          <w:numId w:val="15"/>
        </w:numPr>
        <w:autoSpaceDE w:val="0"/>
        <w:autoSpaceDN w:val="0"/>
        <w:spacing w:before="14"/>
        <w:ind w:left="851" w:hanging="425"/>
        <w:rPr>
          <w:color w:val="0C0C0C"/>
          <w:lang w:val="en-US"/>
        </w:rPr>
      </w:pPr>
      <w:r w:rsidRPr="008B7053">
        <w:rPr>
          <w:color w:val="0C0C0C"/>
          <w:lang w:val="en-US"/>
        </w:rPr>
        <w:t>harvested material, including entire plants and parts of plants, and</w:t>
      </w:r>
    </w:p>
    <w:p w14:paraId="024AFA78" w14:textId="77777777" w:rsidR="008B7053" w:rsidRPr="008B7053" w:rsidRDefault="008B7053" w:rsidP="008B7053">
      <w:pPr>
        <w:pStyle w:val="BodyText"/>
        <w:numPr>
          <w:ilvl w:val="0"/>
          <w:numId w:val="15"/>
        </w:numPr>
        <w:autoSpaceDE w:val="0"/>
        <w:autoSpaceDN w:val="0"/>
        <w:spacing w:before="14"/>
        <w:ind w:left="851" w:hanging="425"/>
        <w:rPr>
          <w:color w:val="0C0C0C"/>
          <w:lang w:val="en-US"/>
        </w:rPr>
      </w:pPr>
      <w:r w:rsidRPr="008B7053">
        <w:rPr>
          <w:color w:val="0C0C0C"/>
          <w:lang w:val="en-US"/>
        </w:rPr>
        <w:t>any product made directly from the harvested material.</w:t>
      </w:r>
    </w:p>
    <w:p w14:paraId="11778D10" w14:textId="77777777" w:rsidR="008B7053" w:rsidRPr="008B7053" w:rsidRDefault="008B7053" w:rsidP="008B7053">
      <w:pPr>
        <w:rPr>
          <w:lang w:val="en-US"/>
        </w:rPr>
      </w:pPr>
    </w:p>
    <w:p w14:paraId="326B4C86" w14:textId="77777777" w:rsidR="008B7053" w:rsidRPr="008B7053" w:rsidRDefault="008B7053" w:rsidP="008B7053">
      <w:pPr>
        <w:jc w:val="center"/>
        <w:rPr>
          <w:b/>
          <w:bCs/>
          <w:lang w:val="en-US"/>
        </w:rPr>
      </w:pPr>
      <w:r w:rsidRPr="008B7053">
        <w:rPr>
          <w:b/>
          <w:bCs/>
          <w:lang w:val="en-US"/>
        </w:rPr>
        <w:t>Article 18.</w:t>
      </w:r>
    </w:p>
    <w:p w14:paraId="59637384" w14:textId="77777777" w:rsidR="008B7053" w:rsidRPr="008B7053" w:rsidRDefault="008B7053" w:rsidP="008B7053">
      <w:pPr>
        <w:jc w:val="center"/>
        <w:rPr>
          <w:b/>
          <w:bCs/>
          <w:lang w:val="en-US"/>
        </w:rPr>
      </w:pPr>
      <w:r w:rsidRPr="008B7053">
        <w:rPr>
          <w:b/>
          <w:bCs/>
          <w:lang w:val="en-US"/>
        </w:rPr>
        <w:t>Term of protection</w:t>
      </w:r>
    </w:p>
    <w:p w14:paraId="575369B1" w14:textId="77777777" w:rsidR="008B7053" w:rsidRPr="008B7053" w:rsidRDefault="008B7053" w:rsidP="008B7053">
      <w:pPr>
        <w:rPr>
          <w:lang w:val="en-US"/>
        </w:rPr>
      </w:pPr>
      <w:r w:rsidRPr="008B7053">
        <w:rPr>
          <w:lang w:val="en-US"/>
        </w:rPr>
        <w:t>The</w:t>
      </w:r>
      <w:r w:rsidRPr="008B7053">
        <w:rPr>
          <w:spacing w:val="-8"/>
          <w:lang w:val="en-US"/>
        </w:rPr>
        <w:t xml:space="preserve"> </w:t>
      </w:r>
      <w:r w:rsidRPr="008B7053">
        <w:rPr>
          <w:lang w:val="en-US"/>
        </w:rPr>
        <w:t>breeder's right shall</w:t>
      </w:r>
      <w:r w:rsidRPr="008B7053">
        <w:rPr>
          <w:spacing w:val="-1"/>
          <w:lang w:val="en-US"/>
        </w:rPr>
        <w:t xml:space="preserve"> </w:t>
      </w:r>
      <w:r w:rsidRPr="008B7053">
        <w:rPr>
          <w:lang w:val="en-US"/>
        </w:rPr>
        <w:t>be</w:t>
      </w:r>
      <w:r w:rsidRPr="008B7053">
        <w:rPr>
          <w:spacing w:val="-3"/>
          <w:lang w:val="en-US"/>
        </w:rPr>
        <w:t xml:space="preserve"> </w:t>
      </w:r>
      <w:r w:rsidRPr="008B7053">
        <w:rPr>
          <w:lang w:val="en-US"/>
        </w:rPr>
        <w:t>granted for</w:t>
      </w:r>
      <w:r w:rsidRPr="008B7053">
        <w:rPr>
          <w:spacing w:val="-2"/>
          <w:lang w:val="en-US"/>
        </w:rPr>
        <w:t xml:space="preserve"> </w:t>
      </w:r>
      <w:r w:rsidRPr="008B7053">
        <w:rPr>
          <w:lang w:val="en-US"/>
        </w:rPr>
        <w:t>a</w:t>
      </w:r>
      <w:r w:rsidRPr="008B7053">
        <w:rPr>
          <w:spacing w:val="-8"/>
          <w:lang w:val="en-US"/>
        </w:rPr>
        <w:t xml:space="preserve"> </w:t>
      </w:r>
      <w:r w:rsidRPr="008B7053">
        <w:rPr>
          <w:lang w:val="en-US"/>
        </w:rPr>
        <w:t>period of</w:t>
      </w:r>
      <w:r w:rsidRPr="008B7053">
        <w:rPr>
          <w:spacing w:val="-3"/>
          <w:lang w:val="en-US"/>
        </w:rPr>
        <w:t xml:space="preserve"> </w:t>
      </w:r>
      <w:r w:rsidRPr="008B7053">
        <w:rPr>
          <w:lang w:val="en-US"/>
        </w:rPr>
        <w:t>20</w:t>
      </w:r>
      <w:r w:rsidRPr="008B7053">
        <w:rPr>
          <w:spacing w:val="-5"/>
          <w:lang w:val="en-US"/>
        </w:rPr>
        <w:t xml:space="preserve"> </w:t>
      </w:r>
      <w:r w:rsidRPr="008B7053">
        <w:rPr>
          <w:lang w:val="en-US"/>
        </w:rPr>
        <w:t>years, and</w:t>
      </w:r>
      <w:r w:rsidRPr="008B7053">
        <w:rPr>
          <w:spacing w:val="-7"/>
          <w:lang w:val="en-US"/>
        </w:rPr>
        <w:t xml:space="preserve"> </w:t>
      </w:r>
      <w:r w:rsidRPr="008B7053">
        <w:rPr>
          <w:lang w:val="en-US"/>
        </w:rPr>
        <w:t>25 years for vines and trees, from the date of the grant of the breeder's right.</w:t>
      </w:r>
    </w:p>
    <w:p w14:paraId="360A83DE" w14:textId="77777777" w:rsidR="008B7053" w:rsidRPr="008B7053" w:rsidRDefault="008B7053" w:rsidP="008B7053">
      <w:pPr>
        <w:rPr>
          <w:lang w:val="en-US"/>
        </w:rPr>
      </w:pPr>
    </w:p>
    <w:p w14:paraId="4C71A9F3" w14:textId="77777777" w:rsidR="008B7053" w:rsidRPr="008B7053" w:rsidRDefault="008B7053" w:rsidP="008B7053">
      <w:pPr>
        <w:jc w:val="center"/>
        <w:rPr>
          <w:b/>
          <w:bCs/>
          <w:lang w:val="en-US"/>
        </w:rPr>
      </w:pPr>
      <w:r w:rsidRPr="008B7053">
        <w:rPr>
          <w:b/>
          <w:bCs/>
          <w:lang w:val="en-US"/>
        </w:rPr>
        <w:t>Article 19.</w:t>
      </w:r>
    </w:p>
    <w:p w14:paraId="3F91A200" w14:textId="77777777" w:rsidR="008B7053" w:rsidRPr="008B7053" w:rsidRDefault="008B7053" w:rsidP="008B7053">
      <w:pPr>
        <w:jc w:val="center"/>
        <w:rPr>
          <w:b/>
          <w:bCs/>
          <w:lang w:val="en-US"/>
        </w:rPr>
      </w:pPr>
      <w:r w:rsidRPr="008B7053">
        <w:rPr>
          <w:b/>
          <w:bCs/>
          <w:lang w:val="en-US"/>
        </w:rPr>
        <w:t>Variety denomination</w:t>
      </w:r>
    </w:p>
    <w:p w14:paraId="5100A1DB" w14:textId="77777777" w:rsidR="008B7053" w:rsidRPr="008B7053" w:rsidRDefault="008B7053" w:rsidP="008B7053">
      <w:pPr>
        <w:pStyle w:val="BodyText"/>
        <w:spacing w:line="244" w:lineRule="auto"/>
        <w:ind w:left="426" w:hanging="406"/>
        <w:rPr>
          <w:lang w:val="en-US"/>
        </w:rPr>
      </w:pPr>
      <w:r w:rsidRPr="008B7053">
        <w:rPr>
          <w:lang w:val="en-US"/>
        </w:rPr>
        <w:t>1.</w:t>
      </w:r>
      <w:r w:rsidRPr="008B7053">
        <w:rPr>
          <w:lang w:val="en-US"/>
        </w:rPr>
        <w:tab/>
        <w:t>The variety shall be designated by a denomination that will be its generic designation. Subject to paragraph 4 of this Article, no rights relating to the registered denomination of the variety shall hamper the use</w:t>
      </w:r>
      <w:r w:rsidRPr="008B7053">
        <w:rPr>
          <w:spacing w:val="-2"/>
          <w:lang w:val="en-US"/>
        </w:rPr>
        <w:t xml:space="preserve"> </w:t>
      </w:r>
      <w:r w:rsidRPr="008B7053">
        <w:rPr>
          <w:lang w:val="en-US"/>
        </w:rPr>
        <w:t>of the denomination in</w:t>
      </w:r>
      <w:r w:rsidRPr="008B7053">
        <w:rPr>
          <w:spacing w:val="-2"/>
          <w:lang w:val="en-US"/>
        </w:rPr>
        <w:t xml:space="preserve"> </w:t>
      </w:r>
      <w:r w:rsidRPr="008B7053">
        <w:rPr>
          <w:lang w:val="en-US"/>
        </w:rPr>
        <w:t>connection with the variety, even after the expiration of the breeder's right.</w:t>
      </w:r>
    </w:p>
    <w:p w14:paraId="204E2FD1" w14:textId="77777777" w:rsidR="008B7053" w:rsidRPr="008B7053" w:rsidRDefault="008B7053" w:rsidP="008B7053">
      <w:pPr>
        <w:pStyle w:val="BodyText"/>
        <w:spacing w:line="244" w:lineRule="auto"/>
        <w:ind w:left="426" w:hanging="406"/>
        <w:rPr>
          <w:lang w:val="en-US"/>
        </w:rPr>
      </w:pPr>
    </w:p>
    <w:p w14:paraId="728D35EC" w14:textId="77777777" w:rsidR="008B7053" w:rsidRPr="008B7053" w:rsidRDefault="008B7053" w:rsidP="008B7053">
      <w:pPr>
        <w:pStyle w:val="BodyText"/>
        <w:spacing w:line="244" w:lineRule="auto"/>
        <w:ind w:left="426" w:hanging="406"/>
        <w:rPr>
          <w:lang w:val="en-US"/>
        </w:rPr>
      </w:pPr>
      <w:r w:rsidRPr="008B7053">
        <w:rPr>
          <w:lang w:val="en-US"/>
        </w:rPr>
        <w:t>2.</w:t>
      </w:r>
      <w:r w:rsidRPr="008B7053">
        <w:rPr>
          <w:lang w:val="en-US"/>
        </w:rPr>
        <w:tab/>
        <w:t>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that designates, in the territory of any member of UPOV, an existing variety of the same plant species or of a closely related species.</w:t>
      </w:r>
    </w:p>
    <w:p w14:paraId="2E5A8623" w14:textId="77777777" w:rsidR="008B7053" w:rsidRPr="008B7053" w:rsidRDefault="008B7053" w:rsidP="008B7053">
      <w:pPr>
        <w:rPr>
          <w:lang w:val="en-US"/>
        </w:rPr>
      </w:pPr>
    </w:p>
    <w:p w14:paraId="61D8B9AA" w14:textId="77777777" w:rsidR="008B7053" w:rsidRPr="008B7053" w:rsidRDefault="008B7053" w:rsidP="008B7053">
      <w:pPr>
        <w:pStyle w:val="BodyText"/>
        <w:spacing w:line="244" w:lineRule="auto"/>
        <w:ind w:left="426" w:hanging="406"/>
        <w:rPr>
          <w:lang w:val="en-US"/>
        </w:rPr>
      </w:pPr>
      <w:r w:rsidRPr="008B7053">
        <w:rPr>
          <w:lang w:val="en-US"/>
        </w:rPr>
        <w:t>3.</w:t>
      </w:r>
      <w:r w:rsidRPr="008B7053">
        <w:rPr>
          <w:lang w:val="en-US"/>
        </w:rPr>
        <w:tab/>
        <w:t>The denomination of the variety shall be submitted by the breeder to the Registrar. If it is found that the denomination does not satisfy the requirements of paragraph 2 of this Article, the Registrar shall refuse to register it and shall require the breeder to propose another denomination within a prescribed period. The denomination shall be registered by the Registrar at the same time as the breeder's right is granted.</w:t>
      </w:r>
    </w:p>
    <w:p w14:paraId="52579D80" w14:textId="77777777" w:rsidR="008B7053" w:rsidRPr="008B7053" w:rsidRDefault="008B7053" w:rsidP="008B7053">
      <w:pPr>
        <w:pStyle w:val="BodyText"/>
        <w:spacing w:line="244" w:lineRule="auto"/>
        <w:ind w:left="426" w:hanging="406"/>
        <w:rPr>
          <w:lang w:val="en-US"/>
        </w:rPr>
      </w:pPr>
    </w:p>
    <w:p w14:paraId="0642232D" w14:textId="77777777" w:rsidR="008B7053" w:rsidRPr="008B7053" w:rsidRDefault="008B7053" w:rsidP="008B7053">
      <w:pPr>
        <w:pStyle w:val="BodyText"/>
        <w:spacing w:line="244" w:lineRule="auto"/>
        <w:ind w:left="426" w:hanging="406"/>
        <w:rPr>
          <w:lang w:val="en-US"/>
        </w:rPr>
      </w:pPr>
      <w:r w:rsidRPr="008B7053">
        <w:rPr>
          <w:lang w:val="en-US"/>
        </w:rPr>
        <w:t>4.</w:t>
      </w:r>
      <w:r w:rsidRPr="008B7053">
        <w:rPr>
          <w:lang w:val="en-US"/>
        </w:rPr>
        <w:tab/>
        <w:t>Prior rights granted to third persons shall not be affected. If, by reason of a prior right, the use of the denomination of a variety is forbidden to a person who, in accordance with the provisions of paragraph 7 of this Article, is obliged to use it, the Registrar shall, in accordance with paragraph 7, require the breeder to submit another denomination for the variety.</w:t>
      </w:r>
    </w:p>
    <w:p w14:paraId="324C2980" w14:textId="77777777" w:rsidR="008B7053" w:rsidRPr="008B7053" w:rsidRDefault="008B7053" w:rsidP="008B7053">
      <w:pPr>
        <w:pStyle w:val="BodyText"/>
        <w:spacing w:line="244" w:lineRule="auto"/>
        <w:ind w:left="426" w:hanging="406"/>
        <w:rPr>
          <w:lang w:val="en-US"/>
        </w:rPr>
      </w:pPr>
    </w:p>
    <w:p w14:paraId="2EE0D729" w14:textId="77777777" w:rsidR="008B7053" w:rsidRPr="008B7053" w:rsidRDefault="008B7053" w:rsidP="008B7053">
      <w:pPr>
        <w:pStyle w:val="BodyText"/>
        <w:spacing w:line="244" w:lineRule="auto"/>
        <w:ind w:left="426" w:hanging="406"/>
        <w:rPr>
          <w:lang w:val="en-US"/>
        </w:rPr>
      </w:pPr>
      <w:r w:rsidRPr="008B7053">
        <w:rPr>
          <w:lang w:val="en-US"/>
        </w:rPr>
        <w:t>5.</w:t>
      </w:r>
      <w:r w:rsidRPr="008B7053">
        <w:rPr>
          <w:lang w:val="en-US"/>
        </w:rPr>
        <w:tab/>
        <w:t>A variety must be submitted to all members of UPOV under the same denomination. The Registrar shall register the denomination so submitted, unless it considers the denomination unsuitable. In the latter case, it shall require the breeder to submit another denomination.</w:t>
      </w:r>
    </w:p>
    <w:p w14:paraId="02AB1A90" w14:textId="77777777" w:rsidR="008B7053" w:rsidRPr="008B7053" w:rsidRDefault="008B7053" w:rsidP="008B7053">
      <w:pPr>
        <w:pStyle w:val="BodyText"/>
        <w:spacing w:line="244" w:lineRule="auto"/>
        <w:ind w:left="426" w:hanging="406"/>
        <w:rPr>
          <w:lang w:val="en-US"/>
        </w:rPr>
        <w:sectPr w:rsidR="008B7053" w:rsidRPr="008B7053" w:rsidSect="008B7053">
          <w:headerReference w:type="default" r:id="rId43"/>
          <w:headerReference w:type="first" r:id="rId44"/>
          <w:pgSz w:w="11907" w:h="16840" w:code="9"/>
          <w:pgMar w:top="510" w:right="1134" w:bottom="1134" w:left="1134" w:header="510" w:footer="680" w:gutter="0"/>
          <w:cols w:space="720"/>
          <w:titlePg/>
        </w:sectPr>
      </w:pPr>
    </w:p>
    <w:p w14:paraId="7926B18B" w14:textId="77777777" w:rsidR="008B7053" w:rsidRPr="008B7053" w:rsidRDefault="008B7053" w:rsidP="008B7053">
      <w:pPr>
        <w:pStyle w:val="BodyText"/>
        <w:spacing w:line="244" w:lineRule="auto"/>
        <w:ind w:left="426" w:hanging="406"/>
        <w:rPr>
          <w:lang w:val="en-US"/>
        </w:rPr>
      </w:pPr>
      <w:r w:rsidRPr="008B7053">
        <w:rPr>
          <w:lang w:val="en-US"/>
        </w:rPr>
        <w:lastRenderedPageBreak/>
        <w:t>6.</w:t>
      </w:r>
      <w:r w:rsidRPr="008B7053">
        <w:rPr>
          <w:lang w:val="en-US"/>
        </w:rPr>
        <w:tab/>
        <w:t>The Registrar shall ensure that the authorities of the members of UPOV are informed of matters concerning variety denominations, in particular the submission, registration and cancellation of denominations. Any member may address its observations, if any, on the registration of denominations to the Registrar.</w:t>
      </w:r>
    </w:p>
    <w:p w14:paraId="5C761A48" w14:textId="77777777" w:rsidR="008B7053" w:rsidRPr="008B7053" w:rsidRDefault="008B7053" w:rsidP="008B7053">
      <w:pPr>
        <w:pStyle w:val="BodyText"/>
        <w:spacing w:line="244" w:lineRule="auto"/>
        <w:ind w:left="426" w:hanging="406"/>
        <w:rPr>
          <w:lang w:val="en-US"/>
        </w:rPr>
      </w:pPr>
    </w:p>
    <w:p w14:paraId="39DB2595" w14:textId="77777777" w:rsidR="008B7053" w:rsidRPr="008B7053" w:rsidRDefault="008B7053" w:rsidP="008B7053">
      <w:pPr>
        <w:pStyle w:val="BodyText"/>
        <w:spacing w:line="244" w:lineRule="auto"/>
        <w:ind w:left="426" w:hanging="406"/>
        <w:rPr>
          <w:lang w:val="en-US"/>
        </w:rPr>
      </w:pPr>
      <w:r w:rsidRPr="008B7053">
        <w:rPr>
          <w:lang w:val="en-US"/>
        </w:rPr>
        <w:t>7.</w:t>
      </w:r>
      <w:r w:rsidRPr="008B7053">
        <w:rPr>
          <w:lang w:val="en-US"/>
        </w:rPr>
        <w:tab/>
        <w:t>Any person who offers for sale or markets plant propagating material of a variety protected within the territory of the United Arab Emirates is obliged to use the denomination of that variety, even after the expiration of the breeder's right in that variety, except where, in accordance with paragraph 4 of this Article, prior rights prevent such use.</w:t>
      </w:r>
    </w:p>
    <w:p w14:paraId="273D8E69" w14:textId="77777777" w:rsidR="008B7053" w:rsidRPr="008B7053" w:rsidRDefault="008B7053" w:rsidP="008B7053">
      <w:pPr>
        <w:rPr>
          <w:lang w:val="en-US"/>
        </w:rPr>
      </w:pPr>
    </w:p>
    <w:p w14:paraId="7F8D1E58" w14:textId="77777777" w:rsidR="008B7053" w:rsidRPr="008B7053" w:rsidRDefault="008B7053" w:rsidP="008B7053">
      <w:pPr>
        <w:pStyle w:val="BodyText"/>
        <w:spacing w:line="244" w:lineRule="auto"/>
        <w:ind w:left="426" w:hanging="406"/>
        <w:rPr>
          <w:lang w:val="en-US"/>
        </w:rPr>
      </w:pPr>
      <w:r w:rsidRPr="008B7053">
        <w:rPr>
          <w:lang w:val="en-US"/>
        </w:rPr>
        <w:t>8.</w:t>
      </w:r>
      <w:r w:rsidRPr="008B7053">
        <w:rPr>
          <w:lang w:val="en-US"/>
        </w:rPr>
        <w:tab/>
        <w:t>When a variety is offered for sale or marketed, it is permitted to associate a trademark, trade name or other similar indication with a registered variety denomination. If such an indication is so associated, the denomination must nevertheless be easily recognizable.</w:t>
      </w:r>
    </w:p>
    <w:p w14:paraId="63D20BC1" w14:textId="77777777" w:rsidR="008B7053" w:rsidRPr="008B7053" w:rsidRDefault="008B7053" w:rsidP="008B7053">
      <w:pPr>
        <w:rPr>
          <w:lang w:val="en-US"/>
        </w:rPr>
      </w:pPr>
    </w:p>
    <w:p w14:paraId="0C19D9A3" w14:textId="77777777" w:rsidR="008B7053" w:rsidRPr="008B7053" w:rsidRDefault="008B7053" w:rsidP="008B7053">
      <w:pPr>
        <w:jc w:val="center"/>
        <w:rPr>
          <w:b/>
          <w:bCs/>
          <w:lang w:val="en-US"/>
        </w:rPr>
      </w:pPr>
      <w:r w:rsidRPr="008B7053">
        <w:rPr>
          <w:b/>
          <w:bCs/>
          <w:lang w:val="en-US"/>
        </w:rPr>
        <w:t>Article 20.</w:t>
      </w:r>
    </w:p>
    <w:p w14:paraId="56BEF29E" w14:textId="77777777" w:rsidR="008B7053" w:rsidRPr="008B7053" w:rsidRDefault="008B7053" w:rsidP="008B7053">
      <w:pPr>
        <w:jc w:val="center"/>
        <w:rPr>
          <w:b/>
          <w:bCs/>
          <w:lang w:val="en-US"/>
        </w:rPr>
      </w:pPr>
      <w:r w:rsidRPr="008B7053">
        <w:rPr>
          <w:b/>
          <w:bCs/>
          <w:lang w:val="en-US"/>
        </w:rPr>
        <w:t>Examination of the application</w:t>
      </w:r>
    </w:p>
    <w:p w14:paraId="766E7E46" w14:textId="77777777" w:rsidR="008B7053" w:rsidRPr="008B7053" w:rsidRDefault="008B7053" w:rsidP="008B7053">
      <w:pPr>
        <w:pStyle w:val="BodyText"/>
        <w:spacing w:line="244" w:lineRule="auto"/>
        <w:ind w:left="426" w:hanging="406"/>
        <w:rPr>
          <w:lang w:val="en-US"/>
        </w:rPr>
      </w:pPr>
      <w:r w:rsidRPr="008B7053">
        <w:rPr>
          <w:lang w:val="en-US"/>
        </w:rPr>
        <w:t>1.</w:t>
      </w:r>
      <w:r w:rsidRPr="008B7053">
        <w:rPr>
          <w:lang w:val="en-US"/>
        </w:rPr>
        <w:tab/>
        <w:t>Any decision by the Registrar to grant a breeder's right shall require a prior</w:t>
      </w:r>
      <w:r w:rsidRPr="008B7053">
        <w:rPr>
          <w:spacing w:val="27"/>
          <w:lang w:val="en-US"/>
        </w:rPr>
        <w:t xml:space="preserve"> </w:t>
      </w:r>
      <w:r w:rsidRPr="008B7053">
        <w:rPr>
          <w:lang w:val="en-US"/>
        </w:rPr>
        <w:t>examination for compliance with the conditions set forth in Articles 6 to 10</w:t>
      </w:r>
      <w:r w:rsidRPr="008B7053">
        <w:rPr>
          <w:spacing w:val="-3"/>
          <w:lang w:val="en-US"/>
        </w:rPr>
        <w:t xml:space="preserve"> </w:t>
      </w:r>
      <w:r w:rsidRPr="008B7053">
        <w:rPr>
          <w:lang w:val="en-US"/>
        </w:rPr>
        <w:t>of the Act.</w:t>
      </w:r>
    </w:p>
    <w:p w14:paraId="07EF2C55" w14:textId="77777777" w:rsidR="008B7053" w:rsidRPr="008B7053" w:rsidRDefault="008B7053" w:rsidP="008B7053">
      <w:pPr>
        <w:pStyle w:val="BodyText"/>
        <w:spacing w:line="244" w:lineRule="auto"/>
        <w:ind w:left="426" w:hanging="406"/>
        <w:rPr>
          <w:lang w:val="en-US"/>
        </w:rPr>
      </w:pPr>
    </w:p>
    <w:p w14:paraId="7D8477BE" w14:textId="77777777" w:rsidR="008B7053" w:rsidRPr="008B7053" w:rsidRDefault="008B7053" w:rsidP="008B7053">
      <w:pPr>
        <w:pStyle w:val="BodyText"/>
        <w:spacing w:line="244" w:lineRule="auto"/>
        <w:ind w:left="426" w:hanging="406"/>
        <w:rPr>
          <w:lang w:val="en-US"/>
        </w:rPr>
      </w:pPr>
      <w:r w:rsidRPr="008B7053">
        <w:rPr>
          <w:lang w:val="en-US"/>
        </w:rPr>
        <w:t>2.</w:t>
      </w:r>
      <w:r w:rsidRPr="008B7053">
        <w:rPr>
          <w:lang w:val="en-US"/>
        </w:rPr>
        <w:tab/>
        <w:t>In the course of the examination, the Registrar may grow the variety or carry out other necessary tests, cause the growing of the variety or the carrying out of other necessary tests, or take into account the results of growing tests or other trials which have already been carried out. The Registrar may also require the breeder to furnish all the necessary information, documents or material as specified in the implementing Regulations of the Act.</w:t>
      </w:r>
    </w:p>
    <w:p w14:paraId="5DF29D12" w14:textId="77777777" w:rsidR="008B7053" w:rsidRPr="008B7053" w:rsidRDefault="008B7053" w:rsidP="008B7053">
      <w:pPr>
        <w:rPr>
          <w:lang w:val="en-US"/>
        </w:rPr>
      </w:pPr>
    </w:p>
    <w:p w14:paraId="3F80AEDB" w14:textId="77777777" w:rsidR="008B7053" w:rsidRPr="008B7053" w:rsidRDefault="008B7053" w:rsidP="008B7053">
      <w:pPr>
        <w:jc w:val="center"/>
        <w:rPr>
          <w:b/>
          <w:bCs/>
          <w:lang w:val="en-US"/>
        </w:rPr>
      </w:pPr>
      <w:r w:rsidRPr="008B7053">
        <w:rPr>
          <w:b/>
          <w:bCs/>
          <w:lang w:val="en-US"/>
        </w:rPr>
        <w:t>Article 21.</w:t>
      </w:r>
    </w:p>
    <w:p w14:paraId="46C0CFF0" w14:textId="77777777" w:rsidR="008B7053" w:rsidRPr="008B7053" w:rsidRDefault="008B7053" w:rsidP="008B7053">
      <w:pPr>
        <w:jc w:val="center"/>
        <w:rPr>
          <w:b/>
          <w:bCs/>
          <w:lang w:val="en-US"/>
        </w:rPr>
      </w:pPr>
      <w:r w:rsidRPr="008B7053">
        <w:rPr>
          <w:b/>
          <w:bCs/>
          <w:lang w:val="en-US"/>
        </w:rPr>
        <w:t>Publication</w:t>
      </w:r>
    </w:p>
    <w:p w14:paraId="6DF615DB" w14:textId="77777777" w:rsidR="008B7053" w:rsidRPr="008B7053" w:rsidRDefault="008B7053" w:rsidP="008B7053">
      <w:pPr>
        <w:rPr>
          <w:lang w:val="en-US"/>
        </w:rPr>
      </w:pPr>
      <w:r w:rsidRPr="008B7053">
        <w:rPr>
          <w:lang w:val="en-US"/>
        </w:rPr>
        <w:t>The public shall be informed about</w:t>
      </w:r>
    </w:p>
    <w:p w14:paraId="14B17370" w14:textId="77777777" w:rsidR="008B7053" w:rsidRPr="008B7053" w:rsidRDefault="008B7053" w:rsidP="008B7053">
      <w:pPr>
        <w:rPr>
          <w:lang w:val="en-US"/>
        </w:rPr>
      </w:pPr>
    </w:p>
    <w:p w14:paraId="76A65358" w14:textId="77777777" w:rsidR="008B7053" w:rsidRPr="008B7053" w:rsidRDefault="008B7053" w:rsidP="008B7053">
      <w:pPr>
        <w:pStyle w:val="BodyText"/>
        <w:spacing w:line="244" w:lineRule="auto"/>
        <w:ind w:left="426" w:hanging="406"/>
        <w:rPr>
          <w:lang w:val="en-US"/>
        </w:rPr>
      </w:pPr>
      <w:r w:rsidRPr="008B7053">
        <w:rPr>
          <w:lang w:val="en-US"/>
        </w:rPr>
        <w:t>1.</w:t>
      </w:r>
      <w:r w:rsidRPr="008B7053">
        <w:rPr>
          <w:lang w:val="en-US"/>
        </w:rPr>
        <w:tab/>
        <w:t xml:space="preserve">applications for and grants of breeders' rights, and </w:t>
      </w:r>
    </w:p>
    <w:p w14:paraId="65D857FE" w14:textId="77777777" w:rsidR="008B7053" w:rsidRPr="008B7053" w:rsidRDefault="008B7053" w:rsidP="008B7053">
      <w:pPr>
        <w:pStyle w:val="BodyText"/>
        <w:spacing w:line="244" w:lineRule="auto"/>
        <w:ind w:left="426" w:hanging="406"/>
        <w:rPr>
          <w:lang w:val="en-US"/>
        </w:rPr>
      </w:pPr>
      <w:r w:rsidRPr="008B7053">
        <w:rPr>
          <w:lang w:val="en-US"/>
        </w:rPr>
        <w:t>2.</w:t>
      </w:r>
      <w:r w:rsidRPr="008B7053">
        <w:rPr>
          <w:lang w:val="en-US"/>
        </w:rPr>
        <w:tab/>
        <w:t>proposed and approved denominations.</w:t>
      </w:r>
    </w:p>
    <w:p w14:paraId="37B4A362" w14:textId="77777777" w:rsidR="008B7053" w:rsidRPr="008B7053" w:rsidRDefault="008B7053" w:rsidP="008B7053">
      <w:pPr>
        <w:rPr>
          <w:color w:val="0C0C0C"/>
          <w:lang w:val="en-US"/>
        </w:rPr>
      </w:pPr>
    </w:p>
    <w:p w14:paraId="27ECC6F6" w14:textId="77777777" w:rsidR="008B7053" w:rsidRPr="008B7053" w:rsidRDefault="008B7053" w:rsidP="008B7053">
      <w:pPr>
        <w:jc w:val="center"/>
        <w:rPr>
          <w:b/>
          <w:bCs/>
          <w:lang w:val="en-US"/>
        </w:rPr>
      </w:pPr>
      <w:r w:rsidRPr="008B7053">
        <w:rPr>
          <w:b/>
          <w:bCs/>
          <w:lang w:val="en-US"/>
        </w:rPr>
        <w:t>Article 22.</w:t>
      </w:r>
    </w:p>
    <w:p w14:paraId="41999579" w14:textId="77777777" w:rsidR="008B7053" w:rsidRPr="008B7053" w:rsidRDefault="008B7053" w:rsidP="008B7053">
      <w:pPr>
        <w:jc w:val="center"/>
        <w:rPr>
          <w:b/>
          <w:bCs/>
          <w:lang w:val="en-US"/>
        </w:rPr>
      </w:pPr>
      <w:r w:rsidRPr="008B7053">
        <w:rPr>
          <w:b/>
          <w:bCs/>
          <w:lang w:val="en-US"/>
        </w:rPr>
        <w:t>Provisional protection</w:t>
      </w:r>
    </w:p>
    <w:p w14:paraId="3C080F16" w14:textId="77777777" w:rsidR="008B7053" w:rsidRPr="008B7053" w:rsidRDefault="008B7053" w:rsidP="008B7053">
      <w:pPr>
        <w:pStyle w:val="BodyText"/>
        <w:spacing w:line="244" w:lineRule="auto"/>
        <w:ind w:left="426" w:hanging="406"/>
        <w:rPr>
          <w:lang w:val="en-US"/>
        </w:rPr>
      </w:pPr>
      <w:r w:rsidRPr="008B7053">
        <w:rPr>
          <w:lang w:val="en-US"/>
        </w:rPr>
        <w:t>1.</w:t>
      </w:r>
      <w:r w:rsidRPr="008B7053">
        <w:rPr>
          <w:lang w:val="en-US"/>
        </w:rPr>
        <w:tab/>
        <w:t>Provisional protection shall be provided to safeguard the interests of the breeder during the period between the publication of the application for the grant of a breeder's right and the grant of that right.</w:t>
      </w:r>
    </w:p>
    <w:p w14:paraId="1C378773" w14:textId="77777777" w:rsidR="008B7053" w:rsidRPr="008B7053" w:rsidRDefault="008B7053" w:rsidP="008B7053">
      <w:pPr>
        <w:pStyle w:val="BodyText"/>
        <w:spacing w:line="244" w:lineRule="auto"/>
        <w:ind w:left="426" w:hanging="406"/>
        <w:rPr>
          <w:lang w:val="en-US"/>
        </w:rPr>
      </w:pPr>
    </w:p>
    <w:p w14:paraId="1954130F" w14:textId="77777777" w:rsidR="008B7053" w:rsidRPr="008B7053" w:rsidRDefault="008B7053" w:rsidP="008B7053">
      <w:pPr>
        <w:pStyle w:val="BodyText"/>
        <w:spacing w:line="244" w:lineRule="auto"/>
        <w:ind w:left="426" w:hanging="406"/>
        <w:rPr>
          <w:lang w:val="en-US"/>
        </w:rPr>
      </w:pPr>
      <w:r w:rsidRPr="008B7053">
        <w:rPr>
          <w:lang w:val="en-US"/>
        </w:rPr>
        <w:t>2.</w:t>
      </w:r>
      <w:r w:rsidRPr="008B7053">
        <w:rPr>
          <w:lang w:val="en-US"/>
        </w:rPr>
        <w:tab/>
        <w:t>The applicant shall be deemed the holder of a breeder's right in relation to any person who, during the period provided for in paragraph 1 of this Article, has carried out acts that, once the right is granted, require the breeder's authorization under Article 15 of the Act.</w:t>
      </w:r>
    </w:p>
    <w:p w14:paraId="496BD67A" w14:textId="77777777" w:rsidR="008B7053" w:rsidRPr="008B7053" w:rsidRDefault="008B7053" w:rsidP="008B7053">
      <w:pPr>
        <w:pStyle w:val="BodyText"/>
        <w:spacing w:line="244" w:lineRule="auto"/>
        <w:ind w:left="426" w:hanging="406"/>
        <w:rPr>
          <w:lang w:val="en-US"/>
        </w:rPr>
      </w:pPr>
    </w:p>
    <w:p w14:paraId="490FF0B8" w14:textId="77777777" w:rsidR="008B7053" w:rsidRPr="008B7053" w:rsidRDefault="008B7053" w:rsidP="008B7053">
      <w:pPr>
        <w:pStyle w:val="BodyText"/>
        <w:spacing w:line="244" w:lineRule="auto"/>
        <w:ind w:left="426" w:hanging="406"/>
        <w:rPr>
          <w:lang w:val="en-US"/>
        </w:rPr>
      </w:pPr>
      <w:r w:rsidRPr="008B7053">
        <w:rPr>
          <w:lang w:val="en-US"/>
        </w:rPr>
        <w:t>3.</w:t>
      </w:r>
      <w:r w:rsidRPr="008B7053">
        <w:rPr>
          <w:lang w:val="en-US"/>
        </w:rPr>
        <w:tab/>
        <w:t>The applicant shall have the same rights to enter into licensing agreements and to initiate legal proceedings as if the breeder's right had been granted on the date of publication in respect of the variety concerned. The rights conferred under this paragraph shall be deemed never to have been conferred if the right is not granted.</w:t>
      </w:r>
    </w:p>
    <w:p w14:paraId="039299FD" w14:textId="77777777" w:rsidR="008B7053" w:rsidRPr="008B7053" w:rsidRDefault="008B7053" w:rsidP="008B7053">
      <w:pPr>
        <w:rPr>
          <w:color w:val="0C0C0C"/>
          <w:lang w:val="en-US"/>
        </w:rPr>
      </w:pPr>
    </w:p>
    <w:p w14:paraId="2A2A3BE7" w14:textId="77777777" w:rsidR="008B7053" w:rsidRPr="008B7053" w:rsidRDefault="008B7053" w:rsidP="008B7053">
      <w:pPr>
        <w:jc w:val="center"/>
        <w:rPr>
          <w:b/>
          <w:bCs/>
          <w:lang w:val="en-US"/>
        </w:rPr>
      </w:pPr>
      <w:r w:rsidRPr="008B7053">
        <w:rPr>
          <w:b/>
          <w:bCs/>
          <w:lang w:val="en-US"/>
        </w:rPr>
        <w:t>Article 23.</w:t>
      </w:r>
    </w:p>
    <w:p w14:paraId="3148E137" w14:textId="77777777" w:rsidR="008B7053" w:rsidRPr="008B7053" w:rsidRDefault="008B7053" w:rsidP="008B7053">
      <w:pPr>
        <w:jc w:val="center"/>
        <w:rPr>
          <w:b/>
          <w:bCs/>
          <w:lang w:val="en-US"/>
        </w:rPr>
      </w:pPr>
      <w:r w:rsidRPr="008B7053">
        <w:rPr>
          <w:b/>
          <w:bCs/>
          <w:lang w:val="en-US"/>
        </w:rPr>
        <w:t>Renunciation of the breeder's right</w:t>
      </w:r>
    </w:p>
    <w:p w14:paraId="53F4BBB8" w14:textId="77777777" w:rsidR="008B7053" w:rsidRPr="008B7053" w:rsidRDefault="008B7053" w:rsidP="008B7053">
      <w:pPr>
        <w:rPr>
          <w:lang w:val="en-US"/>
        </w:rPr>
      </w:pPr>
      <w:r w:rsidRPr="008B7053">
        <w:rPr>
          <w:lang w:val="en-US"/>
        </w:rPr>
        <w:t>The</w:t>
      </w:r>
      <w:r w:rsidRPr="008B7053">
        <w:rPr>
          <w:spacing w:val="-3"/>
          <w:lang w:val="en-US"/>
        </w:rPr>
        <w:t xml:space="preserve"> </w:t>
      </w:r>
      <w:r w:rsidRPr="008B7053">
        <w:rPr>
          <w:lang w:val="en-US"/>
        </w:rPr>
        <w:t>breeder's right shall be</w:t>
      </w:r>
      <w:r w:rsidRPr="008B7053">
        <w:rPr>
          <w:spacing w:val="-1"/>
          <w:lang w:val="en-US"/>
        </w:rPr>
        <w:t xml:space="preserve"> </w:t>
      </w:r>
      <w:r w:rsidRPr="008B7053">
        <w:rPr>
          <w:lang w:val="en-US"/>
        </w:rPr>
        <w:t>deemed</w:t>
      </w:r>
      <w:r w:rsidRPr="008B7053">
        <w:rPr>
          <w:spacing w:val="-1"/>
          <w:lang w:val="en-US"/>
        </w:rPr>
        <w:t xml:space="preserve"> </w:t>
      </w:r>
      <w:r w:rsidRPr="008B7053">
        <w:rPr>
          <w:lang w:val="en-US"/>
        </w:rPr>
        <w:t>terminated in</w:t>
      </w:r>
      <w:r w:rsidRPr="008B7053">
        <w:rPr>
          <w:spacing w:val="-4"/>
          <w:lang w:val="en-US"/>
        </w:rPr>
        <w:t xml:space="preserve"> </w:t>
      </w:r>
      <w:r w:rsidRPr="008B7053">
        <w:rPr>
          <w:lang w:val="en-US"/>
        </w:rPr>
        <w:t>case</w:t>
      </w:r>
      <w:r w:rsidRPr="008B7053">
        <w:rPr>
          <w:spacing w:val="-1"/>
          <w:lang w:val="en-US"/>
        </w:rPr>
        <w:t xml:space="preserve"> </w:t>
      </w:r>
      <w:r w:rsidRPr="008B7053">
        <w:rPr>
          <w:lang w:val="en-US"/>
        </w:rPr>
        <w:t>of</w:t>
      </w:r>
      <w:r w:rsidRPr="008B7053">
        <w:rPr>
          <w:spacing w:val="-3"/>
          <w:lang w:val="en-US"/>
        </w:rPr>
        <w:t xml:space="preserve"> </w:t>
      </w:r>
      <w:r w:rsidRPr="008B7053">
        <w:rPr>
          <w:lang w:val="en-US"/>
        </w:rPr>
        <w:t>its</w:t>
      </w:r>
      <w:r w:rsidRPr="008B7053">
        <w:rPr>
          <w:spacing w:val="-7"/>
          <w:lang w:val="en-US"/>
        </w:rPr>
        <w:t xml:space="preserve"> </w:t>
      </w:r>
      <w:r w:rsidRPr="008B7053">
        <w:rPr>
          <w:lang w:val="en-US"/>
        </w:rPr>
        <w:t>renunciation by</w:t>
      </w:r>
      <w:r w:rsidRPr="008B7053">
        <w:rPr>
          <w:spacing w:val="-1"/>
          <w:lang w:val="en-US"/>
        </w:rPr>
        <w:t xml:space="preserve"> </w:t>
      </w:r>
      <w:r w:rsidRPr="008B7053">
        <w:rPr>
          <w:lang w:val="en-US"/>
        </w:rPr>
        <w:t>the holder of</w:t>
      </w:r>
      <w:r w:rsidRPr="008B7053">
        <w:rPr>
          <w:spacing w:val="-3"/>
          <w:lang w:val="en-US"/>
        </w:rPr>
        <w:t xml:space="preserve"> </w:t>
      </w:r>
      <w:r w:rsidRPr="008B7053">
        <w:rPr>
          <w:lang w:val="en-US"/>
        </w:rPr>
        <w:t>the breeder's right</w:t>
      </w:r>
      <w:r w:rsidRPr="008B7053">
        <w:rPr>
          <w:spacing w:val="-6"/>
          <w:lang w:val="en-US"/>
        </w:rPr>
        <w:t xml:space="preserve"> </w:t>
      </w:r>
      <w:r w:rsidRPr="008B7053">
        <w:rPr>
          <w:lang w:val="en-US"/>
        </w:rPr>
        <w:t>before the</w:t>
      </w:r>
      <w:r w:rsidRPr="008B7053">
        <w:rPr>
          <w:spacing w:val="-7"/>
          <w:lang w:val="en-US"/>
        </w:rPr>
        <w:t xml:space="preserve"> </w:t>
      </w:r>
      <w:r w:rsidRPr="008B7053">
        <w:rPr>
          <w:lang w:val="en-US"/>
        </w:rPr>
        <w:t>expiration of</w:t>
      </w:r>
      <w:r w:rsidRPr="008B7053">
        <w:rPr>
          <w:spacing w:val="-2"/>
          <w:lang w:val="en-US"/>
        </w:rPr>
        <w:t xml:space="preserve"> </w:t>
      </w:r>
      <w:r w:rsidRPr="008B7053">
        <w:rPr>
          <w:lang w:val="en-US"/>
        </w:rPr>
        <w:t>the term</w:t>
      </w:r>
      <w:r w:rsidRPr="008B7053">
        <w:rPr>
          <w:spacing w:val="-1"/>
          <w:lang w:val="en-US"/>
        </w:rPr>
        <w:t xml:space="preserve"> </w:t>
      </w:r>
      <w:r w:rsidRPr="008B7053">
        <w:rPr>
          <w:lang w:val="en-US"/>
        </w:rPr>
        <w:t>of</w:t>
      </w:r>
      <w:r w:rsidRPr="008B7053">
        <w:rPr>
          <w:spacing w:val="-1"/>
          <w:lang w:val="en-US"/>
        </w:rPr>
        <w:t xml:space="preserve"> </w:t>
      </w:r>
      <w:r w:rsidRPr="008B7053">
        <w:rPr>
          <w:lang w:val="en-US"/>
        </w:rPr>
        <w:t>protection. The holder of</w:t>
      </w:r>
      <w:r w:rsidRPr="008B7053">
        <w:rPr>
          <w:spacing w:val="-2"/>
          <w:lang w:val="en-US"/>
        </w:rPr>
        <w:t xml:space="preserve"> </w:t>
      </w:r>
      <w:r w:rsidRPr="008B7053">
        <w:rPr>
          <w:lang w:val="en-US"/>
        </w:rPr>
        <w:t>the breeder</w:t>
      </w:r>
      <w:r w:rsidRPr="008B7053">
        <w:rPr>
          <w:color w:val="3F3F3F"/>
          <w:lang w:val="en-US"/>
        </w:rPr>
        <w:t>'</w:t>
      </w:r>
      <w:r w:rsidRPr="008B7053">
        <w:rPr>
          <w:lang w:val="en-US"/>
        </w:rPr>
        <w:t>s</w:t>
      </w:r>
      <w:r w:rsidRPr="008B7053">
        <w:rPr>
          <w:spacing w:val="-7"/>
          <w:lang w:val="en-US"/>
        </w:rPr>
        <w:t xml:space="preserve"> </w:t>
      </w:r>
      <w:r w:rsidRPr="008B7053">
        <w:rPr>
          <w:lang w:val="en-US"/>
        </w:rPr>
        <w:t xml:space="preserve">right shall notify the Registrar thereof in writing </w:t>
      </w:r>
      <w:r w:rsidRPr="008B7053">
        <w:rPr>
          <w:color w:val="2A2A2A"/>
          <w:lang w:val="en-US"/>
        </w:rPr>
        <w:t xml:space="preserve">in </w:t>
      </w:r>
      <w:r w:rsidRPr="008B7053">
        <w:rPr>
          <w:lang w:val="en-US"/>
        </w:rPr>
        <w:t>accordance with the procedures and time limits prescribed by the Regulations. Renunciation shall take effect on the date of notification</w:t>
      </w:r>
      <w:r w:rsidRPr="008B7053">
        <w:rPr>
          <w:color w:val="3F3F3F"/>
          <w:lang w:val="en-US"/>
        </w:rPr>
        <w:t>.</w:t>
      </w:r>
    </w:p>
    <w:p w14:paraId="6ED25948" w14:textId="77777777" w:rsidR="008B7053" w:rsidRPr="008B7053" w:rsidRDefault="008B7053" w:rsidP="008B7053">
      <w:pPr>
        <w:rPr>
          <w:color w:val="0C0C0C"/>
          <w:lang w:val="en-US"/>
        </w:rPr>
      </w:pPr>
    </w:p>
    <w:p w14:paraId="16B81E63" w14:textId="77777777" w:rsidR="008B7053" w:rsidRPr="008B7053" w:rsidRDefault="008B7053" w:rsidP="008B7053">
      <w:pPr>
        <w:jc w:val="center"/>
        <w:rPr>
          <w:b/>
          <w:bCs/>
          <w:lang w:val="en-US"/>
        </w:rPr>
      </w:pPr>
      <w:r w:rsidRPr="008B7053">
        <w:rPr>
          <w:b/>
          <w:bCs/>
          <w:lang w:val="en-US"/>
        </w:rPr>
        <w:t>Article 24.</w:t>
      </w:r>
    </w:p>
    <w:p w14:paraId="30727FED" w14:textId="77777777" w:rsidR="008B7053" w:rsidRPr="008B7053" w:rsidRDefault="008B7053" w:rsidP="008B7053">
      <w:pPr>
        <w:jc w:val="center"/>
        <w:rPr>
          <w:b/>
          <w:bCs/>
          <w:lang w:val="en-US"/>
        </w:rPr>
      </w:pPr>
      <w:r w:rsidRPr="008B7053">
        <w:rPr>
          <w:b/>
          <w:bCs/>
          <w:lang w:val="en-US"/>
        </w:rPr>
        <w:t>Nullity of the breeder's right</w:t>
      </w:r>
    </w:p>
    <w:p w14:paraId="33A27746" w14:textId="77777777" w:rsidR="008B7053" w:rsidRPr="008B7053" w:rsidRDefault="008B7053" w:rsidP="008B7053">
      <w:pPr>
        <w:pStyle w:val="BodyText"/>
        <w:spacing w:line="244" w:lineRule="auto"/>
        <w:ind w:left="426" w:hanging="406"/>
        <w:rPr>
          <w:color w:val="0C0C0C"/>
          <w:lang w:val="en-US"/>
        </w:rPr>
      </w:pPr>
      <w:r w:rsidRPr="008B7053">
        <w:rPr>
          <w:color w:val="0C0C0C"/>
          <w:lang w:val="en-US"/>
        </w:rPr>
        <w:t>1.</w:t>
      </w:r>
      <w:r w:rsidRPr="008B7053">
        <w:rPr>
          <w:color w:val="0C0C0C"/>
          <w:lang w:val="en-US"/>
        </w:rPr>
        <w:tab/>
        <w:t>The breeder's right shall be declared null and void where it is established</w:t>
      </w:r>
    </w:p>
    <w:p w14:paraId="7AC6798A" w14:textId="77777777" w:rsidR="008B7053" w:rsidRPr="008B7053" w:rsidRDefault="008B7053" w:rsidP="008B7053">
      <w:pPr>
        <w:rPr>
          <w:lang w:val="en-US"/>
        </w:rPr>
      </w:pPr>
    </w:p>
    <w:p w14:paraId="2B319D6B" w14:textId="77777777" w:rsidR="008B7053" w:rsidRPr="008B7053" w:rsidRDefault="008B7053" w:rsidP="008B7053">
      <w:pPr>
        <w:pStyle w:val="BodyText"/>
        <w:numPr>
          <w:ilvl w:val="0"/>
          <w:numId w:val="17"/>
        </w:numPr>
        <w:autoSpaceDE w:val="0"/>
        <w:autoSpaceDN w:val="0"/>
        <w:spacing w:before="14"/>
        <w:ind w:left="851" w:right="17" w:hanging="425"/>
        <w:rPr>
          <w:lang w:val="en-US"/>
        </w:rPr>
      </w:pPr>
      <w:r w:rsidRPr="008B7053">
        <w:rPr>
          <w:color w:val="0C0C0C"/>
          <w:lang w:val="en-US"/>
        </w:rPr>
        <w:t>that the conditions laid down</w:t>
      </w:r>
      <w:r w:rsidRPr="008B7053">
        <w:rPr>
          <w:color w:val="0C0C0C"/>
          <w:spacing w:val="-2"/>
          <w:lang w:val="en-US"/>
        </w:rPr>
        <w:t xml:space="preserve"> </w:t>
      </w:r>
      <w:r w:rsidRPr="008B7053">
        <w:rPr>
          <w:color w:val="0C0C0C"/>
          <w:lang w:val="en-US"/>
        </w:rPr>
        <w:t>in Articles 7</w:t>
      </w:r>
      <w:r w:rsidRPr="008B7053">
        <w:rPr>
          <w:color w:val="0C0C0C"/>
          <w:spacing w:val="-6"/>
          <w:lang w:val="en-US"/>
        </w:rPr>
        <w:t xml:space="preserve"> </w:t>
      </w:r>
      <w:r w:rsidRPr="008B7053">
        <w:rPr>
          <w:color w:val="0C0C0C"/>
          <w:lang w:val="en-US"/>
        </w:rPr>
        <w:t>or 8</w:t>
      </w:r>
      <w:r w:rsidRPr="008B7053">
        <w:rPr>
          <w:color w:val="0C0C0C"/>
          <w:spacing w:val="-10"/>
          <w:lang w:val="en-US"/>
        </w:rPr>
        <w:t xml:space="preserve"> </w:t>
      </w:r>
      <w:r w:rsidRPr="008B7053">
        <w:rPr>
          <w:color w:val="0C0C0C"/>
          <w:lang w:val="en-US"/>
        </w:rPr>
        <w:t>of</w:t>
      </w:r>
      <w:r w:rsidRPr="008B7053">
        <w:rPr>
          <w:color w:val="0C0C0C"/>
          <w:spacing w:val="-1"/>
          <w:lang w:val="en-US"/>
        </w:rPr>
        <w:t xml:space="preserve"> </w:t>
      </w:r>
      <w:r w:rsidRPr="008B7053">
        <w:rPr>
          <w:color w:val="0C0C0C"/>
          <w:lang w:val="en-US"/>
        </w:rPr>
        <w:t>the Act were not complied with at the time of the grant of the breeder</w:t>
      </w:r>
      <w:r w:rsidRPr="008B7053">
        <w:rPr>
          <w:color w:val="525252"/>
          <w:lang w:val="en-US"/>
        </w:rPr>
        <w:t>'</w:t>
      </w:r>
      <w:r w:rsidRPr="008B7053">
        <w:rPr>
          <w:color w:val="0C0C0C"/>
          <w:lang w:val="en-US"/>
        </w:rPr>
        <w:t>s right,</w:t>
      </w:r>
    </w:p>
    <w:p w14:paraId="2970D622" w14:textId="77777777" w:rsidR="008B7053" w:rsidRPr="008B7053" w:rsidRDefault="008B7053" w:rsidP="008B7053">
      <w:pPr>
        <w:pStyle w:val="BodyText"/>
        <w:numPr>
          <w:ilvl w:val="0"/>
          <w:numId w:val="17"/>
        </w:numPr>
        <w:autoSpaceDE w:val="0"/>
        <w:autoSpaceDN w:val="0"/>
        <w:spacing w:before="5" w:line="244" w:lineRule="auto"/>
        <w:ind w:left="851" w:right="20" w:hanging="425"/>
        <w:rPr>
          <w:lang w:val="en-US"/>
        </w:rPr>
      </w:pPr>
      <w:r w:rsidRPr="008B7053">
        <w:rPr>
          <w:color w:val="0C0C0C"/>
          <w:lang w:val="en-US"/>
        </w:rPr>
        <w:t>that,</w:t>
      </w:r>
      <w:r w:rsidRPr="008B7053">
        <w:rPr>
          <w:color w:val="0C0C0C"/>
          <w:spacing w:val="-10"/>
          <w:lang w:val="en-US"/>
        </w:rPr>
        <w:t xml:space="preserve"> </w:t>
      </w:r>
      <w:r w:rsidRPr="008B7053">
        <w:rPr>
          <w:color w:val="0C0C0C"/>
          <w:lang w:val="en-US"/>
        </w:rPr>
        <w:t>where</w:t>
      </w:r>
      <w:r w:rsidRPr="008B7053">
        <w:rPr>
          <w:color w:val="0C0C0C"/>
          <w:spacing w:val="-1"/>
          <w:lang w:val="en-US"/>
        </w:rPr>
        <w:t xml:space="preserve"> </w:t>
      </w:r>
      <w:r w:rsidRPr="008B7053">
        <w:rPr>
          <w:color w:val="0C0C0C"/>
          <w:lang w:val="en-US"/>
        </w:rPr>
        <w:t>the</w:t>
      </w:r>
      <w:r w:rsidRPr="008B7053">
        <w:rPr>
          <w:color w:val="0C0C0C"/>
          <w:spacing w:val="-13"/>
          <w:lang w:val="en-US"/>
        </w:rPr>
        <w:t xml:space="preserve"> </w:t>
      </w:r>
      <w:r w:rsidRPr="008B7053">
        <w:rPr>
          <w:color w:val="0C0C0C"/>
          <w:lang w:val="en-US"/>
        </w:rPr>
        <w:t>grant</w:t>
      </w:r>
      <w:r w:rsidRPr="008B7053">
        <w:rPr>
          <w:color w:val="0C0C0C"/>
          <w:spacing w:val="-6"/>
          <w:lang w:val="en-US"/>
        </w:rPr>
        <w:t xml:space="preserve"> </w:t>
      </w:r>
      <w:r w:rsidRPr="008B7053">
        <w:rPr>
          <w:color w:val="0C0C0C"/>
          <w:lang w:val="en-US"/>
        </w:rPr>
        <w:t>of</w:t>
      </w:r>
      <w:r w:rsidRPr="008B7053">
        <w:rPr>
          <w:color w:val="0C0C0C"/>
          <w:spacing w:val="-4"/>
          <w:lang w:val="en-US"/>
        </w:rPr>
        <w:t xml:space="preserve"> </w:t>
      </w:r>
      <w:r w:rsidRPr="008B7053">
        <w:rPr>
          <w:color w:val="0C0C0C"/>
          <w:lang w:val="en-US"/>
        </w:rPr>
        <w:t>the</w:t>
      </w:r>
      <w:r w:rsidRPr="008B7053">
        <w:rPr>
          <w:color w:val="0C0C0C"/>
          <w:spacing w:val="-10"/>
          <w:lang w:val="en-US"/>
        </w:rPr>
        <w:t xml:space="preserve"> </w:t>
      </w:r>
      <w:r w:rsidRPr="008B7053">
        <w:rPr>
          <w:color w:val="0C0C0C"/>
          <w:lang w:val="en-US"/>
        </w:rPr>
        <w:t>breeder</w:t>
      </w:r>
      <w:r w:rsidRPr="008B7053">
        <w:rPr>
          <w:color w:val="525252"/>
          <w:lang w:val="en-US"/>
        </w:rPr>
        <w:t>'</w:t>
      </w:r>
      <w:r w:rsidRPr="008B7053">
        <w:rPr>
          <w:color w:val="0C0C0C"/>
          <w:lang w:val="en-US"/>
        </w:rPr>
        <w:t>s</w:t>
      </w:r>
      <w:r w:rsidRPr="008B7053">
        <w:rPr>
          <w:color w:val="0C0C0C"/>
          <w:spacing w:val="-14"/>
          <w:lang w:val="en-US"/>
        </w:rPr>
        <w:t xml:space="preserve"> </w:t>
      </w:r>
      <w:r w:rsidRPr="008B7053">
        <w:rPr>
          <w:color w:val="0C0C0C"/>
          <w:lang w:val="en-US"/>
        </w:rPr>
        <w:t>right</w:t>
      </w:r>
      <w:r w:rsidRPr="008B7053">
        <w:rPr>
          <w:color w:val="0C0C0C"/>
          <w:spacing w:val="-10"/>
          <w:lang w:val="en-US"/>
        </w:rPr>
        <w:t xml:space="preserve"> </w:t>
      </w:r>
      <w:r w:rsidRPr="008B7053">
        <w:rPr>
          <w:color w:val="0C0C0C"/>
          <w:lang w:val="en-US"/>
        </w:rPr>
        <w:t>has</w:t>
      </w:r>
      <w:r w:rsidRPr="008B7053">
        <w:rPr>
          <w:color w:val="0C0C0C"/>
          <w:spacing w:val="-14"/>
          <w:lang w:val="en-US"/>
        </w:rPr>
        <w:t xml:space="preserve"> </w:t>
      </w:r>
      <w:r w:rsidRPr="008B7053">
        <w:rPr>
          <w:color w:val="0C0C0C"/>
          <w:lang w:val="en-US"/>
        </w:rPr>
        <w:t>been</w:t>
      </w:r>
      <w:r w:rsidRPr="008B7053">
        <w:rPr>
          <w:color w:val="0C0C0C"/>
          <w:spacing w:val="-3"/>
          <w:lang w:val="en-US"/>
        </w:rPr>
        <w:t xml:space="preserve"> </w:t>
      </w:r>
      <w:r w:rsidRPr="008B7053">
        <w:rPr>
          <w:color w:val="0C0C0C"/>
          <w:lang w:val="en-US"/>
        </w:rPr>
        <w:t>essentially based</w:t>
      </w:r>
      <w:r w:rsidRPr="008B7053">
        <w:rPr>
          <w:color w:val="0C0C0C"/>
          <w:spacing w:val="-9"/>
          <w:lang w:val="en-US"/>
        </w:rPr>
        <w:t xml:space="preserve"> </w:t>
      </w:r>
      <w:r w:rsidRPr="008B7053">
        <w:rPr>
          <w:color w:val="0C0C0C"/>
          <w:lang w:val="en-US"/>
        </w:rPr>
        <w:t>upon</w:t>
      </w:r>
      <w:r w:rsidRPr="008B7053">
        <w:rPr>
          <w:color w:val="0C0C0C"/>
          <w:spacing w:val="-2"/>
          <w:lang w:val="en-US"/>
        </w:rPr>
        <w:t xml:space="preserve"> </w:t>
      </w:r>
      <w:r w:rsidRPr="008B7053">
        <w:rPr>
          <w:color w:val="0C0C0C"/>
          <w:lang w:val="en-US"/>
        </w:rPr>
        <w:t>information and</w:t>
      </w:r>
      <w:r w:rsidRPr="008B7053">
        <w:rPr>
          <w:color w:val="0C0C0C"/>
          <w:spacing w:val="-4"/>
          <w:lang w:val="en-US"/>
        </w:rPr>
        <w:t xml:space="preserve"> </w:t>
      </w:r>
      <w:r w:rsidRPr="008B7053">
        <w:rPr>
          <w:color w:val="0C0C0C"/>
          <w:lang w:val="en-US"/>
        </w:rPr>
        <w:t>documents furnished by</w:t>
      </w:r>
      <w:r w:rsidRPr="008B7053">
        <w:rPr>
          <w:color w:val="0C0C0C"/>
          <w:spacing w:val="-3"/>
          <w:lang w:val="en-US"/>
        </w:rPr>
        <w:t xml:space="preserve"> </w:t>
      </w:r>
      <w:r w:rsidRPr="008B7053">
        <w:rPr>
          <w:color w:val="0C0C0C"/>
          <w:lang w:val="en-US"/>
        </w:rPr>
        <w:t>the</w:t>
      </w:r>
      <w:r w:rsidRPr="008B7053">
        <w:rPr>
          <w:color w:val="0C0C0C"/>
          <w:spacing w:val="-7"/>
          <w:lang w:val="en-US"/>
        </w:rPr>
        <w:t xml:space="preserve"> </w:t>
      </w:r>
      <w:r w:rsidRPr="008B7053">
        <w:rPr>
          <w:color w:val="0C0C0C"/>
          <w:lang w:val="en-US"/>
        </w:rPr>
        <w:t>breeder, the</w:t>
      </w:r>
      <w:r w:rsidRPr="008B7053">
        <w:rPr>
          <w:color w:val="0C0C0C"/>
          <w:spacing w:val="-4"/>
          <w:lang w:val="en-US"/>
        </w:rPr>
        <w:t xml:space="preserve"> </w:t>
      </w:r>
      <w:r w:rsidRPr="008B7053">
        <w:rPr>
          <w:color w:val="0C0C0C"/>
          <w:lang w:val="en-US"/>
        </w:rPr>
        <w:t>conditions laid down</w:t>
      </w:r>
      <w:r w:rsidRPr="008B7053">
        <w:rPr>
          <w:color w:val="0C0C0C"/>
          <w:spacing w:val="-3"/>
          <w:lang w:val="en-US"/>
        </w:rPr>
        <w:t xml:space="preserve"> </w:t>
      </w:r>
      <w:r w:rsidRPr="008B7053">
        <w:rPr>
          <w:color w:val="0C0C0C"/>
          <w:lang w:val="en-US"/>
        </w:rPr>
        <w:t>in</w:t>
      </w:r>
      <w:r w:rsidRPr="008B7053">
        <w:rPr>
          <w:color w:val="0C0C0C"/>
          <w:spacing w:val="-4"/>
          <w:lang w:val="en-US"/>
        </w:rPr>
        <w:t xml:space="preserve"> </w:t>
      </w:r>
      <w:r w:rsidRPr="008B7053">
        <w:rPr>
          <w:color w:val="0C0C0C"/>
          <w:lang w:val="en-US"/>
        </w:rPr>
        <w:t>Articles 9</w:t>
      </w:r>
      <w:r w:rsidRPr="008B7053">
        <w:rPr>
          <w:color w:val="0C0C0C"/>
          <w:spacing w:val="-1"/>
          <w:lang w:val="en-US"/>
        </w:rPr>
        <w:t xml:space="preserve"> </w:t>
      </w:r>
      <w:r w:rsidRPr="008B7053">
        <w:rPr>
          <w:color w:val="0C0C0C"/>
          <w:lang w:val="en-US"/>
        </w:rPr>
        <w:t>or 10</w:t>
      </w:r>
      <w:r w:rsidRPr="008B7053">
        <w:rPr>
          <w:color w:val="0C0C0C"/>
          <w:spacing w:val="-4"/>
          <w:lang w:val="en-US"/>
        </w:rPr>
        <w:t xml:space="preserve"> </w:t>
      </w:r>
      <w:r w:rsidRPr="008B7053">
        <w:rPr>
          <w:color w:val="0C0C0C"/>
          <w:lang w:val="en-US"/>
        </w:rPr>
        <w:t>were not complied with at the time of the grant of the breeder's right, or</w:t>
      </w:r>
    </w:p>
    <w:p w14:paraId="68D39C08" w14:textId="77777777" w:rsidR="008B7053" w:rsidRPr="008B7053" w:rsidRDefault="008B7053" w:rsidP="008B7053">
      <w:pPr>
        <w:pStyle w:val="BodyText"/>
        <w:numPr>
          <w:ilvl w:val="0"/>
          <w:numId w:val="17"/>
        </w:numPr>
        <w:autoSpaceDE w:val="0"/>
        <w:autoSpaceDN w:val="0"/>
        <w:spacing w:before="3"/>
        <w:ind w:left="851" w:right="23" w:hanging="425"/>
        <w:rPr>
          <w:lang w:val="en-US"/>
        </w:rPr>
      </w:pPr>
      <w:r w:rsidRPr="008B7053">
        <w:rPr>
          <w:color w:val="0C0C0C"/>
          <w:lang w:val="en-US"/>
        </w:rPr>
        <w:lastRenderedPageBreak/>
        <w:t>that the breeder's</w:t>
      </w:r>
      <w:r w:rsidRPr="008B7053">
        <w:rPr>
          <w:color w:val="0C0C0C"/>
          <w:spacing w:val="13"/>
          <w:lang w:val="en-US"/>
        </w:rPr>
        <w:t xml:space="preserve"> </w:t>
      </w:r>
      <w:r w:rsidRPr="008B7053">
        <w:rPr>
          <w:color w:val="0C0C0C"/>
          <w:lang w:val="en-US"/>
        </w:rPr>
        <w:t>right has been granted to</w:t>
      </w:r>
      <w:r w:rsidRPr="008B7053">
        <w:rPr>
          <w:color w:val="0C0C0C"/>
          <w:spacing w:val="-2"/>
          <w:lang w:val="en-US"/>
        </w:rPr>
        <w:t xml:space="preserve"> </w:t>
      </w:r>
      <w:r w:rsidRPr="008B7053">
        <w:rPr>
          <w:color w:val="0C0C0C"/>
          <w:lang w:val="en-US"/>
        </w:rPr>
        <w:t>a</w:t>
      </w:r>
      <w:r w:rsidRPr="008B7053">
        <w:rPr>
          <w:color w:val="0C0C0C"/>
          <w:spacing w:val="-1"/>
          <w:lang w:val="en-US"/>
        </w:rPr>
        <w:t xml:space="preserve"> </w:t>
      </w:r>
      <w:r w:rsidRPr="008B7053">
        <w:rPr>
          <w:color w:val="0C0C0C"/>
          <w:lang w:val="en-US"/>
        </w:rPr>
        <w:t>person</w:t>
      </w:r>
      <w:r w:rsidRPr="008B7053">
        <w:rPr>
          <w:color w:val="0C0C0C"/>
          <w:spacing w:val="13"/>
          <w:lang w:val="en-US"/>
        </w:rPr>
        <w:t xml:space="preserve"> </w:t>
      </w:r>
      <w:r w:rsidRPr="008B7053">
        <w:rPr>
          <w:color w:val="0C0C0C"/>
          <w:lang w:val="en-US"/>
        </w:rPr>
        <w:t>who is</w:t>
      </w:r>
      <w:r w:rsidRPr="008B7053">
        <w:rPr>
          <w:color w:val="0C0C0C"/>
          <w:spacing w:val="-4"/>
          <w:lang w:val="en-US"/>
        </w:rPr>
        <w:t xml:space="preserve"> </w:t>
      </w:r>
      <w:r w:rsidRPr="008B7053">
        <w:rPr>
          <w:color w:val="0C0C0C"/>
          <w:lang w:val="en-US"/>
        </w:rPr>
        <w:t>not entitled</w:t>
      </w:r>
      <w:r w:rsidRPr="008B7053">
        <w:rPr>
          <w:color w:val="0C0C0C"/>
          <w:spacing w:val="13"/>
          <w:lang w:val="en-US"/>
        </w:rPr>
        <w:t xml:space="preserve"> </w:t>
      </w:r>
      <w:r w:rsidRPr="008B7053">
        <w:rPr>
          <w:color w:val="0C0C0C"/>
          <w:lang w:val="en-US"/>
        </w:rPr>
        <w:t>to</w:t>
      </w:r>
      <w:r w:rsidRPr="008B7053">
        <w:rPr>
          <w:color w:val="0C0C0C"/>
          <w:spacing w:val="-3"/>
          <w:lang w:val="en-US"/>
        </w:rPr>
        <w:t xml:space="preserve"> </w:t>
      </w:r>
      <w:r w:rsidRPr="008B7053">
        <w:rPr>
          <w:color w:val="0C0C0C"/>
          <w:lang w:val="en-US"/>
        </w:rPr>
        <w:t>it,</w:t>
      </w:r>
      <w:r w:rsidRPr="008B7053">
        <w:rPr>
          <w:color w:val="0C0C0C"/>
          <w:spacing w:val="-6"/>
          <w:lang w:val="en-US"/>
        </w:rPr>
        <w:t xml:space="preserve"> </w:t>
      </w:r>
      <w:r w:rsidRPr="008B7053">
        <w:rPr>
          <w:color w:val="0C0C0C"/>
          <w:lang w:val="en-US"/>
        </w:rPr>
        <w:t>unless</w:t>
      </w:r>
      <w:r w:rsidRPr="008B7053">
        <w:rPr>
          <w:color w:val="0C0C0C"/>
          <w:spacing w:val="13"/>
          <w:lang w:val="en-US"/>
        </w:rPr>
        <w:t xml:space="preserve"> </w:t>
      </w:r>
      <w:r w:rsidRPr="008B7053">
        <w:rPr>
          <w:color w:val="0C0C0C"/>
          <w:lang w:val="en-US"/>
        </w:rPr>
        <w:t>it is transferred to the person who is so entitled</w:t>
      </w:r>
      <w:r w:rsidRPr="008B7053">
        <w:rPr>
          <w:color w:val="525252"/>
          <w:lang w:val="en-US"/>
        </w:rPr>
        <w:t>.</w:t>
      </w:r>
    </w:p>
    <w:p w14:paraId="1915DC44" w14:textId="77777777" w:rsidR="008B7053" w:rsidRPr="008B7053" w:rsidRDefault="008B7053" w:rsidP="008B7053">
      <w:pPr>
        <w:pStyle w:val="BodyText"/>
        <w:spacing w:line="244" w:lineRule="auto"/>
        <w:ind w:left="426" w:hanging="406"/>
        <w:rPr>
          <w:lang w:val="en-US"/>
        </w:rPr>
      </w:pPr>
    </w:p>
    <w:p w14:paraId="76AFCBC1" w14:textId="77777777" w:rsidR="008B7053" w:rsidRPr="008B7053" w:rsidRDefault="008B7053" w:rsidP="008B7053">
      <w:pPr>
        <w:pStyle w:val="BodyText"/>
        <w:spacing w:line="244" w:lineRule="auto"/>
        <w:ind w:left="426" w:hanging="406"/>
        <w:rPr>
          <w:lang w:val="en-US"/>
        </w:rPr>
      </w:pPr>
      <w:r w:rsidRPr="008B7053">
        <w:rPr>
          <w:lang w:val="en-US"/>
        </w:rPr>
        <w:t>2.</w:t>
      </w:r>
      <w:r w:rsidRPr="008B7053">
        <w:rPr>
          <w:lang w:val="en-US"/>
        </w:rPr>
        <w:tab/>
      </w:r>
      <w:r w:rsidRPr="008B7053">
        <w:rPr>
          <w:color w:val="0C0C0C"/>
          <w:lang w:val="en-US"/>
        </w:rPr>
        <w:t>No breeder</w:t>
      </w:r>
      <w:r w:rsidRPr="008B7053">
        <w:rPr>
          <w:color w:val="3F3F3F"/>
          <w:lang w:val="en-US"/>
        </w:rPr>
        <w:t>'</w:t>
      </w:r>
      <w:r w:rsidRPr="008B7053">
        <w:rPr>
          <w:color w:val="0C0C0C"/>
          <w:lang w:val="en-US"/>
        </w:rPr>
        <w:t>s</w:t>
      </w:r>
      <w:r w:rsidRPr="008B7053">
        <w:rPr>
          <w:color w:val="0C0C0C"/>
          <w:spacing w:val="-2"/>
          <w:lang w:val="en-US"/>
        </w:rPr>
        <w:t xml:space="preserve"> </w:t>
      </w:r>
      <w:r w:rsidRPr="008B7053">
        <w:rPr>
          <w:color w:val="0C0C0C"/>
          <w:lang w:val="en-US"/>
        </w:rPr>
        <w:t>right shall be declared null and void for reasons other than those set forth in paragraph 1 of this Article.</w:t>
      </w:r>
    </w:p>
    <w:p w14:paraId="5128AE03" w14:textId="77777777" w:rsidR="008B7053" w:rsidRPr="008B7053" w:rsidRDefault="008B7053" w:rsidP="008B7053">
      <w:pPr>
        <w:rPr>
          <w:color w:val="0C0C0C"/>
          <w:spacing w:val="-5"/>
          <w:w w:val="105"/>
          <w:lang w:val="en-US"/>
        </w:rPr>
      </w:pPr>
    </w:p>
    <w:p w14:paraId="20A88F85" w14:textId="77777777" w:rsidR="008B7053" w:rsidRPr="008B7053" w:rsidRDefault="008B7053" w:rsidP="008B7053">
      <w:pPr>
        <w:jc w:val="center"/>
        <w:rPr>
          <w:b/>
          <w:bCs/>
          <w:lang w:val="en-US"/>
        </w:rPr>
      </w:pPr>
      <w:r w:rsidRPr="008B7053">
        <w:rPr>
          <w:b/>
          <w:bCs/>
          <w:lang w:val="en-US"/>
        </w:rPr>
        <w:t>Article 25.</w:t>
      </w:r>
    </w:p>
    <w:p w14:paraId="7D96A067" w14:textId="77777777" w:rsidR="008B7053" w:rsidRPr="008B7053" w:rsidRDefault="008B7053" w:rsidP="008B7053">
      <w:pPr>
        <w:jc w:val="center"/>
        <w:rPr>
          <w:b/>
          <w:bCs/>
          <w:lang w:val="en-US"/>
        </w:rPr>
      </w:pPr>
      <w:r w:rsidRPr="008B7053">
        <w:rPr>
          <w:b/>
          <w:bCs/>
          <w:lang w:val="en-US"/>
        </w:rPr>
        <w:t>Cancellation of the breeder's right</w:t>
      </w:r>
    </w:p>
    <w:p w14:paraId="16948D60" w14:textId="77777777" w:rsidR="008B7053" w:rsidRPr="008B7053" w:rsidRDefault="008B7053" w:rsidP="008B7053">
      <w:pPr>
        <w:pStyle w:val="BodyText"/>
        <w:spacing w:line="244" w:lineRule="auto"/>
        <w:ind w:left="426" w:hanging="406"/>
        <w:rPr>
          <w:color w:val="0C0C0C"/>
          <w:lang w:val="en-US"/>
        </w:rPr>
      </w:pPr>
      <w:r w:rsidRPr="008B7053">
        <w:rPr>
          <w:color w:val="0C0C0C"/>
          <w:lang w:val="en-US"/>
        </w:rPr>
        <w:t>1.</w:t>
      </w:r>
      <w:r w:rsidRPr="008B7053">
        <w:rPr>
          <w:color w:val="0C0C0C"/>
          <w:lang w:val="en-US"/>
        </w:rPr>
        <w:tab/>
        <w:t>The breeder's right shall be cancelled</w:t>
      </w:r>
    </w:p>
    <w:p w14:paraId="5C005C63" w14:textId="77777777" w:rsidR="008B7053" w:rsidRPr="008B7053" w:rsidRDefault="008B7053" w:rsidP="008B7053">
      <w:pPr>
        <w:pStyle w:val="BodyText"/>
        <w:spacing w:line="244" w:lineRule="auto"/>
        <w:ind w:left="426" w:hanging="406"/>
        <w:rPr>
          <w:lang w:val="en-US"/>
        </w:rPr>
      </w:pPr>
    </w:p>
    <w:p w14:paraId="14E52ADE" w14:textId="77777777" w:rsidR="008B7053" w:rsidRPr="008B7053" w:rsidRDefault="008B7053" w:rsidP="008B7053">
      <w:pPr>
        <w:pStyle w:val="BodyText"/>
        <w:numPr>
          <w:ilvl w:val="0"/>
          <w:numId w:val="19"/>
        </w:numPr>
        <w:autoSpaceDE w:val="0"/>
        <w:autoSpaceDN w:val="0"/>
        <w:spacing w:before="14"/>
        <w:ind w:left="851" w:right="17" w:hanging="435"/>
        <w:rPr>
          <w:color w:val="0C0C0C"/>
          <w:lang w:val="en-US"/>
        </w:rPr>
      </w:pPr>
      <w:r w:rsidRPr="008B7053">
        <w:rPr>
          <w:color w:val="0C0C0C"/>
          <w:lang w:val="en-US"/>
        </w:rPr>
        <w:t>where it is established that the conditions laid done in Articles 9 or 10 of the Act have not been complied with, or</w:t>
      </w:r>
    </w:p>
    <w:p w14:paraId="36AA4584" w14:textId="77777777" w:rsidR="008B7053" w:rsidRPr="008B7053" w:rsidRDefault="008B7053" w:rsidP="008B7053">
      <w:pPr>
        <w:pStyle w:val="BodyText"/>
        <w:numPr>
          <w:ilvl w:val="0"/>
          <w:numId w:val="19"/>
        </w:numPr>
        <w:autoSpaceDE w:val="0"/>
        <w:autoSpaceDN w:val="0"/>
        <w:spacing w:before="14"/>
        <w:ind w:left="851" w:right="17" w:hanging="435"/>
        <w:rPr>
          <w:color w:val="0C0C0C"/>
          <w:lang w:val="en-US"/>
        </w:rPr>
      </w:pPr>
      <w:r w:rsidRPr="008B7053">
        <w:rPr>
          <w:color w:val="0C0C0C"/>
          <w:lang w:val="en-US"/>
        </w:rPr>
        <w:t>in the event of failure by the breeder, within the prescribed period,</w:t>
      </w:r>
    </w:p>
    <w:p w14:paraId="3D399BA4" w14:textId="77777777" w:rsidR="008B7053" w:rsidRPr="008B7053" w:rsidRDefault="008B7053" w:rsidP="008B7053">
      <w:pPr>
        <w:rPr>
          <w:color w:val="0C0C0C"/>
          <w:spacing w:val="-5"/>
          <w:w w:val="105"/>
          <w:lang w:val="en-US"/>
        </w:rPr>
      </w:pPr>
    </w:p>
    <w:p w14:paraId="6614AF61" w14:textId="77777777" w:rsidR="008B7053" w:rsidRPr="008B7053" w:rsidRDefault="008B7053" w:rsidP="008B7053">
      <w:pPr>
        <w:pStyle w:val="BodyText"/>
        <w:numPr>
          <w:ilvl w:val="0"/>
          <w:numId w:val="21"/>
        </w:numPr>
        <w:autoSpaceDE w:val="0"/>
        <w:autoSpaceDN w:val="0"/>
        <w:spacing w:before="14"/>
        <w:ind w:left="1276" w:right="31" w:hanging="425"/>
        <w:rPr>
          <w:lang w:val="en-US"/>
        </w:rPr>
      </w:pPr>
      <w:r w:rsidRPr="008B7053">
        <w:rPr>
          <w:color w:val="0C0C0C"/>
          <w:lang w:val="en-US"/>
        </w:rPr>
        <w:t>to</w:t>
      </w:r>
      <w:r w:rsidRPr="008B7053">
        <w:rPr>
          <w:color w:val="0C0C0C"/>
          <w:spacing w:val="40"/>
          <w:lang w:val="en-US"/>
        </w:rPr>
        <w:t xml:space="preserve"> </w:t>
      </w:r>
      <w:r w:rsidRPr="008B7053">
        <w:rPr>
          <w:color w:val="0C0C0C"/>
          <w:lang w:val="en-US"/>
        </w:rPr>
        <w:t>provide</w:t>
      </w:r>
      <w:r w:rsidRPr="008B7053">
        <w:rPr>
          <w:color w:val="0C0C0C"/>
          <w:spacing w:val="40"/>
          <w:lang w:val="en-US"/>
        </w:rPr>
        <w:t xml:space="preserve"> </w:t>
      </w:r>
      <w:r w:rsidRPr="008B7053">
        <w:rPr>
          <w:color w:val="0C0C0C"/>
          <w:lang w:val="en-US"/>
        </w:rPr>
        <w:t>the</w:t>
      </w:r>
      <w:r w:rsidRPr="008B7053">
        <w:rPr>
          <w:color w:val="0C0C0C"/>
          <w:spacing w:val="40"/>
          <w:lang w:val="en-US"/>
        </w:rPr>
        <w:t xml:space="preserve"> </w:t>
      </w:r>
      <w:r w:rsidRPr="008B7053">
        <w:rPr>
          <w:color w:val="0C0C0C"/>
          <w:lang w:val="en-US"/>
        </w:rPr>
        <w:t>Registrar</w:t>
      </w:r>
      <w:r w:rsidRPr="008B7053">
        <w:rPr>
          <w:color w:val="0C0C0C"/>
          <w:spacing w:val="40"/>
          <w:lang w:val="en-US"/>
        </w:rPr>
        <w:t xml:space="preserve"> </w:t>
      </w:r>
      <w:r w:rsidRPr="008B7053">
        <w:rPr>
          <w:color w:val="0C0C0C"/>
          <w:lang w:val="en-US"/>
        </w:rPr>
        <w:t>with</w:t>
      </w:r>
      <w:r w:rsidRPr="008B7053">
        <w:rPr>
          <w:color w:val="0C0C0C"/>
          <w:spacing w:val="40"/>
          <w:lang w:val="en-US"/>
        </w:rPr>
        <w:t xml:space="preserve"> </w:t>
      </w:r>
      <w:r w:rsidRPr="008B7053">
        <w:rPr>
          <w:color w:val="0C0C0C"/>
          <w:lang w:val="en-US"/>
        </w:rPr>
        <w:t>the</w:t>
      </w:r>
      <w:r w:rsidRPr="008B7053">
        <w:rPr>
          <w:color w:val="0C0C0C"/>
          <w:spacing w:val="40"/>
          <w:lang w:val="en-US"/>
        </w:rPr>
        <w:t xml:space="preserve"> </w:t>
      </w:r>
      <w:r w:rsidRPr="008B7053">
        <w:rPr>
          <w:color w:val="0C0C0C"/>
          <w:lang w:val="en-US"/>
        </w:rPr>
        <w:t>information,</w:t>
      </w:r>
      <w:r w:rsidRPr="008B7053">
        <w:rPr>
          <w:color w:val="0C0C0C"/>
          <w:spacing w:val="40"/>
          <w:lang w:val="en-US"/>
        </w:rPr>
        <w:t xml:space="preserve"> </w:t>
      </w:r>
      <w:r w:rsidRPr="008B7053">
        <w:rPr>
          <w:color w:val="0C0C0C"/>
          <w:lang w:val="en-US"/>
        </w:rPr>
        <w:t>documents</w:t>
      </w:r>
      <w:r w:rsidRPr="008B7053">
        <w:rPr>
          <w:color w:val="0C0C0C"/>
          <w:spacing w:val="40"/>
          <w:lang w:val="en-US"/>
        </w:rPr>
        <w:t xml:space="preserve"> </w:t>
      </w:r>
      <w:r w:rsidRPr="008B7053">
        <w:rPr>
          <w:color w:val="0C0C0C"/>
          <w:lang w:val="en-US"/>
        </w:rPr>
        <w:t>or</w:t>
      </w:r>
      <w:r w:rsidRPr="008B7053">
        <w:rPr>
          <w:color w:val="0C0C0C"/>
          <w:spacing w:val="40"/>
          <w:lang w:val="en-US"/>
        </w:rPr>
        <w:t xml:space="preserve"> </w:t>
      </w:r>
      <w:r w:rsidRPr="008B7053">
        <w:rPr>
          <w:color w:val="0C0C0C"/>
          <w:lang w:val="en-US"/>
        </w:rPr>
        <w:t>material</w:t>
      </w:r>
      <w:r w:rsidRPr="008B7053">
        <w:rPr>
          <w:color w:val="0C0C0C"/>
          <w:spacing w:val="40"/>
          <w:lang w:val="en-US"/>
        </w:rPr>
        <w:t xml:space="preserve"> </w:t>
      </w:r>
      <w:r w:rsidRPr="008B7053">
        <w:rPr>
          <w:color w:val="0C0C0C"/>
          <w:lang w:val="en-US"/>
        </w:rPr>
        <w:t>deemed necessary for verifying the maintenance of the variety,</w:t>
      </w:r>
    </w:p>
    <w:p w14:paraId="4298FD0C" w14:textId="77777777" w:rsidR="008B7053" w:rsidRPr="008B7053" w:rsidRDefault="008B7053" w:rsidP="008B7053">
      <w:pPr>
        <w:pStyle w:val="BodyText"/>
        <w:numPr>
          <w:ilvl w:val="0"/>
          <w:numId w:val="21"/>
        </w:numPr>
        <w:autoSpaceDE w:val="0"/>
        <w:autoSpaceDN w:val="0"/>
        <w:spacing w:before="5"/>
        <w:ind w:left="1276" w:hanging="425"/>
        <w:rPr>
          <w:lang w:val="en-US"/>
        </w:rPr>
      </w:pPr>
      <w:r w:rsidRPr="008B7053">
        <w:rPr>
          <w:color w:val="0C0C0C"/>
          <w:lang w:val="en-US"/>
        </w:rPr>
        <w:t>to</w:t>
      </w:r>
      <w:r w:rsidRPr="008B7053">
        <w:rPr>
          <w:color w:val="0C0C0C"/>
          <w:spacing w:val="-1"/>
          <w:lang w:val="en-US"/>
        </w:rPr>
        <w:t xml:space="preserve"> </w:t>
      </w:r>
      <w:r w:rsidRPr="008B7053">
        <w:rPr>
          <w:color w:val="0C0C0C"/>
          <w:lang w:val="en-US"/>
        </w:rPr>
        <w:t>pay</w:t>
      </w:r>
      <w:r w:rsidRPr="008B7053">
        <w:rPr>
          <w:color w:val="0C0C0C"/>
          <w:spacing w:val="2"/>
          <w:lang w:val="en-US"/>
        </w:rPr>
        <w:t xml:space="preserve"> </w:t>
      </w:r>
      <w:r w:rsidRPr="008B7053">
        <w:rPr>
          <w:color w:val="0C0C0C"/>
          <w:lang w:val="en-US"/>
        </w:rPr>
        <w:t>the</w:t>
      </w:r>
      <w:r w:rsidRPr="008B7053">
        <w:rPr>
          <w:color w:val="0C0C0C"/>
          <w:spacing w:val="2"/>
          <w:lang w:val="en-US"/>
        </w:rPr>
        <w:t xml:space="preserve"> </w:t>
      </w:r>
      <w:r w:rsidRPr="008B7053">
        <w:rPr>
          <w:color w:val="0C0C0C"/>
          <w:lang w:val="en-US"/>
        </w:rPr>
        <w:t>requisite</w:t>
      </w:r>
      <w:r w:rsidRPr="008B7053">
        <w:rPr>
          <w:color w:val="0C0C0C"/>
          <w:spacing w:val="10"/>
          <w:lang w:val="en-US"/>
        </w:rPr>
        <w:t xml:space="preserve"> </w:t>
      </w:r>
      <w:r w:rsidRPr="008B7053">
        <w:rPr>
          <w:color w:val="0C0C0C"/>
          <w:lang w:val="en-US"/>
        </w:rPr>
        <w:t>fees,</w:t>
      </w:r>
      <w:r w:rsidRPr="008B7053">
        <w:rPr>
          <w:color w:val="0C0C0C"/>
          <w:spacing w:val="6"/>
          <w:lang w:val="en-US"/>
        </w:rPr>
        <w:t xml:space="preserve"> </w:t>
      </w:r>
      <w:r w:rsidRPr="008B7053">
        <w:rPr>
          <w:color w:val="0C0C0C"/>
          <w:spacing w:val="-5"/>
          <w:lang w:val="en-US"/>
        </w:rPr>
        <w:t>or</w:t>
      </w:r>
    </w:p>
    <w:p w14:paraId="023082EA" w14:textId="77777777" w:rsidR="008B7053" w:rsidRPr="008B7053" w:rsidRDefault="008B7053" w:rsidP="008B7053">
      <w:pPr>
        <w:pStyle w:val="BodyText"/>
        <w:numPr>
          <w:ilvl w:val="0"/>
          <w:numId w:val="21"/>
        </w:numPr>
        <w:tabs>
          <w:tab w:val="left" w:pos="347"/>
        </w:tabs>
        <w:autoSpaceDE w:val="0"/>
        <w:autoSpaceDN w:val="0"/>
        <w:spacing w:before="9" w:line="235" w:lineRule="auto"/>
        <w:ind w:left="1276" w:right="17" w:hanging="425"/>
        <w:rPr>
          <w:lang w:val="en-US"/>
        </w:rPr>
      </w:pPr>
      <w:r w:rsidRPr="008B7053">
        <w:rPr>
          <w:color w:val="0C0C0C"/>
          <w:lang w:val="en-US"/>
        </w:rPr>
        <w:t>to propose, where the denomination</w:t>
      </w:r>
      <w:r w:rsidRPr="008B7053">
        <w:rPr>
          <w:color w:val="0C0C0C"/>
          <w:spacing w:val="27"/>
          <w:lang w:val="en-US"/>
        </w:rPr>
        <w:t xml:space="preserve"> </w:t>
      </w:r>
      <w:r w:rsidRPr="008B7053">
        <w:rPr>
          <w:color w:val="0C0C0C"/>
          <w:lang w:val="en-US"/>
        </w:rPr>
        <w:t>of the variety is cancelled</w:t>
      </w:r>
      <w:r w:rsidRPr="008B7053">
        <w:rPr>
          <w:color w:val="0C0C0C"/>
          <w:spacing w:val="31"/>
          <w:lang w:val="en-US"/>
        </w:rPr>
        <w:t xml:space="preserve"> </w:t>
      </w:r>
      <w:r w:rsidRPr="008B7053">
        <w:rPr>
          <w:color w:val="0C0C0C"/>
          <w:lang w:val="en-US"/>
        </w:rPr>
        <w:t>after the grant of the right, another suitable denomination.</w:t>
      </w:r>
    </w:p>
    <w:p w14:paraId="1A1AFE69" w14:textId="77777777" w:rsidR="008B7053" w:rsidRPr="008B7053" w:rsidRDefault="008B7053" w:rsidP="008B7053">
      <w:pPr>
        <w:pStyle w:val="BodyText"/>
        <w:spacing w:line="244" w:lineRule="auto"/>
        <w:ind w:left="426" w:hanging="406"/>
        <w:rPr>
          <w:color w:val="0C0C0C"/>
          <w:lang w:val="en-US"/>
        </w:rPr>
      </w:pPr>
    </w:p>
    <w:p w14:paraId="189ECCDA" w14:textId="77777777" w:rsidR="008B7053" w:rsidRPr="008B7053" w:rsidRDefault="008B7053" w:rsidP="008B7053">
      <w:pPr>
        <w:pStyle w:val="BodyText"/>
        <w:spacing w:line="244" w:lineRule="auto"/>
        <w:ind w:left="426" w:hanging="406"/>
        <w:rPr>
          <w:color w:val="0C0C0C"/>
          <w:lang w:val="en-US"/>
        </w:rPr>
      </w:pPr>
      <w:r w:rsidRPr="008B7053">
        <w:rPr>
          <w:color w:val="0C0C0C"/>
          <w:lang w:val="en-US"/>
        </w:rPr>
        <w:t>2.</w:t>
      </w:r>
      <w:r w:rsidRPr="008B7053">
        <w:rPr>
          <w:color w:val="0C0C0C"/>
          <w:lang w:val="en-US"/>
        </w:rPr>
        <w:tab/>
        <w:t>No breeder's right shall be cancelled for reasons other than those set forth in paragraph 1 of this Article.</w:t>
      </w:r>
    </w:p>
    <w:p w14:paraId="1F259559" w14:textId="77777777" w:rsidR="008B7053" w:rsidRPr="008B7053" w:rsidRDefault="008B7053" w:rsidP="008B7053">
      <w:pPr>
        <w:rPr>
          <w:color w:val="0C0C0C"/>
          <w:spacing w:val="-5"/>
          <w:w w:val="105"/>
          <w:lang w:val="en-US"/>
        </w:rPr>
      </w:pPr>
    </w:p>
    <w:p w14:paraId="7FDF3C1D" w14:textId="77777777" w:rsidR="008B7053" w:rsidRPr="008B7053" w:rsidRDefault="008B7053" w:rsidP="008B7053">
      <w:pPr>
        <w:jc w:val="center"/>
        <w:rPr>
          <w:b/>
          <w:bCs/>
          <w:lang w:val="en-US"/>
        </w:rPr>
      </w:pPr>
      <w:r w:rsidRPr="008B7053">
        <w:rPr>
          <w:b/>
          <w:bCs/>
          <w:lang w:val="en-US"/>
        </w:rPr>
        <w:t>Article 26.</w:t>
      </w:r>
    </w:p>
    <w:p w14:paraId="32121AFF" w14:textId="77777777" w:rsidR="008B7053" w:rsidRPr="008B7053" w:rsidRDefault="008B7053" w:rsidP="008B7053">
      <w:pPr>
        <w:jc w:val="center"/>
        <w:rPr>
          <w:b/>
          <w:bCs/>
          <w:lang w:val="en-US"/>
        </w:rPr>
      </w:pPr>
      <w:r w:rsidRPr="008B7053">
        <w:rPr>
          <w:b/>
          <w:bCs/>
          <w:lang w:val="en-US"/>
        </w:rPr>
        <w:t>Compulsory licenses from the Minister</w:t>
      </w:r>
    </w:p>
    <w:p w14:paraId="7BA28937" w14:textId="77777777" w:rsidR="008B7053" w:rsidRPr="008B7053" w:rsidRDefault="008B7053" w:rsidP="008B7053">
      <w:pPr>
        <w:pStyle w:val="BodyText"/>
        <w:spacing w:line="244" w:lineRule="auto"/>
        <w:ind w:left="426" w:hanging="406"/>
        <w:rPr>
          <w:color w:val="0C0C0C"/>
          <w:lang w:val="en-US"/>
        </w:rPr>
      </w:pPr>
      <w:r w:rsidRPr="008B7053">
        <w:rPr>
          <w:color w:val="0C0C0C"/>
          <w:lang w:val="en-US"/>
        </w:rPr>
        <w:t>1.</w:t>
      </w:r>
      <w:r w:rsidRPr="008B7053">
        <w:rPr>
          <w:color w:val="0C0C0C"/>
          <w:lang w:val="en-US"/>
        </w:rPr>
        <w:tab/>
        <w:t>The free exercise of a breeder's</w:t>
      </w:r>
      <w:r w:rsidRPr="008B7053">
        <w:rPr>
          <w:color w:val="0C0C0C"/>
          <w:spacing w:val="27"/>
          <w:lang w:val="en-US"/>
        </w:rPr>
        <w:t xml:space="preserve"> </w:t>
      </w:r>
      <w:r w:rsidRPr="008B7053">
        <w:rPr>
          <w:color w:val="0C0C0C"/>
          <w:lang w:val="en-US"/>
        </w:rPr>
        <w:t>right shall not be restricted in the territory</w:t>
      </w:r>
      <w:r w:rsidRPr="008B7053">
        <w:rPr>
          <w:color w:val="0C0C0C"/>
          <w:spacing w:val="23"/>
          <w:lang w:val="en-US"/>
        </w:rPr>
        <w:t xml:space="preserve"> </w:t>
      </w:r>
      <w:r w:rsidRPr="008B7053">
        <w:rPr>
          <w:color w:val="0C0C0C"/>
          <w:lang w:val="en-US"/>
        </w:rPr>
        <w:t>of the United Arab Emirates other than for reasons of public interest.</w:t>
      </w:r>
    </w:p>
    <w:p w14:paraId="2577085B" w14:textId="77777777" w:rsidR="008B7053" w:rsidRPr="008B7053" w:rsidRDefault="008B7053" w:rsidP="008B7053">
      <w:pPr>
        <w:pStyle w:val="BodyText"/>
        <w:spacing w:line="244" w:lineRule="auto"/>
        <w:ind w:left="426" w:hanging="406"/>
        <w:rPr>
          <w:color w:val="0C0C0C"/>
          <w:lang w:val="en-US"/>
        </w:rPr>
      </w:pPr>
    </w:p>
    <w:p w14:paraId="62884AD2" w14:textId="77777777" w:rsidR="008B7053" w:rsidRPr="008B7053" w:rsidRDefault="008B7053" w:rsidP="008B7053">
      <w:pPr>
        <w:pStyle w:val="BodyText"/>
        <w:spacing w:line="244" w:lineRule="auto"/>
        <w:ind w:left="426" w:hanging="406"/>
        <w:rPr>
          <w:lang w:val="en-US"/>
        </w:rPr>
      </w:pPr>
      <w:r w:rsidRPr="008B7053">
        <w:rPr>
          <w:lang w:val="en-US"/>
        </w:rPr>
        <w:t>2.</w:t>
      </w:r>
      <w:r w:rsidRPr="008B7053">
        <w:rPr>
          <w:lang w:val="en-US"/>
        </w:rPr>
        <w:tab/>
      </w:r>
      <w:r w:rsidRPr="008B7053">
        <w:rPr>
          <w:color w:val="0C0C0C"/>
          <w:lang w:val="en-US"/>
        </w:rPr>
        <w:t>The Minister may, for reasons</w:t>
      </w:r>
      <w:r w:rsidRPr="008B7053">
        <w:rPr>
          <w:color w:val="0C0C0C"/>
          <w:spacing w:val="30"/>
          <w:lang w:val="en-US"/>
        </w:rPr>
        <w:t xml:space="preserve"> </w:t>
      </w:r>
      <w:r w:rsidRPr="008B7053">
        <w:rPr>
          <w:color w:val="0C0C0C"/>
          <w:lang w:val="en-US"/>
        </w:rPr>
        <w:t>of the public interest and</w:t>
      </w:r>
      <w:r w:rsidRPr="008B7053">
        <w:rPr>
          <w:color w:val="0C0C0C"/>
          <w:spacing w:val="-1"/>
          <w:lang w:val="en-US"/>
        </w:rPr>
        <w:t xml:space="preserve"> </w:t>
      </w:r>
      <w:r w:rsidRPr="008B7053">
        <w:rPr>
          <w:color w:val="0C0C0C"/>
          <w:lang w:val="en-US"/>
        </w:rPr>
        <w:t>upon the recommendation of the Ministry</w:t>
      </w:r>
      <w:r w:rsidRPr="008B7053">
        <w:rPr>
          <w:color w:val="0C0C0C"/>
          <w:spacing w:val="20"/>
          <w:lang w:val="en-US"/>
        </w:rPr>
        <w:t xml:space="preserve"> </w:t>
      </w:r>
      <w:r w:rsidRPr="008B7053">
        <w:rPr>
          <w:color w:val="0C0C0C"/>
          <w:lang w:val="en-US"/>
        </w:rPr>
        <w:t>of Defense</w:t>
      </w:r>
      <w:r w:rsidRPr="008B7053">
        <w:rPr>
          <w:color w:val="0C0C0C"/>
          <w:spacing w:val="13"/>
          <w:lang w:val="en-US"/>
        </w:rPr>
        <w:t xml:space="preserve"> </w:t>
      </w:r>
      <w:r w:rsidRPr="008B7053">
        <w:rPr>
          <w:color w:val="0C0C0C"/>
          <w:lang w:val="en-US"/>
        </w:rPr>
        <w:t>or the Ministry</w:t>
      </w:r>
      <w:r w:rsidRPr="008B7053">
        <w:rPr>
          <w:color w:val="0C0C0C"/>
          <w:spacing w:val="23"/>
          <w:lang w:val="en-US"/>
        </w:rPr>
        <w:t xml:space="preserve"> </w:t>
      </w:r>
      <w:r w:rsidRPr="008B7053">
        <w:rPr>
          <w:color w:val="0C0C0C"/>
          <w:lang w:val="en-US"/>
        </w:rPr>
        <w:t>of the Interior,</w:t>
      </w:r>
      <w:r w:rsidRPr="008B7053">
        <w:rPr>
          <w:color w:val="0C0C0C"/>
          <w:spacing w:val="14"/>
          <w:lang w:val="en-US"/>
        </w:rPr>
        <w:t xml:space="preserve"> </w:t>
      </w:r>
      <w:r w:rsidRPr="008B7053">
        <w:rPr>
          <w:color w:val="0C0C0C"/>
          <w:lang w:val="en-US"/>
        </w:rPr>
        <w:t>grant</w:t>
      </w:r>
      <w:r w:rsidRPr="008B7053">
        <w:rPr>
          <w:color w:val="0C0C0C"/>
          <w:spacing w:val="15"/>
          <w:lang w:val="en-US"/>
        </w:rPr>
        <w:t xml:space="preserve"> </w:t>
      </w:r>
      <w:r w:rsidRPr="008B7053">
        <w:rPr>
          <w:color w:val="0C0C0C"/>
          <w:lang w:val="en-US"/>
        </w:rPr>
        <w:t>a compulsory</w:t>
      </w:r>
      <w:r w:rsidRPr="008B7053">
        <w:rPr>
          <w:color w:val="0C0C0C"/>
          <w:spacing w:val="20"/>
          <w:lang w:val="en-US"/>
        </w:rPr>
        <w:t xml:space="preserve"> </w:t>
      </w:r>
      <w:r w:rsidRPr="008B7053">
        <w:rPr>
          <w:color w:val="0C0C0C"/>
          <w:lang w:val="en-US"/>
        </w:rPr>
        <w:t>license</w:t>
      </w:r>
      <w:r w:rsidRPr="008B7053">
        <w:rPr>
          <w:color w:val="0C0C0C"/>
          <w:spacing w:val="15"/>
          <w:lang w:val="en-US"/>
        </w:rPr>
        <w:t xml:space="preserve"> </w:t>
      </w:r>
      <w:r w:rsidRPr="008B7053">
        <w:rPr>
          <w:color w:val="0C0C0C"/>
          <w:lang w:val="en-US"/>
        </w:rPr>
        <w:t>authorizing a</w:t>
      </w:r>
      <w:r w:rsidRPr="008B7053">
        <w:rPr>
          <w:color w:val="0C0C0C"/>
          <w:spacing w:val="-13"/>
          <w:lang w:val="en-US"/>
        </w:rPr>
        <w:t xml:space="preserve"> </w:t>
      </w:r>
      <w:r w:rsidRPr="008B7053">
        <w:rPr>
          <w:color w:val="0C0C0C"/>
          <w:lang w:val="en-US"/>
        </w:rPr>
        <w:t>third</w:t>
      </w:r>
      <w:r w:rsidRPr="008B7053">
        <w:rPr>
          <w:color w:val="0C0C0C"/>
          <w:spacing w:val="-6"/>
          <w:lang w:val="en-US"/>
        </w:rPr>
        <w:t xml:space="preserve"> </w:t>
      </w:r>
      <w:r w:rsidRPr="008B7053">
        <w:rPr>
          <w:color w:val="0C0C0C"/>
          <w:lang w:val="en-US"/>
        </w:rPr>
        <w:t>party to</w:t>
      </w:r>
      <w:r w:rsidRPr="008B7053">
        <w:rPr>
          <w:color w:val="0C0C0C"/>
          <w:spacing w:val="-14"/>
          <w:lang w:val="en-US"/>
        </w:rPr>
        <w:t xml:space="preserve"> </w:t>
      </w:r>
      <w:r w:rsidRPr="008B7053">
        <w:rPr>
          <w:color w:val="0C0C0C"/>
          <w:lang w:val="en-US"/>
        </w:rPr>
        <w:t>carry</w:t>
      </w:r>
      <w:r w:rsidRPr="008B7053">
        <w:rPr>
          <w:color w:val="0C0C0C"/>
          <w:spacing w:val="-2"/>
          <w:lang w:val="en-US"/>
        </w:rPr>
        <w:t xml:space="preserve"> </w:t>
      </w:r>
      <w:r w:rsidRPr="008B7053">
        <w:rPr>
          <w:color w:val="0C0C0C"/>
          <w:lang w:val="en-US"/>
        </w:rPr>
        <w:t>out</w:t>
      </w:r>
      <w:r w:rsidRPr="008B7053">
        <w:rPr>
          <w:color w:val="0C0C0C"/>
          <w:spacing w:val="-3"/>
          <w:lang w:val="en-US"/>
        </w:rPr>
        <w:t xml:space="preserve"> </w:t>
      </w:r>
      <w:r w:rsidRPr="008B7053">
        <w:rPr>
          <w:color w:val="0C0C0C"/>
          <w:lang w:val="en-US"/>
        </w:rPr>
        <w:t>any</w:t>
      </w:r>
      <w:r w:rsidRPr="008B7053">
        <w:rPr>
          <w:color w:val="0C0C0C"/>
          <w:spacing w:val="-2"/>
          <w:lang w:val="en-US"/>
        </w:rPr>
        <w:t xml:space="preserve"> </w:t>
      </w:r>
      <w:r w:rsidRPr="008B7053">
        <w:rPr>
          <w:color w:val="0C0C0C"/>
          <w:lang w:val="en-US"/>
        </w:rPr>
        <w:t>act</w:t>
      </w:r>
      <w:r w:rsidRPr="008B7053">
        <w:rPr>
          <w:color w:val="0C0C0C"/>
          <w:spacing w:val="-14"/>
          <w:lang w:val="en-US"/>
        </w:rPr>
        <w:t xml:space="preserve"> </w:t>
      </w:r>
      <w:r w:rsidRPr="008B7053">
        <w:rPr>
          <w:color w:val="0C0C0C"/>
          <w:lang w:val="en-US"/>
        </w:rPr>
        <w:t>that</w:t>
      </w:r>
      <w:r w:rsidRPr="008B7053">
        <w:rPr>
          <w:color w:val="0C0C0C"/>
          <w:spacing w:val="-6"/>
          <w:lang w:val="en-US"/>
        </w:rPr>
        <w:t xml:space="preserve"> </w:t>
      </w:r>
      <w:r w:rsidRPr="008B7053">
        <w:rPr>
          <w:color w:val="0C0C0C"/>
          <w:lang w:val="en-US"/>
        </w:rPr>
        <w:t>requires the</w:t>
      </w:r>
      <w:r w:rsidRPr="008B7053">
        <w:rPr>
          <w:color w:val="0C0C0C"/>
          <w:spacing w:val="-9"/>
          <w:lang w:val="en-US"/>
        </w:rPr>
        <w:t xml:space="preserve"> </w:t>
      </w:r>
      <w:r w:rsidRPr="008B7053">
        <w:rPr>
          <w:color w:val="0C0C0C"/>
          <w:lang w:val="en-US"/>
        </w:rPr>
        <w:t>breeder's authorization,</w:t>
      </w:r>
      <w:r w:rsidRPr="008B7053">
        <w:rPr>
          <w:color w:val="0C0C0C"/>
          <w:spacing w:val="-2"/>
          <w:lang w:val="en-US"/>
        </w:rPr>
        <w:t xml:space="preserve"> </w:t>
      </w:r>
      <w:r w:rsidRPr="008B7053">
        <w:rPr>
          <w:color w:val="0C0C0C"/>
          <w:lang w:val="en-US"/>
        </w:rPr>
        <w:t>without</w:t>
      </w:r>
      <w:r w:rsidRPr="008B7053">
        <w:rPr>
          <w:color w:val="0C0C0C"/>
          <w:spacing w:val="-4"/>
          <w:lang w:val="en-US"/>
        </w:rPr>
        <w:t xml:space="preserve"> </w:t>
      </w:r>
      <w:r w:rsidRPr="008B7053">
        <w:rPr>
          <w:color w:val="0C0C0C"/>
          <w:lang w:val="en-US"/>
        </w:rPr>
        <w:t>prejudice to the right of the breeder to receive fair compensation.</w:t>
      </w:r>
    </w:p>
    <w:p w14:paraId="21AB4A3C" w14:textId="77777777" w:rsidR="008B7053" w:rsidRPr="008B7053" w:rsidRDefault="008B7053" w:rsidP="008B7053">
      <w:pPr>
        <w:pStyle w:val="BodyText"/>
        <w:spacing w:line="244" w:lineRule="auto"/>
        <w:ind w:left="426" w:hanging="406"/>
        <w:rPr>
          <w:lang w:val="en-US"/>
        </w:rPr>
      </w:pPr>
    </w:p>
    <w:p w14:paraId="434BA182" w14:textId="77777777" w:rsidR="008B7053" w:rsidRPr="008B7053" w:rsidRDefault="008B7053" w:rsidP="008B7053">
      <w:pPr>
        <w:jc w:val="center"/>
        <w:rPr>
          <w:b/>
          <w:bCs/>
          <w:lang w:val="en-US"/>
        </w:rPr>
      </w:pPr>
      <w:r w:rsidRPr="008B7053">
        <w:rPr>
          <w:b/>
          <w:bCs/>
          <w:lang w:val="en-US"/>
        </w:rPr>
        <w:t>Article 27.</w:t>
      </w:r>
    </w:p>
    <w:p w14:paraId="477FDD88" w14:textId="77777777" w:rsidR="008B7053" w:rsidRPr="008B7053" w:rsidRDefault="008B7053" w:rsidP="008B7053">
      <w:pPr>
        <w:jc w:val="center"/>
        <w:rPr>
          <w:b/>
          <w:bCs/>
          <w:lang w:val="en-US"/>
        </w:rPr>
      </w:pPr>
      <w:r w:rsidRPr="008B7053">
        <w:rPr>
          <w:b/>
          <w:bCs/>
          <w:lang w:val="en-US"/>
        </w:rPr>
        <w:t>Penalties</w:t>
      </w:r>
    </w:p>
    <w:p w14:paraId="0F627410" w14:textId="77777777" w:rsidR="008B7053" w:rsidRPr="008B7053" w:rsidRDefault="008B7053" w:rsidP="008B7053">
      <w:pPr>
        <w:pStyle w:val="BodyText"/>
        <w:spacing w:line="244" w:lineRule="auto"/>
        <w:ind w:left="426" w:hanging="406"/>
        <w:rPr>
          <w:lang w:val="en-US"/>
        </w:rPr>
      </w:pPr>
      <w:r w:rsidRPr="008B7053">
        <w:rPr>
          <w:color w:val="0C0C0C"/>
          <w:lang w:val="en-US"/>
        </w:rPr>
        <w:t>1.</w:t>
      </w:r>
      <w:r w:rsidRPr="008B7053">
        <w:rPr>
          <w:color w:val="0C0C0C"/>
          <w:lang w:val="en-US"/>
        </w:rPr>
        <w:tab/>
        <w:t>The</w:t>
      </w:r>
      <w:r w:rsidRPr="008B7053">
        <w:rPr>
          <w:color w:val="0C0C0C"/>
          <w:spacing w:val="-10"/>
          <w:lang w:val="en-US"/>
        </w:rPr>
        <w:t xml:space="preserve"> </w:t>
      </w:r>
      <w:r w:rsidRPr="008B7053">
        <w:rPr>
          <w:color w:val="0C0C0C"/>
          <w:lang w:val="en-US"/>
        </w:rPr>
        <w:t>penalties provided for</w:t>
      </w:r>
      <w:r w:rsidRPr="008B7053">
        <w:rPr>
          <w:color w:val="0C0C0C"/>
          <w:spacing w:val="-3"/>
          <w:lang w:val="en-US"/>
        </w:rPr>
        <w:t xml:space="preserve"> </w:t>
      </w:r>
      <w:r w:rsidRPr="008B7053">
        <w:rPr>
          <w:color w:val="0C0C0C"/>
          <w:lang w:val="en-US"/>
        </w:rPr>
        <w:t>in</w:t>
      </w:r>
      <w:r w:rsidRPr="008B7053">
        <w:rPr>
          <w:color w:val="0C0C0C"/>
          <w:spacing w:val="-8"/>
          <w:lang w:val="en-US"/>
        </w:rPr>
        <w:t xml:space="preserve"> </w:t>
      </w:r>
      <w:r w:rsidRPr="008B7053">
        <w:rPr>
          <w:color w:val="0C0C0C"/>
          <w:lang w:val="en-US"/>
        </w:rPr>
        <w:t>this</w:t>
      </w:r>
      <w:r w:rsidRPr="008B7053">
        <w:rPr>
          <w:color w:val="0C0C0C"/>
          <w:spacing w:val="-3"/>
          <w:lang w:val="en-US"/>
        </w:rPr>
        <w:t xml:space="preserve"> </w:t>
      </w:r>
      <w:r w:rsidRPr="008B7053">
        <w:rPr>
          <w:color w:val="0C0C0C"/>
          <w:lang w:val="en-US"/>
        </w:rPr>
        <w:t>Act</w:t>
      </w:r>
      <w:r w:rsidRPr="008B7053">
        <w:rPr>
          <w:color w:val="0C0C0C"/>
          <w:spacing w:val="-6"/>
          <w:lang w:val="en-US"/>
        </w:rPr>
        <w:t xml:space="preserve"> </w:t>
      </w:r>
      <w:r w:rsidRPr="008B7053">
        <w:rPr>
          <w:color w:val="0C0C0C"/>
          <w:lang w:val="en-US"/>
        </w:rPr>
        <w:t>shall</w:t>
      </w:r>
      <w:r w:rsidRPr="008B7053">
        <w:rPr>
          <w:color w:val="0C0C0C"/>
          <w:spacing w:val="-2"/>
          <w:lang w:val="en-US"/>
        </w:rPr>
        <w:t xml:space="preserve"> </w:t>
      </w:r>
      <w:r w:rsidRPr="008B7053">
        <w:rPr>
          <w:color w:val="0C0C0C"/>
          <w:lang w:val="en-US"/>
        </w:rPr>
        <w:t>be</w:t>
      </w:r>
      <w:r w:rsidRPr="008B7053">
        <w:rPr>
          <w:color w:val="0C0C0C"/>
          <w:spacing w:val="-10"/>
          <w:lang w:val="en-US"/>
        </w:rPr>
        <w:t xml:space="preserve"> </w:t>
      </w:r>
      <w:r w:rsidRPr="008B7053">
        <w:rPr>
          <w:color w:val="0C0C0C"/>
          <w:lang w:val="en-US"/>
        </w:rPr>
        <w:t>without</w:t>
      </w:r>
      <w:r w:rsidRPr="008B7053">
        <w:rPr>
          <w:color w:val="0C0C0C"/>
          <w:spacing w:val="-3"/>
          <w:lang w:val="en-US"/>
        </w:rPr>
        <w:t xml:space="preserve"> </w:t>
      </w:r>
      <w:r w:rsidRPr="008B7053">
        <w:rPr>
          <w:color w:val="0C0C0C"/>
          <w:lang w:val="en-US"/>
        </w:rPr>
        <w:t>prejudice to</w:t>
      </w:r>
      <w:r w:rsidRPr="008B7053">
        <w:rPr>
          <w:color w:val="0C0C0C"/>
          <w:spacing w:val="-5"/>
          <w:lang w:val="en-US"/>
        </w:rPr>
        <w:t xml:space="preserve"> </w:t>
      </w:r>
      <w:r w:rsidRPr="008B7053">
        <w:rPr>
          <w:color w:val="0C0C0C"/>
          <w:lang w:val="en-US"/>
        </w:rPr>
        <w:t>any</w:t>
      </w:r>
      <w:r w:rsidRPr="008B7053">
        <w:rPr>
          <w:color w:val="0C0C0C"/>
          <w:spacing w:val="-3"/>
          <w:lang w:val="en-US"/>
        </w:rPr>
        <w:t xml:space="preserve"> </w:t>
      </w:r>
      <w:r w:rsidRPr="008B7053">
        <w:rPr>
          <w:color w:val="0C0C0C"/>
          <w:lang w:val="en-US"/>
        </w:rPr>
        <w:t>more</w:t>
      </w:r>
      <w:r w:rsidRPr="008B7053">
        <w:rPr>
          <w:color w:val="0C0C0C"/>
          <w:spacing w:val="-2"/>
          <w:lang w:val="en-US"/>
        </w:rPr>
        <w:t xml:space="preserve"> </w:t>
      </w:r>
      <w:r w:rsidRPr="008B7053">
        <w:rPr>
          <w:color w:val="0C0C0C"/>
          <w:lang w:val="en-US"/>
        </w:rPr>
        <w:t>severe</w:t>
      </w:r>
      <w:r w:rsidRPr="008B7053">
        <w:rPr>
          <w:color w:val="0C0C0C"/>
          <w:spacing w:val="-5"/>
          <w:lang w:val="en-US"/>
        </w:rPr>
        <w:t xml:space="preserve"> </w:t>
      </w:r>
      <w:r w:rsidRPr="008B7053">
        <w:rPr>
          <w:color w:val="0C0C0C"/>
          <w:lang w:val="en-US"/>
        </w:rPr>
        <w:t>penalty provided for in any other Act.</w:t>
      </w:r>
    </w:p>
    <w:p w14:paraId="4F0B527E" w14:textId="77777777" w:rsidR="008B7053" w:rsidRPr="008B7053" w:rsidRDefault="008B7053" w:rsidP="008B7053">
      <w:pPr>
        <w:rPr>
          <w:color w:val="0C0C0C"/>
          <w:spacing w:val="-5"/>
          <w:w w:val="105"/>
          <w:lang w:val="en-US"/>
        </w:rPr>
      </w:pPr>
    </w:p>
    <w:p w14:paraId="00688CF6" w14:textId="77777777" w:rsidR="008B7053" w:rsidRPr="008B7053" w:rsidRDefault="008B7053" w:rsidP="008B7053">
      <w:pPr>
        <w:pStyle w:val="BodyText"/>
        <w:spacing w:line="244" w:lineRule="auto"/>
        <w:ind w:left="426" w:hanging="406"/>
        <w:rPr>
          <w:lang w:val="en-US"/>
        </w:rPr>
      </w:pPr>
      <w:r w:rsidRPr="008B7053">
        <w:rPr>
          <w:color w:val="0C0C0C"/>
          <w:lang w:val="en-US"/>
        </w:rPr>
        <w:t>2.</w:t>
      </w:r>
      <w:r w:rsidRPr="008B7053">
        <w:rPr>
          <w:color w:val="0C0C0C"/>
          <w:lang w:val="en-US"/>
        </w:rPr>
        <w:tab/>
        <w:t>Prison</w:t>
      </w:r>
      <w:r w:rsidRPr="008B7053">
        <w:rPr>
          <w:color w:val="0C0C0C"/>
          <w:spacing w:val="23"/>
          <w:lang w:val="en-US"/>
        </w:rPr>
        <w:t xml:space="preserve"> </w:t>
      </w:r>
      <w:r w:rsidRPr="008B7053">
        <w:rPr>
          <w:color w:val="0C0C0C"/>
          <w:lang w:val="en-US"/>
        </w:rPr>
        <w:t>sentences</w:t>
      </w:r>
      <w:r w:rsidRPr="008B7053">
        <w:rPr>
          <w:color w:val="0C0C0C"/>
          <w:spacing w:val="30"/>
          <w:lang w:val="en-US"/>
        </w:rPr>
        <w:t xml:space="preserve"> </w:t>
      </w:r>
      <w:r w:rsidRPr="008B7053">
        <w:rPr>
          <w:color w:val="0C0C0C"/>
          <w:lang w:val="en-US"/>
        </w:rPr>
        <w:t>of not less</w:t>
      </w:r>
      <w:r w:rsidRPr="008B7053">
        <w:rPr>
          <w:color w:val="0C0C0C"/>
          <w:spacing w:val="25"/>
          <w:lang w:val="en-US"/>
        </w:rPr>
        <w:t xml:space="preserve"> </w:t>
      </w:r>
      <w:r w:rsidRPr="008B7053">
        <w:rPr>
          <w:color w:val="0C0C0C"/>
          <w:lang w:val="en-US"/>
        </w:rPr>
        <w:t>than two months,</w:t>
      </w:r>
      <w:r w:rsidRPr="008B7053">
        <w:rPr>
          <w:color w:val="0C0C0C"/>
          <w:spacing w:val="24"/>
          <w:lang w:val="en-US"/>
        </w:rPr>
        <w:t xml:space="preserve"> </w:t>
      </w:r>
      <w:r w:rsidRPr="008B7053">
        <w:rPr>
          <w:color w:val="0C0C0C"/>
          <w:lang w:val="en-US"/>
        </w:rPr>
        <w:t>or fines of</w:t>
      </w:r>
      <w:r w:rsidRPr="008B7053">
        <w:rPr>
          <w:color w:val="0C0C0C"/>
          <w:spacing w:val="21"/>
          <w:lang w:val="en-US"/>
        </w:rPr>
        <w:t xml:space="preserve"> </w:t>
      </w:r>
      <w:r w:rsidRPr="008B7053">
        <w:rPr>
          <w:color w:val="0C0C0C"/>
          <w:lang w:val="en-US"/>
        </w:rPr>
        <w:t>not less than 10,000 dirhams and no more than 250,000 dirhams, or both, shall apply to any person</w:t>
      </w:r>
    </w:p>
    <w:p w14:paraId="45F45D08" w14:textId="77777777" w:rsidR="008B7053" w:rsidRPr="008B7053" w:rsidRDefault="008B7053" w:rsidP="008B7053">
      <w:pPr>
        <w:rPr>
          <w:color w:val="0C0C0C"/>
          <w:spacing w:val="-5"/>
          <w:w w:val="105"/>
          <w:lang w:val="en-US"/>
        </w:rPr>
      </w:pPr>
    </w:p>
    <w:p w14:paraId="4AA1E76E" w14:textId="77777777" w:rsidR="008B7053" w:rsidRPr="008B7053" w:rsidRDefault="008B7053" w:rsidP="008B7053">
      <w:pPr>
        <w:pStyle w:val="BodyText"/>
        <w:numPr>
          <w:ilvl w:val="0"/>
          <w:numId w:val="23"/>
        </w:numPr>
        <w:autoSpaceDE w:val="0"/>
        <w:autoSpaceDN w:val="0"/>
        <w:spacing w:before="14"/>
        <w:ind w:left="851" w:right="17" w:hanging="435"/>
        <w:rPr>
          <w:color w:val="0E0E0E"/>
          <w:lang w:val="en-US"/>
        </w:rPr>
      </w:pPr>
      <w:r w:rsidRPr="008B7053">
        <w:rPr>
          <w:color w:val="0E0E0E"/>
          <w:lang w:val="en-US"/>
        </w:rPr>
        <w:t>who,</w:t>
      </w:r>
      <w:r w:rsidRPr="008B7053">
        <w:rPr>
          <w:color w:val="0E0E0E"/>
          <w:spacing w:val="72"/>
          <w:lang w:val="en-US"/>
        </w:rPr>
        <w:t xml:space="preserve"> </w:t>
      </w:r>
      <w:r w:rsidRPr="008B7053">
        <w:rPr>
          <w:color w:val="0E0E0E"/>
          <w:lang w:val="en-US"/>
        </w:rPr>
        <w:t>without</w:t>
      </w:r>
      <w:r w:rsidRPr="008B7053">
        <w:rPr>
          <w:color w:val="0E0E0E"/>
          <w:spacing w:val="40"/>
          <w:lang w:val="en-US"/>
        </w:rPr>
        <w:t xml:space="preserve"> </w:t>
      </w:r>
      <w:r w:rsidRPr="008B7053">
        <w:rPr>
          <w:color w:val="0E0E0E"/>
          <w:lang w:val="en-US"/>
        </w:rPr>
        <w:t>the</w:t>
      </w:r>
      <w:r w:rsidRPr="008B7053">
        <w:rPr>
          <w:color w:val="0E0E0E"/>
          <w:spacing w:val="40"/>
          <w:lang w:val="en-US"/>
        </w:rPr>
        <w:t xml:space="preserve"> </w:t>
      </w:r>
      <w:r w:rsidRPr="008B7053">
        <w:rPr>
          <w:color w:val="0E0E0E"/>
          <w:lang w:val="en-US"/>
        </w:rPr>
        <w:t>breeder</w:t>
      </w:r>
      <w:r w:rsidRPr="008B7053">
        <w:rPr>
          <w:color w:val="424242"/>
          <w:lang w:val="en-US"/>
        </w:rPr>
        <w:t>'</w:t>
      </w:r>
      <w:r w:rsidRPr="008B7053">
        <w:rPr>
          <w:color w:val="0E0E0E"/>
          <w:lang w:val="en-US"/>
        </w:rPr>
        <w:t>s</w:t>
      </w:r>
      <w:r w:rsidRPr="008B7053">
        <w:rPr>
          <w:color w:val="0E0E0E"/>
          <w:spacing w:val="40"/>
          <w:lang w:val="en-US"/>
        </w:rPr>
        <w:t xml:space="preserve"> </w:t>
      </w:r>
      <w:r w:rsidRPr="008B7053">
        <w:rPr>
          <w:color w:val="0E0E0E"/>
          <w:lang w:val="en-US"/>
        </w:rPr>
        <w:t>authorization,</w:t>
      </w:r>
      <w:r w:rsidRPr="008B7053">
        <w:rPr>
          <w:color w:val="0E0E0E"/>
          <w:spacing w:val="40"/>
          <w:lang w:val="en-US"/>
        </w:rPr>
        <w:t xml:space="preserve"> </w:t>
      </w:r>
      <w:r w:rsidRPr="008B7053">
        <w:rPr>
          <w:color w:val="0E0E0E"/>
          <w:lang w:val="en-US"/>
        </w:rPr>
        <w:t>has</w:t>
      </w:r>
      <w:r w:rsidRPr="008B7053">
        <w:rPr>
          <w:color w:val="0E0E0E"/>
          <w:spacing w:val="40"/>
          <w:lang w:val="en-US"/>
        </w:rPr>
        <w:t xml:space="preserve"> </w:t>
      </w:r>
      <w:r w:rsidRPr="008B7053">
        <w:rPr>
          <w:color w:val="0E0E0E"/>
          <w:lang w:val="en-US"/>
        </w:rPr>
        <w:t>engaged</w:t>
      </w:r>
      <w:r w:rsidRPr="008B7053">
        <w:rPr>
          <w:color w:val="0E0E0E"/>
          <w:spacing w:val="40"/>
          <w:lang w:val="en-US"/>
        </w:rPr>
        <w:t xml:space="preserve"> </w:t>
      </w:r>
      <w:r w:rsidRPr="008B7053">
        <w:rPr>
          <w:color w:val="0E0E0E"/>
          <w:lang w:val="en-US"/>
        </w:rPr>
        <w:t>in</w:t>
      </w:r>
      <w:r w:rsidRPr="008B7053">
        <w:rPr>
          <w:color w:val="0E0E0E"/>
          <w:spacing w:val="40"/>
          <w:lang w:val="en-US"/>
        </w:rPr>
        <w:t xml:space="preserve"> </w:t>
      </w:r>
      <w:r w:rsidRPr="008B7053">
        <w:rPr>
          <w:color w:val="0E0E0E"/>
          <w:lang w:val="en-US"/>
        </w:rPr>
        <w:t>acts</w:t>
      </w:r>
      <w:r w:rsidRPr="008B7053">
        <w:rPr>
          <w:color w:val="0E0E0E"/>
          <w:spacing w:val="40"/>
          <w:lang w:val="en-US"/>
        </w:rPr>
        <w:t xml:space="preserve"> </w:t>
      </w:r>
      <w:r w:rsidRPr="008B7053">
        <w:rPr>
          <w:color w:val="0E0E0E"/>
          <w:lang w:val="en-US"/>
        </w:rPr>
        <w:t>of</w:t>
      </w:r>
      <w:r w:rsidRPr="008B7053">
        <w:rPr>
          <w:color w:val="0E0E0E"/>
          <w:spacing w:val="40"/>
          <w:lang w:val="en-US"/>
        </w:rPr>
        <w:t xml:space="preserve"> </w:t>
      </w:r>
      <w:r w:rsidRPr="008B7053">
        <w:rPr>
          <w:color w:val="0E0E0E"/>
          <w:lang w:val="en-US"/>
        </w:rPr>
        <w:t>production</w:t>
      </w:r>
      <w:r w:rsidRPr="008B7053">
        <w:rPr>
          <w:color w:val="0E0E0E"/>
          <w:spacing w:val="40"/>
          <w:lang w:val="en-US"/>
        </w:rPr>
        <w:t xml:space="preserve"> </w:t>
      </w:r>
      <w:r w:rsidRPr="008B7053">
        <w:rPr>
          <w:color w:val="0E0E0E"/>
          <w:lang w:val="en-US"/>
        </w:rPr>
        <w:t>or reproduction</w:t>
      </w:r>
      <w:r w:rsidRPr="008B7053">
        <w:rPr>
          <w:color w:val="424242"/>
          <w:lang w:val="en-US"/>
        </w:rPr>
        <w:t xml:space="preserve">, </w:t>
      </w:r>
      <w:r w:rsidRPr="008B7053">
        <w:rPr>
          <w:color w:val="0E0E0E"/>
          <w:lang w:val="en-US"/>
        </w:rPr>
        <w:t>conditioning for the purpose of propagation,</w:t>
      </w:r>
      <w:r w:rsidRPr="008B7053">
        <w:rPr>
          <w:color w:val="0E0E0E"/>
          <w:spacing w:val="39"/>
          <w:lang w:val="en-US"/>
        </w:rPr>
        <w:t xml:space="preserve"> </w:t>
      </w:r>
      <w:r w:rsidRPr="008B7053">
        <w:rPr>
          <w:color w:val="0E0E0E"/>
          <w:lang w:val="en-US"/>
        </w:rPr>
        <w:t>offering for sale</w:t>
      </w:r>
      <w:r w:rsidRPr="008B7053">
        <w:rPr>
          <w:color w:val="424242"/>
          <w:lang w:val="en-US"/>
        </w:rPr>
        <w:t xml:space="preserve">, </w:t>
      </w:r>
      <w:r w:rsidRPr="008B7053">
        <w:rPr>
          <w:color w:val="0E0E0E"/>
          <w:lang w:val="en-US"/>
        </w:rPr>
        <w:t>selling or other market</w:t>
      </w:r>
      <w:r w:rsidRPr="008B7053">
        <w:rPr>
          <w:color w:val="2A2A2A"/>
          <w:lang w:val="en-US"/>
        </w:rPr>
        <w:t>i</w:t>
      </w:r>
      <w:r w:rsidRPr="008B7053">
        <w:rPr>
          <w:color w:val="0E0E0E"/>
          <w:lang w:val="en-US"/>
        </w:rPr>
        <w:t>ng</w:t>
      </w:r>
      <w:r w:rsidRPr="008B7053">
        <w:rPr>
          <w:color w:val="424242"/>
          <w:lang w:val="en-US"/>
        </w:rPr>
        <w:t xml:space="preserve">, </w:t>
      </w:r>
      <w:r w:rsidRPr="008B7053">
        <w:rPr>
          <w:color w:val="0E0E0E"/>
          <w:lang w:val="en-US"/>
        </w:rPr>
        <w:t>exporting</w:t>
      </w:r>
      <w:r w:rsidRPr="008B7053">
        <w:rPr>
          <w:color w:val="0E0E0E"/>
          <w:spacing w:val="32"/>
          <w:lang w:val="en-US"/>
        </w:rPr>
        <w:t xml:space="preserve"> </w:t>
      </w:r>
      <w:r w:rsidRPr="008B7053">
        <w:rPr>
          <w:color w:val="0E0E0E"/>
          <w:lang w:val="en-US"/>
        </w:rPr>
        <w:t>or importing,</w:t>
      </w:r>
      <w:r w:rsidRPr="008B7053">
        <w:rPr>
          <w:color w:val="0E0E0E"/>
          <w:spacing w:val="29"/>
          <w:lang w:val="en-US"/>
        </w:rPr>
        <w:t xml:space="preserve"> </w:t>
      </w:r>
      <w:r w:rsidRPr="008B7053">
        <w:rPr>
          <w:color w:val="0E0E0E"/>
          <w:lang w:val="en-US"/>
        </w:rPr>
        <w:t xml:space="preserve">or stocking for the purpose of production or reproduction (multiplication), or importing propagating material of a protected variety, </w:t>
      </w:r>
    </w:p>
    <w:p w14:paraId="403841ED" w14:textId="77777777" w:rsidR="008B7053" w:rsidRPr="008B7053" w:rsidRDefault="008B7053" w:rsidP="008B7053">
      <w:pPr>
        <w:pStyle w:val="BodyText"/>
        <w:spacing w:line="242" w:lineRule="auto"/>
        <w:ind w:firstLine="2"/>
        <w:rPr>
          <w:color w:val="0E0E0E"/>
          <w:lang w:val="en-US"/>
        </w:rPr>
      </w:pPr>
    </w:p>
    <w:p w14:paraId="4945E834" w14:textId="77777777" w:rsidR="008B7053" w:rsidRPr="008B7053" w:rsidRDefault="008B7053" w:rsidP="008B7053">
      <w:pPr>
        <w:pStyle w:val="BodyText"/>
        <w:numPr>
          <w:ilvl w:val="0"/>
          <w:numId w:val="23"/>
        </w:numPr>
        <w:autoSpaceDE w:val="0"/>
        <w:autoSpaceDN w:val="0"/>
        <w:spacing w:before="14"/>
        <w:ind w:left="851" w:right="17" w:hanging="435"/>
        <w:rPr>
          <w:lang w:val="en-US"/>
        </w:rPr>
      </w:pPr>
      <w:r w:rsidRPr="008B7053">
        <w:rPr>
          <w:color w:val="0E0E0E"/>
          <w:lang w:val="en-US"/>
        </w:rPr>
        <w:t>who</w:t>
      </w:r>
      <w:r w:rsidRPr="008B7053">
        <w:rPr>
          <w:color w:val="424242"/>
          <w:lang w:val="en-US"/>
        </w:rPr>
        <w:t xml:space="preserve">, </w:t>
      </w:r>
      <w:r w:rsidRPr="008B7053">
        <w:rPr>
          <w:color w:val="0E0E0E"/>
          <w:lang w:val="en-US"/>
        </w:rPr>
        <w:t>without</w:t>
      </w:r>
      <w:r w:rsidRPr="008B7053">
        <w:rPr>
          <w:color w:val="0E0E0E"/>
          <w:spacing w:val="22"/>
          <w:lang w:val="en-US"/>
        </w:rPr>
        <w:t xml:space="preserve"> </w:t>
      </w:r>
      <w:r w:rsidRPr="008B7053">
        <w:rPr>
          <w:color w:val="0E0E0E"/>
          <w:lang w:val="en-US"/>
        </w:rPr>
        <w:t>the breeder</w:t>
      </w:r>
      <w:r w:rsidRPr="008B7053">
        <w:rPr>
          <w:color w:val="424242"/>
          <w:lang w:val="en-US"/>
        </w:rPr>
        <w:t>'</w:t>
      </w:r>
      <w:r w:rsidRPr="008B7053">
        <w:rPr>
          <w:color w:val="0E0E0E"/>
          <w:lang w:val="en-US"/>
        </w:rPr>
        <w:t>s authorization, has engaged in any of the activities referred to</w:t>
      </w:r>
      <w:r w:rsidRPr="008B7053">
        <w:rPr>
          <w:color w:val="0E0E0E"/>
          <w:spacing w:val="-8"/>
          <w:lang w:val="en-US"/>
        </w:rPr>
        <w:t xml:space="preserve"> </w:t>
      </w:r>
      <w:r w:rsidRPr="008B7053">
        <w:rPr>
          <w:color w:val="0E0E0E"/>
          <w:lang w:val="en-US"/>
        </w:rPr>
        <w:t>in</w:t>
      </w:r>
      <w:r w:rsidRPr="008B7053">
        <w:rPr>
          <w:color w:val="0E0E0E"/>
          <w:spacing w:val="-9"/>
          <w:lang w:val="en-US"/>
        </w:rPr>
        <w:t xml:space="preserve"> </w:t>
      </w:r>
      <w:r w:rsidRPr="008B7053">
        <w:rPr>
          <w:color w:val="0E0E0E"/>
          <w:lang w:val="en-US"/>
        </w:rPr>
        <w:t>subparagraph (a)</w:t>
      </w:r>
      <w:r w:rsidRPr="008B7053">
        <w:rPr>
          <w:color w:val="0E0E0E"/>
          <w:spacing w:val="-6"/>
          <w:lang w:val="en-US"/>
        </w:rPr>
        <w:t xml:space="preserve"> </w:t>
      </w:r>
      <w:r w:rsidRPr="008B7053">
        <w:rPr>
          <w:color w:val="0E0E0E"/>
          <w:lang w:val="en-US"/>
        </w:rPr>
        <w:t>of this</w:t>
      </w:r>
      <w:r w:rsidRPr="008B7053">
        <w:rPr>
          <w:color w:val="0E0E0E"/>
          <w:spacing w:val="-5"/>
          <w:lang w:val="en-US"/>
        </w:rPr>
        <w:t xml:space="preserve"> </w:t>
      </w:r>
      <w:r w:rsidRPr="008B7053">
        <w:rPr>
          <w:color w:val="0E0E0E"/>
          <w:lang w:val="en-US"/>
        </w:rPr>
        <w:t>paragraph in</w:t>
      </w:r>
      <w:r w:rsidRPr="008B7053">
        <w:rPr>
          <w:color w:val="0E0E0E"/>
          <w:spacing w:val="-5"/>
          <w:lang w:val="en-US"/>
        </w:rPr>
        <w:t xml:space="preserve"> </w:t>
      </w:r>
      <w:r w:rsidRPr="008B7053">
        <w:rPr>
          <w:color w:val="0E0E0E"/>
          <w:lang w:val="en-US"/>
        </w:rPr>
        <w:t>respect of following materials and varieties</w:t>
      </w:r>
      <w:r w:rsidRPr="008B7053">
        <w:rPr>
          <w:color w:val="424242"/>
          <w:lang w:val="en-US"/>
        </w:rPr>
        <w:t>:</w:t>
      </w:r>
    </w:p>
    <w:p w14:paraId="19E9FB32" w14:textId="77777777" w:rsidR="008B7053" w:rsidRPr="008B7053" w:rsidRDefault="008B7053" w:rsidP="008B7053">
      <w:pPr>
        <w:rPr>
          <w:color w:val="0C0C0C"/>
          <w:spacing w:val="-5"/>
          <w:w w:val="105"/>
          <w:lang w:val="en-US"/>
        </w:rPr>
      </w:pPr>
    </w:p>
    <w:p w14:paraId="40565AA5" w14:textId="77777777" w:rsidR="008B7053" w:rsidRDefault="008B7053" w:rsidP="008B7053">
      <w:pPr>
        <w:pStyle w:val="BodyText"/>
        <w:numPr>
          <w:ilvl w:val="0"/>
          <w:numId w:val="25"/>
        </w:numPr>
        <w:autoSpaceDE w:val="0"/>
        <w:autoSpaceDN w:val="0"/>
        <w:spacing w:before="14"/>
        <w:ind w:left="1276" w:right="31" w:hanging="425"/>
        <w:rPr>
          <w:color w:val="0C0C0C"/>
        </w:rPr>
      </w:pPr>
      <w:r>
        <w:rPr>
          <w:color w:val="0C0C0C"/>
        </w:rPr>
        <w:t>harvested material;</w:t>
      </w:r>
    </w:p>
    <w:p w14:paraId="4BE04F98" w14:textId="77777777" w:rsidR="008B7053" w:rsidRPr="008B7053" w:rsidRDefault="008B7053" w:rsidP="008B7053">
      <w:pPr>
        <w:pStyle w:val="BodyText"/>
        <w:numPr>
          <w:ilvl w:val="0"/>
          <w:numId w:val="25"/>
        </w:numPr>
        <w:autoSpaceDE w:val="0"/>
        <w:autoSpaceDN w:val="0"/>
        <w:spacing w:before="14"/>
        <w:ind w:left="1276" w:right="31" w:hanging="425"/>
        <w:rPr>
          <w:color w:val="0C0C0C"/>
          <w:lang w:val="en-US"/>
        </w:rPr>
      </w:pPr>
      <w:r w:rsidRPr="008B7053">
        <w:rPr>
          <w:color w:val="0C0C0C"/>
          <w:lang w:val="en-US"/>
        </w:rPr>
        <w:t>products made directly from harvested material of the protected variety;</w:t>
      </w:r>
    </w:p>
    <w:p w14:paraId="775A6A62" w14:textId="77777777" w:rsidR="008B7053" w:rsidRPr="008B7053" w:rsidRDefault="008B7053" w:rsidP="008B7053">
      <w:pPr>
        <w:pStyle w:val="BodyText"/>
        <w:numPr>
          <w:ilvl w:val="0"/>
          <w:numId w:val="25"/>
        </w:numPr>
        <w:autoSpaceDE w:val="0"/>
        <w:autoSpaceDN w:val="0"/>
        <w:spacing w:before="14"/>
        <w:ind w:left="1276" w:right="31" w:hanging="425"/>
        <w:rPr>
          <w:color w:val="0C0C0C"/>
          <w:lang w:val="en-US"/>
        </w:rPr>
      </w:pPr>
      <w:r w:rsidRPr="008B7053">
        <w:rPr>
          <w:color w:val="0C0C0C"/>
          <w:lang w:val="en-US"/>
        </w:rPr>
        <w:t>varieties that are essentially derived from the protected variety, where the protected variety is not itself an essentially derived variety;</w:t>
      </w:r>
    </w:p>
    <w:p w14:paraId="62B02E95" w14:textId="77777777" w:rsidR="008B7053" w:rsidRPr="008B7053" w:rsidRDefault="008B7053" w:rsidP="008B7053">
      <w:pPr>
        <w:pStyle w:val="BodyText"/>
        <w:numPr>
          <w:ilvl w:val="0"/>
          <w:numId w:val="25"/>
        </w:numPr>
        <w:autoSpaceDE w:val="0"/>
        <w:autoSpaceDN w:val="0"/>
        <w:spacing w:before="14"/>
        <w:ind w:left="1276" w:right="31" w:hanging="425"/>
        <w:rPr>
          <w:color w:val="0C0C0C"/>
          <w:lang w:val="en-US"/>
        </w:rPr>
      </w:pPr>
      <w:r w:rsidRPr="008B7053">
        <w:rPr>
          <w:color w:val="0C0C0C"/>
          <w:lang w:val="en-US"/>
        </w:rPr>
        <w:t>varieties that are not clearly distinguishable from the protected variety under Article 8 of the Act; and</w:t>
      </w:r>
    </w:p>
    <w:p w14:paraId="1BF7E312" w14:textId="77777777" w:rsidR="008B7053" w:rsidRPr="008B7053" w:rsidRDefault="008B7053" w:rsidP="008B7053">
      <w:pPr>
        <w:pStyle w:val="BodyText"/>
        <w:numPr>
          <w:ilvl w:val="0"/>
          <w:numId w:val="25"/>
        </w:numPr>
        <w:autoSpaceDE w:val="0"/>
        <w:autoSpaceDN w:val="0"/>
        <w:spacing w:before="14"/>
        <w:ind w:left="1276" w:right="31" w:hanging="425"/>
        <w:rPr>
          <w:color w:val="0C0C0C"/>
          <w:lang w:val="en-US"/>
        </w:rPr>
      </w:pPr>
      <w:r w:rsidRPr="008B7053">
        <w:rPr>
          <w:color w:val="0C0C0C"/>
          <w:lang w:val="en-US"/>
        </w:rPr>
        <w:t>varieties the production of which requires the repeated use of the protected variety,</w:t>
      </w:r>
    </w:p>
    <w:p w14:paraId="0FCEF452" w14:textId="77777777" w:rsidR="008B7053" w:rsidRPr="008B7053" w:rsidRDefault="008B7053" w:rsidP="008B7053">
      <w:pPr>
        <w:rPr>
          <w:lang w:val="en-US"/>
        </w:rPr>
      </w:pPr>
    </w:p>
    <w:p w14:paraId="117FABE8" w14:textId="77777777" w:rsidR="008B7053" w:rsidRPr="008B7053" w:rsidRDefault="008B7053" w:rsidP="008B7053">
      <w:pPr>
        <w:pStyle w:val="BodyText"/>
        <w:numPr>
          <w:ilvl w:val="0"/>
          <w:numId w:val="23"/>
        </w:numPr>
        <w:autoSpaceDE w:val="0"/>
        <w:autoSpaceDN w:val="0"/>
        <w:spacing w:before="14"/>
        <w:ind w:left="851" w:right="17" w:hanging="435"/>
        <w:rPr>
          <w:lang w:val="en-US"/>
        </w:rPr>
      </w:pPr>
      <w:r w:rsidRPr="008B7053">
        <w:rPr>
          <w:color w:val="0E0E0E"/>
          <w:lang w:val="en-US"/>
        </w:rPr>
        <w:t>who, without the</w:t>
      </w:r>
      <w:r w:rsidRPr="008B7053">
        <w:rPr>
          <w:color w:val="0E0E0E"/>
          <w:spacing w:val="-5"/>
          <w:lang w:val="en-US"/>
        </w:rPr>
        <w:t xml:space="preserve"> </w:t>
      </w:r>
      <w:r w:rsidRPr="008B7053">
        <w:rPr>
          <w:color w:val="0E0E0E"/>
          <w:lang w:val="en-US"/>
        </w:rPr>
        <w:t>breeder's authorization,</w:t>
      </w:r>
      <w:r w:rsidRPr="008B7053">
        <w:rPr>
          <w:color w:val="0E0E0E"/>
          <w:spacing w:val="-11"/>
          <w:lang w:val="en-US"/>
        </w:rPr>
        <w:t xml:space="preserve"> </w:t>
      </w:r>
      <w:r w:rsidRPr="008B7053">
        <w:rPr>
          <w:color w:val="0E0E0E"/>
          <w:lang w:val="en-US"/>
        </w:rPr>
        <w:t>has</w:t>
      </w:r>
      <w:r w:rsidRPr="008B7053">
        <w:rPr>
          <w:color w:val="0E0E0E"/>
          <w:spacing w:val="-5"/>
          <w:lang w:val="en-US"/>
        </w:rPr>
        <w:t xml:space="preserve"> </w:t>
      </w:r>
      <w:r w:rsidRPr="008B7053">
        <w:rPr>
          <w:color w:val="0E0E0E"/>
          <w:lang w:val="en-US"/>
        </w:rPr>
        <w:t>engaged in</w:t>
      </w:r>
      <w:r w:rsidRPr="008B7053">
        <w:rPr>
          <w:color w:val="0E0E0E"/>
          <w:spacing w:val="-9"/>
          <w:lang w:val="en-US"/>
        </w:rPr>
        <w:t xml:space="preserve"> </w:t>
      </w:r>
      <w:r w:rsidRPr="008B7053">
        <w:rPr>
          <w:color w:val="0E0E0E"/>
          <w:lang w:val="en-US"/>
        </w:rPr>
        <w:t>the</w:t>
      </w:r>
      <w:r w:rsidRPr="008B7053">
        <w:rPr>
          <w:color w:val="0E0E0E"/>
          <w:spacing w:val="-4"/>
          <w:lang w:val="en-US"/>
        </w:rPr>
        <w:t xml:space="preserve"> </w:t>
      </w:r>
      <w:r w:rsidRPr="008B7053">
        <w:rPr>
          <w:color w:val="0E0E0E"/>
          <w:lang w:val="en-US"/>
        </w:rPr>
        <w:t>further propagation of</w:t>
      </w:r>
      <w:r w:rsidRPr="008B7053">
        <w:rPr>
          <w:color w:val="0E0E0E"/>
          <w:spacing w:val="-8"/>
          <w:lang w:val="en-US"/>
        </w:rPr>
        <w:t xml:space="preserve"> </w:t>
      </w:r>
      <w:r w:rsidRPr="008B7053">
        <w:rPr>
          <w:color w:val="0E0E0E"/>
          <w:lang w:val="en-US"/>
        </w:rPr>
        <w:t>the variety in question or the export of material of the variety</w:t>
      </w:r>
      <w:r w:rsidRPr="008B7053">
        <w:rPr>
          <w:color w:val="424242"/>
          <w:lang w:val="en-US"/>
        </w:rPr>
        <w:t xml:space="preserve">, </w:t>
      </w:r>
      <w:r w:rsidRPr="008B7053">
        <w:rPr>
          <w:color w:val="0E0E0E"/>
          <w:lang w:val="en-US"/>
        </w:rPr>
        <w:t>thereby enabling its propagation,</w:t>
      </w:r>
      <w:r w:rsidRPr="008B7053">
        <w:rPr>
          <w:color w:val="0E0E0E"/>
          <w:spacing w:val="-6"/>
          <w:lang w:val="en-US"/>
        </w:rPr>
        <w:t xml:space="preserve"> </w:t>
      </w:r>
      <w:r w:rsidRPr="008B7053">
        <w:rPr>
          <w:color w:val="0E0E0E"/>
          <w:lang w:val="en-US"/>
        </w:rPr>
        <w:t>to</w:t>
      </w:r>
      <w:r w:rsidRPr="008B7053">
        <w:rPr>
          <w:color w:val="0E0E0E"/>
          <w:spacing w:val="-14"/>
          <w:lang w:val="en-US"/>
        </w:rPr>
        <w:t xml:space="preserve"> </w:t>
      </w:r>
      <w:r w:rsidRPr="008B7053">
        <w:rPr>
          <w:color w:val="0E0E0E"/>
          <w:lang w:val="en-US"/>
        </w:rPr>
        <w:t>a</w:t>
      </w:r>
      <w:r w:rsidRPr="008B7053">
        <w:rPr>
          <w:color w:val="0E0E0E"/>
          <w:spacing w:val="-3"/>
          <w:lang w:val="en-US"/>
        </w:rPr>
        <w:t xml:space="preserve"> </w:t>
      </w:r>
      <w:r w:rsidRPr="008B7053">
        <w:rPr>
          <w:color w:val="0E0E0E"/>
          <w:lang w:val="en-US"/>
        </w:rPr>
        <w:t>country</w:t>
      </w:r>
      <w:r w:rsidRPr="008B7053">
        <w:rPr>
          <w:color w:val="0E0E0E"/>
          <w:spacing w:val="-2"/>
          <w:lang w:val="en-US"/>
        </w:rPr>
        <w:t xml:space="preserve"> </w:t>
      </w:r>
      <w:r w:rsidRPr="008B7053">
        <w:rPr>
          <w:color w:val="0E0E0E"/>
          <w:lang w:val="en-US"/>
        </w:rPr>
        <w:t>without</w:t>
      </w:r>
      <w:r w:rsidRPr="008B7053">
        <w:rPr>
          <w:color w:val="0E0E0E"/>
          <w:spacing w:val="-3"/>
          <w:lang w:val="en-US"/>
        </w:rPr>
        <w:t xml:space="preserve"> </w:t>
      </w:r>
      <w:r w:rsidRPr="008B7053">
        <w:rPr>
          <w:color w:val="0E0E0E"/>
          <w:lang w:val="en-US"/>
        </w:rPr>
        <w:t>legislation</w:t>
      </w:r>
      <w:r w:rsidRPr="008B7053">
        <w:rPr>
          <w:color w:val="0E0E0E"/>
          <w:spacing w:val="-1"/>
          <w:lang w:val="en-US"/>
        </w:rPr>
        <w:t xml:space="preserve"> </w:t>
      </w:r>
      <w:r w:rsidRPr="008B7053">
        <w:rPr>
          <w:color w:val="0E0E0E"/>
          <w:lang w:val="en-US"/>
        </w:rPr>
        <w:t>protecting varieties of</w:t>
      </w:r>
      <w:r w:rsidRPr="008B7053">
        <w:rPr>
          <w:color w:val="0E0E0E"/>
          <w:spacing w:val="-14"/>
          <w:lang w:val="en-US"/>
        </w:rPr>
        <w:t xml:space="preserve"> </w:t>
      </w:r>
      <w:r w:rsidRPr="008B7053">
        <w:rPr>
          <w:color w:val="0E0E0E"/>
          <w:lang w:val="en-US"/>
        </w:rPr>
        <w:t>the</w:t>
      </w:r>
      <w:r w:rsidRPr="008B7053">
        <w:rPr>
          <w:color w:val="0E0E0E"/>
          <w:spacing w:val="-12"/>
          <w:lang w:val="en-US"/>
        </w:rPr>
        <w:t xml:space="preserve"> </w:t>
      </w:r>
      <w:r w:rsidRPr="008B7053">
        <w:rPr>
          <w:color w:val="0E0E0E"/>
          <w:lang w:val="en-US"/>
        </w:rPr>
        <w:t>genus</w:t>
      </w:r>
      <w:r w:rsidRPr="008B7053">
        <w:rPr>
          <w:color w:val="0E0E0E"/>
          <w:spacing w:val="-14"/>
          <w:lang w:val="en-US"/>
        </w:rPr>
        <w:t xml:space="preserve"> </w:t>
      </w:r>
      <w:r w:rsidRPr="008B7053">
        <w:rPr>
          <w:color w:val="0E0E0E"/>
          <w:lang w:val="en-US"/>
        </w:rPr>
        <w:t>or</w:t>
      </w:r>
      <w:r w:rsidRPr="008B7053">
        <w:rPr>
          <w:color w:val="0E0E0E"/>
          <w:spacing w:val="-13"/>
          <w:lang w:val="en-US"/>
        </w:rPr>
        <w:t xml:space="preserve"> </w:t>
      </w:r>
      <w:r w:rsidRPr="008B7053">
        <w:rPr>
          <w:color w:val="0E0E0E"/>
          <w:lang w:val="en-US"/>
        </w:rPr>
        <w:t>species to which the variety belongs, except where the exported material is for final consumption purposes</w:t>
      </w:r>
      <w:r w:rsidRPr="008B7053">
        <w:rPr>
          <w:color w:val="424242"/>
          <w:lang w:val="en-US"/>
        </w:rPr>
        <w:t>.</w:t>
      </w:r>
    </w:p>
    <w:p w14:paraId="69F2AD02" w14:textId="77777777" w:rsidR="008B7053" w:rsidRPr="008B7053" w:rsidRDefault="008B7053" w:rsidP="008B7053">
      <w:pPr>
        <w:rPr>
          <w:lang w:val="en-US"/>
        </w:rPr>
      </w:pPr>
    </w:p>
    <w:p w14:paraId="1DE41BBE" w14:textId="77777777" w:rsidR="008B7053" w:rsidRPr="008B7053" w:rsidRDefault="008B7053" w:rsidP="008B7053">
      <w:pPr>
        <w:pStyle w:val="BodyText"/>
        <w:spacing w:line="244" w:lineRule="auto"/>
        <w:ind w:left="426" w:hanging="406"/>
        <w:rPr>
          <w:lang w:val="en-US"/>
        </w:rPr>
        <w:sectPr w:rsidR="008B7053" w:rsidRPr="008B7053" w:rsidSect="008B7053">
          <w:headerReference w:type="default" r:id="rId45"/>
          <w:headerReference w:type="first" r:id="rId46"/>
          <w:pgSz w:w="11907" w:h="16840" w:code="9"/>
          <w:pgMar w:top="510" w:right="1134" w:bottom="1134" w:left="1134" w:header="510" w:footer="680" w:gutter="0"/>
          <w:cols w:space="720"/>
          <w:titlePg/>
        </w:sectPr>
      </w:pPr>
      <w:r w:rsidRPr="008B7053">
        <w:rPr>
          <w:lang w:val="en-US"/>
        </w:rPr>
        <w:t>3.</w:t>
      </w:r>
      <w:r w:rsidRPr="008B7053">
        <w:rPr>
          <w:lang w:val="en-US"/>
        </w:rPr>
        <w:tab/>
      </w:r>
      <w:r w:rsidRPr="008B7053">
        <w:rPr>
          <w:color w:val="0C0C0C"/>
          <w:lang w:val="en-US"/>
        </w:rPr>
        <w:t>Penalties</w:t>
      </w:r>
      <w:r w:rsidRPr="008B7053">
        <w:rPr>
          <w:lang w:val="en-US"/>
        </w:rPr>
        <w:t xml:space="preserve"> shall be doubled in case of recidivism.</w:t>
      </w:r>
    </w:p>
    <w:p w14:paraId="5308FEB8" w14:textId="77777777" w:rsidR="008B7053" w:rsidRPr="008B7053" w:rsidRDefault="008B7053" w:rsidP="008B7053">
      <w:pPr>
        <w:pStyle w:val="BodyText"/>
        <w:spacing w:line="244" w:lineRule="auto"/>
        <w:ind w:left="426" w:hanging="406"/>
        <w:rPr>
          <w:lang w:val="en-US"/>
        </w:rPr>
      </w:pPr>
      <w:r w:rsidRPr="008B7053">
        <w:rPr>
          <w:color w:val="0E0E0E"/>
          <w:lang w:val="en-US"/>
        </w:rPr>
        <w:lastRenderedPageBreak/>
        <w:t>4</w:t>
      </w:r>
      <w:r w:rsidRPr="008B7053">
        <w:rPr>
          <w:color w:val="424242"/>
          <w:lang w:val="en-US"/>
        </w:rPr>
        <w:t>.</w:t>
      </w:r>
      <w:r w:rsidRPr="008B7053">
        <w:rPr>
          <w:color w:val="424242"/>
          <w:spacing w:val="40"/>
          <w:lang w:val="en-US"/>
        </w:rPr>
        <w:tab/>
      </w:r>
      <w:r w:rsidRPr="008B7053">
        <w:rPr>
          <w:color w:val="0E0E0E"/>
          <w:lang w:val="en-US"/>
        </w:rPr>
        <w:t>The court may order the seizure of the infringing material and its destruction at the infringer's expense</w:t>
      </w:r>
      <w:r w:rsidRPr="008B7053">
        <w:rPr>
          <w:color w:val="424242"/>
          <w:lang w:val="en-US"/>
        </w:rPr>
        <w:t xml:space="preserve">. </w:t>
      </w:r>
      <w:r w:rsidRPr="008B7053">
        <w:rPr>
          <w:color w:val="0E0E0E"/>
          <w:lang w:val="en-US"/>
        </w:rPr>
        <w:t>The court may also, if the infringement is committed on behalf of a legal person, or a commercial or professional establishment, order its closing down for a period not exceeding 180 days</w:t>
      </w:r>
      <w:r w:rsidRPr="008B7053">
        <w:rPr>
          <w:color w:val="424242"/>
          <w:lang w:val="en-US"/>
        </w:rPr>
        <w:t>.</w:t>
      </w:r>
      <w:r w:rsidRPr="008B7053">
        <w:rPr>
          <w:color w:val="424242"/>
          <w:spacing w:val="-7"/>
          <w:lang w:val="en-US"/>
        </w:rPr>
        <w:t xml:space="preserve"> </w:t>
      </w:r>
      <w:r w:rsidRPr="008B7053">
        <w:rPr>
          <w:color w:val="0E0E0E"/>
          <w:lang w:val="en-US"/>
        </w:rPr>
        <w:t>A summary of the conviction shall be published in one or more daily newspapers at the infringer's expense.</w:t>
      </w:r>
    </w:p>
    <w:p w14:paraId="1B20C99D" w14:textId="77777777" w:rsidR="008B7053" w:rsidRPr="008B7053" w:rsidRDefault="008B7053" w:rsidP="008B7053">
      <w:pPr>
        <w:pStyle w:val="BodyText"/>
        <w:spacing w:line="244" w:lineRule="auto"/>
        <w:rPr>
          <w:lang w:val="en-US"/>
        </w:rPr>
      </w:pPr>
    </w:p>
    <w:p w14:paraId="53E34DAC" w14:textId="77777777" w:rsidR="008B7053" w:rsidRPr="008B7053" w:rsidRDefault="008B7053" w:rsidP="008B7053">
      <w:pPr>
        <w:jc w:val="center"/>
        <w:rPr>
          <w:b/>
          <w:bCs/>
          <w:lang w:val="en-US"/>
        </w:rPr>
      </w:pPr>
      <w:r w:rsidRPr="008B7053">
        <w:rPr>
          <w:b/>
          <w:bCs/>
          <w:lang w:val="en-US"/>
        </w:rPr>
        <w:t>Article 28.</w:t>
      </w:r>
    </w:p>
    <w:p w14:paraId="52279DD1" w14:textId="77777777" w:rsidR="008B7053" w:rsidRPr="008B7053" w:rsidRDefault="008B7053" w:rsidP="008B7053">
      <w:pPr>
        <w:jc w:val="center"/>
        <w:rPr>
          <w:b/>
          <w:bCs/>
          <w:lang w:val="en-US"/>
        </w:rPr>
      </w:pPr>
      <w:r w:rsidRPr="008B7053">
        <w:rPr>
          <w:b/>
          <w:bCs/>
          <w:lang w:val="en-US"/>
        </w:rPr>
        <w:t>Administrative violations and sanctions</w:t>
      </w:r>
    </w:p>
    <w:p w14:paraId="54DE4F10" w14:textId="77777777" w:rsidR="008B7053" w:rsidRPr="008B7053" w:rsidRDefault="008B7053" w:rsidP="008B7053">
      <w:pPr>
        <w:rPr>
          <w:lang w:val="en-US"/>
        </w:rPr>
      </w:pPr>
      <w:r w:rsidRPr="008B7053">
        <w:rPr>
          <w:lang w:val="en-US"/>
        </w:rPr>
        <w:t>The administrative violations arising from infringements of the provisions of the Act and its implementing decisions</w:t>
      </w:r>
      <w:r w:rsidRPr="008B7053">
        <w:rPr>
          <w:color w:val="424242"/>
          <w:lang w:val="en-US"/>
        </w:rPr>
        <w:t xml:space="preserve">, </w:t>
      </w:r>
      <w:r w:rsidRPr="008B7053">
        <w:rPr>
          <w:lang w:val="en-US"/>
        </w:rPr>
        <w:t>and the corresponding sanctions</w:t>
      </w:r>
      <w:r w:rsidRPr="008B7053">
        <w:rPr>
          <w:color w:val="424242"/>
          <w:lang w:val="en-US"/>
        </w:rPr>
        <w:t xml:space="preserve">, </w:t>
      </w:r>
      <w:r w:rsidRPr="008B7053">
        <w:rPr>
          <w:lang w:val="en-US"/>
        </w:rPr>
        <w:t>shall be set forth in a Cabinet decision based on a proposal by the Minister and the opinion of the Minister of Finance</w:t>
      </w:r>
      <w:r w:rsidRPr="008B7053">
        <w:rPr>
          <w:color w:val="424242"/>
          <w:lang w:val="en-US"/>
        </w:rPr>
        <w:t>.</w:t>
      </w:r>
      <w:r w:rsidRPr="008B7053">
        <w:rPr>
          <w:color w:val="424242"/>
          <w:spacing w:val="-7"/>
          <w:lang w:val="en-US"/>
        </w:rPr>
        <w:t xml:space="preserve"> </w:t>
      </w:r>
      <w:r w:rsidRPr="008B7053">
        <w:rPr>
          <w:lang w:val="en-US"/>
        </w:rPr>
        <w:t>The decision shall provide for a</w:t>
      </w:r>
      <w:r w:rsidRPr="008B7053">
        <w:rPr>
          <w:spacing w:val="-1"/>
          <w:lang w:val="en-US"/>
        </w:rPr>
        <w:t xml:space="preserve"> </w:t>
      </w:r>
      <w:r w:rsidRPr="008B7053">
        <w:rPr>
          <w:lang w:val="en-US"/>
        </w:rPr>
        <w:t>complaints mechanism and sets forth the competent authority for implementing such administrative sanctions and collecting the corresponding fines.</w:t>
      </w:r>
    </w:p>
    <w:p w14:paraId="6F8C077B" w14:textId="77777777" w:rsidR="008B7053" w:rsidRPr="008B7053" w:rsidRDefault="008B7053" w:rsidP="008B7053">
      <w:pPr>
        <w:pStyle w:val="BodyText"/>
        <w:spacing w:line="244" w:lineRule="auto"/>
        <w:rPr>
          <w:lang w:val="en-US"/>
        </w:rPr>
      </w:pPr>
    </w:p>
    <w:p w14:paraId="6A07DE63" w14:textId="77777777" w:rsidR="008B7053" w:rsidRPr="008B7053" w:rsidRDefault="008B7053" w:rsidP="008B7053">
      <w:pPr>
        <w:jc w:val="center"/>
        <w:rPr>
          <w:b/>
          <w:bCs/>
          <w:lang w:val="en-US"/>
        </w:rPr>
      </w:pPr>
      <w:r w:rsidRPr="008B7053">
        <w:rPr>
          <w:b/>
          <w:bCs/>
          <w:lang w:val="en-US"/>
        </w:rPr>
        <w:t>Article 29.</w:t>
      </w:r>
    </w:p>
    <w:p w14:paraId="4AEB5A99" w14:textId="77777777" w:rsidR="008B7053" w:rsidRPr="008B7053" w:rsidRDefault="008B7053" w:rsidP="008B7053">
      <w:pPr>
        <w:jc w:val="center"/>
        <w:rPr>
          <w:b/>
          <w:bCs/>
          <w:lang w:val="en-US"/>
        </w:rPr>
      </w:pPr>
      <w:r w:rsidRPr="008B7053">
        <w:rPr>
          <w:b/>
          <w:bCs/>
          <w:lang w:val="en-US"/>
        </w:rPr>
        <w:t>Death of the breeder without heir or legatee</w:t>
      </w:r>
    </w:p>
    <w:p w14:paraId="41FF893B" w14:textId="77777777" w:rsidR="008B7053" w:rsidRPr="008B7053" w:rsidRDefault="008B7053" w:rsidP="008B7053">
      <w:pPr>
        <w:rPr>
          <w:lang w:val="en-US"/>
        </w:rPr>
      </w:pPr>
      <w:r w:rsidRPr="008B7053">
        <w:rPr>
          <w:lang w:val="en-US"/>
        </w:rPr>
        <w:t>The</w:t>
      </w:r>
      <w:r w:rsidRPr="008B7053">
        <w:rPr>
          <w:color w:val="0E0E0E"/>
          <w:lang w:val="en-US"/>
        </w:rPr>
        <w:t xml:space="preserve"> breeder</w:t>
      </w:r>
      <w:r w:rsidRPr="008B7053">
        <w:rPr>
          <w:color w:val="424242"/>
          <w:lang w:val="en-US"/>
        </w:rPr>
        <w:t>'</w:t>
      </w:r>
      <w:r w:rsidRPr="008B7053">
        <w:rPr>
          <w:color w:val="0E0E0E"/>
          <w:lang w:val="en-US"/>
        </w:rPr>
        <w:t>s right to the protected variety shall revert to the Ministry</w:t>
      </w:r>
      <w:r w:rsidRPr="008B7053">
        <w:rPr>
          <w:color w:val="0E0E0E"/>
          <w:spacing w:val="23"/>
          <w:lang w:val="en-US"/>
        </w:rPr>
        <w:t xml:space="preserve"> </w:t>
      </w:r>
      <w:r w:rsidRPr="008B7053">
        <w:rPr>
          <w:color w:val="0E0E0E"/>
          <w:lang w:val="en-US"/>
        </w:rPr>
        <w:t>where the former dies without an heir or legatee</w:t>
      </w:r>
      <w:r w:rsidRPr="008B7053">
        <w:rPr>
          <w:color w:val="424242"/>
          <w:lang w:val="en-US"/>
        </w:rPr>
        <w:t>.</w:t>
      </w:r>
    </w:p>
    <w:p w14:paraId="03407A9F" w14:textId="77777777" w:rsidR="008B7053" w:rsidRPr="008B7053" w:rsidRDefault="008B7053" w:rsidP="008B7053">
      <w:pPr>
        <w:pStyle w:val="BodyText"/>
        <w:spacing w:line="244" w:lineRule="auto"/>
        <w:rPr>
          <w:lang w:val="en-US"/>
        </w:rPr>
      </w:pPr>
    </w:p>
    <w:p w14:paraId="5BACE599" w14:textId="77777777" w:rsidR="008B7053" w:rsidRPr="008B7053" w:rsidRDefault="008B7053" w:rsidP="008B7053">
      <w:pPr>
        <w:jc w:val="center"/>
        <w:rPr>
          <w:b/>
          <w:bCs/>
          <w:lang w:val="en-US"/>
        </w:rPr>
      </w:pPr>
      <w:r w:rsidRPr="008B7053">
        <w:rPr>
          <w:b/>
          <w:bCs/>
          <w:lang w:val="en-US"/>
        </w:rPr>
        <w:t>Article 30.</w:t>
      </w:r>
    </w:p>
    <w:p w14:paraId="12F11580" w14:textId="77777777" w:rsidR="008B7053" w:rsidRPr="008B7053" w:rsidRDefault="008B7053" w:rsidP="008B7053">
      <w:pPr>
        <w:jc w:val="center"/>
        <w:rPr>
          <w:b/>
          <w:bCs/>
          <w:lang w:val="en-US"/>
        </w:rPr>
      </w:pPr>
      <w:r w:rsidRPr="008B7053">
        <w:rPr>
          <w:b/>
          <w:bCs/>
          <w:lang w:val="en-US"/>
        </w:rPr>
        <w:t>Measures regulating commerce</w:t>
      </w:r>
    </w:p>
    <w:p w14:paraId="45D27DBB" w14:textId="77777777" w:rsidR="008B7053" w:rsidRPr="008B7053" w:rsidRDefault="008B7053" w:rsidP="008B7053">
      <w:pPr>
        <w:rPr>
          <w:lang w:val="en-US"/>
        </w:rPr>
      </w:pPr>
      <w:r w:rsidRPr="008B7053">
        <w:rPr>
          <w:lang w:val="en-US"/>
        </w:rPr>
        <w:t>The breeder's right is independent of any measure to regulate the production, certification and marketing of material of plant varieties or the importing or exporting of such material.</w:t>
      </w:r>
    </w:p>
    <w:p w14:paraId="372E4B8C" w14:textId="77777777" w:rsidR="008B7053" w:rsidRPr="008B7053" w:rsidRDefault="008B7053" w:rsidP="008B7053">
      <w:pPr>
        <w:pStyle w:val="BodyText"/>
        <w:spacing w:line="244" w:lineRule="auto"/>
        <w:rPr>
          <w:lang w:val="en-US"/>
        </w:rPr>
      </w:pPr>
    </w:p>
    <w:p w14:paraId="061500D2" w14:textId="77777777" w:rsidR="008B7053" w:rsidRPr="008B7053" w:rsidRDefault="008B7053" w:rsidP="008B7053">
      <w:pPr>
        <w:jc w:val="center"/>
        <w:rPr>
          <w:b/>
          <w:bCs/>
          <w:lang w:val="en-US"/>
        </w:rPr>
      </w:pPr>
      <w:r w:rsidRPr="008B7053">
        <w:rPr>
          <w:b/>
          <w:bCs/>
          <w:lang w:val="en-US"/>
        </w:rPr>
        <w:t>Article 31.</w:t>
      </w:r>
    </w:p>
    <w:p w14:paraId="6ECD2C49" w14:textId="77777777" w:rsidR="008B7053" w:rsidRPr="008B7053" w:rsidRDefault="008B7053" w:rsidP="008B7053">
      <w:pPr>
        <w:jc w:val="center"/>
        <w:rPr>
          <w:b/>
          <w:bCs/>
          <w:lang w:val="en-US"/>
        </w:rPr>
      </w:pPr>
      <w:r w:rsidRPr="008B7053">
        <w:rPr>
          <w:b/>
          <w:bCs/>
          <w:lang w:val="en-US"/>
        </w:rPr>
        <w:t>Appealing administrative decisions</w:t>
      </w:r>
    </w:p>
    <w:p w14:paraId="5028EEF8" w14:textId="77777777" w:rsidR="008B7053" w:rsidRPr="008B7053" w:rsidRDefault="008B7053" w:rsidP="008B7053">
      <w:pPr>
        <w:rPr>
          <w:lang w:val="en-US"/>
        </w:rPr>
      </w:pPr>
      <w:r w:rsidRPr="008B7053">
        <w:rPr>
          <w:lang w:val="en-US"/>
        </w:rPr>
        <w:t xml:space="preserve">Judicial appeals may be </w:t>
      </w:r>
      <w:r w:rsidRPr="008B7053">
        <w:rPr>
          <w:color w:val="232323"/>
          <w:lang w:val="en-US"/>
        </w:rPr>
        <w:t xml:space="preserve">filed </w:t>
      </w:r>
      <w:r w:rsidRPr="008B7053">
        <w:rPr>
          <w:lang w:val="en-US"/>
        </w:rPr>
        <w:t>against administrative</w:t>
      </w:r>
      <w:r w:rsidRPr="008B7053">
        <w:rPr>
          <w:spacing w:val="-4"/>
          <w:lang w:val="en-US"/>
        </w:rPr>
        <w:t xml:space="preserve"> </w:t>
      </w:r>
      <w:r w:rsidRPr="008B7053">
        <w:rPr>
          <w:lang w:val="en-US"/>
        </w:rPr>
        <w:t>decisions issued under the provisions of the</w:t>
      </w:r>
      <w:r w:rsidRPr="008B7053">
        <w:rPr>
          <w:spacing w:val="-4"/>
          <w:lang w:val="en-US"/>
        </w:rPr>
        <w:t xml:space="preserve"> </w:t>
      </w:r>
      <w:r w:rsidRPr="008B7053">
        <w:rPr>
          <w:lang w:val="en-US"/>
        </w:rPr>
        <w:t>Act</w:t>
      </w:r>
      <w:r w:rsidRPr="008B7053">
        <w:rPr>
          <w:spacing w:val="-4"/>
          <w:lang w:val="en-US"/>
        </w:rPr>
        <w:t xml:space="preserve"> </w:t>
      </w:r>
      <w:r w:rsidRPr="008B7053">
        <w:rPr>
          <w:lang w:val="en-US"/>
        </w:rPr>
        <w:t>during</w:t>
      </w:r>
      <w:r w:rsidRPr="008B7053">
        <w:rPr>
          <w:spacing w:val="-2"/>
          <w:lang w:val="en-US"/>
        </w:rPr>
        <w:t xml:space="preserve"> </w:t>
      </w:r>
      <w:r w:rsidRPr="008B7053">
        <w:rPr>
          <w:lang w:val="en-US"/>
        </w:rPr>
        <w:t>a</w:t>
      </w:r>
      <w:r w:rsidRPr="008B7053">
        <w:rPr>
          <w:spacing w:val="-5"/>
          <w:lang w:val="en-US"/>
        </w:rPr>
        <w:t xml:space="preserve"> </w:t>
      </w:r>
      <w:r w:rsidRPr="008B7053">
        <w:rPr>
          <w:lang w:val="en-US"/>
        </w:rPr>
        <w:t>period</w:t>
      </w:r>
      <w:r w:rsidRPr="008B7053">
        <w:rPr>
          <w:spacing w:val="-1"/>
          <w:lang w:val="en-US"/>
        </w:rPr>
        <w:t xml:space="preserve"> </w:t>
      </w:r>
      <w:r w:rsidRPr="008B7053">
        <w:rPr>
          <w:lang w:val="en-US"/>
        </w:rPr>
        <w:t>60</w:t>
      </w:r>
      <w:r w:rsidRPr="008B7053">
        <w:rPr>
          <w:spacing w:val="-7"/>
          <w:lang w:val="en-US"/>
        </w:rPr>
        <w:t xml:space="preserve"> </w:t>
      </w:r>
      <w:r w:rsidRPr="008B7053">
        <w:rPr>
          <w:lang w:val="en-US"/>
        </w:rPr>
        <w:t>days from</w:t>
      </w:r>
      <w:r w:rsidRPr="008B7053">
        <w:rPr>
          <w:spacing w:val="-4"/>
          <w:lang w:val="en-US"/>
        </w:rPr>
        <w:t xml:space="preserve"> </w:t>
      </w:r>
      <w:r w:rsidRPr="008B7053">
        <w:rPr>
          <w:color w:val="232323"/>
          <w:lang w:val="en-US"/>
        </w:rPr>
        <w:t>the</w:t>
      </w:r>
      <w:r w:rsidRPr="008B7053">
        <w:rPr>
          <w:color w:val="232323"/>
          <w:spacing w:val="-4"/>
          <w:lang w:val="en-US"/>
        </w:rPr>
        <w:t xml:space="preserve"> </w:t>
      </w:r>
      <w:r w:rsidRPr="008B7053">
        <w:rPr>
          <w:lang w:val="en-US"/>
        </w:rPr>
        <w:t>date</w:t>
      </w:r>
      <w:r w:rsidRPr="008B7053">
        <w:rPr>
          <w:spacing w:val="-14"/>
          <w:lang w:val="en-US"/>
        </w:rPr>
        <w:t xml:space="preserve"> </w:t>
      </w:r>
      <w:r w:rsidRPr="008B7053">
        <w:rPr>
          <w:lang w:val="en-US"/>
        </w:rPr>
        <w:t>of</w:t>
      </w:r>
      <w:r w:rsidRPr="008B7053">
        <w:rPr>
          <w:spacing w:val="-8"/>
          <w:lang w:val="en-US"/>
        </w:rPr>
        <w:t xml:space="preserve"> </w:t>
      </w:r>
      <w:r w:rsidRPr="008B7053">
        <w:rPr>
          <w:lang w:val="en-US"/>
        </w:rPr>
        <w:t>their</w:t>
      </w:r>
      <w:r w:rsidRPr="008B7053">
        <w:rPr>
          <w:spacing w:val="-3"/>
          <w:lang w:val="en-US"/>
        </w:rPr>
        <w:t xml:space="preserve"> </w:t>
      </w:r>
      <w:r w:rsidRPr="008B7053">
        <w:rPr>
          <w:lang w:val="en-US"/>
        </w:rPr>
        <w:t>publication in</w:t>
      </w:r>
      <w:r w:rsidRPr="008B7053">
        <w:rPr>
          <w:spacing w:val="-6"/>
          <w:lang w:val="en-US"/>
        </w:rPr>
        <w:t xml:space="preserve"> </w:t>
      </w:r>
      <w:r w:rsidRPr="008B7053">
        <w:rPr>
          <w:lang w:val="en-US"/>
        </w:rPr>
        <w:t>the</w:t>
      </w:r>
      <w:r w:rsidRPr="008B7053">
        <w:rPr>
          <w:spacing w:val="-5"/>
          <w:lang w:val="en-US"/>
        </w:rPr>
        <w:t xml:space="preserve"> </w:t>
      </w:r>
      <w:r w:rsidRPr="008B7053">
        <w:rPr>
          <w:lang w:val="en-US"/>
        </w:rPr>
        <w:t>Official</w:t>
      </w:r>
      <w:r w:rsidRPr="008B7053">
        <w:rPr>
          <w:spacing w:val="-6"/>
          <w:lang w:val="en-US"/>
        </w:rPr>
        <w:t xml:space="preserve"> </w:t>
      </w:r>
      <w:r w:rsidRPr="008B7053">
        <w:rPr>
          <w:lang w:val="en-US"/>
        </w:rPr>
        <w:t>Gazette or</w:t>
      </w:r>
      <w:r w:rsidRPr="008B7053">
        <w:rPr>
          <w:spacing w:val="-7"/>
          <w:lang w:val="en-US"/>
        </w:rPr>
        <w:t xml:space="preserve"> </w:t>
      </w:r>
      <w:r w:rsidRPr="008B7053">
        <w:rPr>
          <w:lang w:val="en-US"/>
        </w:rPr>
        <w:t xml:space="preserve">from </w:t>
      </w:r>
      <w:r w:rsidRPr="008B7053">
        <w:rPr>
          <w:color w:val="232323"/>
          <w:lang w:val="en-US"/>
        </w:rPr>
        <w:t xml:space="preserve">the </w:t>
      </w:r>
      <w:r w:rsidRPr="008B7053">
        <w:rPr>
          <w:lang w:val="en-US"/>
        </w:rPr>
        <w:t>date of notification of the decision, as the case may be.</w:t>
      </w:r>
    </w:p>
    <w:p w14:paraId="4D648313" w14:textId="77777777" w:rsidR="008B7053" w:rsidRPr="008B7053" w:rsidRDefault="008B7053" w:rsidP="008B7053">
      <w:pPr>
        <w:pStyle w:val="BodyText"/>
        <w:spacing w:line="244" w:lineRule="auto"/>
        <w:rPr>
          <w:lang w:val="en-US"/>
        </w:rPr>
      </w:pPr>
    </w:p>
    <w:p w14:paraId="240547B8" w14:textId="77777777" w:rsidR="008B7053" w:rsidRPr="008B7053" w:rsidRDefault="008B7053" w:rsidP="008B7053">
      <w:pPr>
        <w:jc w:val="center"/>
        <w:rPr>
          <w:b/>
          <w:bCs/>
          <w:lang w:val="en-US"/>
        </w:rPr>
      </w:pPr>
      <w:r w:rsidRPr="008B7053">
        <w:rPr>
          <w:b/>
          <w:bCs/>
          <w:lang w:val="en-US"/>
        </w:rPr>
        <w:t>Article 32.</w:t>
      </w:r>
    </w:p>
    <w:p w14:paraId="799D332F" w14:textId="77777777" w:rsidR="008B7053" w:rsidRPr="008B7053" w:rsidRDefault="008B7053" w:rsidP="008B7053">
      <w:pPr>
        <w:jc w:val="center"/>
        <w:rPr>
          <w:b/>
          <w:bCs/>
          <w:lang w:val="en-US"/>
        </w:rPr>
      </w:pPr>
      <w:r w:rsidRPr="008B7053">
        <w:rPr>
          <w:b/>
          <w:bCs/>
          <w:lang w:val="en-US"/>
        </w:rPr>
        <w:t>Judicial officers</w:t>
      </w:r>
    </w:p>
    <w:p w14:paraId="1EC18E02" w14:textId="77777777" w:rsidR="008B7053" w:rsidRPr="008B7053" w:rsidRDefault="008B7053" w:rsidP="008B7053">
      <w:pPr>
        <w:rPr>
          <w:lang w:val="en-US"/>
        </w:rPr>
      </w:pPr>
      <w:r w:rsidRPr="008B7053">
        <w:rPr>
          <w:lang w:val="en-US"/>
        </w:rPr>
        <w:t>Officials shall</w:t>
      </w:r>
      <w:r w:rsidRPr="008B7053">
        <w:rPr>
          <w:spacing w:val="-10"/>
          <w:lang w:val="en-US"/>
        </w:rPr>
        <w:t xml:space="preserve"> </w:t>
      </w:r>
      <w:r w:rsidRPr="008B7053">
        <w:rPr>
          <w:lang w:val="en-US"/>
        </w:rPr>
        <w:t>be</w:t>
      </w:r>
      <w:r w:rsidRPr="008B7053">
        <w:rPr>
          <w:spacing w:val="-13"/>
          <w:lang w:val="en-US"/>
        </w:rPr>
        <w:t xml:space="preserve"> </w:t>
      </w:r>
      <w:r w:rsidRPr="008B7053">
        <w:rPr>
          <w:lang w:val="en-US"/>
        </w:rPr>
        <w:t>designated</w:t>
      </w:r>
      <w:r w:rsidRPr="008B7053">
        <w:rPr>
          <w:spacing w:val="-2"/>
          <w:lang w:val="en-US"/>
        </w:rPr>
        <w:t xml:space="preserve"> </w:t>
      </w:r>
      <w:r w:rsidRPr="008B7053">
        <w:rPr>
          <w:lang w:val="en-US"/>
        </w:rPr>
        <w:t>by</w:t>
      </w:r>
      <w:r w:rsidRPr="008B7053">
        <w:rPr>
          <w:spacing w:val="-12"/>
          <w:lang w:val="en-US"/>
        </w:rPr>
        <w:t xml:space="preserve"> </w:t>
      </w:r>
      <w:r w:rsidRPr="008B7053">
        <w:rPr>
          <w:lang w:val="en-US"/>
        </w:rPr>
        <w:t>decision of</w:t>
      </w:r>
      <w:r w:rsidRPr="008B7053">
        <w:rPr>
          <w:spacing w:val="-6"/>
          <w:lang w:val="en-US"/>
        </w:rPr>
        <w:t xml:space="preserve"> </w:t>
      </w:r>
      <w:r w:rsidRPr="008B7053">
        <w:rPr>
          <w:lang w:val="en-US"/>
        </w:rPr>
        <w:t>the</w:t>
      </w:r>
      <w:r w:rsidRPr="008B7053">
        <w:rPr>
          <w:spacing w:val="-13"/>
          <w:lang w:val="en-US"/>
        </w:rPr>
        <w:t xml:space="preserve"> </w:t>
      </w:r>
      <w:r w:rsidRPr="008B7053">
        <w:rPr>
          <w:lang w:val="en-US"/>
        </w:rPr>
        <w:t>Minister</w:t>
      </w:r>
      <w:r w:rsidRPr="008B7053">
        <w:rPr>
          <w:spacing w:val="10"/>
          <w:lang w:val="en-US"/>
        </w:rPr>
        <w:t xml:space="preserve"> </w:t>
      </w:r>
      <w:r w:rsidRPr="008B7053">
        <w:rPr>
          <w:lang w:val="en-US"/>
        </w:rPr>
        <w:t>of</w:t>
      </w:r>
      <w:r w:rsidRPr="008B7053">
        <w:rPr>
          <w:spacing w:val="-13"/>
          <w:lang w:val="en-US"/>
        </w:rPr>
        <w:t xml:space="preserve"> </w:t>
      </w:r>
      <w:r w:rsidRPr="008B7053">
        <w:rPr>
          <w:lang w:val="en-US"/>
        </w:rPr>
        <w:t>Justice</w:t>
      </w:r>
      <w:r w:rsidRPr="008B7053">
        <w:rPr>
          <w:spacing w:val="-4"/>
          <w:lang w:val="en-US"/>
        </w:rPr>
        <w:t xml:space="preserve"> </w:t>
      </w:r>
      <w:r w:rsidRPr="008B7053">
        <w:rPr>
          <w:lang w:val="en-US"/>
        </w:rPr>
        <w:t>or</w:t>
      </w:r>
      <w:r w:rsidRPr="008B7053">
        <w:rPr>
          <w:spacing w:val="-5"/>
          <w:lang w:val="en-US"/>
        </w:rPr>
        <w:t xml:space="preserve"> </w:t>
      </w:r>
      <w:r w:rsidRPr="008B7053">
        <w:rPr>
          <w:lang w:val="en-US"/>
        </w:rPr>
        <w:t>the</w:t>
      </w:r>
      <w:r w:rsidRPr="008B7053">
        <w:rPr>
          <w:spacing w:val="-14"/>
          <w:lang w:val="en-US"/>
        </w:rPr>
        <w:t xml:space="preserve"> </w:t>
      </w:r>
      <w:r w:rsidRPr="008B7053">
        <w:rPr>
          <w:lang w:val="en-US"/>
        </w:rPr>
        <w:t>head</w:t>
      </w:r>
      <w:r w:rsidRPr="008B7053">
        <w:rPr>
          <w:spacing w:val="-9"/>
          <w:lang w:val="en-US"/>
        </w:rPr>
        <w:t xml:space="preserve"> </w:t>
      </w:r>
      <w:r w:rsidRPr="008B7053">
        <w:rPr>
          <w:lang w:val="en-US"/>
        </w:rPr>
        <w:t>of</w:t>
      </w:r>
      <w:r w:rsidRPr="008B7053">
        <w:rPr>
          <w:spacing w:val="-6"/>
          <w:lang w:val="en-US"/>
        </w:rPr>
        <w:t xml:space="preserve"> </w:t>
      </w:r>
      <w:r w:rsidRPr="008B7053">
        <w:rPr>
          <w:lang w:val="en-US"/>
        </w:rPr>
        <w:t>the</w:t>
      </w:r>
      <w:r w:rsidRPr="008B7053">
        <w:rPr>
          <w:spacing w:val="-12"/>
          <w:lang w:val="en-US"/>
        </w:rPr>
        <w:t xml:space="preserve"> </w:t>
      </w:r>
      <w:r w:rsidRPr="008B7053">
        <w:rPr>
          <w:lang w:val="en-US"/>
        </w:rPr>
        <w:t xml:space="preserve">competent local judicial body, </w:t>
      </w:r>
      <w:r w:rsidRPr="008B7053">
        <w:rPr>
          <w:color w:val="232323"/>
          <w:lang w:val="en-US"/>
        </w:rPr>
        <w:t xml:space="preserve">in </w:t>
      </w:r>
      <w:r w:rsidRPr="008B7053">
        <w:rPr>
          <w:lang w:val="en-US"/>
        </w:rPr>
        <w:t xml:space="preserve">agreement with the Minister or </w:t>
      </w:r>
      <w:r w:rsidRPr="008B7053">
        <w:rPr>
          <w:color w:val="232323"/>
          <w:lang w:val="en-US"/>
        </w:rPr>
        <w:t xml:space="preserve">the </w:t>
      </w:r>
      <w:r w:rsidRPr="008B7053">
        <w:rPr>
          <w:lang w:val="en-US"/>
        </w:rPr>
        <w:t xml:space="preserve">head of </w:t>
      </w:r>
      <w:r w:rsidRPr="008B7053">
        <w:rPr>
          <w:color w:val="232323"/>
          <w:lang w:val="en-US"/>
        </w:rPr>
        <w:t xml:space="preserve">the </w:t>
      </w:r>
      <w:r w:rsidRPr="008B7053">
        <w:rPr>
          <w:lang w:val="en-US"/>
        </w:rPr>
        <w:t>competent authority</w:t>
      </w:r>
      <w:r w:rsidRPr="008B7053">
        <w:rPr>
          <w:color w:val="363636"/>
          <w:lang w:val="en-US"/>
        </w:rPr>
        <w:t>,</w:t>
      </w:r>
      <w:r w:rsidRPr="008B7053">
        <w:rPr>
          <w:color w:val="363636"/>
          <w:spacing w:val="-6"/>
          <w:lang w:val="en-US"/>
        </w:rPr>
        <w:t xml:space="preserve"> </w:t>
      </w:r>
      <w:r w:rsidRPr="008B7053">
        <w:rPr>
          <w:lang w:val="en-US"/>
        </w:rPr>
        <w:t>as the case may be</w:t>
      </w:r>
      <w:r w:rsidRPr="008B7053">
        <w:rPr>
          <w:color w:val="545454"/>
          <w:lang w:val="en-US"/>
        </w:rPr>
        <w:t>,</w:t>
      </w:r>
      <w:r w:rsidRPr="008B7053">
        <w:rPr>
          <w:color w:val="545454"/>
          <w:spacing w:val="-3"/>
          <w:lang w:val="en-US"/>
        </w:rPr>
        <w:t xml:space="preserve"> </w:t>
      </w:r>
      <w:r w:rsidRPr="008B7053">
        <w:rPr>
          <w:lang w:val="en-US"/>
        </w:rPr>
        <w:t xml:space="preserve">as judicial officers to </w:t>
      </w:r>
      <w:r w:rsidRPr="008B7053">
        <w:rPr>
          <w:color w:val="232323"/>
          <w:lang w:val="en-US"/>
        </w:rPr>
        <w:t xml:space="preserve">investigate </w:t>
      </w:r>
      <w:r w:rsidRPr="008B7053">
        <w:rPr>
          <w:lang w:val="en-US"/>
        </w:rPr>
        <w:t>infringements of the provisions of the Act and its implementing Regulations</w:t>
      </w:r>
      <w:r w:rsidRPr="008B7053">
        <w:rPr>
          <w:color w:val="545454"/>
          <w:lang w:val="en-US"/>
        </w:rPr>
        <w:t>.</w:t>
      </w:r>
    </w:p>
    <w:p w14:paraId="0271A6FE" w14:textId="77777777" w:rsidR="008B7053" w:rsidRPr="008B7053" w:rsidRDefault="008B7053" w:rsidP="008B7053">
      <w:pPr>
        <w:rPr>
          <w:lang w:val="en-US"/>
        </w:rPr>
      </w:pPr>
    </w:p>
    <w:p w14:paraId="5D1FFD98" w14:textId="77777777" w:rsidR="008B7053" w:rsidRPr="008B7053" w:rsidRDefault="008B7053" w:rsidP="008B7053">
      <w:pPr>
        <w:keepNext/>
        <w:jc w:val="center"/>
        <w:rPr>
          <w:b/>
          <w:bCs/>
          <w:lang w:val="en-US"/>
        </w:rPr>
      </w:pPr>
      <w:r w:rsidRPr="008B7053">
        <w:rPr>
          <w:b/>
          <w:bCs/>
          <w:lang w:val="en-US"/>
        </w:rPr>
        <w:t>Article 33.</w:t>
      </w:r>
    </w:p>
    <w:p w14:paraId="2F508737" w14:textId="77777777" w:rsidR="008B7053" w:rsidRPr="008B7053" w:rsidRDefault="008B7053" w:rsidP="008B7053">
      <w:pPr>
        <w:keepNext/>
        <w:jc w:val="center"/>
        <w:rPr>
          <w:b/>
          <w:bCs/>
          <w:lang w:val="en-US"/>
        </w:rPr>
      </w:pPr>
      <w:r w:rsidRPr="008B7053">
        <w:rPr>
          <w:b/>
          <w:bCs/>
          <w:lang w:val="en-US"/>
        </w:rPr>
        <w:t>Annual fees</w:t>
      </w:r>
    </w:p>
    <w:p w14:paraId="3F600F0A" w14:textId="77777777" w:rsidR="008B7053" w:rsidRPr="008B7053" w:rsidRDefault="008B7053" w:rsidP="008B7053">
      <w:pPr>
        <w:rPr>
          <w:lang w:val="en-US"/>
        </w:rPr>
      </w:pPr>
      <w:r w:rsidRPr="008B7053">
        <w:rPr>
          <w:lang w:val="en-US"/>
        </w:rPr>
        <w:t>The holder</w:t>
      </w:r>
      <w:r w:rsidRPr="008B7053">
        <w:rPr>
          <w:spacing w:val="22"/>
          <w:lang w:val="en-US"/>
        </w:rPr>
        <w:t xml:space="preserve"> </w:t>
      </w:r>
      <w:r w:rsidRPr="008B7053">
        <w:rPr>
          <w:lang w:val="en-US"/>
        </w:rPr>
        <w:t>of the breeder's</w:t>
      </w:r>
      <w:r w:rsidRPr="008B7053">
        <w:rPr>
          <w:spacing w:val="23"/>
          <w:lang w:val="en-US"/>
        </w:rPr>
        <w:t xml:space="preserve"> </w:t>
      </w:r>
      <w:r w:rsidRPr="008B7053">
        <w:rPr>
          <w:lang w:val="en-US"/>
        </w:rPr>
        <w:t>right shall pay the</w:t>
      </w:r>
      <w:r w:rsidRPr="008B7053">
        <w:rPr>
          <w:spacing w:val="20"/>
          <w:lang w:val="en-US"/>
        </w:rPr>
        <w:t xml:space="preserve"> </w:t>
      </w:r>
      <w:r w:rsidRPr="008B7053">
        <w:rPr>
          <w:lang w:val="en-US"/>
        </w:rPr>
        <w:t>prescribed annual fees in the first 30 days of each year of the term of protection</w:t>
      </w:r>
      <w:r w:rsidRPr="008B7053">
        <w:rPr>
          <w:color w:val="363636"/>
          <w:lang w:val="en-US"/>
        </w:rPr>
        <w:t>.</w:t>
      </w:r>
    </w:p>
    <w:p w14:paraId="632DC61A" w14:textId="77777777" w:rsidR="008B7053" w:rsidRPr="008B7053" w:rsidRDefault="008B7053" w:rsidP="008B7053">
      <w:pPr>
        <w:rPr>
          <w:lang w:val="en-US"/>
        </w:rPr>
      </w:pPr>
    </w:p>
    <w:p w14:paraId="6E15BA9E" w14:textId="77777777" w:rsidR="008B7053" w:rsidRPr="008B7053" w:rsidRDefault="008B7053" w:rsidP="008B7053">
      <w:pPr>
        <w:jc w:val="center"/>
        <w:rPr>
          <w:b/>
          <w:bCs/>
          <w:lang w:val="en-US"/>
        </w:rPr>
      </w:pPr>
      <w:r w:rsidRPr="008B7053">
        <w:rPr>
          <w:b/>
          <w:bCs/>
          <w:lang w:val="en-US"/>
        </w:rPr>
        <w:t>Article 34.</w:t>
      </w:r>
    </w:p>
    <w:p w14:paraId="52A5442C" w14:textId="77777777" w:rsidR="008B7053" w:rsidRPr="008B7053" w:rsidRDefault="008B7053" w:rsidP="008B7053">
      <w:pPr>
        <w:jc w:val="center"/>
        <w:rPr>
          <w:b/>
          <w:bCs/>
          <w:lang w:val="en-US"/>
        </w:rPr>
      </w:pPr>
      <w:r w:rsidRPr="008B7053">
        <w:rPr>
          <w:b/>
          <w:bCs/>
          <w:lang w:val="en-US"/>
        </w:rPr>
        <w:t>Fees</w:t>
      </w:r>
    </w:p>
    <w:p w14:paraId="293520BB" w14:textId="77777777" w:rsidR="008B7053" w:rsidRPr="008B7053" w:rsidRDefault="008B7053" w:rsidP="008B7053">
      <w:pPr>
        <w:rPr>
          <w:lang w:val="en-US"/>
        </w:rPr>
      </w:pPr>
      <w:r w:rsidRPr="008B7053">
        <w:rPr>
          <w:lang w:val="en-US"/>
        </w:rPr>
        <w:t xml:space="preserve">The fees due for implementing the provisions of the Act shall be determined by a decision of </w:t>
      </w:r>
      <w:r w:rsidRPr="008B7053">
        <w:rPr>
          <w:spacing w:val="-2"/>
          <w:lang w:val="en-US"/>
        </w:rPr>
        <w:t>Cabinet.</w:t>
      </w:r>
    </w:p>
    <w:p w14:paraId="76356A1E" w14:textId="77777777" w:rsidR="008B7053" w:rsidRPr="008B7053" w:rsidRDefault="008B7053" w:rsidP="008B7053">
      <w:pPr>
        <w:rPr>
          <w:lang w:val="en-US"/>
        </w:rPr>
      </w:pPr>
    </w:p>
    <w:p w14:paraId="7A34E5F9" w14:textId="77777777" w:rsidR="008B7053" w:rsidRPr="00846A08" w:rsidRDefault="008B7053" w:rsidP="008B7053">
      <w:pPr>
        <w:keepNext/>
        <w:jc w:val="center"/>
        <w:rPr>
          <w:b/>
          <w:bCs/>
          <w:lang w:val="en-GB"/>
        </w:rPr>
      </w:pPr>
      <w:r w:rsidRPr="00846A08">
        <w:rPr>
          <w:b/>
          <w:bCs/>
          <w:lang w:val="en-GB"/>
        </w:rPr>
        <w:t>Article 35.</w:t>
      </w:r>
    </w:p>
    <w:p w14:paraId="5A678302" w14:textId="77777777" w:rsidR="008B7053" w:rsidRPr="008B7053" w:rsidRDefault="008B7053" w:rsidP="008B7053">
      <w:pPr>
        <w:keepNext/>
        <w:jc w:val="center"/>
        <w:rPr>
          <w:b/>
          <w:bCs/>
          <w:lang w:val="en-US"/>
        </w:rPr>
      </w:pPr>
      <w:r w:rsidRPr="008B7053">
        <w:rPr>
          <w:b/>
          <w:bCs/>
          <w:lang w:val="en-US"/>
        </w:rPr>
        <w:t>Implementation of the Act</w:t>
      </w:r>
    </w:p>
    <w:p w14:paraId="5019BFD0" w14:textId="77777777" w:rsidR="008B7053" w:rsidRPr="008B7053" w:rsidRDefault="008B7053" w:rsidP="008B7053">
      <w:pPr>
        <w:rPr>
          <w:lang w:val="en-US"/>
        </w:rPr>
      </w:pPr>
      <w:r w:rsidRPr="008B7053">
        <w:rPr>
          <w:lang w:val="en-US"/>
        </w:rPr>
        <w:t>The</w:t>
      </w:r>
      <w:r w:rsidRPr="008B7053">
        <w:rPr>
          <w:spacing w:val="40"/>
          <w:lang w:val="en-US"/>
        </w:rPr>
        <w:t xml:space="preserve"> </w:t>
      </w:r>
      <w:r w:rsidRPr="008B7053">
        <w:rPr>
          <w:lang w:val="en-US"/>
        </w:rPr>
        <w:t>Minister</w:t>
      </w:r>
      <w:r w:rsidRPr="008B7053">
        <w:rPr>
          <w:spacing w:val="71"/>
          <w:lang w:val="en-US"/>
        </w:rPr>
        <w:t xml:space="preserve"> </w:t>
      </w:r>
      <w:r w:rsidRPr="008B7053">
        <w:rPr>
          <w:lang w:val="en-US"/>
        </w:rPr>
        <w:t>shall,</w:t>
      </w:r>
      <w:r w:rsidRPr="008B7053">
        <w:rPr>
          <w:spacing w:val="40"/>
          <w:lang w:val="en-US"/>
        </w:rPr>
        <w:t xml:space="preserve"> </w:t>
      </w:r>
      <w:r w:rsidRPr="008B7053">
        <w:rPr>
          <w:lang w:val="en-US"/>
        </w:rPr>
        <w:t>in</w:t>
      </w:r>
      <w:r w:rsidRPr="008B7053">
        <w:rPr>
          <w:spacing w:val="40"/>
          <w:lang w:val="en-US"/>
        </w:rPr>
        <w:t xml:space="preserve"> </w:t>
      </w:r>
      <w:r w:rsidRPr="008B7053">
        <w:rPr>
          <w:lang w:val="en-US"/>
        </w:rPr>
        <w:t>coordination</w:t>
      </w:r>
      <w:r w:rsidRPr="008B7053">
        <w:rPr>
          <w:spacing w:val="77"/>
          <w:lang w:val="en-US"/>
        </w:rPr>
        <w:t xml:space="preserve"> </w:t>
      </w:r>
      <w:r w:rsidRPr="008B7053">
        <w:rPr>
          <w:lang w:val="en-US"/>
        </w:rPr>
        <w:t>with</w:t>
      </w:r>
      <w:r w:rsidRPr="008B7053">
        <w:rPr>
          <w:spacing w:val="40"/>
          <w:lang w:val="en-US"/>
        </w:rPr>
        <w:t xml:space="preserve"> </w:t>
      </w:r>
      <w:r w:rsidRPr="008B7053">
        <w:rPr>
          <w:lang w:val="en-US"/>
        </w:rPr>
        <w:t>the</w:t>
      </w:r>
      <w:r w:rsidRPr="008B7053">
        <w:rPr>
          <w:spacing w:val="40"/>
          <w:lang w:val="en-US"/>
        </w:rPr>
        <w:t xml:space="preserve"> </w:t>
      </w:r>
      <w:r w:rsidRPr="008B7053">
        <w:rPr>
          <w:lang w:val="en-US"/>
        </w:rPr>
        <w:t>competent</w:t>
      </w:r>
      <w:r w:rsidRPr="008B7053">
        <w:rPr>
          <w:spacing w:val="40"/>
          <w:lang w:val="en-US"/>
        </w:rPr>
        <w:t xml:space="preserve"> </w:t>
      </w:r>
      <w:r w:rsidRPr="008B7053">
        <w:rPr>
          <w:lang w:val="en-US"/>
        </w:rPr>
        <w:t>authorities,</w:t>
      </w:r>
      <w:r w:rsidRPr="008B7053">
        <w:rPr>
          <w:spacing w:val="69"/>
          <w:lang w:val="en-US"/>
        </w:rPr>
        <w:t xml:space="preserve"> </w:t>
      </w:r>
      <w:r w:rsidRPr="008B7053">
        <w:rPr>
          <w:color w:val="232323"/>
          <w:lang w:val="en-US"/>
        </w:rPr>
        <w:t>issue</w:t>
      </w:r>
      <w:r w:rsidRPr="008B7053">
        <w:rPr>
          <w:color w:val="232323"/>
          <w:spacing w:val="40"/>
          <w:lang w:val="en-US"/>
        </w:rPr>
        <w:t xml:space="preserve"> </w:t>
      </w:r>
      <w:r w:rsidRPr="008B7053">
        <w:rPr>
          <w:lang w:val="en-US"/>
        </w:rPr>
        <w:t>the</w:t>
      </w:r>
      <w:r w:rsidRPr="008B7053">
        <w:rPr>
          <w:spacing w:val="40"/>
          <w:lang w:val="en-US"/>
        </w:rPr>
        <w:t xml:space="preserve"> </w:t>
      </w:r>
      <w:r w:rsidRPr="008B7053">
        <w:rPr>
          <w:lang w:val="en-US"/>
        </w:rPr>
        <w:t>necessary Regulations for implementation of the Act.</w:t>
      </w:r>
    </w:p>
    <w:p w14:paraId="06E07179" w14:textId="77777777" w:rsidR="008B7053" w:rsidRPr="008B7053" w:rsidRDefault="008B7053" w:rsidP="008B7053">
      <w:pPr>
        <w:rPr>
          <w:lang w:val="en-US"/>
        </w:rPr>
      </w:pPr>
    </w:p>
    <w:p w14:paraId="6B6DD970" w14:textId="77777777" w:rsidR="008B7053" w:rsidRPr="008B7053" w:rsidRDefault="008B7053" w:rsidP="008B7053">
      <w:pPr>
        <w:jc w:val="center"/>
        <w:rPr>
          <w:b/>
          <w:bCs/>
          <w:lang w:val="en-US"/>
        </w:rPr>
      </w:pPr>
      <w:r w:rsidRPr="008B7053">
        <w:rPr>
          <w:b/>
          <w:bCs/>
          <w:lang w:val="en-US"/>
        </w:rPr>
        <w:t>Article 36.</w:t>
      </w:r>
    </w:p>
    <w:p w14:paraId="703B9D83" w14:textId="77777777" w:rsidR="008B7053" w:rsidRPr="008B7053" w:rsidRDefault="008B7053" w:rsidP="008B7053">
      <w:pPr>
        <w:jc w:val="center"/>
        <w:rPr>
          <w:b/>
          <w:bCs/>
          <w:lang w:val="en-US"/>
        </w:rPr>
      </w:pPr>
      <w:r w:rsidRPr="008B7053">
        <w:rPr>
          <w:b/>
          <w:bCs/>
          <w:lang w:val="en-US"/>
        </w:rPr>
        <w:t>Repeal</w:t>
      </w:r>
    </w:p>
    <w:p w14:paraId="3A16A64C" w14:textId="77777777" w:rsidR="008B7053" w:rsidRPr="008B7053" w:rsidRDefault="008B7053" w:rsidP="008B7053">
      <w:pPr>
        <w:pStyle w:val="BodyText"/>
        <w:spacing w:line="244" w:lineRule="auto"/>
        <w:ind w:left="426" w:hanging="406"/>
        <w:rPr>
          <w:color w:val="0C0C0C"/>
          <w:lang w:val="en-US"/>
        </w:rPr>
      </w:pPr>
      <w:r w:rsidRPr="008B7053">
        <w:rPr>
          <w:color w:val="0C0C0C"/>
          <w:lang w:val="en-US"/>
        </w:rPr>
        <w:t>1.</w:t>
      </w:r>
      <w:r w:rsidRPr="008B7053">
        <w:rPr>
          <w:color w:val="0C0C0C"/>
          <w:lang w:val="en-US"/>
        </w:rPr>
        <w:tab/>
        <w:t>Federal</w:t>
      </w:r>
      <w:r w:rsidRPr="008B7053">
        <w:rPr>
          <w:color w:val="0C0C0C"/>
          <w:spacing w:val="23"/>
          <w:lang w:val="en-US"/>
        </w:rPr>
        <w:t xml:space="preserve"> </w:t>
      </w:r>
      <w:r w:rsidRPr="008B7053">
        <w:rPr>
          <w:color w:val="0C0C0C"/>
          <w:lang w:val="en-US"/>
        </w:rPr>
        <w:t>Act</w:t>
      </w:r>
      <w:r w:rsidRPr="008B7053">
        <w:rPr>
          <w:color w:val="0C0C0C"/>
          <w:spacing w:val="18"/>
          <w:lang w:val="en-US"/>
        </w:rPr>
        <w:t xml:space="preserve"> </w:t>
      </w:r>
      <w:r w:rsidRPr="008B7053">
        <w:rPr>
          <w:color w:val="0C0C0C"/>
          <w:lang w:val="en-US"/>
        </w:rPr>
        <w:t>No</w:t>
      </w:r>
      <w:r w:rsidRPr="008B7053">
        <w:rPr>
          <w:color w:val="363636"/>
          <w:lang w:val="en-US"/>
        </w:rPr>
        <w:t>.</w:t>
      </w:r>
      <w:r w:rsidRPr="008B7053">
        <w:rPr>
          <w:color w:val="363636"/>
          <w:spacing w:val="-2"/>
          <w:lang w:val="en-US"/>
        </w:rPr>
        <w:t xml:space="preserve"> </w:t>
      </w:r>
      <w:r w:rsidRPr="008B7053">
        <w:rPr>
          <w:color w:val="0C0C0C"/>
          <w:lang w:val="en-US"/>
        </w:rPr>
        <w:t>17</w:t>
      </w:r>
      <w:r w:rsidRPr="008B7053">
        <w:rPr>
          <w:color w:val="363636"/>
          <w:lang w:val="en-US"/>
        </w:rPr>
        <w:t xml:space="preserve">, </w:t>
      </w:r>
      <w:r w:rsidRPr="008B7053">
        <w:rPr>
          <w:color w:val="0C0C0C"/>
          <w:lang w:val="en-US"/>
        </w:rPr>
        <w:t>of 2009,</w:t>
      </w:r>
      <w:r w:rsidRPr="008B7053">
        <w:rPr>
          <w:color w:val="0C0C0C"/>
          <w:spacing w:val="22"/>
          <w:lang w:val="en-US"/>
        </w:rPr>
        <w:t xml:space="preserve"> </w:t>
      </w:r>
      <w:r w:rsidRPr="008B7053">
        <w:rPr>
          <w:color w:val="0C0C0C"/>
          <w:lang w:val="en-US"/>
        </w:rPr>
        <w:t>on</w:t>
      </w:r>
      <w:r w:rsidRPr="008B7053">
        <w:rPr>
          <w:color w:val="0C0C0C"/>
          <w:spacing w:val="19"/>
          <w:lang w:val="en-US"/>
        </w:rPr>
        <w:t xml:space="preserve"> </w:t>
      </w:r>
      <w:r w:rsidRPr="008B7053">
        <w:rPr>
          <w:color w:val="0C0C0C"/>
          <w:lang w:val="en-US"/>
        </w:rPr>
        <w:t>the protection of new plant</w:t>
      </w:r>
      <w:r w:rsidRPr="008B7053">
        <w:rPr>
          <w:color w:val="0C0C0C"/>
          <w:spacing w:val="20"/>
          <w:lang w:val="en-US"/>
        </w:rPr>
        <w:t xml:space="preserve"> </w:t>
      </w:r>
      <w:r w:rsidRPr="008B7053">
        <w:rPr>
          <w:color w:val="0C0C0C"/>
          <w:lang w:val="en-US"/>
        </w:rPr>
        <w:t>varieties,</w:t>
      </w:r>
      <w:r w:rsidRPr="008B7053">
        <w:rPr>
          <w:color w:val="0C0C0C"/>
          <w:spacing w:val="27"/>
          <w:lang w:val="en-US"/>
        </w:rPr>
        <w:t xml:space="preserve"> </w:t>
      </w:r>
      <w:r w:rsidRPr="008B7053">
        <w:rPr>
          <w:color w:val="0C0C0C"/>
          <w:lang w:val="en-US"/>
        </w:rPr>
        <w:t>shall be repealed</w:t>
      </w:r>
      <w:r w:rsidRPr="008B7053">
        <w:rPr>
          <w:color w:val="363636"/>
          <w:lang w:val="en-US"/>
        </w:rPr>
        <w:t xml:space="preserve">. </w:t>
      </w:r>
      <w:r w:rsidRPr="008B7053">
        <w:rPr>
          <w:color w:val="0C0C0C"/>
          <w:lang w:val="en-US"/>
        </w:rPr>
        <w:t>Its implementing decisions and regulations shall remain in force until decisions and regulations are issued under the new Act.</w:t>
      </w:r>
    </w:p>
    <w:p w14:paraId="11F68741" w14:textId="77777777" w:rsidR="008B7053" w:rsidRPr="008B7053" w:rsidRDefault="008B7053" w:rsidP="008B7053">
      <w:pPr>
        <w:pStyle w:val="BodyText"/>
        <w:spacing w:line="244" w:lineRule="auto"/>
        <w:ind w:left="426" w:hanging="406"/>
        <w:rPr>
          <w:color w:val="0C0C0C"/>
          <w:lang w:val="en-US"/>
        </w:rPr>
      </w:pPr>
    </w:p>
    <w:p w14:paraId="39AF93B1" w14:textId="77777777" w:rsidR="008B7053" w:rsidRPr="008B7053" w:rsidRDefault="008B7053" w:rsidP="008B7053">
      <w:pPr>
        <w:pStyle w:val="BodyText"/>
        <w:spacing w:line="244" w:lineRule="auto"/>
        <w:ind w:left="426" w:hanging="406"/>
        <w:rPr>
          <w:lang w:val="en-US"/>
        </w:rPr>
      </w:pPr>
      <w:r w:rsidRPr="008B7053">
        <w:rPr>
          <w:lang w:val="en-US"/>
        </w:rPr>
        <w:t>2.</w:t>
      </w:r>
      <w:r w:rsidRPr="008B7053">
        <w:rPr>
          <w:lang w:val="en-US"/>
        </w:rPr>
        <w:tab/>
        <w:t>Any provisions of the law inconsistent with the Act shall be repealed.</w:t>
      </w:r>
    </w:p>
    <w:p w14:paraId="1FC1C74B" w14:textId="77777777" w:rsidR="008B7053" w:rsidRPr="008B7053" w:rsidRDefault="008B7053" w:rsidP="008B7053">
      <w:pPr>
        <w:rPr>
          <w:lang w:val="en-US"/>
        </w:rPr>
      </w:pPr>
    </w:p>
    <w:p w14:paraId="6807417D" w14:textId="77777777" w:rsidR="008B7053" w:rsidRPr="008B7053" w:rsidRDefault="008B7053" w:rsidP="008B7053">
      <w:pPr>
        <w:jc w:val="center"/>
        <w:rPr>
          <w:b/>
          <w:bCs/>
          <w:lang w:val="en-US"/>
        </w:rPr>
      </w:pPr>
      <w:r w:rsidRPr="008B7053">
        <w:rPr>
          <w:b/>
          <w:bCs/>
          <w:lang w:val="en-US"/>
        </w:rPr>
        <w:t>Article 37.</w:t>
      </w:r>
    </w:p>
    <w:p w14:paraId="79684FEB" w14:textId="77777777" w:rsidR="008B7053" w:rsidRPr="008B7053" w:rsidRDefault="008B7053" w:rsidP="008B7053">
      <w:pPr>
        <w:jc w:val="center"/>
        <w:rPr>
          <w:b/>
          <w:bCs/>
          <w:lang w:val="en-US"/>
        </w:rPr>
      </w:pPr>
      <w:r w:rsidRPr="008B7053">
        <w:rPr>
          <w:b/>
          <w:bCs/>
          <w:lang w:val="en-US"/>
        </w:rPr>
        <w:t>Publication and entry into force of the Act</w:t>
      </w:r>
    </w:p>
    <w:p w14:paraId="31CEDFB6" w14:textId="77777777" w:rsidR="008B7053" w:rsidRPr="008B7053" w:rsidRDefault="008B7053" w:rsidP="008B7053">
      <w:pPr>
        <w:rPr>
          <w:lang w:val="en-US"/>
        </w:rPr>
      </w:pPr>
      <w:r w:rsidRPr="008B7053">
        <w:rPr>
          <w:lang w:val="en-US"/>
        </w:rPr>
        <w:t>The</w:t>
      </w:r>
      <w:r w:rsidRPr="008B7053">
        <w:rPr>
          <w:spacing w:val="29"/>
          <w:lang w:val="en-US"/>
        </w:rPr>
        <w:t xml:space="preserve"> </w:t>
      </w:r>
      <w:r w:rsidRPr="008B7053">
        <w:rPr>
          <w:lang w:val="en-US"/>
        </w:rPr>
        <w:t>Act</w:t>
      </w:r>
      <w:r w:rsidRPr="008B7053">
        <w:rPr>
          <w:spacing w:val="28"/>
          <w:lang w:val="en-US"/>
        </w:rPr>
        <w:t xml:space="preserve"> </w:t>
      </w:r>
      <w:r w:rsidRPr="008B7053">
        <w:rPr>
          <w:lang w:val="en-US"/>
        </w:rPr>
        <w:t>shall</w:t>
      </w:r>
      <w:r w:rsidRPr="008B7053">
        <w:rPr>
          <w:spacing w:val="22"/>
          <w:lang w:val="en-US"/>
        </w:rPr>
        <w:t xml:space="preserve"> </w:t>
      </w:r>
      <w:r w:rsidRPr="008B7053">
        <w:rPr>
          <w:lang w:val="en-US"/>
        </w:rPr>
        <w:t>be</w:t>
      </w:r>
      <w:r w:rsidRPr="008B7053">
        <w:rPr>
          <w:spacing w:val="16"/>
          <w:lang w:val="en-US"/>
        </w:rPr>
        <w:t xml:space="preserve"> </w:t>
      </w:r>
      <w:r w:rsidRPr="008B7053">
        <w:rPr>
          <w:lang w:val="en-US"/>
        </w:rPr>
        <w:t>published</w:t>
      </w:r>
      <w:r w:rsidRPr="008B7053">
        <w:rPr>
          <w:spacing w:val="34"/>
          <w:lang w:val="en-US"/>
        </w:rPr>
        <w:t xml:space="preserve"> </w:t>
      </w:r>
      <w:r w:rsidRPr="008B7053">
        <w:rPr>
          <w:lang w:val="en-US"/>
        </w:rPr>
        <w:t>in</w:t>
      </w:r>
      <w:r w:rsidRPr="008B7053">
        <w:rPr>
          <w:spacing w:val="20"/>
          <w:lang w:val="en-US"/>
        </w:rPr>
        <w:t xml:space="preserve"> </w:t>
      </w:r>
      <w:r w:rsidRPr="008B7053">
        <w:rPr>
          <w:lang w:val="en-US"/>
        </w:rPr>
        <w:t>the</w:t>
      </w:r>
      <w:r w:rsidRPr="008B7053">
        <w:rPr>
          <w:spacing w:val="28"/>
          <w:lang w:val="en-US"/>
        </w:rPr>
        <w:t xml:space="preserve"> </w:t>
      </w:r>
      <w:r w:rsidRPr="008B7053">
        <w:rPr>
          <w:lang w:val="en-US"/>
        </w:rPr>
        <w:t>Official</w:t>
      </w:r>
      <w:r w:rsidRPr="008B7053">
        <w:rPr>
          <w:spacing w:val="35"/>
          <w:lang w:val="en-US"/>
        </w:rPr>
        <w:t xml:space="preserve"> </w:t>
      </w:r>
      <w:r w:rsidRPr="008B7053">
        <w:rPr>
          <w:lang w:val="en-US"/>
        </w:rPr>
        <w:t>Gazette</w:t>
      </w:r>
      <w:r w:rsidRPr="008B7053">
        <w:rPr>
          <w:spacing w:val="36"/>
          <w:lang w:val="en-US"/>
        </w:rPr>
        <w:t xml:space="preserve"> </w:t>
      </w:r>
      <w:r w:rsidRPr="008B7053">
        <w:rPr>
          <w:lang w:val="en-US"/>
        </w:rPr>
        <w:t>and</w:t>
      </w:r>
      <w:r w:rsidRPr="008B7053">
        <w:rPr>
          <w:spacing w:val="19"/>
          <w:lang w:val="en-US"/>
        </w:rPr>
        <w:t xml:space="preserve"> </w:t>
      </w:r>
      <w:r w:rsidRPr="008B7053">
        <w:rPr>
          <w:lang w:val="en-US"/>
        </w:rPr>
        <w:t>shall</w:t>
      </w:r>
      <w:r w:rsidRPr="008B7053">
        <w:rPr>
          <w:spacing w:val="27"/>
          <w:lang w:val="en-US"/>
        </w:rPr>
        <w:t xml:space="preserve"> </w:t>
      </w:r>
      <w:r w:rsidRPr="008B7053">
        <w:rPr>
          <w:lang w:val="en-US"/>
        </w:rPr>
        <w:t>come</w:t>
      </w:r>
      <w:r w:rsidRPr="008B7053">
        <w:rPr>
          <w:spacing w:val="27"/>
          <w:lang w:val="en-US"/>
        </w:rPr>
        <w:t xml:space="preserve"> </w:t>
      </w:r>
      <w:r w:rsidRPr="008B7053">
        <w:rPr>
          <w:lang w:val="en-US"/>
        </w:rPr>
        <w:t>into</w:t>
      </w:r>
      <w:r w:rsidRPr="008B7053">
        <w:rPr>
          <w:spacing w:val="21"/>
          <w:lang w:val="en-US"/>
        </w:rPr>
        <w:t xml:space="preserve"> </w:t>
      </w:r>
      <w:r w:rsidRPr="008B7053">
        <w:rPr>
          <w:lang w:val="en-US"/>
        </w:rPr>
        <w:t>force</w:t>
      </w:r>
      <w:r w:rsidRPr="008B7053">
        <w:rPr>
          <w:spacing w:val="35"/>
          <w:lang w:val="en-US"/>
        </w:rPr>
        <w:t xml:space="preserve"> </w:t>
      </w:r>
      <w:r w:rsidRPr="008B7053">
        <w:rPr>
          <w:lang w:val="en-US"/>
        </w:rPr>
        <w:t>as</w:t>
      </w:r>
      <w:r w:rsidRPr="008B7053">
        <w:rPr>
          <w:spacing w:val="25"/>
          <w:lang w:val="en-US"/>
        </w:rPr>
        <w:t xml:space="preserve"> </w:t>
      </w:r>
      <w:r w:rsidRPr="008B7053">
        <w:rPr>
          <w:lang w:val="en-US"/>
        </w:rPr>
        <w:t>of</w:t>
      </w:r>
      <w:r w:rsidRPr="008B7053">
        <w:rPr>
          <w:spacing w:val="27"/>
          <w:lang w:val="en-US"/>
        </w:rPr>
        <w:t xml:space="preserve"> </w:t>
      </w:r>
      <w:r w:rsidRPr="008B7053">
        <w:rPr>
          <w:lang w:val="en-US"/>
        </w:rPr>
        <w:t>the</w:t>
      </w:r>
      <w:r w:rsidRPr="008B7053">
        <w:rPr>
          <w:spacing w:val="21"/>
          <w:lang w:val="en-US"/>
        </w:rPr>
        <w:t xml:space="preserve"> </w:t>
      </w:r>
      <w:r w:rsidRPr="008B7053">
        <w:rPr>
          <w:lang w:val="en-US"/>
        </w:rPr>
        <w:t>day following the date of its publication.</w:t>
      </w:r>
    </w:p>
    <w:p w14:paraId="68690DF9" w14:textId="77777777" w:rsidR="008B7053" w:rsidRPr="008B7053" w:rsidRDefault="008B7053" w:rsidP="008B7053">
      <w:pPr>
        <w:rPr>
          <w:lang w:val="en-US"/>
        </w:rPr>
      </w:pPr>
    </w:p>
    <w:p w14:paraId="214A06E4" w14:textId="77777777" w:rsidR="008B7053" w:rsidRPr="008B7053" w:rsidRDefault="008B7053" w:rsidP="008B7053">
      <w:pPr>
        <w:jc w:val="left"/>
        <w:rPr>
          <w:lang w:val="en-US"/>
        </w:rPr>
      </w:pPr>
    </w:p>
    <w:p w14:paraId="2FF70EDA" w14:textId="77777777" w:rsidR="008B7053" w:rsidRPr="008B7053" w:rsidRDefault="008B7053" w:rsidP="008B7053">
      <w:pPr>
        <w:jc w:val="left"/>
        <w:rPr>
          <w:lang w:val="en-US"/>
        </w:rPr>
      </w:pPr>
    </w:p>
    <w:p w14:paraId="3401999D" w14:textId="77777777" w:rsidR="008B7053" w:rsidRPr="008B7053" w:rsidRDefault="008B7053" w:rsidP="008B7053">
      <w:pPr>
        <w:spacing w:before="14"/>
        <w:ind w:left="6521"/>
        <w:rPr>
          <w:b/>
          <w:lang w:val="en-US"/>
        </w:rPr>
      </w:pPr>
      <w:r w:rsidRPr="008B7053">
        <w:rPr>
          <w:b/>
          <w:color w:val="0A0A0A"/>
          <w:spacing w:val="-2"/>
          <w:lang w:val="en-US"/>
        </w:rPr>
        <w:t xml:space="preserve">Mohamed </w:t>
      </w:r>
      <w:r w:rsidRPr="008B7053">
        <w:rPr>
          <w:b/>
          <w:color w:val="0A0A0A"/>
          <w:spacing w:val="-5"/>
          <w:lang w:val="en-US"/>
        </w:rPr>
        <w:t xml:space="preserve">bin </w:t>
      </w:r>
      <w:r w:rsidRPr="008B7053">
        <w:rPr>
          <w:b/>
          <w:color w:val="0A0A0A"/>
          <w:spacing w:val="-4"/>
          <w:lang w:val="en-US"/>
        </w:rPr>
        <w:t>Zayed Al Nahyan, President of the State of the United Arab Emirates</w:t>
      </w:r>
    </w:p>
    <w:p w14:paraId="3C6EDC66" w14:textId="77777777" w:rsidR="008B7053" w:rsidRPr="008B7053" w:rsidRDefault="008B7053" w:rsidP="008B7053">
      <w:pPr>
        <w:rPr>
          <w:lang w:val="en-US"/>
        </w:rPr>
      </w:pPr>
    </w:p>
    <w:p w14:paraId="040A1006" w14:textId="77777777" w:rsidR="008B7053" w:rsidRPr="008B7053" w:rsidRDefault="008B7053" w:rsidP="008B7053">
      <w:pPr>
        <w:rPr>
          <w:lang w:val="en-US"/>
        </w:rPr>
      </w:pPr>
    </w:p>
    <w:p w14:paraId="111556ED" w14:textId="77777777" w:rsidR="008B7053" w:rsidRPr="008B7053" w:rsidRDefault="008B7053" w:rsidP="008B7053">
      <w:pPr>
        <w:rPr>
          <w:lang w:val="en-US"/>
        </w:rPr>
      </w:pPr>
    </w:p>
    <w:p w14:paraId="7AB48408" w14:textId="77777777" w:rsidR="008B7053" w:rsidRPr="008B7053" w:rsidRDefault="008B7053" w:rsidP="008B7053">
      <w:pPr>
        <w:spacing w:before="14" w:line="244" w:lineRule="auto"/>
        <w:ind w:left="26" w:hanging="7"/>
        <w:rPr>
          <w:b/>
          <w:color w:val="0A0A0A"/>
          <w:spacing w:val="-4"/>
          <w:lang w:val="en-US"/>
        </w:rPr>
      </w:pPr>
      <w:r w:rsidRPr="008B7053">
        <w:rPr>
          <w:b/>
          <w:color w:val="0A0A0A"/>
          <w:lang w:val="en-US"/>
        </w:rPr>
        <w:t>DONE at</w:t>
      </w:r>
      <w:r w:rsidRPr="008B7053">
        <w:rPr>
          <w:b/>
          <w:color w:val="0A0A0A"/>
          <w:spacing w:val="-5"/>
          <w:lang w:val="en-US"/>
        </w:rPr>
        <w:t xml:space="preserve"> </w:t>
      </w:r>
      <w:r w:rsidRPr="008B7053">
        <w:rPr>
          <w:b/>
          <w:color w:val="0A0A0A"/>
          <w:lang w:val="en-US"/>
        </w:rPr>
        <w:t>the</w:t>
      </w:r>
      <w:r w:rsidRPr="008B7053">
        <w:rPr>
          <w:b/>
          <w:color w:val="0A0A0A"/>
          <w:spacing w:val="-4"/>
          <w:lang w:val="en-US"/>
        </w:rPr>
        <w:t xml:space="preserve"> </w:t>
      </w:r>
      <w:r w:rsidRPr="008B7053">
        <w:rPr>
          <w:b/>
          <w:color w:val="0A0A0A"/>
          <w:lang w:val="en-US"/>
        </w:rPr>
        <w:t>Presidential</w:t>
      </w:r>
      <w:r w:rsidRPr="008B7053">
        <w:rPr>
          <w:b/>
          <w:color w:val="0A0A0A"/>
          <w:spacing w:val="22"/>
          <w:lang w:val="en-US"/>
        </w:rPr>
        <w:t xml:space="preserve"> </w:t>
      </w:r>
      <w:r w:rsidRPr="008B7053">
        <w:rPr>
          <w:b/>
          <w:color w:val="0A0A0A"/>
          <w:lang w:val="en-US"/>
        </w:rPr>
        <w:t>Palace in Abu</w:t>
      </w:r>
      <w:r w:rsidRPr="008B7053">
        <w:rPr>
          <w:b/>
          <w:color w:val="0A0A0A"/>
          <w:spacing w:val="-4"/>
          <w:lang w:val="en-US"/>
        </w:rPr>
        <w:t xml:space="preserve"> </w:t>
      </w:r>
      <w:r w:rsidRPr="008B7053">
        <w:rPr>
          <w:b/>
          <w:color w:val="0A0A0A"/>
          <w:lang w:val="en-US"/>
        </w:rPr>
        <w:t xml:space="preserve">Dhabi </w:t>
      </w:r>
      <w:r w:rsidRPr="008B7053">
        <w:rPr>
          <w:b/>
          <w:color w:val="0A0A0A"/>
          <w:spacing w:val="-4"/>
          <w:lang w:val="en-US"/>
        </w:rPr>
        <w:t>on:</w:t>
      </w:r>
    </w:p>
    <w:p w14:paraId="7A3A211C" w14:textId="77777777" w:rsidR="008B7053" w:rsidRDefault="008B7053" w:rsidP="008B7053">
      <w:pPr>
        <w:spacing w:before="14" w:line="244" w:lineRule="auto"/>
        <w:ind w:left="26" w:hanging="7"/>
        <w:rPr>
          <w:b/>
        </w:rPr>
      </w:pPr>
      <w:r w:rsidRPr="008B7053">
        <w:rPr>
          <w:b/>
          <w:color w:val="0A0A0A"/>
          <w:spacing w:val="-4"/>
          <w:lang w:val="en-US"/>
        </w:rPr>
        <w:tab/>
      </w:r>
      <w:r w:rsidRPr="008B7053">
        <w:rPr>
          <w:b/>
          <w:color w:val="0A0A0A"/>
          <w:spacing w:val="-4"/>
          <w:lang w:val="en-US"/>
        </w:rPr>
        <w:tab/>
      </w:r>
      <w:r>
        <w:rPr>
          <w:b/>
          <w:color w:val="0A0A0A"/>
          <w:spacing w:val="-4"/>
        </w:rPr>
        <w:t>/</w:t>
      </w:r>
      <w:r>
        <w:rPr>
          <w:b/>
          <w:color w:val="0A0A0A"/>
          <w:spacing w:val="-4"/>
        </w:rPr>
        <w:tab/>
      </w:r>
      <w:r>
        <w:rPr>
          <w:b/>
          <w:color w:val="0A0A0A"/>
          <w:spacing w:val="-4"/>
        </w:rPr>
        <w:tab/>
        <w:t>/</w:t>
      </w:r>
      <w:r>
        <w:rPr>
          <w:b/>
          <w:color w:val="0A0A0A"/>
          <w:spacing w:val="-2"/>
          <w:w w:val="105"/>
        </w:rPr>
        <w:t>2024</w:t>
      </w:r>
    </w:p>
    <w:p w14:paraId="23153944" w14:textId="77777777" w:rsidR="008B7053" w:rsidRDefault="008B7053" w:rsidP="008B7053"/>
    <w:p w14:paraId="0042B68E" w14:textId="77777777" w:rsidR="008B7053" w:rsidRDefault="008B7053" w:rsidP="008B7053">
      <w:pPr>
        <w:jc w:val="left"/>
      </w:pPr>
    </w:p>
    <w:p w14:paraId="1A9C0E85" w14:textId="77777777" w:rsidR="00165D90" w:rsidRPr="004A432D" w:rsidRDefault="00165D90" w:rsidP="00165D90">
      <w:pPr>
        <w:jc w:val="left"/>
      </w:pPr>
    </w:p>
    <w:p w14:paraId="07952F30" w14:textId="4E293006" w:rsidR="00050E16" w:rsidRPr="004A432D" w:rsidRDefault="00165D90" w:rsidP="00165D90">
      <w:pPr>
        <w:jc w:val="right"/>
      </w:pPr>
      <w:r w:rsidRPr="004A432D">
        <w:t>[Fin de l</w:t>
      </w:r>
      <w:r w:rsidR="001B78B7" w:rsidRPr="004A432D">
        <w:t>’</w:t>
      </w:r>
      <w:r w:rsidRPr="004A432D">
        <w:t>annexe III et du document]</w:t>
      </w:r>
    </w:p>
    <w:sectPr w:rsidR="00050E16" w:rsidRPr="004A432D" w:rsidSect="00906DDC">
      <w:headerReference w:type="default" r:id="rId47"/>
      <w:footerReference w:type="even" r:id="rId48"/>
      <w:footerReference w:type="default" r:id="rId49"/>
      <w:headerReference w:type="first" r:id="rId50"/>
      <w:footerReference w:type="first" r:id="rId5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F6484" w14:textId="77777777" w:rsidR="00165D90" w:rsidRDefault="00165D90" w:rsidP="006655D3">
      <w:r>
        <w:separator/>
      </w:r>
    </w:p>
    <w:p w14:paraId="42400514" w14:textId="77777777" w:rsidR="00165D90" w:rsidRDefault="00165D90" w:rsidP="006655D3"/>
    <w:p w14:paraId="2D0FA409" w14:textId="77777777" w:rsidR="00165D90" w:rsidRDefault="00165D90" w:rsidP="006655D3"/>
  </w:endnote>
  <w:endnote w:type="continuationSeparator" w:id="0">
    <w:p w14:paraId="549489EE" w14:textId="77777777" w:rsidR="00165D90" w:rsidRDefault="00165D90" w:rsidP="006655D3">
      <w:r>
        <w:separator/>
      </w:r>
    </w:p>
    <w:p w14:paraId="617C45B4" w14:textId="77777777" w:rsidR="00165D90" w:rsidRPr="00294751" w:rsidRDefault="00165D90">
      <w:pPr>
        <w:pStyle w:val="Footer"/>
        <w:spacing w:after="60"/>
        <w:rPr>
          <w:sz w:val="18"/>
          <w:lang w:val="fr-FR"/>
        </w:rPr>
      </w:pPr>
      <w:r w:rsidRPr="00294751">
        <w:rPr>
          <w:sz w:val="18"/>
          <w:lang w:val="fr-FR"/>
        </w:rPr>
        <w:t>[Suite de la note de la page précédente]</w:t>
      </w:r>
    </w:p>
    <w:p w14:paraId="778AE6D9" w14:textId="77777777" w:rsidR="00165D90" w:rsidRPr="00294751" w:rsidRDefault="00165D90" w:rsidP="006655D3"/>
    <w:p w14:paraId="26C71895" w14:textId="77777777" w:rsidR="00165D90" w:rsidRPr="00294751" w:rsidRDefault="00165D90" w:rsidP="006655D3"/>
  </w:endnote>
  <w:endnote w:type="continuationNotice" w:id="1">
    <w:p w14:paraId="02449FB9" w14:textId="77777777" w:rsidR="00165D90" w:rsidRPr="00294751" w:rsidRDefault="00165D90" w:rsidP="006655D3">
      <w:r w:rsidRPr="00294751">
        <w:t>[Suite de la note page suivante]</w:t>
      </w:r>
    </w:p>
    <w:p w14:paraId="1DB03BAC" w14:textId="77777777" w:rsidR="00165D90" w:rsidRPr="00294751" w:rsidRDefault="00165D90" w:rsidP="006655D3"/>
    <w:p w14:paraId="0CEE098F" w14:textId="77777777" w:rsidR="00165D90" w:rsidRPr="00294751" w:rsidRDefault="00165D90"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19021" w14:textId="1B0468CC" w:rsidR="00165D90" w:rsidRDefault="00165D9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0AE8F" w14:textId="6E63E46A" w:rsidR="00165D90" w:rsidRDefault="00165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B0A88" w14:textId="4FAF8169" w:rsidR="00165D90" w:rsidRDefault="00165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6A062" w14:textId="6BE51DA7" w:rsidR="00165D90" w:rsidRDefault="00165D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E9E5C" w14:textId="77777777" w:rsidR="008B7053" w:rsidRDefault="008B70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397E0" w14:textId="6572459A" w:rsidR="00165D90" w:rsidRDefault="00165D9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B86E9" w14:textId="40D5CEFB" w:rsidR="00165D90" w:rsidRDefault="00165D9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42258" w14:textId="253A18CA" w:rsidR="00165D90" w:rsidRDefault="00165D9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1EB3" w14:textId="460E14A0" w:rsidR="00165D90" w:rsidRDefault="00165D9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320CF" w14:textId="093EB763" w:rsidR="00165D90" w:rsidRDefault="0016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814C7" w14:textId="77777777" w:rsidR="00165D90" w:rsidRDefault="00165D90" w:rsidP="006655D3">
      <w:r>
        <w:separator/>
      </w:r>
    </w:p>
  </w:footnote>
  <w:footnote w:type="continuationSeparator" w:id="0">
    <w:p w14:paraId="5D734BA8" w14:textId="77777777" w:rsidR="00165D90" w:rsidRDefault="00165D90" w:rsidP="006655D3">
      <w:r>
        <w:separator/>
      </w:r>
    </w:p>
  </w:footnote>
  <w:footnote w:type="continuationNotice" w:id="1">
    <w:p w14:paraId="0FCE7D53" w14:textId="77777777" w:rsidR="00165D90" w:rsidRPr="00AB530F" w:rsidRDefault="00165D9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E6991" w14:textId="77777777" w:rsidR="00165D90" w:rsidRPr="00C5280D" w:rsidRDefault="00165D90" w:rsidP="00EB048E">
    <w:pPr>
      <w:pStyle w:val="Header"/>
      <w:rPr>
        <w:rStyle w:val="PageNumber"/>
      </w:rPr>
    </w:pPr>
    <w:r>
      <w:rPr>
        <w:rStyle w:val="PageNumber"/>
      </w:rPr>
      <w:t>C/58/17</w:t>
    </w:r>
  </w:p>
  <w:p w14:paraId="147495DA" w14:textId="77777777" w:rsidR="00165D90" w:rsidRPr="00C5280D" w:rsidRDefault="00165D90" w:rsidP="00EB048E">
    <w:pPr>
      <w:pStyle w:val="Header"/>
    </w:pPr>
    <w:r>
      <w:t>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57A58C2F" w14:textId="77777777" w:rsidR="00165D90" w:rsidRPr="00C5280D" w:rsidRDefault="00165D90"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52405" w14:textId="20B2A0FA" w:rsidR="008B7053" w:rsidRDefault="008B7053" w:rsidP="00431460">
    <w:pPr>
      <w:pStyle w:val="Header"/>
      <w:rPr>
        <w:lang w:val="fr-CH"/>
      </w:rPr>
    </w:pPr>
    <w:r>
      <w:rPr>
        <w:lang w:val="fr-CH"/>
      </w:rPr>
      <w:t>C/58/17</w:t>
    </w:r>
    <w:r>
      <w:rPr>
        <w:lang w:val="fr-CH"/>
      </w:rPr>
      <w:br/>
      <w:t>Annexe II, page 6</w:t>
    </w:r>
  </w:p>
  <w:p w14:paraId="5B73B0BA" w14:textId="77777777" w:rsidR="008B7053" w:rsidRDefault="008B7053" w:rsidP="0043146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BE34D" w14:textId="2FE50584" w:rsidR="008B7053" w:rsidRDefault="008B7053" w:rsidP="00431460">
    <w:pPr>
      <w:jc w:val="center"/>
      <w:rPr>
        <w:lang w:val="fr-CH"/>
      </w:rPr>
    </w:pPr>
    <w:r>
      <w:rPr>
        <w:lang w:val="fr-CH"/>
      </w:rPr>
      <w:t>C/58/17</w:t>
    </w:r>
    <w:r>
      <w:rPr>
        <w:lang w:val="fr-CH"/>
      </w:rPr>
      <w:br/>
      <w:t>Annexe II, page 9</w:t>
    </w:r>
  </w:p>
  <w:p w14:paraId="07CBB833" w14:textId="77777777" w:rsidR="008B7053" w:rsidRPr="00431460" w:rsidRDefault="008B7053" w:rsidP="00431460">
    <w:pPr>
      <w:jc w:val="center"/>
      <w:rPr>
        <w:lang w:val="de-D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35BE3" w14:textId="1E7422A2" w:rsidR="008B7053" w:rsidRDefault="008B7053" w:rsidP="00431460">
    <w:pPr>
      <w:pStyle w:val="Header"/>
      <w:rPr>
        <w:lang w:val="fr-CH"/>
      </w:rPr>
    </w:pPr>
    <w:r>
      <w:rPr>
        <w:lang w:val="fr-CH"/>
      </w:rPr>
      <w:t>C/58/17</w:t>
    </w:r>
    <w:r>
      <w:rPr>
        <w:lang w:val="fr-CH"/>
      </w:rPr>
      <w:br/>
      <w:t>Annexe II, page 8</w:t>
    </w:r>
  </w:p>
  <w:p w14:paraId="0CD8E1C5" w14:textId="77777777" w:rsidR="008B7053" w:rsidRDefault="008B7053" w:rsidP="0043146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2A64D" w14:textId="51B3A985" w:rsidR="00165D90" w:rsidRDefault="00165D90" w:rsidP="00EE6B78">
    <w:pPr>
      <w:jc w:val="center"/>
    </w:pPr>
    <w:r>
      <w:t>C/58/17</w:t>
    </w:r>
    <w:r>
      <w:br/>
      <w:t>Annexe</w:t>
    </w:r>
    <w:r w:rsidR="008B7053">
      <w:t> </w:t>
    </w:r>
    <w:r>
      <w:t>II, page</w:t>
    </w:r>
    <w:r w:rsidR="008B7053">
      <w:t> </w:t>
    </w:r>
    <w:r>
      <w:t>11</w:t>
    </w:r>
  </w:p>
  <w:p w14:paraId="71C28707" w14:textId="77777777" w:rsidR="00165D90" w:rsidRPr="00EE6B78" w:rsidRDefault="00165D90" w:rsidP="00EE6B78">
    <w:pPr>
      <w:jc w:val="center"/>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4A1FF" w14:textId="09FD376D" w:rsidR="00165D90" w:rsidRDefault="00165D90">
    <w:pPr>
      <w:pStyle w:val="Header"/>
    </w:pPr>
    <w:r>
      <w:t>C/58/17</w:t>
    </w:r>
    <w:r>
      <w:br/>
      <w:t>Annexe</w:t>
    </w:r>
    <w:r w:rsidR="008B7053">
      <w:t> </w:t>
    </w:r>
    <w:r>
      <w:t>II, page</w:t>
    </w:r>
    <w:r w:rsidR="008B7053">
      <w:t> </w:t>
    </w:r>
    <w:r>
      <w:t>10</w:t>
    </w:r>
  </w:p>
  <w:p w14:paraId="241763E4" w14:textId="77777777" w:rsidR="00165D90" w:rsidRPr="00EE6B78" w:rsidRDefault="00165D90">
    <w:pPr>
      <w:pStyle w:val="Header"/>
      <w:rPr>
        <w:lang w:val="de-DE"/>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9ED22" w14:textId="01D2AA2D" w:rsidR="008B7053" w:rsidRDefault="008B7053" w:rsidP="002E64CE">
    <w:pPr>
      <w:jc w:val="center"/>
      <w:rPr>
        <w:lang w:val="fr-CH"/>
      </w:rPr>
    </w:pPr>
    <w:r>
      <w:rPr>
        <w:lang w:val="fr-CH"/>
      </w:rPr>
      <w:t>C/58/17</w:t>
    </w:r>
    <w:r>
      <w:rPr>
        <w:lang w:val="fr-CH"/>
      </w:rPr>
      <w:br/>
      <w:t>Annexe III, page 2</w:t>
    </w:r>
  </w:p>
  <w:p w14:paraId="54EB0759" w14:textId="77777777" w:rsidR="008B7053" w:rsidRPr="002E64CE" w:rsidRDefault="008B7053" w:rsidP="002E64CE">
    <w:pPr>
      <w:jc w:val="center"/>
      <w:rPr>
        <w:lang w:val="fr-CH"/>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A886B" w14:textId="77777777" w:rsidR="008B7053" w:rsidRDefault="008B7053">
    <w:pPr>
      <w:pStyle w:val="Header"/>
      <w:rPr>
        <w:lang w:val="fr-CH"/>
      </w:rPr>
    </w:pPr>
    <w:r>
      <w:rPr>
        <w:lang w:val="fr-CH"/>
      </w:rPr>
      <w:t>C/58/17</w:t>
    </w:r>
    <w:r>
      <w:rPr>
        <w:lang w:val="fr-CH"/>
      </w:rPr>
      <w:br/>
    </w:r>
  </w:p>
  <w:p w14:paraId="777047A3" w14:textId="606B5D4F" w:rsidR="008B7053" w:rsidRDefault="008B7053">
    <w:pPr>
      <w:pStyle w:val="Header"/>
      <w:rPr>
        <w:lang w:val="fr-CH"/>
      </w:rPr>
    </w:pPr>
    <w:r>
      <w:rPr>
        <w:lang w:val="fr-CH"/>
      </w:rPr>
      <w:t>ANNEXE III</w:t>
    </w:r>
  </w:p>
  <w:p w14:paraId="29791F18" w14:textId="77777777" w:rsidR="008B7053" w:rsidRPr="00EE6B78" w:rsidRDefault="008B7053">
    <w:pPr>
      <w:pStyle w:val="Header"/>
      <w:rPr>
        <w:lang w:val="de-D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8E8B5" w14:textId="0DB593F8" w:rsidR="008B7053" w:rsidRPr="00EE6B78" w:rsidRDefault="008B7053" w:rsidP="002E64CE">
    <w:pPr>
      <w:jc w:val="center"/>
      <w:rPr>
        <w:lang w:val="fr-CH"/>
      </w:rPr>
    </w:pPr>
    <w:r>
      <w:rPr>
        <w:lang w:val="fr-CH"/>
      </w:rPr>
      <w:t>C/58/17</w:t>
    </w:r>
    <w:r>
      <w:rPr>
        <w:lang w:val="fr-CH"/>
      </w:rPr>
      <w:br/>
      <w:t>Annexe III, page 3</w:t>
    </w:r>
  </w:p>
  <w:p w14:paraId="7154730B" w14:textId="77777777" w:rsidR="008B7053" w:rsidRPr="00EE6B78" w:rsidRDefault="008B7053">
    <w:pPr>
      <w:pStyle w:val="Header"/>
      <w:rPr>
        <w:lang w:val="de-DE"/>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D2500" w14:textId="6823CCA7" w:rsidR="008B7053" w:rsidRDefault="008B7053" w:rsidP="002E64CE">
    <w:pPr>
      <w:jc w:val="center"/>
      <w:rPr>
        <w:lang w:val="fr-CH"/>
      </w:rPr>
    </w:pPr>
    <w:r>
      <w:rPr>
        <w:lang w:val="fr-CH"/>
      </w:rPr>
      <w:t>C/58/17</w:t>
    </w:r>
    <w:r>
      <w:rPr>
        <w:lang w:val="fr-CH"/>
      </w:rPr>
      <w:br/>
      <w:t>Annexe III, page 5</w:t>
    </w:r>
  </w:p>
  <w:p w14:paraId="7F615327" w14:textId="77777777" w:rsidR="008B7053" w:rsidRPr="002E64CE" w:rsidRDefault="008B7053" w:rsidP="002E64CE">
    <w:pPr>
      <w:jc w:val="center"/>
      <w:rPr>
        <w:lang w:val="fr-CH"/>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9F4A0" w14:textId="7CC8A984" w:rsidR="008B7053" w:rsidRPr="00EE6B78" w:rsidRDefault="008B7053" w:rsidP="002E64CE">
    <w:pPr>
      <w:jc w:val="center"/>
      <w:rPr>
        <w:lang w:val="fr-CH"/>
      </w:rPr>
    </w:pPr>
    <w:r>
      <w:rPr>
        <w:lang w:val="fr-CH"/>
      </w:rPr>
      <w:t>C/58/17</w:t>
    </w:r>
    <w:r>
      <w:rPr>
        <w:lang w:val="fr-CH"/>
      </w:rPr>
      <w:br/>
      <w:t>Annexe III, page 4</w:t>
    </w:r>
  </w:p>
  <w:p w14:paraId="06DA502E" w14:textId="77777777" w:rsidR="008B7053" w:rsidRPr="00EE6B78" w:rsidRDefault="008B7053">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03152" w14:textId="256D367D" w:rsidR="00165D90" w:rsidRDefault="00165D90">
    <w:pPr>
      <w:pStyle w:val="Header"/>
    </w:pPr>
    <w:r>
      <w:t>C/58/17</w:t>
    </w:r>
    <w:r>
      <w:br/>
    </w:r>
    <w:r>
      <w:br/>
      <w:t>ANNEXE</w:t>
    </w:r>
    <w:r w:rsidR="008B7053">
      <w:t> </w:t>
    </w:r>
    <w:r>
      <w:t>I</w:t>
    </w:r>
  </w:p>
  <w:p w14:paraId="2470FE44" w14:textId="77777777" w:rsidR="00165D90" w:rsidRPr="00EE6B78" w:rsidRDefault="00165D90">
    <w:pPr>
      <w:pStyle w:val="Header"/>
      <w:rPr>
        <w:lang w:val="fr-CH"/>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974DE" w14:textId="2FCF27E4" w:rsidR="008B7053" w:rsidRDefault="008B7053" w:rsidP="002E64CE">
    <w:pPr>
      <w:jc w:val="center"/>
      <w:rPr>
        <w:lang w:val="fr-CH"/>
      </w:rPr>
    </w:pPr>
    <w:r>
      <w:rPr>
        <w:lang w:val="fr-CH"/>
      </w:rPr>
      <w:t>C/58/17</w:t>
    </w:r>
    <w:r>
      <w:rPr>
        <w:lang w:val="fr-CH"/>
      </w:rPr>
      <w:br/>
      <w:t>Annexe III, page 7</w:t>
    </w:r>
  </w:p>
  <w:p w14:paraId="43752FC2" w14:textId="77777777" w:rsidR="008B7053" w:rsidRPr="002E64CE" w:rsidRDefault="008B7053" w:rsidP="002E64CE">
    <w:pPr>
      <w:jc w:val="center"/>
      <w:rPr>
        <w:lang w:val="fr-CH"/>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2D093" w14:textId="2057ABB3" w:rsidR="008B7053" w:rsidRPr="00EE6B78" w:rsidRDefault="008B7053" w:rsidP="002E64CE">
    <w:pPr>
      <w:jc w:val="center"/>
      <w:rPr>
        <w:lang w:val="fr-CH"/>
      </w:rPr>
    </w:pPr>
    <w:r>
      <w:rPr>
        <w:lang w:val="fr-CH"/>
      </w:rPr>
      <w:t>C/58/17</w:t>
    </w:r>
    <w:r>
      <w:rPr>
        <w:lang w:val="fr-CH"/>
      </w:rPr>
      <w:br/>
      <w:t>Annexe III, page 6</w:t>
    </w:r>
  </w:p>
  <w:p w14:paraId="4D2865DB" w14:textId="77777777" w:rsidR="008B7053" w:rsidRPr="00EE6B78" w:rsidRDefault="008B7053">
    <w:pPr>
      <w:pStyle w:val="Header"/>
      <w:rPr>
        <w:lang w:val="de-DE"/>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64A7" w14:textId="1B6DA046" w:rsidR="00133BBB" w:rsidRDefault="00133BBB" w:rsidP="00133BBB">
    <w:pPr>
      <w:jc w:val="center"/>
      <w:rPr>
        <w:lang w:val="fr-CH"/>
      </w:rPr>
    </w:pPr>
    <w:r>
      <w:rPr>
        <w:lang w:val="fr-CH"/>
      </w:rPr>
      <w:t>C/58/17</w:t>
    </w:r>
    <w:r>
      <w:rPr>
        <w:lang w:val="fr-CH"/>
      </w:rPr>
      <w:br/>
      <w:t>Annexe III, page 9</w:t>
    </w:r>
  </w:p>
  <w:p w14:paraId="5C7C5061" w14:textId="77777777" w:rsidR="00133BBB" w:rsidRPr="002E64CE" w:rsidRDefault="00133BBB" w:rsidP="00133BBB">
    <w:pPr>
      <w:jc w:val="center"/>
      <w:rPr>
        <w:lang w:val="fr-CH"/>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A717C" w14:textId="7FE72925" w:rsidR="00133BBB" w:rsidRDefault="00133BBB" w:rsidP="00133BBB">
    <w:pPr>
      <w:jc w:val="center"/>
      <w:rPr>
        <w:lang w:val="fr-CH"/>
      </w:rPr>
    </w:pPr>
    <w:r>
      <w:rPr>
        <w:lang w:val="fr-CH"/>
      </w:rPr>
      <w:t>C/58/17</w:t>
    </w:r>
    <w:r>
      <w:rPr>
        <w:lang w:val="fr-CH"/>
      </w:rPr>
      <w:br/>
      <w:t>Annexe III, page 8</w:t>
    </w:r>
  </w:p>
  <w:p w14:paraId="02406F87" w14:textId="77777777" w:rsidR="00133BBB" w:rsidRPr="002E64CE" w:rsidRDefault="00133BBB" w:rsidP="00133BBB">
    <w:pPr>
      <w:jc w:val="cent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66C73" w14:textId="77777777" w:rsidR="008B7053" w:rsidRPr="00C5280D" w:rsidRDefault="008B7053" w:rsidP="00EB048E">
    <w:pPr>
      <w:pStyle w:val="Header"/>
      <w:rPr>
        <w:rStyle w:val="PageNumber"/>
        <w:lang w:val="en-US"/>
      </w:rPr>
    </w:pPr>
    <w:r w:rsidRPr="00431460">
      <w:rPr>
        <w:rStyle w:val="PageNumber"/>
        <w:lang w:val="en-US"/>
      </w:rPr>
      <w:t>C/Developments/2024/1</w:t>
    </w:r>
  </w:p>
  <w:p w14:paraId="3B7B482D" w14:textId="77777777" w:rsidR="008B7053" w:rsidRDefault="008B7053" w:rsidP="006655D3"/>
  <w:p w14:paraId="038CBC5F" w14:textId="77777777" w:rsidR="008B7053" w:rsidRPr="009C4A3B" w:rsidRDefault="008B7053" w:rsidP="00431460">
    <w:pPr>
      <w:pStyle w:val="Header"/>
      <w:rPr>
        <w:lang w:val="de-DE"/>
      </w:rPr>
    </w:pPr>
    <w:r w:rsidRPr="009C4A3B">
      <w:rPr>
        <w:lang w:val="de-DE"/>
      </w:rPr>
      <w:t>ANNEX II / ANNEXE II / ANLAGE II / ANEXO II</w:t>
    </w:r>
  </w:p>
  <w:p w14:paraId="492329B4" w14:textId="77777777" w:rsidR="008B7053" w:rsidRPr="004C2B32" w:rsidRDefault="008B7053" w:rsidP="00431460">
    <w:pPr>
      <w:pStyle w:val="Header"/>
      <w:rPr>
        <w:lang w:val="de-DE"/>
      </w:rPr>
    </w:pPr>
    <w:r w:rsidRPr="004C2B32">
      <w:rPr>
        <w:lang w:val="de-DE"/>
      </w:rPr>
      <w:t>[in English only / en anglais seulement / nur auf Englisch / solamente en inglés]</w:t>
    </w:r>
  </w:p>
  <w:p w14:paraId="6503CA23" w14:textId="77777777" w:rsidR="008B7053" w:rsidRPr="00431460" w:rsidRDefault="008B7053" w:rsidP="00431460">
    <w:pPr>
      <w:jc w:val="cent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59E10" w14:textId="6921E924" w:rsidR="008B7053" w:rsidRDefault="008B7053">
    <w:pPr>
      <w:pStyle w:val="Header"/>
      <w:rPr>
        <w:lang w:val="fr-CH"/>
      </w:rPr>
    </w:pPr>
    <w:r>
      <w:rPr>
        <w:lang w:val="fr-CH"/>
      </w:rPr>
      <w:t>C/58/17</w:t>
    </w:r>
    <w:r>
      <w:rPr>
        <w:lang w:val="fr-CH"/>
      </w:rPr>
      <w:br/>
    </w:r>
    <w:r>
      <w:rPr>
        <w:lang w:val="fr-CH"/>
      </w:rPr>
      <w:br/>
      <w:t>ANNEXE II</w:t>
    </w:r>
  </w:p>
  <w:p w14:paraId="680DCD36" w14:textId="77777777" w:rsidR="008B7053" w:rsidRPr="00EE6B78" w:rsidRDefault="008B7053">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E2E22" w14:textId="0B0297B9" w:rsidR="008B7053" w:rsidRDefault="008B7053" w:rsidP="00431460">
    <w:pPr>
      <w:jc w:val="center"/>
      <w:rPr>
        <w:lang w:val="fr-CH"/>
      </w:rPr>
    </w:pPr>
    <w:r>
      <w:rPr>
        <w:lang w:val="fr-CH"/>
      </w:rPr>
      <w:t>C/58/17</w:t>
    </w:r>
    <w:r>
      <w:rPr>
        <w:lang w:val="fr-CH"/>
      </w:rPr>
      <w:br/>
      <w:t>Annexe II, page 3</w:t>
    </w:r>
  </w:p>
  <w:p w14:paraId="202CC4F7" w14:textId="77777777" w:rsidR="008B7053" w:rsidRPr="00431460" w:rsidRDefault="008B7053" w:rsidP="00431460">
    <w:pPr>
      <w:jc w:val="cente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B4358" w14:textId="4985BA73" w:rsidR="008B7053" w:rsidRDefault="008B7053" w:rsidP="00EE6B78">
    <w:pPr>
      <w:pStyle w:val="Header"/>
      <w:rPr>
        <w:lang w:val="fr-CH"/>
      </w:rPr>
    </w:pPr>
    <w:r>
      <w:rPr>
        <w:lang w:val="fr-CH"/>
      </w:rPr>
      <w:t>C/58/17</w:t>
    </w:r>
    <w:r>
      <w:rPr>
        <w:lang w:val="fr-CH"/>
      </w:rPr>
      <w:br/>
      <w:t>Annexe II, page 2</w:t>
    </w:r>
  </w:p>
  <w:p w14:paraId="3C334C34" w14:textId="77777777" w:rsidR="008B7053" w:rsidRPr="00EE6B78" w:rsidRDefault="008B7053" w:rsidP="00EE6B78">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1A278" w14:textId="1478FFCF" w:rsidR="008B7053" w:rsidRDefault="008B7053" w:rsidP="00431460">
    <w:pPr>
      <w:jc w:val="center"/>
      <w:rPr>
        <w:lang w:val="fr-CH"/>
      </w:rPr>
    </w:pPr>
    <w:r>
      <w:rPr>
        <w:lang w:val="fr-CH"/>
      </w:rPr>
      <w:t>C/58/17</w:t>
    </w:r>
    <w:r>
      <w:rPr>
        <w:lang w:val="fr-CH"/>
      </w:rPr>
      <w:br/>
      <w:t>Annexe II, page 5</w:t>
    </w:r>
  </w:p>
  <w:p w14:paraId="1A72AFE3" w14:textId="77777777" w:rsidR="008B7053" w:rsidRPr="00431460" w:rsidRDefault="008B7053" w:rsidP="00431460">
    <w:pPr>
      <w:jc w:val="center"/>
      <w:rPr>
        <w:lang w:val="de-D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B95E" w14:textId="30AA28E2" w:rsidR="008B7053" w:rsidRDefault="008B7053" w:rsidP="00431460">
    <w:pPr>
      <w:pStyle w:val="Header"/>
      <w:rPr>
        <w:lang w:val="fr-CH"/>
      </w:rPr>
    </w:pPr>
    <w:r>
      <w:rPr>
        <w:lang w:val="fr-CH"/>
      </w:rPr>
      <w:t>C/58/17</w:t>
    </w:r>
    <w:r>
      <w:rPr>
        <w:lang w:val="fr-CH"/>
      </w:rPr>
      <w:br/>
      <w:t>Annexe II, page 4</w:t>
    </w:r>
  </w:p>
  <w:p w14:paraId="53C041FC" w14:textId="77777777" w:rsidR="008B7053" w:rsidRDefault="008B7053" w:rsidP="004314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57435" w14:textId="2E2C1116" w:rsidR="008B7053" w:rsidRDefault="008B7053" w:rsidP="00431460">
    <w:pPr>
      <w:jc w:val="center"/>
      <w:rPr>
        <w:lang w:val="fr-CH"/>
      </w:rPr>
    </w:pPr>
    <w:r>
      <w:rPr>
        <w:lang w:val="fr-CH"/>
      </w:rPr>
      <w:t>C/58/17</w:t>
    </w:r>
    <w:r>
      <w:rPr>
        <w:lang w:val="fr-CH"/>
      </w:rPr>
      <w:br/>
      <w:t>Annexe II, page 7</w:t>
    </w:r>
  </w:p>
  <w:p w14:paraId="6AB7DB03" w14:textId="77777777" w:rsidR="008B7053" w:rsidRPr="00431460" w:rsidRDefault="008B7053" w:rsidP="00431460">
    <w:pPr>
      <w:jc w:val="cent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7265C"/>
    <w:multiLevelType w:val="hybridMultilevel"/>
    <w:tmpl w:val="EB14EC70"/>
    <w:lvl w:ilvl="0" w:tplc="EA127424">
      <w:start w:val="1"/>
      <w:numFmt w:val="lowerLetter"/>
      <w:lvlText w:val="(%1)"/>
      <w:lvlJc w:val="left"/>
      <w:pPr>
        <w:ind w:left="734" w:hanging="308"/>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1458" w:hanging="308"/>
      </w:pPr>
      <w:rPr>
        <w:lang w:val="en-US" w:eastAsia="en-US" w:bidi="ar-SA"/>
      </w:rPr>
    </w:lvl>
    <w:lvl w:ilvl="2" w:tplc="FFFFFFFF">
      <w:numFmt w:val="bullet"/>
      <w:lvlText w:val="•"/>
      <w:lvlJc w:val="left"/>
      <w:pPr>
        <w:ind w:left="2189" w:hanging="308"/>
      </w:pPr>
      <w:rPr>
        <w:lang w:val="en-US" w:eastAsia="en-US" w:bidi="ar-SA"/>
      </w:rPr>
    </w:lvl>
    <w:lvl w:ilvl="3" w:tplc="FFFFFFFF">
      <w:numFmt w:val="bullet"/>
      <w:lvlText w:val="•"/>
      <w:lvlJc w:val="left"/>
      <w:pPr>
        <w:ind w:left="2920" w:hanging="308"/>
      </w:pPr>
      <w:rPr>
        <w:lang w:val="en-US" w:eastAsia="en-US" w:bidi="ar-SA"/>
      </w:rPr>
    </w:lvl>
    <w:lvl w:ilvl="4" w:tplc="FFFFFFFF">
      <w:numFmt w:val="bullet"/>
      <w:lvlText w:val="•"/>
      <w:lvlJc w:val="left"/>
      <w:pPr>
        <w:ind w:left="3651" w:hanging="308"/>
      </w:pPr>
      <w:rPr>
        <w:lang w:val="en-US" w:eastAsia="en-US" w:bidi="ar-SA"/>
      </w:rPr>
    </w:lvl>
    <w:lvl w:ilvl="5" w:tplc="FFFFFFFF">
      <w:numFmt w:val="bullet"/>
      <w:lvlText w:val="•"/>
      <w:lvlJc w:val="left"/>
      <w:pPr>
        <w:ind w:left="4382" w:hanging="308"/>
      </w:pPr>
      <w:rPr>
        <w:lang w:val="en-US" w:eastAsia="en-US" w:bidi="ar-SA"/>
      </w:rPr>
    </w:lvl>
    <w:lvl w:ilvl="6" w:tplc="FFFFFFFF">
      <w:numFmt w:val="bullet"/>
      <w:lvlText w:val="•"/>
      <w:lvlJc w:val="left"/>
      <w:pPr>
        <w:ind w:left="5113" w:hanging="308"/>
      </w:pPr>
      <w:rPr>
        <w:lang w:val="en-US" w:eastAsia="en-US" w:bidi="ar-SA"/>
      </w:rPr>
    </w:lvl>
    <w:lvl w:ilvl="7" w:tplc="FFFFFFFF">
      <w:numFmt w:val="bullet"/>
      <w:lvlText w:val="•"/>
      <w:lvlJc w:val="left"/>
      <w:pPr>
        <w:ind w:left="5844" w:hanging="308"/>
      </w:pPr>
      <w:rPr>
        <w:lang w:val="en-US" w:eastAsia="en-US" w:bidi="ar-SA"/>
      </w:rPr>
    </w:lvl>
    <w:lvl w:ilvl="8" w:tplc="FFFFFFFF">
      <w:numFmt w:val="bullet"/>
      <w:lvlText w:val="•"/>
      <w:lvlJc w:val="left"/>
      <w:pPr>
        <w:ind w:left="6575" w:hanging="308"/>
      </w:pPr>
      <w:rPr>
        <w:lang w:val="en-US" w:eastAsia="en-US" w:bidi="ar-SA"/>
      </w:rPr>
    </w:lvl>
  </w:abstractNum>
  <w:abstractNum w:abstractNumId="1" w15:restartNumberingAfterBreak="0">
    <w:nsid w:val="197301D0"/>
    <w:multiLevelType w:val="hybridMultilevel"/>
    <w:tmpl w:val="6E4252D6"/>
    <w:lvl w:ilvl="0" w:tplc="09601850">
      <w:start w:val="1"/>
      <w:numFmt w:val="lowerLetter"/>
      <w:lvlText w:val="(%1)"/>
      <w:lvlJc w:val="left"/>
      <w:pPr>
        <w:ind w:left="24" w:hanging="293"/>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780" w:hanging="293"/>
      </w:pPr>
      <w:rPr>
        <w:lang w:val="en-US" w:eastAsia="en-US" w:bidi="ar-SA"/>
      </w:rPr>
    </w:lvl>
    <w:lvl w:ilvl="2" w:tplc="FFFFFFFF">
      <w:numFmt w:val="bullet"/>
      <w:lvlText w:val="•"/>
      <w:lvlJc w:val="left"/>
      <w:pPr>
        <w:ind w:left="1541" w:hanging="293"/>
      </w:pPr>
      <w:rPr>
        <w:lang w:val="en-US" w:eastAsia="en-US" w:bidi="ar-SA"/>
      </w:rPr>
    </w:lvl>
    <w:lvl w:ilvl="3" w:tplc="FFFFFFFF">
      <w:numFmt w:val="bullet"/>
      <w:lvlText w:val="•"/>
      <w:lvlJc w:val="left"/>
      <w:pPr>
        <w:ind w:left="2301" w:hanging="293"/>
      </w:pPr>
      <w:rPr>
        <w:lang w:val="en-US" w:eastAsia="en-US" w:bidi="ar-SA"/>
      </w:rPr>
    </w:lvl>
    <w:lvl w:ilvl="4" w:tplc="FFFFFFFF">
      <w:numFmt w:val="bullet"/>
      <w:lvlText w:val="•"/>
      <w:lvlJc w:val="left"/>
      <w:pPr>
        <w:ind w:left="3062" w:hanging="293"/>
      </w:pPr>
      <w:rPr>
        <w:lang w:val="en-US" w:eastAsia="en-US" w:bidi="ar-SA"/>
      </w:rPr>
    </w:lvl>
    <w:lvl w:ilvl="5" w:tplc="FFFFFFFF">
      <w:numFmt w:val="bullet"/>
      <w:lvlText w:val="•"/>
      <w:lvlJc w:val="left"/>
      <w:pPr>
        <w:ind w:left="3823" w:hanging="293"/>
      </w:pPr>
      <w:rPr>
        <w:lang w:val="en-US" w:eastAsia="en-US" w:bidi="ar-SA"/>
      </w:rPr>
    </w:lvl>
    <w:lvl w:ilvl="6" w:tplc="FFFFFFFF">
      <w:numFmt w:val="bullet"/>
      <w:lvlText w:val="•"/>
      <w:lvlJc w:val="left"/>
      <w:pPr>
        <w:ind w:left="4583" w:hanging="293"/>
      </w:pPr>
      <w:rPr>
        <w:lang w:val="en-US" w:eastAsia="en-US" w:bidi="ar-SA"/>
      </w:rPr>
    </w:lvl>
    <w:lvl w:ilvl="7" w:tplc="FFFFFFFF">
      <w:numFmt w:val="bullet"/>
      <w:lvlText w:val="•"/>
      <w:lvlJc w:val="left"/>
      <w:pPr>
        <w:ind w:left="5344" w:hanging="293"/>
      </w:pPr>
      <w:rPr>
        <w:lang w:val="en-US" w:eastAsia="en-US" w:bidi="ar-SA"/>
      </w:rPr>
    </w:lvl>
    <w:lvl w:ilvl="8" w:tplc="FFFFFFFF">
      <w:numFmt w:val="bullet"/>
      <w:lvlText w:val="•"/>
      <w:lvlJc w:val="left"/>
      <w:pPr>
        <w:ind w:left="6104" w:hanging="293"/>
      </w:pPr>
      <w:rPr>
        <w:lang w:val="en-US" w:eastAsia="en-US" w:bidi="ar-SA"/>
      </w:rPr>
    </w:lvl>
  </w:abstractNum>
  <w:abstractNum w:abstractNumId="2" w15:restartNumberingAfterBreak="0">
    <w:nsid w:val="1A1308BF"/>
    <w:multiLevelType w:val="hybridMultilevel"/>
    <w:tmpl w:val="5814662E"/>
    <w:lvl w:ilvl="0" w:tplc="BA3C0B6E">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543922"/>
    <w:multiLevelType w:val="hybridMultilevel"/>
    <w:tmpl w:val="12D4A460"/>
    <w:lvl w:ilvl="0" w:tplc="55D2BC4E">
      <w:start w:val="1"/>
      <w:numFmt w:val="lowerLetter"/>
      <w:lvlText w:val="(%1)"/>
      <w:lvlJc w:val="left"/>
      <w:pPr>
        <w:ind w:left="24" w:hanging="293"/>
      </w:pPr>
      <w:rPr>
        <w:rFonts w:ascii="Arial" w:eastAsia="Arial" w:hAnsi="Arial" w:cs="Arial" w:hint="default"/>
        <w:b w:val="0"/>
        <w:bCs w:val="0"/>
        <w:i w:val="0"/>
        <w:iCs w:val="0"/>
        <w:color w:val="0C0C0C"/>
        <w:spacing w:val="-1"/>
        <w:w w:val="101"/>
        <w:sz w:val="19"/>
        <w:szCs w:val="19"/>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CF34F7F"/>
    <w:multiLevelType w:val="hybridMultilevel"/>
    <w:tmpl w:val="0A7A2EC6"/>
    <w:lvl w:ilvl="0" w:tplc="EA127424">
      <w:start w:val="1"/>
      <w:numFmt w:val="lowerLetter"/>
      <w:lvlText w:val="(%1)"/>
      <w:lvlJc w:val="left"/>
      <w:pPr>
        <w:ind w:left="741" w:hanging="315"/>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1276" w:hanging="315"/>
      </w:pPr>
      <w:rPr>
        <w:lang w:val="en-US" w:eastAsia="en-US" w:bidi="ar-SA"/>
      </w:rPr>
    </w:lvl>
    <w:lvl w:ilvl="2" w:tplc="FFFFFFFF">
      <w:numFmt w:val="bullet"/>
      <w:lvlText w:val="•"/>
      <w:lvlJc w:val="left"/>
      <w:pPr>
        <w:ind w:left="1811" w:hanging="315"/>
      </w:pPr>
      <w:rPr>
        <w:lang w:val="en-US" w:eastAsia="en-US" w:bidi="ar-SA"/>
      </w:rPr>
    </w:lvl>
    <w:lvl w:ilvl="3" w:tplc="FFFFFFFF">
      <w:numFmt w:val="bullet"/>
      <w:lvlText w:val="•"/>
      <w:lvlJc w:val="left"/>
      <w:pPr>
        <w:ind w:left="2345" w:hanging="315"/>
      </w:pPr>
      <w:rPr>
        <w:lang w:val="en-US" w:eastAsia="en-US" w:bidi="ar-SA"/>
      </w:rPr>
    </w:lvl>
    <w:lvl w:ilvl="4" w:tplc="FFFFFFFF">
      <w:numFmt w:val="bullet"/>
      <w:lvlText w:val="•"/>
      <w:lvlJc w:val="left"/>
      <w:pPr>
        <w:ind w:left="2880" w:hanging="315"/>
      </w:pPr>
      <w:rPr>
        <w:lang w:val="en-US" w:eastAsia="en-US" w:bidi="ar-SA"/>
      </w:rPr>
    </w:lvl>
    <w:lvl w:ilvl="5" w:tplc="FFFFFFFF">
      <w:numFmt w:val="bullet"/>
      <w:lvlText w:val="•"/>
      <w:lvlJc w:val="left"/>
      <w:pPr>
        <w:ind w:left="3415" w:hanging="315"/>
      </w:pPr>
      <w:rPr>
        <w:lang w:val="en-US" w:eastAsia="en-US" w:bidi="ar-SA"/>
      </w:rPr>
    </w:lvl>
    <w:lvl w:ilvl="6" w:tplc="FFFFFFFF">
      <w:numFmt w:val="bullet"/>
      <w:lvlText w:val="•"/>
      <w:lvlJc w:val="left"/>
      <w:pPr>
        <w:ind w:left="3949" w:hanging="315"/>
      </w:pPr>
      <w:rPr>
        <w:lang w:val="en-US" w:eastAsia="en-US" w:bidi="ar-SA"/>
      </w:rPr>
    </w:lvl>
    <w:lvl w:ilvl="7" w:tplc="FFFFFFFF">
      <w:numFmt w:val="bullet"/>
      <w:lvlText w:val="•"/>
      <w:lvlJc w:val="left"/>
      <w:pPr>
        <w:ind w:left="4484" w:hanging="315"/>
      </w:pPr>
      <w:rPr>
        <w:lang w:val="en-US" w:eastAsia="en-US" w:bidi="ar-SA"/>
      </w:rPr>
    </w:lvl>
    <w:lvl w:ilvl="8" w:tplc="FFFFFFFF">
      <w:numFmt w:val="bullet"/>
      <w:lvlText w:val="•"/>
      <w:lvlJc w:val="left"/>
      <w:pPr>
        <w:ind w:left="5018" w:hanging="315"/>
      </w:pPr>
      <w:rPr>
        <w:lang w:val="en-US" w:eastAsia="en-US" w:bidi="ar-SA"/>
      </w:rPr>
    </w:lvl>
  </w:abstractNum>
  <w:abstractNum w:abstractNumId="5" w15:restartNumberingAfterBreak="0">
    <w:nsid w:val="21986A5D"/>
    <w:multiLevelType w:val="hybridMultilevel"/>
    <w:tmpl w:val="532C1900"/>
    <w:lvl w:ilvl="0" w:tplc="EA127424">
      <w:start w:val="1"/>
      <w:numFmt w:val="lowerLetter"/>
      <w:lvlText w:val="(%1)"/>
      <w:lvlJc w:val="left"/>
      <w:pPr>
        <w:ind w:left="734" w:hanging="308"/>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1458" w:hanging="308"/>
      </w:pPr>
      <w:rPr>
        <w:lang w:val="en-US" w:eastAsia="en-US" w:bidi="ar-SA"/>
      </w:rPr>
    </w:lvl>
    <w:lvl w:ilvl="2" w:tplc="FFFFFFFF">
      <w:numFmt w:val="bullet"/>
      <w:lvlText w:val="•"/>
      <w:lvlJc w:val="left"/>
      <w:pPr>
        <w:ind w:left="2189" w:hanging="308"/>
      </w:pPr>
      <w:rPr>
        <w:lang w:val="en-US" w:eastAsia="en-US" w:bidi="ar-SA"/>
      </w:rPr>
    </w:lvl>
    <w:lvl w:ilvl="3" w:tplc="FFFFFFFF">
      <w:numFmt w:val="bullet"/>
      <w:lvlText w:val="•"/>
      <w:lvlJc w:val="left"/>
      <w:pPr>
        <w:ind w:left="2920" w:hanging="308"/>
      </w:pPr>
      <w:rPr>
        <w:lang w:val="en-US" w:eastAsia="en-US" w:bidi="ar-SA"/>
      </w:rPr>
    </w:lvl>
    <w:lvl w:ilvl="4" w:tplc="FFFFFFFF">
      <w:numFmt w:val="bullet"/>
      <w:lvlText w:val="•"/>
      <w:lvlJc w:val="left"/>
      <w:pPr>
        <w:ind w:left="3651" w:hanging="308"/>
      </w:pPr>
      <w:rPr>
        <w:lang w:val="en-US" w:eastAsia="en-US" w:bidi="ar-SA"/>
      </w:rPr>
    </w:lvl>
    <w:lvl w:ilvl="5" w:tplc="FFFFFFFF">
      <w:numFmt w:val="bullet"/>
      <w:lvlText w:val="•"/>
      <w:lvlJc w:val="left"/>
      <w:pPr>
        <w:ind w:left="4382" w:hanging="308"/>
      </w:pPr>
      <w:rPr>
        <w:lang w:val="en-US" w:eastAsia="en-US" w:bidi="ar-SA"/>
      </w:rPr>
    </w:lvl>
    <w:lvl w:ilvl="6" w:tplc="FFFFFFFF">
      <w:numFmt w:val="bullet"/>
      <w:lvlText w:val="•"/>
      <w:lvlJc w:val="left"/>
      <w:pPr>
        <w:ind w:left="5113" w:hanging="308"/>
      </w:pPr>
      <w:rPr>
        <w:lang w:val="en-US" w:eastAsia="en-US" w:bidi="ar-SA"/>
      </w:rPr>
    </w:lvl>
    <w:lvl w:ilvl="7" w:tplc="FFFFFFFF">
      <w:numFmt w:val="bullet"/>
      <w:lvlText w:val="•"/>
      <w:lvlJc w:val="left"/>
      <w:pPr>
        <w:ind w:left="5844" w:hanging="308"/>
      </w:pPr>
      <w:rPr>
        <w:lang w:val="en-US" w:eastAsia="en-US" w:bidi="ar-SA"/>
      </w:rPr>
    </w:lvl>
    <w:lvl w:ilvl="8" w:tplc="FFFFFFFF">
      <w:numFmt w:val="bullet"/>
      <w:lvlText w:val="•"/>
      <w:lvlJc w:val="left"/>
      <w:pPr>
        <w:ind w:left="6575" w:hanging="308"/>
      </w:pPr>
      <w:rPr>
        <w:lang w:val="en-US" w:eastAsia="en-US" w:bidi="ar-SA"/>
      </w:rPr>
    </w:lvl>
  </w:abstractNum>
  <w:abstractNum w:abstractNumId="6" w15:restartNumberingAfterBreak="0">
    <w:nsid w:val="21DE737D"/>
    <w:multiLevelType w:val="hybridMultilevel"/>
    <w:tmpl w:val="86F01A48"/>
    <w:lvl w:ilvl="0" w:tplc="ACAE3FEE">
      <w:start w:val="1"/>
      <w:numFmt w:val="lowerLetter"/>
      <w:lvlText w:val="(%1)"/>
      <w:lvlJc w:val="left"/>
      <w:pPr>
        <w:ind w:left="24" w:hanging="293"/>
      </w:pPr>
      <w:rPr>
        <w:rFonts w:ascii="Arial" w:eastAsia="Arial" w:hAnsi="Arial" w:cs="Arial" w:hint="default"/>
        <w:b w:val="0"/>
        <w:bCs w:val="0"/>
        <w:i w:val="0"/>
        <w:iCs w:val="0"/>
        <w:color w:val="0C0C0C"/>
        <w:spacing w:val="-1"/>
        <w:w w:val="101"/>
        <w:sz w:val="19"/>
        <w:szCs w:val="19"/>
        <w:lang w:val="en-US" w:eastAsia="en-US" w:bidi="ar-SA"/>
      </w:rPr>
    </w:lvl>
    <w:lvl w:ilvl="1" w:tplc="E8E2AAF8">
      <w:numFmt w:val="bullet"/>
      <w:lvlText w:val="•"/>
      <w:lvlJc w:val="left"/>
      <w:pPr>
        <w:ind w:left="780" w:hanging="293"/>
      </w:pPr>
      <w:rPr>
        <w:lang w:val="en-US" w:eastAsia="en-US" w:bidi="ar-SA"/>
      </w:rPr>
    </w:lvl>
    <w:lvl w:ilvl="2" w:tplc="795E7472">
      <w:numFmt w:val="bullet"/>
      <w:lvlText w:val="•"/>
      <w:lvlJc w:val="left"/>
      <w:pPr>
        <w:ind w:left="1541" w:hanging="293"/>
      </w:pPr>
      <w:rPr>
        <w:lang w:val="en-US" w:eastAsia="en-US" w:bidi="ar-SA"/>
      </w:rPr>
    </w:lvl>
    <w:lvl w:ilvl="3" w:tplc="AD4CDE28">
      <w:numFmt w:val="bullet"/>
      <w:lvlText w:val="•"/>
      <w:lvlJc w:val="left"/>
      <w:pPr>
        <w:ind w:left="2301" w:hanging="293"/>
      </w:pPr>
      <w:rPr>
        <w:lang w:val="en-US" w:eastAsia="en-US" w:bidi="ar-SA"/>
      </w:rPr>
    </w:lvl>
    <w:lvl w:ilvl="4" w:tplc="62C82D5E">
      <w:numFmt w:val="bullet"/>
      <w:lvlText w:val="•"/>
      <w:lvlJc w:val="left"/>
      <w:pPr>
        <w:ind w:left="3062" w:hanging="293"/>
      </w:pPr>
      <w:rPr>
        <w:lang w:val="en-US" w:eastAsia="en-US" w:bidi="ar-SA"/>
      </w:rPr>
    </w:lvl>
    <w:lvl w:ilvl="5" w:tplc="EC8C6ADE">
      <w:numFmt w:val="bullet"/>
      <w:lvlText w:val="•"/>
      <w:lvlJc w:val="left"/>
      <w:pPr>
        <w:ind w:left="3823" w:hanging="293"/>
      </w:pPr>
      <w:rPr>
        <w:lang w:val="en-US" w:eastAsia="en-US" w:bidi="ar-SA"/>
      </w:rPr>
    </w:lvl>
    <w:lvl w:ilvl="6" w:tplc="47560E22">
      <w:numFmt w:val="bullet"/>
      <w:lvlText w:val="•"/>
      <w:lvlJc w:val="left"/>
      <w:pPr>
        <w:ind w:left="4583" w:hanging="293"/>
      </w:pPr>
      <w:rPr>
        <w:lang w:val="en-US" w:eastAsia="en-US" w:bidi="ar-SA"/>
      </w:rPr>
    </w:lvl>
    <w:lvl w:ilvl="7" w:tplc="A5505850">
      <w:numFmt w:val="bullet"/>
      <w:lvlText w:val="•"/>
      <w:lvlJc w:val="left"/>
      <w:pPr>
        <w:ind w:left="5344" w:hanging="293"/>
      </w:pPr>
      <w:rPr>
        <w:lang w:val="en-US" w:eastAsia="en-US" w:bidi="ar-SA"/>
      </w:rPr>
    </w:lvl>
    <w:lvl w:ilvl="8" w:tplc="894233A6">
      <w:numFmt w:val="bullet"/>
      <w:lvlText w:val="•"/>
      <w:lvlJc w:val="left"/>
      <w:pPr>
        <w:ind w:left="6104" w:hanging="293"/>
      </w:pPr>
      <w:rPr>
        <w:lang w:val="en-US" w:eastAsia="en-US" w:bidi="ar-SA"/>
      </w:rPr>
    </w:lvl>
  </w:abstractNum>
  <w:abstractNum w:abstractNumId="7" w15:restartNumberingAfterBreak="0">
    <w:nsid w:val="36337784"/>
    <w:multiLevelType w:val="hybridMultilevel"/>
    <w:tmpl w:val="20523772"/>
    <w:lvl w:ilvl="0" w:tplc="457AAFCE">
      <w:start w:val="1"/>
      <w:numFmt w:val="lowerLetter"/>
      <w:lvlText w:val="(%1)"/>
      <w:lvlJc w:val="left"/>
      <w:pPr>
        <w:ind w:left="741" w:hanging="315"/>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1276" w:hanging="315"/>
      </w:pPr>
      <w:rPr>
        <w:lang w:val="en-US" w:eastAsia="en-US" w:bidi="ar-SA"/>
      </w:rPr>
    </w:lvl>
    <w:lvl w:ilvl="2" w:tplc="FFFFFFFF">
      <w:numFmt w:val="bullet"/>
      <w:lvlText w:val="•"/>
      <w:lvlJc w:val="left"/>
      <w:pPr>
        <w:ind w:left="1811" w:hanging="315"/>
      </w:pPr>
      <w:rPr>
        <w:lang w:val="en-US" w:eastAsia="en-US" w:bidi="ar-SA"/>
      </w:rPr>
    </w:lvl>
    <w:lvl w:ilvl="3" w:tplc="FFFFFFFF">
      <w:numFmt w:val="bullet"/>
      <w:lvlText w:val="•"/>
      <w:lvlJc w:val="left"/>
      <w:pPr>
        <w:ind w:left="2345" w:hanging="315"/>
      </w:pPr>
      <w:rPr>
        <w:lang w:val="en-US" w:eastAsia="en-US" w:bidi="ar-SA"/>
      </w:rPr>
    </w:lvl>
    <w:lvl w:ilvl="4" w:tplc="FFFFFFFF">
      <w:numFmt w:val="bullet"/>
      <w:lvlText w:val="•"/>
      <w:lvlJc w:val="left"/>
      <w:pPr>
        <w:ind w:left="2880" w:hanging="315"/>
      </w:pPr>
      <w:rPr>
        <w:lang w:val="en-US" w:eastAsia="en-US" w:bidi="ar-SA"/>
      </w:rPr>
    </w:lvl>
    <w:lvl w:ilvl="5" w:tplc="FFFFFFFF">
      <w:numFmt w:val="bullet"/>
      <w:lvlText w:val="•"/>
      <w:lvlJc w:val="left"/>
      <w:pPr>
        <w:ind w:left="3415" w:hanging="315"/>
      </w:pPr>
      <w:rPr>
        <w:lang w:val="en-US" w:eastAsia="en-US" w:bidi="ar-SA"/>
      </w:rPr>
    </w:lvl>
    <w:lvl w:ilvl="6" w:tplc="FFFFFFFF">
      <w:numFmt w:val="bullet"/>
      <w:lvlText w:val="•"/>
      <w:lvlJc w:val="left"/>
      <w:pPr>
        <w:ind w:left="3949" w:hanging="315"/>
      </w:pPr>
      <w:rPr>
        <w:lang w:val="en-US" w:eastAsia="en-US" w:bidi="ar-SA"/>
      </w:rPr>
    </w:lvl>
    <w:lvl w:ilvl="7" w:tplc="FFFFFFFF">
      <w:numFmt w:val="bullet"/>
      <w:lvlText w:val="•"/>
      <w:lvlJc w:val="left"/>
      <w:pPr>
        <w:ind w:left="4484" w:hanging="315"/>
      </w:pPr>
      <w:rPr>
        <w:lang w:val="en-US" w:eastAsia="en-US" w:bidi="ar-SA"/>
      </w:rPr>
    </w:lvl>
    <w:lvl w:ilvl="8" w:tplc="FFFFFFFF">
      <w:numFmt w:val="bullet"/>
      <w:lvlText w:val="•"/>
      <w:lvlJc w:val="left"/>
      <w:pPr>
        <w:ind w:left="5018" w:hanging="315"/>
      </w:pPr>
      <w:rPr>
        <w:lang w:val="en-US" w:eastAsia="en-US" w:bidi="ar-SA"/>
      </w:rPr>
    </w:lvl>
  </w:abstractNum>
  <w:abstractNum w:abstractNumId="8" w15:restartNumberingAfterBreak="0">
    <w:nsid w:val="36DD7A13"/>
    <w:multiLevelType w:val="hybridMultilevel"/>
    <w:tmpl w:val="18EEA526"/>
    <w:lvl w:ilvl="0" w:tplc="26AE5384">
      <w:start w:val="1"/>
      <w:numFmt w:val="lowerLetter"/>
      <w:lvlText w:val="(%1)"/>
      <w:lvlJc w:val="left"/>
      <w:pPr>
        <w:ind w:left="339" w:hanging="315"/>
      </w:pPr>
      <w:rPr>
        <w:rFonts w:ascii="Arial" w:eastAsia="Arial" w:hAnsi="Arial" w:cs="Arial" w:hint="default"/>
        <w:b w:val="0"/>
        <w:bCs w:val="0"/>
        <w:i w:val="0"/>
        <w:iCs w:val="0"/>
        <w:color w:val="0C0C0C"/>
        <w:spacing w:val="-1"/>
        <w:w w:val="101"/>
        <w:sz w:val="19"/>
        <w:szCs w:val="19"/>
        <w:lang w:val="en-US" w:eastAsia="en-US" w:bidi="ar-SA"/>
      </w:rPr>
    </w:lvl>
    <w:lvl w:ilvl="1" w:tplc="7972AF54">
      <w:numFmt w:val="bullet"/>
      <w:lvlText w:val="•"/>
      <w:lvlJc w:val="left"/>
      <w:pPr>
        <w:ind w:left="874" w:hanging="315"/>
      </w:pPr>
      <w:rPr>
        <w:lang w:val="en-US" w:eastAsia="en-US" w:bidi="ar-SA"/>
      </w:rPr>
    </w:lvl>
    <w:lvl w:ilvl="2" w:tplc="9C804846">
      <w:numFmt w:val="bullet"/>
      <w:lvlText w:val="•"/>
      <w:lvlJc w:val="left"/>
      <w:pPr>
        <w:ind w:left="1409" w:hanging="315"/>
      </w:pPr>
      <w:rPr>
        <w:lang w:val="en-US" w:eastAsia="en-US" w:bidi="ar-SA"/>
      </w:rPr>
    </w:lvl>
    <w:lvl w:ilvl="3" w:tplc="F2D8E9A4">
      <w:numFmt w:val="bullet"/>
      <w:lvlText w:val="•"/>
      <w:lvlJc w:val="left"/>
      <w:pPr>
        <w:ind w:left="1943" w:hanging="315"/>
      </w:pPr>
      <w:rPr>
        <w:lang w:val="en-US" w:eastAsia="en-US" w:bidi="ar-SA"/>
      </w:rPr>
    </w:lvl>
    <w:lvl w:ilvl="4" w:tplc="CB701E80">
      <w:numFmt w:val="bullet"/>
      <w:lvlText w:val="•"/>
      <w:lvlJc w:val="left"/>
      <w:pPr>
        <w:ind w:left="2478" w:hanging="315"/>
      </w:pPr>
      <w:rPr>
        <w:lang w:val="en-US" w:eastAsia="en-US" w:bidi="ar-SA"/>
      </w:rPr>
    </w:lvl>
    <w:lvl w:ilvl="5" w:tplc="7FEE4240">
      <w:numFmt w:val="bullet"/>
      <w:lvlText w:val="•"/>
      <w:lvlJc w:val="left"/>
      <w:pPr>
        <w:ind w:left="3013" w:hanging="315"/>
      </w:pPr>
      <w:rPr>
        <w:lang w:val="en-US" w:eastAsia="en-US" w:bidi="ar-SA"/>
      </w:rPr>
    </w:lvl>
    <w:lvl w:ilvl="6" w:tplc="FBCA0DF8">
      <w:numFmt w:val="bullet"/>
      <w:lvlText w:val="•"/>
      <w:lvlJc w:val="left"/>
      <w:pPr>
        <w:ind w:left="3547" w:hanging="315"/>
      </w:pPr>
      <w:rPr>
        <w:lang w:val="en-US" w:eastAsia="en-US" w:bidi="ar-SA"/>
      </w:rPr>
    </w:lvl>
    <w:lvl w:ilvl="7" w:tplc="3586E41C">
      <w:numFmt w:val="bullet"/>
      <w:lvlText w:val="•"/>
      <w:lvlJc w:val="left"/>
      <w:pPr>
        <w:ind w:left="4082" w:hanging="315"/>
      </w:pPr>
      <w:rPr>
        <w:lang w:val="en-US" w:eastAsia="en-US" w:bidi="ar-SA"/>
      </w:rPr>
    </w:lvl>
    <w:lvl w:ilvl="8" w:tplc="BC24215C">
      <w:numFmt w:val="bullet"/>
      <w:lvlText w:val="•"/>
      <w:lvlJc w:val="left"/>
      <w:pPr>
        <w:ind w:left="4616" w:hanging="315"/>
      </w:pPr>
      <w:rPr>
        <w:lang w:val="en-US" w:eastAsia="en-US" w:bidi="ar-SA"/>
      </w:rPr>
    </w:lvl>
  </w:abstractNum>
  <w:abstractNum w:abstractNumId="9" w15:restartNumberingAfterBreak="0">
    <w:nsid w:val="373F284B"/>
    <w:multiLevelType w:val="hybridMultilevel"/>
    <w:tmpl w:val="EE4A3122"/>
    <w:lvl w:ilvl="0" w:tplc="6B1C8B64">
      <w:start w:val="1"/>
      <w:numFmt w:val="lowerRoman"/>
      <w:lvlText w:val="(%1)"/>
      <w:lvlJc w:val="left"/>
      <w:pPr>
        <w:ind w:left="851" w:hanging="278"/>
      </w:pPr>
      <w:rPr>
        <w:rFonts w:ascii="Arial" w:eastAsia="Arial" w:hAnsi="Arial" w:cs="Arial" w:hint="default"/>
        <w:b w:val="0"/>
        <w:bCs w:val="0"/>
        <w:i w:val="0"/>
        <w:iCs w:val="0"/>
        <w:color w:val="0C0C0C"/>
        <w:spacing w:val="-1"/>
        <w:w w:val="100"/>
        <w:sz w:val="19"/>
        <w:szCs w:val="19"/>
        <w:lang w:val="en-US" w:eastAsia="en-US" w:bidi="ar-SA"/>
      </w:rPr>
    </w:lvl>
    <w:lvl w:ilvl="1" w:tplc="F144819E">
      <w:numFmt w:val="bullet"/>
      <w:lvlText w:val="•"/>
      <w:lvlJc w:val="left"/>
      <w:pPr>
        <w:ind w:left="1581" w:hanging="278"/>
      </w:pPr>
      <w:rPr>
        <w:lang w:val="en-US" w:eastAsia="en-US" w:bidi="ar-SA"/>
      </w:rPr>
    </w:lvl>
    <w:lvl w:ilvl="2" w:tplc="12328202">
      <w:numFmt w:val="bullet"/>
      <w:lvlText w:val="•"/>
      <w:lvlJc w:val="left"/>
      <w:pPr>
        <w:ind w:left="2311" w:hanging="278"/>
      </w:pPr>
      <w:rPr>
        <w:lang w:val="en-US" w:eastAsia="en-US" w:bidi="ar-SA"/>
      </w:rPr>
    </w:lvl>
    <w:lvl w:ilvl="3" w:tplc="FE7C69CA">
      <w:numFmt w:val="bullet"/>
      <w:lvlText w:val="•"/>
      <w:lvlJc w:val="left"/>
      <w:pPr>
        <w:ind w:left="3041" w:hanging="278"/>
      </w:pPr>
      <w:rPr>
        <w:lang w:val="en-US" w:eastAsia="en-US" w:bidi="ar-SA"/>
      </w:rPr>
    </w:lvl>
    <w:lvl w:ilvl="4" w:tplc="CED43508">
      <w:numFmt w:val="bullet"/>
      <w:lvlText w:val="•"/>
      <w:lvlJc w:val="left"/>
      <w:pPr>
        <w:ind w:left="3771" w:hanging="278"/>
      </w:pPr>
      <w:rPr>
        <w:lang w:val="en-US" w:eastAsia="en-US" w:bidi="ar-SA"/>
      </w:rPr>
    </w:lvl>
    <w:lvl w:ilvl="5" w:tplc="E4621380">
      <w:numFmt w:val="bullet"/>
      <w:lvlText w:val="•"/>
      <w:lvlJc w:val="left"/>
      <w:pPr>
        <w:ind w:left="4502" w:hanging="278"/>
      </w:pPr>
      <w:rPr>
        <w:lang w:val="en-US" w:eastAsia="en-US" w:bidi="ar-SA"/>
      </w:rPr>
    </w:lvl>
    <w:lvl w:ilvl="6" w:tplc="81BEE6A0">
      <w:numFmt w:val="bullet"/>
      <w:lvlText w:val="•"/>
      <w:lvlJc w:val="left"/>
      <w:pPr>
        <w:ind w:left="5232" w:hanging="278"/>
      </w:pPr>
      <w:rPr>
        <w:lang w:val="en-US" w:eastAsia="en-US" w:bidi="ar-SA"/>
      </w:rPr>
    </w:lvl>
    <w:lvl w:ilvl="7" w:tplc="05887828">
      <w:numFmt w:val="bullet"/>
      <w:lvlText w:val="•"/>
      <w:lvlJc w:val="left"/>
      <w:pPr>
        <w:ind w:left="5962" w:hanging="278"/>
      </w:pPr>
      <w:rPr>
        <w:lang w:val="en-US" w:eastAsia="en-US" w:bidi="ar-SA"/>
      </w:rPr>
    </w:lvl>
    <w:lvl w:ilvl="8" w:tplc="34563F6C">
      <w:numFmt w:val="bullet"/>
      <w:lvlText w:val="•"/>
      <w:lvlJc w:val="left"/>
      <w:pPr>
        <w:ind w:left="6692" w:hanging="278"/>
      </w:pPr>
      <w:rPr>
        <w:lang w:val="en-US" w:eastAsia="en-US" w:bidi="ar-SA"/>
      </w:rPr>
    </w:lvl>
  </w:abstractNum>
  <w:abstractNum w:abstractNumId="10" w15:restartNumberingAfterBreak="0">
    <w:nsid w:val="3E434976"/>
    <w:multiLevelType w:val="hybridMultilevel"/>
    <w:tmpl w:val="15BE8F9E"/>
    <w:lvl w:ilvl="0" w:tplc="EA127424">
      <w:start w:val="1"/>
      <w:numFmt w:val="lowerLetter"/>
      <w:lvlText w:val="(%1)"/>
      <w:lvlJc w:val="left"/>
      <w:pPr>
        <w:ind w:left="741" w:hanging="315"/>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1276" w:hanging="315"/>
      </w:pPr>
      <w:rPr>
        <w:lang w:val="en-US" w:eastAsia="en-US" w:bidi="ar-SA"/>
      </w:rPr>
    </w:lvl>
    <w:lvl w:ilvl="2" w:tplc="FFFFFFFF">
      <w:numFmt w:val="bullet"/>
      <w:lvlText w:val="•"/>
      <w:lvlJc w:val="left"/>
      <w:pPr>
        <w:ind w:left="1811" w:hanging="315"/>
      </w:pPr>
      <w:rPr>
        <w:lang w:val="en-US" w:eastAsia="en-US" w:bidi="ar-SA"/>
      </w:rPr>
    </w:lvl>
    <w:lvl w:ilvl="3" w:tplc="FFFFFFFF">
      <w:numFmt w:val="bullet"/>
      <w:lvlText w:val="•"/>
      <w:lvlJc w:val="left"/>
      <w:pPr>
        <w:ind w:left="2345" w:hanging="315"/>
      </w:pPr>
      <w:rPr>
        <w:lang w:val="en-US" w:eastAsia="en-US" w:bidi="ar-SA"/>
      </w:rPr>
    </w:lvl>
    <w:lvl w:ilvl="4" w:tplc="FFFFFFFF">
      <w:numFmt w:val="bullet"/>
      <w:lvlText w:val="•"/>
      <w:lvlJc w:val="left"/>
      <w:pPr>
        <w:ind w:left="2880" w:hanging="315"/>
      </w:pPr>
      <w:rPr>
        <w:lang w:val="en-US" w:eastAsia="en-US" w:bidi="ar-SA"/>
      </w:rPr>
    </w:lvl>
    <w:lvl w:ilvl="5" w:tplc="FFFFFFFF">
      <w:numFmt w:val="bullet"/>
      <w:lvlText w:val="•"/>
      <w:lvlJc w:val="left"/>
      <w:pPr>
        <w:ind w:left="3415" w:hanging="315"/>
      </w:pPr>
      <w:rPr>
        <w:lang w:val="en-US" w:eastAsia="en-US" w:bidi="ar-SA"/>
      </w:rPr>
    </w:lvl>
    <w:lvl w:ilvl="6" w:tplc="FFFFFFFF">
      <w:numFmt w:val="bullet"/>
      <w:lvlText w:val="•"/>
      <w:lvlJc w:val="left"/>
      <w:pPr>
        <w:ind w:left="3949" w:hanging="315"/>
      </w:pPr>
      <w:rPr>
        <w:lang w:val="en-US" w:eastAsia="en-US" w:bidi="ar-SA"/>
      </w:rPr>
    </w:lvl>
    <w:lvl w:ilvl="7" w:tplc="FFFFFFFF">
      <w:numFmt w:val="bullet"/>
      <w:lvlText w:val="•"/>
      <w:lvlJc w:val="left"/>
      <w:pPr>
        <w:ind w:left="4484" w:hanging="315"/>
      </w:pPr>
      <w:rPr>
        <w:lang w:val="en-US" w:eastAsia="en-US" w:bidi="ar-SA"/>
      </w:rPr>
    </w:lvl>
    <w:lvl w:ilvl="8" w:tplc="FFFFFFFF">
      <w:numFmt w:val="bullet"/>
      <w:lvlText w:val="•"/>
      <w:lvlJc w:val="left"/>
      <w:pPr>
        <w:ind w:left="5018" w:hanging="315"/>
      </w:pPr>
      <w:rPr>
        <w:lang w:val="en-US" w:eastAsia="en-US" w:bidi="ar-SA"/>
      </w:rPr>
    </w:lvl>
  </w:abstractNum>
  <w:abstractNum w:abstractNumId="11" w15:restartNumberingAfterBreak="0">
    <w:nsid w:val="51AE433F"/>
    <w:multiLevelType w:val="hybridMultilevel"/>
    <w:tmpl w:val="C0425AA4"/>
    <w:lvl w:ilvl="0" w:tplc="AF609D9C">
      <w:start w:val="1"/>
      <w:numFmt w:val="lowerRoman"/>
      <w:lvlText w:val="(%1)"/>
      <w:lvlJc w:val="left"/>
      <w:pPr>
        <w:ind w:left="1129" w:hanging="278"/>
      </w:pPr>
      <w:rPr>
        <w:rFonts w:ascii="Arial" w:eastAsia="Arial" w:hAnsi="Arial" w:cs="Arial" w:hint="default"/>
        <w:b w:val="0"/>
        <w:bCs w:val="0"/>
        <w:i w:val="0"/>
        <w:iCs w:val="0"/>
        <w:color w:val="0C0C0C"/>
        <w:spacing w:val="-1"/>
        <w:w w:val="100"/>
        <w:sz w:val="19"/>
        <w:szCs w:val="19"/>
        <w:lang w:val="en-US" w:eastAsia="en-US" w:bidi="ar-SA"/>
      </w:rPr>
    </w:lvl>
    <w:lvl w:ilvl="1" w:tplc="FFFFFFFF">
      <w:numFmt w:val="bullet"/>
      <w:lvlText w:val="•"/>
      <w:lvlJc w:val="left"/>
      <w:pPr>
        <w:ind w:left="1859" w:hanging="278"/>
      </w:pPr>
      <w:rPr>
        <w:lang w:val="en-US" w:eastAsia="en-US" w:bidi="ar-SA"/>
      </w:rPr>
    </w:lvl>
    <w:lvl w:ilvl="2" w:tplc="FFFFFFFF">
      <w:numFmt w:val="bullet"/>
      <w:lvlText w:val="•"/>
      <w:lvlJc w:val="left"/>
      <w:pPr>
        <w:ind w:left="2589" w:hanging="278"/>
      </w:pPr>
      <w:rPr>
        <w:lang w:val="en-US" w:eastAsia="en-US" w:bidi="ar-SA"/>
      </w:rPr>
    </w:lvl>
    <w:lvl w:ilvl="3" w:tplc="FFFFFFFF">
      <w:numFmt w:val="bullet"/>
      <w:lvlText w:val="•"/>
      <w:lvlJc w:val="left"/>
      <w:pPr>
        <w:ind w:left="3319" w:hanging="278"/>
      </w:pPr>
      <w:rPr>
        <w:lang w:val="en-US" w:eastAsia="en-US" w:bidi="ar-SA"/>
      </w:rPr>
    </w:lvl>
    <w:lvl w:ilvl="4" w:tplc="FFFFFFFF">
      <w:numFmt w:val="bullet"/>
      <w:lvlText w:val="•"/>
      <w:lvlJc w:val="left"/>
      <w:pPr>
        <w:ind w:left="4049" w:hanging="278"/>
      </w:pPr>
      <w:rPr>
        <w:lang w:val="en-US" w:eastAsia="en-US" w:bidi="ar-SA"/>
      </w:rPr>
    </w:lvl>
    <w:lvl w:ilvl="5" w:tplc="FFFFFFFF">
      <w:numFmt w:val="bullet"/>
      <w:lvlText w:val="•"/>
      <w:lvlJc w:val="left"/>
      <w:pPr>
        <w:ind w:left="4780" w:hanging="278"/>
      </w:pPr>
      <w:rPr>
        <w:lang w:val="en-US" w:eastAsia="en-US" w:bidi="ar-SA"/>
      </w:rPr>
    </w:lvl>
    <w:lvl w:ilvl="6" w:tplc="FFFFFFFF">
      <w:numFmt w:val="bullet"/>
      <w:lvlText w:val="•"/>
      <w:lvlJc w:val="left"/>
      <w:pPr>
        <w:ind w:left="5510" w:hanging="278"/>
      </w:pPr>
      <w:rPr>
        <w:lang w:val="en-US" w:eastAsia="en-US" w:bidi="ar-SA"/>
      </w:rPr>
    </w:lvl>
    <w:lvl w:ilvl="7" w:tplc="FFFFFFFF">
      <w:numFmt w:val="bullet"/>
      <w:lvlText w:val="•"/>
      <w:lvlJc w:val="left"/>
      <w:pPr>
        <w:ind w:left="6240" w:hanging="278"/>
      </w:pPr>
      <w:rPr>
        <w:lang w:val="en-US" w:eastAsia="en-US" w:bidi="ar-SA"/>
      </w:rPr>
    </w:lvl>
    <w:lvl w:ilvl="8" w:tplc="FFFFFFFF">
      <w:numFmt w:val="bullet"/>
      <w:lvlText w:val="•"/>
      <w:lvlJc w:val="left"/>
      <w:pPr>
        <w:ind w:left="6970" w:hanging="278"/>
      </w:pPr>
      <w:rPr>
        <w:lang w:val="en-US" w:eastAsia="en-US" w:bidi="ar-SA"/>
      </w:rPr>
    </w:lvl>
  </w:abstractNum>
  <w:abstractNum w:abstractNumId="12" w15:restartNumberingAfterBreak="0">
    <w:nsid w:val="6B1F4E58"/>
    <w:multiLevelType w:val="hybridMultilevel"/>
    <w:tmpl w:val="5450014A"/>
    <w:lvl w:ilvl="0" w:tplc="1F06B4E2">
      <w:start w:val="1"/>
      <w:numFmt w:val="lowerLetter"/>
      <w:lvlText w:val="(%1)"/>
      <w:lvlJc w:val="left"/>
      <w:pPr>
        <w:ind w:left="734" w:hanging="308"/>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1458" w:hanging="308"/>
      </w:pPr>
      <w:rPr>
        <w:lang w:val="en-US" w:eastAsia="en-US" w:bidi="ar-SA"/>
      </w:rPr>
    </w:lvl>
    <w:lvl w:ilvl="2" w:tplc="FFFFFFFF">
      <w:numFmt w:val="bullet"/>
      <w:lvlText w:val="•"/>
      <w:lvlJc w:val="left"/>
      <w:pPr>
        <w:ind w:left="2189" w:hanging="308"/>
      </w:pPr>
      <w:rPr>
        <w:lang w:val="en-US" w:eastAsia="en-US" w:bidi="ar-SA"/>
      </w:rPr>
    </w:lvl>
    <w:lvl w:ilvl="3" w:tplc="FFFFFFFF">
      <w:numFmt w:val="bullet"/>
      <w:lvlText w:val="•"/>
      <w:lvlJc w:val="left"/>
      <w:pPr>
        <w:ind w:left="2920" w:hanging="308"/>
      </w:pPr>
      <w:rPr>
        <w:lang w:val="en-US" w:eastAsia="en-US" w:bidi="ar-SA"/>
      </w:rPr>
    </w:lvl>
    <w:lvl w:ilvl="4" w:tplc="FFFFFFFF">
      <w:numFmt w:val="bullet"/>
      <w:lvlText w:val="•"/>
      <w:lvlJc w:val="left"/>
      <w:pPr>
        <w:ind w:left="3651" w:hanging="308"/>
      </w:pPr>
      <w:rPr>
        <w:lang w:val="en-US" w:eastAsia="en-US" w:bidi="ar-SA"/>
      </w:rPr>
    </w:lvl>
    <w:lvl w:ilvl="5" w:tplc="FFFFFFFF">
      <w:numFmt w:val="bullet"/>
      <w:lvlText w:val="•"/>
      <w:lvlJc w:val="left"/>
      <w:pPr>
        <w:ind w:left="4382" w:hanging="308"/>
      </w:pPr>
      <w:rPr>
        <w:lang w:val="en-US" w:eastAsia="en-US" w:bidi="ar-SA"/>
      </w:rPr>
    </w:lvl>
    <w:lvl w:ilvl="6" w:tplc="FFFFFFFF">
      <w:numFmt w:val="bullet"/>
      <w:lvlText w:val="•"/>
      <w:lvlJc w:val="left"/>
      <w:pPr>
        <w:ind w:left="5113" w:hanging="308"/>
      </w:pPr>
      <w:rPr>
        <w:lang w:val="en-US" w:eastAsia="en-US" w:bidi="ar-SA"/>
      </w:rPr>
    </w:lvl>
    <w:lvl w:ilvl="7" w:tplc="FFFFFFFF">
      <w:numFmt w:val="bullet"/>
      <w:lvlText w:val="•"/>
      <w:lvlJc w:val="left"/>
      <w:pPr>
        <w:ind w:left="5844" w:hanging="308"/>
      </w:pPr>
      <w:rPr>
        <w:lang w:val="en-US" w:eastAsia="en-US" w:bidi="ar-SA"/>
      </w:rPr>
    </w:lvl>
    <w:lvl w:ilvl="8" w:tplc="FFFFFFFF">
      <w:numFmt w:val="bullet"/>
      <w:lvlText w:val="•"/>
      <w:lvlJc w:val="left"/>
      <w:pPr>
        <w:ind w:left="6575" w:hanging="308"/>
      </w:pPr>
      <w:rPr>
        <w:lang w:val="en-US" w:eastAsia="en-US" w:bidi="ar-SA"/>
      </w:rPr>
    </w:lvl>
  </w:abstractNum>
  <w:num w:numId="1" w16cid:durableId="2075807550">
    <w:abstractNumId w:val="2"/>
  </w:num>
  <w:num w:numId="2" w16cid:durableId="608050502">
    <w:abstractNumId w:val="8"/>
  </w:num>
  <w:num w:numId="3" w16cid:durableId="1295217423">
    <w:abstractNumId w:val="8"/>
    <w:lvlOverride w:ilvl="0">
      <w:startOverride w:val="1"/>
    </w:lvlOverride>
    <w:lvlOverride w:ilvl="1"/>
    <w:lvlOverride w:ilvl="2"/>
    <w:lvlOverride w:ilvl="3"/>
    <w:lvlOverride w:ilvl="4"/>
    <w:lvlOverride w:ilvl="5"/>
    <w:lvlOverride w:ilvl="6"/>
    <w:lvlOverride w:ilvl="7"/>
    <w:lvlOverride w:ilvl="8"/>
  </w:num>
  <w:num w:numId="4" w16cid:durableId="1599871291">
    <w:abstractNumId w:val="10"/>
  </w:num>
  <w:num w:numId="5" w16cid:durableId="692074622">
    <w:abstractNumId w:val="10"/>
    <w:lvlOverride w:ilvl="0">
      <w:startOverride w:val="1"/>
    </w:lvlOverride>
    <w:lvlOverride w:ilvl="1"/>
    <w:lvlOverride w:ilvl="2"/>
    <w:lvlOverride w:ilvl="3"/>
    <w:lvlOverride w:ilvl="4"/>
    <w:lvlOverride w:ilvl="5"/>
    <w:lvlOverride w:ilvl="6"/>
    <w:lvlOverride w:ilvl="7"/>
    <w:lvlOverride w:ilvl="8"/>
  </w:num>
  <w:num w:numId="6" w16cid:durableId="500630271">
    <w:abstractNumId w:val="7"/>
  </w:num>
  <w:num w:numId="7" w16cid:durableId="340209444">
    <w:abstractNumId w:val="7"/>
    <w:lvlOverride w:ilvl="0">
      <w:startOverride w:val="1"/>
    </w:lvlOverride>
    <w:lvlOverride w:ilvl="1"/>
    <w:lvlOverride w:ilvl="2"/>
    <w:lvlOverride w:ilvl="3"/>
    <w:lvlOverride w:ilvl="4"/>
    <w:lvlOverride w:ilvl="5"/>
    <w:lvlOverride w:ilvl="6"/>
    <w:lvlOverride w:ilvl="7"/>
    <w:lvlOverride w:ilvl="8"/>
  </w:num>
  <w:num w:numId="8" w16cid:durableId="1236935279">
    <w:abstractNumId w:val="4"/>
  </w:num>
  <w:num w:numId="9" w16cid:durableId="878974887">
    <w:abstractNumId w:val="4"/>
    <w:lvlOverride w:ilvl="0">
      <w:startOverride w:val="1"/>
    </w:lvlOverride>
    <w:lvlOverride w:ilvl="1"/>
    <w:lvlOverride w:ilvl="2"/>
    <w:lvlOverride w:ilvl="3"/>
    <w:lvlOverride w:ilvl="4"/>
    <w:lvlOverride w:ilvl="5"/>
    <w:lvlOverride w:ilvl="6"/>
    <w:lvlOverride w:ilvl="7"/>
    <w:lvlOverride w:ilvl="8"/>
  </w:num>
  <w:num w:numId="10" w16cid:durableId="300431095">
    <w:abstractNumId w:val="0"/>
  </w:num>
  <w:num w:numId="11" w16cid:durableId="1410272172">
    <w:abstractNumId w:val="0"/>
    <w:lvlOverride w:ilvl="0">
      <w:startOverride w:val="1"/>
    </w:lvlOverride>
    <w:lvlOverride w:ilvl="1"/>
    <w:lvlOverride w:ilvl="2"/>
    <w:lvlOverride w:ilvl="3"/>
    <w:lvlOverride w:ilvl="4"/>
    <w:lvlOverride w:ilvl="5"/>
    <w:lvlOverride w:ilvl="6"/>
    <w:lvlOverride w:ilvl="7"/>
    <w:lvlOverride w:ilvl="8"/>
  </w:num>
  <w:num w:numId="12" w16cid:durableId="722142976">
    <w:abstractNumId w:val="5"/>
  </w:num>
  <w:num w:numId="13" w16cid:durableId="1070274558">
    <w:abstractNumId w:val="5"/>
    <w:lvlOverride w:ilvl="0">
      <w:startOverride w:val="1"/>
    </w:lvlOverride>
    <w:lvlOverride w:ilvl="1"/>
    <w:lvlOverride w:ilvl="2"/>
    <w:lvlOverride w:ilvl="3"/>
    <w:lvlOverride w:ilvl="4"/>
    <w:lvlOverride w:ilvl="5"/>
    <w:lvlOverride w:ilvl="6"/>
    <w:lvlOverride w:ilvl="7"/>
    <w:lvlOverride w:ilvl="8"/>
  </w:num>
  <w:num w:numId="14" w16cid:durableId="1876968120">
    <w:abstractNumId w:val="12"/>
  </w:num>
  <w:num w:numId="15" w16cid:durableId="1315332549">
    <w:abstractNumId w:val="12"/>
    <w:lvlOverride w:ilvl="0">
      <w:startOverride w:val="1"/>
    </w:lvlOverride>
    <w:lvlOverride w:ilvl="1"/>
    <w:lvlOverride w:ilvl="2"/>
    <w:lvlOverride w:ilvl="3"/>
    <w:lvlOverride w:ilvl="4"/>
    <w:lvlOverride w:ilvl="5"/>
    <w:lvlOverride w:ilvl="6"/>
    <w:lvlOverride w:ilvl="7"/>
    <w:lvlOverride w:ilvl="8"/>
  </w:num>
  <w:num w:numId="16" w16cid:durableId="913197650">
    <w:abstractNumId w:val="6"/>
  </w:num>
  <w:num w:numId="17" w16cid:durableId="2131046142">
    <w:abstractNumId w:val="6"/>
    <w:lvlOverride w:ilvl="0">
      <w:startOverride w:val="1"/>
    </w:lvlOverride>
    <w:lvlOverride w:ilvl="1"/>
    <w:lvlOverride w:ilvl="2"/>
    <w:lvlOverride w:ilvl="3"/>
    <w:lvlOverride w:ilvl="4"/>
    <w:lvlOverride w:ilvl="5"/>
    <w:lvlOverride w:ilvl="6"/>
    <w:lvlOverride w:ilvl="7"/>
    <w:lvlOverride w:ilvl="8"/>
  </w:num>
  <w:num w:numId="18" w16cid:durableId="1227838870">
    <w:abstractNumId w:val="1"/>
  </w:num>
  <w:num w:numId="19" w16cid:durableId="763258611">
    <w:abstractNumId w:val="1"/>
    <w:lvlOverride w:ilvl="0">
      <w:startOverride w:val="1"/>
    </w:lvlOverride>
    <w:lvlOverride w:ilvl="1"/>
    <w:lvlOverride w:ilvl="2"/>
    <w:lvlOverride w:ilvl="3"/>
    <w:lvlOverride w:ilvl="4"/>
    <w:lvlOverride w:ilvl="5"/>
    <w:lvlOverride w:ilvl="6"/>
    <w:lvlOverride w:ilvl="7"/>
    <w:lvlOverride w:ilvl="8"/>
  </w:num>
  <w:num w:numId="20" w16cid:durableId="1837846414">
    <w:abstractNumId w:val="9"/>
  </w:num>
  <w:num w:numId="21" w16cid:durableId="1119255169">
    <w:abstractNumId w:val="9"/>
    <w:lvlOverride w:ilvl="0">
      <w:startOverride w:val="1"/>
    </w:lvlOverride>
    <w:lvlOverride w:ilvl="1"/>
    <w:lvlOverride w:ilvl="2"/>
    <w:lvlOverride w:ilvl="3"/>
    <w:lvlOverride w:ilvl="4"/>
    <w:lvlOverride w:ilvl="5"/>
    <w:lvlOverride w:ilvl="6"/>
    <w:lvlOverride w:ilvl="7"/>
    <w:lvlOverride w:ilvl="8"/>
  </w:num>
  <w:num w:numId="22" w16cid:durableId="1064261567">
    <w:abstractNumId w:val="3"/>
  </w:num>
  <w:num w:numId="23" w16cid:durableId="20875308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0781548">
    <w:abstractNumId w:val="11"/>
  </w:num>
  <w:num w:numId="25" w16cid:durableId="2108694060">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90"/>
    <w:rsid w:val="00010CF3"/>
    <w:rsid w:val="00011E27"/>
    <w:rsid w:val="000148BC"/>
    <w:rsid w:val="00024AB8"/>
    <w:rsid w:val="00030854"/>
    <w:rsid w:val="00036028"/>
    <w:rsid w:val="00044642"/>
    <w:rsid w:val="000446B9"/>
    <w:rsid w:val="00047E21"/>
    <w:rsid w:val="00050E16"/>
    <w:rsid w:val="00085505"/>
    <w:rsid w:val="000C1BD7"/>
    <w:rsid w:val="000C4E25"/>
    <w:rsid w:val="000C7021"/>
    <w:rsid w:val="000D6BBC"/>
    <w:rsid w:val="000D7780"/>
    <w:rsid w:val="000E636A"/>
    <w:rsid w:val="000F2F11"/>
    <w:rsid w:val="00105929"/>
    <w:rsid w:val="00110C36"/>
    <w:rsid w:val="001131D5"/>
    <w:rsid w:val="00123081"/>
    <w:rsid w:val="00133BBB"/>
    <w:rsid w:val="00141DB8"/>
    <w:rsid w:val="00154A79"/>
    <w:rsid w:val="00163D0E"/>
    <w:rsid w:val="00165D90"/>
    <w:rsid w:val="00172084"/>
    <w:rsid w:val="0017474A"/>
    <w:rsid w:val="001758C6"/>
    <w:rsid w:val="00182B99"/>
    <w:rsid w:val="001B78B7"/>
    <w:rsid w:val="001D6108"/>
    <w:rsid w:val="0021332C"/>
    <w:rsid w:val="00213982"/>
    <w:rsid w:val="00235CD2"/>
    <w:rsid w:val="0024416D"/>
    <w:rsid w:val="00271911"/>
    <w:rsid w:val="002800A0"/>
    <w:rsid w:val="002801B3"/>
    <w:rsid w:val="00281060"/>
    <w:rsid w:val="002940E8"/>
    <w:rsid w:val="00294751"/>
    <w:rsid w:val="002A6E50"/>
    <w:rsid w:val="002B4298"/>
    <w:rsid w:val="002C256A"/>
    <w:rsid w:val="00305A7F"/>
    <w:rsid w:val="003152FE"/>
    <w:rsid w:val="00327436"/>
    <w:rsid w:val="00327BBA"/>
    <w:rsid w:val="00337C0A"/>
    <w:rsid w:val="003407EE"/>
    <w:rsid w:val="00344BD6"/>
    <w:rsid w:val="0035084F"/>
    <w:rsid w:val="0035528D"/>
    <w:rsid w:val="00361821"/>
    <w:rsid w:val="00361E9E"/>
    <w:rsid w:val="003A028E"/>
    <w:rsid w:val="003C7476"/>
    <w:rsid w:val="003C7FBE"/>
    <w:rsid w:val="003D227C"/>
    <w:rsid w:val="003D2B4D"/>
    <w:rsid w:val="003E39A6"/>
    <w:rsid w:val="0040557F"/>
    <w:rsid w:val="00444A88"/>
    <w:rsid w:val="00474DA4"/>
    <w:rsid w:val="00476B4D"/>
    <w:rsid w:val="004805FA"/>
    <w:rsid w:val="004935D2"/>
    <w:rsid w:val="004943EC"/>
    <w:rsid w:val="004A432D"/>
    <w:rsid w:val="004B1215"/>
    <w:rsid w:val="004C38BE"/>
    <w:rsid w:val="004C5AE3"/>
    <w:rsid w:val="004D047D"/>
    <w:rsid w:val="004E6A1B"/>
    <w:rsid w:val="004F1E9E"/>
    <w:rsid w:val="004F305A"/>
    <w:rsid w:val="00512164"/>
    <w:rsid w:val="00520297"/>
    <w:rsid w:val="005338F9"/>
    <w:rsid w:val="0054281C"/>
    <w:rsid w:val="00544581"/>
    <w:rsid w:val="00545E42"/>
    <w:rsid w:val="0055268D"/>
    <w:rsid w:val="00576BE4"/>
    <w:rsid w:val="005A400A"/>
    <w:rsid w:val="005C44C1"/>
    <w:rsid w:val="005E7EA6"/>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314"/>
    <w:rsid w:val="00777EE5"/>
    <w:rsid w:val="00784836"/>
    <w:rsid w:val="0079023E"/>
    <w:rsid w:val="007924B4"/>
    <w:rsid w:val="007A2854"/>
    <w:rsid w:val="007C1D92"/>
    <w:rsid w:val="007C4CB9"/>
    <w:rsid w:val="007D0B9D"/>
    <w:rsid w:val="007D19B0"/>
    <w:rsid w:val="007F498F"/>
    <w:rsid w:val="0080679D"/>
    <w:rsid w:val="008108B0"/>
    <w:rsid w:val="00811B20"/>
    <w:rsid w:val="008211B5"/>
    <w:rsid w:val="0082296E"/>
    <w:rsid w:val="00824099"/>
    <w:rsid w:val="00846A08"/>
    <w:rsid w:val="00846D7C"/>
    <w:rsid w:val="00864C55"/>
    <w:rsid w:val="00867AC1"/>
    <w:rsid w:val="00890DF8"/>
    <w:rsid w:val="008A743F"/>
    <w:rsid w:val="008B4771"/>
    <w:rsid w:val="008B7053"/>
    <w:rsid w:val="008C0970"/>
    <w:rsid w:val="008D0BC5"/>
    <w:rsid w:val="008D2CF7"/>
    <w:rsid w:val="00900C26"/>
    <w:rsid w:val="0090197F"/>
    <w:rsid w:val="00903242"/>
    <w:rsid w:val="00906DDC"/>
    <w:rsid w:val="00934E09"/>
    <w:rsid w:val="00936253"/>
    <w:rsid w:val="00940D46"/>
    <w:rsid w:val="00952DD4"/>
    <w:rsid w:val="00965AE7"/>
    <w:rsid w:val="00970FED"/>
    <w:rsid w:val="00992D82"/>
    <w:rsid w:val="00997029"/>
    <w:rsid w:val="0099794A"/>
    <w:rsid w:val="009A7339"/>
    <w:rsid w:val="009B440E"/>
    <w:rsid w:val="009D690D"/>
    <w:rsid w:val="009E5845"/>
    <w:rsid w:val="009E65B6"/>
    <w:rsid w:val="00A24C10"/>
    <w:rsid w:val="00A42AC3"/>
    <w:rsid w:val="00A430CF"/>
    <w:rsid w:val="00A54309"/>
    <w:rsid w:val="00A706D3"/>
    <w:rsid w:val="00A71548"/>
    <w:rsid w:val="00AB2B93"/>
    <w:rsid w:val="00AB530F"/>
    <w:rsid w:val="00AB5931"/>
    <w:rsid w:val="00AB7E5B"/>
    <w:rsid w:val="00AC2883"/>
    <w:rsid w:val="00AE0EF1"/>
    <w:rsid w:val="00AE2937"/>
    <w:rsid w:val="00B07301"/>
    <w:rsid w:val="00B11F3E"/>
    <w:rsid w:val="00B224DE"/>
    <w:rsid w:val="00B324D4"/>
    <w:rsid w:val="00B46575"/>
    <w:rsid w:val="00B61777"/>
    <w:rsid w:val="00B84BBD"/>
    <w:rsid w:val="00B967FA"/>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3DBF"/>
    <w:rsid w:val="00D3708D"/>
    <w:rsid w:val="00D40426"/>
    <w:rsid w:val="00D41B08"/>
    <w:rsid w:val="00D57C96"/>
    <w:rsid w:val="00D57D18"/>
    <w:rsid w:val="00D70839"/>
    <w:rsid w:val="00D91203"/>
    <w:rsid w:val="00D95174"/>
    <w:rsid w:val="00DA4973"/>
    <w:rsid w:val="00DA6F36"/>
    <w:rsid w:val="00DB596E"/>
    <w:rsid w:val="00DB7773"/>
    <w:rsid w:val="00DC00EA"/>
    <w:rsid w:val="00DC3802"/>
    <w:rsid w:val="00DE20C8"/>
    <w:rsid w:val="00E07D87"/>
    <w:rsid w:val="00E11EF2"/>
    <w:rsid w:val="00E32F7E"/>
    <w:rsid w:val="00E5267B"/>
    <w:rsid w:val="00E63C0E"/>
    <w:rsid w:val="00E72D49"/>
    <w:rsid w:val="00E7593C"/>
    <w:rsid w:val="00E7678A"/>
    <w:rsid w:val="00E935F1"/>
    <w:rsid w:val="00E94A81"/>
    <w:rsid w:val="00EA1FFB"/>
    <w:rsid w:val="00EB048E"/>
    <w:rsid w:val="00EB4E9C"/>
    <w:rsid w:val="00EB53E4"/>
    <w:rsid w:val="00EE34DF"/>
    <w:rsid w:val="00EE6E70"/>
    <w:rsid w:val="00EF2F89"/>
    <w:rsid w:val="00F03E98"/>
    <w:rsid w:val="00F1237A"/>
    <w:rsid w:val="00F22CBD"/>
    <w:rsid w:val="00F272F1"/>
    <w:rsid w:val="00F45372"/>
    <w:rsid w:val="00F560F7"/>
    <w:rsid w:val="00F6334D"/>
    <w:rsid w:val="00FA49AB"/>
    <w:rsid w:val="00FE39C7"/>
    <w:rsid w:val="00FF4D07"/>
    <w:rsid w:val="00FF51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FCD5C"/>
  <w15:docId w15:val="{D7304B9F-F92B-4553-8D38-8C447874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link w:val="TitleChar"/>
    <w:uiPriority w:val="10"/>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uiPriority w:val="1"/>
    <w:qFormat/>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165D90"/>
    <w:rPr>
      <w:rFonts w:ascii="Arial" w:hAnsi="Arial"/>
      <w:lang w:val="fr-FR"/>
    </w:rPr>
  </w:style>
  <w:style w:type="character" w:styleId="UnresolvedMention">
    <w:name w:val="Unresolved Mention"/>
    <w:basedOn w:val="DefaultParagraphFont"/>
    <w:uiPriority w:val="99"/>
    <w:semiHidden/>
    <w:unhideWhenUsed/>
    <w:rsid w:val="008B7053"/>
    <w:rPr>
      <w:color w:val="605E5C"/>
      <w:shd w:val="clear" w:color="auto" w:fill="E1DFDD"/>
    </w:rPr>
  </w:style>
  <w:style w:type="paragraph" w:customStyle="1" w:styleId="msonormal0">
    <w:name w:val="msonormal"/>
    <w:basedOn w:val="Normal"/>
    <w:rsid w:val="008B7053"/>
    <w:pPr>
      <w:spacing w:before="100" w:beforeAutospacing="1" w:after="100" w:afterAutospacing="1"/>
      <w:jc w:val="left"/>
    </w:pPr>
    <w:rPr>
      <w:rFonts w:ascii="Times New Roman" w:hAnsi="Times New Roman"/>
      <w:sz w:val="24"/>
      <w:szCs w:val="24"/>
      <w:lang w:val="en-GB" w:eastAsia="zh-TW"/>
    </w:rPr>
  </w:style>
  <w:style w:type="character" w:customStyle="1" w:styleId="TitleChar">
    <w:name w:val="Title Char"/>
    <w:basedOn w:val="DefaultParagraphFont"/>
    <w:link w:val="Title"/>
    <w:uiPriority w:val="10"/>
    <w:rsid w:val="008B7053"/>
    <w:rPr>
      <w:rFonts w:ascii="Arial" w:hAnsi="Arial"/>
      <w:b/>
      <w:caps/>
      <w:kern w:val="28"/>
      <w:sz w:val="30"/>
      <w:lang w:val="fr-FR"/>
    </w:rPr>
  </w:style>
  <w:style w:type="character" w:customStyle="1" w:styleId="BodyTextChar">
    <w:name w:val="Body Text Char"/>
    <w:basedOn w:val="DefaultParagraphFont"/>
    <w:link w:val="BodyText"/>
    <w:uiPriority w:val="1"/>
    <w:rsid w:val="008B7053"/>
    <w:rPr>
      <w:rFonts w:ascii="Arial" w:hAnsi="Arial"/>
      <w:lang w:val="fr-FR"/>
    </w:rPr>
  </w:style>
  <w:style w:type="paragraph" w:styleId="Revision">
    <w:name w:val="Revision"/>
    <w:uiPriority w:val="99"/>
    <w:semiHidden/>
    <w:rsid w:val="008B7053"/>
    <w:rPr>
      <w:rFonts w:ascii="Arial" w:eastAsia="Arial" w:hAnsi="Arial" w:cs="Arial"/>
      <w:szCs w:val="22"/>
    </w:rPr>
  </w:style>
  <w:style w:type="paragraph" w:styleId="ListParagraph">
    <w:name w:val="List Paragraph"/>
    <w:basedOn w:val="Normal"/>
    <w:uiPriority w:val="1"/>
    <w:qFormat/>
    <w:rsid w:val="008B7053"/>
    <w:pPr>
      <w:autoSpaceDE w:val="0"/>
      <w:autoSpaceDN w:val="0"/>
    </w:pPr>
    <w:rPr>
      <w:rFonts w:eastAsia="Arial" w:cs="Arial"/>
      <w:szCs w:val="22"/>
      <w:lang w:val="en-US"/>
    </w:rPr>
  </w:style>
  <w:style w:type="paragraph" w:customStyle="1" w:styleId="TableParagraph">
    <w:name w:val="Table Paragraph"/>
    <w:basedOn w:val="Normal"/>
    <w:uiPriority w:val="1"/>
    <w:qFormat/>
    <w:rsid w:val="008B7053"/>
    <w:pPr>
      <w:autoSpaceDE w:val="0"/>
      <w:autoSpaceDN w:val="0"/>
    </w:pPr>
    <w:rPr>
      <w:rFonts w:eastAsia="Arial" w:cs="Arial"/>
      <w:szCs w:val="22"/>
      <w:lang w:val="en-US"/>
    </w:rPr>
  </w:style>
  <w:style w:type="table" w:styleId="TableGrid">
    <w:name w:val="Table Grid"/>
    <w:basedOn w:val="TableNormal"/>
    <w:uiPriority w:val="39"/>
    <w:rsid w:val="008B7053"/>
    <w:pPr>
      <w:widowControl w:val="0"/>
      <w:autoSpaceDE w:val="0"/>
      <w:autoSpaceDN w:val="0"/>
    </w:pPr>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7.png"/><Relationship Id="rId39" Type="http://schemas.openxmlformats.org/officeDocument/2006/relationships/footer" Target="footer7.xml"/><Relationship Id="rId21" Type="http://schemas.openxmlformats.org/officeDocument/2006/relationships/image" Target="media/image4.png"/><Relationship Id="rId34" Type="http://schemas.openxmlformats.org/officeDocument/2006/relationships/image" Target="media/image11.png"/><Relationship Id="rId42" Type="http://schemas.openxmlformats.org/officeDocument/2006/relationships/header" Target="header17.xml"/><Relationship Id="rId47" Type="http://schemas.openxmlformats.org/officeDocument/2006/relationships/header" Target="header22.xml"/><Relationship Id="rId50" Type="http://schemas.openxmlformats.org/officeDocument/2006/relationships/header" Target="header2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image" Target="media/image8.png"/><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6.xml"/><Relationship Id="rId40" Type="http://schemas.openxmlformats.org/officeDocument/2006/relationships/header" Target="header15.xml"/><Relationship Id="rId45" Type="http://schemas.openxmlformats.org/officeDocument/2006/relationships/header" Target="header20.xm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11.xml"/><Relationship Id="rId44" Type="http://schemas.openxmlformats.org/officeDocument/2006/relationships/header" Target="header19.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pov.mail@upov.int" TargetMode="Externa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header" Target="header9.xml"/><Relationship Id="rId30" Type="http://schemas.openxmlformats.org/officeDocument/2006/relationships/image" Target="media/image9.png"/><Relationship Id="rId35" Type="http://schemas.openxmlformats.org/officeDocument/2006/relationships/header" Target="header13.xml"/><Relationship Id="rId43" Type="http://schemas.openxmlformats.org/officeDocument/2006/relationships/header" Target="header18.xml"/><Relationship Id="rId48" Type="http://schemas.openxmlformats.org/officeDocument/2006/relationships/footer" Target="footer8.xml"/><Relationship Id="rId8" Type="http://schemas.openxmlformats.org/officeDocument/2006/relationships/header" Target="header1.xml"/><Relationship Id="rId51" Type="http://schemas.openxmlformats.org/officeDocument/2006/relationships/footer" Target="footer10.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header" Target="header14.xml"/><Relationship Id="rId46" Type="http://schemas.openxmlformats.org/officeDocument/2006/relationships/header" Target="header21.xml"/><Relationship Id="rId20" Type="http://schemas.openxmlformats.org/officeDocument/2006/relationships/header" Target="header6.xml"/><Relationship Id="rId41"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oter" Target="footer5.xml"/><Relationship Id="rId49"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23</Pages>
  <Words>5125</Words>
  <Characters>29218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C/58/17</vt:lpstr>
    </vt:vector>
  </TitlesOfParts>
  <Company>UPOV</Company>
  <LinksUpToDate>false</LinksUpToDate>
  <CharactersWithSpaces>34275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C/58/17</dc:title>
  <dc:creator>OLIVIÉ Karen</dc:creator>
  <cp:lastModifiedBy>NICOLO Laurianne</cp:lastModifiedBy>
  <cp:revision>12</cp:revision>
  <cp:lastPrinted>2016-11-22T15:41:00Z</cp:lastPrinted>
  <dcterms:created xsi:type="dcterms:W3CDTF">2024-09-27T08:59:00Z</dcterms:created>
  <dcterms:modified xsi:type="dcterms:W3CDTF">2024-10-03T11:52:00Z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2024-09-27T09:01:53Z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6146d7fc-b94b-4aa4-9915-4fd0f4ff7a6f</vt:lpwstr>
  </property>
  <property fmtid="{D5CDD505-2E9C-101B-9397-08002B2CF9AE}" pid="8" name="MSIP_Label_20773ee6-353b-4fb9-a59d-0b94c8c67bea_ContentBits">
    <vt:lpwstr>0</vt:lpwstr>
  </property>
</Properties>
</file>