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516A8A" w:rsidP="00AC2883">
            <w:pPr>
              <w:pStyle w:val="Lettrine"/>
            </w:pPr>
            <w:r>
              <w:t>F</w:t>
            </w:r>
          </w:p>
        </w:tc>
      </w:tr>
      <w:tr w:rsidR="00D5006A" w:rsidRPr="00CB1A8B" w:rsidTr="00807179">
        <w:trPr>
          <w:trHeight w:val="219"/>
        </w:trPr>
        <w:tc>
          <w:tcPr>
            <w:tcW w:w="6522" w:type="dxa"/>
          </w:tcPr>
          <w:p w:rsidR="00D5006A" w:rsidRPr="00D5006A" w:rsidRDefault="00D5006A" w:rsidP="00D5006A">
            <w:pPr>
              <w:spacing w:before="120"/>
              <w:rPr>
                <w:sz w:val="16"/>
                <w:lang w:val="fr-FR"/>
              </w:rPr>
            </w:pPr>
            <w:bookmarkStart w:id="0" w:name="TitleOfDoc"/>
            <w:bookmarkEnd w:id="0"/>
            <w:r w:rsidRPr="00D5006A">
              <w:rPr>
                <w:sz w:val="16"/>
                <w:lang w:val="fr-FR"/>
              </w:rPr>
              <w:t>Union internationale pour la protection des obtentions végétales</w:t>
            </w:r>
          </w:p>
        </w:tc>
        <w:tc>
          <w:tcPr>
            <w:tcW w:w="3117" w:type="dxa"/>
          </w:tcPr>
          <w:p w:rsidR="00D5006A" w:rsidRPr="00D5006A" w:rsidRDefault="00D5006A" w:rsidP="00D5006A">
            <w:pPr>
              <w:rPr>
                <w:lang w:val="fr-FR"/>
              </w:rPr>
            </w:pPr>
          </w:p>
        </w:tc>
      </w:tr>
    </w:tbl>
    <w:p w:rsidR="00D5006A" w:rsidRPr="00D5006A" w:rsidRDefault="00D5006A" w:rsidP="00D5006A">
      <w:pPr>
        <w:rPr>
          <w:lang w:val="fr-FR"/>
        </w:rPr>
      </w:pPr>
    </w:p>
    <w:p w:rsidR="00D5006A" w:rsidRPr="00D5006A" w:rsidRDefault="00D5006A" w:rsidP="00D5006A">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16A8A" w:rsidRPr="00CB1A8B" w:rsidTr="00807179">
        <w:tc>
          <w:tcPr>
            <w:tcW w:w="6512" w:type="dxa"/>
          </w:tcPr>
          <w:p w:rsidR="00516A8A" w:rsidRPr="00AE2C9F" w:rsidRDefault="00516A8A" w:rsidP="00516A8A">
            <w:pPr>
              <w:pStyle w:val="Sessiontc"/>
              <w:spacing w:line="240" w:lineRule="auto"/>
              <w:rPr>
                <w:lang w:val="fr-FR"/>
              </w:rPr>
            </w:pPr>
            <w:r w:rsidRPr="00AE2C9F">
              <w:rPr>
                <w:lang w:val="fr-FR"/>
              </w:rPr>
              <w:t>Conseil</w:t>
            </w:r>
          </w:p>
          <w:p w:rsidR="00516A8A" w:rsidRPr="00AE2C9F" w:rsidRDefault="00516A8A" w:rsidP="00516A8A">
            <w:pPr>
              <w:pStyle w:val="Sessiontcplacedate"/>
              <w:rPr>
                <w:sz w:val="22"/>
                <w:lang w:val="fr-FR"/>
              </w:rPr>
            </w:pPr>
            <w:r w:rsidRPr="00AE2C9F">
              <w:rPr>
                <w:lang w:val="fr-FR"/>
              </w:rPr>
              <w:t>Cinquante-quatrième session ordinaire</w:t>
            </w:r>
            <w:r w:rsidRPr="00AE2C9F">
              <w:rPr>
                <w:lang w:val="fr-FR"/>
              </w:rPr>
              <w:br/>
              <w:t>Genève, 30 octobre 2020</w:t>
            </w:r>
          </w:p>
        </w:tc>
        <w:tc>
          <w:tcPr>
            <w:tcW w:w="3127" w:type="dxa"/>
          </w:tcPr>
          <w:p w:rsidR="00516A8A" w:rsidRPr="00235CD2" w:rsidRDefault="00516A8A" w:rsidP="00516A8A">
            <w:pPr>
              <w:pStyle w:val="Doccode"/>
              <w:rPr>
                <w:lang w:val="fr-FR"/>
              </w:rPr>
            </w:pPr>
            <w:r w:rsidRPr="00235CD2">
              <w:rPr>
                <w:lang w:val="fr-FR"/>
              </w:rPr>
              <w:t>C/54/</w:t>
            </w:r>
            <w:r>
              <w:rPr>
                <w:lang w:val="fr-FR"/>
              </w:rPr>
              <w:t>11</w:t>
            </w:r>
          </w:p>
          <w:p w:rsidR="00516A8A" w:rsidRPr="00AE2C9F" w:rsidRDefault="00516A8A" w:rsidP="00516A8A">
            <w:pPr>
              <w:pStyle w:val="Docoriginal"/>
              <w:rPr>
                <w:lang w:val="fr-FR"/>
              </w:rPr>
            </w:pPr>
            <w:r w:rsidRPr="00AE2C9F">
              <w:rPr>
                <w:lang w:val="fr-FR"/>
              </w:rPr>
              <w:t>Original:</w:t>
            </w:r>
            <w:r w:rsidRPr="00AE2C9F">
              <w:rPr>
                <w:b w:val="0"/>
                <w:spacing w:val="0"/>
                <w:lang w:val="fr-FR"/>
              </w:rPr>
              <w:t xml:space="preserve">  anglais</w:t>
            </w:r>
          </w:p>
          <w:p w:rsidR="00516A8A" w:rsidRPr="00AE2C9F" w:rsidRDefault="00516A8A" w:rsidP="00AE2C9F">
            <w:pPr>
              <w:pStyle w:val="Docoriginal"/>
              <w:rPr>
                <w:lang w:val="fr-FR"/>
              </w:rPr>
            </w:pPr>
            <w:r w:rsidRPr="00AE2C9F">
              <w:rPr>
                <w:lang w:val="fr-FR"/>
              </w:rPr>
              <w:t>Date:</w:t>
            </w:r>
            <w:r w:rsidRPr="00AE2C9F">
              <w:rPr>
                <w:b w:val="0"/>
                <w:spacing w:val="0"/>
                <w:lang w:val="fr-FR"/>
              </w:rPr>
              <w:t xml:space="preserve">  </w:t>
            </w:r>
            <w:r w:rsidR="00AE2C9F" w:rsidRPr="00AE2C9F">
              <w:rPr>
                <w:b w:val="0"/>
                <w:spacing w:val="0"/>
                <w:lang w:val="fr-FR"/>
              </w:rPr>
              <w:t>6 juillet 2020</w:t>
            </w:r>
          </w:p>
        </w:tc>
      </w:tr>
      <w:tr w:rsidR="009946E5" w:rsidRPr="006270AC" w:rsidTr="00934AE4">
        <w:tc>
          <w:tcPr>
            <w:tcW w:w="6512" w:type="dxa"/>
            <w:tcBorders>
              <w:top w:val="single" w:sz="4" w:space="0" w:color="auto"/>
              <w:bottom w:val="single" w:sz="4" w:space="0" w:color="auto"/>
            </w:tcBorders>
          </w:tcPr>
          <w:p w:rsidR="009946E5" w:rsidRPr="008E2BED" w:rsidRDefault="009946E5" w:rsidP="00934AE4">
            <w:pPr>
              <w:pStyle w:val="Sessiontc"/>
              <w:spacing w:line="240" w:lineRule="auto"/>
              <w:rPr>
                <w:i/>
                <w:lang w:val="fr-FR"/>
              </w:rPr>
            </w:pPr>
            <w:r>
              <w:rPr>
                <w:i/>
                <w:lang w:val="fr-FR"/>
              </w:rPr>
              <w:t>à examiner par correspondance</w:t>
            </w:r>
          </w:p>
        </w:tc>
        <w:tc>
          <w:tcPr>
            <w:tcW w:w="3127" w:type="dxa"/>
            <w:tcBorders>
              <w:top w:val="single" w:sz="4" w:space="0" w:color="auto"/>
              <w:bottom w:val="single" w:sz="4" w:space="0" w:color="auto"/>
            </w:tcBorders>
          </w:tcPr>
          <w:p w:rsidR="009946E5" w:rsidRPr="00002C5F" w:rsidRDefault="009946E5" w:rsidP="00934AE4">
            <w:pPr>
              <w:pStyle w:val="Doccode"/>
              <w:rPr>
                <w:lang w:val="fr-FR"/>
              </w:rPr>
            </w:pPr>
          </w:p>
        </w:tc>
      </w:tr>
    </w:tbl>
    <w:p w:rsidR="005B5640" w:rsidRPr="007861C5" w:rsidRDefault="005B5640" w:rsidP="005B5640">
      <w:pPr>
        <w:pStyle w:val="Titleofdoc0"/>
        <w:rPr>
          <w:lang w:val="fr-FR"/>
        </w:rPr>
      </w:pPr>
      <w:bookmarkStart w:id="1" w:name="_GoBack"/>
      <w:bookmarkEnd w:id="1"/>
      <w:r w:rsidRPr="007861C5">
        <w:rPr>
          <w:lang w:val="fr-FR"/>
        </w:rPr>
        <w:t>Nomination du Secrétaire général</w:t>
      </w:r>
    </w:p>
    <w:p w:rsidR="005B5640" w:rsidRPr="007861C5" w:rsidRDefault="005B5640" w:rsidP="005B5640">
      <w:pPr>
        <w:pStyle w:val="preparedby1"/>
        <w:jc w:val="left"/>
        <w:rPr>
          <w:lang w:val="fr-FR"/>
        </w:rPr>
      </w:pPr>
      <w:bookmarkStart w:id="2" w:name="Prepared"/>
      <w:bookmarkEnd w:id="2"/>
      <w:r w:rsidRPr="007861C5">
        <w:rPr>
          <w:lang w:val="fr-FR"/>
        </w:rPr>
        <w:t>Document établi par le Bureau de l’Union</w:t>
      </w:r>
    </w:p>
    <w:p w:rsidR="005B5640" w:rsidRPr="007861C5" w:rsidRDefault="005B5640" w:rsidP="005B5640">
      <w:pPr>
        <w:pStyle w:val="Disclaimer"/>
        <w:rPr>
          <w:lang w:val="fr-FR"/>
        </w:rPr>
      </w:pPr>
      <w:r w:rsidRPr="007861C5">
        <w:rPr>
          <w:lang w:val="fr-FR"/>
        </w:rPr>
        <w:t>Avertissement</w:t>
      </w:r>
      <w:r w:rsidR="0099797D">
        <w:rPr>
          <w:lang w:val="fr-FR"/>
        </w:rPr>
        <w:t> </w:t>
      </w:r>
      <w:r w:rsidRPr="007861C5">
        <w:rPr>
          <w:lang w:val="fr-FR"/>
        </w:rPr>
        <w:t>: le présent document ne représente pas les principes ou les orientations de l’UPOV</w:t>
      </w:r>
    </w:p>
    <w:p w:rsidR="005B5640" w:rsidRPr="007861C5" w:rsidRDefault="005B5640" w:rsidP="005B5640">
      <w:pPr>
        <w:rPr>
          <w:u w:val="single"/>
          <w:lang w:val="fr-FR"/>
        </w:rPr>
      </w:pPr>
      <w:r w:rsidRPr="007861C5">
        <w:rPr>
          <w:u w:val="single"/>
          <w:lang w:val="fr-FR"/>
        </w:rPr>
        <w:t>Introduction</w:t>
      </w:r>
    </w:p>
    <w:p w:rsidR="005B5640" w:rsidRPr="007861C5" w:rsidRDefault="005B5640" w:rsidP="00215F2E">
      <w:pPr>
        <w:rPr>
          <w:u w:val="single"/>
          <w:lang w:val="fr-FR"/>
        </w:rPr>
      </w:pPr>
    </w:p>
    <w:p w:rsidR="005B5640" w:rsidRPr="007861C5" w:rsidRDefault="00215F2E" w:rsidP="00F35B8A">
      <w:pPr>
        <w:rPr>
          <w:lang w:val="fr-FR"/>
        </w:rPr>
      </w:pPr>
      <w:r w:rsidRPr="007861C5">
        <w:rPr>
          <w:lang w:val="fr-FR"/>
        </w:rPr>
        <w:fldChar w:fldCharType="begin"/>
      </w:r>
      <w:r w:rsidRPr="007861C5">
        <w:rPr>
          <w:lang w:val="fr-FR"/>
        </w:rPr>
        <w:instrText xml:space="preserve"> AUTONUM  </w:instrText>
      </w:r>
      <w:r w:rsidRPr="007861C5">
        <w:rPr>
          <w:lang w:val="fr-FR"/>
        </w:rPr>
        <w:fldChar w:fldCharType="end"/>
      </w:r>
      <w:r w:rsidRPr="007861C5">
        <w:rPr>
          <w:lang w:val="fr-FR"/>
        </w:rPr>
        <w:tab/>
      </w:r>
      <w:r w:rsidR="00F35B8A" w:rsidRPr="007861C5">
        <w:rPr>
          <w:lang w:val="fr-FR"/>
        </w:rPr>
        <w:t>La Convention UPOV (article</w:t>
      </w:r>
      <w:r w:rsidR="0099797D">
        <w:rPr>
          <w:lang w:val="fr-FR"/>
        </w:rPr>
        <w:t> </w:t>
      </w:r>
      <w:r w:rsidR="00F35B8A" w:rsidRPr="007861C5">
        <w:rPr>
          <w:lang w:val="fr-FR"/>
        </w:rPr>
        <w:t>26.5)</w:t>
      </w:r>
      <w:r w:rsidR="0099797D">
        <w:rPr>
          <w:lang w:val="fr-FR"/>
        </w:rPr>
        <w:t>i</w:t>
      </w:r>
      <w:r w:rsidR="00F35B8A" w:rsidRPr="007861C5">
        <w:rPr>
          <w:lang w:val="fr-FR"/>
        </w:rPr>
        <w:t>ii) de l</w:t>
      </w:r>
      <w:r w:rsidR="0099797D">
        <w:rPr>
          <w:lang w:val="fr-FR"/>
        </w:rPr>
        <w:t>’</w:t>
      </w:r>
      <w:r w:rsidR="00F35B8A" w:rsidRPr="007861C5">
        <w:rPr>
          <w:lang w:val="fr-FR"/>
        </w:rPr>
        <w:t>Acte de 1991 et article</w:t>
      </w:r>
      <w:r w:rsidR="0099797D">
        <w:rPr>
          <w:lang w:val="fr-FR"/>
        </w:rPr>
        <w:t> </w:t>
      </w:r>
      <w:r w:rsidR="00F35B8A" w:rsidRPr="007861C5">
        <w:rPr>
          <w:lang w:val="fr-FR"/>
        </w:rPr>
        <w:t>21.b) de l</w:t>
      </w:r>
      <w:r w:rsidR="0099797D">
        <w:rPr>
          <w:lang w:val="fr-FR"/>
        </w:rPr>
        <w:t>’</w:t>
      </w:r>
      <w:r w:rsidR="00F35B8A" w:rsidRPr="007861C5">
        <w:rPr>
          <w:lang w:val="fr-FR"/>
        </w:rPr>
        <w:t>Acte de 1978) prévoit que le Conseil de l</w:t>
      </w:r>
      <w:r w:rsidR="0099797D">
        <w:rPr>
          <w:lang w:val="fr-FR"/>
        </w:rPr>
        <w:t>’</w:t>
      </w:r>
      <w:r w:rsidR="00F35B8A" w:rsidRPr="007861C5">
        <w:rPr>
          <w:lang w:val="fr-FR"/>
        </w:rPr>
        <w:t>UPOV nomme le Secrétaire général de l</w:t>
      </w:r>
      <w:r w:rsidR="0099797D">
        <w:rPr>
          <w:lang w:val="fr-FR"/>
        </w:rPr>
        <w:t>’</w:t>
      </w:r>
      <w:r w:rsidR="00F35B8A" w:rsidRPr="007861C5">
        <w:rPr>
          <w:lang w:val="fr-FR"/>
        </w:rPr>
        <w:t>UPOV et fixe les conditions de son engagement.</w:t>
      </w:r>
      <w:r w:rsidRPr="007861C5">
        <w:rPr>
          <w:lang w:val="fr-FR"/>
        </w:rPr>
        <w:t xml:space="preserve"> </w:t>
      </w:r>
    </w:p>
    <w:p w:rsidR="005B5640" w:rsidRPr="007861C5" w:rsidRDefault="005B5640" w:rsidP="00215F2E">
      <w:pPr>
        <w:rPr>
          <w:lang w:val="fr-FR"/>
        </w:rPr>
      </w:pPr>
    </w:p>
    <w:p w:rsidR="005B5640" w:rsidRPr="007861C5" w:rsidRDefault="00215F2E" w:rsidP="00F35B8A">
      <w:pPr>
        <w:rPr>
          <w:lang w:val="fr-FR"/>
        </w:rPr>
      </w:pPr>
      <w:r w:rsidRPr="007861C5">
        <w:rPr>
          <w:lang w:val="fr-FR"/>
        </w:rPr>
        <w:fldChar w:fldCharType="begin"/>
      </w:r>
      <w:r w:rsidRPr="007861C5">
        <w:rPr>
          <w:lang w:val="fr-FR"/>
        </w:rPr>
        <w:instrText xml:space="preserve"> AUTONUM  </w:instrText>
      </w:r>
      <w:r w:rsidRPr="007861C5">
        <w:rPr>
          <w:lang w:val="fr-FR"/>
        </w:rPr>
        <w:fldChar w:fldCharType="end"/>
      </w:r>
      <w:r w:rsidRPr="007861C5">
        <w:rPr>
          <w:lang w:val="fr-FR"/>
        </w:rPr>
        <w:tab/>
      </w:r>
      <w:r w:rsidR="0099797D">
        <w:rPr>
          <w:lang w:val="fr-FR"/>
        </w:rPr>
        <w:t>L’A</w:t>
      </w:r>
      <w:r w:rsidR="00F35B8A" w:rsidRPr="007861C5">
        <w:rPr>
          <w:lang w:val="fr-FR"/>
        </w:rPr>
        <w:t xml:space="preserve">ccord entre l’Organisation Mondiale de la Propriété Intellectuelle et l’Union internationale pour la </w:t>
      </w:r>
      <w:r w:rsidR="00F35B8A" w:rsidRPr="005C5C91">
        <w:rPr>
          <w:spacing w:val="-2"/>
          <w:lang w:val="fr-FR"/>
        </w:rPr>
        <w:t>protection des obtentio</w:t>
      </w:r>
      <w:r w:rsidR="005C5C91" w:rsidRPr="005C5C91">
        <w:rPr>
          <w:spacing w:val="-2"/>
          <w:lang w:val="fr-FR"/>
        </w:rPr>
        <w:t>ns végétales (Accord OMPI/UPOV,</w:t>
      </w:r>
      <w:r w:rsidR="00F35B8A" w:rsidRPr="005C5C91">
        <w:rPr>
          <w:spacing w:val="-2"/>
          <w:lang w:val="fr-FR"/>
        </w:rPr>
        <w:t xml:space="preserve"> document</w:t>
      </w:r>
      <w:r w:rsidR="0099797D" w:rsidRPr="005C5C91">
        <w:rPr>
          <w:spacing w:val="-2"/>
          <w:lang w:val="fr-FR"/>
        </w:rPr>
        <w:t> </w:t>
      </w:r>
      <w:r w:rsidR="00F35B8A" w:rsidRPr="005C5C91">
        <w:rPr>
          <w:spacing w:val="-2"/>
          <w:lang w:val="fr-FR"/>
        </w:rPr>
        <w:t>UPOV/INF/8</w:t>
      </w:r>
      <w:r w:rsidR="005C5C91" w:rsidRPr="005C5C91">
        <w:rPr>
          <w:spacing w:val="-2"/>
          <w:lang w:val="fr-FR"/>
        </w:rPr>
        <w:t>)</w:t>
      </w:r>
      <w:r w:rsidR="00F35B8A" w:rsidRPr="005C5C91">
        <w:rPr>
          <w:spacing w:val="-2"/>
          <w:lang w:val="fr-FR"/>
        </w:rPr>
        <w:t xml:space="preserve"> signé le 26</w:t>
      </w:r>
      <w:r w:rsidR="0099797D" w:rsidRPr="005C5C91">
        <w:rPr>
          <w:spacing w:val="-2"/>
          <w:lang w:val="fr-FR"/>
        </w:rPr>
        <w:t> </w:t>
      </w:r>
      <w:r w:rsidR="00F35B8A" w:rsidRPr="005C5C91">
        <w:rPr>
          <w:spacing w:val="-2"/>
          <w:lang w:val="fr-FR"/>
        </w:rPr>
        <w:t>novembre</w:t>
      </w:r>
      <w:r w:rsidR="0099797D" w:rsidRPr="005C5C91">
        <w:rPr>
          <w:spacing w:val="-2"/>
          <w:lang w:val="fr-FR"/>
        </w:rPr>
        <w:t> </w:t>
      </w:r>
      <w:r w:rsidR="00F35B8A" w:rsidRPr="005C5C91">
        <w:rPr>
          <w:spacing w:val="-2"/>
          <w:lang w:val="fr-FR"/>
        </w:rPr>
        <w:t>1982</w:t>
      </w:r>
      <w:r w:rsidR="00F35B8A" w:rsidRPr="007861C5">
        <w:rPr>
          <w:lang w:val="fr-FR"/>
        </w:rPr>
        <w:t xml:space="preserve"> prévoit ce qui suit en son article 4 :</w:t>
      </w:r>
    </w:p>
    <w:p w:rsidR="005B5640" w:rsidRPr="007861C5" w:rsidRDefault="005B5640" w:rsidP="00215F2E">
      <w:pPr>
        <w:rPr>
          <w:lang w:val="fr-FR"/>
        </w:rPr>
      </w:pPr>
    </w:p>
    <w:p w:rsidR="005B5640" w:rsidRPr="007861C5" w:rsidRDefault="00215F2E" w:rsidP="00193E8C">
      <w:pPr>
        <w:spacing w:after="120"/>
        <w:ind w:left="567" w:right="567"/>
        <w:rPr>
          <w:lang w:val="fr-FR"/>
        </w:rPr>
      </w:pPr>
      <w:r w:rsidRPr="007861C5">
        <w:rPr>
          <w:lang w:val="fr-FR"/>
        </w:rPr>
        <w:tab/>
      </w:r>
      <w:r w:rsidR="0099797D">
        <w:rPr>
          <w:lang w:val="fr-FR"/>
        </w:rPr>
        <w:t>“</w:t>
      </w:r>
      <w:r w:rsidR="00193E8C" w:rsidRPr="007861C5">
        <w:rPr>
          <w:lang w:val="fr-FR"/>
        </w:rPr>
        <w:t>1)</w:t>
      </w:r>
      <w:r w:rsidR="00193E8C" w:rsidRPr="007861C5">
        <w:rPr>
          <w:lang w:val="fr-FR"/>
        </w:rPr>
        <w:tab/>
        <w:t>Le Conseil de l</w:t>
      </w:r>
      <w:r w:rsidR="0099797D">
        <w:rPr>
          <w:lang w:val="fr-FR"/>
        </w:rPr>
        <w:t>’</w:t>
      </w:r>
      <w:r w:rsidR="00193E8C" w:rsidRPr="007861C5">
        <w:rPr>
          <w:lang w:val="fr-FR"/>
        </w:rPr>
        <w:t xml:space="preserve">UPOV nomme comme </w:t>
      </w:r>
      <w:r w:rsidR="005C5C91" w:rsidRPr="007861C5">
        <w:rPr>
          <w:lang w:val="fr-FR"/>
        </w:rPr>
        <w:t xml:space="preserve">Secrétaire </w:t>
      </w:r>
      <w:r w:rsidR="00193E8C" w:rsidRPr="007861C5">
        <w:rPr>
          <w:lang w:val="fr-FR"/>
        </w:rPr>
        <w:t>général de l</w:t>
      </w:r>
      <w:r w:rsidR="0099797D">
        <w:rPr>
          <w:lang w:val="fr-FR"/>
        </w:rPr>
        <w:t>’</w:t>
      </w:r>
      <w:r w:rsidR="00193E8C" w:rsidRPr="007861C5">
        <w:rPr>
          <w:lang w:val="fr-FR"/>
        </w:rPr>
        <w:t>UPOV le Directeur général de l</w:t>
      </w:r>
      <w:r w:rsidR="0099797D">
        <w:rPr>
          <w:lang w:val="fr-FR"/>
        </w:rPr>
        <w:t>’</w:t>
      </w:r>
      <w:r w:rsidR="00193E8C" w:rsidRPr="007861C5">
        <w:rPr>
          <w:lang w:val="fr-FR"/>
        </w:rPr>
        <w:t>OMPI.</w:t>
      </w:r>
    </w:p>
    <w:p w:rsidR="005B5640" w:rsidRPr="007861C5" w:rsidRDefault="00215F2E" w:rsidP="00193E8C">
      <w:pPr>
        <w:spacing w:after="120"/>
        <w:ind w:left="567" w:right="567"/>
        <w:rPr>
          <w:lang w:val="fr-FR"/>
        </w:rPr>
      </w:pPr>
      <w:r w:rsidRPr="007861C5">
        <w:rPr>
          <w:lang w:val="fr-FR"/>
        </w:rPr>
        <w:tab/>
      </w:r>
      <w:r w:rsidR="0099797D">
        <w:rPr>
          <w:lang w:val="fr-FR"/>
        </w:rPr>
        <w:t>“</w:t>
      </w:r>
      <w:r w:rsidR="00193E8C" w:rsidRPr="007861C5">
        <w:rPr>
          <w:lang w:val="fr-FR"/>
        </w:rPr>
        <w:t>2)</w:t>
      </w:r>
      <w:r w:rsidR="00193E8C" w:rsidRPr="007861C5">
        <w:rPr>
          <w:lang w:val="fr-FR"/>
        </w:rPr>
        <w:tab/>
        <w:t>En cas de vacance du poste de Directeur général de l’OMPI et pendant toute la durée de la vacance, la personne qui fait fonction de Directeur g</w:t>
      </w:r>
      <w:r w:rsidR="005C5C91">
        <w:rPr>
          <w:lang w:val="fr-FR"/>
        </w:rPr>
        <w:t>énéral de l’OMPI est Secrétaire </w:t>
      </w:r>
      <w:r w:rsidR="00193E8C" w:rsidRPr="007861C5">
        <w:rPr>
          <w:lang w:val="fr-FR"/>
        </w:rPr>
        <w:t>général de l’UPOV par intérim.</w:t>
      </w:r>
    </w:p>
    <w:p w:rsidR="005B5640" w:rsidRPr="007861C5" w:rsidRDefault="00215F2E" w:rsidP="00193E8C">
      <w:pPr>
        <w:spacing w:after="120"/>
        <w:ind w:left="567" w:right="567"/>
        <w:rPr>
          <w:lang w:val="fr-FR"/>
        </w:rPr>
      </w:pPr>
      <w:r w:rsidRPr="007861C5">
        <w:rPr>
          <w:lang w:val="fr-FR"/>
        </w:rPr>
        <w:tab/>
      </w:r>
      <w:r w:rsidR="0099797D">
        <w:rPr>
          <w:lang w:val="fr-FR"/>
        </w:rPr>
        <w:t>“</w:t>
      </w:r>
      <w:r w:rsidR="00193E8C" w:rsidRPr="007861C5">
        <w:rPr>
          <w:lang w:val="fr-FR"/>
        </w:rPr>
        <w:t>3)</w:t>
      </w:r>
      <w:r w:rsidR="00193E8C" w:rsidRPr="007861C5">
        <w:rPr>
          <w:lang w:val="fr-FR"/>
        </w:rPr>
        <w:tab/>
        <w:t>Entre la date effective de sa nominatio</w:t>
      </w:r>
      <w:r w:rsidR="0099797D">
        <w:rPr>
          <w:lang w:val="fr-FR"/>
        </w:rPr>
        <w:t>n à l</w:t>
      </w:r>
      <w:r w:rsidR="00193E8C" w:rsidRPr="007861C5">
        <w:rPr>
          <w:lang w:val="fr-FR"/>
        </w:rPr>
        <w:t>’OMPI et</w:t>
      </w:r>
      <w:r w:rsidR="005C5C91">
        <w:rPr>
          <w:lang w:val="fr-FR"/>
        </w:rPr>
        <w:t xml:space="preserve"> sa nomination comme Secrétaire </w:t>
      </w:r>
      <w:r w:rsidR="00193E8C" w:rsidRPr="007861C5">
        <w:rPr>
          <w:lang w:val="fr-FR"/>
        </w:rPr>
        <w:t>général de l’UPOV, le Directeur général de l’OMPI est Secrétaire général de l’UPOV par intérim.</w:t>
      </w:r>
    </w:p>
    <w:p w:rsidR="005B5640" w:rsidRPr="007861C5" w:rsidRDefault="00215F2E" w:rsidP="00193E8C">
      <w:pPr>
        <w:spacing w:after="120"/>
        <w:ind w:left="567" w:right="567"/>
        <w:rPr>
          <w:lang w:val="fr-FR"/>
        </w:rPr>
      </w:pPr>
      <w:r w:rsidRPr="007861C5">
        <w:rPr>
          <w:lang w:val="fr-FR"/>
        </w:rPr>
        <w:tab/>
      </w:r>
      <w:r w:rsidR="0099797D">
        <w:rPr>
          <w:lang w:val="fr-FR"/>
        </w:rPr>
        <w:t>“</w:t>
      </w:r>
      <w:r w:rsidR="00193E8C" w:rsidRPr="007861C5">
        <w:rPr>
          <w:lang w:val="fr-FR"/>
        </w:rPr>
        <w:t>4.</w:t>
      </w:r>
      <w:r w:rsidR="00193E8C" w:rsidRPr="007861C5">
        <w:rPr>
          <w:lang w:val="fr-FR"/>
        </w:rPr>
        <w:tab/>
        <w:t>Le mandat du Secrétaire général de l’UPOV est va</w:t>
      </w:r>
      <w:r w:rsidR="0099797D">
        <w:rPr>
          <w:lang w:val="fr-FR"/>
        </w:rPr>
        <w:t>lable aussi longtemps que celui</w:t>
      </w:r>
      <w:r w:rsidR="0099797D">
        <w:rPr>
          <w:lang w:val="fr-FR"/>
        </w:rPr>
        <w:noBreakHyphen/>
      </w:r>
      <w:r w:rsidR="00193E8C" w:rsidRPr="007861C5">
        <w:rPr>
          <w:lang w:val="fr-FR"/>
        </w:rPr>
        <w:t>ci reste Directeur général de l’OMPI et prend fin en même te</w:t>
      </w:r>
      <w:r w:rsidR="005C5C91">
        <w:rPr>
          <w:lang w:val="fr-FR"/>
        </w:rPr>
        <w:t>mps que son mandat de Directeur </w:t>
      </w:r>
      <w:r w:rsidR="00193E8C" w:rsidRPr="007861C5">
        <w:rPr>
          <w:lang w:val="fr-FR"/>
        </w:rPr>
        <w:t>général.</w:t>
      </w:r>
    </w:p>
    <w:p w:rsidR="005B5640" w:rsidRPr="007861C5" w:rsidRDefault="00215F2E" w:rsidP="00193E8C">
      <w:pPr>
        <w:ind w:left="567" w:right="566"/>
        <w:rPr>
          <w:lang w:val="fr-FR"/>
        </w:rPr>
      </w:pPr>
      <w:r w:rsidRPr="007861C5">
        <w:rPr>
          <w:lang w:val="fr-FR"/>
        </w:rPr>
        <w:tab/>
      </w:r>
      <w:r w:rsidR="0099797D">
        <w:rPr>
          <w:lang w:val="fr-FR"/>
        </w:rPr>
        <w:t>“</w:t>
      </w:r>
      <w:r w:rsidR="00193E8C" w:rsidRPr="007861C5">
        <w:rPr>
          <w:lang w:val="fr-FR"/>
        </w:rPr>
        <w:t>5.</w:t>
      </w:r>
      <w:r w:rsidR="00193E8C" w:rsidRPr="007861C5">
        <w:rPr>
          <w:lang w:val="fr-FR"/>
        </w:rPr>
        <w:tab/>
        <w:t>L’indemnité que l’UPOV verse au Secrétaire général de l’UPOV est fixée par le Conseil de l’UPOV.</w:t>
      </w:r>
      <w:r w:rsidR="0099797D">
        <w:rPr>
          <w:lang w:val="fr-FR"/>
        </w:rPr>
        <w:t>”</w:t>
      </w:r>
    </w:p>
    <w:p w:rsidR="005B5640" w:rsidRPr="007861C5" w:rsidRDefault="005B5640" w:rsidP="00215F2E">
      <w:pPr>
        <w:rPr>
          <w:lang w:val="fr-FR"/>
        </w:rPr>
      </w:pPr>
    </w:p>
    <w:p w:rsidR="005B5640" w:rsidRPr="007861C5" w:rsidRDefault="00215F2E" w:rsidP="008C5519">
      <w:pPr>
        <w:rPr>
          <w:lang w:val="fr-FR"/>
        </w:rPr>
      </w:pPr>
      <w:r w:rsidRPr="007861C5">
        <w:rPr>
          <w:lang w:val="fr-FR"/>
        </w:rPr>
        <w:fldChar w:fldCharType="begin"/>
      </w:r>
      <w:r w:rsidRPr="007861C5">
        <w:rPr>
          <w:lang w:val="fr-FR"/>
        </w:rPr>
        <w:instrText xml:space="preserve"> AUTONUM  </w:instrText>
      </w:r>
      <w:r w:rsidRPr="007861C5">
        <w:rPr>
          <w:lang w:val="fr-FR"/>
        </w:rPr>
        <w:fldChar w:fldCharType="end"/>
      </w:r>
      <w:r w:rsidRPr="007861C5">
        <w:rPr>
          <w:lang w:val="fr-FR"/>
        </w:rPr>
        <w:tab/>
      </w:r>
      <w:r w:rsidR="008C5519" w:rsidRPr="007861C5">
        <w:rPr>
          <w:lang w:val="fr-FR"/>
        </w:rPr>
        <w:t>À sa quarante-huitième session ordinaire tenue à Genève le 16</w:t>
      </w:r>
      <w:r w:rsidR="0099797D">
        <w:rPr>
          <w:lang w:val="fr-FR"/>
        </w:rPr>
        <w:t> </w:t>
      </w:r>
      <w:r w:rsidR="008C5519" w:rsidRPr="007861C5">
        <w:rPr>
          <w:lang w:val="fr-FR"/>
        </w:rPr>
        <w:t>octobre</w:t>
      </w:r>
      <w:r w:rsidR="0099797D">
        <w:rPr>
          <w:lang w:val="fr-FR"/>
        </w:rPr>
        <w:t> </w:t>
      </w:r>
      <w:r w:rsidR="008C5519" w:rsidRPr="007861C5">
        <w:rPr>
          <w:lang w:val="fr-FR"/>
        </w:rPr>
        <w:t xml:space="preserve">2014, le Conseil a décidé de </w:t>
      </w:r>
      <w:r w:rsidR="005C5C91">
        <w:rPr>
          <w:lang w:val="fr-FR"/>
        </w:rPr>
        <w:t xml:space="preserve">renouveler le mandat de </w:t>
      </w:r>
      <w:r w:rsidR="008C5519" w:rsidRPr="007861C5">
        <w:rPr>
          <w:lang w:val="fr-FR"/>
        </w:rPr>
        <w:t>M.</w:t>
      </w:r>
      <w:r w:rsidR="0099797D">
        <w:rPr>
          <w:lang w:val="fr-FR"/>
        </w:rPr>
        <w:t> </w:t>
      </w:r>
      <w:r w:rsidR="008C5519" w:rsidRPr="007861C5">
        <w:rPr>
          <w:lang w:val="fr-FR"/>
        </w:rPr>
        <w:t>Francis</w:t>
      </w:r>
      <w:r w:rsidR="0099797D">
        <w:rPr>
          <w:lang w:val="fr-FR"/>
        </w:rPr>
        <w:t> </w:t>
      </w:r>
      <w:r w:rsidR="008C5519" w:rsidRPr="007861C5">
        <w:rPr>
          <w:lang w:val="fr-FR"/>
        </w:rPr>
        <w:t>Gurry comme Secrétaire général de l’UPOV pour la période allant du 16</w:t>
      </w:r>
      <w:r w:rsidR="0099797D">
        <w:rPr>
          <w:lang w:val="fr-FR"/>
        </w:rPr>
        <w:t> </w:t>
      </w:r>
      <w:r w:rsidR="008C5519" w:rsidRPr="007861C5">
        <w:rPr>
          <w:lang w:val="fr-FR"/>
        </w:rPr>
        <w:t>octobre</w:t>
      </w:r>
      <w:r w:rsidR="0099797D">
        <w:rPr>
          <w:lang w:val="fr-FR"/>
        </w:rPr>
        <w:t> </w:t>
      </w:r>
      <w:r w:rsidR="008C5519" w:rsidRPr="007861C5">
        <w:rPr>
          <w:lang w:val="fr-FR"/>
        </w:rPr>
        <w:t>2014 au 30</w:t>
      </w:r>
      <w:r w:rsidR="0099797D">
        <w:rPr>
          <w:lang w:val="fr-FR"/>
        </w:rPr>
        <w:t> </w:t>
      </w:r>
      <w:r w:rsidR="008C5519" w:rsidRPr="007861C5">
        <w:rPr>
          <w:lang w:val="fr-FR"/>
        </w:rPr>
        <w:t>septembre</w:t>
      </w:r>
      <w:r w:rsidR="0099797D">
        <w:rPr>
          <w:lang w:val="fr-FR"/>
        </w:rPr>
        <w:t> </w:t>
      </w:r>
      <w:r w:rsidR="008C5519" w:rsidRPr="007861C5">
        <w:rPr>
          <w:lang w:val="fr-FR"/>
        </w:rPr>
        <w:t>2020.</w:t>
      </w:r>
    </w:p>
    <w:p w:rsidR="005B5640" w:rsidRPr="007861C5" w:rsidRDefault="005B5640" w:rsidP="00215F2E">
      <w:pPr>
        <w:rPr>
          <w:lang w:val="fr-FR"/>
        </w:rPr>
      </w:pPr>
    </w:p>
    <w:p w:rsidR="005B5640" w:rsidRPr="007861C5" w:rsidRDefault="005B5640" w:rsidP="00215F2E">
      <w:pPr>
        <w:rPr>
          <w:lang w:val="fr-FR"/>
        </w:rPr>
      </w:pPr>
    </w:p>
    <w:p w:rsidR="005B5640" w:rsidRPr="007861C5" w:rsidRDefault="008C5519" w:rsidP="008C5519">
      <w:pPr>
        <w:rPr>
          <w:szCs w:val="24"/>
          <w:u w:val="single"/>
          <w:lang w:val="fr-FR"/>
        </w:rPr>
      </w:pPr>
      <w:r w:rsidRPr="007861C5">
        <w:rPr>
          <w:szCs w:val="24"/>
          <w:u w:val="single"/>
          <w:lang w:val="fr-FR"/>
        </w:rPr>
        <w:t>Nomination du Directeur général de l</w:t>
      </w:r>
      <w:r w:rsidR="0099797D">
        <w:rPr>
          <w:szCs w:val="24"/>
          <w:u w:val="single"/>
          <w:lang w:val="fr-FR"/>
        </w:rPr>
        <w:t>’</w:t>
      </w:r>
      <w:r w:rsidRPr="007861C5">
        <w:rPr>
          <w:szCs w:val="24"/>
          <w:u w:val="single"/>
          <w:lang w:val="fr-FR"/>
        </w:rPr>
        <w:t>OMPI</w:t>
      </w:r>
    </w:p>
    <w:p w:rsidR="005B5640" w:rsidRPr="007861C5" w:rsidRDefault="005B5640" w:rsidP="00215F2E">
      <w:pPr>
        <w:rPr>
          <w:szCs w:val="24"/>
          <w:u w:val="single"/>
          <w:lang w:val="fr-FR"/>
        </w:rPr>
      </w:pPr>
    </w:p>
    <w:p w:rsidR="005B5640" w:rsidRPr="007861C5" w:rsidRDefault="00215F2E" w:rsidP="008C5519">
      <w:pPr>
        <w:pStyle w:val="Closing"/>
        <w:tabs>
          <w:tab w:val="left" w:pos="0"/>
        </w:tabs>
        <w:ind w:left="0"/>
        <w:jc w:val="both"/>
        <w:rPr>
          <w:szCs w:val="24"/>
          <w:u w:val="single"/>
          <w:lang w:val="fr-FR"/>
        </w:rPr>
      </w:pPr>
      <w:r w:rsidRPr="007861C5">
        <w:rPr>
          <w:szCs w:val="24"/>
          <w:lang w:val="fr-FR"/>
        </w:rPr>
        <w:fldChar w:fldCharType="begin"/>
      </w:r>
      <w:r w:rsidRPr="007861C5">
        <w:rPr>
          <w:szCs w:val="24"/>
          <w:lang w:val="fr-FR"/>
        </w:rPr>
        <w:instrText xml:space="preserve"> AUTONUM  </w:instrText>
      </w:r>
      <w:r w:rsidRPr="007861C5">
        <w:rPr>
          <w:szCs w:val="24"/>
          <w:lang w:val="fr-FR"/>
        </w:rPr>
        <w:fldChar w:fldCharType="end"/>
      </w:r>
      <w:r w:rsidRPr="007861C5">
        <w:rPr>
          <w:szCs w:val="24"/>
          <w:lang w:val="fr-FR"/>
        </w:rPr>
        <w:tab/>
      </w:r>
      <w:r w:rsidR="0099797D">
        <w:rPr>
          <w:szCs w:val="24"/>
          <w:lang w:val="fr-FR"/>
        </w:rPr>
        <w:t>À sa cinquante</w:t>
      </w:r>
      <w:r w:rsidR="0099797D">
        <w:rPr>
          <w:szCs w:val="24"/>
          <w:lang w:val="fr-FR"/>
        </w:rPr>
        <w:noBreakHyphen/>
      </w:r>
      <w:r w:rsidR="008C5519" w:rsidRPr="007861C5">
        <w:rPr>
          <w:szCs w:val="24"/>
          <w:lang w:val="fr-FR"/>
        </w:rPr>
        <w:t>deuxième session (28</w:t>
      </w:r>
      <w:r w:rsidR="008C5519" w:rsidRPr="0099797D">
        <w:rPr>
          <w:szCs w:val="24"/>
          <w:vertAlign w:val="superscript"/>
          <w:lang w:val="fr-FR"/>
        </w:rPr>
        <w:t>e</w:t>
      </w:r>
      <w:r w:rsidR="0099797D">
        <w:rPr>
          <w:szCs w:val="24"/>
          <w:lang w:val="fr-FR"/>
        </w:rPr>
        <w:t> </w:t>
      </w:r>
      <w:r w:rsidR="008C5519" w:rsidRPr="007861C5">
        <w:rPr>
          <w:szCs w:val="24"/>
          <w:lang w:val="fr-FR"/>
        </w:rPr>
        <w:t>session extraordinaire) tenue les 7 et 8</w:t>
      </w:r>
      <w:r w:rsidR="0099797D">
        <w:rPr>
          <w:szCs w:val="24"/>
          <w:lang w:val="fr-FR"/>
        </w:rPr>
        <w:t> </w:t>
      </w:r>
      <w:r w:rsidR="008C5519" w:rsidRPr="007861C5">
        <w:rPr>
          <w:szCs w:val="24"/>
          <w:lang w:val="fr-FR"/>
        </w:rPr>
        <w:t>mai</w:t>
      </w:r>
      <w:r w:rsidR="0099797D">
        <w:rPr>
          <w:szCs w:val="24"/>
          <w:lang w:val="fr-FR"/>
        </w:rPr>
        <w:t> </w:t>
      </w:r>
      <w:r w:rsidR="008C5519" w:rsidRPr="007861C5">
        <w:rPr>
          <w:szCs w:val="24"/>
          <w:lang w:val="fr-FR"/>
        </w:rPr>
        <w:t>2020 sous la forme d</w:t>
      </w:r>
      <w:r w:rsidR="0099797D">
        <w:rPr>
          <w:szCs w:val="24"/>
          <w:lang w:val="fr-FR"/>
        </w:rPr>
        <w:t>’</w:t>
      </w:r>
      <w:r w:rsidR="008C5519" w:rsidRPr="007861C5">
        <w:rPr>
          <w:szCs w:val="24"/>
          <w:lang w:val="fr-FR"/>
        </w:rPr>
        <w:t>une procédure écrite, l</w:t>
      </w:r>
      <w:r w:rsidR="0099797D">
        <w:rPr>
          <w:szCs w:val="24"/>
          <w:lang w:val="fr-FR"/>
        </w:rPr>
        <w:t>’</w:t>
      </w:r>
      <w:r w:rsidR="008C5519" w:rsidRPr="007861C5">
        <w:rPr>
          <w:szCs w:val="24"/>
          <w:lang w:val="fr-FR"/>
        </w:rPr>
        <w:t>Assemblée générale de l</w:t>
      </w:r>
      <w:r w:rsidR="0099797D">
        <w:rPr>
          <w:szCs w:val="24"/>
          <w:lang w:val="fr-FR"/>
        </w:rPr>
        <w:t>’</w:t>
      </w:r>
      <w:r w:rsidR="008C5519" w:rsidRPr="007861C5">
        <w:rPr>
          <w:szCs w:val="24"/>
          <w:lang w:val="fr-FR"/>
        </w:rPr>
        <w:t>OMPI a nommé M.</w:t>
      </w:r>
      <w:r w:rsidR="0099797D">
        <w:rPr>
          <w:szCs w:val="24"/>
          <w:lang w:val="fr-FR"/>
        </w:rPr>
        <w:t> </w:t>
      </w:r>
      <w:r w:rsidR="008C5519" w:rsidRPr="007861C5">
        <w:rPr>
          <w:szCs w:val="24"/>
          <w:lang w:val="fr-FR"/>
        </w:rPr>
        <w:t>D</w:t>
      </w:r>
      <w:r w:rsidR="005C5C91">
        <w:rPr>
          <w:szCs w:val="24"/>
          <w:lang w:val="fr-FR"/>
        </w:rPr>
        <w:t>aren Tang au poste de Directeur </w:t>
      </w:r>
      <w:r w:rsidR="008C5519" w:rsidRPr="007861C5">
        <w:rPr>
          <w:szCs w:val="24"/>
          <w:lang w:val="fr-FR"/>
        </w:rPr>
        <w:t>général de l</w:t>
      </w:r>
      <w:r w:rsidR="0099797D">
        <w:rPr>
          <w:szCs w:val="24"/>
          <w:lang w:val="fr-FR"/>
        </w:rPr>
        <w:t>’</w:t>
      </w:r>
      <w:r w:rsidR="008C5519" w:rsidRPr="007861C5">
        <w:rPr>
          <w:szCs w:val="24"/>
          <w:lang w:val="fr-FR"/>
        </w:rPr>
        <w:t>OMPI pour un mandat allant du 1</w:t>
      </w:r>
      <w:r w:rsidR="008C5519" w:rsidRPr="0099797D">
        <w:rPr>
          <w:szCs w:val="24"/>
          <w:vertAlign w:val="superscript"/>
          <w:lang w:val="fr-FR"/>
        </w:rPr>
        <w:t>er</w:t>
      </w:r>
      <w:r w:rsidR="0099797D">
        <w:rPr>
          <w:szCs w:val="24"/>
          <w:lang w:val="fr-FR"/>
        </w:rPr>
        <w:t> </w:t>
      </w:r>
      <w:r w:rsidR="008C5519" w:rsidRPr="007861C5">
        <w:rPr>
          <w:szCs w:val="24"/>
          <w:lang w:val="fr-FR"/>
        </w:rPr>
        <w:t>octobre</w:t>
      </w:r>
      <w:r w:rsidR="0099797D">
        <w:rPr>
          <w:szCs w:val="24"/>
          <w:lang w:val="fr-FR"/>
        </w:rPr>
        <w:t> </w:t>
      </w:r>
      <w:r w:rsidR="008C5519" w:rsidRPr="007861C5">
        <w:rPr>
          <w:szCs w:val="24"/>
          <w:lang w:val="fr-FR"/>
        </w:rPr>
        <w:t>2020 au 30</w:t>
      </w:r>
      <w:r w:rsidR="0099797D">
        <w:rPr>
          <w:szCs w:val="24"/>
          <w:lang w:val="fr-FR"/>
        </w:rPr>
        <w:t> </w:t>
      </w:r>
      <w:r w:rsidR="008C5519" w:rsidRPr="007861C5">
        <w:rPr>
          <w:szCs w:val="24"/>
          <w:lang w:val="fr-FR"/>
        </w:rPr>
        <w:t>septembre</w:t>
      </w:r>
      <w:r w:rsidR="0099797D">
        <w:rPr>
          <w:szCs w:val="24"/>
          <w:lang w:val="fr-FR"/>
        </w:rPr>
        <w:t> </w:t>
      </w:r>
      <w:r w:rsidR="008C5519" w:rsidRPr="007861C5">
        <w:rPr>
          <w:szCs w:val="24"/>
          <w:lang w:val="fr-FR"/>
        </w:rPr>
        <w:t>2026.</w:t>
      </w:r>
    </w:p>
    <w:p w:rsidR="005B5640" w:rsidRPr="007861C5" w:rsidRDefault="005B5640" w:rsidP="00215F2E">
      <w:pPr>
        <w:rPr>
          <w:szCs w:val="24"/>
          <w:u w:val="single"/>
          <w:lang w:val="fr-FR"/>
        </w:rPr>
      </w:pPr>
    </w:p>
    <w:p w:rsidR="005B5640" w:rsidRDefault="00215F2E" w:rsidP="005C5C91">
      <w:pPr>
        <w:tabs>
          <w:tab w:val="left" w:pos="0"/>
        </w:tabs>
        <w:rPr>
          <w:szCs w:val="24"/>
          <w:lang w:val="fr-FR"/>
        </w:rPr>
      </w:pPr>
      <w:r w:rsidRPr="007861C5">
        <w:rPr>
          <w:szCs w:val="24"/>
          <w:lang w:val="fr-FR"/>
        </w:rPr>
        <w:fldChar w:fldCharType="begin"/>
      </w:r>
      <w:r w:rsidRPr="007861C5">
        <w:rPr>
          <w:szCs w:val="24"/>
          <w:lang w:val="fr-FR"/>
        </w:rPr>
        <w:instrText xml:space="preserve"> AUTONUM  </w:instrText>
      </w:r>
      <w:r w:rsidRPr="007861C5">
        <w:rPr>
          <w:szCs w:val="24"/>
          <w:lang w:val="fr-FR"/>
        </w:rPr>
        <w:fldChar w:fldCharType="end"/>
      </w:r>
      <w:r w:rsidRPr="007861C5">
        <w:rPr>
          <w:szCs w:val="24"/>
          <w:lang w:val="fr-FR"/>
        </w:rPr>
        <w:tab/>
      </w:r>
      <w:r w:rsidR="008C5519" w:rsidRPr="007861C5">
        <w:rPr>
          <w:szCs w:val="24"/>
          <w:lang w:val="fr-FR"/>
        </w:rPr>
        <w:t>Conformément à l</w:t>
      </w:r>
      <w:r w:rsidR="0099797D">
        <w:rPr>
          <w:szCs w:val="24"/>
          <w:lang w:val="fr-FR"/>
        </w:rPr>
        <w:t>’</w:t>
      </w:r>
      <w:r w:rsidR="008C5519" w:rsidRPr="007861C5">
        <w:rPr>
          <w:szCs w:val="24"/>
          <w:lang w:val="fr-FR"/>
        </w:rPr>
        <w:t>article</w:t>
      </w:r>
      <w:r w:rsidR="0099797D">
        <w:rPr>
          <w:szCs w:val="24"/>
          <w:lang w:val="fr-FR"/>
        </w:rPr>
        <w:t> </w:t>
      </w:r>
      <w:r w:rsidR="008C5519" w:rsidRPr="007861C5">
        <w:rPr>
          <w:szCs w:val="24"/>
          <w:lang w:val="fr-FR"/>
        </w:rPr>
        <w:t>4.3) de l</w:t>
      </w:r>
      <w:r w:rsidR="0099797D">
        <w:rPr>
          <w:szCs w:val="24"/>
          <w:lang w:val="fr-FR"/>
        </w:rPr>
        <w:t>’</w:t>
      </w:r>
      <w:r w:rsidR="008C5519" w:rsidRPr="007861C5">
        <w:rPr>
          <w:szCs w:val="24"/>
          <w:lang w:val="fr-FR"/>
        </w:rPr>
        <w:t>Accord OMPI/UPOV, M.</w:t>
      </w:r>
      <w:r w:rsidR="0099797D">
        <w:rPr>
          <w:szCs w:val="24"/>
          <w:lang w:val="fr-FR"/>
        </w:rPr>
        <w:t> </w:t>
      </w:r>
      <w:r w:rsidR="008C5519" w:rsidRPr="007861C5">
        <w:rPr>
          <w:szCs w:val="24"/>
          <w:lang w:val="fr-FR"/>
        </w:rPr>
        <w:t>Tang est Secrétaire général par intérim de l</w:t>
      </w:r>
      <w:r w:rsidR="0099797D">
        <w:rPr>
          <w:szCs w:val="24"/>
          <w:lang w:val="fr-FR"/>
        </w:rPr>
        <w:t>’</w:t>
      </w:r>
      <w:r w:rsidR="008C5519" w:rsidRPr="007861C5">
        <w:rPr>
          <w:szCs w:val="24"/>
          <w:lang w:val="fr-FR"/>
        </w:rPr>
        <w:t>UPOV à compter du 1</w:t>
      </w:r>
      <w:r w:rsidR="008C5519" w:rsidRPr="0099797D">
        <w:rPr>
          <w:szCs w:val="24"/>
          <w:vertAlign w:val="superscript"/>
          <w:lang w:val="fr-FR"/>
        </w:rPr>
        <w:t>er</w:t>
      </w:r>
      <w:r w:rsidR="0099797D">
        <w:rPr>
          <w:szCs w:val="24"/>
          <w:lang w:val="fr-FR"/>
        </w:rPr>
        <w:t> </w:t>
      </w:r>
      <w:r w:rsidR="008C5519" w:rsidRPr="007861C5">
        <w:rPr>
          <w:szCs w:val="24"/>
          <w:lang w:val="fr-FR"/>
        </w:rPr>
        <w:t>octobre</w:t>
      </w:r>
      <w:r w:rsidR="0099797D">
        <w:rPr>
          <w:szCs w:val="24"/>
          <w:lang w:val="fr-FR"/>
        </w:rPr>
        <w:t> </w:t>
      </w:r>
      <w:r w:rsidR="008C5519" w:rsidRPr="007861C5">
        <w:rPr>
          <w:szCs w:val="24"/>
          <w:lang w:val="fr-FR"/>
        </w:rPr>
        <w:t>2020.</w:t>
      </w:r>
    </w:p>
    <w:p w:rsidR="005C5C91" w:rsidRDefault="005C5C91" w:rsidP="005C5C91">
      <w:pPr>
        <w:tabs>
          <w:tab w:val="left" w:pos="0"/>
        </w:tabs>
        <w:rPr>
          <w:szCs w:val="24"/>
          <w:lang w:val="fr-FR"/>
        </w:rPr>
      </w:pPr>
    </w:p>
    <w:p w:rsidR="005C5C91" w:rsidRPr="007861C5" w:rsidRDefault="005C5C91" w:rsidP="005C5C91">
      <w:pPr>
        <w:tabs>
          <w:tab w:val="left" w:pos="0"/>
        </w:tabs>
        <w:rPr>
          <w:szCs w:val="24"/>
          <w:lang w:val="fr-FR"/>
        </w:rPr>
      </w:pPr>
    </w:p>
    <w:p w:rsidR="005B5640" w:rsidRPr="007861C5" w:rsidRDefault="008C5519" w:rsidP="008C5519">
      <w:pPr>
        <w:keepNext/>
        <w:rPr>
          <w:szCs w:val="24"/>
          <w:u w:val="single"/>
          <w:lang w:val="fr-FR"/>
        </w:rPr>
      </w:pPr>
      <w:r w:rsidRPr="007861C5">
        <w:rPr>
          <w:szCs w:val="24"/>
          <w:u w:val="single"/>
          <w:lang w:val="fr-FR"/>
        </w:rPr>
        <w:lastRenderedPageBreak/>
        <w:t>Nomination du Secrétaire général de l</w:t>
      </w:r>
      <w:r w:rsidR="0099797D">
        <w:rPr>
          <w:szCs w:val="24"/>
          <w:u w:val="single"/>
          <w:lang w:val="fr-FR"/>
        </w:rPr>
        <w:t>’</w:t>
      </w:r>
      <w:r w:rsidRPr="007861C5">
        <w:rPr>
          <w:szCs w:val="24"/>
          <w:u w:val="single"/>
          <w:lang w:val="fr-FR"/>
        </w:rPr>
        <w:t>UPOV</w:t>
      </w:r>
    </w:p>
    <w:p w:rsidR="005B5640" w:rsidRPr="007861C5" w:rsidRDefault="005B5640" w:rsidP="00215AEF">
      <w:pPr>
        <w:keepNext/>
        <w:rPr>
          <w:szCs w:val="24"/>
          <w:u w:val="single"/>
          <w:lang w:val="fr-FR"/>
        </w:rPr>
      </w:pPr>
    </w:p>
    <w:p w:rsidR="005B5640" w:rsidRPr="007861C5" w:rsidRDefault="00215F2E" w:rsidP="008C5519">
      <w:pPr>
        <w:pStyle w:val="Closing"/>
        <w:tabs>
          <w:tab w:val="left" w:pos="0"/>
        </w:tabs>
        <w:ind w:left="0"/>
        <w:jc w:val="both"/>
        <w:rPr>
          <w:lang w:val="fr-FR"/>
        </w:rPr>
      </w:pPr>
      <w:r w:rsidRPr="007861C5">
        <w:rPr>
          <w:lang w:val="fr-FR"/>
        </w:rPr>
        <w:fldChar w:fldCharType="begin"/>
      </w:r>
      <w:r w:rsidRPr="007861C5">
        <w:rPr>
          <w:lang w:val="fr-FR"/>
        </w:rPr>
        <w:instrText xml:space="preserve"> AUTONUM  </w:instrText>
      </w:r>
      <w:r w:rsidRPr="007861C5">
        <w:rPr>
          <w:lang w:val="fr-FR"/>
        </w:rPr>
        <w:fldChar w:fldCharType="end"/>
      </w:r>
      <w:r w:rsidRPr="007861C5">
        <w:rPr>
          <w:lang w:val="fr-FR"/>
        </w:rPr>
        <w:tab/>
      </w:r>
      <w:r w:rsidR="008C5519" w:rsidRPr="007861C5">
        <w:rPr>
          <w:lang w:val="fr-FR"/>
        </w:rPr>
        <w:t>Conformément aux dispositions pertinentes de la Convention UPOV (</w:t>
      </w:r>
      <w:r w:rsidR="0099797D">
        <w:rPr>
          <w:lang w:val="fr-FR"/>
        </w:rPr>
        <w:t>a</w:t>
      </w:r>
      <w:r w:rsidR="008C5519" w:rsidRPr="007861C5">
        <w:rPr>
          <w:lang w:val="fr-FR"/>
        </w:rPr>
        <w:t>rticle</w:t>
      </w:r>
      <w:r w:rsidR="0099797D">
        <w:rPr>
          <w:lang w:val="fr-FR"/>
        </w:rPr>
        <w:t> </w:t>
      </w:r>
      <w:r w:rsidR="008C5519" w:rsidRPr="007861C5">
        <w:rPr>
          <w:lang w:val="fr-FR"/>
        </w:rPr>
        <w:t>26.5)</w:t>
      </w:r>
      <w:r w:rsidR="0099797D">
        <w:rPr>
          <w:lang w:val="fr-FR"/>
        </w:rPr>
        <w:t>i</w:t>
      </w:r>
      <w:r w:rsidR="008C5519" w:rsidRPr="007861C5">
        <w:rPr>
          <w:lang w:val="fr-FR"/>
        </w:rPr>
        <w:t>ii) de l</w:t>
      </w:r>
      <w:r w:rsidR="0099797D">
        <w:rPr>
          <w:lang w:val="fr-FR"/>
        </w:rPr>
        <w:t>’</w:t>
      </w:r>
      <w:r w:rsidR="008C5519" w:rsidRPr="007861C5">
        <w:rPr>
          <w:lang w:val="fr-FR"/>
        </w:rPr>
        <w:t>Acte de 1991 et article</w:t>
      </w:r>
      <w:r w:rsidR="0099797D">
        <w:rPr>
          <w:lang w:val="fr-FR"/>
        </w:rPr>
        <w:t> </w:t>
      </w:r>
      <w:r w:rsidR="008C5519" w:rsidRPr="007861C5">
        <w:rPr>
          <w:lang w:val="fr-FR"/>
        </w:rPr>
        <w:t>21.b) de l</w:t>
      </w:r>
      <w:r w:rsidR="0099797D">
        <w:rPr>
          <w:lang w:val="fr-FR"/>
        </w:rPr>
        <w:t>’</w:t>
      </w:r>
      <w:r w:rsidR="008C5519" w:rsidRPr="007861C5">
        <w:rPr>
          <w:lang w:val="fr-FR"/>
        </w:rPr>
        <w:t>Acte de 1978 (voir les paragraphes</w:t>
      </w:r>
      <w:r w:rsidR="0099797D">
        <w:rPr>
          <w:lang w:val="fr-FR"/>
        </w:rPr>
        <w:t> </w:t>
      </w:r>
      <w:r w:rsidR="008C5519" w:rsidRPr="007861C5">
        <w:rPr>
          <w:lang w:val="fr-FR"/>
        </w:rPr>
        <w:t xml:space="preserve">1 et 2 </w:t>
      </w:r>
      <w:r w:rsidR="0099797D">
        <w:rPr>
          <w:lang w:val="fr-FR"/>
        </w:rPr>
        <w:t>du présent document</w:t>
      </w:r>
      <w:r w:rsidR="008C5519" w:rsidRPr="007861C5">
        <w:rPr>
          <w:lang w:val="fr-FR"/>
        </w:rPr>
        <w:t>), le Conseil est invité à nommer M.</w:t>
      </w:r>
      <w:r w:rsidR="0099797D">
        <w:rPr>
          <w:lang w:val="fr-FR"/>
        </w:rPr>
        <w:t> </w:t>
      </w:r>
      <w:r w:rsidR="008C5519" w:rsidRPr="007861C5">
        <w:rPr>
          <w:lang w:val="fr-FR"/>
        </w:rPr>
        <w:t>Tang comme Secrétaire général de l</w:t>
      </w:r>
      <w:r w:rsidR="0099797D">
        <w:rPr>
          <w:lang w:val="fr-FR"/>
        </w:rPr>
        <w:t>’</w:t>
      </w:r>
      <w:r w:rsidR="008C5519" w:rsidRPr="007861C5">
        <w:rPr>
          <w:lang w:val="fr-FR"/>
        </w:rPr>
        <w:t>UPOV pour la période allant du 30</w:t>
      </w:r>
      <w:r w:rsidR="0099797D">
        <w:rPr>
          <w:lang w:val="fr-FR"/>
        </w:rPr>
        <w:t> </w:t>
      </w:r>
      <w:r w:rsidR="008C5519" w:rsidRPr="007861C5">
        <w:rPr>
          <w:lang w:val="fr-FR"/>
        </w:rPr>
        <w:t>octobre</w:t>
      </w:r>
      <w:r w:rsidR="0099797D">
        <w:rPr>
          <w:lang w:val="fr-FR"/>
        </w:rPr>
        <w:t> </w:t>
      </w:r>
      <w:r w:rsidR="008C5519" w:rsidRPr="007861C5">
        <w:rPr>
          <w:lang w:val="fr-FR"/>
        </w:rPr>
        <w:t>2020 au 30</w:t>
      </w:r>
      <w:r w:rsidR="0099797D">
        <w:rPr>
          <w:lang w:val="fr-FR"/>
        </w:rPr>
        <w:t> </w:t>
      </w:r>
      <w:r w:rsidR="008C5519" w:rsidRPr="007861C5">
        <w:rPr>
          <w:lang w:val="fr-FR"/>
        </w:rPr>
        <w:t>septembre</w:t>
      </w:r>
      <w:r w:rsidR="0099797D">
        <w:rPr>
          <w:lang w:val="fr-FR"/>
        </w:rPr>
        <w:t> </w:t>
      </w:r>
      <w:r w:rsidR="008C5519" w:rsidRPr="007861C5">
        <w:rPr>
          <w:lang w:val="fr-FR"/>
        </w:rPr>
        <w:t>2026.</w:t>
      </w:r>
      <w:r w:rsidRPr="007861C5">
        <w:rPr>
          <w:lang w:val="fr-FR"/>
        </w:rPr>
        <w:t xml:space="preserve">  </w:t>
      </w:r>
      <w:r w:rsidR="008C5519" w:rsidRPr="007861C5">
        <w:rPr>
          <w:lang w:val="fr-FR"/>
        </w:rPr>
        <w:t>L</w:t>
      </w:r>
      <w:r w:rsidR="0099797D">
        <w:rPr>
          <w:lang w:val="fr-FR"/>
        </w:rPr>
        <w:t>’</w:t>
      </w:r>
      <w:r w:rsidR="008C5519" w:rsidRPr="007861C5">
        <w:rPr>
          <w:lang w:val="fr-FR"/>
        </w:rPr>
        <w:t>annexe du présent document contient le curriculum vitae de M.</w:t>
      </w:r>
      <w:r w:rsidR="0099797D">
        <w:rPr>
          <w:lang w:val="fr-FR"/>
        </w:rPr>
        <w:t> </w:t>
      </w:r>
      <w:r w:rsidR="008C5519" w:rsidRPr="007861C5">
        <w:rPr>
          <w:lang w:val="fr-FR"/>
        </w:rPr>
        <w:t>Tang.</w:t>
      </w:r>
    </w:p>
    <w:p w:rsidR="005B5640" w:rsidRPr="007861C5" w:rsidRDefault="005B5640" w:rsidP="00215F2E">
      <w:pPr>
        <w:pStyle w:val="Closing"/>
        <w:tabs>
          <w:tab w:val="left" w:pos="0"/>
        </w:tabs>
        <w:ind w:left="0"/>
        <w:jc w:val="both"/>
        <w:rPr>
          <w:lang w:val="fr-FR"/>
        </w:rPr>
      </w:pPr>
    </w:p>
    <w:p w:rsidR="005B5640" w:rsidRPr="007861C5" w:rsidRDefault="00215F2E" w:rsidP="00460BA6">
      <w:pPr>
        <w:pStyle w:val="Closing"/>
        <w:tabs>
          <w:tab w:val="left" w:pos="0"/>
        </w:tabs>
        <w:ind w:left="0"/>
        <w:jc w:val="both"/>
        <w:rPr>
          <w:lang w:val="fr-FR"/>
        </w:rPr>
      </w:pPr>
      <w:r w:rsidRPr="007861C5">
        <w:rPr>
          <w:lang w:val="fr-FR"/>
        </w:rPr>
        <w:fldChar w:fldCharType="begin"/>
      </w:r>
      <w:r w:rsidRPr="007861C5">
        <w:rPr>
          <w:lang w:val="fr-FR"/>
        </w:rPr>
        <w:instrText xml:space="preserve"> AUTONUM  </w:instrText>
      </w:r>
      <w:r w:rsidRPr="007861C5">
        <w:rPr>
          <w:lang w:val="fr-FR"/>
        </w:rPr>
        <w:fldChar w:fldCharType="end"/>
      </w:r>
      <w:r w:rsidRPr="007861C5">
        <w:rPr>
          <w:lang w:val="fr-FR"/>
        </w:rPr>
        <w:tab/>
      </w:r>
      <w:r w:rsidR="00460BA6" w:rsidRPr="007861C5">
        <w:rPr>
          <w:lang w:val="fr-FR"/>
        </w:rPr>
        <w:t>Par ailleurs, l</w:t>
      </w:r>
      <w:r w:rsidR="0099797D">
        <w:rPr>
          <w:lang w:val="fr-FR"/>
        </w:rPr>
        <w:t>’</w:t>
      </w:r>
      <w:r w:rsidR="00460BA6" w:rsidRPr="007861C5">
        <w:rPr>
          <w:lang w:val="fr-FR"/>
        </w:rPr>
        <w:t>article</w:t>
      </w:r>
      <w:r w:rsidR="0099797D">
        <w:rPr>
          <w:lang w:val="fr-FR"/>
        </w:rPr>
        <w:t> </w:t>
      </w:r>
      <w:r w:rsidR="00460BA6" w:rsidRPr="007861C5">
        <w:rPr>
          <w:lang w:val="fr-FR"/>
        </w:rPr>
        <w:t>4.5) de l</w:t>
      </w:r>
      <w:r w:rsidR="0099797D">
        <w:rPr>
          <w:lang w:val="fr-FR"/>
        </w:rPr>
        <w:t>’</w:t>
      </w:r>
      <w:r w:rsidR="00460BA6" w:rsidRPr="007861C5">
        <w:rPr>
          <w:lang w:val="fr-FR"/>
        </w:rPr>
        <w:t>Accord OMPI/UPOV prévoit que</w:t>
      </w:r>
      <w:r w:rsidR="005C5C91">
        <w:rPr>
          <w:lang w:val="fr-FR"/>
        </w:rPr>
        <w:t xml:space="preserve"> “</w:t>
      </w:r>
      <w:r w:rsidR="00460BA6" w:rsidRPr="007861C5">
        <w:rPr>
          <w:lang w:val="fr-FR"/>
        </w:rPr>
        <w:t>[l]’indemnité que l’UPOV verse au Secrétaire général de l’UPOV est fixée par le Conseil de l’UPOV.</w:t>
      </w:r>
      <w:r w:rsidR="0099797D">
        <w:rPr>
          <w:lang w:val="fr-FR"/>
        </w:rPr>
        <w:t>”</w:t>
      </w:r>
    </w:p>
    <w:p w:rsidR="005B5640" w:rsidRPr="007861C5" w:rsidRDefault="005B5640" w:rsidP="00215F2E">
      <w:pPr>
        <w:pStyle w:val="Closing"/>
        <w:tabs>
          <w:tab w:val="left" w:pos="0"/>
        </w:tabs>
        <w:ind w:left="0"/>
        <w:jc w:val="both"/>
        <w:rPr>
          <w:lang w:val="fr-FR"/>
        </w:rPr>
      </w:pPr>
    </w:p>
    <w:p w:rsidR="005B5640" w:rsidRPr="007861C5" w:rsidRDefault="00215F2E" w:rsidP="00460BA6">
      <w:pPr>
        <w:pStyle w:val="Closing"/>
        <w:tabs>
          <w:tab w:val="left" w:pos="0"/>
        </w:tabs>
        <w:ind w:left="0"/>
        <w:jc w:val="both"/>
        <w:rPr>
          <w:lang w:val="fr-FR"/>
        </w:rPr>
      </w:pPr>
      <w:r w:rsidRPr="007861C5">
        <w:rPr>
          <w:lang w:val="fr-FR"/>
        </w:rPr>
        <w:fldChar w:fldCharType="begin"/>
      </w:r>
      <w:r w:rsidRPr="007861C5">
        <w:rPr>
          <w:lang w:val="fr-FR"/>
        </w:rPr>
        <w:instrText xml:space="preserve"> AUTONUM  </w:instrText>
      </w:r>
      <w:r w:rsidRPr="007861C5">
        <w:rPr>
          <w:lang w:val="fr-FR"/>
        </w:rPr>
        <w:fldChar w:fldCharType="end"/>
      </w:r>
      <w:r w:rsidRPr="007861C5">
        <w:rPr>
          <w:lang w:val="fr-FR"/>
        </w:rPr>
        <w:tab/>
      </w:r>
      <w:r w:rsidR="00460BA6" w:rsidRPr="007861C5">
        <w:rPr>
          <w:lang w:val="fr-FR"/>
        </w:rPr>
        <w:t>Conformément aux décisions du Conseil, l</w:t>
      </w:r>
      <w:r w:rsidR="0099797D">
        <w:rPr>
          <w:lang w:val="fr-FR"/>
        </w:rPr>
        <w:t>’</w:t>
      </w:r>
      <w:r w:rsidR="00460BA6" w:rsidRPr="007861C5">
        <w:rPr>
          <w:lang w:val="fr-FR"/>
        </w:rPr>
        <w:t>indemnité versée au</w:t>
      </w:r>
      <w:r w:rsidR="0099797D">
        <w:rPr>
          <w:lang w:val="fr-FR"/>
        </w:rPr>
        <w:t xml:space="preserve"> </w:t>
      </w:r>
      <w:r w:rsidR="00460BA6" w:rsidRPr="007861C5">
        <w:rPr>
          <w:lang w:val="fr-FR"/>
        </w:rPr>
        <w:t>Secrétaire général de l</w:t>
      </w:r>
      <w:r w:rsidR="0099797D">
        <w:rPr>
          <w:lang w:val="fr-FR"/>
        </w:rPr>
        <w:t>’</w:t>
      </w:r>
      <w:r w:rsidR="00460BA6" w:rsidRPr="007861C5">
        <w:rPr>
          <w:lang w:val="fr-FR"/>
        </w:rPr>
        <w:t>UPOV correspond à 20% du traitement, y compris l</w:t>
      </w:r>
      <w:r w:rsidR="0099797D">
        <w:rPr>
          <w:lang w:val="fr-FR"/>
        </w:rPr>
        <w:t>’</w:t>
      </w:r>
      <w:r w:rsidR="00460BA6" w:rsidRPr="007861C5">
        <w:rPr>
          <w:lang w:val="fr-FR"/>
        </w:rPr>
        <w:t>indemnité de poste, qu</w:t>
      </w:r>
      <w:r w:rsidR="0099797D">
        <w:rPr>
          <w:lang w:val="fr-FR"/>
        </w:rPr>
        <w:t>’</w:t>
      </w:r>
      <w:r w:rsidR="00460BA6" w:rsidRPr="007861C5">
        <w:rPr>
          <w:lang w:val="fr-FR"/>
        </w:rPr>
        <w:t>il perçoit en sa qualité de Directeur général de l</w:t>
      </w:r>
      <w:r w:rsidR="0099797D">
        <w:rPr>
          <w:lang w:val="fr-FR"/>
        </w:rPr>
        <w:t>’</w:t>
      </w:r>
      <w:r w:rsidR="00460BA6" w:rsidRPr="007861C5">
        <w:rPr>
          <w:lang w:val="fr-FR"/>
        </w:rPr>
        <w:t>OMPI.</w:t>
      </w:r>
    </w:p>
    <w:p w:rsidR="005B5640" w:rsidRPr="007861C5" w:rsidRDefault="005B5640" w:rsidP="00215F2E">
      <w:pPr>
        <w:pStyle w:val="Closing"/>
        <w:tabs>
          <w:tab w:val="left" w:pos="0"/>
        </w:tabs>
        <w:ind w:left="0"/>
        <w:jc w:val="both"/>
        <w:rPr>
          <w:lang w:val="fr-FR"/>
        </w:rPr>
      </w:pPr>
    </w:p>
    <w:p w:rsidR="005B5640" w:rsidRPr="007861C5" w:rsidRDefault="00215F2E" w:rsidP="00460BA6">
      <w:pPr>
        <w:pStyle w:val="Closing"/>
        <w:tabs>
          <w:tab w:val="left" w:pos="0"/>
        </w:tabs>
        <w:ind w:left="0"/>
        <w:jc w:val="both"/>
        <w:rPr>
          <w:szCs w:val="24"/>
          <w:lang w:val="fr-FR"/>
        </w:rPr>
      </w:pPr>
      <w:r w:rsidRPr="007861C5">
        <w:rPr>
          <w:szCs w:val="24"/>
          <w:lang w:val="fr-FR"/>
        </w:rPr>
        <w:fldChar w:fldCharType="begin"/>
      </w:r>
      <w:r w:rsidRPr="007861C5">
        <w:rPr>
          <w:szCs w:val="24"/>
          <w:lang w:val="fr-FR"/>
        </w:rPr>
        <w:instrText xml:space="preserve"> AUTONUM  </w:instrText>
      </w:r>
      <w:r w:rsidRPr="007861C5">
        <w:rPr>
          <w:szCs w:val="24"/>
          <w:lang w:val="fr-FR"/>
        </w:rPr>
        <w:fldChar w:fldCharType="end"/>
      </w:r>
      <w:r w:rsidRPr="007861C5">
        <w:rPr>
          <w:szCs w:val="24"/>
          <w:lang w:val="fr-FR"/>
        </w:rPr>
        <w:tab/>
      </w:r>
      <w:r w:rsidR="00460BA6" w:rsidRPr="007861C5">
        <w:rPr>
          <w:szCs w:val="24"/>
          <w:lang w:val="fr-FR"/>
        </w:rPr>
        <w:t>M.</w:t>
      </w:r>
      <w:r w:rsidR="0099797D">
        <w:rPr>
          <w:szCs w:val="24"/>
          <w:lang w:val="fr-FR"/>
        </w:rPr>
        <w:t> </w:t>
      </w:r>
      <w:r w:rsidR="00460BA6" w:rsidRPr="007861C5">
        <w:rPr>
          <w:szCs w:val="24"/>
          <w:lang w:val="fr-FR"/>
        </w:rPr>
        <w:t>Tang a exprimé le souhait de ne pas percevoir l</w:t>
      </w:r>
      <w:r w:rsidR="0099797D">
        <w:rPr>
          <w:szCs w:val="24"/>
          <w:lang w:val="fr-FR"/>
        </w:rPr>
        <w:t>’</w:t>
      </w:r>
      <w:r w:rsidR="00460BA6" w:rsidRPr="007861C5">
        <w:rPr>
          <w:szCs w:val="24"/>
          <w:lang w:val="fr-FR"/>
        </w:rPr>
        <w:t>indemnité de Secrétaire général de l</w:t>
      </w:r>
      <w:r w:rsidR="0099797D">
        <w:rPr>
          <w:szCs w:val="24"/>
          <w:lang w:val="fr-FR"/>
        </w:rPr>
        <w:t>’</w:t>
      </w:r>
      <w:r w:rsidR="00460BA6" w:rsidRPr="007861C5">
        <w:rPr>
          <w:szCs w:val="24"/>
          <w:lang w:val="fr-FR"/>
        </w:rPr>
        <w:t>UPOV et d</w:t>
      </w:r>
      <w:r w:rsidR="0099797D">
        <w:rPr>
          <w:szCs w:val="24"/>
          <w:lang w:val="fr-FR"/>
        </w:rPr>
        <w:t>’</w:t>
      </w:r>
      <w:r w:rsidR="00460BA6" w:rsidRPr="007861C5">
        <w:rPr>
          <w:szCs w:val="24"/>
          <w:lang w:val="fr-FR"/>
        </w:rPr>
        <w:t>utiliser cette indemnité dans le programme et budget de l</w:t>
      </w:r>
      <w:r w:rsidR="0099797D">
        <w:rPr>
          <w:szCs w:val="24"/>
          <w:lang w:val="fr-FR"/>
        </w:rPr>
        <w:t>’</w:t>
      </w:r>
      <w:r w:rsidR="00460BA6" w:rsidRPr="007861C5">
        <w:rPr>
          <w:szCs w:val="24"/>
          <w:lang w:val="fr-FR"/>
        </w:rPr>
        <w:t>UPOV pour financer des activités présentant un intérêt particulier pour les pays en développement.</w:t>
      </w:r>
    </w:p>
    <w:p w:rsidR="005B5640" w:rsidRPr="007861C5" w:rsidRDefault="005B5640" w:rsidP="00215F2E">
      <w:pPr>
        <w:rPr>
          <w:lang w:val="fr-FR"/>
        </w:rPr>
      </w:pPr>
    </w:p>
    <w:p w:rsidR="005B5640" w:rsidRPr="007861C5" w:rsidRDefault="00215F2E" w:rsidP="00460BA6">
      <w:pPr>
        <w:tabs>
          <w:tab w:val="left" w:pos="5387"/>
        </w:tabs>
        <w:ind w:left="4820"/>
        <w:rPr>
          <w:i/>
          <w:lang w:val="fr-FR"/>
        </w:rPr>
      </w:pPr>
      <w:r w:rsidRPr="007861C5">
        <w:rPr>
          <w:i/>
          <w:lang w:val="fr-FR"/>
        </w:rPr>
        <w:fldChar w:fldCharType="begin"/>
      </w:r>
      <w:r w:rsidRPr="007861C5">
        <w:rPr>
          <w:i/>
          <w:lang w:val="fr-FR"/>
        </w:rPr>
        <w:instrText xml:space="preserve"> AUTONUM  </w:instrText>
      </w:r>
      <w:r w:rsidRPr="007861C5">
        <w:rPr>
          <w:i/>
          <w:lang w:val="fr-FR"/>
        </w:rPr>
        <w:fldChar w:fldCharType="end"/>
      </w:r>
      <w:r w:rsidRPr="007861C5">
        <w:rPr>
          <w:i/>
          <w:lang w:val="fr-FR"/>
        </w:rPr>
        <w:tab/>
      </w:r>
      <w:r w:rsidR="00460BA6" w:rsidRPr="007861C5">
        <w:rPr>
          <w:i/>
          <w:lang w:val="fr-FR"/>
        </w:rPr>
        <w:t>Le Conseil est invité à nommer M.</w:t>
      </w:r>
      <w:r w:rsidR="0099797D">
        <w:rPr>
          <w:i/>
          <w:lang w:val="fr-FR"/>
        </w:rPr>
        <w:t> </w:t>
      </w:r>
      <w:r w:rsidR="00460BA6" w:rsidRPr="007861C5">
        <w:rPr>
          <w:i/>
          <w:lang w:val="fr-FR"/>
        </w:rPr>
        <w:t>Daren Tang comme Secrétaire général de l</w:t>
      </w:r>
      <w:r w:rsidR="0099797D">
        <w:rPr>
          <w:i/>
          <w:lang w:val="fr-FR"/>
        </w:rPr>
        <w:t>’</w:t>
      </w:r>
      <w:r w:rsidR="00460BA6" w:rsidRPr="007861C5">
        <w:rPr>
          <w:i/>
          <w:lang w:val="fr-FR"/>
        </w:rPr>
        <w:t>UPOV pour la période allant du 30</w:t>
      </w:r>
      <w:r w:rsidR="0099797D">
        <w:rPr>
          <w:i/>
          <w:lang w:val="fr-FR"/>
        </w:rPr>
        <w:t> </w:t>
      </w:r>
      <w:r w:rsidR="00460BA6" w:rsidRPr="007861C5">
        <w:rPr>
          <w:i/>
          <w:lang w:val="fr-FR"/>
        </w:rPr>
        <w:t>octobre</w:t>
      </w:r>
      <w:r w:rsidR="0099797D">
        <w:rPr>
          <w:i/>
          <w:lang w:val="fr-FR"/>
        </w:rPr>
        <w:t> </w:t>
      </w:r>
      <w:r w:rsidR="00460BA6" w:rsidRPr="007861C5">
        <w:rPr>
          <w:i/>
          <w:lang w:val="fr-FR"/>
        </w:rPr>
        <w:t>2020 au 30</w:t>
      </w:r>
      <w:r w:rsidR="0099797D">
        <w:rPr>
          <w:i/>
          <w:lang w:val="fr-FR"/>
        </w:rPr>
        <w:t> </w:t>
      </w:r>
      <w:r w:rsidR="00460BA6" w:rsidRPr="007861C5">
        <w:rPr>
          <w:i/>
          <w:lang w:val="fr-FR"/>
        </w:rPr>
        <w:t>septembre</w:t>
      </w:r>
      <w:r w:rsidR="0099797D">
        <w:rPr>
          <w:i/>
          <w:lang w:val="fr-FR"/>
        </w:rPr>
        <w:t> </w:t>
      </w:r>
      <w:r w:rsidR="00460BA6" w:rsidRPr="007861C5">
        <w:rPr>
          <w:i/>
          <w:lang w:val="fr-FR"/>
        </w:rPr>
        <w:t>2026.</w:t>
      </w:r>
    </w:p>
    <w:p w:rsidR="005B5640" w:rsidRPr="007861C5" w:rsidRDefault="005B5640" w:rsidP="00215F2E">
      <w:pPr>
        <w:rPr>
          <w:lang w:val="fr-FR"/>
        </w:rPr>
      </w:pPr>
    </w:p>
    <w:p w:rsidR="005B5640" w:rsidRPr="007861C5" w:rsidRDefault="005B5640" w:rsidP="00215F2E">
      <w:pPr>
        <w:rPr>
          <w:lang w:val="fr-FR"/>
        </w:rPr>
      </w:pPr>
    </w:p>
    <w:p w:rsidR="005B5640" w:rsidRPr="007861C5" w:rsidRDefault="005B5640" w:rsidP="00215F2E">
      <w:pPr>
        <w:rPr>
          <w:lang w:val="fr-FR"/>
        </w:rPr>
      </w:pPr>
    </w:p>
    <w:p w:rsidR="005B5640" w:rsidRPr="007861C5" w:rsidRDefault="00460BA6" w:rsidP="00460BA6">
      <w:pPr>
        <w:jc w:val="right"/>
        <w:rPr>
          <w:lang w:val="fr-FR"/>
        </w:rPr>
      </w:pPr>
      <w:r w:rsidRPr="007861C5">
        <w:rPr>
          <w:lang w:val="fr-FR"/>
        </w:rPr>
        <w:t>[L’annexe suit]</w:t>
      </w:r>
    </w:p>
    <w:p w:rsidR="005B5640" w:rsidRPr="007861C5" w:rsidRDefault="005B5640">
      <w:pPr>
        <w:jc w:val="left"/>
        <w:rPr>
          <w:lang w:val="fr-FR"/>
        </w:rPr>
      </w:pPr>
    </w:p>
    <w:p w:rsidR="005B5640" w:rsidRPr="007861C5" w:rsidRDefault="005B5640" w:rsidP="00050E16">
      <w:pPr>
        <w:rPr>
          <w:lang w:val="fr-FR"/>
        </w:rPr>
      </w:pPr>
    </w:p>
    <w:p w:rsidR="00215AEF" w:rsidRPr="007861C5" w:rsidRDefault="00215AEF" w:rsidP="009B440E">
      <w:pPr>
        <w:jc w:val="left"/>
        <w:rPr>
          <w:lang w:val="fr-FR"/>
        </w:rPr>
        <w:sectPr w:rsidR="00215AEF" w:rsidRPr="007861C5" w:rsidSect="00A529D9">
          <w:headerReference w:type="even" r:id="rId8"/>
          <w:headerReference w:type="default" r:id="rId9"/>
          <w:pgSz w:w="11907" w:h="16840" w:code="9"/>
          <w:pgMar w:top="510" w:right="1134" w:bottom="1134" w:left="1134" w:header="510" w:footer="680" w:gutter="0"/>
          <w:cols w:space="720"/>
          <w:titlePg/>
          <w:docGrid w:linePitch="272"/>
        </w:sectPr>
      </w:pPr>
    </w:p>
    <w:p w:rsidR="005B5640" w:rsidRPr="007861C5" w:rsidRDefault="00460BA6" w:rsidP="00460BA6">
      <w:pPr>
        <w:ind w:left="14" w:right="259" w:hanging="14"/>
        <w:jc w:val="center"/>
        <w:rPr>
          <w:lang w:val="fr-FR"/>
        </w:rPr>
      </w:pPr>
      <w:r w:rsidRPr="007861C5">
        <w:rPr>
          <w:lang w:val="fr-FR"/>
        </w:rPr>
        <w:lastRenderedPageBreak/>
        <w:t>Curriculum vitae de M. Daren Tang</w:t>
      </w:r>
    </w:p>
    <w:p w:rsidR="005B5640" w:rsidRPr="007861C5" w:rsidRDefault="00460BA6" w:rsidP="00460BA6">
      <w:pPr>
        <w:spacing w:after="360"/>
        <w:ind w:left="14" w:right="259" w:hanging="14"/>
        <w:jc w:val="center"/>
        <w:rPr>
          <w:lang w:val="fr-FR"/>
        </w:rPr>
      </w:pPr>
      <w:r w:rsidRPr="007861C5">
        <w:rPr>
          <w:lang w:val="fr-FR"/>
        </w:rPr>
        <w:t>(Directeur général de l’Office de la propriété intellectuelle de Singapour)</w:t>
      </w:r>
    </w:p>
    <w:p w:rsidR="005B5640" w:rsidRPr="007861C5" w:rsidRDefault="00254AE7" w:rsidP="00460BA6">
      <w:pPr>
        <w:spacing w:after="240"/>
        <w:rPr>
          <w:lang w:val="fr-FR"/>
        </w:rPr>
      </w:pPr>
      <w:r w:rsidRPr="007861C5">
        <w:rPr>
          <w:noProof/>
        </w:rPr>
        <w:drawing>
          <wp:anchor distT="0" distB="0" distL="114300" distR="114300" simplePos="0" relativeHeight="251659264" behindDoc="0" locked="0" layoutInCell="1" allowOverlap="0" wp14:anchorId="5A3EB669" wp14:editId="32E8B4E2">
            <wp:simplePos x="0" y="0"/>
            <wp:positionH relativeFrom="column">
              <wp:posOffset>4401312</wp:posOffset>
            </wp:positionH>
            <wp:positionV relativeFrom="paragraph">
              <wp:posOffset>62187</wp:posOffset>
            </wp:positionV>
            <wp:extent cx="1466088" cy="1958340"/>
            <wp:effectExtent l="0" t="0" r="1270" b="3810"/>
            <wp:wrapSquare wrapText="bothSides"/>
            <wp:docPr id="53" name="Picture 53" descr="Photo of Mr. Daren Tang" title="Photo of Mr. Daren Tang"/>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stretch>
                      <a:fillRect/>
                    </a:stretch>
                  </pic:blipFill>
                  <pic:spPr>
                    <a:xfrm>
                      <a:off x="0" y="0"/>
                      <a:ext cx="1466088" cy="1958340"/>
                    </a:xfrm>
                    <a:prstGeom prst="rect">
                      <a:avLst/>
                    </a:prstGeom>
                  </pic:spPr>
                </pic:pic>
              </a:graphicData>
            </a:graphic>
          </wp:anchor>
        </w:drawing>
      </w:r>
      <w:r w:rsidR="00460BA6" w:rsidRPr="007861C5">
        <w:rPr>
          <w:lang w:val="fr-FR"/>
        </w:rPr>
        <w:t>Année de naissance</w:t>
      </w:r>
      <w:r w:rsidR="0099797D">
        <w:rPr>
          <w:lang w:val="fr-FR"/>
        </w:rPr>
        <w:t> </w:t>
      </w:r>
      <w:r w:rsidR="00460BA6" w:rsidRPr="007861C5">
        <w:rPr>
          <w:lang w:val="fr-FR"/>
        </w:rPr>
        <w:t>:</w:t>
      </w:r>
      <w:r w:rsidR="00460BA6" w:rsidRPr="007861C5">
        <w:rPr>
          <w:lang w:val="fr-FR"/>
        </w:rPr>
        <w:tab/>
        <w:t>1972</w:t>
      </w:r>
      <w:r w:rsidRPr="007861C5">
        <w:rPr>
          <w:lang w:val="fr-FR"/>
        </w:rPr>
        <w:t xml:space="preserve"> </w:t>
      </w:r>
    </w:p>
    <w:p w:rsidR="005B5640" w:rsidRPr="007861C5" w:rsidRDefault="00460BA6" w:rsidP="00460BA6">
      <w:pPr>
        <w:tabs>
          <w:tab w:val="left" w:pos="1260"/>
        </w:tabs>
        <w:spacing w:after="240"/>
        <w:rPr>
          <w:lang w:val="fr-FR"/>
        </w:rPr>
      </w:pPr>
      <w:r w:rsidRPr="007861C5">
        <w:rPr>
          <w:lang w:val="fr-FR"/>
        </w:rPr>
        <w:t>Nationalité</w:t>
      </w:r>
      <w:r w:rsidR="0099797D">
        <w:rPr>
          <w:lang w:val="fr-FR"/>
        </w:rPr>
        <w:t> </w:t>
      </w:r>
      <w:r w:rsidRPr="007861C5">
        <w:rPr>
          <w:lang w:val="fr-FR"/>
        </w:rPr>
        <w:t>: singapourienne</w:t>
      </w:r>
      <w:r w:rsidR="00254AE7" w:rsidRPr="007861C5">
        <w:rPr>
          <w:lang w:val="fr-FR"/>
        </w:rPr>
        <w:t xml:space="preserve"> </w:t>
      </w:r>
    </w:p>
    <w:p w:rsidR="005B5640" w:rsidRPr="007861C5" w:rsidRDefault="00460BA6" w:rsidP="00460BA6">
      <w:pPr>
        <w:spacing w:after="144" w:line="249" w:lineRule="auto"/>
        <w:ind w:left="-5"/>
        <w:rPr>
          <w:b/>
          <w:lang w:val="fr-FR"/>
        </w:rPr>
      </w:pPr>
      <w:r w:rsidRPr="007861C5">
        <w:rPr>
          <w:b/>
          <w:lang w:val="fr-FR"/>
        </w:rPr>
        <w:t>Titres universitaires</w:t>
      </w:r>
      <w:r w:rsidR="00254AE7" w:rsidRPr="007861C5">
        <w:rPr>
          <w:b/>
          <w:lang w:val="fr-FR"/>
        </w:rPr>
        <w:t xml:space="preserve"> </w:t>
      </w:r>
    </w:p>
    <w:p w:rsidR="005B5640" w:rsidRPr="00AE2C9F" w:rsidRDefault="00460BA6" w:rsidP="00460BA6">
      <w:pPr>
        <w:tabs>
          <w:tab w:val="left" w:pos="1350"/>
        </w:tabs>
        <w:ind w:left="-14"/>
      </w:pPr>
      <w:r w:rsidRPr="00AE2C9F">
        <w:t>2013</w:t>
      </w:r>
      <w:r w:rsidRPr="00AE2C9F">
        <w:tab/>
      </w:r>
      <w:r w:rsidRPr="00CB1A8B">
        <w:rPr>
          <w:b/>
        </w:rPr>
        <w:t>Advanced Management Program</w:t>
      </w:r>
      <w:r w:rsidR="00254AE7" w:rsidRPr="00AE2C9F">
        <w:t xml:space="preserve"> </w:t>
      </w:r>
    </w:p>
    <w:p w:rsidR="005B5640" w:rsidRPr="00AE2C9F" w:rsidRDefault="00254AE7" w:rsidP="00460BA6">
      <w:pPr>
        <w:tabs>
          <w:tab w:val="left" w:pos="1350"/>
        </w:tabs>
        <w:spacing w:after="480"/>
      </w:pPr>
      <w:r w:rsidRPr="00AE2C9F">
        <w:tab/>
      </w:r>
      <w:r w:rsidR="00460BA6" w:rsidRPr="00AE2C9F">
        <w:t>Harvard Business School (</w:t>
      </w:r>
      <w:proofErr w:type="spellStart"/>
      <w:r w:rsidR="00460BA6" w:rsidRPr="00AE2C9F">
        <w:t>États</w:t>
      </w:r>
      <w:proofErr w:type="spellEnd"/>
      <w:r w:rsidR="00460BA6" w:rsidRPr="00AE2C9F">
        <w:t xml:space="preserve">-Unis </w:t>
      </w:r>
      <w:proofErr w:type="spellStart"/>
      <w:r w:rsidR="00460BA6" w:rsidRPr="00AE2C9F">
        <w:t>d’Amérique</w:t>
      </w:r>
      <w:proofErr w:type="spellEnd"/>
      <w:r w:rsidR="00460BA6" w:rsidRPr="00AE2C9F">
        <w:t>)</w:t>
      </w:r>
      <w:r w:rsidRPr="00AE2C9F">
        <w:t xml:space="preserve"> </w:t>
      </w:r>
    </w:p>
    <w:p w:rsidR="005B5640" w:rsidRPr="00CB1A8B" w:rsidRDefault="00460BA6" w:rsidP="00460BA6">
      <w:pPr>
        <w:tabs>
          <w:tab w:val="left" w:pos="1350"/>
        </w:tabs>
        <w:ind w:left="720" w:right="43" w:hanging="720"/>
        <w:rPr>
          <w:b/>
        </w:rPr>
      </w:pPr>
      <w:r w:rsidRPr="00AE2C9F">
        <w:t>2006</w:t>
      </w:r>
      <w:r w:rsidRPr="00AE2C9F">
        <w:tab/>
      </w:r>
      <w:r w:rsidRPr="00AE2C9F">
        <w:tab/>
      </w:r>
      <w:r w:rsidRPr="00CB1A8B">
        <w:rPr>
          <w:b/>
        </w:rPr>
        <w:t>Master of Laws (LL.M.) with Distinction</w:t>
      </w:r>
      <w:r w:rsidR="00254AE7" w:rsidRPr="00CB1A8B">
        <w:rPr>
          <w:b/>
        </w:rPr>
        <w:t xml:space="preserve"> </w:t>
      </w:r>
    </w:p>
    <w:p w:rsidR="005B5640" w:rsidRPr="007861C5" w:rsidRDefault="00254AE7" w:rsidP="00460BA6">
      <w:pPr>
        <w:tabs>
          <w:tab w:val="left" w:pos="1350"/>
        </w:tabs>
        <w:ind w:left="720" w:right="43" w:hanging="720"/>
        <w:rPr>
          <w:lang w:val="fr-FR"/>
        </w:rPr>
      </w:pPr>
      <w:r w:rsidRPr="00AE2C9F">
        <w:tab/>
      </w:r>
      <w:r w:rsidRPr="00AE2C9F">
        <w:tab/>
      </w:r>
      <w:r w:rsidR="00460BA6" w:rsidRPr="007861C5">
        <w:rPr>
          <w:lang w:val="fr-FR"/>
        </w:rPr>
        <w:t xml:space="preserve">Georgetown </w:t>
      </w:r>
      <w:proofErr w:type="spellStart"/>
      <w:r w:rsidR="00460BA6" w:rsidRPr="007861C5">
        <w:rPr>
          <w:lang w:val="fr-FR"/>
        </w:rPr>
        <w:t>University</w:t>
      </w:r>
      <w:proofErr w:type="spellEnd"/>
      <w:r w:rsidR="00460BA6" w:rsidRPr="007861C5">
        <w:rPr>
          <w:lang w:val="fr-FR"/>
        </w:rPr>
        <w:t xml:space="preserve"> Law Centre (États-Unis d’Amérique)</w:t>
      </w:r>
      <w:r w:rsidRPr="007861C5">
        <w:rPr>
          <w:lang w:val="fr-FR"/>
        </w:rPr>
        <w:t xml:space="preserve">  </w:t>
      </w:r>
    </w:p>
    <w:p w:rsidR="005B5640" w:rsidRPr="00AE2C9F" w:rsidRDefault="00254AE7" w:rsidP="00460BA6">
      <w:pPr>
        <w:tabs>
          <w:tab w:val="left" w:pos="1260"/>
          <w:tab w:val="left" w:pos="1350"/>
        </w:tabs>
        <w:spacing w:after="480"/>
        <w:ind w:left="720" w:hanging="720"/>
      </w:pPr>
      <w:r w:rsidRPr="007861C5">
        <w:rPr>
          <w:lang w:val="fr-FR"/>
        </w:rPr>
        <w:tab/>
      </w:r>
      <w:r w:rsidRPr="007861C5">
        <w:rPr>
          <w:lang w:val="fr-FR"/>
        </w:rPr>
        <w:tab/>
      </w:r>
      <w:r w:rsidRPr="007861C5">
        <w:rPr>
          <w:lang w:val="fr-FR"/>
        </w:rPr>
        <w:tab/>
      </w:r>
      <w:r w:rsidR="00460BA6" w:rsidRPr="00AE2C9F">
        <w:t>Fellow, Institute of International Economic Law</w:t>
      </w:r>
      <w:r w:rsidRPr="00AE2C9F">
        <w:t xml:space="preserve">  </w:t>
      </w:r>
    </w:p>
    <w:p w:rsidR="005B5640" w:rsidRPr="00CB1A8B" w:rsidRDefault="00460BA6" w:rsidP="00460BA6">
      <w:pPr>
        <w:tabs>
          <w:tab w:val="left" w:pos="1260"/>
        </w:tabs>
        <w:ind w:left="720" w:right="43" w:hanging="720"/>
        <w:rPr>
          <w:b/>
        </w:rPr>
      </w:pPr>
      <w:r w:rsidRPr="00AE2C9F">
        <w:t>1997</w:t>
      </w:r>
      <w:r w:rsidRPr="00AE2C9F">
        <w:tab/>
      </w:r>
      <w:r w:rsidRPr="00AE2C9F">
        <w:tab/>
      </w:r>
      <w:r w:rsidRPr="00CB1A8B">
        <w:rPr>
          <w:b/>
        </w:rPr>
        <w:t>Bachelor of Laws (LL.</w:t>
      </w:r>
      <w:r w:rsidR="0099797D" w:rsidRPr="00CB1A8B">
        <w:rPr>
          <w:b/>
        </w:rPr>
        <w:t xml:space="preserve"> B</w:t>
      </w:r>
      <w:r w:rsidRPr="00CB1A8B">
        <w:rPr>
          <w:b/>
        </w:rPr>
        <w:t xml:space="preserve">) with </w:t>
      </w:r>
      <w:proofErr w:type="spellStart"/>
      <w:r w:rsidRPr="00CB1A8B">
        <w:rPr>
          <w:b/>
        </w:rPr>
        <w:t>Honours</w:t>
      </w:r>
      <w:proofErr w:type="spellEnd"/>
      <w:r w:rsidR="00254AE7" w:rsidRPr="00CB1A8B">
        <w:rPr>
          <w:b/>
        </w:rPr>
        <w:t xml:space="preserve"> </w:t>
      </w:r>
    </w:p>
    <w:p w:rsidR="005B5640" w:rsidRPr="007861C5" w:rsidRDefault="00254AE7" w:rsidP="00460BA6">
      <w:pPr>
        <w:tabs>
          <w:tab w:val="left" w:pos="1260"/>
        </w:tabs>
        <w:spacing w:after="480"/>
        <w:ind w:left="720" w:right="43" w:hanging="720"/>
        <w:rPr>
          <w:lang w:val="fr-FR"/>
        </w:rPr>
      </w:pPr>
      <w:r w:rsidRPr="00AE2C9F">
        <w:t xml:space="preserve"> </w:t>
      </w:r>
      <w:r w:rsidRPr="00AE2C9F">
        <w:tab/>
      </w:r>
      <w:r w:rsidRPr="00AE2C9F">
        <w:tab/>
      </w:r>
      <w:r w:rsidR="00460BA6" w:rsidRPr="007861C5">
        <w:rPr>
          <w:lang w:val="fr-FR"/>
        </w:rPr>
        <w:t xml:space="preserve">National </w:t>
      </w:r>
      <w:proofErr w:type="spellStart"/>
      <w:r w:rsidR="00460BA6" w:rsidRPr="007861C5">
        <w:rPr>
          <w:lang w:val="fr-FR"/>
        </w:rPr>
        <w:t>University</w:t>
      </w:r>
      <w:proofErr w:type="spellEnd"/>
      <w:r w:rsidR="00460BA6" w:rsidRPr="007861C5">
        <w:rPr>
          <w:lang w:val="fr-FR"/>
        </w:rPr>
        <w:t xml:space="preserve"> of Singapore</w:t>
      </w:r>
      <w:r w:rsidRPr="007861C5">
        <w:rPr>
          <w:lang w:val="fr-FR"/>
        </w:rPr>
        <w:t xml:space="preserve"> </w:t>
      </w:r>
    </w:p>
    <w:p w:rsidR="005B5640" w:rsidRPr="007861C5" w:rsidRDefault="00460BA6" w:rsidP="00460BA6">
      <w:pPr>
        <w:spacing w:after="144" w:line="249" w:lineRule="auto"/>
        <w:rPr>
          <w:b/>
          <w:lang w:val="fr-FR"/>
        </w:rPr>
      </w:pPr>
      <w:r w:rsidRPr="007861C5">
        <w:rPr>
          <w:b/>
          <w:lang w:val="fr-FR"/>
        </w:rPr>
        <w:t>EXPÉRIENCE PROFESSIONNELLE</w:t>
      </w:r>
      <w:r w:rsidR="00254AE7" w:rsidRPr="007861C5">
        <w:rPr>
          <w:b/>
          <w:lang w:val="fr-FR"/>
        </w:rPr>
        <w:t xml:space="preserve"> </w:t>
      </w:r>
    </w:p>
    <w:p w:rsidR="005B5640" w:rsidRPr="007861C5" w:rsidRDefault="00460BA6" w:rsidP="00460BA6">
      <w:pPr>
        <w:spacing w:after="13" w:line="249" w:lineRule="auto"/>
        <w:ind w:left="-15"/>
        <w:rPr>
          <w:lang w:val="fr-FR"/>
        </w:rPr>
      </w:pPr>
      <w:r w:rsidRPr="007861C5">
        <w:rPr>
          <w:lang w:val="fr-FR"/>
        </w:rPr>
        <w:t>2015 –</w:t>
      </w:r>
      <w:r w:rsidRPr="007861C5">
        <w:rPr>
          <w:lang w:val="fr-FR"/>
        </w:rPr>
        <w:tab/>
      </w:r>
      <w:r w:rsidR="0099797D">
        <w:rPr>
          <w:lang w:val="fr-FR"/>
        </w:rPr>
        <w:tab/>
      </w:r>
      <w:r w:rsidRPr="00CB1A8B">
        <w:rPr>
          <w:b/>
          <w:lang w:val="fr-FR"/>
        </w:rPr>
        <w:t>Directeur général</w:t>
      </w:r>
      <w:r w:rsidR="00254AE7" w:rsidRPr="007861C5">
        <w:rPr>
          <w:lang w:val="fr-FR"/>
        </w:rPr>
        <w:t xml:space="preserve"> </w:t>
      </w:r>
    </w:p>
    <w:p w:rsidR="005B5640" w:rsidRPr="007861C5" w:rsidRDefault="00460BA6" w:rsidP="00460BA6">
      <w:pPr>
        <w:rPr>
          <w:lang w:val="fr-FR"/>
        </w:rPr>
      </w:pPr>
      <w:r w:rsidRPr="007861C5">
        <w:rPr>
          <w:lang w:val="fr-FR"/>
        </w:rPr>
        <w:t>à aujourd</w:t>
      </w:r>
      <w:r w:rsidR="0099797D">
        <w:rPr>
          <w:lang w:val="fr-FR"/>
        </w:rPr>
        <w:t>’</w:t>
      </w:r>
      <w:r w:rsidRPr="007861C5">
        <w:rPr>
          <w:lang w:val="fr-FR"/>
        </w:rPr>
        <w:t>hui</w:t>
      </w:r>
      <w:r w:rsidRPr="007861C5">
        <w:rPr>
          <w:lang w:val="fr-FR"/>
        </w:rPr>
        <w:tab/>
        <w:t>Office de la propriété intellectuelle de Singapour (IPOS)</w:t>
      </w:r>
    </w:p>
    <w:p w:rsidR="005B5640" w:rsidRPr="007861C5" w:rsidRDefault="00254AE7" w:rsidP="00CB1A8B">
      <w:pPr>
        <w:spacing w:after="240"/>
        <w:ind w:right="45"/>
        <w:rPr>
          <w:lang w:val="fr-FR"/>
        </w:rPr>
      </w:pPr>
      <w:r w:rsidRPr="007861C5">
        <w:rPr>
          <w:lang w:val="fr-FR"/>
        </w:rPr>
        <w:t xml:space="preserve"> </w:t>
      </w:r>
      <w:r w:rsidRPr="007861C5">
        <w:rPr>
          <w:lang w:val="fr-FR"/>
        </w:rPr>
        <w:tab/>
      </w:r>
      <w:r w:rsidRPr="007861C5">
        <w:rPr>
          <w:lang w:val="fr-FR"/>
        </w:rPr>
        <w:tab/>
      </w:r>
      <w:r w:rsidR="0099797D">
        <w:rPr>
          <w:lang w:val="fr-FR"/>
        </w:rPr>
        <w:tab/>
      </w:r>
      <w:r w:rsidR="00460BA6" w:rsidRPr="007861C5">
        <w:rPr>
          <w:lang w:val="fr-FR"/>
        </w:rPr>
        <w:t>Ministère de la justice de Singapour</w:t>
      </w:r>
      <w:r w:rsidRPr="007861C5">
        <w:rPr>
          <w:lang w:val="fr-FR"/>
        </w:rPr>
        <w:t xml:space="preserve">  </w:t>
      </w:r>
    </w:p>
    <w:p w:rsidR="005B5640" w:rsidRPr="007861C5" w:rsidRDefault="00460BA6" w:rsidP="00460BA6">
      <w:pPr>
        <w:spacing w:after="240" w:line="360" w:lineRule="auto"/>
        <w:ind w:left="1440" w:right="245" w:hanging="14"/>
        <w:rPr>
          <w:lang w:val="fr-FR"/>
        </w:rPr>
      </w:pPr>
      <w:r w:rsidRPr="007861C5">
        <w:rPr>
          <w:lang w:val="fr-FR"/>
        </w:rPr>
        <w:t>A conduit la transformation stratégique de l’IPOS, organisme chargé de l’enregistrement et de la réglementation de la propriété intellectuelle, en une agence de l’innovation qui contribue au développement économique de Singapour</w:t>
      </w:r>
      <w:r w:rsidR="0099797D">
        <w:rPr>
          <w:lang w:val="fr-FR"/>
        </w:rPr>
        <w:t> </w:t>
      </w:r>
      <w:r w:rsidRPr="007861C5">
        <w:rPr>
          <w:lang w:val="fr-FR"/>
        </w:rPr>
        <w:t>:</w:t>
      </w:r>
      <w:r w:rsidR="00254AE7" w:rsidRPr="007861C5">
        <w:rPr>
          <w:lang w:val="fr-FR"/>
        </w:rPr>
        <w:t xml:space="preserve"> </w:t>
      </w:r>
    </w:p>
    <w:p w:rsidR="005B5640" w:rsidRPr="007861C5" w:rsidRDefault="00460BA6" w:rsidP="00460BA6">
      <w:pPr>
        <w:numPr>
          <w:ilvl w:val="0"/>
          <w:numId w:val="1"/>
        </w:numPr>
        <w:spacing w:after="240" w:line="360" w:lineRule="auto"/>
        <w:ind w:right="245" w:hanging="360"/>
        <w:jc w:val="left"/>
        <w:rPr>
          <w:lang w:val="fr-FR"/>
        </w:rPr>
      </w:pPr>
      <w:r w:rsidRPr="007861C5">
        <w:rPr>
          <w:lang w:val="fr-FR"/>
        </w:rPr>
        <w:t>a lancé une série de produits de propriété intellectuelle innovants, notamment une application mobile pour les demandes d’enregistrement de marques et un référentiel national regroupant des compétences et des emplois en matière de propriété intellectuelle.</w:t>
      </w:r>
      <w:r w:rsidR="00254AE7" w:rsidRPr="007861C5">
        <w:rPr>
          <w:lang w:val="fr-FR"/>
        </w:rPr>
        <w:t xml:space="preserve"> </w:t>
      </w:r>
      <w:r w:rsidR="0099797D">
        <w:rPr>
          <w:lang w:val="fr-FR"/>
        </w:rPr>
        <w:t xml:space="preserve"> A</w:t>
      </w:r>
      <w:r w:rsidRPr="007861C5">
        <w:rPr>
          <w:lang w:val="fr-FR"/>
        </w:rPr>
        <w:t xml:space="preserve"> lancé et supervisé une collaboration avec une université locale, afin de proposer l’un des rares programmes de troisième cycle au monde dans le domaine de la gestion de la propriété intellectuelle et de l’innovation;</w:t>
      </w:r>
      <w:r w:rsidR="00254AE7" w:rsidRPr="007861C5">
        <w:rPr>
          <w:lang w:val="fr-FR"/>
        </w:rPr>
        <w:t xml:space="preserve"> </w:t>
      </w:r>
    </w:p>
    <w:p w:rsidR="005B5640" w:rsidRPr="007861C5" w:rsidRDefault="00460BA6" w:rsidP="00460BA6">
      <w:pPr>
        <w:numPr>
          <w:ilvl w:val="0"/>
          <w:numId w:val="1"/>
        </w:numPr>
        <w:spacing w:after="240" w:line="360" w:lineRule="auto"/>
        <w:ind w:right="245" w:hanging="360"/>
        <w:jc w:val="left"/>
        <w:rPr>
          <w:lang w:val="fr-FR"/>
        </w:rPr>
      </w:pPr>
      <w:r w:rsidRPr="007861C5">
        <w:rPr>
          <w:lang w:val="fr-FR"/>
        </w:rPr>
        <w:t>a mis en place des réformes législatives afin que les procédures civiles de règlement des litiges de propriété intellectuelle soient plus accessibles aux PME, et afin de renforcer la médiation dans ce domaine;</w:t>
      </w:r>
      <w:r w:rsidR="00254AE7" w:rsidRPr="007861C5">
        <w:rPr>
          <w:lang w:val="fr-FR"/>
        </w:rPr>
        <w:t xml:space="preserve"> </w:t>
      </w:r>
    </w:p>
    <w:p w:rsidR="005B5640" w:rsidRPr="007861C5" w:rsidRDefault="00460BA6" w:rsidP="00460BA6">
      <w:pPr>
        <w:numPr>
          <w:ilvl w:val="0"/>
          <w:numId w:val="1"/>
        </w:numPr>
        <w:spacing w:after="240" w:line="360" w:lineRule="auto"/>
        <w:ind w:right="245" w:hanging="360"/>
        <w:jc w:val="left"/>
        <w:rPr>
          <w:lang w:val="fr-FR"/>
        </w:rPr>
      </w:pPr>
      <w:r w:rsidRPr="007861C5">
        <w:rPr>
          <w:lang w:val="fr-FR"/>
        </w:rPr>
        <w:t>a mis en place de nouvelles compétences au sein de l’IPOS, affectées à la stratégie en matière de propriété intellectuelle et à l’analyse des brevets, ainsi qu’à la diffusion de la première application mobile au monde concernant les demandes d’enregistrement de marques;</w:t>
      </w:r>
      <w:r w:rsidR="00254AE7" w:rsidRPr="007861C5">
        <w:rPr>
          <w:lang w:val="fr-FR"/>
        </w:rPr>
        <w:t xml:space="preserve"> </w:t>
      </w:r>
    </w:p>
    <w:p w:rsidR="005B5640" w:rsidRPr="007861C5" w:rsidRDefault="00460BA6" w:rsidP="00460BA6">
      <w:pPr>
        <w:numPr>
          <w:ilvl w:val="0"/>
          <w:numId w:val="1"/>
        </w:numPr>
        <w:spacing w:after="240" w:line="360" w:lineRule="auto"/>
        <w:ind w:right="245" w:hanging="360"/>
        <w:jc w:val="left"/>
        <w:rPr>
          <w:lang w:val="fr-FR"/>
        </w:rPr>
      </w:pPr>
      <w:r w:rsidRPr="007861C5">
        <w:rPr>
          <w:lang w:val="fr-FR"/>
        </w:rPr>
        <w:t>a appuyé l’utilisation de la propriété intellectuelle par le secteur privé dans un souci de croissance, au moyen de formations dispensées à 5000</w:t>
      </w:r>
      <w:r w:rsidR="0099797D">
        <w:rPr>
          <w:lang w:val="fr-FR"/>
        </w:rPr>
        <w:t> </w:t>
      </w:r>
      <w:r w:rsidRPr="007861C5">
        <w:rPr>
          <w:lang w:val="fr-FR"/>
        </w:rPr>
        <w:t xml:space="preserve">personnes </w:t>
      </w:r>
      <w:r w:rsidRPr="007861C5">
        <w:rPr>
          <w:lang w:val="fr-FR"/>
        </w:rPr>
        <w:lastRenderedPageBreak/>
        <w:t>en</w:t>
      </w:r>
      <w:r w:rsidR="00946416">
        <w:rPr>
          <w:lang w:val="fr-FR"/>
        </w:rPr>
        <w:t> </w:t>
      </w:r>
      <w:r w:rsidRPr="007861C5">
        <w:rPr>
          <w:lang w:val="fr-FR"/>
        </w:rPr>
        <w:t>2018, touchant 800</w:t>
      </w:r>
      <w:r w:rsidR="0099797D">
        <w:rPr>
          <w:lang w:val="fr-FR"/>
        </w:rPr>
        <w:t> </w:t>
      </w:r>
      <w:r w:rsidRPr="007861C5">
        <w:rPr>
          <w:lang w:val="fr-FR"/>
        </w:rPr>
        <w:t>entreprises entre 2017 et 2018, et à travers une collaboration visant à fournir aux entreprises une assurance en matière de propriété intellectuelle.</w:t>
      </w:r>
      <w:r w:rsidR="00254AE7" w:rsidRPr="007861C5">
        <w:rPr>
          <w:lang w:val="fr-FR"/>
        </w:rPr>
        <w:t xml:space="preserve">  </w:t>
      </w:r>
    </w:p>
    <w:p w:rsidR="005B5640" w:rsidRPr="007861C5" w:rsidRDefault="00460BA6" w:rsidP="00460BA6">
      <w:pPr>
        <w:spacing w:after="240" w:line="360" w:lineRule="auto"/>
        <w:ind w:left="1440" w:right="245" w:hanging="14"/>
        <w:rPr>
          <w:lang w:val="fr-FR"/>
        </w:rPr>
      </w:pPr>
      <w:r w:rsidRPr="007861C5">
        <w:rPr>
          <w:lang w:val="fr-FR"/>
        </w:rPr>
        <w:t xml:space="preserve">Pour ces efforts, l’IPOS a été reconnu comme l’office de propriété intellectuelle le plus innovant d’Asie et occupe la deuxième place au classement du World </w:t>
      </w:r>
      <w:proofErr w:type="spellStart"/>
      <w:r w:rsidRPr="007861C5">
        <w:rPr>
          <w:lang w:val="fr-FR"/>
        </w:rPr>
        <w:t>Trademark</w:t>
      </w:r>
      <w:proofErr w:type="spellEnd"/>
      <w:r w:rsidRPr="007861C5">
        <w:rPr>
          <w:lang w:val="fr-FR"/>
        </w:rPr>
        <w:t xml:space="preserve"> </w:t>
      </w:r>
      <w:proofErr w:type="spellStart"/>
      <w:r w:rsidRPr="007861C5">
        <w:rPr>
          <w:lang w:val="fr-FR"/>
        </w:rPr>
        <w:t>Review</w:t>
      </w:r>
      <w:proofErr w:type="spellEnd"/>
      <w:r w:rsidRPr="007861C5">
        <w:rPr>
          <w:lang w:val="fr-FR"/>
        </w:rPr>
        <w:t xml:space="preserve"> en 2019.</w:t>
      </w:r>
      <w:r w:rsidR="00254AE7" w:rsidRPr="007861C5">
        <w:rPr>
          <w:lang w:val="fr-FR"/>
        </w:rPr>
        <w:t xml:space="preserve"> </w:t>
      </w:r>
      <w:r w:rsidR="0099797D">
        <w:rPr>
          <w:lang w:val="fr-FR"/>
        </w:rPr>
        <w:t xml:space="preserve"> S</w:t>
      </w:r>
      <w:r w:rsidRPr="007861C5">
        <w:rPr>
          <w:lang w:val="fr-FR"/>
        </w:rPr>
        <w:t>ingapour occupe également la deuxième place au classement du Forum économique mondial pour la protection de la propriété intellectuelle (2018-2019), et se classe parmi les 10</w:t>
      </w:r>
      <w:r w:rsidR="0099797D">
        <w:rPr>
          <w:lang w:val="fr-FR"/>
        </w:rPr>
        <w:t> </w:t>
      </w:r>
      <w:r w:rsidRPr="007861C5">
        <w:rPr>
          <w:lang w:val="fr-FR"/>
        </w:rPr>
        <w:t>premiers pays selon l’Indice mondial de l’innovation de l’Organisation Mondiale de la Propriété Intellectuelle (OMPI) (2015 à 2019).</w:t>
      </w:r>
      <w:r w:rsidR="00254AE7" w:rsidRPr="007861C5">
        <w:rPr>
          <w:lang w:val="fr-FR"/>
        </w:rPr>
        <w:t xml:space="preserve">  </w:t>
      </w:r>
    </w:p>
    <w:p w:rsidR="005B5640" w:rsidRPr="007861C5" w:rsidRDefault="00460BA6" w:rsidP="00460BA6">
      <w:pPr>
        <w:spacing w:after="360" w:line="360" w:lineRule="auto"/>
        <w:ind w:left="1440" w:right="245" w:hanging="14"/>
        <w:rPr>
          <w:lang w:val="fr-FR"/>
        </w:rPr>
      </w:pPr>
      <w:r w:rsidRPr="007861C5">
        <w:rPr>
          <w:lang w:val="fr-FR"/>
        </w:rPr>
        <w:t xml:space="preserve">Membre du </w:t>
      </w:r>
      <w:proofErr w:type="spellStart"/>
      <w:r w:rsidRPr="007861C5">
        <w:rPr>
          <w:lang w:val="fr-FR"/>
        </w:rPr>
        <w:t>Committee</w:t>
      </w:r>
      <w:proofErr w:type="spellEnd"/>
      <w:r w:rsidRPr="007861C5">
        <w:rPr>
          <w:lang w:val="fr-FR"/>
        </w:rPr>
        <w:t xml:space="preserve"> for the Future </w:t>
      </w:r>
      <w:proofErr w:type="spellStart"/>
      <w:r w:rsidRPr="007861C5">
        <w:rPr>
          <w:lang w:val="fr-FR"/>
        </w:rPr>
        <w:t>Economy</w:t>
      </w:r>
      <w:proofErr w:type="spellEnd"/>
      <w:r w:rsidRPr="007861C5">
        <w:rPr>
          <w:lang w:val="fr-FR"/>
        </w:rPr>
        <w:t>, chargé d’examiner les stratégies économiques de Singapour.</w:t>
      </w:r>
      <w:r w:rsidR="00254AE7" w:rsidRPr="007861C5">
        <w:rPr>
          <w:lang w:val="fr-FR"/>
        </w:rPr>
        <w:t xml:space="preserve"> </w:t>
      </w:r>
      <w:r w:rsidR="0099797D">
        <w:rPr>
          <w:lang w:val="fr-FR"/>
        </w:rPr>
        <w:t xml:space="preserve"> A</w:t>
      </w:r>
      <w:r w:rsidRPr="007861C5">
        <w:rPr>
          <w:lang w:val="fr-FR"/>
        </w:rPr>
        <w:t xml:space="preserve"> actualisé le plan-cadre relatif à la plateforme pour la propriété intellectuelle (IP Hub </w:t>
      </w:r>
      <w:proofErr w:type="spellStart"/>
      <w:r w:rsidRPr="007861C5">
        <w:rPr>
          <w:lang w:val="fr-FR"/>
        </w:rPr>
        <w:t>Masterplan</w:t>
      </w:r>
      <w:proofErr w:type="spellEnd"/>
      <w:r w:rsidRPr="007861C5">
        <w:rPr>
          <w:lang w:val="fr-FR"/>
        </w:rPr>
        <w:t>) en 2017, afin d’élargir le mandat de l’IPOS pour y inclure la commercialisation de la propriété intellectuelle.</w:t>
      </w:r>
      <w:r w:rsidR="00254AE7" w:rsidRPr="007861C5">
        <w:rPr>
          <w:lang w:val="fr-FR"/>
        </w:rPr>
        <w:t xml:space="preserve"> </w:t>
      </w:r>
      <w:r w:rsidR="0099797D">
        <w:rPr>
          <w:lang w:val="fr-FR"/>
        </w:rPr>
        <w:t xml:space="preserve"> A</w:t>
      </w:r>
      <w:r w:rsidRPr="007861C5">
        <w:rPr>
          <w:lang w:val="fr-FR"/>
        </w:rPr>
        <w:t xml:space="preserve"> conclu des accords avec des partenaires régionaux et internationaux couvrant plus de 70</w:t>
      </w:r>
      <w:r w:rsidR="0099797D">
        <w:rPr>
          <w:lang w:val="fr-FR"/>
        </w:rPr>
        <w:t> </w:t>
      </w:r>
      <w:r w:rsidRPr="007861C5">
        <w:rPr>
          <w:lang w:val="fr-FR"/>
        </w:rPr>
        <w:t>marchés.</w:t>
      </w:r>
    </w:p>
    <w:p w:rsidR="005B5640" w:rsidRPr="007861C5" w:rsidRDefault="00460BA6" w:rsidP="00CB1A8B">
      <w:pPr>
        <w:keepNext/>
        <w:keepLines/>
        <w:tabs>
          <w:tab w:val="left" w:pos="1418"/>
        </w:tabs>
        <w:ind w:right="43"/>
        <w:outlineLvl w:val="0"/>
        <w:rPr>
          <w:b/>
          <w:lang w:val="fr-FR"/>
        </w:rPr>
      </w:pPr>
      <w:r w:rsidRPr="007861C5">
        <w:rPr>
          <w:b/>
          <w:lang w:val="fr-FR"/>
        </w:rPr>
        <w:t xml:space="preserve">2012 – 2015 </w:t>
      </w:r>
      <w:r w:rsidR="00CB1A8B">
        <w:rPr>
          <w:b/>
          <w:lang w:val="fr-FR"/>
        </w:rPr>
        <w:tab/>
      </w:r>
      <w:r w:rsidRPr="007861C5">
        <w:rPr>
          <w:b/>
          <w:lang w:val="fr-FR"/>
        </w:rPr>
        <w:t>Vice-directeur général et directeur juridique</w:t>
      </w:r>
      <w:r w:rsidR="00254AE7" w:rsidRPr="007861C5">
        <w:rPr>
          <w:b/>
          <w:lang w:val="fr-FR"/>
        </w:rPr>
        <w:t xml:space="preserve"> </w:t>
      </w:r>
    </w:p>
    <w:p w:rsidR="005B5640" w:rsidRPr="007861C5" w:rsidRDefault="00CB1A8B" w:rsidP="00CB1A8B">
      <w:pPr>
        <w:tabs>
          <w:tab w:val="left" w:pos="1418"/>
        </w:tabs>
        <w:ind w:right="43"/>
        <w:rPr>
          <w:lang w:val="fr-FR"/>
        </w:rPr>
      </w:pPr>
      <w:r>
        <w:rPr>
          <w:lang w:val="fr-FR"/>
        </w:rPr>
        <w:tab/>
      </w:r>
      <w:r w:rsidR="00460BA6" w:rsidRPr="007861C5">
        <w:rPr>
          <w:lang w:val="fr-FR"/>
        </w:rPr>
        <w:t>Office de la propriété intellectuelle de Singapour</w:t>
      </w:r>
      <w:r w:rsidR="00254AE7" w:rsidRPr="007861C5">
        <w:rPr>
          <w:lang w:val="fr-FR"/>
        </w:rPr>
        <w:t xml:space="preserve"> </w:t>
      </w:r>
    </w:p>
    <w:p w:rsidR="005B5640" w:rsidRPr="007861C5" w:rsidRDefault="00254AE7" w:rsidP="00CB1A8B">
      <w:pPr>
        <w:tabs>
          <w:tab w:val="left" w:pos="1418"/>
        </w:tabs>
        <w:spacing w:after="240"/>
        <w:ind w:right="45"/>
        <w:rPr>
          <w:lang w:val="fr-FR"/>
        </w:rPr>
      </w:pPr>
      <w:r w:rsidRPr="007861C5">
        <w:rPr>
          <w:lang w:val="fr-FR"/>
        </w:rPr>
        <w:tab/>
      </w:r>
      <w:r w:rsidR="00460BA6" w:rsidRPr="007861C5">
        <w:rPr>
          <w:lang w:val="fr-FR"/>
        </w:rPr>
        <w:t>Ministère de la justice de Singapour</w:t>
      </w:r>
      <w:r w:rsidRPr="007861C5">
        <w:rPr>
          <w:lang w:val="fr-FR"/>
        </w:rPr>
        <w:t xml:space="preserve"> </w:t>
      </w:r>
    </w:p>
    <w:p w:rsidR="005B5640" w:rsidRPr="007861C5" w:rsidRDefault="00460BA6" w:rsidP="00CB1A8B">
      <w:pPr>
        <w:spacing w:after="240" w:line="360" w:lineRule="auto"/>
        <w:ind w:left="1434" w:right="244" w:hanging="11"/>
        <w:rPr>
          <w:lang w:val="fr-FR"/>
        </w:rPr>
      </w:pPr>
      <w:r w:rsidRPr="007861C5">
        <w:rPr>
          <w:lang w:val="fr-FR"/>
        </w:rPr>
        <w:t>A supervisé des projets essentiels, dans le cadre du mandat élargi de l’IPOS et des réseaux régionaux et internationaux en place</w:t>
      </w:r>
      <w:r w:rsidR="0099797D">
        <w:rPr>
          <w:lang w:val="fr-FR"/>
        </w:rPr>
        <w:t> </w:t>
      </w:r>
      <w:r w:rsidRPr="007861C5">
        <w:rPr>
          <w:lang w:val="fr-FR"/>
        </w:rPr>
        <w:t>:</w:t>
      </w:r>
    </w:p>
    <w:p w:rsidR="005B5640" w:rsidRPr="007861C5" w:rsidRDefault="00460BA6" w:rsidP="00CB1A8B">
      <w:pPr>
        <w:numPr>
          <w:ilvl w:val="0"/>
          <w:numId w:val="1"/>
        </w:numPr>
        <w:spacing w:after="240" w:line="360" w:lineRule="auto"/>
        <w:ind w:right="245" w:hanging="360"/>
        <w:jc w:val="left"/>
        <w:rPr>
          <w:lang w:val="fr-FR"/>
        </w:rPr>
      </w:pPr>
      <w:r w:rsidRPr="007861C5">
        <w:rPr>
          <w:lang w:val="fr-FR"/>
        </w:rPr>
        <w:t>nomination de l’Office</w:t>
      </w:r>
      <w:r w:rsidR="00946416">
        <w:rPr>
          <w:lang w:val="fr-FR"/>
        </w:rPr>
        <w:t xml:space="preserve"> de Singapour en qualité de dix</w:t>
      </w:r>
      <w:r w:rsidR="00946416">
        <w:rPr>
          <w:lang w:val="fr-FR"/>
        </w:rPr>
        <w:noBreakHyphen/>
      </w:r>
      <w:r w:rsidRPr="007861C5">
        <w:rPr>
          <w:lang w:val="fr-FR"/>
        </w:rPr>
        <w:t>neuvième administration chargée de la recherche internationale et de l’examen préliminaire international, le premier au sein de l’ASEAN dans le cadre du Traité de coopération en matière de brevets de l’OMPI;</w:t>
      </w:r>
      <w:r w:rsidR="00254AE7" w:rsidRPr="007861C5">
        <w:rPr>
          <w:lang w:val="fr-FR"/>
        </w:rPr>
        <w:t xml:space="preserve">  </w:t>
      </w:r>
    </w:p>
    <w:p w:rsidR="005B5640" w:rsidRPr="007861C5" w:rsidRDefault="00460BA6" w:rsidP="00CB1A8B">
      <w:pPr>
        <w:numPr>
          <w:ilvl w:val="0"/>
          <w:numId w:val="1"/>
        </w:numPr>
        <w:spacing w:after="240" w:line="360" w:lineRule="auto"/>
        <w:ind w:right="245" w:hanging="360"/>
        <w:jc w:val="left"/>
        <w:rPr>
          <w:lang w:val="fr-FR"/>
        </w:rPr>
      </w:pPr>
      <w:r w:rsidRPr="007861C5">
        <w:rPr>
          <w:lang w:val="fr-FR"/>
        </w:rPr>
        <w:t>adhésion de Singapour au Traité de Marrakech et ratification du traité;</w:t>
      </w:r>
      <w:r w:rsidR="00254AE7" w:rsidRPr="007861C5">
        <w:rPr>
          <w:lang w:val="fr-FR"/>
        </w:rPr>
        <w:t xml:space="preserve">  </w:t>
      </w:r>
    </w:p>
    <w:p w:rsidR="005B5640" w:rsidRPr="007861C5" w:rsidRDefault="00460BA6" w:rsidP="00CB1A8B">
      <w:pPr>
        <w:numPr>
          <w:ilvl w:val="0"/>
          <w:numId w:val="1"/>
        </w:numPr>
        <w:spacing w:after="240" w:line="360" w:lineRule="auto"/>
        <w:ind w:right="245" w:hanging="360"/>
        <w:jc w:val="left"/>
        <w:rPr>
          <w:lang w:val="fr-FR"/>
        </w:rPr>
      </w:pPr>
      <w:r w:rsidRPr="007861C5">
        <w:rPr>
          <w:lang w:val="fr-FR"/>
        </w:rPr>
        <w:t xml:space="preserve">établissement en 2013 du plan-cadre national relatif à la plateforme pour la propriété intellectuelle (IP Hub </w:t>
      </w:r>
      <w:proofErr w:type="spellStart"/>
      <w:r w:rsidRPr="007861C5">
        <w:rPr>
          <w:lang w:val="fr-FR"/>
        </w:rPr>
        <w:t>Masterplan</w:t>
      </w:r>
      <w:proofErr w:type="spellEnd"/>
      <w:r w:rsidRPr="007861C5">
        <w:rPr>
          <w:lang w:val="fr-FR"/>
        </w:rPr>
        <w:t>), un plan sur 10</w:t>
      </w:r>
      <w:r w:rsidR="0099797D">
        <w:rPr>
          <w:lang w:val="fr-FR"/>
        </w:rPr>
        <w:t> </w:t>
      </w:r>
      <w:r w:rsidRPr="007861C5">
        <w:rPr>
          <w:lang w:val="fr-FR"/>
        </w:rPr>
        <w:t>ans visant à guider l’évolution de Singapour en tant que plateforme mondiale pour la propriété intellectuelle en Asie;</w:t>
      </w:r>
    </w:p>
    <w:p w:rsidR="005B5640" w:rsidRPr="007861C5" w:rsidRDefault="00460BA6" w:rsidP="00CB1A8B">
      <w:pPr>
        <w:numPr>
          <w:ilvl w:val="0"/>
          <w:numId w:val="1"/>
        </w:numPr>
        <w:spacing w:after="240" w:line="360" w:lineRule="auto"/>
        <w:ind w:right="245" w:hanging="360"/>
        <w:jc w:val="left"/>
        <w:rPr>
          <w:lang w:val="fr-FR"/>
        </w:rPr>
      </w:pPr>
      <w:r w:rsidRPr="007861C5">
        <w:rPr>
          <w:lang w:val="fr-FR"/>
        </w:rPr>
        <w:t>réaménagement du système de dépôt et d’enregistrement de l’IPOS et mise en œuvre d’IP2SG, une plateforme en ligne intégrée pour l’enregistrement de la propriété intellectuelle à Singapour;</w:t>
      </w:r>
      <w:r w:rsidR="00254AE7" w:rsidRPr="007861C5">
        <w:rPr>
          <w:lang w:val="fr-FR"/>
        </w:rPr>
        <w:t xml:space="preserve">  </w:t>
      </w:r>
    </w:p>
    <w:p w:rsidR="005B5640" w:rsidRPr="007861C5" w:rsidRDefault="00460BA6" w:rsidP="00CB1A8B">
      <w:pPr>
        <w:numPr>
          <w:ilvl w:val="0"/>
          <w:numId w:val="1"/>
        </w:numPr>
        <w:spacing w:after="240" w:line="360" w:lineRule="auto"/>
        <w:ind w:right="245" w:hanging="360"/>
        <w:jc w:val="left"/>
        <w:rPr>
          <w:lang w:val="fr-FR"/>
        </w:rPr>
      </w:pPr>
      <w:r w:rsidRPr="007861C5">
        <w:rPr>
          <w:lang w:val="fr-FR"/>
        </w:rPr>
        <w:t>réformes législatives et politiques majeures dans le domaine de la propriété intellectuelle pour les systèmes des brevets, des marques, des dessins et modèles et du droit d’auteur de Singapour.</w:t>
      </w:r>
      <w:r w:rsidR="00254AE7" w:rsidRPr="007861C5">
        <w:rPr>
          <w:lang w:val="fr-FR"/>
        </w:rPr>
        <w:t xml:space="preserve"> </w:t>
      </w:r>
    </w:p>
    <w:p w:rsidR="005B5640" w:rsidRPr="007861C5" w:rsidRDefault="00460BA6" w:rsidP="00CB1A8B">
      <w:pPr>
        <w:spacing w:after="240" w:line="360" w:lineRule="auto"/>
        <w:ind w:left="1434" w:right="244" w:hanging="11"/>
        <w:rPr>
          <w:lang w:val="fr-FR"/>
        </w:rPr>
      </w:pPr>
      <w:r w:rsidRPr="007861C5">
        <w:rPr>
          <w:lang w:val="fr-FR"/>
        </w:rPr>
        <w:lastRenderedPageBreak/>
        <w:t>A contribué à guider le programme de l’ASEAN en matière de propriété intellectuelle lorsque Singapour présidait le Groupe de travail de l’ASEAN sur la coopération en matière de propriété intellectuelle, et a renforcé l’écosystème des brevets pour l’ASEAN.  Le groupe de travail a traité 28</w:t>
      </w:r>
      <w:r w:rsidR="0099797D">
        <w:rPr>
          <w:lang w:val="fr-FR"/>
        </w:rPr>
        <w:t> </w:t>
      </w:r>
      <w:r w:rsidRPr="007861C5">
        <w:rPr>
          <w:lang w:val="fr-FR"/>
        </w:rPr>
        <w:t>initiatives, ayant abouti à 108</w:t>
      </w:r>
      <w:r w:rsidR="0099797D">
        <w:rPr>
          <w:lang w:val="fr-FR"/>
        </w:rPr>
        <w:t> </w:t>
      </w:r>
      <w:r w:rsidRPr="007861C5">
        <w:rPr>
          <w:lang w:val="fr-FR"/>
        </w:rPr>
        <w:t xml:space="preserve">résultats, dans le cadre du plan d’action de l’ASEAN en matière de propriété intellectuelle (ASEAN IP </w:t>
      </w:r>
      <w:proofErr w:type="spellStart"/>
      <w:r w:rsidRPr="007861C5">
        <w:rPr>
          <w:lang w:val="fr-FR"/>
        </w:rPr>
        <w:t>Review</w:t>
      </w:r>
      <w:proofErr w:type="spellEnd"/>
      <w:r w:rsidRPr="007861C5">
        <w:rPr>
          <w:lang w:val="fr-FR"/>
        </w:rPr>
        <w:t xml:space="preserve"> Action Plan), notamment l’hébergement par Singapour du portail de la propriété intellectuelle de l’ASEAN (ASEAN IP Portal), une plateforme intégrée de propriété intellectuelle regroupant tous les offices de propriété intellectuelle des pays de l’ASEAN autour des questions relatives à la propriété intellectuelle.</w:t>
      </w:r>
      <w:r w:rsidR="00254AE7" w:rsidRPr="007861C5">
        <w:rPr>
          <w:lang w:val="fr-FR"/>
        </w:rPr>
        <w:t xml:space="preserve"> </w:t>
      </w:r>
    </w:p>
    <w:p w:rsidR="005B5640" w:rsidRPr="007861C5" w:rsidRDefault="00460BA6" w:rsidP="00CB1A8B">
      <w:pPr>
        <w:spacing w:after="480" w:line="360" w:lineRule="auto"/>
        <w:ind w:left="1440"/>
        <w:rPr>
          <w:lang w:val="fr-FR"/>
        </w:rPr>
      </w:pPr>
      <w:r w:rsidRPr="007861C5">
        <w:rPr>
          <w:lang w:val="fr-FR"/>
        </w:rPr>
        <w:t>A présidé les négociations sur la propriété intellect</w:t>
      </w:r>
      <w:r w:rsidR="00946416">
        <w:rPr>
          <w:lang w:val="fr-FR"/>
        </w:rPr>
        <w:t>uelle dans des accords de libre</w:t>
      </w:r>
      <w:r w:rsidR="00946416">
        <w:rPr>
          <w:lang w:val="fr-FR"/>
        </w:rPr>
        <w:noBreakHyphen/>
      </w:r>
      <w:r w:rsidRPr="007861C5">
        <w:rPr>
          <w:lang w:val="fr-FR"/>
        </w:rPr>
        <w:t xml:space="preserve">échange, notamment l’accord de partenariat </w:t>
      </w:r>
      <w:proofErr w:type="spellStart"/>
      <w:r w:rsidRPr="007861C5">
        <w:rPr>
          <w:lang w:val="fr-FR"/>
        </w:rPr>
        <w:t>transpacifique</w:t>
      </w:r>
      <w:proofErr w:type="spellEnd"/>
      <w:r w:rsidRPr="007861C5">
        <w:rPr>
          <w:lang w:val="fr-FR"/>
        </w:rPr>
        <w:t xml:space="preserve"> et l’accord de partenariat économique global régional.</w:t>
      </w:r>
      <w:r w:rsidR="00254AE7" w:rsidRPr="007861C5">
        <w:rPr>
          <w:lang w:val="fr-FR"/>
        </w:rPr>
        <w:t xml:space="preserve"> </w:t>
      </w:r>
      <w:r w:rsidR="0099797D">
        <w:rPr>
          <w:lang w:val="fr-FR"/>
        </w:rPr>
        <w:t xml:space="preserve"> A</w:t>
      </w:r>
      <w:r w:rsidRPr="007861C5">
        <w:rPr>
          <w:lang w:val="fr-FR"/>
        </w:rPr>
        <w:t xml:space="preserve"> mené et a conclu des négociations sur la propriété intellectuelle dans le cadre de l’accord de libre-échange entre l’Union européenne et Singapour.</w:t>
      </w:r>
    </w:p>
    <w:p w:rsidR="005B5640" w:rsidRPr="007861C5" w:rsidRDefault="00460BA6" w:rsidP="00CB1A8B">
      <w:pPr>
        <w:keepNext/>
        <w:keepLines/>
        <w:tabs>
          <w:tab w:val="left" w:pos="1418"/>
        </w:tabs>
        <w:ind w:right="43"/>
        <w:outlineLvl w:val="0"/>
        <w:rPr>
          <w:b/>
          <w:lang w:val="fr-FR"/>
        </w:rPr>
      </w:pPr>
      <w:r w:rsidRPr="007861C5">
        <w:rPr>
          <w:b/>
          <w:lang w:val="fr-FR"/>
        </w:rPr>
        <w:t>2003 – 2012</w:t>
      </w:r>
      <w:r w:rsidR="00CB1A8B">
        <w:rPr>
          <w:b/>
          <w:lang w:val="fr-FR"/>
        </w:rPr>
        <w:tab/>
      </w:r>
      <w:r w:rsidRPr="007861C5">
        <w:rPr>
          <w:b/>
          <w:lang w:val="fr-FR"/>
        </w:rPr>
        <w:t>Procureur principal</w:t>
      </w:r>
      <w:r w:rsidR="00254AE7" w:rsidRPr="007861C5">
        <w:rPr>
          <w:b/>
          <w:lang w:val="fr-FR"/>
        </w:rPr>
        <w:t xml:space="preserve"> </w:t>
      </w:r>
    </w:p>
    <w:p w:rsidR="005B5640" w:rsidRPr="007861C5" w:rsidRDefault="00254AE7" w:rsidP="00CB1A8B">
      <w:pPr>
        <w:tabs>
          <w:tab w:val="left" w:pos="1418"/>
        </w:tabs>
        <w:ind w:right="43"/>
        <w:rPr>
          <w:lang w:val="fr-FR"/>
        </w:rPr>
      </w:pPr>
      <w:r w:rsidRPr="007861C5">
        <w:rPr>
          <w:lang w:val="fr-FR"/>
        </w:rPr>
        <w:tab/>
      </w:r>
      <w:r w:rsidR="00460BA6" w:rsidRPr="007861C5">
        <w:rPr>
          <w:lang w:val="fr-FR"/>
        </w:rPr>
        <w:t>Division des affaires internationales</w:t>
      </w:r>
      <w:r w:rsidRPr="007861C5">
        <w:rPr>
          <w:lang w:val="fr-FR"/>
        </w:rPr>
        <w:t xml:space="preserve"> </w:t>
      </w:r>
    </w:p>
    <w:p w:rsidR="005B5640" w:rsidRPr="007861C5" w:rsidRDefault="00CB1A8B" w:rsidP="00CB1A8B">
      <w:pPr>
        <w:tabs>
          <w:tab w:val="left" w:pos="1418"/>
        </w:tabs>
        <w:spacing w:after="240"/>
        <w:ind w:right="45"/>
        <w:rPr>
          <w:lang w:val="fr-FR"/>
        </w:rPr>
      </w:pPr>
      <w:r>
        <w:rPr>
          <w:lang w:val="fr-FR"/>
        </w:rPr>
        <w:tab/>
      </w:r>
      <w:r w:rsidR="00946416">
        <w:rPr>
          <w:lang w:val="fr-FR"/>
        </w:rPr>
        <w:t>Bureau du procureur général, Singapour</w:t>
      </w:r>
      <w:r w:rsidR="00254AE7" w:rsidRPr="007861C5">
        <w:rPr>
          <w:lang w:val="fr-FR"/>
        </w:rPr>
        <w:t xml:space="preserve"> </w:t>
      </w:r>
    </w:p>
    <w:p w:rsidR="005B5640" w:rsidRPr="007861C5" w:rsidRDefault="00460BA6" w:rsidP="00CB1A8B">
      <w:pPr>
        <w:spacing w:after="480" w:line="360" w:lineRule="auto"/>
        <w:ind w:left="1440"/>
        <w:rPr>
          <w:lang w:val="fr-FR"/>
        </w:rPr>
      </w:pPr>
      <w:r w:rsidRPr="007861C5">
        <w:rPr>
          <w:lang w:val="fr-FR"/>
        </w:rPr>
        <w:t>Conseiller juridique principal et négociateur pour diverses questions de droit international revêtant une importance cruciale pour Singapour,</w:t>
      </w:r>
      <w:r w:rsidR="00946416">
        <w:rPr>
          <w:lang w:val="fr-FR"/>
        </w:rPr>
        <w:t xml:space="preserve"> notamment les accords de libre</w:t>
      </w:r>
      <w:r w:rsidR="00946416">
        <w:rPr>
          <w:lang w:val="fr-FR"/>
        </w:rPr>
        <w:noBreakHyphen/>
      </w:r>
      <w:r w:rsidRPr="007861C5">
        <w:rPr>
          <w:lang w:val="fr-FR"/>
        </w:rPr>
        <w:t>échange, les conventions de double imposition, les accords internationaux d’investissement, le droit de la mer, les accords régionaux de l’ASEAN et les questions liées à l’ONU.</w:t>
      </w:r>
      <w:r w:rsidR="00254AE7" w:rsidRPr="007861C5">
        <w:rPr>
          <w:lang w:val="fr-FR"/>
        </w:rPr>
        <w:t xml:space="preserve"> </w:t>
      </w:r>
      <w:r w:rsidR="0099797D">
        <w:rPr>
          <w:lang w:val="fr-FR"/>
        </w:rPr>
        <w:t xml:space="preserve"> A</w:t>
      </w:r>
      <w:r w:rsidRPr="007861C5">
        <w:rPr>
          <w:lang w:val="fr-FR"/>
        </w:rPr>
        <w:t xml:space="preserve"> fait partie de l’équipe juridique représentant Singapour qui a plaidé un différend territorial devant la Cour internationale de justice.</w:t>
      </w:r>
    </w:p>
    <w:p w:rsidR="005B5640" w:rsidRPr="007861C5" w:rsidRDefault="00CB1A8B" w:rsidP="00CB1A8B">
      <w:pPr>
        <w:keepNext/>
        <w:keepLines/>
        <w:tabs>
          <w:tab w:val="left" w:pos="1440"/>
        </w:tabs>
        <w:ind w:right="43"/>
        <w:outlineLvl w:val="0"/>
        <w:rPr>
          <w:b/>
          <w:lang w:val="fr-FR"/>
        </w:rPr>
      </w:pPr>
      <w:r>
        <w:rPr>
          <w:b/>
          <w:lang w:val="fr-FR"/>
        </w:rPr>
        <w:t>2001 – 2003</w:t>
      </w:r>
      <w:r>
        <w:rPr>
          <w:b/>
          <w:lang w:val="fr-FR"/>
        </w:rPr>
        <w:tab/>
      </w:r>
      <w:r w:rsidR="00460BA6" w:rsidRPr="007861C5">
        <w:rPr>
          <w:b/>
          <w:lang w:val="fr-FR"/>
        </w:rPr>
        <w:t>Consultant juridique</w:t>
      </w:r>
      <w:r w:rsidR="00254AE7" w:rsidRPr="007861C5">
        <w:rPr>
          <w:b/>
          <w:lang w:val="fr-FR"/>
        </w:rPr>
        <w:t xml:space="preserve"> </w:t>
      </w:r>
    </w:p>
    <w:p w:rsidR="005B5640" w:rsidRPr="007861C5" w:rsidRDefault="00254AE7" w:rsidP="00CB1A8B">
      <w:pPr>
        <w:tabs>
          <w:tab w:val="left" w:pos="1418"/>
        </w:tabs>
        <w:spacing w:after="240"/>
        <w:ind w:right="45"/>
        <w:rPr>
          <w:lang w:val="fr-FR"/>
        </w:rPr>
      </w:pPr>
      <w:r w:rsidRPr="007861C5">
        <w:rPr>
          <w:lang w:val="fr-FR"/>
        </w:rPr>
        <w:t xml:space="preserve"> </w:t>
      </w:r>
      <w:r w:rsidRPr="007861C5">
        <w:rPr>
          <w:lang w:val="fr-FR"/>
        </w:rPr>
        <w:tab/>
      </w:r>
      <w:r w:rsidR="00460BA6" w:rsidRPr="007861C5">
        <w:rPr>
          <w:lang w:val="fr-FR"/>
        </w:rPr>
        <w:t>Ministère du commerce et de l’industrie (Singapour)</w:t>
      </w:r>
      <w:r w:rsidRPr="007861C5">
        <w:rPr>
          <w:lang w:val="fr-FR"/>
        </w:rPr>
        <w:t xml:space="preserve"> </w:t>
      </w:r>
    </w:p>
    <w:p w:rsidR="005B5640" w:rsidRPr="007861C5" w:rsidRDefault="00460BA6" w:rsidP="00460BA6">
      <w:pPr>
        <w:spacing w:after="240" w:line="360" w:lineRule="auto"/>
        <w:ind w:left="1440"/>
        <w:rPr>
          <w:lang w:val="fr-FR"/>
        </w:rPr>
      </w:pPr>
      <w:r w:rsidRPr="007861C5">
        <w:rPr>
          <w:lang w:val="fr-FR"/>
        </w:rPr>
        <w:t>Négociateur principal et conseiller juridique représentant Singapour dans le cadre de l’accord de libre-échange entre les États-Unis d’Amérique et Singapour, le premier accord de libre-échange entre les États-Unis d’Amérique et un pays asiatique.</w:t>
      </w:r>
      <w:r w:rsidR="00254AE7" w:rsidRPr="007861C5">
        <w:rPr>
          <w:lang w:val="fr-FR"/>
        </w:rPr>
        <w:t xml:space="preserve">  </w:t>
      </w:r>
    </w:p>
    <w:p w:rsidR="005B5640" w:rsidRPr="007861C5" w:rsidRDefault="00CB1A8B" w:rsidP="00CB1A8B">
      <w:pPr>
        <w:keepNext/>
        <w:keepLines/>
        <w:tabs>
          <w:tab w:val="left" w:pos="1440"/>
        </w:tabs>
        <w:spacing w:after="240"/>
        <w:ind w:right="45"/>
        <w:outlineLvl w:val="0"/>
        <w:rPr>
          <w:b/>
          <w:lang w:val="fr-FR"/>
        </w:rPr>
      </w:pPr>
      <w:r>
        <w:rPr>
          <w:b/>
          <w:lang w:val="fr-FR"/>
        </w:rPr>
        <w:t>1997 – 2001</w:t>
      </w:r>
      <w:r>
        <w:rPr>
          <w:b/>
          <w:lang w:val="fr-FR"/>
        </w:rPr>
        <w:tab/>
      </w:r>
      <w:r w:rsidR="00460BA6" w:rsidRPr="007861C5">
        <w:rPr>
          <w:b/>
          <w:lang w:val="fr-FR"/>
        </w:rPr>
        <w:t>Procureur/substitut au procureur</w:t>
      </w:r>
      <w:r w:rsidR="00254AE7" w:rsidRPr="007861C5">
        <w:rPr>
          <w:b/>
          <w:lang w:val="fr-FR"/>
        </w:rPr>
        <w:t xml:space="preserve">  </w:t>
      </w:r>
    </w:p>
    <w:p w:rsidR="005B5640" w:rsidRPr="00946416" w:rsidRDefault="00460BA6" w:rsidP="00460BA6">
      <w:pPr>
        <w:spacing w:after="240" w:line="360" w:lineRule="auto"/>
        <w:ind w:left="1440"/>
        <w:rPr>
          <w:lang w:val="fr-FR"/>
        </w:rPr>
      </w:pPr>
      <w:r w:rsidRPr="00946416">
        <w:rPr>
          <w:lang w:val="fr-FR"/>
        </w:rPr>
        <w:t>Plusieurs affectations au Bureau du procureur général et au Ministère de l’intérieur de Singapour.</w:t>
      </w:r>
    </w:p>
    <w:p w:rsidR="005B5640" w:rsidRPr="007861C5" w:rsidRDefault="005B5640" w:rsidP="00254AE7">
      <w:pPr>
        <w:rPr>
          <w:b/>
          <w:lang w:val="fr-FR"/>
        </w:rPr>
      </w:pPr>
    </w:p>
    <w:p w:rsidR="005B5640" w:rsidRPr="007861C5" w:rsidRDefault="00460BA6" w:rsidP="00460BA6">
      <w:pPr>
        <w:spacing w:after="240"/>
        <w:ind w:right="245"/>
        <w:rPr>
          <w:b/>
          <w:lang w:val="fr-FR"/>
        </w:rPr>
      </w:pPr>
      <w:r w:rsidRPr="007861C5">
        <w:rPr>
          <w:b/>
          <w:lang w:val="fr-FR"/>
        </w:rPr>
        <w:t>FONCTIONS ACTUELLES</w:t>
      </w:r>
    </w:p>
    <w:p w:rsidR="005B5640" w:rsidRPr="007861C5" w:rsidRDefault="00460BA6" w:rsidP="00460BA6">
      <w:pPr>
        <w:spacing w:after="13" w:line="356" w:lineRule="auto"/>
        <w:ind w:left="-5"/>
        <w:rPr>
          <w:b/>
          <w:lang w:val="fr-FR"/>
        </w:rPr>
      </w:pPr>
      <w:r w:rsidRPr="007861C5">
        <w:rPr>
          <w:b/>
          <w:lang w:val="fr-FR"/>
        </w:rPr>
        <w:t>Président du Comité permanent du droit d’auteur et des droits connexes (SCCR), OMPI</w:t>
      </w:r>
      <w:r w:rsidR="00254AE7" w:rsidRPr="007861C5">
        <w:rPr>
          <w:b/>
          <w:lang w:val="fr-FR"/>
        </w:rPr>
        <w:t xml:space="preserve"> </w:t>
      </w:r>
    </w:p>
    <w:p w:rsidR="005B5640" w:rsidRPr="007861C5" w:rsidRDefault="00460BA6" w:rsidP="00460BA6">
      <w:pPr>
        <w:spacing w:after="240" w:line="360" w:lineRule="auto"/>
        <w:ind w:left="14" w:right="245" w:hanging="14"/>
        <w:rPr>
          <w:lang w:val="fr-FR"/>
        </w:rPr>
      </w:pPr>
      <w:r w:rsidRPr="007861C5">
        <w:rPr>
          <w:lang w:val="fr-FR"/>
        </w:rPr>
        <w:t>Nommé président en mai</w:t>
      </w:r>
      <w:r w:rsidR="0099797D">
        <w:rPr>
          <w:lang w:val="fr-FR"/>
        </w:rPr>
        <w:t> </w:t>
      </w:r>
      <w:r w:rsidRPr="007861C5">
        <w:rPr>
          <w:lang w:val="fr-FR"/>
        </w:rPr>
        <w:t>2017.</w:t>
      </w:r>
      <w:r w:rsidR="00254AE7" w:rsidRPr="007861C5">
        <w:rPr>
          <w:lang w:val="fr-FR"/>
        </w:rPr>
        <w:t xml:space="preserve">  </w:t>
      </w:r>
      <w:r w:rsidRPr="007861C5">
        <w:rPr>
          <w:lang w:val="fr-FR"/>
        </w:rPr>
        <w:t>A fait progresser les discussions entre les États membres au sujet du programme du SCCR, y compris le traité sur la protection des organismes de radiodiffusion (Traité sur la radiodiffusion) et les limitations et exceptions.</w:t>
      </w:r>
      <w:r w:rsidR="00254AE7" w:rsidRPr="007861C5">
        <w:rPr>
          <w:lang w:val="fr-FR"/>
        </w:rPr>
        <w:t xml:space="preserve"> </w:t>
      </w:r>
      <w:r w:rsidR="0099797D">
        <w:rPr>
          <w:lang w:val="fr-FR"/>
        </w:rPr>
        <w:t xml:space="preserve"> A</w:t>
      </w:r>
      <w:r w:rsidRPr="007861C5">
        <w:rPr>
          <w:lang w:val="fr-FR"/>
        </w:rPr>
        <w:t xml:space="preserve"> négocié un consensus afin que les membres du SCCR </w:t>
      </w:r>
      <w:r w:rsidRPr="007861C5">
        <w:rPr>
          <w:lang w:val="fr-FR"/>
        </w:rPr>
        <w:lastRenderedPageBreak/>
        <w:t>puissent soumettre une recommandation relative au Traité sur la radiodiffusion aux sessions de 2018 et de 2019 de l’Assemblée générale de l’OMPI.</w:t>
      </w:r>
      <w:r w:rsidR="00254AE7" w:rsidRPr="007861C5">
        <w:rPr>
          <w:lang w:val="fr-FR"/>
        </w:rPr>
        <w:t xml:space="preserve">  </w:t>
      </w:r>
    </w:p>
    <w:p w:rsidR="005B5640" w:rsidRPr="007861C5" w:rsidRDefault="00460BA6" w:rsidP="00460BA6">
      <w:pPr>
        <w:spacing w:line="360" w:lineRule="auto"/>
        <w:rPr>
          <w:b/>
          <w:lang w:val="fr-FR"/>
        </w:rPr>
      </w:pPr>
      <w:r w:rsidRPr="007861C5">
        <w:rPr>
          <w:b/>
          <w:lang w:val="fr-FR"/>
        </w:rPr>
        <w:t>Membre du Singapore-Guangdong Collaboration Council (SGCC)</w:t>
      </w:r>
      <w:r w:rsidR="00254AE7" w:rsidRPr="007861C5">
        <w:rPr>
          <w:b/>
          <w:lang w:val="fr-FR"/>
        </w:rPr>
        <w:t xml:space="preserve"> </w:t>
      </w:r>
    </w:p>
    <w:p w:rsidR="005B5640" w:rsidRPr="007861C5" w:rsidRDefault="00460BA6" w:rsidP="00460BA6">
      <w:pPr>
        <w:spacing w:after="240" w:line="360" w:lineRule="auto"/>
        <w:ind w:left="14" w:right="245" w:hanging="14"/>
        <w:rPr>
          <w:lang w:val="fr-FR"/>
        </w:rPr>
      </w:pPr>
      <w:r w:rsidRPr="007861C5">
        <w:rPr>
          <w:lang w:val="fr-FR"/>
        </w:rPr>
        <w:t>A mis en place une collaboration intergouvernementale en matière de propriété intellectuelle dans la ville du savoir de Guangzhou.</w:t>
      </w:r>
      <w:r w:rsidR="00254AE7" w:rsidRPr="007861C5">
        <w:rPr>
          <w:lang w:val="fr-FR"/>
        </w:rPr>
        <w:t xml:space="preserve"> </w:t>
      </w:r>
    </w:p>
    <w:p w:rsidR="005B5640" w:rsidRPr="00AE2C9F" w:rsidRDefault="00460BA6" w:rsidP="00460BA6">
      <w:pPr>
        <w:spacing w:after="240"/>
        <w:rPr>
          <w:b/>
        </w:rPr>
      </w:pPr>
      <w:proofErr w:type="spellStart"/>
      <w:r w:rsidRPr="00AE2C9F">
        <w:rPr>
          <w:b/>
        </w:rPr>
        <w:t>Membre</w:t>
      </w:r>
      <w:proofErr w:type="spellEnd"/>
      <w:r w:rsidRPr="00AE2C9F">
        <w:rPr>
          <w:b/>
        </w:rPr>
        <w:t xml:space="preserve"> du Manufacturing Sub-Committee of the Future Economy Council, </w:t>
      </w:r>
      <w:proofErr w:type="spellStart"/>
      <w:r w:rsidRPr="00AE2C9F">
        <w:rPr>
          <w:b/>
        </w:rPr>
        <w:t>Singapour</w:t>
      </w:r>
      <w:proofErr w:type="spellEnd"/>
      <w:r w:rsidR="00254AE7" w:rsidRPr="00AE2C9F">
        <w:rPr>
          <w:b/>
        </w:rPr>
        <w:t xml:space="preserve"> </w:t>
      </w:r>
    </w:p>
    <w:p w:rsidR="005B5640" w:rsidRPr="00AE2C9F" w:rsidRDefault="007861C5" w:rsidP="007861C5">
      <w:pPr>
        <w:spacing w:line="259" w:lineRule="auto"/>
        <w:rPr>
          <w:b/>
        </w:rPr>
      </w:pPr>
      <w:proofErr w:type="spellStart"/>
      <w:r w:rsidRPr="00AE2C9F">
        <w:rPr>
          <w:b/>
        </w:rPr>
        <w:t>Membre</w:t>
      </w:r>
      <w:proofErr w:type="spellEnd"/>
      <w:r w:rsidRPr="00AE2C9F">
        <w:rPr>
          <w:b/>
        </w:rPr>
        <w:t xml:space="preserve"> du Modern Services Sub-Committee of the Future Economy Council</w:t>
      </w:r>
      <w:r w:rsidR="00254AE7" w:rsidRPr="00AE2C9F">
        <w:rPr>
          <w:b/>
        </w:rPr>
        <w:t xml:space="preserve"> </w:t>
      </w:r>
    </w:p>
    <w:p w:rsidR="005B5640" w:rsidRPr="00AE2C9F" w:rsidRDefault="007861C5" w:rsidP="007861C5">
      <w:pPr>
        <w:spacing w:after="240"/>
        <w:rPr>
          <w:b/>
        </w:rPr>
      </w:pPr>
      <w:r w:rsidRPr="00AE2C9F">
        <w:rPr>
          <w:b/>
        </w:rPr>
        <w:t>(</w:t>
      </w:r>
      <w:proofErr w:type="spellStart"/>
      <w:r w:rsidRPr="00AE2C9F">
        <w:rPr>
          <w:b/>
        </w:rPr>
        <w:t>Singapour</w:t>
      </w:r>
      <w:proofErr w:type="spellEnd"/>
      <w:r w:rsidRPr="00AE2C9F">
        <w:rPr>
          <w:b/>
        </w:rPr>
        <w:t>)</w:t>
      </w:r>
      <w:r w:rsidR="00254AE7" w:rsidRPr="00AE2C9F">
        <w:rPr>
          <w:b/>
        </w:rPr>
        <w:t xml:space="preserve"> </w:t>
      </w:r>
    </w:p>
    <w:p w:rsidR="005B5640" w:rsidRPr="00AE2C9F" w:rsidRDefault="007861C5" w:rsidP="007861C5">
      <w:pPr>
        <w:spacing w:after="240"/>
        <w:rPr>
          <w:b/>
        </w:rPr>
      </w:pPr>
      <w:proofErr w:type="spellStart"/>
      <w:r w:rsidRPr="00AE2C9F">
        <w:rPr>
          <w:b/>
        </w:rPr>
        <w:t>Membre</w:t>
      </w:r>
      <w:proofErr w:type="spellEnd"/>
      <w:r w:rsidRPr="00AE2C9F">
        <w:rPr>
          <w:b/>
        </w:rPr>
        <w:t xml:space="preserve"> du Research, Innovation and Enterprise Strategy Committee (RIE SC), Cabinet du Premier </w:t>
      </w:r>
      <w:proofErr w:type="spellStart"/>
      <w:r w:rsidRPr="00AE2C9F">
        <w:rPr>
          <w:b/>
        </w:rPr>
        <w:t>ministre</w:t>
      </w:r>
      <w:proofErr w:type="spellEnd"/>
      <w:r w:rsidRPr="00AE2C9F">
        <w:rPr>
          <w:b/>
        </w:rPr>
        <w:t xml:space="preserve">, </w:t>
      </w:r>
      <w:proofErr w:type="spellStart"/>
      <w:r w:rsidRPr="00AE2C9F">
        <w:rPr>
          <w:b/>
        </w:rPr>
        <w:t>Singapour</w:t>
      </w:r>
      <w:proofErr w:type="spellEnd"/>
      <w:r w:rsidR="00254AE7" w:rsidRPr="00AE2C9F">
        <w:rPr>
          <w:b/>
        </w:rPr>
        <w:t xml:space="preserve"> </w:t>
      </w:r>
    </w:p>
    <w:p w:rsidR="005B5640" w:rsidRPr="00AE2C9F" w:rsidRDefault="007861C5" w:rsidP="007861C5">
      <w:pPr>
        <w:spacing w:after="240"/>
        <w:rPr>
          <w:b/>
        </w:rPr>
      </w:pPr>
      <w:proofErr w:type="spellStart"/>
      <w:r w:rsidRPr="00AE2C9F">
        <w:rPr>
          <w:b/>
        </w:rPr>
        <w:t>Membre</w:t>
      </w:r>
      <w:proofErr w:type="spellEnd"/>
      <w:r w:rsidRPr="00AE2C9F">
        <w:rPr>
          <w:b/>
        </w:rPr>
        <w:t xml:space="preserve"> du Research, Innovation and Enterprise Executive Committee (RIE </w:t>
      </w:r>
      <w:proofErr w:type="spellStart"/>
      <w:r w:rsidRPr="00AE2C9F">
        <w:rPr>
          <w:b/>
        </w:rPr>
        <w:t>Exco</w:t>
      </w:r>
      <w:proofErr w:type="spellEnd"/>
      <w:r w:rsidRPr="00AE2C9F">
        <w:rPr>
          <w:b/>
        </w:rPr>
        <w:t xml:space="preserve">), Cabinet du Premier </w:t>
      </w:r>
      <w:proofErr w:type="spellStart"/>
      <w:r w:rsidRPr="00AE2C9F">
        <w:rPr>
          <w:b/>
        </w:rPr>
        <w:t>ministre</w:t>
      </w:r>
      <w:proofErr w:type="spellEnd"/>
      <w:r w:rsidRPr="00AE2C9F">
        <w:rPr>
          <w:b/>
        </w:rPr>
        <w:t xml:space="preserve">, </w:t>
      </w:r>
      <w:proofErr w:type="spellStart"/>
      <w:r w:rsidRPr="00AE2C9F">
        <w:rPr>
          <w:b/>
        </w:rPr>
        <w:t>Singapour</w:t>
      </w:r>
      <w:proofErr w:type="spellEnd"/>
    </w:p>
    <w:p w:rsidR="005B5640" w:rsidRPr="007861C5" w:rsidRDefault="007861C5" w:rsidP="007861C5">
      <w:pPr>
        <w:spacing w:after="240"/>
        <w:ind w:right="43" w:hanging="14"/>
        <w:rPr>
          <w:b/>
          <w:lang w:val="fr-FR"/>
        </w:rPr>
      </w:pPr>
      <w:r w:rsidRPr="007861C5">
        <w:rPr>
          <w:b/>
          <w:lang w:val="fr-FR"/>
        </w:rPr>
        <w:t>Coprésident du groupe de travail national sur la propriété intellectuelle, Cabinet du Premier ministre, Singapour</w:t>
      </w:r>
      <w:r w:rsidR="00254AE7" w:rsidRPr="007861C5">
        <w:rPr>
          <w:b/>
          <w:lang w:val="fr-FR"/>
        </w:rPr>
        <w:t xml:space="preserve"> </w:t>
      </w:r>
    </w:p>
    <w:p w:rsidR="005B5640" w:rsidRPr="007861C5" w:rsidRDefault="007861C5" w:rsidP="007861C5">
      <w:pPr>
        <w:spacing w:after="240"/>
        <w:ind w:right="43" w:hanging="14"/>
        <w:rPr>
          <w:b/>
          <w:lang w:val="fr-FR"/>
        </w:rPr>
      </w:pPr>
      <w:r w:rsidRPr="007861C5">
        <w:rPr>
          <w:b/>
          <w:lang w:val="fr-FR"/>
        </w:rPr>
        <w:t>Membre du comité consultatif de l’Autorité saoudienne de la propriété intellectuelle (SAIP)</w:t>
      </w:r>
      <w:r w:rsidR="00254AE7" w:rsidRPr="007861C5">
        <w:rPr>
          <w:b/>
          <w:lang w:val="fr-FR"/>
        </w:rPr>
        <w:t xml:space="preserve"> </w:t>
      </w:r>
    </w:p>
    <w:p w:rsidR="005B5640" w:rsidRPr="007861C5" w:rsidRDefault="007861C5" w:rsidP="007861C5">
      <w:pPr>
        <w:spacing w:after="240"/>
        <w:ind w:right="43" w:hanging="14"/>
        <w:rPr>
          <w:lang w:val="fr-FR"/>
        </w:rPr>
      </w:pPr>
      <w:r w:rsidRPr="007861C5">
        <w:rPr>
          <w:b/>
          <w:lang w:val="fr-FR"/>
        </w:rPr>
        <w:t>Membre du groupe d’experts de l’IP Office of the Future Project, Association internationale pour les marques (INTA)</w:t>
      </w:r>
      <w:r w:rsidR="00254AE7" w:rsidRPr="007861C5">
        <w:rPr>
          <w:b/>
          <w:lang w:val="fr-FR"/>
        </w:rPr>
        <w:t xml:space="preserve"> </w:t>
      </w:r>
      <w:r w:rsidR="00254AE7" w:rsidRPr="007861C5">
        <w:rPr>
          <w:lang w:val="fr-FR"/>
        </w:rPr>
        <w:t xml:space="preserve"> </w:t>
      </w:r>
    </w:p>
    <w:p w:rsidR="005B5640" w:rsidRPr="007861C5" w:rsidRDefault="007861C5" w:rsidP="007861C5">
      <w:pPr>
        <w:spacing w:after="240"/>
        <w:ind w:right="43" w:hanging="14"/>
        <w:rPr>
          <w:b/>
          <w:lang w:val="fr-FR"/>
        </w:rPr>
      </w:pPr>
      <w:r w:rsidRPr="007861C5">
        <w:rPr>
          <w:b/>
          <w:lang w:val="fr-FR"/>
        </w:rPr>
        <w:t>Président du conseil d’administration, IPOS International</w:t>
      </w:r>
      <w:r w:rsidR="00254AE7" w:rsidRPr="007861C5">
        <w:rPr>
          <w:b/>
          <w:lang w:val="fr-FR"/>
        </w:rPr>
        <w:t xml:space="preserve"> </w:t>
      </w:r>
    </w:p>
    <w:p w:rsidR="005B5640" w:rsidRPr="00AE2C9F" w:rsidRDefault="007861C5" w:rsidP="007861C5">
      <w:pPr>
        <w:spacing w:after="240"/>
        <w:ind w:right="43" w:hanging="14"/>
        <w:rPr>
          <w:b/>
        </w:rPr>
      </w:pPr>
      <w:proofErr w:type="spellStart"/>
      <w:r w:rsidRPr="00AE2C9F">
        <w:rPr>
          <w:b/>
        </w:rPr>
        <w:t>Membre</w:t>
      </w:r>
      <w:proofErr w:type="spellEnd"/>
      <w:r w:rsidRPr="00AE2C9F">
        <w:rPr>
          <w:b/>
        </w:rPr>
        <w:t xml:space="preserve"> du </w:t>
      </w:r>
      <w:proofErr w:type="spellStart"/>
      <w:r w:rsidRPr="00AE2C9F">
        <w:rPr>
          <w:b/>
        </w:rPr>
        <w:t>conseil</w:t>
      </w:r>
      <w:proofErr w:type="spellEnd"/>
      <w:r w:rsidRPr="00AE2C9F">
        <w:rPr>
          <w:b/>
        </w:rPr>
        <w:t xml:space="preserve"> </w:t>
      </w:r>
      <w:proofErr w:type="spellStart"/>
      <w:r w:rsidRPr="00AE2C9F">
        <w:rPr>
          <w:b/>
        </w:rPr>
        <w:t>d’administration</w:t>
      </w:r>
      <w:proofErr w:type="spellEnd"/>
      <w:r w:rsidRPr="00AE2C9F">
        <w:rPr>
          <w:b/>
        </w:rPr>
        <w:t>, EW Barker Centre for Law &amp; Business, National University of Singapore</w:t>
      </w:r>
      <w:r w:rsidR="00254AE7" w:rsidRPr="00AE2C9F">
        <w:rPr>
          <w:b/>
        </w:rPr>
        <w:t xml:space="preserve"> </w:t>
      </w:r>
    </w:p>
    <w:p w:rsidR="005B5640" w:rsidRPr="007861C5" w:rsidRDefault="007861C5" w:rsidP="007861C5">
      <w:pPr>
        <w:spacing w:after="240"/>
        <w:rPr>
          <w:b/>
          <w:lang w:val="fr-FR"/>
        </w:rPr>
      </w:pPr>
      <w:r w:rsidRPr="007861C5">
        <w:rPr>
          <w:b/>
          <w:lang w:val="fr-FR"/>
        </w:rPr>
        <w:t>Directeur du conseil d’administration, Fraunhofer Singapore</w:t>
      </w:r>
      <w:r w:rsidR="00254AE7" w:rsidRPr="007861C5">
        <w:rPr>
          <w:b/>
          <w:lang w:val="fr-FR"/>
        </w:rPr>
        <w:t xml:space="preserve"> </w:t>
      </w:r>
    </w:p>
    <w:p w:rsidR="005B5640" w:rsidRPr="007861C5" w:rsidRDefault="007861C5" w:rsidP="007861C5">
      <w:pPr>
        <w:spacing w:after="240"/>
        <w:rPr>
          <w:b/>
          <w:lang w:val="fr-FR"/>
        </w:rPr>
      </w:pPr>
      <w:r w:rsidRPr="007861C5">
        <w:rPr>
          <w:b/>
          <w:lang w:val="fr-FR"/>
        </w:rPr>
        <w:t xml:space="preserve">Coordonnateur et examinateur principal du cours en droit de la propriété intellectuelle pour l’examen du barreau de Singapour, géré par le Singapore Institute of </w:t>
      </w:r>
      <w:proofErr w:type="spellStart"/>
      <w:r w:rsidRPr="007861C5">
        <w:rPr>
          <w:b/>
          <w:lang w:val="fr-FR"/>
        </w:rPr>
        <w:t>Legal</w:t>
      </w:r>
      <w:proofErr w:type="spellEnd"/>
      <w:r w:rsidRPr="007861C5">
        <w:rPr>
          <w:b/>
          <w:lang w:val="fr-FR"/>
        </w:rPr>
        <w:t xml:space="preserve"> </w:t>
      </w:r>
      <w:proofErr w:type="spellStart"/>
      <w:r w:rsidRPr="007861C5">
        <w:rPr>
          <w:b/>
          <w:lang w:val="fr-FR"/>
        </w:rPr>
        <w:t>Education</w:t>
      </w:r>
      <w:proofErr w:type="spellEnd"/>
      <w:r w:rsidR="00254AE7" w:rsidRPr="007861C5">
        <w:rPr>
          <w:b/>
          <w:lang w:val="fr-FR"/>
        </w:rPr>
        <w:t xml:space="preserve"> </w:t>
      </w:r>
    </w:p>
    <w:p w:rsidR="005B5640" w:rsidRPr="007861C5" w:rsidRDefault="007861C5" w:rsidP="007861C5">
      <w:pPr>
        <w:spacing w:after="240"/>
        <w:ind w:right="43" w:hanging="14"/>
        <w:rPr>
          <w:b/>
          <w:lang w:val="fr-FR"/>
        </w:rPr>
      </w:pPr>
      <w:r w:rsidRPr="007861C5">
        <w:rPr>
          <w:b/>
          <w:lang w:val="fr-FR"/>
        </w:rPr>
        <w:t>Distinctions</w:t>
      </w:r>
      <w:r w:rsidR="00254AE7" w:rsidRPr="007861C5">
        <w:rPr>
          <w:b/>
          <w:lang w:val="fr-FR"/>
        </w:rPr>
        <w:t xml:space="preserve"> </w:t>
      </w:r>
    </w:p>
    <w:p w:rsidR="005B5640" w:rsidRPr="007861C5" w:rsidRDefault="007861C5" w:rsidP="007861C5">
      <w:pPr>
        <w:spacing w:after="13" w:line="249" w:lineRule="auto"/>
        <w:ind w:left="1170" w:hanging="1185"/>
        <w:rPr>
          <w:lang w:val="fr-FR"/>
        </w:rPr>
      </w:pPr>
      <w:r w:rsidRPr="007861C5">
        <w:rPr>
          <w:lang w:val="fr-FR"/>
        </w:rPr>
        <w:t>2016</w:t>
      </w:r>
      <w:r w:rsidRPr="007861C5">
        <w:rPr>
          <w:lang w:val="fr-FR"/>
        </w:rPr>
        <w:tab/>
        <w:t>Médaille de l’administration publique (argent)</w:t>
      </w:r>
      <w:r w:rsidR="00254AE7" w:rsidRPr="007861C5">
        <w:rPr>
          <w:lang w:val="fr-FR"/>
        </w:rPr>
        <w:t xml:space="preserve"> </w:t>
      </w:r>
    </w:p>
    <w:p w:rsidR="005B5640" w:rsidRPr="007861C5" w:rsidRDefault="00254AE7" w:rsidP="007861C5">
      <w:pPr>
        <w:tabs>
          <w:tab w:val="center" w:pos="3256"/>
        </w:tabs>
        <w:spacing w:after="240"/>
        <w:ind w:left="1166" w:hanging="1166"/>
        <w:rPr>
          <w:lang w:val="fr-FR"/>
        </w:rPr>
      </w:pPr>
      <w:r w:rsidRPr="007861C5">
        <w:rPr>
          <w:lang w:val="fr-FR"/>
        </w:rPr>
        <w:tab/>
      </w:r>
      <w:r w:rsidR="007861C5" w:rsidRPr="007861C5">
        <w:rPr>
          <w:lang w:val="fr-FR"/>
        </w:rPr>
        <w:t>Cabinet du Premier ministre, Singapour</w:t>
      </w:r>
    </w:p>
    <w:p w:rsidR="005B5640" w:rsidRPr="007861C5" w:rsidRDefault="007861C5" w:rsidP="007861C5">
      <w:pPr>
        <w:spacing w:after="13" w:line="249" w:lineRule="auto"/>
        <w:ind w:left="1170" w:hanging="1185"/>
        <w:rPr>
          <w:lang w:val="fr-FR"/>
        </w:rPr>
      </w:pPr>
      <w:r w:rsidRPr="007861C5">
        <w:rPr>
          <w:lang w:val="fr-FR"/>
        </w:rPr>
        <w:t>2006</w:t>
      </w:r>
      <w:r w:rsidRPr="007861C5">
        <w:rPr>
          <w:lang w:val="fr-FR"/>
        </w:rPr>
        <w:tab/>
      </w:r>
      <w:proofErr w:type="spellStart"/>
      <w:r w:rsidRPr="007861C5">
        <w:rPr>
          <w:lang w:val="fr-FR"/>
        </w:rPr>
        <w:t>Fellow</w:t>
      </w:r>
      <w:proofErr w:type="spellEnd"/>
      <w:r w:rsidR="00254AE7" w:rsidRPr="007861C5">
        <w:rPr>
          <w:lang w:val="fr-FR"/>
        </w:rPr>
        <w:t xml:space="preserve"> </w:t>
      </w:r>
    </w:p>
    <w:p w:rsidR="005B5640" w:rsidRPr="007861C5" w:rsidRDefault="00254AE7" w:rsidP="007861C5">
      <w:pPr>
        <w:spacing w:after="240"/>
        <w:ind w:left="1167" w:hanging="1181"/>
        <w:rPr>
          <w:lang w:val="fr-FR"/>
        </w:rPr>
      </w:pPr>
      <w:r w:rsidRPr="007861C5">
        <w:rPr>
          <w:lang w:val="fr-FR"/>
        </w:rPr>
        <w:tab/>
      </w:r>
      <w:r w:rsidR="007861C5" w:rsidRPr="007861C5">
        <w:rPr>
          <w:lang w:val="fr-FR"/>
        </w:rPr>
        <w:t xml:space="preserve">Institute of International </w:t>
      </w:r>
      <w:proofErr w:type="spellStart"/>
      <w:r w:rsidR="007861C5" w:rsidRPr="007861C5">
        <w:rPr>
          <w:lang w:val="fr-FR"/>
        </w:rPr>
        <w:t>Economic</w:t>
      </w:r>
      <w:proofErr w:type="spellEnd"/>
      <w:r w:rsidR="007861C5" w:rsidRPr="007861C5">
        <w:rPr>
          <w:lang w:val="fr-FR"/>
        </w:rPr>
        <w:t xml:space="preserve"> Law, Georgetown </w:t>
      </w:r>
      <w:proofErr w:type="spellStart"/>
      <w:r w:rsidR="007861C5" w:rsidRPr="007861C5">
        <w:rPr>
          <w:lang w:val="fr-FR"/>
        </w:rPr>
        <w:t>University</w:t>
      </w:r>
      <w:proofErr w:type="spellEnd"/>
      <w:r w:rsidR="007861C5" w:rsidRPr="007861C5">
        <w:rPr>
          <w:lang w:val="fr-FR"/>
        </w:rPr>
        <w:t xml:space="preserve"> (États-Unis d’Amérique)</w:t>
      </w:r>
      <w:r w:rsidRPr="007861C5">
        <w:rPr>
          <w:lang w:val="fr-FR"/>
        </w:rPr>
        <w:t xml:space="preserve">  </w:t>
      </w:r>
    </w:p>
    <w:p w:rsidR="005B5640" w:rsidRPr="007861C5" w:rsidRDefault="007861C5" w:rsidP="007861C5">
      <w:pPr>
        <w:spacing w:after="115" w:line="259" w:lineRule="auto"/>
        <w:rPr>
          <w:b/>
          <w:lang w:val="fr-FR"/>
        </w:rPr>
      </w:pPr>
      <w:r w:rsidRPr="007861C5">
        <w:rPr>
          <w:b/>
          <w:lang w:val="fr-FR"/>
        </w:rPr>
        <w:t>Langues</w:t>
      </w:r>
      <w:r w:rsidR="00254AE7" w:rsidRPr="007861C5">
        <w:rPr>
          <w:b/>
          <w:lang w:val="fr-FR"/>
        </w:rPr>
        <w:t xml:space="preserve"> </w:t>
      </w:r>
    </w:p>
    <w:p w:rsidR="005B5640" w:rsidRDefault="007861C5" w:rsidP="00CB1A8B">
      <w:proofErr w:type="spellStart"/>
      <w:r w:rsidRPr="00CB1A8B">
        <w:t>Anglais</w:t>
      </w:r>
      <w:proofErr w:type="spellEnd"/>
      <w:r w:rsidRPr="00CB1A8B">
        <w:t>, chinois</w:t>
      </w:r>
    </w:p>
    <w:p w:rsidR="00CB1A8B" w:rsidRDefault="00CB1A8B" w:rsidP="00CB1A8B"/>
    <w:p w:rsidR="00CB1A8B" w:rsidRDefault="00CB1A8B" w:rsidP="00CB1A8B"/>
    <w:p w:rsidR="00CB1A8B" w:rsidRPr="00CB1A8B" w:rsidRDefault="00CB1A8B" w:rsidP="00CB1A8B"/>
    <w:p w:rsidR="005B5640" w:rsidRPr="007861C5" w:rsidRDefault="007861C5" w:rsidP="007861C5">
      <w:pPr>
        <w:jc w:val="right"/>
        <w:rPr>
          <w:lang w:val="fr-FR"/>
        </w:rPr>
      </w:pPr>
      <w:r w:rsidRPr="007861C5">
        <w:rPr>
          <w:lang w:val="fr-FR"/>
        </w:rPr>
        <w:t>[Fin de l’annexe et du document]</w:t>
      </w:r>
    </w:p>
    <w:p w:rsidR="005B5640" w:rsidRPr="007861C5" w:rsidRDefault="005B5640" w:rsidP="009B440E">
      <w:pPr>
        <w:jc w:val="left"/>
        <w:rPr>
          <w:lang w:val="fr-FR"/>
        </w:rPr>
      </w:pPr>
    </w:p>
    <w:sectPr w:rsidR="005B5640" w:rsidRPr="007861C5" w:rsidSect="00254AE7">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07" w:rsidRDefault="00F97E07" w:rsidP="006655D3">
      <w:r>
        <w:separator/>
      </w:r>
    </w:p>
    <w:p w:rsidR="00F97E07" w:rsidRDefault="00F97E07" w:rsidP="006655D3"/>
    <w:p w:rsidR="00F97E07" w:rsidRDefault="00F97E07" w:rsidP="006655D3"/>
  </w:endnote>
  <w:endnote w:type="continuationSeparator" w:id="0">
    <w:p w:rsidR="00F97E07" w:rsidRDefault="00F97E07" w:rsidP="006655D3">
      <w:r>
        <w:separator/>
      </w:r>
    </w:p>
    <w:p w:rsidR="00F97E07" w:rsidRPr="00294751" w:rsidRDefault="00F97E07">
      <w:pPr>
        <w:pStyle w:val="Footer"/>
        <w:spacing w:after="60"/>
        <w:rPr>
          <w:sz w:val="18"/>
          <w:lang w:val="fr-FR"/>
        </w:rPr>
      </w:pPr>
      <w:r w:rsidRPr="00294751">
        <w:rPr>
          <w:sz w:val="18"/>
          <w:lang w:val="fr-FR"/>
        </w:rPr>
        <w:t>[Suite de la note de la page précédente]</w:t>
      </w:r>
    </w:p>
    <w:p w:rsidR="00F97E07" w:rsidRPr="00294751" w:rsidRDefault="00F97E07" w:rsidP="006655D3">
      <w:pPr>
        <w:rPr>
          <w:lang w:val="fr-FR"/>
        </w:rPr>
      </w:pPr>
    </w:p>
    <w:p w:rsidR="00F97E07" w:rsidRPr="00294751" w:rsidRDefault="00F97E07" w:rsidP="006655D3">
      <w:pPr>
        <w:rPr>
          <w:lang w:val="fr-FR"/>
        </w:rPr>
      </w:pPr>
    </w:p>
  </w:endnote>
  <w:endnote w:type="continuationNotice" w:id="1">
    <w:p w:rsidR="00F97E07" w:rsidRPr="00294751" w:rsidRDefault="00F97E07" w:rsidP="006655D3">
      <w:pPr>
        <w:rPr>
          <w:lang w:val="fr-FR"/>
        </w:rPr>
      </w:pPr>
      <w:r w:rsidRPr="00294751">
        <w:rPr>
          <w:lang w:val="fr-FR"/>
        </w:rPr>
        <w:t>[Suite de la note page suivante]</w:t>
      </w:r>
    </w:p>
    <w:p w:rsidR="00F97E07" w:rsidRPr="00294751" w:rsidRDefault="00F97E07" w:rsidP="006655D3">
      <w:pPr>
        <w:rPr>
          <w:lang w:val="fr-FR"/>
        </w:rPr>
      </w:pPr>
    </w:p>
    <w:p w:rsidR="00F97E07" w:rsidRPr="00294751" w:rsidRDefault="00F97E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D9" w:rsidRPr="00254AE7" w:rsidRDefault="00A529D9" w:rsidP="00A52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254AE7" w:rsidRDefault="00A529D9" w:rsidP="00254AE7">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29D9" w:rsidRDefault="009A3E1E" w:rsidP="009A3E1E">
                          <w:pPr>
                            <w:jc w:val="center"/>
                          </w:pPr>
                          <w:r w:rsidRPr="009A3E1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rsidR="00A529D9" w:rsidRDefault="009A3E1E" w:rsidP="009A3E1E">
                    <w:pPr>
                      <w:jc w:val="center"/>
                    </w:pPr>
                    <w:r w:rsidRPr="009A3E1E">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D9" w:rsidRDefault="00A529D9">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29D9" w:rsidRDefault="009A3E1E" w:rsidP="009A3E1E">
                          <w:pPr>
                            <w:jc w:val="center"/>
                          </w:pPr>
                          <w:r w:rsidRPr="009A3E1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5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J36yJbf2UDxijobQJpREav5osK7l8y6B2ZwNnAT593d46eUgNxCZ1GyBfP9T/sej5Sg&#10;l5IDzlpO7bcdM4ISeaewmadJmmJYFxbpaDLEhTn1bE49alffALKQhOyC6fFO9mZpoH7CZ2Hub0UX&#10;UxzvzqnrzRvXvgD4rHAxnwcQjqNmbqlWmvft7TlfN0/M6K7tHLL5FfqpZNmH7muxXi0F852Dsgqt&#10;+cZqNyc4ykGT7tnxb8XpOqDeHsfZL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JL4XrmpAgAAZAUAAA4AAAAAAAAAAAAAAAAA&#10;LgIAAGRycy9lMm9Eb2MueG1sUEsBAi0AFAAGAAgAAAAhAM3y8yjaAAAACAEAAA8AAAAAAAAAAAAA&#10;AAAAAwUAAGRycy9kb3ducmV2LnhtbFBLBQYAAAAABAAEAPMAAAAKBgAAAAA=&#10;" o:allowincell="f" filled="f" stroked="f" strokeweight=".5pt">
              <v:path arrowok="t"/>
              <v:textbox>
                <w:txbxContent>
                  <w:p w:rsidR="00A529D9" w:rsidRDefault="009A3E1E" w:rsidP="009A3E1E">
                    <w:pPr>
                      <w:jc w:val="center"/>
                    </w:pPr>
                    <w:r w:rsidRPr="009A3E1E">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07" w:rsidRDefault="00F97E07" w:rsidP="006655D3">
      <w:r>
        <w:separator/>
      </w:r>
    </w:p>
  </w:footnote>
  <w:footnote w:type="continuationSeparator" w:id="0">
    <w:p w:rsidR="00F97E07" w:rsidRDefault="00F97E07" w:rsidP="006655D3">
      <w:r>
        <w:separator/>
      </w:r>
    </w:p>
  </w:footnote>
  <w:footnote w:type="continuationNotice" w:id="1">
    <w:p w:rsidR="00F97E07" w:rsidRPr="00AB530F" w:rsidRDefault="00F97E0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D9" w:rsidRPr="00C5280D" w:rsidRDefault="00A529D9" w:rsidP="00A529D9">
    <w:pPr>
      <w:pStyle w:val="Header"/>
      <w:rPr>
        <w:rStyle w:val="PageNumber"/>
        <w:lang w:val="en-US"/>
      </w:rPr>
    </w:pPr>
    <w:r>
      <w:rPr>
        <w:rStyle w:val="PageNumber"/>
        <w:lang w:val="en-US"/>
      </w:rPr>
      <w:t>C/54/11</w:t>
    </w:r>
  </w:p>
  <w:p w:rsidR="00A529D9" w:rsidRPr="00C5280D" w:rsidRDefault="00A529D9" w:rsidP="00A529D9">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46E5">
      <w:rPr>
        <w:rStyle w:val="PageNumber"/>
        <w:noProof/>
        <w:lang w:val="en-US"/>
      </w:rPr>
      <w:t>2</w:t>
    </w:r>
    <w:r w:rsidRPr="00C5280D">
      <w:rPr>
        <w:rStyle w:val="PageNumber"/>
        <w:lang w:val="en-US"/>
      </w:rPr>
      <w:fldChar w:fldCharType="end"/>
    </w:r>
  </w:p>
  <w:p w:rsidR="00A529D9" w:rsidRPr="00C5280D" w:rsidRDefault="00A529D9" w:rsidP="00A529D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A3094" w:rsidP="00EB048E">
    <w:pPr>
      <w:pStyle w:val="Header"/>
      <w:rPr>
        <w:rStyle w:val="PageNumber"/>
        <w:lang w:val="en-US"/>
      </w:rPr>
    </w:pPr>
    <w:r>
      <w:rPr>
        <w:rStyle w:val="PageNumber"/>
        <w:lang w:val="en-US"/>
      </w:rPr>
      <w:t>C/54/11</w:t>
    </w:r>
  </w:p>
  <w:p w:rsidR="00182B99" w:rsidRPr="00C5280D" w:rsidRDefault="00182B99" w:rsidP="00EB048E">
    <w:pPr>
      <w:pStyle w:val="Header"/>
      <w:rPr>
        <w:lang w:val="en-US"/>
      </w:rPr>
    </w:pPr>
    <w:r w:rsidRPr="00C5280D">
      <w:rPr>
        <w:lang w:val="en-US"/>
      </w:rPr>
      <w:t>page</w:t>
    </w:r>
    <w:r w:rsidR="0099797D">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29D9">
      <w:rPr>
        <w:rStyle w:val="PageNumber"/>
        <w:noProof/>
        <w:lang w:val="en-US"/>
      </w:rPr>
      <w:t>2</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D9" w:rsidRPr="00C5280D" w:rsidRDefault="00A529D9" w:rsidP="00A529D9">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529D9" w:rsidRDefault="009A3E1E" w:rsidP="009A3E1E">
                          <w:pPr>
                            <w:jc w:val="center"/>
                          </w:pPr>
                          <w:r w:rsidRPr="009A3E1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A529D9" w:rsidRDefault="009A3E1E" w:rsidP="009A3E1E">
                    <w:pPr>
                      <w:jc w:val="center"/>
                    </w:pPr>
                    <w:r w:rsidRPr="009A3E1E">
                      <w:rPr>
                        <w:color w:val="000000"/>
                        <w:sz w:val="17"/>
                      </w:rPr>
                      <w:t>WIPO FOR OFFICIAL USE ONLY</w:t>
                    </w:r>
                  </w:p>
                </w:txbxContent>
              </v:textbox>
              <w10:wrap anchorx="margin" anchory="margin"/>
            </v:shape>
          </w:pict>
        </mc:Fallback>
      </mc:AlternateContent>
    </w:r>
    <w:r>
      <w:rPr>
        <w:rStyle w:val="PageNumber"/>
        <w:lang w:val="en-US"/>
      </w:rPr>
      <w:t>C/54/11</w:t>
    </w:r>
  </w:p>
  <w:p w:rsidR="00A529D9" w:rsidRDefault="00A529D9" w:rsidP="00A529D9">
    <w:pPr>
      <w:pStyle w:val="Header"/>
    </w:pPr>
    <w:r>
      <w:t>Annex</w:t>
    </w:r>
    <w:r w:rsidR="0099797D">
      <w:t>e</w:t>
    </w:r>
    <w:r>
      <w:t xml:space="preserve">, page </w:t>
    </w:r>
    <w:r>
      <w:fldChar w:fldCharType="begin"/>
    </w:r>
    <w:r>
      <w:instrText xml:space="preserve"> PAGE   \* MERGEFORMAT </w:instrText>
    </w:r>
    <w:r>
      <w:fldChar w:fldCharType="separate"/>
    </w:r>
    <w:r w:rsidR="009946E5">
      <w:rPr>
        <w:noProof/>
      </w:rPr>
      <w:t>4</w:t>
    </w:r>
    <w:r>
      <w:rPr>
        <w:noProof/>
      </w:rPr>
      <w:fldChar w:fldCharType="end"/>
    </w:r>
  </w:p>
  <w:p w:rsidR="00A529D9" w:rsidRDefault="00A529D9" w:rsidP="00A529D9">
    <w:pPr>
      <w:pStyle w:val="Header"/>
    </w:pPr>
  </w:p>
  <w:p w:rsidR="00A529D9" w:rsidRPr="00254AE7" w:rsidRDefault="00A529D9" w:rsidP="00A52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lang w:val="en-US"/>
      </w:rPr>
    </w:pPr>
    <w:r>
      <w:rPr>
        <w:rStyle w:val="PageNumber"/>
        <w:lang w:val="en-US"/>
      </w:rPr>
      <w:t>C/54/11</w:t>
    </w:r>
  </w:p>
  <w:p w:rsidR="00254AE7" w:rsidRDefault="00254AE7" w:rsidP="00254AE7">
    <w:pPr>
      <w:pStyle w:val="Header"/>
    </w:pPr>
    <w:r>
      <w:t>Annex</w:t>
    </w:r>
    <w:r w:rsidR="00844242">
      <w:t>e</w:t>
    </w:r>
    <w:r>
      <w:t xml:space="preserve">, page </w:t>
    </w:r>
    <w:r>
      <w:fldChar w:fldCharType="begin"/>
    </w:r>
    <w:r>
      <w:instrText xml:space="preserve"> PAGE   \* MERGEFORMAT </w:instrText>
    </w:r>
    <w:r>
      <w:fldChar w:fldCharType="separate"/>
    </w:r>
    <w:r w:rsidR="009946E5">
      <w:rPr>
        <w:noProof/>
      </w:rPr>
      <w:t>3</w:t>
    </w:r>
    <w:r>
      <w:rPr>
        <w:noProof/>
      </w:rPr>
      <w:fldChar w:fldCharType="end"/>
    </w:r>
  </w:p>
  <w:p w:rsidR="00254AE7" w:rsidRDefault="00254AE7" w:rsidP="00254AE7">
    <w:pPr>
      <w:pStyle w:val="Header"/>
    </w:pPr>
  </w:p>
  <w:p w:rsidR="00254AE7" w:rsidRPr="00254AE7" w:rsidRDefault="00254AE7" w:rsidP="00254A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lang w:val="en-US"/>
      </w:rPr>
    </w:pPr>
    <w:r>
      <w:rPr>
        <w:rStyle w:val="PageNumber"/>
        <w:lang w:val="en-US"/>
      </w:rPr>
      <w:t>C/54/11</w:t>
    </w:r>
  </w:p>
  <w:p w:rsidR="00254AE7" w:rsidRDefault="00254AE7">
    <w:pPr>
      <w:pStyle w:val="Header"/>
    </w:pPr>
  </w:p>
  <w:p w:rsidR="00254AE7" w:rsidRDefault="00254AE7">
    <w:pPr>
      <w:pStyle w:val="Header"/>
    </w:pPr>
    <w:r>
      <w:t>ANNEX</w:t>
    </w:r>
    <w:r w:rsidR="0099797D">
      <w:t>E</w:t>
    </w:r>
  </w:p>
  <w:p w:rsidR="00254AE7" w:rsidRDefault="00254AE7">
    <w:pPr>
      <w:pStyle w:val="Header"/>
    </w:pPr>
  </w:p>
  <w:p w:rsidR="00254AE7" w:rsidRDefault="0025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F1"/>
    <w:multiLevelType w:val="hybridMultilevel"/>
    <w:tmpl w:val="30C8F914"/>
    <w:lvl w:ilvl="0" w:tplc="1BA29F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E4F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807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A8C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40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0BB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E0D3E">
      <w:start w:val="1"/>
      <w:numFmt w:val="bullet"/>
      <w:lvlText w:val="•"/>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A8F02">
      <w:start w:val="1"/>
      <w:numFmt w:val="bullet"/>
      <w:lvlText w:val="o"/>
      <w:lvlJc w:val="left"/>
      <w:pPr>
        <w:ind w:left="7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CE180">
      <w:start w:val="1"/>
      <w:numFmt w:val="bullet"/>
      <w:lvlText w:val="▪"/>
      <w:lvlJc w:val="left"/>
      <w:pPr>
        <w:ind w:left="8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1B68F0"/>
    <w:multiLevelType w:val="hybridMultilevel"/>
    <w:tmpl w:val="FF308A70"/>
    <w:lvl w:ilvl="0" w:tplc="5D9494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AB37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E8BE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AEA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99B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813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9C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CE04E">
      <w:start w:val="1"/>
      <w:numFmt w:val="bullet"/>
      <w:lvlText w:val="o"/>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6F628">
      <w:start w:val="1"/>
      <w:numFmt w:val="bullet"/>
      <w:lvlText w:val="▪"/>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Glossaires|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am Server TMs\French"/>
    <w:docVar w:name="TextBaseURL" w:val="empty"/>
    <w:docVar w:name="UILng" w:val="en"/>
  </w:docVars>
  <w:rsids>
    <w:rsidRoot w:val="00F97E07"/>
    <w:rsid w:val="00010CF3"/>
    <w:rsid w:val="00011E27"/>
    <w:rsid w:val="000148BC"/>
    <w:rsid w:val="00021AC2"/>
    <w:rsid w:val="00024AB8"/>
    <w:rsid w:val="00030854"/>
    <w:rsid w:val="00036028"/>
    <w:rsid w:val="00044642"/>
    <w:rsid w:val="000446B9"/>
    <w:rsid w:val="000450F0"/>
    <w:rsid w:val="00047E21"/>
    <w:rsid w:val="00050E16"/>
    <w:rsid w:val="00085505"/>
    <w:rsid w:val="000C4E25"/>
    <w:rsid w:val="000C7021"/>
    <w:rsid w:val="000D6BBC"/>
    <w:rsid w:val="000D7780"/>
    <w:rsid w:val="000E063B"/>
    <w:rsid w:val="000E636A"/>
    <w:rsid w:val="000F2F11"/>
    <w:rsid w:val="00105929"/>
    <w:rsid w:val="00110C36"/>
    <w:rsid w:val="001131D5"/>
    <w:rsid w:val="00141DB8"/>
    <w:rsid w:val="00172084"/>
    <w:rsid w:val="0017474A"/>
    <w:rsid w:val="001758C6"/>
    <w:rsid w:val="00182B99"/>
    <w:rsid w:val="00193E8C"/>
    <w:rsid w:val="001C1525"/>
    <w:rsid w:val="0020304B"/>
    <w:rsid w:val="0021332C"/>
    <w:rsid w:val="00213982"/>
    <w:rsid w:val="00214C72"/>
    <w:rsid w:val="00215AEF"/>
    <w:rsid w:val="00215F2E"/>
    <w:rsid w:val="0024416D"/>
    <w:rsid w:val="00254AE7"/>
    <w:rsid w:val="00256BFA"/>
    <w:rsid w:val="00271911"/>
    <w:rsid w:val="002800A0"/>
    <w:rsid w:val="002801B3"/>
    <w:rsid w:val="00281060"/>
    <w:rsid w:val="00285D56"/>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F5F2B"/>
    <w:rsid w:val="00443C89"/>
    <w:rsid w:val="00444A88"/>
    <w:rsid w:val="00460BA6"/>
    <w:rsid w:val="00474DA4"/>
    <w:rsid w:val="00476B4D"/>
    <w:rsid w:val="004805FA"/>
    <w:rsid w:val="004872DD"/>
    <w:rsid w:val="004935D2"/>
    <w:rsid w:val="004B1215"/>
    <w:rsid w:val="004D047D"/>
    <w:rsid w:val="004F1E9E"/>
    <w:rsid w:val="004F305A"/>
    <w:rsid w:val="00512164"/>
    <w:rsid w:val="00516A8A"/>
    <w:rsid w:val="00520297"/>
    <w:rsid w:val="005338F9"/>
    <w:rsid w:val="0054281C"/>
    <w:rsid w:val="00544581"/>
    <w:rsid w:val="0055268D"/>
    <w:rsid w:val="00576BE4"/>
    <w:rsid w:val="00594C5C"/>
    <w:rsid w:val="005A3094"/>
    <w:rsid w:val="005A400A"/>
    <w:rsid w:val="005B42B9"/>
    <w:rsid w:val="005B5640"/>
    <w:rsid w:val="005C5C91"/>
    <w:rsid w:val="005F0496"/>
    <w:rsid w:val="005F7B92"/>
    <w:rsid w:val="00612379"/>
    <w:rsid w:val="006153B6"/>
    <w:rsid w:val="0061555F"/>
    <w:rsid w:val="00632176"/>
    <w:rsid w:val="00636CA6"/>
    <w:rsid w:val="00641200"/>
    <w:rsid w:val="00645CA8"/>
    <w:rsid w:val="006655D3"/>
    <w:rsid w:val="00667404"/>
    <w:rsid w:val="00687EB4"/>
    <w:rsid w:val="00695C56"/>
    <w:rsid w:val="006A5CDE"/>
    <w:rsid w:val="006A644A"/>
    <w:rsid w:val="006B17D2"/>
    <w:rsid w:val="006C224E"/>
    <w:rsid w:val="006C63FB"/>
    <w:rsid w:val="006D780A"/>
    <w:rsid w:val="0071271E"/>
    <w:rsid w:val="00732DEC"/>
    <w:rsid w:val="00735BD5"/>
    <w:rsid w:val="007451EC"/>
    <w:rsid w:val="00750CF0"/>
    <w:rsid w:val="00751613"/>
    <w:rsid w:val="007556F6"/>
    <w:rsid w:val="00760EEF"/>
    <w:rsid w:val="0076178B"/>
    <w:rsid w:val="00777EE5"/>
    <w:rsid w:val="00782255"/>
    <w:rsid w:val="00784836"/>
    <w:rsid w:val="007861C5"/>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44242"/>
    <w:rsid w:val="00846D7C"/>
    <w:rsid w:val="00867AC1"/>
    <w:rsid w:val="00890DF8"/>
    <w:rsid w:val="008A743F"/>
    <w:rsid w:val="008C0970"/>
    <w:rsid w:val="008C5519"/>
    <w:rsid w:val="008D0BC5"/>
    <w:rsid w:val="008D2CF7"/>
    <w:rsid w:val="00900C26"/>
    <w:rsid w:val="0090197F"/>
    <w:rsid w:val="00903264"/>
    <w:rsid w:val="00906DDC"/>
    <w:rsid w:val="0092600F"/>
    <w:rsid w:val="00934E09"/>
    <w:rsid w:val="00936253"/>
    <w:rsid w:val="00940D46"/>
    <w:rsid w:val="00946416"/>
    <w:rsid w:val="00952DD4"/>
    <w:rsid w:val="00965AE7"/>
    <w:rsid w:val="00970FED"/>
    <w:rsid w:val="009904BF"/>
    <w:rsid w:val="00992D82"/>
    <w:rsid w:val="009946E5"/>
    <w:rsid w:val="00997029"/>
    <w:rsid w:val="0099797D"/>
    <w:rsid w:val="009A3E1E"/>
    <w:rsid w:val="009A5002"/>
    <w:rsid w:val="009A7339"/>
    <w:rsid w:val="009B440E"/>
    <w:rsid w:val="009D690D"/>
    <w:rsid w:val="009E65B6"/>
    <w:rsid w:val="009F48C3"/>
    <w:rsid w:val="009F77CF"/>
    <w:rsid w:val="00A24C10"/>
    <w:rsid w:val="00A3365A"/>
    <w:rsid w:val="00A42AC3"/>
    <w:rsid w:val="00A430CF"/>
    <w:rsid w:val="00A529D9"/>
    <w:rsid w:val="00A54309"/>
    <w:rsid w:val="00AB2B93"/>
    <w:rsid w:val="00AB530F"/>
    <w:rsid w:val="00AB7E5B"/>
    <w:rsid w:val="00AC2883"/>
    <w:rsid w:val="00AE0EF1"/>
    <w:rsid w:val="00AE2937"/>
    <w:rsid w:val="00AE2C9F"/>
    <w:rsid w:val="00B07301"/>
    <w:rsid w:val="00B11F3E"/>
    <w:rsid w:val="00B224DE"/>
    <w:rsid w:val="00B324D4"/>
    <w:rsid w:val="00B46575"/>
    <w:rsid w:val="00B61777"/>
    <w:rsid w:val="00B807B4"/>
    <w:rsid w:val="00B84BBD"/>
    <w:rsid w:val="00B92671"/>
    <w:rsid w:val="00BA43FB"/>
    <w:rsid w:val="00BB37CA"/>
    <w:rsid w:val="00BC127D"/>
    <w:rsid w:val="00BC1FE6"/>
    <w:rsid w:val="00BF541C"/>
    <w:rsid w:val="00C0361E"/>
    <w:rsid w:val="00C061B6"/>
    <w:rsid w:val="00C22FDB"/>
    <w:rsid w:val="00C2446C"/>
    <w:rsid w:val="00C36AE5"/>
    <w:rsid w:val="00C41F17"/>
    <w:rsid w:val="00C527FA"/>
    <w:rsid w:val="00C5280D"/>
    <w:rsid w:val="00C53EB3"/>
    <w:rsid w:val="00C5791C"/>
    <w:rsid w:val="00C66290"/>
    <w:rsid w:val="00C72B7A"/>
    <w:rsid w:val="00C973F2"/>
    <w:rsid w:val="00CA304C"/>
    <w:rsid w:val="00CA774A"/>
    <w:rsid w:val="00CB1A8B"/>
    <w:rsid w:val="00CC11B0"/>
    <w:rsid w:val="00CC2841"/>
    <w:rsid w:val="00CF1330"/>
    <w:rsid w:val="00CF7E36"/>
    <w:rsid w:val="00D3708D"/>
    <w:rsid w:val="00D40426"/>
    <w:rsid w:val="00D5006A"/>
    <w:rsid w:val="00D5111B"/>
    <w:rsid w:val="00D57C96"/>
    <w:rsid w:val="00D57D18"/>
    <w:rsid w:val="00D70B56"/>
    <w:rsid w:val="00D91203"/>
    <w:rsid w:val="00D95174"/>
    <w:rsid w:val="00D954FB"/>
    <w:rsid w:val="00DA4973"/>
    <w:rsid w:val="00DA6F36"/>
    <w:rsid w:val="00DB3A67"/>
    <w:rsid w:val="00DB596E"/>
    <w:rsid w:val="00DB7773"/>
    <w:rsid w:val="00DC00EA"/>
    <w:rsid w:val="00DC3802"/>
    <w:rsid w:val="00DD0917"/>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5B8A"/>
    <w:rsid w:val="00F45122"/>
    <w:rsid w:val="00F45372"/>
    <w:rsid w:val="00F560F7"/>
    <w:rsid w:val="00F6334D"/>
    <w:rsid w:val="00F63599"/>
    <w:rsid w:val="00F97E0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Endofdocument-Annex">
    <w:name w:val="[End of document - Annex]"/>
    <w:basedOn w:val="Normal"/>
    <w:rsid w:val="00254AE7"/>
    <w:pPr>
      <w:ind w:left="5534"/>
      <w:jc w:val="left"/>
    </w:pPr>
    <w:rPr>
      <w:rFonts w:eastAsia="SimSun" w:cs="Arial"/>
      <w:sz w:val="22"/>
      <w:lang w:eastAsia="zh-CN"/>
    </w:rPr>
  </w:style>
  <w:style w:type="paragraph" w:styleId="ListParagraph">
    <w:name w:val="List Paragraph"/>
    <w:basedOn w:val="Normal"/>
    <w:uiPriority w:val="34"/>
    <w:qFormat/>
    <w:rsid w:val="00254AE7"/>
    <w:pPr>
      <w:ind w:left="720"/>
      <w:contextualSpacing/>
      <w:jc w:val="left"/>
    </w:pPr>
    <w:rPr>
      <w:rFonts w:eastAsia="SimSu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1807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C/54/11</vt:lpstr>
    </vt:vector>
  </TitlesOfParts>
  <Company>UPOV</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C/54/11</dc:title>
  <dc:creator>SANCHEZ VIZCAINO GOMEZ Rosa Maria</dc:creator>
  <cp:keywords>FOR OFFICIAL USE ONLY</cp:keywords>
  <cp:lastModifiedBy>SANCHEZ VIZCAINO GOMEZ Rosa Maria</cp:lastModifiedBy>
  <cp:revision>14</cp:revision>
  <cp:lastPrinted>2016-11-22T15:41:00Z</cp:lastPrinted>
  <dcterms:created xsi:type="dcterms:W3CDTF">2020-07-06T13:53:00Z</dcterms:created>
  <dcterms:modified xsi:type="dcterms:W3CDTF">2020-07-27T16:57:00Z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e4aaf790-6090-4d25-98bb-e58e06e927c4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