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253E5" w:rsidRPr="00D74BE0" w:rsidTr="00AD5208">
        <w:tc>
          <w:tcPr>
            <w:tcW w:w="6522" w:type="dxa"/>
          </w:tcPr>
          <w:p w:rsidR="004253E5" w:rsidRPr="00D74BE0" w:rsidRDefault="004253E5" w:rsidP="00AD5208">
            <w:pPr>
              <w:rPr>
                <w:lang w:val="fr-FR"/>
              </w:rPr>
            </w:pPr>
            <w:r w:rsidRPr="00D74BE0">
              <w:rPr>
                <w:noProof/>
              </w:rPr>
              <w:drawing>
                <wp:inline distT="0" distB="0" distL="0" distR="0" wp14:anchorId="5619D4EA" wp14:editId="3809E60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253E5" w:rsidRPr="00D74BE0" w:rsidRDefault="004253E5" w:rsidP="00AD5208">
            <w:pPr>
              <w:pStyle w:val="Lettrine"/>
              <w:rPr>
                <w:lang w:val="fr-FR"/>
              </w:rPr>
            </w:pPr>
            <w:r w:rsidRPr="00D74BE0">
              <w:rPr>
                <w:lang w:val="fr-FR"/>
              </w:rPr>
              <w:t>F</w:t>
            </w:r>
          </w:p>
        </w:tc>
      </w:tr>
      <w:tr w:rsidR="004253E5" w:rsidRPr="00D74BE0" w:rsidTr="00AD5208">
        <w:trPr>
          <w:trHeight w:val="219"/>
        </w:trPr>
        <w:tc>
          <w:tcPr>
            <w:tcW w:w="6522" w:type="dxa"/>
          </w:tcPr>
          <w:p w:rsidR="004253E5" w:rsidRPr="00D74BE0" w:rsidRDefault="004253E5" w:rsidP="00AD5208">
            <w:pPr>
              <w:pStyle w:val="upove"/>
              <w:rPr>
                <w:lang w:val="fr-FR"/>
              </w:rPr>
            </w:pPr>
            <w:r w:rsidRPr="00D74BE0">
              <w:rPr>
                <w:lang w:val="fr-FR"/>
              </w:rPr>
              <w:t>Union internationale pour la protection des obtentions végétales</w:t>
            </w:r>
          </w:p>
        </w:tc>
        <w:tc>
          <w:tcPr>
            <w:tcW w:w="3117" w:type="dxa"/>
          </w:tcPr>
          <w:p w:rsidR="004253E5" w:rsidRPr="00D74BE0" w:rsidRDefault="004253E5" w:rsidP="00AD5208">
            <w:pPr>
              <w:rPr>
                <w:lang w:val="fr-FR"/>
              </w:rPr>
            </w:pPr>
          </w:p>
        </w:tc>
      </w:tr>
    </w:tbl>
    <w:p w:rsidR="004253E5" w:rsidRPr="00D74BE0" w:rsidRDefault="004253E5" w:rsidP="004253E5">
      <w:pPr>
        <w:rPr>
          <w:lang w:val="fr-FR"/>
        </w:rPr>
      </w:pPr>
    </w:p>
    <w:p w:rsidR="004253E5" w:rsidRPr="00D74BE0" w:rsidRDefault="004253E5" w:rsidP="004253E5">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253E5" w:rsidRPr="00D74BE0" w:rsidTr="00AD5208">
        <w:tc>
          <w:tcPr>
            <w:tcW w:w="6512" w:type="dxa"/>
          </w:tcPr>
          <w:p w:rsidR="004253E5" w:rsidRPr="00D74BE0" w:rsidRDefault="004253E5" w:rsidP="00AD5208">
            <w:pPr>
              <w:pStyle w:val="Sessiontc"/>
              <w:spacing w:line="240" w:lineRule="auto"/>
              <w:rPr>
                <w:lang w:val="fr-FR"/>
              </w:rPr>
            </w:pPr>
            <w:r w:rsidRPr="00D74BE0">
              <w:rPr>
                <w:lang w:val="fr-FR"/>
              </w:rPr>
              <w:t>Conseil</w:t>
            </w:r>
          </w:p>
          <w:p w:rsidR="004253E5" w:rsidRPr="00D74BE0" w:rsidRDefault="004253E5" w:rsidP="00AD5208">
            <w:pPr>
              <w:pStyle w:val="Sessiontcplacedate"/>
              <w:rPr>
                <w:sz w:val="22"/>
                <w:lang w:val="fr-FR"/>
              </w:rPr>
            </w:pPr>
            <w:r w:rsidRPr="00D74BE0">
              <w:rPr>
                <w:lang w:val="fr-FR"/>
              </w:rPr>
              <w:t>Cinquante-troisième</w:t>
            </w:r>
            <w:r w:rsidR="00A2599D" w:rsidRPr="00D74BE0">
              <w:rPr>
                <w:lang w:val="fr-FR"/>
              </w:rPr>
              <w:t xml:space="preserve"> </w:t>
            </w:r>
            <w:r w:rsidRPr="00D74BE0">
              <w:rPr>
                <w:lang w:val="fr-FR"/>
              </w:rPr>
              <w:t>session ordinaire</w:t>
            </w:r>
            <w:r w:rsidRPr="00D74BE0">
              <w:rPr>
                <w:lang w:val="fr-FR"/>
              </w:rPr>
              <w:br/>
              <w:t>Genève, 1</w:t>
            </w:r>
            <w:r w:rsidRPr="00D74BE0">
              <w:rPr>
                <w:vertAlign w:val="superscript"/>
                <w:lang w:val="fr-FR"/>
              </w:rPr>
              <w:t>er</w:t>
            </w:r>
            <w:r w:rsidR="00A2599D" w:rsidRPr="00D74BE0">
              <w:rPr>
                <w:lang w:val="fr-FR"/>
              </w:rPr>
              <w:t xml:space="preserve"> </w:t>
            </w:r>
            <w:r w:rsidRPr="00D74BE0">
              <w:rPr>
                <w:lang w:val="fr-FR"/>
              </w:rPr>
              <w:t>novembre</w:t>
            </w:r>
            <w:r w:rsidR="00A2599D" w:rsidRPr="00D74BE0">
              <w:rPr>
                <w:lang w:val="fr-FR"/>
              </w:rPr>
              <w:t xml:space="preserve"> </w:t>
            </w:r>
            <w:r w:rsidRPr="00D74BE0">
              <w:rPr>
                <w:lang w:val="fr-FR"/>
              </w:rPr>
              <w:t>2019</w:t>
            </w:r>
          </w:p>
        </w:tc>
        <w:tc>
          <w:tcPr>
            <w:tcW w:w="3127" w:type="dxa"/>
          </w:tcPr>
          <w:p w:rsidR="004253E5" w:rsidRPr="00D74BE0" w:rsidRDefault="004147AE" w:rsidP="00AD5208">
            <w:pPr>
              <w:pStyle w:val="Doccode"/>
              <w:rPr>
                <w:lang w:val="fr-FR"/>
              </w:rPr>
            </w:pPr>
            <w:r>
              <w:rPr>
                <w:lang w:val="fr-FR"/>
              </w:rPr>
              <w:t>C/53/4 Rev.</w:t>
            </w:r>
          </w:p>
          <w:p w:rsidR="004253E5" w:rsidRPr="00D74BE0" w:rsidRDefault="004253E5" w:rsidP="00AD5208">
            <w:pPr>
              <w:pStyle w:val="Docoriginal"/>
              <w:rPr>
                <w:lang w:val="fr-FR"/>
              </w:rPr>
            </w:pPr>
            <w:r w:rsidRPr="00D74BE0">
              <w:rPr>
                <w:lang w:val="fr-FR"/>
              </w:rPr>
              <w:t>Original</w:t>
            </w:r>
            <w:r w:rsidR="00FF1F2B" w:rsidRPr="00D74BE0">
              <w:rPr>
                <w:lang w:val="fr-FR"/>
              </w:rPr>
              <w:t> :</w:t>
            </w:r>
            <w:r w:rsidR="006506CC" w:rsidRPr="00D74BE0">
              <w:rPr>
                <w:b w:val="0"/>
                <w:spacing w:val="0"/>
                <w:lang w:val="fr-FR"/>
              </w:rPr>
              <w:t xml:space="preserve"> </w:t>
            </w:r>
            <w:r w:rsidRPr="00D74BE0">
              <w:rPr>
                <w:b w:val="0"/>
                <w:spacing w:val="0"/>
                <w:lang w:val="fr-FR"/>
              </w:rPr>
              <w:t>anglais</w:t>
            </w:r>
          </w:p>
          <w:p w:rsidR="004253E5" w:rsidRPr="00D74BE0" w:rsidRDefault="004253E5" w:rsidP="004147AE">
            <w:pPr>
              <w:pStyle w:val="Docoriginal"/>
              <w:rPr>
                <w:lang w:val="fr-FR"/>
              </w:rPr>
            </w:pPr>
            <w:r w:rsidRPr="00D74BE0">
              <w:rPr>
                <w:lang w:val="fr-FR"/>
              </w:rPr>
              <w:t>Date</w:t>
            </w:r>
            <w:r w:rsidR="00FF1F2B" w:rsidRPr="00D74BE0">
              <w:rPr>
                <w:lang w:val="fr-FR"/>
              </w:rPr>
              <w:t> :</w:t>
            </w:r>
            <w:r w:rsidR="006506CC" w:rsidRPr="00D74BE0">
              <w:rPr>
                <w:b w:val="0"/>
                <w:spacing w:val="0"/>
                <w:lang w:val="fr-FR"/>
              </w:rPr>
              <w:t xml:space="preserve"> </w:t>
            </w:r>
            <w:r w:rsidR="004147AE">
              <w:rPr>
                <w:b w:val="0"/>
                <w:spacing w:val="0"/>
                <w:lang w:val="fr-FR"/>
              </w:rPr>
              <w:t>1</w:t>
            </w:r>
            <w:r w:rsidR="004147AE" w:rsidRPr="004147AE">
              <w:rPr>
                <w:b w:val="0"/>
                <w:spacing w:val="0"/>
                <w:vertAlign w:val="superscript"/>
                <w:lang w:val="fr-FR"/>
              </w:rPr>
              <w:t>er</w:t>
            </w:r>
            <w:r w:rsidR="004147AE">
              <w:rPr>
                <w:b w:val="0"/>
                <w:spacing w:val="0"/>
                <w:lang w:val="fr-FR"/>
              </w:rPr>
              <w:t xml:space="preserve"> novembre 2019</w:t>
            </w:r>
          </w:p>
        </w:tc>
      </w:tr>
    </w:tbl>
    <w:p w:rsidR="004253E5" w:rsidRPr="00D74BE0" w:rsidRDefault="004253E5" w:rsidP="004253E5">
      <w:pPr>
        <w:pStyle w:val="Titleofdoc0"/>
        <w:rPr>
          <w:lang w:val="fr-FR"/>
        </w:rPr>
      </w:pPr>
      <w:bookmarkStart w:id="0" w:name="TitleOfDoc"/>
      <w:bookmarkEnd w:id="0"/>
      <w:r w:rsidRPr="00D74BE0">
        <w:rPr>
          <w:lang w:val="fr-FR"/>
        </w:rPr>
        <w:t>programme et budget pour l’exercice biennal</w:t>
      </w:r>
      <w:r w:rsidR="00A2599D" w:rsidRPr="00D74BE0">
        <w:rPr>
          <w:lang w:val="fr-FR"/>
        </w:rPr>
        <w:t xml:space="preserve"> </w:t>
      </w:r>
      <w:r w:rsidRPr="00D74BE0">
        <w:rPr>
          <w:lang w:val="fr-FR"/>
        </w:rPr>
        <w:t>2020-2021</w:t>
      </w:r>
    </w:p>
    <w:p w:rsidR="004253E5" w:rsidRDefault="004147AE" w:rsidP="004253E5">
      <w:pPr>
        <w:pStyle w:val="preparedby1"/>
        <w:jc w:val="left"/>
        <w:rPr>
          <w:lang w:val="fr-FR"/>
        </w:rPr>
      </w:pPr>
      <w:bookmarkStart w:id="1" w:name="Prepared"/>
      <w:bookmarkEnd w:id="1"/>
      <w:r>
        <w:rPr>
          <w:lang w:val="fr-FR"/>
        </w:rPr>
        <w:t>adopté par le Conseil</w:t>
      </w:r>
    </w:p>
    <w:p w:rsidR="004147AE" w:rsidRPr="00D74BE0" w:rsidRDefault="004147AE" w:rsidP="004253E5">
      <w:pPr>
        <w:pStyle w:val="preparedby1"/>
        <w:jc w:val="left"/>
        <w:rPr>
          <w:lang w:val="fr-FR"/>
        </w:rPr>
      </w:pPr>
    </w:p>
    <w:p w:rsidR="004147AE" w:rsidRPr="004147AE" w:rsidRDefault="004147AE" w:rsidP="004147AE">
      <w:pPr>
        <w:rPr>
          <w:lang w:val="fr-FR"/>
        </w:rPr>
      </w:pPr>
      <w:r w:rsidRPr="004147AE">
        <w:rPr>
          <w:lang w:val="fr-FR"/>
        </w:rPr>
        <w:fldChar w:fldCharType="begin"/>
      </w:r>
      <w:r w:rsidRPr="004147AE">
        <w:rPr>
          <w:lang w:val="fr-FR"/>
        </w:rPr>
        <w:instrText xml:space="preserve"> AUTONUM  </w:instrText>
      </w:r>
      <w:r w:rsidRPr="004147AE">
        <w:rPr>
          <w:lang w:val="fr-FR"/>
        </w:rPr>
        <w:fldChar w:fldCharType="end"/>
      </w:r>
      <w:r w:rsidRPr="004147AE">
        <w:rPr>
          <w:lang w:val="fr-FR"/>
        </w:rPr>
        <w:tab/>
      </w:r>
      <w:r w:rsidRPr="004147AE">
        <w:rPr>
          <w:spacing w:val="-2"/>
          <w:lang w:val="fr-FR"/>
        </w:rPr>
        <w:t>À sa cinquante</w:t>
      </w:r>
      <w:r>
        <w:rPr>
          <w:spacing w:val="-2"/>
          <w:lang w:val="fr-FR"/>
        </w:rPr>
        <w:t>-troisième</w:t>
      </w:r>
      <w:r w:rsidRPr="004147AE">
        <w:rPr>
          <w:spacing w:val="-2"/>
          <w:lang w:val="fr-FR"/>
        </w:rPr>
        <w:t xml:space="preserve"> session ordinaire, tenue à Genève le </w:t>
      </w:r>
      <w:r>
        <w:rPr>
          <w:spacing w:val="-2"/>
          <w:lang w:val="fr-FR"/>
        </w:rPr>
        <w:t>1</w:t>
      </w:r>
      <w:r w:rsidRPr="004147AE">
        <w:rPr>
          <w:spacing w:val="-2"/>
          <w:vertAlign w:val="superscript"/>
          <w:lang w:val="fr-FR"/>
        </w:rPr>
        <w:t>er</w:t>
      </w:r>
      <w:r>
        <w:rPr>
          <w:spacing w:val="-2"/>
          <w:lang w:val="fr-FR"/>
        </w:rPr>
        <w:t xml:space="preserve"> novembre 2019</w:t>
      </w:r>
      <w:r w:rsidRPr="004147AE">
        <w:rPr>
          <w:spacing w:val="-2"/>
          <w:lang w:val="fr-FR"/>
        </w:rPr>
        <w:t xml:space="preserve">, le Conseil a approuvé </w:t>
      </w:r>
      <w:r w:rsidRPr="004147AE">
        <w:rPr>
          <w:lang w:val="fr-FR"/>
        </w:rPr>
        <w:t>les propositions contenues dans le projet de programme et budget pour l’exercice biennal 20</w:t>
      </w:r>
      <w:r>
        <w:rPr>
          <w:lang w:val="fr-FR"/>
        </w:rPr>
        <w:t>20</w:t>
      </w:r>
      <w:r w:rsidRPr="004147AE">
        <w:rPr>
          <w:lang w:val="fr-FR"/>
        </w:rPr>
        <w:t>-20</w:t>
      </w:r>
      <w:r>
        <w:rPr>
          <w:lang w:val="fr-FR"/>
        </w:rPr>
        <w:t>2</w:t>
      </w:r>
      <w:r w:rsidRPr="004147AE">
        <w:rPr>
          <w:lang w:val="fr-FR"/>
        </w:rPr>
        <w:t>1, figurant dans le document C/5</w:t>
      </w:r>
      <w:r>
        <w:rPr>
          <w:lang w:val="fr-FR"/>
        </w:rPr>
        <w:t>3</w:t>
      </w:r>
      <w:r w:rsidRPr="004147AE">
        <w:rPr>
          <w:lang w:val="fr-FR"/>
        </w:rPr>
        <w:t>/4, y compris le montant des contributions des membres de l’Union, le plafond proposé pour les dépenses inscrites au budget ordinaire et le nombre total de postes pour le Bureau de l’Union.</w:t>
      </w:r>
    </w:p>
    <w:p w:rsidR="004147AE" w:rsidRPr="004147AE" w:rsidRDefault="004147AE" w:rsidP="004147AE">
      <w:pPr>
        <w:rPr>
          <w:lang w:val="fr-FR"/>
        </w:rPr>
      </w:pPr>
    </w:p>
    <w:p w:rsidR="004147AE" w:rsidRPr="004147AE" w:rsidRDefault="004147AE" w:rsidP="004147AE">
      <w:pPr>
        <w:rPr>
          <w:lang w:val="fr-FR"/>
        </w:rPr>
      </w:pPr>
      <w:r w:rsidRPr="004147AE">
        <w:rPr>
          <w:lang w:val="fr-FR"/>
        </w:rPr>
        <w:fldChar w:fldCharType="begin"/>
      </w:r>
      <w:r w:rsidRPr="004147AE">
        <w:rPr>
          <w:lang w:val="fr-FR"/>
        </w:rPr>
        <w:instrText xml:space="preserve"> AUTONUM  </w:instrText>
      </w:r>
      <w:r w:rsidRPr="004147AE">
        <w:rPr>
          <w:lang w:val="fr-FR"/>
        </w:rPr>
        <w:fldChar w:fldCharType="end"/>
      </w:r>
      <w:r w:rsidRPr="004147AE">
        <w:rPr>
          <w:lang w:val="fr-FR"/>
        </w:rPr>
        <w:tab/>
      </w:r>
      <w:r w:rsidRPr="004147AE">
        <w:rPr>
          <w:spacing w:val="-2"/>
          <w:lang w:val="fr-FR"/>
        </w:rPr>
        <w:t>L’annexe de ce document contient le programme et budget de l’Union pour l’exercice biennal</w:t>
      </w:r>
      <w:r w:rsidRPr="004147AE">
        <w:rPr>
          <w:spacing w:val="-2"/>
          <w:lang w:val="fr-FR"/>
        </w:rPr>
        <w:t xml:space="preserve"> </w:t>
      </w:r>
      <w:r w:rsidRPr="004147AE">
        <w:rPr>
          <w:spacing w:val="-2"/>
          <w:lang w:val="fr-FR"/>
        </w:rPr>
        <w:t>20</w:t>
      </w:r>
      <w:r w:rsidRPr="004147AE">
        <w:rPr>
          <w:spacing w:val="-2"/>
          <w:lang w:val="fr-FR"/>
        </w:rPr>
        <w:t>20</w:t>
      </w:r>
      <w:r w:rsidRPr="004147AE">
        <w:rPr>
          <w:spacing w:val="-2"/>
          <w:lang w:val="fr-FR"/>
        </w:rPr>
        <w:noBreakHyphen/>
        <w:t>20</w:t>
      </w:r>
      <w:r w:rsidRPr="004147AE">
        <w:rPr>
          <w:spacing w:val="-2"/>
          <w:lang w:val="fr-FR"/>
        </w:rPr>
        <w:t>2</w:t>
      </w:r>
      <w:r w:rsidRPr="004147AE">
        <w:rPr>
          <w:spacing w:val="-2"/>
          <w:lang w:val="fr-FR"/>
        </w:rPr>
        <w:t>1,</w:t>
      </w:r>
      <w:r w:rsidRPr="004147AE">
        <w:rPr>
          <w:lang w:val="fr-FR"/>
        </w:rPr>
        <w:t xml:space="preserve"> tel qu’adopté par le Conseil.</w:t>
      </w:r>
      <w:bookmarkStart w:id="2" w:name="_GoBack"/>
      <w:bookmarkEnd w:id="2"/>
    </w:p>
    <w:p w:rsidR="008B6237" w:rsidRPr="004147AE" w:rsidRDefault="008B6237" w:rsidP="006506CC">
      <w:pPr>
        <w:rPr>
          <w:lang w:val="fr-FR"/>
        </w:rPr>
      </w:pPr>
    </w:p>
    <w:p w:rsidR="00286729" w:rsidRPr="004147AE" w:rsidRDefault="00286729" w:rsidP="006506CC">
      <w:pPr>
        <w:rPr>
          <w:lang w:val="fr-FR"/>
        </w:rPr>
      </w:pPr>
    </w:p>
    <w:p w:rsidR="008B6237" w:rsidRPr="004147AE" w:rsidRDefault="008B6237" w:rsidP="006506CC">
      <w:pPr>
        <w:rPr>
          <w:lang w:val="fr-FR"/>
        </w:rPr>
      </w:pPr>
    </w:p>
    <w:p w:rsidR="008B6237" w:rsidRPr="00D74BE0" w:rsidRDefault="009C7FC2" w:rsidP="00286729">
      <w:pPr>
        <w:jc w:val="right"/>
        <w:rPr>
          <w:lang w:val="fr-FR"/>
        </w:rPr>
      </w:pPr>
      <w:r w:rsidRPr="00D74BE0">
        <w:rPr>
          <w:lang w:val="fr-FR"/>
        </w:rPr>
        <w:t>[L</w:t>
      </w:r>
      <w:r w:rsidR="004253E5" w:rsidRPr="00D74BE0">
        <w:rPr>
          <w:lang w:val="fr-FR"/>
        </w:rPr>
        <w:t>’</w:t>
      </w:r>
      <w:r w:rsidRPr="00D74BE0">
        <w:rPr>
          <w:lang w:val="fr-FR"/>
        </w:rPr>
        <w:t>annexe suit]</w:t>
      </w:r>
    </w:p>
    <w:p w:rsidR="00286729" w:rsidRPr="00D74BE0" w:rsidRDefault="00286729" w:rsidP="00286729">
      <w:pPr>
        <w:rPr>
          <w:lang w:val="fr-FR"/>
        </w:rPr>
      </w:pPr>
    </w:p>
    <w:p w:rsidR="00AC5020" w:rsidRPr="00D74BE0" w:rsidRDefault="00AC5020" w:rsidP="00050E16">
      <w:pPr>
        <w:rPr>
          <w:lang w:val="fr-FR"/>
        </w:rPr>
        <w:sectPr w:rsidR="00AC5020" w:rsidRPr="00D74BE0" w:rsidSect="00906DDC">
          <w:headerReference w:type="default" r:id="rId8"/>
          <w:pgSz w:w="11907" w:h="16840" w:code="9"/>
          <w:pgMar w:top="510" w:right="1134" w:bottom="1134" w:left="1134" w:header="510" w:footer="680" w:gutter="0"/>
          <w:cols w:space="720"/>
          <w:titlePg/>
        </w:sectPr>
      </w:pPr>
    </w:p>
    <w:p w:rsidR="008B6237" w:rsidRPr="00D74BE0" w:rsidRDefault="009C7FC2" w:rsidP="009C7FC2">
      <w:pPr>
        <w:jc w:val="center"/>
        <w:rPr>
          <w:lang w:val="fr-FR"/>
        </w:rPr>
      </w:pPr>
      <w:r w:rsidRPr="00D74BE0">
        <w:rPr>
          <w:lang w:val="fr-FR"/>
        </w:rPr>
        <w:lastRenderedPageBreak/>
        <w:t>ANNEXE</w:t>
      </w:r>
    </w:p>
    <w:p w:rsidR="008B6237" w:rsidRPr="00D74BE0" w:rsidRDefault="008B6237" w:rsidP="00AC5020">
      <w:pPr>
        <w:jc w:val="center"/>
        <w:rPr>
          <w:lang w:val="fr-FR"/>
        </w:rPr>
      </w:pPr>
    </w:p>
    <w:p w:rsidR="008B6237" w:rsidRPr="00D74BE0" w:rsidRDefault="00274565" w:rsidP="00274565">
      <w:pPr>
        <w:jc w:val="center"/>
        <w:rPr>
          <w:lang w:val="fr-FR"/>
        </w:rPr>
      </w:pPr>
      <w:r w:rsidRPr="00D74BE0">
        <w:rPr>
          <w:lang w:val="fr-FR"/>
        </w:rPr>
        <w:t>PROGRAMME ET BUDGET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w:t>
      </w:r>
    </w:p>
    <w:p w:rsidR="008B6237" w:rsidRPr="00D74BE0" w:rsidRDefault="008B6237" w:rsidP="00274565">
      <w:pPr>
        <w:jc w:val="center"/>
        <w:rPr>
          <w:lang w:val="fr-FR"/>
        </w:rPr>
      </w:pPr>
    </w:p>
    <w:p w:rsidR="008B6237" w:rsidRPr="00D74BE0" w:rsidRDefault="008B6237" w:rsidP="00274565">
      <w:pPr>
        <w:jc w:val="center"/>
        <w:rPr>
          <w:lang w:val="fr-FR"/>
        </w:rPr>
      </w:pPr>
    </w:p>
    <w:p w:rsidR="008B6237" w:rsidRPr="00D74BE0" w:rsidRDefault="00274565" w:rsidP="00274565">
      <w:pPr>
        <w:keepNext/>
        <w:rPr>
          <w:rFonts w:cs="Arial"/>
          <w:u w:val="single"/>
          <w:lang w:val="fr-FR"/>
        </w:rPr>
      </w:pPr>
      <w:r w:rsidRPr="00D74BE0">
        <w:rPr>
          <w:rFonts w:cs="Arial"/>
          <w:u w:val="single"/>
          <w:lang w:val="fr-FR"/>
        </w:rPr>
        <w:t>TABLE DES MATIÈRES</w:t>
      </w:r>
    </w:p>
    <w:p w:rsidR="008B6237" w:rsidRPr="00D74BE0" w:rsidRDefault="008B6237" w:rsidP="00274565">
      <w:pPr>
        <w:keepNext/>
        <w:rPr>
          <w:rFonts w:cs="Arial"/>
          <w:lang w:val="fr-FR"/>
        </w:rPr>
      </w:pPr>
    </w:p>
    <w:p w:rsidR="008B6237" w:rsidRPr="00D74BE0" w:rsidRDefault="00274565" w:rsidP="00274565">
      <w:pPr>
        <w:rPr>
          <w:rFonts w:cs="Arial"/>
          <w:lang w:val="fr-FR"/>
        </w:rPr>
      </w:pPr>
      <w:r w:rsidRPr="00D74BE0">
        <w:rPr>
          <w:rFonts w:cs="Arial"/>
          <w:lang w:val="fr-FR"/>
        </w:rPr>
        <w:t>1.</w:t>
      </w:r>
      <w:r w:rsidRPr="00D74BE0">
        <w:rPr>
          <w:rFonts w:cs="Arial"/>
          <w:lang w:val="fr-FR"/>
        </w:rPr>
        <w:tab/>
        <w:t>INTRODUCTION</w:t>
      </w:r>
    </w:p>
    <w:p w:rsidR="008B6237" w:rsidRPr="00D74BE0" w:rsidRDefault="008B6237" w:rsidP="00274565">
      <w:pPr>
        <w:rPr>
          <w:rFonts w:cs="Arial"/>
          <w:lang w:val="fr-FR"/>
        </w:rPr>
      </w:pPr>
    </w:p>
    <w:p w:rsidR="008B6237" w:rsidRPr="00D74BE0" w:rsidRDefault="00274565" w:rsidP="00274565">
      <w:pPr>
        <w:ind w:left="567"/>
        <w:rPr>
          <w:rFonts w:cs="Arial"/>
          <w:lang w:val="fr-FR"/>
        </w:rPr>
      </w:pPr>
      <w:r w:rsidRPr="00D74BE0">
        <w:rPr>
          <w:rFonts w:cs="Arial"/>
          <w:lang w:val="fr-FR"/>
        </w:rPr>
        <w:t>1</w:t>
      </w:r>
      <w:r w:rsidR="0082225F" w:rsidRPr="00D74BE0">
        <w:rPr>
          <w:rFonts w:cs="Arial"/>
          <w:lang w:val="fr-FR"/>
        </w:rPr>
        <w:t>.</w:t>
      </w:r>
      <w:r w:rsidRPr="00D74BE0">
        <w:rPr>
          <w:rFonts w:cs="Arial"/>
          <w:lang w:val="fr-FR"/>
        </w:rPr>
        <w:t>1</w:t>
      </w:r>
      <w:r w:rsidRPr="00D74BE0">
        <w:rPr>
          <w:rFonts w:cs="Arial"/>
          <w:lang w:val="fr-FR"/>
        </w:rPr>
        <w:tab/>
        <w:t>Informations générales</w:t>
      </w:r>
    </w:p>
    <w:p w:rsidR="008B6237" w:rsidRPr="00D74BE0" w:rsidRDefault="008B6237" w:rsidP="00274565">
      <w:pPr>
        <w:ind w:left="567"/>
        <w:rPr>
          <w:rFonts w:cs="Arial"/>
          <w:lang w:val="fr-FR"/>
        </w:rPr>
      </w:pPr>
    </w:p>
    <w:p w:rsidR="008B6237" w:rsidRPr="00D74BE0" w:rsidRDefault="00274565" w:rsidP="00274565">
      <w:pPr>
        <w:ind w:left="567"/>
        <w:rPr>
          <w:rFonts w:cs="Arial"/>
          <w:lang w:val="fr-FR"/>
        </w:rPr>
      </w:pPr>
      <w:r w:rsidRPr="00D74BE0">
        <w:rPr>
          <w:rFonts w:cs="Arial"/>
          <w:lang w:val="fr-FR"/>
        </w:rPr>
        <w:t>1</w:t>
      </w:r>
      <w:r w:rsidR="0082225F" w:rsidRPr="00D74BE0">
        <w:rPr>
          <w:rFonts w:cs="Arial"/>
          <w:lang w:val="fr-FR"/>
        </w:rPr>
        <w:t>.</w:t>
      </w:r>
      <w:r w:rsidRPr="00D74BE0">
        <w:rPr>
          <w:rFonts w:cs="Arial"/>
          <w:lang w:val="fr-FR"/>
        </w:rPr>
        <w:t>2</w:t>
      </w:r>
      <w:r w:rsidRPr="00D74BE0">
        <w:rPr>
          <w:rFonts w:cs="Arial"/>
          <w:lang w:val="fr-FR"/>
        </w:rPr>
        <w:tab/>
        <w:t>Faits nouveaux survenus au sein de l</w:t>
      </w:r>
      <w:r w:rsidR="004253E5" w:rsidRPr="00D74BE0">
        <w:rPr>
          <w:rFonts w:cs="Arial"/>
          <w:lang w:val="fr-FR"/>
        </w:rPr>
        <w:t>’</w:t>
      </w:r>
      <w:r w:rsidRPr="00D74BE0">
        <w:rPr>
          <w:rFonts w:cs="Arial"/>
          <w:lang w:val="fr-FR"/>
        </w:rPr>
        <w:t>UPOV</w:t>
      </w:r>
    </w:p>
    <w:p w:rsidR="008B6237" w:rsidRPr="00D74BE0" w:rsidRDefault="008B6237" w:rsidP="00274565">
      <w:pPr>
        <w:ind w:left="567"/>
        <w:rPr>
          <w:rFonts w:cs="Arial"/>
          <w:lang w:val="fr-FR"/>
        </w:rPr>
      </w:pPr>
    </w:p>
    <w:p w:rsidR="008B6237" w:rsidRPr="00D74BE0" w:rsidRDefault="00274565" w:rsidP="00274565">
      <w:pPr>
        <w:ind w:left="1843" w:hanging="709"/>
        <w:rPr>
          <w:rFonts w:cs="Arial"/>
          <w:i/>
          <w:lang w:val="fr-FR"/>
        </w:rPr>
      </w:pPr>
      <w:r w:rsidRPr="00D74BE0">
        <w:rPr>
          <w:rFonts w:cs="Arial"/>
          <w:i/>
          <w:lang w:val="fr-FR"/>
        </w:rPr>
        <w:t>1.2.1</w:t>
      </w:r>
      <w:r w:rsidRPr="00D74BE0">
        <w:rPr>
          <w:rFonts w:cs="Arial"/>
          <w:i/>
          <w:lang w:val="fr-FR"/>
        </w:rPr>
        <w:tab/>
        <w:t>Membres de l</w:t>
      </w:r>
      <w:r w:rsidR="004253E5" w:rsidRPr="00D74BE0">
        <w:rPr>
          <w:rFonts w:cs="Arial"/>
          <w:i/>
          <w:lang w:val="fr-FR"/>
        </w:rPr>
        <w:t>’</w:t>
      </w:r>
      <w:r w:rsidRPr="00D74BE0">
        <w:rPr>
          <w:rFonts w:cs="Arial"/>
          <w:i/>
          <w:lang w:val="fr-FR"/>
        </w:rPr>
        <w:t>UPOV</w:t>
      </w:r>
    </w:p>
    <w:p w:rsidR="008B6237" w:rsidRPr="00D74BE0" w:rsidRDefault="00274565" w:rsidP="00274565">
      <w:pPr>
        <w:ind w:left="1843" w:hanging="709"/>
        <w:rPr>
          <w:rFonts w:cs="Arial"/>
          <w:i/>
          <w:lang w:val="fr-FR"/>
        </w:rPr>
      </w:pPr>
      <w:r w:rsidRPr="00D74BE0">
        <w:rPr>
          <w:rFonts w:cs="Arial"/>
          <w:i/>
          <w:lang w:val="fr-FR"/>
        </w:rPr>
        <w:t>1.2.2</w:t>
      </w:r>
      <w:r w:rsidRPr="00D74BE0">
        <w:rPr>
          <w:rFonts w:cs="Arial"/>
          <w:i/>
          <w:lang w:val="fr-FR"/>
        </w:rPr>
        <w:tab/>
        <w:t>Expansion de l</w:t>
      </w:r>
      <w:r w:rsidR="004253E5" w:rsidRPr="00D74BE0">
        <w:rPr>
          <w:rFonts w:cs="Arial"/>
          <w:i/>
          <w:lang w:val="fr-FR"/>
        </w:rPr>
        <w:t>’</w:t>
      </w:r>
      <w:r w:rsidRPr="00D74BE0">
        <w:rPr>
          <w:rFonts w:cs="Arial"/>
          <w:i/>
          <w:lang w:val="fr-FR"/>
        </w:rPr>
        <w:t>UPOV</w:t>
      </w:r>
    </w:p>
    <w:p w:rsidR="008B6237" w:rsidRPr="00D74BE0" w:rsidRDefault="00274565" w:rsidP="00274565">
      <w:pPr>
        <w:ind w:left="1843" w:hanging="709"/>
        <w:rPr>
          <w:rFonts w:cs="Arial"/>
          <w:i/>
          <w:lang w:val="fr-FR"/>
        </w:rPr>
      </w:pPr>
      <w:r w:rsidRPr="00D74BE0">
        <w:rPr>
          <w:rFonts w:cs="Arial"/>
          <w:i/>
          <w:lang w:val="fr-FR"/>
        </w:rPr>
        <w:t>1.2.3</w:t>
      </w:r>
      <w:r w:rsidRPr="00D74BE0">
        <w:rPr>
          <w:rFonts w:cs="Arial"/>
          <w:i/>
          <w:lang w:val="fr-FR"/>
        </w:rPr>
        <w:tab/>
        <w:t>Services fournis aux membres de l</w:t>
      </w:r>
      <w:r w:rsidR="004253E5" w:rsidRPr="00D74BE0">
        <w:rPr>
          <w:rFonts w:cs="Arial"/>
          <w:i/>
          <w:lang w:val="fr-FR"/>
        </w:rPr>
        <w:t>’</w:t>
      </w:r>
      <w:r w:rsidRPr="00D74BE0">
        <w:rPr>
          <w:rFonts w:cs="Arial"/>
          <w:i/>
          <w:lang w:val="fr-FR"/>
        </w:rPr>
        <w:t>UPOV</w:t>
      </w:r>
    </w:p>
    <w:p w:rsidR="008B6237" w:rsidRPr="00D74BE0" w:rsidRDefault="00274565" w:rsidP="00274565">
      <w:pPr>
        <w:ind w:left="1843" w:hanging="709"/>
        <w:rPr>
          <w:rFonts w:cs="Arial"/>
          <w:i/>
          <w:lang w:val="fr-FR"/>
        </w:rPr>
      </w:pPr>
      <w:r w:rsidRPr="00D74BE0">
        <w:rPr>
          <w:rFonts w:cs="Arial"/>
          <w:i/>
          <w:lang w:val="fr-FR"/>
        </w:rPr>
        <w:t>1.2.4</w:t>
      </w:r>
      <w:r w:rsidRPr="00D74BE0">
        <w:rPr>
          <w:rFonts w:cs="Arial"/>
          <w:i/>
          <w:lang w:val="fr-FR"/>
        </w:rPr>
        <w:tab/>
        <w:t>Aide à la mise en place et à l</w:t>
      </w:r>
      <w:r w:rsidR="004253E5" w:rsidRPr="00D74BE0">
        <w:rPr>
          <w:rFonts w:cs="Arial"/>
          <w:i/>
          <w:lang w:val="fr-FR"/>
        </w:rPr>
        <w:t>’</w:t>
      </w:r>
      <w:r w:rsidRPr="00D74BE0">
        <w:rPr>
          <w:rFonts w:cs="Arial"/>
          <w:i/>
          <w:lang w:val="fr-FR"/>
        </w:rPr>
        <w:t>application du système de l</w:t>
      </w:r>
      <w:r w:rsidR="004253E5" w:rsidRPr="00D74BE0">
        <w:rPr>
          <w:rFonts w:cs="Arial"/>
          <w:i/>
          <w:lang w:val="fr-FR"/>
        </w:rPr>
        <w:t>’</w:t>
      </w:r>
      <w:r w:rsidRPr="00D74BE0">
        <w:rPr>
          <w:rFonts w:cs="Arial"/>
          <w:i/>
          <w:lang w:val="fr-FR"/>
        </w:rPr>
        <w:t>UPOV</w:t>
      </w:r>
    </w:p>
    <w:p w:rsidR="008B6237" w:rsidRPr="00D74BE0" w:rsidRDefault="008B6237" w:rsidP="00274565">
      <w:pPr>
        <w:ind w:left="567"/>
        <w:rPr>
          <w:rFonts w:cs="Arial"/>
          <w:lang w:val="fr-FR"/>
        </w:rPr>
      </w:pPr>
    </w:p>
    <w:p w:rsidR="008B6237" w:rsidRPr="00D74BE0" w:rsidRDefault="00274565" w:rsidP="00274565">
      <w:pPr>
        <w:ind w:left="567"/>
        <w:rPr>
          <w:rFonts w:cs="Arial"/>
          <w:lang w:val="fr-FR"/>
        </w:rPr>
      </w:pPr>
      <w:r w:rsidRPr="00D74BE0">
        <w:rPr>
          <w:rFonts w:cs="Arial"/>
          <w:lang w:val="fr-FR"/>
        </w:rPr>
        <w:t>1</w:t>
      </w:r>
      <w:r w:rsidR="0082225F" w:rsidRPr="00D74BE0">
        <w:rPr>
          <w:rFonts w:cs="Arial"/>
          <w:lang w:val="fr-FR"/>
        </w:rPr>
        <w:t>.</w:t>
      </w:r>
      <w:r w:rsidRPr="00D74BE0">
        <w:rPr>
          <w:rFonts w:cs="Arial"/>
          <w:lang w:val="fr-FR"/>
        </w:rPr>
        <w:t>3</w:t>
      </w:r>
      <w:r w:rsidRPr="00D74BE0">
        <w:rPr>
          <w:rFonts w:cs="Arial"/>
          <w:lang w:val="fr-FR"/>
        </w:rPr>
        <w:tab/>
        <w:t>Relations extérieures</w:t>
      </w:r>
    </w:p>
    <w:p w:rsidR="008B6237" w:rsidRPr="00D74BE0" w:rsidRDefault="008B6237" w:rsidP="00274565">
      <w:pPr>
        <w:ind w:left="567"/>
        <w:rPr>
          <w:rFonts w:cs="Arial"/>
          <w:lang w:val="fr-FR"/>
        </w:rPr>
      </w:pPr>
    </w:p>
    <w:p w:rsidR="008B6237" w:rsidRPr="00D74BE0" w:rsidRDefault="00274565" w:rsidP="00274565">
      <w:pPr>
        <w:ind w:left="567"/>
        <w:rPr>
          <w:rFonts w:cs="Arial"/>
          <w:lang w:val="fr-FR"/>
        </w:rPr>
      </w:pPr>
      <w:r w:rsidRPr="00D74BE0">
        <w:rPr>
          <w:rFonts w:cs="Arial"/>
          <w:lang w:val="fr-FR"/>
        </w:rPr>
        <w:t>1</w:t>
      </w:r>
      <w:r w:rsidR="0082225F" w:rsidRPr="00D74BE0">
        <w:rPr>
          <w:rFonts w:cs="Arial"/>
          <w:lang w:val="fr-FR"/>
        </w:rPr>
        <w:t>.</w:t>
      </w:r>
      <w:r w:rsidRPr="00D74BE0">
        <w:rPr>
          <w:rFonts w:cs="Arial"/>
          <w:lang w:val="fr-FR"/>
        </w:rPr>
        <w:t>4</w:t>
      </w:r>
      <w:r w:rsidRPr="00D74BE0">
        <w:rPr>
          <w:rFonts w:cs="Arial"/>
          <w:lang w:val="fr-FR"/>
        </w:rPr>
        <w:tab/>
        <w:t>Considérations relatives aux ressources</w:t>
      </w:r>
    </w:p>
    <w:p w:rsidR="008B6237" w:rsidRPr="00D74BE0" w:rsidRDefault="008B6237" w:rsidP="00274565">
      <w:pPr>
        <w:rPr>
          <w:rFonts w:cs="Arial"/>
          <w:lang w:val="fr-FR"/>
        </w:rPr>
      </w:pPr>
    </w:p>
    <w:p w:rsidR="008B6237" w:rsidRPr="00D74BE0" w:rsidRDefault="00274565" w:rsidP="00274565">
      <w:pPr>
        <w:rPr>
          <w:rFonts w:cs="Arial"/>
          <w:lang w:val="fr-FR"/>
        </w:rPr>
      </w:pPr>
      <w:r w:rsidRPr="00D74BE0">
        <w:rPr>
          <w:rFonts w:cs="Arial"/>
          <w:lang w:val="fr-FR"/>
        </w:rPr>
        <w:t>2.</w:t>
      </w:r>
      <w:r w:rsidRPr="00D74BE0">
        <w:rPr>
          <w:rFonts w:cs="Arial"/>
          <w:lang w:val="fr-FR"/>
        </w:rPr>
        <w:tab/>
        <w:t>OBJECTIFS ET RÉSULTATS ESCOMPTÉS PAR SOUS</w:t>
      </w:r>
      <w:r w:rsidR="004253E5" w:rsidRPr="00D74BE0">
        <w:rPr>
          <w:rFonts w:cs="Arial"/>
          <w:lang w:val="fr-FR"/>
        </w:rPr>
        <w:t>-</w:t>
      </w:r>
      <w:r w:rsidRPr="00D74BE0">
        <w:rPr>
          <w:rFonts w:cs="Arial"/>
          <w:lang w:val="fr-FR"/>
        </w:rPr>
        <w:t>PROGRAMME</w:t>
      </w:r>
    </w:p>
    <w:p w:rsidR="008B6237" w:rsidRPr="00D74BE0" w:rsidRDefault="008B6237" w:rsidP="00274565">
      <w:pPr>
        <w:rPr>
          <w:rFonts w:cs="Arial"/>
          <w:lang w:val="fr-FR"/>
        </w:rPr>
      </w:pPr>
    </w:p>
    <w:p w:rsidR="008B6237" w:rsidRPr="00D74BE0" w:rsidRDefault="00274565" w:rsidP="00274565">
      <w:pPr>
        <w:ind w:left="567"/>
        <w:rPr>
          <w:rFonts w:cs="Arial"/>
          <w:lang w:val="fr-FR"/>
        </w:rPr>
      </w:pPr>
      <w:r w:rsidRPr="00D74BE0">
        <w:rPr>
          <w:rFonts w:cs="Arial"/>
          <w:lang w:val="fr-FR"/>
        </w:rPr>
        <w:t>2</w:t>
      </w:r>
      <w:r w:rsidR="0082225F" w:rsidRPr="00D74BE0">
        <w:rPr>
          <w:rFonts w:cs="Arial"/>
          <w:lang w:val="fr-FR"/>
        </w:rPr>
        <w:t>.</w:t>
      </w:r>
      <w:r w:rsidRPr="00D74BE0">
        <w:rPr>
          <w:rFonts w:cs="Arial"/>
          <w:lang w:val="fr-FR"/>
        </w:rPr>
        <w:t>1</w:t>
      </w:r>
      <w:r w:rsidRPr="00D74BE0">
        <w:rPr>
          <w:rFonts w:cs="Arial"/>
          <w:lang w:val="fr-FR"/>
        </w:rPr>
        <w:tab/>
        <w:t>Sous</w:t>
      </w:r>
      <w:r w:rsidR="004253E5" w:rsidRPr="00D74BE0">
        <w:rPr>
          <w:rFonts w:cs="Arial"/>
          <w:lang w:val="fr-FR"/>
        </w:rPr>
        <w:t>-</w:t>
      </w:r>
      <w:r w:rsidRPr="00D74BE0">
        <w:rPr>
          <w:rFonts w:cs="Arial"/>
          <w:lang w:val="fr-FR"/>
        </w:rPr>
        <w:t>programme</w:t>
      </w:r>
      <w:r w:rsidR="00A2599D" w:rsidRPr="00D74BE0">
        <w:rPr>
          <w:rFonts w:cs="Arial"/>
          <w:lang w:val="fr-FR"/>
        </w:rPr>
        <w:t xml:space="preserve"> </w:t>
      </w:r>
      <w:r w:rsidRPr="00D74BE0">
        <w:rPr>
          <w:rFonts w:cs="Arial"/>
          <w:lang w:val="fr-FR"/>
        </w:rPr>
        <w:t>UV.1</w:t>
      </w:r>
      <w:r w:rsidR="00FF1F2B" w:rsidRPr="00D74BE0">
        <w:rPr>
          <w:rFonts w:cs="Arial"/>
          <w:lang w:val="fr-FR"/>
        </w:rPr>
        <w:t> :</w:t>
      </w:r>
      <w:r w:rsidRPr="00D74BE0">
        <w:rPr>
          <w:rFonts w:cs="Arial"/>
          <w:lang w:val="fr-FR"/>
        </w:rPr>
        <w:t xml:space="preserve"> Politique générale en matière de protection des obtentions végétales</w:t>
      </w:r>
    </w:p>
    <w:p w:rsidR="008B6237" w:rsidRPr="00D74BE0" w:rsidRDefault="008B6237" w:rsidP="00274565">
      <w:pPr>
        <w:ind w:left="1134"/>
        <w:rPr>
          <w:rFonts w:cs="Arial"/>
          <w:i/>
          <w:lang w:val="fr-FR"/>
        </w:rPr>
      </w:pPr>
    </w:p>
    <w:p w:rsidR="008B6237" w:rsidRPr="00D74BE0" w:rsidRDefault="00274565" w:rsidP="00274565">
      <w:pPr>
        <w:ind w:left="1843" w:hanging="709"/>
        <w:rPr>
          <w:rFonts w:cs="Arial"/>
          <w:i/>
          <w:lang w:val="fr-FR"/>
        </w:rPr>
      </w:pPr>
      <w:r w:rsidRPr="00D74BE0">
        <w:rPr>
          <w:rFonts w:cs="Arial"/>
          <w:i/>
          <w:lang w:val="fr-FR"/>
        </w:rPr>
        <w:t>2.1.1</w:t>
      </w:r>
      <w:r w:rsidRPr="00D74BE0">
        <w:rPr>
          <w:rFonts w:cs="Arial"/>
          <w:lang w:val="fr-FR"/>
        </w:rPr>
        <w:tab/>
      </w:r>
      <w:r w:rsidRPr="00D74BE0">
        <w:rPr>
          <w:rFonts w:cs="Arial"/>
          <w:i/>
          <w:lang w:val="fr-FR"/>
        </w:rPr>
        <w:t>Objectifs</w:t>
      </w:r>
    </w:p>
    <w:p w:rsidR="008B6237" w:rsidRPr="00D74BE0" w:rsidRDefault="00274565" w:rsidP="00274565">
      <w:pPr>
        <w:ind w:left="1843" w:hanging="709"/>
        <w:rPr>
          <w:rFonts w:cs="Arial"/>
          <w:i/>
          <w:lang w:val="fr-FR"/>
        </w:rPr>
      </w:pPr>
      <w:r w:rsidRPr="00D74BE0">
        <w:rPr>
          <w:rFonts w:cs="Arial"/>
          <w:i/>
          <w:lang w:val="fr-FR"/>
        </w:rPr>
        <w:t>2.1.2</w:t>
      </w:r>
      <w:r w:rsidRPr="00D74BE0">
        <w:rPr>
          <w:rFonts w:cs="Arial"/>
          <w:lang w:val="fr-FR"/>
        </w:rPr>
        <w:tab/>
      </w:r>
      <w:r w:rsidRPr="00D74BE0">
        <w:rPr>
          <w:rFonts w:cs="Arial"/>
          <w:i/>
          <w:lang w:val="fr-FR"/>
        </w:rPr>
        <w:t>Descriptif</w:t>
      </w:r>
    </w:p>
    <w:p w:rsidR="008B6237" w:rsidRPr="00D74BE0" w:rsidRDefault="00274565" w:rsidP="00274565">
      <w:pPr>
        <w:ind w:left="1843" w:hanging="709"/>
        <w:rPr>
          <w:rFonts w:cs="Arial"/>
          <w:i/>
          <w:lang w:val="fr-FR"/>
        </w:rPr>
      </w:pPr>
      <w:r w:rsidRPr="00D74BE0">
        <w:rPr>
          <w:rFonts w:cs="Arial"/>
          <w:i/>
          <w:lang w:val="fr-FR"/>
        </w:rPr>
        <w:t>2.1.3</w:t>
      </w:r>
      <w:r w:rsidRPr="00D74BE0">
        <w:rPr>
          <w:rFonts w:cs="Arial"/>
          <w:lang w:val="fr-FR"/>
        </w:rPr>
        <w:tab/>
      </w:r>
      <w:r w:rsidRPr="00D74BE0">
        <w:rPr>
          <w:rFonts w:cs="Arial"/>
          <w:i/>
          <w:lang w:val="fr-FR"/>
        </w:rPr>
        <w:t>Activités</w:t>
      </w:r>
    </w:p>
    <w:p w:rsidR="008B6237" w:rsidRPr="00D74BE0" w:rsidRDefault="00274565" w:rsidP="00274565">
      <w:pPr>
        <w:ind w:left="1843" w:hanging="709"/>
        <w:rPr>
          <w:rFonts w:cs="Arial"/>
          <w:i/>
          <w:lang w:val="fr-FR"/>
        </w:rPr>
      </w:pPr>
      <w:r w:rsidRPr="00D74BE0">
        <w:rPr>
          <w:rFonts w:cs="Arial"/>
          <w:i/>
          <w:lang w:val="fr-FR"/>
        </w:rPr>
        <w:t>2.1.4</w:t>
      </w:r>
      <w:r w:rsidRPr="00D74BE0">
        <w:rPr>
          <w:rFonts w:cs="Arial"/>
          <w:lang w:val="fr-FR"/>
        </w:rPr>
        <w:tab/>
      </w:r>
      <w:r w:rsidRPr="00D74BE0">
        <w:rPr>
          <w:rFonts w:cs="Arial"/>
          <w:i/>
          <w:lang w:val="fr-FR"/>
        </w:rPr>
        <w:t>Résultats escomptés et indicateurs d</w:t>
      </w:r>
      <w:r w:rsidR="004253E5" w:rsidRPr="00D74BE0">
        <w:rPr>
          <w:rFonts w:cs="Arial"/>
          <w:i/>
          <w:lang w:val="fr-FR"/>
        </w:rPr>
        <w:t>’</w:t>
      </w:r>
      <w:r w:rsidRPr="00D74BE0">
        <w:rPr>
          <w:rFonts w:cs="Arial"/>
          <w:i/>
          <w:lang w:val="fr-FR"/>
        </w:rPr>
        <w:t>exécution</w:t>
      </w:r>
    </w:p>
    <w:p w:rsidR="008B6237" w:rsidRPr="00D74BE0" w:rsidRDefault="008B6237" w:rsidP="00274565">
      <w:pPr>
        <w:rPr>
          <w:rFonts w:cs="Arial"/>
          <w:lang w:val="fr-FR"/>
        </w:rPr>
      </w:pPr>
    </w:p>
    <w:p w:rsidR="008B6237" w:rsidRPr="00D74BE0" w:rsidRDefault="00274565" w:rsidP="00274565">
      <w:pPr>
        <w:ind w:left="1134" w:hanging="567"/>
        <w:rPr>
          <w:rFonts w:cs="Arial"/>
          <w:lang w:val="fr-FR"/>
        </w:rPr>
      </w:pPr>
      <w:r w:rsidRPr="00D74BE0">
        <w:rPr>
          <w:rFonts w:cs="Arial"/>
          <w:lang w:val="fr-FR"/>
        </w:rPr>
        <w:t>2</w:t>
      </w:r>
      <w:r w:rsidR="0082225F" w:rsidRPr="00D74BE0">
        <w:rPr>
          <w:rFonts w:cs="Arial"/>
          <w:lang w:val="fr-FR"/>
        </w:rPr>
        <w:t>.</w:t>
      </w:r>
      <w:r w:rsidRPr="00D74BE0">
        <w:rPr>
          <w:rFonts w:cs="Arial"/>
          <w:lang w:val="fr-FR"/>
        </w:rPr>
        <w:t>2</w:t>
      </w:r>
      <w:r w:rsidRPr="00D74BE0">
        <w:rPr>
          <w:rFonts w:cs="Arial"/>
          <w:lang w:val="fr-FR"/>
        </w:rPr>
        <w:tab/>
        <w:t>Sous</w:t>
      </w:r>
      <w:r w:rsidR="004253E5" w:rsidRPr="00D74BE0">
        <w:rPr>
          <w:rFonts w:cs="Arial"/>
          <w:lang w:val="fr-FR"/>
        </w:rPr>
        <w:t>-</w:t>
      </w:r>
      <w:r w:rsidRPr="00D74BE0">
        <w:rPr>
          <w:rFonts w:cs="Arial"/>
          <w:lang w:val="fr-FR"/>
        </w:rPr>
        <w:t>programme</w:t>
      </w:r>
      <w:r w:rsidR="00A2599D" w:rsidRPr="00D74BE0">
        <w:rPr>
          <w:rFonts w:cs="Arial"/>
          <w:lang w:val="fr-FR"/>
        </w:rPr>
        <w:t xml:space="preserve"> </w:t>
      </w:r>
      <w:r w:rsidRPr="00D74BE0">
        <w:rPr>
          <w:rFonts w:cs="Arial"/>
          <w:lang w:val="fr-FR"/>
        </w:rPr>
        <w:t>UV.2</w:t>
      </w:r>
      <w:r w:rsidR="00FF1F2B" w:rsidRPr="00D74BE0">
        <w:rPr>
          <w:rFonts w:cs="Arial"/>
          <w:lang w:val="fr-FR"/>
        </w:rPr>
        <w:t> :</w:t>
      </w:r>
      <w:r w:rsidRPr="00D74BE0">
        <w:rPr>
          <w:rFonts w:cs="Arial"/>
          <w:lang w:val="fr-FR"/>
        </w:rPr>
        <w:t xml:space="preserve"> Services fournis à l</w:t>
      </w:r>
      <w:r w:rsidR="004253E5" w:rsidRPr="00D74BE0">
        <w:rPr>
          <w:rFonts w:cs="Arial"/>
          <w:lang w:val="fr-FR"/>
        </w:rPr>
        <w:t>’</w:t>
      </w:r>
      <w:r w:rsidRPr="00D74BE0">
        <w:rPr>
          <w:rFonts w:cs="Arial"/>
          <w:lang w:val="fr-FR"/>
        </w:rPr>
        <w:t>Union en vue d</w:t>
      </w:r>
      <w:r w:rsidR="004253E5" w:rsidRPr="00D74BE0">
        <w:rPr>
          <w:rFonts w:cs="Arial"/>
          <w:lang w:val="fr-FR"/>
        </w:rPr>
        <w:t>’</w:t>
      </w:r>
      <w:r w:rsidRPr="00D74BE0">
        <w:rPr>
          <w:rFonts w:cs="Arial"/>
          <w:lang w:val="fr-FR"/>
        </w:rPr>
        <w:t>augmenter l</w:t>
      </w:r>
      <w:r w:rsidR="004253E5" w:rsidRPr="00D74BE0">
        <w:rPr>
          <w:rFonts w:cs="Arial"/>
          <w:lang w:val="fr-FR"/>
        </w:rPr>
        <w:t>’</w:t>
      </w:r>
      <w:r w:rsidRPr="00D74BE0">
        <w:rPr>
          <w:rFonts w:cs="Arial"/>
          <w:lang w:val="fr-FR"/>
        </w:rPr>
        <w:t>efficacité du système de l</w:t>
      </w:r>
      <w:r w:rsidR="004253E5" w:rsidRPr="00D74BE0">
        <w:rPr>
          <w:rFonts w:cs="Arial"/>
          <w:lang w:val="fr-FR"/>
        </w:rPr>
        <w:t>’</w:t>
      </w:r>
      <w:r w:rsidRPr="00D74BE0">
        <w:rPr>
          <w:rFonts w:cs="Arial"/>
          <w:lang w:val="fr-FR"/>
        </w:rPr>
        <w:t>UPOV</w:t>
      </w:r>
    </w:p>
    <w:p w:rsidR="008B6237" w:rsidRPr="00D74BE0" w:rsidRDefault="008B6237" w:rsidP="00274565">
      <w:pPr>
        <w:ind w:left="1134" w:hanging="567"/>
        <w:rPr>
          <w:rFonts w:cs="Arial"/>
          <w:lang w:val="fr-FR"/>
        </w:rPr>
      </w:pPr>
    </w:p>
    <w:p w:rsidR="008B6237" w:rsidRPr="00D74BE0" w:rsidRDefault="00274565" w:rsidP="00274565">
      <w:pPr>
        <w:ind w:left="1843" w:hanging="709"/>
        <w:rPr>
          <w:rFonts w:cs="Arial"/>
          <w:i/>
          <w:lang w:val="fr-FR"/>
        </w:rPr>
      </w:pPr>
      <w:r w:rsidRPr="00D74BE0">
        <w:rPr>
          <w:rFonts w:cs="Arial"/>
          <w:i/>
          <w:lang w:val="fr-FR"/>
        </w:rPr>
        <w:t>2.2.1</w:t>
      </w:r>
      <w:r w:rsidRPr="00D74BE0">
        <w:rPr>
          <w:rFonts w:cs="Arial"/>
          <w:lang w:val="fr-FR"/>
        </w:rPr>
        <w:tab/>
      </w:r>
      <w:r w:rsidRPr="00D74BE0">
        <w:rPr>
          <w:rFonts w:cs="Arial"/>
          <w:i/>
          <w:lang w:val="fr-FR"/>
        </w:rPr>
        <w:t>Objectifs</w:t>
      </w:r>
    </w:p>
    <w:p w:rsidR="008B6237" w:rsidRPr="00D74BE0" w:rsidRDefault="00274565" w:rsidP="00274565">
      <w:pPr>
        <w:ind w:left="1843" w:hanging="709"/>
        <w:rPr>
          <w:rFonts w:cs="Arial"/>
          <w:i/>
          <w:lang w:val="fr-FR"/>
        </w:rPr>
      </w:pPr>
      <w:r w:rsidRPr="00D74BE0">
        <w:rPr>
          <w:rFonts w:cs="Arial"/>
          <w:i/>
          <w:lang w:val="fr-FR"/>
        </w:rPr>
        <w:t>2.2.2</w:t>
      </w:r>
      <w:r w:rsidRPr="00D74BE0">
        <w:rPr>
          <w:rFonts w:cs="Arial"/>
          <w:lang w:val="fr-FR"/>
        </w:rPr>
        <w:tab/>
      </w:r>
      <w:r w:rsidRPr="00D74BE0">
        <w:rPr>
          <w:rFonts w:cs="Arial"/>
          <w:i/>
          <w:lang w:val="fr-FR"/>
        </w:rPr>
        <w:t>Descriptif</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Introduction</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Matériel d</w:t>
      </w:r>
      <w:r w:rsidR="004253E5" w:rsidRPr="00D74BE0">
        <w:rPr>
          <w:rFonts w:cs="Arial"/>
          <w:sz w:val="18"/>
          <w:lang w:val="fr-FR"/>
        </w:rPr>
        <w:t>’</w:t>
      </w:r>
      <w:r w:rsidRPr="00D74BE0">
        <w:rPr>
          <w:rFonts w:cs="Arial"/>
          <w:sz w:val="18"/>
          <w:lang w:val="fr-FR"/>
        </w:rPr>
        <w:t>orientation et d</w:t>
      </w:r>
      <w:r w:rsidR="004253E5" w:rsidRPr="00D74BE0">
        <w:rPr>
          <w:rFonts w:cs="Arial"/>
          <w:sz w:val="18"/>
          <w:lang w:val="fr-FR"/>
        </w:rPr>
        <w:t>’</w:t>
      </w:r>
      <w:r w:rsidRPr="00D74BE0">
        <w:rPr>
          <w:rFonts w:cs="Arial"/>
          <w:sz w:val="18"/>
          <w:lang w:val="fr-FR"/>
        </w:rPr>
        <w:t>information</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Coopération entre membres de l</w:t>
      </w:r>
      <w:r w:rsidR="004253E5" w:rsidRPr="00D74BE0">
        <w:rPr>
          <w:rFonts w:cs="Arial"/>
          <w:sz w:val="18"/>
          <w:lang w:val="fr-FR"/>
        </w:rPr>
        <w:t>’</w:t>
      </w:r>
      <w:r w:rsidRPr="00D74BE0">
        <w:rPr>
          <w:rFonts w:cs="Arial"/>
          <w:sz w:val="18"/>
          <w:lang w:val="fr-FR"/>
        </w:rPr>
        <w:t>Union</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Examen DHS</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Dénominations variétales et nouveauté</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Facilitation du dépôt de demandes de protection de droits d</w:t>
      </w:r>
      <w:r w:rsidR="004253E5" w:rsidRPr="00D74BE0">
        <w:rPr>
          <w:rFonts w:cs="Arial"/>
          <w:sz w:val="18"/>
          <w:lang w:val="fr-FR"/>
        </w:rPr>
        <w:t>’</w:t>
      </w:r>
      <w:r w:rsidRPr="00D74BE0">
        <w:rPr>
          <w:rFonts w:cs="Arial"/>
          <w:sz w:val="18"/>
          <w:lang w:val="fr-FR"/>
        </w:rPr>
        <w:t>obtenteur</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Langues</w:t>
      </w:r>
    </w:p>
    <w:p w:rsidR="008B6237" w:rsidRPr="00D74BE0" w:rsidRDefault="00274565" w:rsidP="00274565">
      <w:pPr>
        <w:ind w:left="1843" w:hanging="709"/>
        <w:rPr>
          <w:rFonts w:cs="Arial"/>
          <w:i/>
          <w:lang w:val="fr-FR"/>
        </w:rPr>
      </w:pPr>
      <w:r w:rsidRPr="00D74BE0">
        <w:rPr>
          <w:rFonts w:cs="Arial"/>
          <w:i/>
          <w:lang w:val="fr-FR"/>
        </w:rPr>
        <w:t>2.2.3</w:t>
      </w:r>
      <w:r w:rsidRPr="00D74BE0">
        <w:rPr>
          <w:rFonts w:cs="Arial"/>
          <w:lang w:val="fr-FR"/>
        </w:rPr>
        <w:tab/>
      </w:r>
      <w:r w:rsidRPr="00D74BE0">
        <w:rPr>
          <w:rFonts w:cs="Arial"/>
          <w:i/>
          <w:lang w:val="fr-FR"/>
        </w:rPr>
        <w:t>Activités</w:t>
      </w:r>
    </w:p>
    <w:p w:rsidR="008B6237" w:rsidRPr="00D74BE0" w:rsidRDefault="00274565" w:rsidP="00274565">
      <w:pPr>
        <w:ind w:left="1843" w:hanging="709"/>
        <w:rPr>
          <w:rFonts w:cs="Arial"/>
          <w:i/>
          <w:lang w:val="fr-FR"/>
        </w:rPr>
      </w:pPr>
      <w:r w:rsidRPr="00D74BE0">
        <w:rPr>
          <w:rFonts w:cs="Arial"/>
          <w:lang w:val="fr-FR"/>
        </w:rPr>
        <w:t>2.2.4</w:t>
      </w:r>
      <w:r w:rsidRPr="00D74BE0">
        <w:rPr>
          <w:rFonts w:cs="Arial"/>
          <w:lang w:val="fr-FR"/>
        </w:rPr>
        <w:tab/>
      </w:r>
      <w:r w:rsidRPr="00D74BE0">
        <w:rPr>
          <w:rFonts w:cs="Arial"/>
          <w:i/>
          <w:lang w:val="fr-FR"/>
        </w:rPr>
        <w:t>Résultats escomptés et indicateurs d</w:t>
      </w:r>
      <w:r w:rsidR="004253E5" w:rsidRPr="00D74BE0">
        <w:rPr>
          <w:rFonts w:cs="Arial"/>
          <w:i/>
          <w:lang w:val="fr-FR"/>
        </w:rPr>
        <w:t>’</w:t>
      </w:r>
      <w:r w:rsidRPr="00D74BE0">
        <w:rPr>
          <w:rFonts w:cs="Arial"/>
          <w:i/>
          <w:lang w:val="fr-FR"/>
        </w:rPr>
        <w:t>exécution</w:t>
      </w:r>
    </w:p>
    <w:p w:rsidR="008B6237" w:rsidRPr="00D74BE0" w:rsidRDefault="008B6237" w:rsidP="00274565">
      <w:pPr>
        <w:rPr>
          <w:rFonts w:cs="Arial"/>
          <w:lang w:val="fr-FR"/>
        </w:rPr>
      </w:pPr>
    </w:p>
    <w:p w:rsidR="008B6237" w:rsidRPr="00D74BE0" w:rsidRDefault="00274565" w:rsidP="00003C1C">
      <w:pPr>
        <w:ind w:left="1124" w:hanging="562"/>
        <w:rPr>
          <w:b/>
          <w:lang w:val="fr-FR"/>
        </w:rPr>
      </w:pPr>
      <w:r w:rsidRPr="00D74BE0">
        <w:rPr>
          <w:rFonts w:cs="Arial"/>
          <w:lang w:val="fr-FR"/>
        </w:rPr>
        <w:t>2</w:t>
      </w:r>
      <w:r w:rsidR="0082225F" w:rsidRPr="00D74BE0">
        <w:rPr>
          <w:rFonts w:cs="Arial"/>
          <w:lang w:val="fr-FR"/>
        </w:rPr>
        <w:t>.</w:t>
      </w:r>
      <w:r w:rsidRPr="00D74BE0">
        <w:rPr>
          <w:rFonts w:cs="Arial"/>
          <w:lang w:val="fr-FR"/>
        </w:rPr>
        <w:t>3</w:t>
      </w:r>
      <w:r w:rsidRPr="00D74BE0">
        <w:rPr>
          <w:rFonts w:cs="Arial"/>
          <w:lang w:val="fr-FR"/>
        </w:rPr>
        <w:tab/>
        <w:t>Sous</w:t>
      </w:r>
      <w:r w:rsidR="004253E5" w:rsidRPr="00D74BE0">
        <w:rPr>
          <w:rFonts w:cs="Arial"/>
          <w:lang w:val="fr-FR"/>
        </w:rPr>
        <w:t>-</w:t>
      </w:r>
      <w:r w:rsidRPr="00D74BE0">
        <w:rPr>
          <w:rFonts w:cs="Arial"/>
          <w:lang w:val="fr-FR"/>
        </w:rPr>
        <w:t>programme</w:t>
      </w:r>
      <w:r w:rsidR="00A2599D" w:rsidRPr="00D74BE0">
        <w:rPr>
          <w:rFonts w:cs="Arial"/>
          <w:lang w:val="fr-FR"/>
        </w:rPr>
        <w:t xml:space="preserve"> </w:t>
      </w:r>
      <w:r w:rsidRPr="00D74BE0">
        <w:rPr>
          <w:rFonts w:cs="Arial"/>
          <w:lang w:val="fr-FR"/>
        </w:rPr>
        <w:t>UV.3</w:t>
      </w:r>
      <w:r w:rsidR="00FF1F2B" w:rsidRPr="00D74BE0">
        <w:rPr>
          <w:rFonts w:cs="Arial"/>
          <w:lang w:val="fr-FR"/>
        </w:rPr>
        <w:t> :</w:t>
      </w:r>
      <w:r w:rsidRPr="00D74BE0">
        <w:rPr>
          <w:rFonts w:cs="Arial"/>
          <w:lang w:val="fr-FR"/>
        </w:rPr>
        <w:t xml:space="preserve"> </w:t>
      </w:r>
      <w:r w:rsidRPr="00D74BE0">
        <w:rPr>
          <w:lang w:val="fr-FR"/>
        </w:rPr>
        <w:t>Sensibilisation et aide à la mise en place et à l</w:t>
      </w:r>
      <w:r w:rsidR="004253E5" w:rsidRPr="00D74BE0">
        <w:rPr>
          <w:lang w:val="fr-FR"/>
        </w:rPr>
        <w:t>’</w:t>
      </w:r>
      <w:r w:rsidRPr="00D74BE0">
        <w:rPr>
          <w:lang w:val="fr-FR"/>
        </w:rPr>
        <w:t>application du système de l</w:t>
      </w:r>
      <w:r w:rsidR="004253E5" w:rsidRPr="00D74BE0">
        <w:rPr>
          <w:lang w:val="fr-FR"/>
        </w:rPr>
        <w:t>’</w:t>
      </w:r>
      <w:r w:rsidRPr="00D74BE0">
        <w:rPr>
          <w:lang w:val="fr-FR"/>
        </w:rPr>
        <w:t>UPOV</w:t>
      </w:r>
    </w:p>
    <w:p w:rsidR="008B6237" w:rsidRPr="00D74BE0" w:rsidRDefault="008B6237" w:rsidP="00274565">
      <w:pPr>
        <w:ind w:left="567"/>
        <w:rPr>
          <w:rFonts w:cs="Arial"/>
          <w:lang w:val="fr-FR"/>
        </w:rPr>
      </w:pPr>
    </w:p>
    <w:p w:rsidR="008B6237" w:rsidRPr="00D74BE0" w:rsidRDefault="00274565" w:rsidP="00274565">
      <w:pPr>
        <w:ind w:left="1843" w:hanging="709"/>
        <w:rPr>
          <w:rFonts w:cs="Arial"/>
          <w:i/>
          <w:lang w:val="fr-FR"/>
        </w:rPr>
      </w:pPr>
      <w:r w:rsidRPr="00D74BE0">
        <w:rPr>
          <w:rFonts w:cs="Arial"/>
          <w:i/>
          <w:lang w:val="fr-FR"/>
        </w:rPr>
        <w:t>2.3.1</w:t>
      </w:r>
      <w:r w:rsidRPr="00D74BE0">
        <w:rPr>
          <w:rFonts w:cs="Arial"/>
          <w:lang w:val="fr-FR"/>
        </w:rPr>
        <w:tab/>
      </w:r>
      <w:r w:rsidRPr="00D74BE0">
        <w:rPr>
          <w:rFonts w:cs="Arial"/>
          <w:i/>
          <w:lang w:val="fr-FR"/>
        </w:rPr>
        <w:t>Objectifs</w:t>
      </w:r>
    </w:p>
    <w:p w:rsidR="008B6237" w:rsidRPr="00D74BE0" w:rsidRDefault="00274565" w:rsidP="00274565">
      <w:pPr>
        <w:ind w:left="1843" w:hanging="709"/>
        <w:rPr>
          <w:rFonts w:cs="Arial"/>
          <w:i/>
          <w:lang w:val="fr-FR"/>
        </w:rPr>
      </w:pPr>
      <w:r w:rsidRPr="00D74BE0">
        <w:rPr>
          <w:rFonts w:cs="Arial"/>
          <w:i/>
          <w:lang w:val="fr-FR"/>
        </w:rPr>
        <w:t>2.3.2</w:t>
      </w:r>
      <w:r w:rsidRPr="00D74BE0">
        <w:rPr>
          <w:rFonts w:cs="Arial"/>
          <w:lang w:val="fr-FR"/>
        </w:rPr>
        <w:tab/>
      </w:r>
      <w:r w:rsidRPr="00D74BE0">
        <w:rPr>
          <w:rFonts w:cs="Arial"/>
          <w:i/>
          <w:lang w:val="fr-FR"/>
        </w:rPr>
        <w:t>Descriptif</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Introduction</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Sensibilisation</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Aide</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Langues</w:t>
      </w:r>
    </w:p>
    <w:p w:rsidR="008B6237" w:rsidRPr="00D74BE0" w:rsidRDefault="00274565" w:rsidP="00274565">
      <w:pPr>
        <w:ind w:left="1843" w:hanging="709"/>
        <w:rPr>
          <w:rFonts w:cs="Arial"/>
          <w:i/>
          <w:lang w:val="fr-FR"/>
        </w:rPr>
      </w:pPr>
      <w:r w:rsidRPr="00D74BE0">
        <w:rPr>
          <w:rFonts w:cs="Arial"/>
          <w:i/>
          <w:lang w:val="fr-FR"/>
        </w:rPr>
        <w:t>2.3.3</w:t>
      </w:r>
      <w:r w:rsidRPr="00D74BE0">
        <w:rPr>
          <w:rFonts w:cs="Arial"/>
          <w:lang w:val="fr-FR"/>
        </w:rPr>
        <w:tab/>
      </w:r>
      <w:r w:rsidRPr="00D74BE0">
        <w:rPr>
          <w:rFonts w:cs="Arial"/>
          <w:i/>
          <w:lang w:val="fr-FR"/>
        </w:rPr>
        <w:t>Activités</w:t>
      </w:r>
    </w:p>
    <w:p w:rsidR="008B6237" w:rsidRPr="00D74BE0" w:rsidRDefault="00274565" w:rsidP="00274565">
      <w:pPr>
        <w:ind w:left="1843" w:hanging="709"/>
        <w:rPr>
          <w:rFonts w:cs="Arial"/>
          <w:i/>
          <w:lang w:val="fr-FR"/>
        </w:rPr>
      </w:pPr>
      <w:r w:rsidRPr="00D74BE0">
        <w:rPr>
          <w:rFonts w:cs="Arial"/>
          <w:i/>
          <w:lang w:val="fr-FR"/>
        </w:rPr>
        <w:t>2.3.4</w:t>
      </w:r>
      <w:r w:rsidRPr="00D74BE0">
        <w:rPr>
          <w:rFonts w:cs="Arial"/>
          <w:lang w:val="fr-FR"/>
        </w:rPr>
        <w:tab/>
      </w:r>
      <w:r w:rsidRPr="00D74BE0">
        <w:rPr>
          <w:rFonts w:cs="Arial"/>
          <w:i/>
          <w:lang w:val="fr-FR"/>
        </w:rPr>
        <w:t>Résultats escomptés et indicateurs d</w:t>
      </w:r>
      <w:r w:rsidR="004253E5" w:rsidRPr="00D74BE0">
        <w:rPr>
          <w:rFonts w:cs="Arial"/>
          <w:i/>
          <w:lang w:val="fr-FR"/>
        </w:rPr>
        <w:t>’</w:t>
      </w:r>
      <w:r w:rsidRPr="00D74BE0">
        <w:rPr>
          <w:rFonts w:cs="Arial"/>
          <w:i/>
          <w:lang w:val="fr-FR"/>
        </w:rPr>
        <w:t>exécution</w:t>
      </w:r>
    </w:p>
    <w:p w:rsidR="008B6237" w:rsidRPr="00D74BE0" w:rsidRDefault="008B6237" w:rsidP="00274565">
      <w:pPr>
        <w:rPr>
          <w:rFonts w:cs="Arial"/>
          <w:lang w:val="fr-FR"/>
        </w:rPr>
      </w:pPr>
    </w:p>
    <w:p w:rsidR="008B6237" w:rsidRPr="00D74BE0" w:rsidRDefault="00274565" w:rsidP="00274565">
      <w:pPr>
        <w:rPr>
          <w:rFonts w:cs="Arial"/>
          <w:lang w:val="fr-FR"/>
        </w:rPr>
      </w:pPr>
      <w:r w:rsidRPr="00D74BE0">
        <w:rPr>
          <w:rFonts w:cs="Arial"/>
          <w:lang w:val="fr-FR"/>
        </w:rPr>
        <w:br w:type="page"/>
      </w:r>
    </w:p>
    <w:p w:rsidR="008B6237" w:rsidRPr="00D74BE0" w:rsidRDefault="00003C1C" w:rsidP="00274565">
      <w:pPr>
        <w:ind w:left="567"/>
        <w:rPr>
          <w:rFonts w:cs="Arial"/>
          <w:lang w:val="fr-FR"/>
        </w:rPr>
      </w:pPr>
      <w:r w:rsidRPr="00D74BE0">
        <w:rPr>
          <w:rFonts w:cs="Arial"/>
          <w:lang w:val="fr-FR"/>
        </w:rPr>
        <w:lastRenderedPageBreak/>
        <w:t>2.</w:t>
      </w:r>
      <w:r w:rsidR="00274565" w:rsidRPr="00D74BE0">
        <w:rPr>
          <w:rFonts w:cs="Arial"/>
          <w:lang w:val="fr-FR"/>
        </w:rPr>
        <w:t>4</w:t>
      </w:r>
      <w:r w:rsidR="00274565" w:rsidRPr="00D74BE0">
        <w:rPr>
          <w:rFonts w:cs="Arial"/>
          <w:lang w:val="fr-FR"/>
        </w:rPr>
        <w:tab/>
        <w:t>Sous</w:t>
      </w:r>
      <w:r w:rsidR="004253E5" w:rsidRPr="00D74BE0">
        <w:rPr>
          <w:rFonts w:cs="Arial"/>
          <w:lang w:val="fr-FR"/>
        </w:rPr>
        <w:t>-</w:t>
      </w:r>
      <w:r w:rsidR="00274565" w:rsidRPr="00D74BE0">
        <w:rPr>
          <w:rFonts w:cs="Arial"/>
          <w:lang w:val="fr-FR"/>
        </w:rPr>
        <w:t>programme</w:t>
      </w:r>
      <w:r w:rsidR="00A2599D" w:rsidRPr="00D74BE0">
        <w:rPr>
          <w:rFonts w:cs="Arial"/>
          <w:lang w:val="fr-FR"/>
        </w:rPr>
        <w:t xml:space="preserve"> </w:t>
      </w:r>
      <w:r w:rsidR="00274565" w:rsidRPr="00D74BE0">
        <w:rPr>
          <w:rFonts w:cs="Arial"/>
          <w:lang w:val="fr-FR"/>
        </w:rPr>
        <w:t>UV.4</w:t>
      </w:r>
      <w:r w:rsidR="00FF1F2B" w:rsidRPr="00D74BE0">
        <w:rPr>
          <w:rFonts w:cs="Arial"/>
          <w:lang w:val="fr-FR"/>
        </w:rPr>
        <w:t> :</w:t>
      </w:r>
      <w:r w:rsidR="00274565" w:rsidRPr="00D74BE0">
        <w:rPr>
          <w:rFonts w:cs="Arial"/>
          <w:lang w:val="fr-FR"/>
        </w:rPr>
        <w:t xml:space="preserve"> Relations extérieures</w:t>
      </w:r>
    </w:p>
    <w:p w:rsidR="008B6237" w:rsidRPr="00D74BE0" w:rsidRDefault="008B6237" w:rsidP="00274565">
      <w:pPr>
        <w:ind w:left="567"/>
        <w:rPr>
          <w:rFonts w:cs="Arial"/>
          <w:lang w:val="fr-FR"/>
        </w:rPr>
      </w:pPr>
    </w:p>
    <w:p w:rsidR="008B6237" w:rsidRPr="00D74BE0" w:rsidRDefault="00274565" w:rsidP="00274565">
      <w:pPr>
        <w:ind w:left="1843" w:hanging="709"/>
        <w:rPr>
          <w:rFonts w:cs="Arial"/>
          <w:i/>
          <w:lang w:val="fr-FR"/>
        </w:rPr>
      </w:pPr>
      <w:r w:rsidRPr="00D74BE0">
        <w:rPr>
          <w:rFonts w:cs="Arial"/>
          <w:i/>
          <w:lang w:val="fr-FR"/>
        </w:rPr>
        <w:t>2.4.1</w:t>
      </w:r>
      <w:r w:rsidRPr="00D74BE0">
        <w:rPr>
          <w:rFonts w:cs="Arial"/>
          <w:lang w:val="fr-FR"/>
        </w:rPr>
        <w:tab/>
      </w:r>
      <w:r w:rsidRPr="00D74BE0">
        <w:rPr>
          <w:rFonts w:cs="Arial"/>
          <w:i/>
          <w:lang w:val="fr-FR"/>
        </w:rPr>
        <w:t>Objectifs</w:t>
      </w:r>
    </w:p>
    <w:p w:rsidR="008B6237" w:rsidRPr="00D74BE0" w:rsidRDefault="00274565" w:rsidP="00274565">
      <w:pPr>
        <w:ind w:left="1843" w:hanging="709"/>
        <w:rPr>
          <w:rFonts w:cs="Arial"/>
          <w:i/>
          <w:lang w:val="fr-FR"/>
        </w:rPr>
      </w:pPr>
      <w:r w:rsidRPr="00D74BE0">
        <w:rPr>
          <w:rFonts w:cs="Arial"/>
          <w:i/>
          <w:lang w:val="fr-FR"/>
        </w:rPr>
        <w:t>2.4.2</w:t>
      </w:r>
      <w:r w:rsidRPr="00D74BE0">
        <w:rPr>
          <w:rFonts w:cs="Arial"/>
          <w:lang w:val="fr-FR"/>
        </w:rPr>
        <w:tab/>
      </w:r>
      <w:r w:rsidRPr="00D74BE0">
        <w:rPr>
          <w:rFonts w:cs="Arial"/>
          <w:i/>
          <w:lang w:val="fr-FR"/>
        </w:rPr>
        <w:t>Descriptif</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Introduction</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Communication avec les parties prenantes</w:t>
      </w:r>
    </w:p>
    <w:p w:rsidR="008B6237" w:rsidRPr="00D74BE0" w:rsidRDefault="00274565" w:rsidP="00274565">
      <w:pPr>
        <w:spacing w:line="240" w:lineRule="atLeast"/>
        <w:ind w:left="2835" w:hanging="709"/>
        <w:rPr>
          <w:rFonts w:cs="Arial"/>
          <w:sz w:val="18"/>
          <w:lang w:val="fr-FR"/>
        </w:rPr>
      </w:pPr>
      <w:r w:rsidRPr="00D74BE0">
        <w:rPr>
          <w:rFonts w:cs="Arial"/>
          <w:sz w:val="18"/>
          <w:lang w:val="fr-FR"/>
        </w:rPr>
        <w:t>Relations avec les autres organisations</w:t>
      </w:r>
    </w:p>
    <w:p w:rsidR="008B6237" w:rsidRPr="00D74BE0" w:rsidRDefault="00274565" w:rsidP="00274565">
      <w:pPr>
        <w:ind w:left="1843" w:hanging="709"/>
        <w:rPr>
          <w:rFonts w:cs="Arial"/>
          <w:i/>
          <w:lang w:val="fr-FR"/>
        </w:rPr>
      </w:pPr>
      <w:r w:rsidRPr="00D74BE0">
        <w:rPr>
          <w:rFonts w:cs="Arial"/>
          <w:i/>
          <w:lang w:val="fr-FR"/>
        </w:rPr>
        <w:t>2.4.3</w:t>
      </w:r>
      <w:r w:rsidRPr="00D74BE0">
        <w:rPr>
          <w:rFonts w:cs="Arial"/>
          <w:lang w:val="fr-FR"/>
        </w:rPr>
        <w:tab/>
      </w:r>
      <w:r w:rsidRPr="00D74BE0">
        <w:rPr>
          <w:rFonts w:cs="Arial"/>
          <w:i/>
          <w:lang w:val="fr-FR"/>
        </w:rPr>
        <w:t>Activités</w:t>
      </w:r>
    </w:p>
    <w:p w:rsidR="008B6237" w:rsidRPr="00D74BE0" w:rsidRDefault="00274565" w:rsidP="00274565">
      <w:pPr>
        <w:ind w:left="1843" w:hanging="709"/>
        <w:rPr>
          <w:rFonts w:cs="Arial"/>
          <w:i/>
          <w:lang w:val="fr-FR"/>
        </w:rPr>
      </w:pPr>
      <w:r w:rsidRPr="00D74BE0">
        <w:rPr>
          <w:rFonts w:cs="Arial"/>
          <w:i/>
          <w:lang w:val="fr-FR"/>
        </w:rPr>
        <w:t>2.4.4</w:t>
      </w:r>
      <w:r w:rsidRPr="00D74BE0">
        <w:rPr>
          <w:rFonts w:cs="Arial"/>
          <w:lang w:val="fr-FR"/>
        </w:rPr>
        <w:tab/>
      </w:r>
      <w:r w:rsidRPr="00D74BE0">
        <w:rPr>
          <w:rFonts w:cs="Arial"/>
          <w:i/>
          <w:lang w:val="fr-FR"/>
        </w:rPr>
        <w:t>Résultats escomptés et indicateurs d</w:t>
      </w:r>
      <w:r w:rsidR="004253E5" w:rsidRPr="00D74BE0">
        <w:rPr>
          <w:rFonts w:cs="Arial"/>
          <w:i/>
          <w:lang w:val="fr-FR"/>
        </w:rPr>
        <w:t>’</w:t>
      </w:r>
      <w:r w:rsidRPr="00D74BE0">
        <w:rPr>
          <w:rFonts w:cs="Arial"/>
          <w:i/>
          <w:lang w:val="fr-FR"/>
        </w:rPr>
        <w:t>exécution</w:t>
      </w:r>
    </w:p>
    <w:p w:rsidR="008B6237" w:rsidRPr="00D74BE0" w:rsidRDefault="008B6237" w:rsidP="00274565">
      <w:pPr>
        <w:rPr>
          <w:rFonts w:cs="Arial"/>
          <w:lang w:val="fr-FR"/>
        </w:rPr>
      </w:pPr>
    </w:p>
    <w:p w:rsidR="008B6237" w:rsidRPr="00D74BE0" w:rsidRDefault="008B6237" w:rsidP="00274565">
      <w:pPr>
        <w:ind w:left="567"/>
        <w:rPr>
          <w:rFonts w:cs="Arial"/>
          <w:lang w:val="fr-FR"/>
        </w:rPr>
      </w:pPr>
    </w:p>
    <w:p w:rsidR="008B6237" w:rsidRPr="00D74BE0" w:rsidRDefault="00274565" w:rsidP="00274565">
      <w:pPr>
        <w:keepNext/>
        <w:rPr>
          <w:rFonts w:cs="Arial"/>
          <w:lang w:val="fr-FR"/>
        </w:rPr>
      </w:pPr>
      <w:r w:rsidRPr="00D74BE0">
        <w:rPr>
          <w:rFonts w:cs="Arial"/>
          <w:lang w:val="fr-FR"/>
        </w:rPr>
        <w:t>3.</w:t>
      </w:r>
      <w:r w:rsidRPr="00D74BE0">
        <w:rPr>
          <w:rFonts w:cs="Arial"/>
          <w:lang w:val="fr-FR"/>
        </w:rPr>
        <w:tab/>
        <w:t>BUDGET PROPOSÉ</w:t>
      </w:r>
    </w:p>
    <w:p w:rsidR="008B6237" w:rsidRPr="00D74BE0" w:rsidRDefault="008B6237" w:rsidP="00274565">
      <w:pPr>
        <w:keepNext/>
        <w:rPr>
          <w:rFonts w:cs="Arial"/>
          <w:lang w:val="fr-FR"/>
        </w:rPr>
      </w:pP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1</w:t>
      </w:r>
      <w:r w:rsidR="00FF1F2B" w:rsidRPr="00D74BE0">
        <w:rPr>
          <w:rFonts w:cs="Arial"/>
          <w:lang w:val="fr-FR"/>
        </w:rPr>
        <w:t> :</w:t>
      </w:r>
      <w:r w:rsidRPr="00D74BE0">
        <w:rPr>
          <w:rFonts w:cs="Arial"/>
          <w:lang w:val="fr-FR"/>
        </w:rPr>
        <w:t xml:space="preserve"> Recettes et dépenses</w:t>
      </w:r>
      <w:r w:rsidR="00A2599D" w:rsidRPr="00D74BE0">
        <w:rPr>
          <w:rFonts w:cs="Arial"/>
          <w:lang w:val="fr-FR"/>
        </w:rPr>
        <w:t xml:space="preserve"> </w:t>
      </w:r>
      <w:r w:rsidRPr="00D74BE0">
        <w:rPr>
          <w:rFonts w:cs="Arial"/>
          <w:lang w:val="fr-FR"/>
        </w:rPr>
        <w:t>2016</w:t>
      </w:r>
      <w:r w:rsidR="004253E5" w:rsidRPr="00D74BE0">
        <w:rPr>
          <w:rFonts w:cs="Arial"/>
          <w:lang w:val="fr-FR"/>
        </w:rPr>
        <w:t>-</w:t>
      </w:r>
      <w:r w:rsidRPr="00D74BE0">
        <w:rPr>
          <w:rFonts w:cs="Arial"/>
          <w:lang w:val="fr-FR"/>
        </w:rPr>
        <w:t>2017, 2018</w:t>
      </w:r>
      <w:r w:rsidR="004253E5" w:rsidRPr="00D74BE0">
        <w:rPr>
          <w:rFonts w:cs="Arial"/>
          <w:lang w:val="fr-FR"/>
        </w:rPr>
        <w:t>-</w:t>
      </w:r>
      <w:r w:rsidRPr="00D74BE0">
        <w:rPr>
          <w:rFonts w:cs="Arial"/>
          <w:lang w:val="fr-FR"/>
        </w:rPr>
        <w:t>2019 et 2020</w:t>
      </w:r>
      <w:r w:rsidR="004253E5" w:rsidRPr="00D74BE0">
        <w:rPr>
          <w:rFonts w:cs="Arial"/>
          <w:lang w:val="fr-FR"/>
        </w:rPr>
        <w:t>-</w:t>
      </w:r>
      <w:r w:rsidRPr="00D74BE0">
        <w:rPr>
          <w:rFonts w:cs="Arial"/>
          <w:lang w:val="fr-FR"/>
        </w:rPr>
        <w:t>2021</w:t>
      </w: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2</w:t>
      </w:r>
      <w:r w:rsidR="00FF1F2B" w:rsidRPr="00D74BE0">
        <w:rPr>
          <w:rFonts w:cs="Arial"/>
          <w:lang w:val="fr-FR"/>
        </w:rPr>
        <w:t> :</w:t>
      </w:r>
      <w:r w:rsidRPr="00D74BE0">
        <w:rPr>
          <w:rFonts w:cs="Arial"/>
          <w:lang w:val="fr-FR"/>
        </w:rPr>
        <w:t xml:space="preserve"> Structure du budget proposé pour</w:t>
      </w:r>
      <w:r w:rsidR="00A2599D" w:rsidRPr="00D74BE0">
        <w:rPr>
          <w:rFonts w:cs="Arial"/>
          <w:lang w:val="fr-FR"/>
        </w:rPr>
        <w:t xml:space="preserve"> </w:t>
      </w:r>
      <w:r w:rsidRPr="00D74BE0">
        <w:rPr>
          <w:rFonts w:cs="Arial"/>
          <w:lang w:val="fr-FR"/>
        </w:rPr>
        <w:t>2020</w:t>
      </w:r>
      <w:r w:rsidR="004253E5" w:rsidRPr="00D74BE0">
        <w:rPr>
          <w:rFonts w:cs="Arial"/>
          <w:lang w:val="fr-FR"/>
        </w:rPr>
        <w:t>-</w:t>
      </w:r>
      <w:r w:rsidRPr="00D74BE0">
        <w:rPr>
          <w:rFonts w:cs="Arial"/>
          <w:lang w:val="fr-FR"/>
        </w:rPr>
        <w:t>2021 par rapport à 2016</w:t>
      </w:r>
      <w:r w:rsidR="004253E5" w:rsidRPr="00D74BE0">
        <w:rPr>
          <w:rFonts w:cs="Arial"/>
          <w:lang w:val="fr-FR"/>
        </w:rPr>
        <w:t>-</w:t>
      </w:r>
      <w:r w:rsidRPr="00D74BE0">
        <w:rPr>
          <w:rFonts w:cs="Arial"/>
          <w:lang w:val="fr-FR"/>
        </w:rPr>
        <w:t>2017 et 2018</w:t>
      </w:r>
      <w:r w:rsidR="004253E5" w:rsidRPr="00D74BE0">
        <w:rPr>
          <w:rFonts w:cs="Arial"/>
          <w:lang w:val="fr-FR"/>
        </w:rPr>
        <w:t>-</w:t>
      </w:r>
      <w:r w:rsidRPr="00D74BE0">
        <w:rPr>
          <w:rFonts w:cs="Arial"/>
          <w:lang w:val="fr-FR"/>
        </w:rPr>
        <w:t>2019</w:t>
      </w: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3</w:t>
      </w:r>
      <w:r w:rsidR="00FF1F2B" w:rsidRPr="00D74BE0">
        <w:rPr>
          <w:rFonts w:cs="Arial"/>
          <w:lang w:val="fr-FR"/>
        </w:rPr>
        <w:t> :</w:t>
      </w:r>
      <w:r w:rsidRPr="00D74BE0">
        <w:rPr>
          <w:rFonts w:cs="Arial"/>
          <w:lang w:val="fr-FR"/>
        </w:rPr>
        <w:t xml:space="preserve"> Plan des ressources pour</w:t>
      </w:r>
      <w:r w:rsidR="00A2599D" w:rsidRPr="00D74BE0">
        <w:rPr>
          <w:rFonts w:cs="Arial"/>
          <w:lang w:val="fr-FR"/>
        </w:rPr>
        <w:t xml:space="preserve"> </w:t>
      </w:r>
      <w:r w:rsidRPr="00D74BE0">
        <w:rPr>
          <w:rFonts w:cs="Arial"/>
          <w:lang w:val="fr-FR"/>
        </w:rPr>
        <w:t>2018</w:t>
      </w:r>
      <w:r w:rsidR="004253E5" w:rsidRPr="00D74BE0">
        <w:rPr>
          <w:rFonts w:cs="Arial"/>
          <w:lang w:val="fr-FR"/>
        </w:rPr>
        <w:t>-</w:t>
      </w:r>
      <w:r w:rsidRPr="00D74BE0">
        <w:rPr>
          <w:rFonts w:cs="Arial"/>
          <w:lang w:val="fr-FR"/>
        </w:rPr>
        <w:t>2019 et 2020</w:t>
      </w:r>
      <w:r w:rsidR="004253E5" w:rsidRPr="00D74BE0">
        <w:rPr>
          <w:rFonts w:cs="Arial"/>
          <w:lang w:val="fr-FR"/>
        </w:rPr>
        <w:t>-</w:t>
      </w:r>
      <w:r w:rsidRPr="00D74BE0">
        <w:rPr>
          <w:rFonts w:cs="Arial"/>
          <w:lang w:val="fr-FR"/>
        </w:rPr>
        <w:t>2021</w:t>
      </w: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4</w:t>
      </w:r>
      <w:r w:rsidR="00FF1F2B" w:rsidRPr="00D74BE0">
        <w:rPr>
          <w:rFonts w:cs="Arial"/>
          <w:lang w:val="fr-FR"/>
        </w:rPr>
        <w:t> :</w:t>
      </w:r>
      <w:r w:rsidRPr="00D74BE0">
        <w:rPr>
          <w:rFonts w:cs="Arial"/>
          <w:lang w:val="fr-FR"/>
        </w:rPr>
        <w:t xml:space="preserve"> Budget proposé pour</w:t>
      </w:r>
      <w:r w:rsidR="00A2599D" w:rsidRPr="00D74BE0">
        <w:rPr>
          <w:rFonts w:cs="Arial"/>
          <w:lang w:val="fr-FR"/>
        </w:rPr>
        <w:t xml:space="preserve"> </w:t>
      </w:r>
      <w:r w:rsidRPr="00D74BE0">
        <w:rPr>
          <w:rFonts w:cs="Arial"/>
          <w:lang w:val="fr-FR"/>
        </w:rPr>
        <w:t>2020</w:t>
      </w:r>
      <w:r w:rsidR="004253E5" w:rsidRPr="00D74BE0">
        <w:rPr>
          <w:rFonts w:cs="Arial"/>
          <w:lang w:val="fr-FR"/>
        </w:rPr>
        <w:t>-</w:t>
      </w:r>
      <w:r w:rsidRPr="00D74BE0">
        <w:rPr>
          <w:rFonts w:cs="Arial"/>
          <w:lang w:val="fr-FR"/>
        </w:rPr>
        <w:t>2021</w:t>
      </w:r>
      <w:r w:rsidR="00FF1F2B" w:rsidRPr="00D74BE0">
        <w:rPr>
          <w:rFonts w:cs="Arial"/>
          <w:lang w:val="fr-FR"/>
        </w:rPr>
        <w:t> :</w:t>
      </w:r>
      <w:r w:rsidRPr="00D74BE0">
        <w:rPr>
          <w:rFonts w:cs="Arial"/>
          <w:lang w:val="fr-FR"/>
        </w:rPr>
        <w:t xml:space="preserve"> variations budgétaires par objet de dépense</w:t>
      </w: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5</w:t>
      </w:r>
      <w:r w:rsidR="00FF1F2B" w:rsidRPr="00D74BE0">
        <w:rPr>
          <w:rFonts w:cs="Arial"/>
          <w:lang w:val="fr-FR"/>
        </w:rPr>
        <w:t> :</w:t>
      </w:r>
      <w:r w:rsidRPr="00D74BE0">
        <w:rPr>
          <w:rFonts w:cs="Arial"/>
          <w:lang w:val="fr-FR"/>
        </w:rPr>
        <w:t xml:space="preserve"> Budget</w:t>
      </w:r>
      <w:r w:rsidR="00A2599D" w:rsidRPr="00D74BE0">
        <w:rPr>
          <w:rFonts w:cs="Arial"/>
          <w:lang w:val="fr-FR"/>
        </w:rPr>
        <w:t xml:space="preserve"> </w:t>
      </w:r>
      <w:r w:rsidRPr="00D74BE0">
        <w:rPr>
          <w:rFonts w:cs="Arial"/>
          <w:lang w:val="fr-FR"/>
        </w:rPr>
        <w:t>2020</w:t>
      </w:r>
      <w:r w:rsidR="004253E5" w:rsidRPr="00D74BE0">
        <w:rPr>
          <w:rFonts w:cs="Arial"/>
          <w:lang w:val="fr-FR"/>
        </w:rPr>
        <w:t>-</w:t>
      </w:r>
      <w:r w:rsidRPr="00D74BE0">
        <w:rPr>
          <w:rFonts w:cs="Arial"/>
          <w:lang w:val="fr-FR"/>
        </w:rPr>
        <w:t>2021</w:t>
      </w:r>
      <w:r w:rsidR="00FF1F2B" w:rsidRPr="00D74BE0">
        <w:rPr>
          <w:rFonts w:cs="Arial"/>
          <w:lang w:val="fr-FR"/>
        </w:rPr>
        <w:t> :</w:t>
      </w:r>
      <w:r w:rsidRPr="00D74BE0">
        <w:rPr>
          <w:rFonts w:cs="Arial"/>
          <w:lang w:val="fr-FR"/>
        </w:rPr>
        <w:t xml:space="preserve"> Postes par catégorie</w:t>
      </w: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6</w:t>
      </w:r>
      <w:r w:rsidR="00FF1F2B" w:rsidRPr="00D74BE0">
        <w:rPr>
          <w:rFonts w:cs="Arial"/>
          <w:lang w:val="fr-FR"/>
        </w:rPr>
        <w:t> :</w:t>
      </w:r>
      <w:r w:rsidRPr="00D74BE0">
        <w:rPr>
          <w:rFonts w:cs="Arial"/>
          <w:lang w:val="fr-FR"/>
        </w:rPr>
        <w:t xml:space="preserve"> Budget proposé pour</w:t>
      </w:r>
      <w:r w:rsidR="00A2599D" w:rsidRPr="00D74BE0">
        <w:rPr>
          <w:rFonts w:cs="Arial"/>
          <w:lang w:val="fr-FR"/>
        </w:rPr>
        <w:t xml:space="preserve"> </w:t>
      </w:r>
      <w:r w:rsidRPr="00D74BE0">
        <w:rPr>
          <w:rFonts w:cs="Arial"/>
          <w:lang w:val="fr-FR"/>
        </w:rPr>
        <w:t>2020</w:t>
      </w:r>
      <w:r w:rsidR="004253E5" w:rsidRPr="00D74BE0">
        <w:rPr>
          <w:rFonts w:cs="Arial"/>
          <w:lang w:val="fr-FR"/>
        </w:rPr>
        <w:t>-</w:t>
      </w:r>
      <w:r w:rsidRPr="00D74BE0">
        <w:rPr>
          <w:rFonts w:cs="Arial"/>
          <w:lang w:val="fr-FR"/>
        </w:rPr>
        <w:t>2021</w:t>
      </w:r>
      <w:r w:rsidR="00FF1F2B" w:rsidRPr="00D74BE0">
        <w:rPr>
          <w:rFonts w:cs="Arial"/>
          <w:lang w:val="fr-FR"/>
        </w:rPr>
        <w:t> :</w:t>
      </w:r>
      <w:r w:rsidRPr="00D74BE0">
        <w:rPr>
          <w:rFonts w:cs="Arial"/>
          <w:lang w:val="fr-FR"/>
        </w:rPr>
        <w:t xml:space="preserve"> dotations par objet de dépense</w:t>
      </w: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7</w:t>
      </w:r>
      <w:r w:rsidR="00FF1F2B" w:rsidRPr="00D74BE0">
        <w:rPr>
          <w:rFonts w:cs="Arial"/>
          <w:lang w:val="fr-FR"/>
        </w:rPr>
        <w:t> :</w:t>
      </w:r>
      <w:r w:rsidRPr="00D74BE0">
        <w:rPr>
          <w:rFonts w:cs="Arial"/>
          <w:lang w:val="fr-FR"/>
        </w:rPr>
        <w:t xml:space="preserve"> Variations budgétaires par sous</w:t>
      </w:r>
      <w:r w:rsidR="004253E5" w:rsidRPr="00D74BE0">
        <w:rPr>
          <w:rFonts w:cs="Arial"/>
          <w:lang w:val="fr-FR"/>
        </w:rPr>
        <w:t>-</w:t>
      </w:r>
      <w:r w:rsidRPr="00D74BE0">
        <w:rPr>
          <w:rFonts w:cs="Arial"/>
          <w:lang w:val="fr-FR"/>
        </w:rPr>
        <w:t>programme</w:t>
      </w: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8</w:t>
      </w:r>
      <w:r w:rsidR="00FF1F2B" w:rsidRPr="00D74BE0">
        <w:rPr>
          <w:rFonts w:cs="Arial"/>
          <w:lang w:val="fr-FR"/>
        </w:rPr>
        <w:t> :</w:t>
      </w:r>
      <w:r w:rsidRPr="00D74BE0">
        <w:rPr>
          <w:rFonts w:cs="Arial"/>
          <w:lang w:val="fr-FR"/>
        </w:rPr>
        <w:t xml:space="preserve"> Recettes</w:t>
      </w:r>
      <w:r w:rsidR="00A2599D" w:rsidRPr="00D74BE0">
        <w:rPr>
          <w:rFonts w:cs="Arial"/>
          <w:lang w:val="fr-FR"/>
        </w:rPr>
        <w:t xml:space="preserve"> </w:t>
      </w:r>
      <w:r w:rsidRPr="00D74BE0">
        <w:rPr>
          <w:rFonts w:cs="Arial"/>
          <w:lang w:val="fr-FR"/>
        </w:rPr>
        <w:t>2018</w:t>
      </w:r>
      <w:r w:rsidR="004253E5" w:rsidRPr="00D74BE0">
        <w:rPr>
          <w:rFonts w:cs="Arial"/>
          <w:lang w:val="fr-FR"/>
        </w:rPr>
        <w:t>-</w:t>
      </w:r>
      <w:r w:rsidRPr="00D74BE0">
        <w:rPr>
          <w:rFonts w:cs="Arial"/>
          <w:lang w:val="fr-FR"/>
        </w:rPr>
        <w:t>2019 et 2020</w:t>
      </w:r>
      <w:r w:rsidR="004253E5" w:rsidRPr="00D74BE0">
        <w:rPr>
          <w:rFonts w:cs="Arial"/>
          <w:lang w:val="fr-FR"/>
        </w:rPr>
        <w:t>-</w:t>
      </w:r>
      <w:r w:rsidRPr="00D74BE0">
        <w:rPr>
          <w:rFonts w:cs="Arial"/>
          <w:lang w:val="fr-FR"/>
        </w:rPr>
        <w:t>2021</w:t>
      </w:r>
      <w:r w:rsidR="00FF1F2B" w:rsidRPr="00D74BE0">
        <w:rPr>
          <w:rFonts w:cs="Arial"/>
          <w:lang w:val="fr-FR"/>
        </w:rPr>
        <w:t> :</w:t>
      </w:r>
      <w:r w:rsidRPr="00D74BE0">
        <w:rPr>
          <w:rFonts w:cs="Arial"/>
          <w:lang w:val="fr-FR"/>
        </w:rPr>
        <w:t xml:space="preserve"> variation par source</w:t>
      </w:r>
    </w:p>
    <w:p w:rsidR="008B6237" w:rsidRPr="00D74BE0" w:rsidRDefault="008B6237" w:rsidP="00274565">
      <w:pPr>
        <w:ind w:left="567"/>
        <w:rPr>
          <w:rFonts w:cs="Arial"/>
          <w:lang w:val="fr-FR"/>
        </w:rPr>
      </w:pPr>
    </w:p>
    <w:p w:rsidR="008B6237" w:rsidRPr="00D74BE0" w:rsidRDefault="008B6237" w:rsidP="00274565">
      <w:pPr>
        <w:ind w:left="567"/>
        <w:rPr>
          <w:rFonts w:cs="Arial"/>
          <w:lang w:val="fr-FR"/>
        </w:rPr>
      </w:pPr>
    </w:p>
    <w:p w:rsidR="008B6237" w:rsidRPr="00D74BE0" w:rsidRDefault="00274565" w:rsidP="00274565">
      <w:pPr>
        <w:keepNext/>
        <w:rPr>
          <w:rFonts w:cs="Arial"/>
          <w:lang w:val="fr-FR"/>
        </w:rPr>
      </w:pPr>
      <w:r w:rsidRPr="00D74BE0">
        <w:rPr>
          <w:rFonts w:cs="Arial"/>
          <w:lang w:val="fr-FR"/>
        </w:rPr>
        <w:t>4.</w:t>
      </w:r>
      <w:r w:rsidRPr="00D74BE0">
        <w:rPr>
          <w:rFonts w:cs="Arial"/>
          <w:lang w:val="fr-FR"/>
        </w:rPr>
        <w:tab/>
        <w:t>INDICATEURS FINANCIERS POUR LA PÉRIODE</w:t>
      </w:r>
      <w:r w:rsidR="00A2599D" w:rsidRPr="00D74BE0">
        <w:rPr>
          <w:rFonts w:cs="Arial"/>
          <w:lang w:val="fr-FR"/>
        </w:rPr>
        <w:t xml:space="preserve"> </w:t>
      </w:r>
      <w:r w:rsidRPr="00D74BE0">
        <w:rPr>
          <w:rFonts w:cs="Arial"/>
          <w:lang w:val="fr-FR"/>
        </w:rPr>
        <w:t>2014</w:t>
      </w:r>
      <w:r w:rsidR="004253E5" w:rsidRPr="00D74BE0">
        <w:rPr>
          <w:rFonts w:cs="Arial"/>
          <w:lang w:val="fr-FR"/>
        </w:rPr>
        <w:t>-</w:t>
      </w:r>
      <w:r w:rsidRPr="00D74BE0">
        <w:rPr>
          <w:rFonts w:cs="Arial"/>
          <w:lang w:val="fr-FR"/>
        </w:rPr>
        <w:t>2023</w:t>
      </w:r>
    </w:p>
    <w:p w:rsidR="008B6237" w:rsidRPr="00D74BE0" w:rsidRDefault="008B6237" w:rsidP="00274565">
      <w:pPr>
        <w:keepNext/>
        <w:rPr>
          <w:rFonts w:cs="Arial"/>
          <w:lang w:val="fr-FR"/>
        </w:rPr>
      </w:pPr>
    </w:p>
    <w:p w:rsidR="008B6237" w:rsidRPr="00D74BE0" w:rsidRDefault="00274565" w:rsidP="00274565">
      <w:pPr>
        <w:ind w:left="567"/>
        <w:rPr>
          <w:rFonts w:cs="Arial"/>
          <w:lang w:val="fr-FR"/>
        </w:rPr>
      </w:pPr>
      <w:r w:rsidRPr="00D74BE0">
        <w:rPr>
          <w:rFonts w:cs="Arial"/>
          <w:lang w:val="fr-FR"/>
        </w:rPr>
        <w:t>Tableau</w:t>
      </w:r>
      <w:r w:rsidR="00A2599D" w:rsidRPr="00D74BE0">
        <w:rPr>
          <w:rFonts w:cs="Arial"/>
          <w:lang w:val="fr-FR"/>
        </w:rPr>
        <w:t xml:space="preserve"> </w:t>
      </w:r>
      <w:r w:rsidRPr="00D74BE0">
        <w:rPr>
          <w:rFonts w:cs="Arial"/>
          <w:lang w:val="fr-FR"/>
        </w:rPr>
        <w:t>9</w:t>
      </w:r>
      <w:r w:rsidR="00FF1F2B" w:rsidRPr="00D74BE0">
        <w:rPr>
          <w:rFonts w:cs="Arial"/>
          <w:lang w:val="fr-FR"/>
        </w:rPr>
        <w:t> :</w:t>
      </w:r>
      <w:r w:rsidRPr="00D74BE0">
        <w:rPr>
          <w:rFonts w:cs="Arial"/>
          <w:lang w:val="fr-FR"/>
        </w:rPr>
        <w:t xml:space="preserve"> Recettes, dépenses et réserves pour la période</w:t>
      </w:r>
      <w:r w:rsidR="00A2599D" w:rsidRPr="00D74BE0">
        <w:rPr>
          <w:rFonts w:cs="Arial"/>
          <w:lang w:val="fr-FR"/>
        </w:rPr>
        <w:t xml:space="preserve"> </w:t>
      </w:r>
      <w:r w:rsidRPr="00D74BE0">
        <w:rPr>
          <w:rFonts w:cs="Arial"/>
          <w:lang w:val="fr-FR"/>
        </w:rPr>
        <w:t>2014</w:t>
      </w:r>
      <w:r w:rsidR="004253E5" w:rsidRPr="00D74BE0">
        <w:rPr>
          <w:rFonts w:cs="Arial"/>
          <w:lang w:val="fr-FR"/>
        </w:rPr>
        <w:t>-</w:t>
      </w:r>
      <w:r w:rsidRPr="00D74BE0">
        <w:rPr>
          <w:rFonts w:cs="Arial"/>
          <w:lang w:val="fr-FR"/>
        </w:rPr>
        <w:t>2023</w:t>
      </w:r>
    </w:p>
    <w:p w:rsidR="008B6237" w:rsidRPr="00D74BE0" w:rsidRDefault="008B6237" w:rsidP="00274565">
      <w:pPr>
        <w:ind w:left="567"/>
        <w:rPr>
          <w:rFonts w:cs="Arial"/>
          <w:lang w:val="fr-FR"/>
        </w:rPr>
      </w:pPr>
    </w:p>
    <w:p w:rsidR="008B6237" w:rsidRPr="00D74BE0" w:rsidRDefault="008B6237" w:rsidP="00274565">
      <w:pPr>
        <w:rPr>
          <w:rFonts w:cs="Arial"/>
          <w:lang w:val="fr-FR"/>
        </w:rPr>
      </w:pPr>
    </w:p>
    <w:p w:rsidR="008B6237" w:rsidRPr="00D74BE0" w:rsidRDefault="00274565" w:rsidP="00286729">
      <w:pPr>
        <w:ind w:left="1701" w:hanging="1701"/>
        <w:rPr>
          <w:rFonts w:cs="Arial"/>
          <w:lang w:val="fr-FR"/>
        </w:rPr>
      </w:pPr>
      <w:r w:rsidRPr="00D74BE0">
        <w:rPr>
          <w:rFonts w:cs="Arial"/>
          <w:lang w:val="fr-FR"/>
        </w:rPr>
        <w:t>APPENDICE I</w:t>
      </w:r>
      <w:r w:rsidR="00FF1F2B" w:rsidRPr="00D74BE0">
        <w:rPr>
          <w:rFonts w:cs="Arial"/>
          <w:lang w:val="fr-FR"/>
        </w:rPr>
        <w:t> :</w:t>
      </w:r>
      <w:r w:rsidRPr="00D74BE0">
        <w:rPr>
          <w:rFonts w:cs="Arial"/>
          <w:lang w:val="fr-FR"/>
        </w:rPr>
        <w:t xml:space="preserve"> </w:t>
      </w:r>
      <w:r w:rsidRPr="00D74BE0">
        <w:rPr>
          <w:rFonts w:cs="Arial"/>
          <w:lang w:val="fr-FR"/>
        </w:rPr>
        <w:tab/>
      </w:r>
      <w:r w:rsidRPr="00D74BE0">
        <w:rPr>
          <w:rFonts w:cs="Arial"/>
          <w:spacing w:val="-2"/>
          <w:lang w:val="fr-FR"/>
        </w:rPr>
        <w:t>SITUATION EN CE QUI CONCERNE L</w:t>
      </w:r>
      <w:r w:rsidR="004253E5" w:rsidRPr="00D74BE0">
        <w:rPr>
          <w:rFonts w:cs="Arial"/>
          <w:spacing w:val="-2"/>
          <w:lang w:val="fr-FR"/>
        </w:rPr>
        <w:t>’</w:t>
      </w:r>
      <w:r w:rsidRPr="00D74BE0">
        <w:rPr>
          <w:rFonts w:cs="Arial"/>
          <w:spacing w:val="-2"/>
          <w:lang w:val="fr-FR"/>
        </w:rPr>
        <w:t xml:space="preserve">UNION INTERNATIONALE POUR LA PROTECTION </w:t>
      </w:r>
      <w:r w:rsidRPr="00D74BE0">
        <w:rPr>
          <w:rFonts w:cs="Arial"/>
          <w:lang w:val="fr-FR"/>
        </w:rPr>
        <w:t>DES OBTENTIONS VÉGÉTALES (UPOV)</w:t>
      </w:r>
    </w:p>
    <w:p w:rsidR="008B6237" w:rsidRPr="00D74BE0" w:rsidRDefault="008B6237" w:rsidP="00286729">
      <w:pPr>
        <w:ind w:left="1701" w:hanging="1701"/>
        <w:rPr>
          <w:rFonts w:cs="Arial"/>
          <w:lang w:val="fr-FR"/>
        </w:rPr>
      </w:pPr>
    </w:p>
    <w:p w:rsidR="008B6237" w:rsidRPr="00D74BE0" w:rsidRDefault="00274565" w:rsidP="00286729">
      <w:pPr>
        <w:ind w:left="1701" w:hanging="1701"/>
        <w:rPr>
          <w:rFonts w:cs="Arial"/>
          <w:lang w:val="fr-FR"/>
        </w:rPr>
      </w:pPr>
      <w:r w:rsidRPr="00D74BE0">
        <w:rPr>
          <w:rFonts w:cs="Arial"/>
          <w:lang w:val="fr-FR"/>
        </w:rPr>
        <w:t>APPENDICE</w:t>
      </w:r>
      <w:r w:rsidR="00A2599D" w:rsidRPr="00D74BE0">
        <w:rPr>
          <w:rFonts w:cs="Arial"/>
          <w:lang w:val="fr-FR"/>
        </w:rPr>
        <w:t xml:space="preserve"> </w:t>
      </w:r>
      <w:r w:rsidRPr="00D74BE0">
        <w:rPr>
          <w:rFonts w:cs="Arial"/>
          <w:lang w:val="fr-FR"/>
        </w:rPr>
        <w:t>II</w:t>
      </w:r>
      <w:r w:rsidR="00FF1F2B" w:rsidRPr="00D74BE0">
        <w:rPr>
          <w:rFonts w:cs="Arial"/>
          <w:lang w:val="fr-FR"/>
        </w:rPr>
        <w:t> :</w:t>
      </w:r>
      <w:r w:rsidRPr="00D74BE0">
        <w:rPr>
          <w:rFonts w:cs="Arial"/>
          <w:lang w:val="fr-FR"/>
        </w:rPr>
        <w:t xml:space="preserve"> </w:t>
      </w:r>
      <w:r w:rsidRPr="00D74BE0">
        <w:rPr>
          <w:rFonts w:cs="Arial"/>
          <w:lang w:val="fr-FR"/>
        </w:rPr>
        <w:tab/>
        <w:t>MÉTHODOLOGIE UTILISÉE POUR ÉTABLIR LE BUDGET</w:t>
      </w:r>
    </w:p>
    <w:p w:rsidR="008B6237" w:rsidRPr="00D74BE0" w:rsidRDefault="008B6237" w:rsidP="00286729">
      <w:pPr>
        <w:ind w:left="1701" w:hanging="1701"/>
        <w:rPr>
          <w:rFonts w:cs="Arial"/>
          <w:lang w:val="fr-FR"/>
        </w:rPr>
      </w:pPr>
    </w:p>
    <w:p w:rsidR="008B6237" w:rsidRPr="00D74BE0" w:rsidRDefault="00274565" w:rsidP="00286729">
      <w:pPr>
        <w:ind w:left="1701" w:hanging="1701"/>
        <w:rPr>
          <w:rFonts w:cs="Arial"/>
          <w:lang w:val="fr-FR"/>
        </w:rPr>
      </w:pPr>
      <w:r w:rsidRPr="00D74BE0">
        <w:rPr>
          <w:rFonts w:cs="Arial"/>
          <w:lang w:val="fr-FR"/>
        </w:rPr>
        <w:t>APPENDICE</w:t>
      </w:r>
      <w:r w:rsidR="00A2599D" w:rsidRPr="00D74BE0">
        <w:rPr>
          <w:rFonts w:cs="Arial"/>
          <w:lang w:val="fr-FR"/>
        </w:rPr>
        <w:t xml:space="preserve"> </w:t>
      </w:r>
      <w:r w:rsidRPr="00D74BE0">
        <w:rPr>
          <w:rFonts w:cs="Arial"/>
          <w:lang w:val="fr-FR"/>
        </w:rPr>
        <w:t>III</w:t>
      </w:r>
      <w:r w:rsidR="00FF1F2B" w:rsidRPr="00D74BE0">
        <w:rPr>
          <w:rFonts w:cs="Arial"/>
          <w:lang w:val="fr-FR"/>
        </w:rPr>
        <w:t> :</w:t>
      </w:r>
      <w:r w:rsidRPr="00D74BE0">
        <w:rPr>
          <w:rFonts w:cs="Arial"/>
          <w:lang w:val="fr-FR"/>
        </w:rPr>
        <w:t xml:space="preserve"> </w:t>
      </w:r>
      <w:r w:rsidRPr="00D74BE0">
        <w:rPr>
          <w:rFonts w:cs="Arial"/>
          <w:lang w:val="fr-FR"/>
        </w:rPr>
        <w:tab/>
        <w:t>CONTRIBUTIONS DES MEMBRES</w:t>
      </w:r>
    </w:p>
    <w:p w:rsidR="008B6237" w:rsidRPr="00D74BE0" w:rsidRDefault="008B6237" w:rsidP="00286729">
      <w:pPr>
        <w:ind w:left="1701" w:hanging="1701"/>
        <w:rPr>
          <w:rFonts w:cs="Arial"/>
          <w:lang w:val="fr-FR"/>
        </w:rPr>
      </w:pPr>
    </w:p>
    <w:p w:rsidR="008B6237" w:rsidRPr="00D74BE0" w:rsidRDefault="00274565" w:rsidP="00286729">
      <w:pPr>
        <w:ind w:left="1701" w:hanging="1701"/>
        <w:rPr>
          <w:rFonts w:cs="Arial"/>
          <w:lang w:val="fr-FR"/>
        </w:rPr>
      </w:pPr>
      <w:r w:rsidRPr="00D74BE0">
        <w:rPr>
          <w:rFonts w:cs="Arial"/>
          <w:lang w:val="fr-FR"/>
        </w:rPr>
        <w:t>APPENDICE</w:t>
      </w:r>
      <w:r w:rsidR="00A2599D" w:rsidRPr="00D74BE0">
        <w:rPr>
          <w:rFonts w:cs="Arial"/>
          <w:lang w:val="fr-FR"/>
        </w:rPr>
        <w:t xml:space="preserve"> </w:t>
      </w:r>
      <w:r w:rsidRPr="00D74BE0">
        <w:rPr>
          <w:rFonts w:cs="Arial"/>
          <w:lang w:val="fr-FR"/>
        </w:rPr>
        <w:t>IV</w:t>
      </w:r>
      <w:r w:rsidR="00FF1F2B" w:rsidRPr="00D74BE0">
        <w:rPr>
          <w:rFonts w:cs="Arial"/>
          <w:lang w:val="fr-FR"/>
        </w:rPr>
        <w:t> :</w:t>
      </w:r>
      <w:r w:rsidRPr="00D74BE0">
        <w:rPr>
          <w:rFonts w:cs="Arial"/>
          <w:lang w:val="fr-FR"/>
        </w:rPr>
        <w:t xml:space="preserve"> </w:t>
      </w:r>
      <w:r w:rsidRPr="00D74BE0">
        <w:rPr>
          <w:rFonts w:cs="Arial"/>
          <w:lang w:val="fr-FR"/>
        </w:rPr>
        <w:tab/>
        <w:t>DÉFINITIONS DES RUBRIQUES BUDGÉTAIRES</w:t>
      </w:r>
    </w:p>
    <w:p w:rsidR="008B6237" w:rsidRPr="00D74BE0" w:rsidRDefault="008B6237" w:rsidP="00274565">
      <w:pPr>
        <w:rPr>
          <w:rFonts w:cs="Arial"/>
          <w:lang w:val="fr-FR"/>
        </w:rPr>
      </w:pPr>
    </w:p>
    <w:p w:rsidR="008B6237" w:rsidRPr="00D74BE0" w:rsidRDefault="00274565" w:rsidP="00274565">
      <w:pPr>
        <w:rPr>
          <w:lang w:val="fr-FR"/>
        </w:rPr>
      </w:pPr>
      <w:r w:rsidRPr="00D74BE0">
        <w:rPr>
          <w:b/>
          <w:bCs/>
          <w:lang w:val="fr-FR"/>
        </w:rPr>
        <w:br w:type="page"/>
      </w:r>
    </w:p>
    <w:p w:rsidR="008B6237" w:rsidRPr="00D74BE0" w:rsidRDefault="00274565" w:rsidP="00274565">
      <w:pPr>
        <w:rPr>
          <w:b/>
          <w:lang w:val="fr-FR"/>
        </w:rPr>
      </w:pPr>
      <w:r w:rsidRPr="00D74BE0">
        <w:rPr>
          <w:b/>
          <w:lang w:val="fr-FR"/>
        </w:rPr>
        <w:lastRenderedPageBreak/>
        <w:t>1.</w:t>
      </w:r>
      <w:r w:rsidRPr="00D74BE0">
        <w:rPr>
          <w:lang w:val="fr-FR"/>
        </w:rPr>
        <w:tab/>
      </w:r>
      <w:r w:rsidRPr="00D74BE0">
        <w:rPr>
          <w:b/>
          <w:lang w:val="fr-FR"/>
        </w:rPr>
        <w:t>INTRODUCTION</w:t>
      </w:r>
    </w:p>
    <w:p w:rsidR="008B6237" w:rsidRPr="00D74BE0" w:rsidRDefault="008B6237" w:rsidP="00274565">
      <w:pPr>
        <w:rPr>
          <w:lang w:val="fr-FR"/>
        </w:rPr>
      </w:pPr>
    </w:p>
    <w:p w:rsidR="008B6237" w:rsidRPr="00D74BE0" w:rsidRDefault="00274565" w:rsidP="00274565">
      <w:pPr>
        <w:pBdr>
          <w:top w:val="single" w:sz="4" w:space="4" w:color="auto"/>
          <w:left w:val="single" w:sz="4" w:space="4" w:color="auto"/>
          <w:bottom w:val="single" w:sz="4" w:space="4" w:color="auto"/>
          <w:right w:val="single" w:sz="4" w:space="4" w:color="auto"/>
        </w:pBdr>
        <w:jc w:val="center"/>
        <w:rPr>
          <w:b/>
          <w:u w:val="single"/>
          <w:lang w:val="fr-FR"/>
        </w:rPr>
      </w:pPr>
      <w:r w:rsidRPr="00D74BE0">
        <w:rPr>
          <w:b/>
          <w:u w:val="single"/>
          <w:lang w:val="fr-FR"/>
        </w:rPr>
        <w:t>Mission de l</w:t>
      </w:r>
      <w:r w:rsidR="004253E5" w:rsidRPr="00D74BE0">
        <w:rPr>
          <w:b/>
          <w:u w:val="single"/>
          <w:lang w:val="fr-FR"/>
        </w:rPr>
        <w:t>’</w:t>
      </w:r>
      <w:r w:rsidRPr="00D74BE0">
        <w:rPr>
          <w:b/>
          <w:u w:val="single"/>
          <w:lang w:val="fr-FR"/>
        </w:rPr>
        <w:t>UPOV</w:t>
      </w:r>
    </w:p>
    <w:p w:rsidR="008B6237" w:rsidRPr="00D74BE0" w:rsidRDefault="008B6237" w:rsidP="00274565">
      <w:pPr>
        <w:pBdr>
          <w:top w:val="single" w:sz="4" w:space="4" w:color="auto"/>
          <w:left w:val="single" w:sz="4" w:space="4" w:color="auto"/>
          <w:bottom w:val="single" w:sz="4" w:space="4" w:color="auto"/>
          <w:right w:val="single" w:sz="4" w:space="4" w:color="auto"/>
        </w:pBdr>
        <w:jc w:val="center"/>
        <w:rPr>
          <w:b/>
          <w:lang w:val="fr-FR"/>
        </w:rPr>
      </w:pPr>
    </w:p>
    <w:p w:rsidR="008B6237" w:rsidRPr="00D74BE0" w:rsidRDefault="00274565" w:rsidP="00274565">
      <w:pPr>
        <w:pBdr>
          <w:top w:val="single" w:sz="4" w:space="4" w:color="auto"/>
          <w:left w:val="single" w:sz="4" w:space="4" w:color="auto"/>
          <w:bottom w:val="single" w:sz="4" w:space="4" w:color="auto"/>
          <w:right w:val="single" w:sz="4" w:space="4" w:color="auto"/>
        </w:pBdr>
        <w:jc w:val="center"/>
        <w:rPr>
          <w:b/>
          <w:lang w:val="fr-FR"/>
        </w:rPr>
      </w:pPr>
      <w:r w:rsidRPr="00D74BE0">
        <w:rPr>
          <w:b/>
          <w:lang w:val="fr-FR"/>
        </w:rPr>
        <w:t>Mettre en place et promouvoir un système efficace de protection des variétés végétales afin d</w:t>
      </w:r>
      <w:r w:rsidR="004253E5" w:rsidRPr="00D74BE0">
        <w:rPr>
          <w:b/>
          <w:lang w:val="fr-FR"/>
        </w:rPr>
        <w:t>’</w:t>
      </w:r>
      <w:r w:rsidRPr="00D74BE0">
        <w:rPr>
          <w:b/>
          <w:lang w:val="fr-FR"/>
        </w:rPr>
        <w:t>encourager l</w:t>
      </w:r>
      <w:r w:rsidR="004253E5" w:rsidRPr="00D74BE0">
        <w:rPr>
          <w:b/>
          <w:lang w:val="fr-FR"/>
        </w:rPr>
        <w:t>’</w:t>
      </w:r>
      <w:r w:rsidRPr="00D74BE0">
        <w:rPr>
          <w:b/>
          <w:lang w:val="fr-FR"/>
        </w:rPr>
        <w:t>obtention de variétés dans l</w:t>
      </w:r>
      <w:r w:rsidR="004253E5" w:rsidRPr="00D74BE0">
        <w:rPr>
          <w:b/>
          <w:lang w:val="fr-FR"/>
        </w:rPr>
        <w:t>’</w:t>
      </w:r>
      <w:r w:rsidRPr="00D74BE0">
        <w:rPr>
          <w:b/>
          <w:lang w:val="fr-FR"/>
        </w:rPr>
        <w:t>intérêt de tous</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pStyle w:val="Heading2"/>
        <w:rPr>
          <w:lang w:val="fr-FR"/>
        </w:rPr>
      </w:pPr>
      <w:r w:rsidRPr="00D74BE0">
        <w:rPr>
          <w:u w:val="none"/>
          <w:lang w:val="fr-FR"/>
        </w:rPr>
        <w:t>1.1.</w:t>
      </w:r>
      <w:r w:rsidRPr="00D74BE0">
        <w:rPr>
          <w:u w:val="none"/>
          <w:lang w:val="fr-FR"/>
        </w:rPr>
        <w:tab/>
      </w:r>
      <w:r w:rsidRPr="00D74BE0">
        <w:rPr>
          <w:lang w:val="fr-FR"/>
        </w:rPr>
        <w:t>Informations générales</w:t>
      </w:r>
    </w:p>
    <w:p w:rsidR="008B6237" w:rsidRPr="00D74BE0" w:rsidRDefault="008B6237" w:rsidP="00274565">
      <w:pPr>
        <w:rPr>
          <w:lang w:val="fr-FR"/>
        </w:rPr>
      </w:pPr>
    </w:p>
    <w:p w:rsidR="008B6237" w:rsidRPr="00D74BE0" w:rsidRDefault="00274565" w:rsidP="00274565">
      <w:pPr>
        <w:rPr>
          <w:lang w:val="fr-FR"/>
        </w:rPr>
      </w:pPr>
      <w:r w:rsidRPr="00D74BE0">
        <w:rPr>
          <w:lang w:val="fr-FR"/>
        </w:rPr>
        <w:t>1.1.1</w:t>
      </w:r>
      <w:r w:rsidRPr="00D74BE0">
        <w:rPr>
          <w:lang w:val="fr-FR"/>
        </w:rPr>
        <w:tab/>
        <w:t>L</w:t>
      </w:r>
      <w:r w:rsidR="004253E5" w:rsidRPr="00D74BE0">
        <w:rPr>
          <w:lang w:val="fr-FR"/>
        </w:rPr>
        <w:t>’</w:t>
      </w:r>
      <w:r w:rsidRPr="00D74BE0">
        <w:rPr>
          <w:lang w:val="fr-FR"/>
        </w:rPr>
        <w:t>UPOV a pour mission de mettre en place et promouvoir un système efficace de protection des variétés végétales afin d</w:t>
      </w:r>
      <w:r w:rsidR="004253E5" w:rsidRPr="00D74BE0">
        <w:rPr>
          <w:lang w:val="fr-FR"/>
        </w:rPr>
        <w:t>’</w:t>
      </w:r>
      <w:r w:rsidRPr="00D74BE0">
        <w:rPr>
          <w:lang w:val="fr-FR"/>
        </w:rPr>
        <w:t>encourager l</w:t>
      </w:r>
      <w:r w:rsidR="004253E5" w:rsidRPr="00D74BE0">
        <w:rPr>
          <w:lang w:val="fr-FR"/>
        </w:rPr>
        <w:t>’</w:t>
      </w:r>
      <w:r w:rsidRPr="00D74BE0">
        <w:rPr>
          <w:lang w:val="fr-FR"/>
        </w:rPr>
        <w:t>obtention de variétés dans l</w:t>
      </w:r>
      <w:r w:rsidR="004253E5" w:rsidRPr="00D74BE0">
        <w:rPr>
          <w:lang w:val="fr-FR"/>
        </w:rPr>
        <w:t>’</w:t>
      </w:r>
      <w:r w:rsidRPr="00D74BE0">
        <w:rPr>
          <w:lang w:val="fr-FR"/>
        </w:rPr>
        <w:t>intérêt de tous</w:t>
      </w:r>
      <w:r w:rsidR="006506CC" w:rsidRPr="00D74BE0">
        <w:rPr>
          <w:lang w:val="fr-FR"/>
        </w:rPr>
        <w:t xml:space="preserve">.  </w:t>
      </w:r>
      <w:r w:rsidRPr="00D74BE0">
        <w:rPr>
          <w:lang w:val="fr-FR"/>
        </w:rPr>
        <w:t>Cette mission a un rôle de plus en plus important dans le cadre de l</w:t>
      </w:r>
      <w:r w:rsidR="004253E5" w:rsidRPr="00D74BE0">
        <w:rPr>
          <w:lang w:val="fr-FR"/>
        </w:rPr>
        <w:t>’</w:t>
      </w:r>
      <w:r w:rsidRPr="00D74BE0">
        <w:rPr>
          <w:lang w:val="fr-FR"/>
        </w:rPr>
        <w:t>évolution mondiale.</w:t>
      </w:r>
    </w:p>
    <w:p w:rsidR="008B6237" w:rsidRPr="00D74BE0" w:rsidRDefault="008B6237" w:rsidP="00274565">
      <w:pPr>
        <w:rPr>
          <w:lang w:val="fr-FR"/>
        </w:rPr>
      </w:pPr>
    </w:p>
    <w:p w:rsidR="008B6237" w:rsidRPr="00D74BE0" w:rsidRDefault="00274565" w:rsidP="00274565">
      <w:pPr>
        <w:rPr>
          <w:lang w:val="fr-FR"/>
        </w:rPr>
      </w:pPr>
      <w:r w:rsidRPr="00D74BE0">
        <w:rPr>
          <w:lang w:val="fr-FR"/>
        </w:rPr>
        <w:t>1.1.2</w:t>
      </w:r>
      <w:r w:rsidRPr="00D74BE0">
        <w:rPr>
          <w:lang w:val="fr-FR"/>
        </w:rPr>
        <w:tab/>
        <w:t>Les obtentions végétales sont un moyen essentiel et durable d</w:t>
      </w:r>
      <w:r w:rsidR="004253E5" w:rsidRPr="00D74BE0">
        <w:rPr>
          <w:lang w:val="fr-FR"/>
        </w:rPr>
        <w:t>’</w:t>
      </w:r>
      <w:r w:rsidRPr="00D74BE0">
        <w:rPr>
          <w:lang w:val="fr-FR"/>
        </w:rPr>
        <w:t>assurer la sécurité alimentaire dans un contexte de croissance démographique et de changement climatique</w:t>
      </w:r>
      <w:r w:rsidR="006506CC" w:rsidRPr="00D74BE0">
        <w:rPr>
          <w:lang w:val="fr-FR"/>
        </w:rPr>
        <w:t xml:space="preserve">.  </w:t>
      </w:r>
      <w:r w:rsidRPr="00D74BE0">
        <w:rPr>
          <w:lang w:val="fr-FR"/>
        </w:rPr>
        <w:t>Un rendement plus élevé, une utilisation plus efficace des nutriments, une plus grande résistance aux parasites et aux maladies, une meilleure tolérance au sel et à la sécheresse et une meilleure capacité d</w:t>
      </w:r>
      <w:r w:rsidR="004253E5" w:rsidRPr="00D74BE0">
        <w:rPr>
          <w:lang w:val="fr-FR"/>
        </w:rPr>
        <w:t>’</w:t>
      </w:r>
      <w:r w:rsidRPr="00D74BE0">
        <w:rPr>
          <w:lang w:val="fr-FR"/>
        </w:rPr>
        <w:t>adaptation au stress climatique sont des caractéristiques qui permettent aux obtentions végétales d</w:t>
      </w:r>
      <w:r w:rsidR="004253E5" w:rsidRPr="00D74BE0">
        <w:rPr>
          <w:lang w:val="fr-FR"/>
        </w:rPr>
        <w:t>’</w:t>
      </w:r>
      <w:r w:rsidRPr="00D74BE0">
        <w:rPr>
          <w:lang w:val="fr-FR"/>
        </w:rPr>
        <w:t>augmenter la productivité et la qualité des produits en agriculture, horticulture et sylviculture et de réduire la pression qui s</w:t>
      </w:r>
      <w:r w:rsidR="004253E5" w:rsidRPr="00D74BE0">
        <w:rPr>
          <w:lang w:val="fr-FR"/>
        </w:rPr>
        <w:t>’</w:t>
      </w:r>
      <w:r w:rsidRPr="00D74BE0">
        <w:rPr>
          <w:lang w:val="fr-FR"/>
        </w:rPr>
        <w:t>exerce sur l</w:t>
      </w:r>
      <w:r w:rsidR="004253E5" w:rsidRPr="00D74BE0">
        <w:rPr>
          <w:lang w:val="fr-FR"/>
        </w:rPr>
        <w:t>’</w:t>
      </w:r>
      <w:r w:rsidRPr="00D74BE0">
        <w:rPr>
          <w:lang w:val="fr-FR"/>
        </w:rPr>
        <w:t>environnement naturel</w:t>
      </w:r>
      <w:r w:rsidR="006506CC" w:rsidRPr="00D74BE0">
        <w:rPr>
          <w:lang w:val="fr-FR"/>
        </w:rPr>
        <w:t xml:space="preserve">.  </w:t>
      </w:r>
      <w:r w:rsidRPr="00D74BE0">
        <w:rPr>
          <w:lang w:val="fr-FR"/>
        </w:rPr>
        <w:t>Dans les zones rurales, l</w:t>
      </w:r>
      <w:r w:rsidR="004253E5" w:rsidRPr="00D74BE0">
        <w:rPr>
          <w:lang w:val="fr-FR"/>
        </w:rPr>
        <w:t>’</w:t>
      </w:r>
      <w:r w:rsidRPr="00D74BE0">
        <w:rPr>
          <w:lang w:val="fr-FR"/>
        </w:rPr>
        <w:t>innovation dans l</w:t>
      </w:r>
      <w:r w:rsidR="004253E5" w:rsidRPr="00D74BE0">
        <w:rPr>
          <w:lang w:val="fr-FR"/>
        </w:rPr>
        <w:t>’</w:t>
      </w:r>
      <w:r w:rsidRPr="00D74BE0">
        <w:rPr>
          <w:lang w:val="fr-FR"/>
        </w:rPr>
        <w:t>agriculture et l</w:t>
      </w:r>
      <w:r w:rsidR="004253E5" w:rsidRPr="00D74BE0">
        <w:rPr>
          <w:lang w:val="fr-FR"/>
        </w:rPr>
        <w:t>’</w:t>
      </w:r>
      <w:r w:rsidRPr="00D74BE0">
        <w:rPr>
          <w:lang w:val="fr-FR"/>
        </w:rPr>
        <w:t>horticulture est importante pour le développement économique, la production de variétés haut de gamme de plantes ornementales, fruitières et potagères permettant d</w:t>
      </w:r>
      <w:r w:rsidR="004253E5" w:rsidRPr="00D74BE0">
        <w:rPr>
          <w:lang w:val="fr-FR"/>
        </w:rPr>
        <w:t>’</w:t>
      </w:r>
      <w:r w:rsidRPr="00D74BE0">
        <w:rPr>
          <w:lang w:val="fr-FR"/>
        </w:rPr>
        <w:t>assurer des revenus plus élevés et de créer des emplois pour des millions de personnes dans le monde</w:t>
      </w:r>
      <w:r w:rsidR="006506CC" w:rsidRPr="00D74BE0">
        <w:rPr>
          <w:lang w:val="fr-FR"/>
        </w:rPr>
        <w:t xml:space="preserve">.  </w:t>
      </w:r>
      <w:r w:rsidRPr="00D74BE0">
        <w:rPr>
          <w:lang w:val="fr-FR"/>
        </w:rPr>
        <w:t>Alors que l</w:t>
      </w:r>
      <w:r w:rsidR="004253E5" w:rsidRPr="00D74BE0">
        <w:rPr>
          <w:lang w:val="fr-FR"/>
        </w:rPr>
        <w:t>’</w:t>
      </w:r>
      <w:r w:rsidRPr="00D74BE0">
        <w:rPr>
          <w:lang w:val="fr-FR"/>
        </w:rPr>
        <w:t>urbanisation s</w:t>
      </w:r>
      <w:r w:rsidR="004253E5" w:rsidRPr="00D74BE0">
        <w:rPr>
          <w:lang w:val="fr-FR"/>
        </w:rPr>
        <w:t>’</w:t>
      </w:r>
      <w:r w:rsidRPr="00D74BE0">
        <w:rPr>
          <w:lang w:val="fr-FR"/>
        </w:rPr>
        <w:t>intensifie, les obtentions végétales favorisent le développement d</w:t>
      </w:r>
      <w:r w:rsidR="004253E5" w:rsidRPr="00D74BE0">
        <w:rPr>
          <w:lang w:val="fr-FR"/>
        </w:rPr>
        <w:t>’</w:t>
      </w:r>
      <w:r w:rsidRPr="00D74BE0">
        <w:rPr>
          <w:lang w:val="fr-FR"/>
        </w:rPr>
        <w:t>une agriculture urbaine et la culture de plantes ornementales, d</w:t>
      </w:r>
      <w:r w:rsidR="004253E5" w:rsidRPr="00D74BE0">
        <w:rPr>
          <w:lang w:val="fr-FR"/>
        </w:rPr>
        <w:t>’</w:t>
      </w:r>
      <w:r w:rsidRPr="00D74BE0">
        <w:rPr>
          <w:lang w:val="fr-FR"/>
        </w:rPr>
        <w:t>arbustes et d</w:t>
      </w:r>
      <w:r w:rsidR="004253E5" w:rsidRPr="00D74BE0">
        <w:rPr>
          <w:lang w:val="fr-FR"/>
        </w:rPr>
        <w:t>’</w:t>
      </w:r>
      <w:r w:rsidRPr="00D74BE0">
        <w:rPr>
          <w:lang w:val="fr-FR"/>
        </w:rPr>
        <w:t>arbres qui contribuent à améliorer l</w:t>
      </w:r>
      <w:r w:rsidR="004253E5" w:rsidRPr="00D74BE0">
        <w:rPr>
          <w:lang w:val="fr-FR"/>
        </w:rPr>
        <w:t>’</w:t>
      </w:r>
      <w:r w:rsidRPr="00D74BE0">
        <w:rPr>
          <w:lang w:val="fr-FR"/>
        </w:rPr>
        <w:t>environnement urbain.</w:t>
      </w:r>
    </w:p>
    <w:p w:rsidR="008B6237" w:rsidRPr="00D74BE0" w:rsidRDefault="008B6237" w:rsidP="00274565">
      <w:pPr>
        <w:rPr>
          <w:lang w:val="fr-FR"/>
        </w:rPr>
      </w:pPr>
    </w:p>
    <w:p w:rsidR="008B6237" w:rsidRPr="00D74BE0" w:rsidRDefault="00274565" w:rsidP="00274565">
      <w:pPr>
        <w:rPr>
          <w:lang w:val="fr-FR"/>
        </w:rPr>
      </w:pPr>
      <w:r w:rsidRPr="00D74BE0">
        <w:rPr>
          <w:lang w:val="fr-FR"/>
        </w:rPr>
        <w:t>1.1.3</w:t>
      </w:r>
      <w:r w:rsidRPr="00D74BE0">
        <w:rPr>
          <w:lang w:val="fr-FR"/>
        </w:rPr>
        <w:tab/>
        <w:t>Le système de l</w:t>
      </w:r>
      <w:r w:rsidR="004253E5" w:rsidRPr="00D74BE0">
        <w:rPr>
          <w:lang w:val="fr-FR"/>
        </w:rPr>
        <w:t>’</w:t>
      </w:r>
      <w:r w:rsidRPr="00D74BE0">
        <w:rPr>
          <w:lang w:val="fr-FR"/>
        </w:rPr>
        <w:t>UPOV a été mis en place pour favoriser la sélection végétale parmi différents types d</w:t>
      </w:r>
      <w:r w:rsidR="004253E5" w:rsidRPr="00D74BE0">
        <w:rPr>
          <w:lang w:val="fr-FR"/>
        </w:rPr>
        <w:t>’</w:t>
      </w:r>
      <w:r w:rsidRPr="00D74BE0">
        <w:rPr>
          <w:lang w:val="fr-FR"/>
        </w:rPr>
        <w:t>obtenteurs</w:t>
      </w:r>
      <w:r w:rsidR="00FF1F2B" w:rsidRPr="00D74BE0">
        <w:rPr>
          <w:lang w:val="fr-FR"/>
        </w:rPr>
        <w:t> :</w:t>
      </w:r>
      <w:r w:rsidRPr="00D74BE0">
        <w:rPr>
          <w:lang w:val="fr-FR"/>
        </w:rPr>
        <w:t xml:space="preserve"> secteur public</w:t>
      </w:r>
      <w:r w:rsidR="006506CC" w:rsidRPr="00D74BE0">
        <w:rPr>
          <w:lang w:val="fr-FR"/>
        </w:rPr>
        <w:t xml:space="preserve">;  </w:t>
      </w:r>
      <w:r w:rsidRPr="00D74BE0">
        <w:rPr>
          <w:lang w:val="fr-FR"/>
        </w:rPr>
        <w:t>privé</w:t>
      </w:r>
      <w:r w:rsidR="006506CC" w:rsidRPr="00D74BE0">
        <w:rPr>
          <w:lang w:val="fr-FR"/>
        </w:rPr>
        <w:t xml:space="preserve">;  </w:t>
      </w:r>
      <w:r w:rsidRPr="00D74BE0">
        <w:rPr>
          <w:lang w:val="fr-FR"/>
        </w:rPr>
        <w:t>partenariats public</w:t>
      </w:r>
      <w:r w:rsidR="004253E5" w:rsidRPr="00D74BE0">
        <w:rPr>
          <w:lang w:val="fr-FR"/>
        </w:rPr>
        <w:t>-</w:t>
      </w:r>
      <w:r w:rsidRPr="00D74BE0">
        <w:rPr>
          <w:lang w:val="fr-FR"/>
        </w:rPr>
        <w:t>privé</w:t>
      </w:r>
      <w:r w:rsidR="006506CC" w:rsidRPr="00D74BE0">
        <w:rPr>
          <w:lang w:val="fr-FR"/>
        </w:rPr>
        <w:t xml:space="preserve">;  </w:t>
      </w:r>
      <w:r w:rsidRPr="00D74BE0">
        <w:rPr>
          <w:lang w:val="fr-FR"/>
        </w:rPr>
        <w:t>agriculteurs</w:t>
      </w:r>
      <w:r w:rsidR="006506CC" w:rsidRPr="00D74BE0">
        <w:rPr>
          <w:lang w:val="fr-FR"/>
        </w:rPr>
        <w:t xml:space="preserve">;  </w:t>
      </w:r>
      <w:r w:rsidRPr="00D74BE0">
        <w:rPr>
          <w:lang w:val="fr-FR"/>
        </w:rPr>
        <w:t>particuliers</w:t>
      </w:r>
      <w:r w:rsidR="006506CC" w:rsidRPr="00D74BE0">
        <w:rPr>
          <w:lang w:val="fr-FR"/>
        </w:rPr>
        <w:t xml:space="preserve">;  </w:t>
      </w:r>
      <w:r w:rsidRPr="00D74BE0">
        <w:rPr>
          <w:lang w:val="fr-FR"/>
        </w:rPr>
        <w:t>chercheurs</w:t>
      </w:r>
      <w:r w:rsidR="006506CC" w:rsidRPr="00D74BE0">
        <w:rPr>
          <w:lang w:val="fr-FR"/>
        </w:rPr>
        <w:t>;  etc., a</w:t>
      </w:r>
      <w:r w:rsidRPr="00D74BE0">
        <w:rPr>
          <w:lang w:val="fr-FR"/>
        </w:rPr>
        <w:t>yant une diversité d</w:t>
      </w:r>
      <w:r w:rsidR="004253E5" w:rsidRPr="00D74BE0">
        <w:rPr>
          <w:lang w:val="fr-FR"/>
        </w:rPr>
        <w:t>’</w:t>
      </w:r>
      <w:r w:rsidRPr="00D74BE0">
        <w:rPr>
          <w:lang w:val="fr-FR"/>
        </w:rPr>
        <w:t>objectifs en matière de sélection</w:t>
      </w:r>
      <w:r w:rsidR="006506CC" w:rsidRPr="00D74BE0">
        <w:rPr>
          <w:lang w:val="fr-FR"/>
        </w:rPr>
        <w:t xml:space="preserve">.  </w:t>
      </w:r>
      <w:r w:rsidRPr="00D74BE0">
        <w:rPr>
          <w:lang w:val="fr-FR"/>
        </w:rPr>
        <w:t>Une force particulière du système de l</w:t>
      </w:r>
      <w:r w:rsidR="004253E5" w:rsidRPr="00D74BE0">
        <w:rPr>
          <w:lang w:val="fr-FR"/>
        </w:rPr>
        <w:t>’</w:t>
      </w:r>
      <w:r w:rsidRPr="00D74BE0">
        <w:rPr>
          <w:lang w:val="fr-FR"/>
        </w:rPr>
        <w:t>UPOV réside dans la confiance que suscite le statut de membre de l</w:t>
      </w:r>
      <w:r w:rsidR="004253E5" w:rsidRPr="00D74BE0">
        <w:rPr>
          <w:lang w:val="fr-FR"/>
        </w:rPr>
        <w:t>’</w:t>
      </w:r>
      <w:r w:rsidRPr="00D74BE0">
        <w:rPr>
          <w:lang w:val="fr-FR"/>
        </w:rPr>
        <w:t>UPOV chez les obtenteurs, confiance qui favorise l</w:t>
      </w:r>
      <w:r w:rsidR="004253E5" w:rsidRPr="00D74BE0">
        <w:rPr>
          <w:lang w:val="fr-FR"/>
        </w:rPr>
        <w:t>’</w:t>
      </w:r>
      <w:r w:rsidRPr="00D74BE0">
        <w:rPr>
          <w:lang w:val="fr-FR"/>
        </w:rPr>
        <w:t>investissement dans la sélection végétale et la mise au point de nouvelles variétés.</w:t>
      </w:r>
    </w:p>
    <w:p w:rsidR="008B6237" w:rsidRPr="00D74BE0" w:rsidRDefault="008B6237" w:rsidP="00274565">
      <w:pPr>
        <w:rPr>
          <w:lang w:val="fr-FR"/>
        </w:rPr>
      </w:pPr>
    </w:p>
    <w:p w:rsidR="008B6237" w:rsidRPr="00D74BE0" w:rsidRDefault="00274565" w:rsidP="00274565">
      <w:pPr>
        <w:rPr>
          <w:lang w:val="fr-FR"/>
        </w:rPr>
      </w:pPr>
      <w:r w:rsidRPr="00D74BE0">
        <w:rPr>
          <w:lang w:val="fr-FR"/>
        </w:rPr>
        <w:t>1.1.4</w:t>
      </w:r>
      <w:r w:rsidRPr="00D74BE0">
        <w:rPr>
          <w:lang w:val="fr-FR"/>
        </w:rPr>
        <w:tab/>
        <w:t>L</w:t>
      </w:r>
      <w:r w:rsidR="004253E5" w:rsidRPr="00D74BE0">
        <w:rPr>
          <w:lang w:val="fr-FR"/>
        </w:rPr>
        <w:t>’</w:t>
      </w:r>
      <w:r w:rsidRPr="00D74BE0">
        <w:rPr>
          <w:lang w:val="fr-FR"/>
        </w:rPr>
        <w:t>“Évaluation de l</w:t>
      </w:r>
      <w:r w:rsidR="004253E5" w:rsidRPr="00D74BE0">
        <w:rPr>
          <w:lang w:val="fr-FR"/>
        </w:rPr>
        <w:t>’</w:t>
      </w:r>
      <w:r w:rsidRPr="00D74BE0">
        <w:rPr>
          <w:lang w:val="fr-FR"/>
        </w:rPr>
        <w:t>Union internationale pour la protection des obtentions végétales (UPOV)” fournie par la Division de la supervision interne (DSI) de l</w:t>
      </w:r>
      <w:r w:rsidR="004253E5" w:rsidRPr="00D74BE0">
        <w:rPr>
          <w:lang w:val="fr-FR"/>
        </w:rPr>
        <w:t>’</w:t>
      </w:r>
      <w:r w:rsidRPr="00D74BE0">
        <w:rPr>
          <w:lang w:val="fr-FR"/>
        </w:rPr>
        <w:t>Organisation Mondiale de la Propriété Intellectuelle (OMPI) a souligné l</w:t>
      </w:r>
      <w:r w:rsidR="004253E5" w:rsidRPr="00D74BE0">
        <w:rPr>
          <w:lang w:val="fr-FR"/>
        </w:rPr>
        <w:t>’</w:t>
      </w:r>
      <w:r w:rsidRPr="00D74BE0">
        <w:rPr>
          <w:lang w:val="fr-FR"/>
        </w:rPr>
        <w:t>intérêt du mandat et des priorités clairement définis par les membres de l</w:t>
      </w:r>
      <w:r w:rsidR="004253E5" w:rsidRPr="00D74BE0">
        <w:rPr>
          <w:lang w:val="fr-FR"/>
        </w:rPr>
        <w:t>’</w:t>
      </w:r>
      <w:r w:rsidRPr="00D74BE0">
        <w:rPr>
          <w:lang w:val="fr-FR"/>
        </w:rPr>
        <w:t xml:space="preserve">Union, </w:t>
      </w:r>
      <w:r w:rsidR="004253E5" w:rsidRPr="00D74BE0">
        <w:rPr>
          <w:lang w:val="fr-FR"/>
        </w:rPr>
        <w:t>à</w:t>
      </w:r>
      <w:r w:rsidR="00A2599D" w:rsidRPr="00D74BE0">
        <w:rPr>
          <w:lang w:val="fr-FR"/>
        </w:rPr>
        <w:t xml:space="preserve"> </w:t>
      </w:r>
      <w:r w:rsidR="004253E5" w:rsidRPr="00D74BE0">
        <w:rPr>
          <w:lang w:val="fr-FR"/>
        </w:rPr>
        <w:t>savoir</w:t>
      </w:r>
      <w:r w:rsidRPr="00D74BE0">
        <w:rPr>
          <w:lang w:val="fr-FR"/>
        </w:rPr>
        <w:t xml:space="preserve"> les services fournis aux membres de l</w:t>
      </w:r>
      <w:r w:rsidR="004253E5" w:rsidRPr="00D74BE0">
        <w:rPr>
          <w:lang w:val="fr-FR"/>
        </w:rPr>
        <w:t>’</w:t>
      </w:r>
      <w:r w:rsidRPr="00D74BE0">
        <w:rPr>
          <w:lang w:val="fr-FR"/>
        </w:rPr>
        <w:t>Union et l</w:t>
      </w:r>
      <w:r w:rsidR="004253E5" w:rsidRPr="00D74BE0">
        <w:rPr>
          <w:lang w:val="fr-FR"/>
        </w:rPr>
        <w:t>’</w:t>
      </w:r>
      <w:r w:rsidRPr="00D74BE0">
        <w:rPr>
          <w:lang w:val="fr-FR"/>
        </w:rPr>
        <w:t>aide apportée dans l</w:t>
      </w:r>
      <w:r w:rsidR="004253E5" w:rsidRPr="00D74BE0">
        <w:rPr>
          <w:lang w:val="fr-FR"/>
        </w:rPr>
        <w:t>’</w:t>
      </w:r>
      <w:r w:rsidRPr="00D74BE0">
        <w:rPr>
          <w:lang w:val="fr-FR"/>
        </w:rPr>
        <w:t>élaboration d</w:t>
      </w:r>
      <w:r w:rsidR="004253E5" w:rsidRPr="00D74BE0">
        <w:rPr>
          <w:lang w:val="fr-FR"/>
        </w:rPr>
        <w:t>’</w:t>
      </w:r>
      <w:r w:rsidRPr="00D74BE0">
        <w:rPr>
          <w:lang w:val="fr-FR"/>
        </w:rPr>
        <w:t>une législation permettant aux États et aux organisations concernés de devenir membres de l</w:t>
      </w:r>
      <w:r w:rsidR="004253E5" w:rsidRPr="00D74BE0">
        <w:rPr>
          <w:lang w:val="fr-FR"/>
        </w:rPr>
        <w:t>’</w:t>
      </w:r>
      <w:r w:rsidRPr="00D74BE0">
        <w:rPr>
          <w:lang w:val="fr-FR"/>
        </w:rPr>
        <w:t>Union.</w:t>
      </w:r>
    </w:p>
    <w:p w:rsidR="008B6237" w:rsidRPr="00D74BE0" w:rsidRDefault="008B6237" w:rsidP="00274565">
      <w:pPr>
        <w:rPr>
          <w:lang w:val="fr-FR"/>
        </w:rPr>
      </w:pPr>
    </w:p>
    <w:p w:rsidR="008B6237" w:rsidRPr="00D74BE0" w:rsidRDefault="00274565" w:rsidP="00274565">
      <w:pPr>
        <w:rPr>
          <w:lang w:val="fr-FR"/>
        </w:rPr>
      </w:pPr>
      <w:r w:rsidRPr="00D74BE0">
        <w:rPr>
          <w:lang w:val="fr-FR"/>
        </w:rPr>
        <w:t>1.1.5</w:t>
      </w:r>
      <w:r w:rsidRPr="00D74BE0">
        <w:rPr>
          <w:lang w:val="fr-FR"/>
        </w:rPr>
        <w:tab/>
        <w:t>Le Rapport de l</w:t>
      </w:r>
      <w:r w:rsidR="004253E5" w:rsidRPr="00D74BE0">
        <w:rPr>
          <w:lang w:val="fr-FR"/>
        </w:rPr>
        <w:t>’</w:t>
      </w:r>
      <w:r w:rsidRPr="00D74BE0">
        <w:rPr>
          <w:lang w:val="fr-FR"/>
        </w:rPr>
        <w:t>UPOV sur l</w:t>
      </w:r>
      <w:r w:rsidR="004253E5" w:rsidRPr="00D74BE0">
        <w:rPr>
          <w:lang w:val="fr-FR"/>
        </w:rPr>
        <w:t>’</w:t>
      </w:r>
      <w:r w:rsidRPr="00D74BE0">
        <w:rPr>
          <w:lang w:val="fr-FR"/>
        </w:rPr>
        <w:t>impact de la protection des obtentions végétales</w:t>
      </w:r>
      <w:r w:rsidRPr="00D74BE0">
        <w:rPr>
          <w:rStyle w:val="FootnoteReference"/>
          <w:lang w:val="fr-FR"/>
        </w:rPr>
        <w:footnoteReference w:id="2"/>
      </w:r>
      <w:r w:rsidRPr="00D74BE0">
        <w:rPr>
          <w:lang w:val="fr-FR"/>
        </w:rPr>
        <w:t xml:space="preserve"> soulignait combien il est important de promouvoir le système de l</w:t>
      </w:r>
      <w:r w:rsidR="004253E5" w:rsidRPr="00D74BE0">
        <w:rPr>
          <w:lang w:val="fr-FR"/>
        </w:rPr>
        <w:t>’</w:t>
      </w:r>
      <w:r w:rsidRPr="00D74BE0">
        <w:rPr>
          <w:lang w:val="fr-FR"/>
        </w:rPr>
        <w:t>UPOV et démontrait que l</w:t>
      </w:r>
      <w:r w:rsidR="004253E5" w:rsidRPr="00D74BE0">
        <w:rPr>
          <w:lang w:val="fr-FR"/>
        </w:rPr>
        <w:t>’</w:t>
      </w:r>
      <w:r w:rsidRPr="00D74BE0">
        <w:rPr>
          <w:lang w:val="fr-FR"/>
        </w:rPr>
        <w:t>expansion de l</w:t>
      </w:r>
      <w:r w:rsidR="004253E5" w:rsidRPr="00D74BE0">
        <w:rPr>
          <w:lang w:val="fr-FR"/>
        </w:rPr>
        <w:t>’</w:t>
      </w:r>
      <w:r w:rsidRPr="00D74BE0">
        <w:rPr>
          <w:lang w:val="fr-FR"/>
        </w:rPr>
        <w:t>UPOV apporte des bénéfices tant aux anciens membres qu</w:t>
      </w:r>
      <w:r w:rsidR="004253E5" w:rsidRPr="00D74BE0">
        <w:rPr>
          <w:lang w:val="fr-FR"/>
        </w:rPr>
        <w:t>’</w:t>
      </w:r>
      <w:r w:rsidRPr="00D74BE0">
        <w:rPr>
          <w:lang w:val="fr-FR"/>
        </w:rPr>
        <w:t>aux nouveaux membres de l</w:t>
      </w:r>
      <w:r w:rsidR="004253E5" w:rsidRPr="00D74BE0">
        <w:rPr>
          <w:lang w:val="fr-FR"/>
        </w:rPr>
        <w:t>’</w:t>
      </w:r>
      <w:r w:rsidRPr="00D74BE0">
        <w:rPr>
          <w:lang w:val="fr-FR"/>
        </w:rPr>
        <w:t>UPOV (voir “Expansion de l</w:t>
      </w:r>
      <w:r w:rsidR="004253E5" w:rsidRPr="00D74BE0">
        <w:rPr>
          <w:lang w:val="fr-FR"/>
        </w:rPr>
        <w:t>’</w:t>
      </w:r>
      <w:r w:rsidRPr="00D74BE0">
        <w:rPr>
          <w:lang w:val="fr-FR"/>
        </w:rPr>
        <w:t>UPOV</w:t>
      </w:r>
      <w:r w:rsidR="00FF1F2B" w:rsidRPr="00D74BE0">
        <w:rPr>
          <w:lang w:val="fr-FR"/>
        </w:rPr>
        <w:t> :</w:t>
      </w:r>
      <w:r w:rsidRPr="00D74BE0">
        <w:rPr>
          <w:lang w:val="fr-FR"/>
        </w:rPr>
        <w:t xml:space="preserve"> un bénéfice partagé par les anciens et les nouveaux membres de l</w:t>
      </w:r>
      <w:r w:rsidR="004253E5" w:rsidRPr="00D74BE0">
        <w:rPr>
          <w:lang w:val="fr-FR"/>
        </w:rPr>
        <w:t>’</w:t>
      </w:r>
      <w:r w:rsidRPr="00D74BE0">
        <w:rPr>
          <w:lang w:val="fr-FR"/>
        </w:rPr>
        <w:t>UPOV”)</w:t>
      </w:r>
      <w:r w:rsidR="006506CC" w:rsidRPr="00D74BE0">
        <w:rPr>
          <w:lang w:val="fr-FR"/>
        </w:rPr>
        <w:t xml:space="preserve">.  </w:t>
      </w:r>
      <w:r w:rsidRPr="00D74BE0">
        <w:rPr>
          <w:lang w:val="fr-FR"/>
        </w:rPr>
        <w:t>À cette fin, les activités de promotion du système de l</w:t>
      </w:r>
      <w:r w:rsidR="004253E5" w:rsidRPr="00D74BE0">
        <w:rPr>
          <w:lang w:val="fr-FR"/>
        </w:rPr>
        <w:t>’</w:t>
      </w:r>
      <w:r w:rsidRPr="00D74BE0">
        <w:rPr>
          <w:lang w:val="fr-FR"/>
        </w:rPr>
        <w:t>UPOV se fondent sur</w:t>
      </w:r>
      <w:r w:rsidR="006506CC" w:rsidRPr="00D74BE0">
        <w:rPr>
          <w:lang w:val="fr-FR"/>
        </w:rPr>
        <w:t xml:space="preserve"> deux</w:t>
      </w:r>
      <w:r w:rsidR="00A2599D" w:rsidRPr="00D74BE0">
        <w:rPr>
          <w:lang w:val="fr-FR"/>
        </w:rPr>
        <w:t xml:space="preserve"> </w:t>
      </w:r>
      <w:r w:rsidRPr="00D74BE0">
        <w:rPr>
          <w:lang w:val="fr-FR"/>
        </w:rPr>
        <w:t>considérations essentielles</w:t>
      </w:r>
      <w:r w:rsidR="006506CC" w:rsidRPr="00D74BE0">
        <w:rPr>
          <w:lang w:val="fr-FR"/>
        </w:rPr>
        <w:t xml:space="preserve">.  </w:t>
      </w:r>
      <w:r w:rsidRPr="00D74BE0">
        <w:rPr>
          <w:lang w:val="fr-FR"/>
        </w:rPr>
        <w:t>D</w:t>
      </w:r>
      <w:r w:rsidR="004253E5" w:rsidRPr="00D74BE0">
        <w:rPr>
          <w:lang w:val="fr-FR"/>
        </w:rPr>
        <w:t>’</w:t>
      </w:r>
      <w:r w:rsidRPr="00D74BE0">
        <w:rPr>
          <w:lang w:val="fr-FR"/>
        </w:rPr>
        <w:t>une part, l</w:t>
      </w:r>
      <w:r w:rsidR="004253E5" w:rsidRPr="00D74BE0">
        <w:rPr>
          <w:lang w:val="fr-FR"/>
        </w:rPr>
        <w:t>’</w:t>
      </w:r>
      <w:r w:rsidRPr="00D74BE0">
        <w:rPr>
          <w:lang w:val="fr-FR"/>
        </w:rPr>
        <w:t>UPOV met l</w:t>
      </w:r>
      <w:r w:rsidR="004253E5" w:rsidRPr="00D74BE0">
        <w:rPr>
          <w:lang w:val="fr-FR"/>
        </w:rPr>
        <w:t>’</w:t>
      </w:r>
      <w:r w:rsidRPr="00D74BE0">
        <w:rPr>
          <w:lang w:val="fr-FR"/>
        </w:rPr>
        <w:t>accent sur le fait qu</w:t>
      </w:r>
      <w:r w:rsidR="004253E5" w:rsidRPr="00D74BE0">
        <w:rPr>
          <w:lang w:val="fr-FR"/>
        </w:rPr>
        <w:t>’</w:t>
      </w:r>
      <w:r w:rsidRPr="00D74BE0">
        <w:rPr>
          <w:lang w:val="fr-FR"/>
        </w:rPr>
        <w:t>il appartient à chaque État ou organisation de décider d</w:t>
      </w:r>
      <w:r w:rsidR="004253E5" w:rsidRPr="00D74BE0">
        <w:rPr>
          <w:lang w:val="fr-FR"/>
        </w:rPr>
        <w:t>’</w:t>
      </w:r>
      <w:r w:rsidRPr="00D74BE0">
        <w:rPr>
          <w:lang w:val="fr-FR"/>
        </w:rPr>
        <w:t xml:space="preserve">élaborer une législation conforme à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xml:space="preserve"> et de devenir membre de l</w:t>
      </w:r>
      <w:r w:rsidR="004253E5" w:rsidRPr="00D74BE0">
        <w:rPr>
          <w:lang w:val="fr-FR"/>
        </w:rPr>
        <w:t>’</w:t>
      </w:r>
      <w:r w:rsidRPr="00D74BE0">
        <w:rPr>
          <w:lang w:val="fr-FR"/>
        </w:rPr>
        <w:t>Union</w:t>
      </w:r>
      <w:r w:rsidR="006506CC" w:rsidRPr="00D74BE0">
        <w:rPr>
          <w:lang w:val="fr-FR"/>
        </w:rPr>
        <w:t xml:space="preserve">;  </w:t>
      </w:r>
      <w:r w:rsidRPr="00D74BE0">
        <w:rPr>
          <w:lang w:val="fr-FR"/>
        </w:rPr>
        <w:t>d</w:t>
      </w:r>
      <w:r w:rsidR="004253E5" w:rsidRPr="00D74BE0">
        <w:rPr>
          <w:lang w:val="fr-FR"/>
        </w:rPr>
        <w:t>’</w:t>
      </w:r>
      <w:r w:rsidRPr="00D74BE0">
        <w:rPr>
          <w:lang w:val="fr-FR"/>
        </w:rPr>
        <w:t>autre part, les ressources dédiées à ces activités sont limitées dans le cadre du programme et budget ordinaire.</w:t>
      </w:r>
    </w:p>
    <w:p w:rsidR="008B6237" w:rsidRPr="00D74BE0" w:rsidRDefault="008B6237" w:rsidP="00274565">
      <w:pPr>
        <w:rPr>
          <w:lang w:val="fr-FR"/>
        </w:rPr>
      </w:pPr>
    </w:p>
    <w:p w:rsidR="008B6237" w:rsidRPr="00D74BE0" w:rsidRDefault="00274565" w:rsidP="00274565">
      <w:pPr>
        <w:rPr>
          <w:lang w:val="fr-FR"/>
        </w:rPr>
      </w:pPr>
      <w:r w:rsidRPr="00D74BE0">
        <w:rPr>
          <w:lang w:val="fr-FR"/>
        </w:rPr>
        <w:t>1.1.6</w:t>
      </w:r>
      <w:r w:rsidRPr="00D74BE0">
        <w:rPr>
          <w:lang w:val="fr-FR"/>
        </w:rPr>
        <w:tab/>
        <w:t>L</w:t>
      </w:r>
      <w:r w:rsidR="004253E5" w:rsidRPr="00D74BE0">
        <w:rPr>
          <w:lang w:val="fr-FR"/>
        </w:rPr>
        <w:t>’</w:t>
      </w:r>
      <w:r w:rsidRPr="00D74BE0">
        <w:rPr>
          <w:lang w:val="fr-FR"/>
        </w:rPr>
        <w:t>évaluation effectuée par la</w:t>
      </w:r>
      <w:r w:rsidR="00A2599D" w:rsidRPr="00D74BE0">
        <w:rPr>
          <w:lang w:val="fr-FR"/>
        </w:rPr>
        <w:t xml:space="preserve"> </w:t>
      </w:r>
      <w:r w:rsidRPr="00D74BE0">
        <w:rPr>
          <w:lang w:val="fr-FR"/>
        </w:rPr>
        <w:t>DSI a souligné l</w:t>
      </w:r>
      <w:r w:rsidR="004253E5" w:rsidRPr="00D74BE0">
        <w:rPr>
          <w:lang w:val="fr-FR"/>
        </w:rPr>
        <w:t>’</w:t>
      </w:r>
      <w:r w:rsidRPr="00D74BE0">
        <w:rPr>
          <w:lang w:val="fr-FR"/>
        </w:rPr>
        <w:t>intérêt des activités existantes de l</w:t>
      </w:r>
      <w:r w:rsidR="004253E5" w:rsidRPr="00D74BE0">
        <w:rPr>
          <w:lang w:val="fr-FR"/>
        </w:rPr>
        <w:t>’</w:t>
      </w:r>
      <w:r w:rsidRPr="00D74BE0">
        <w:rPr>
          <w:lang w:val="fr-FR"/>
        </w:rPr>
        <w:t>UPOV et n</w:t>
      </w:r>
      <w:r w:rsidR="004253E5" w:rsidRPr="00D74BE0">
        <w:rPr>
          <w:lang w:val="fr-FR"/>
        </w:rPr>
        <w:t>’</w:t>
      </w:r>
      <w:r w:rsidRPr="00D74BE0">
        <w:rPr>
          <w:lang w:val="fr-FR"/>
        </w:rPr>
        <w:t>a relevé aucun secteur important dont les services ou les activités devraient être supprimés</w:t>
      </w:r>
      <w:r w:rsidR="006506CC" w:rsidRPr="00D74BE0">
        <w:rPr>
          <w:lang w:val="fr-FR"/>
        </w:rPr>
        <w:t xml:space="preserve">.  </w:t>
      </w:r>
      <w:r w:rsidRPr="00D74BE0">
        <w:rPr>
          <w:lang w:val="fr-FR"/>
        </w:rPr>
        <w:t>En conséquence, le plan d</w:t>
      </w:r>
      <w:r w:rsidR="004253E5" w:rsidRPr="00D74BE0">
        <w:rPr>
          <w:lang w:val="fr-FR"/>
        </w:rPr>
        <w:t>’</w:t>
      </w:r>
      <w:r w:rsidRPr="00D74BE0">
        <w:rPr>
          <w:lang w:val="fr-FR"/>
        </w:rPr>
        <w:t>action stratégique de l</w:t>
      </w:r>
      <w:r w:rsidR="004253E5" w:rsidRPr="00D74BE0">
        <w:rPr>
          <w:lang w:val="fr-FR"/>
        </w:rPr>
        <w:t>’</w:t>
      </w:r>
      <w:r w:rsidRPr="00D74BE0">
        <w:rPr>
          <w:lang w:val="fr-FR"/>
        </w:rPr>
        <w:t>UPOV mis en place en réponse à la recommandation formulée par la</w:t>
      </w:r>
      <w:r w:rsidR="00A2599D" w:rsidRPr="00D74BE0">
        <w:rPr>
          <w:lang w:val="fr-FR"/>
        </w:rPr>
        <w:t xml:space="preserve"> </w:t>
      </w:r>
      <w:r w:rsidRPr="00D74BE0">
        <w:rPr>
          <w:lang w:val="fr-FR"/>
        </w:rPr>
        <w:t>DSI contenait un plan de dotation en ressources destiné à fournir des ressources supplémentaires à d</w:t>
      </w:r>
      <w:r w:rsidR="004253E5" w:rsidRPr="00D74BE0">
        <w:rPr>
          <w:lang w:val="fr-FR"/>
        </w:rPr>
        <w:t>’</w:t>
      </w:r>
      <w:r w:rsidRPr="00D74BE0">
        <w:rPr>
          <w:lang w:val="fr-FR"/>
        </w:rPr>
        <w:t>autres services et activités, qui figure dans le programme et budget proposé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pStyle w:val="Heading2"/>
        <w:keepLines/>
        <w:rPr>
          <w:lang w:val="fr-FR"/>
        </w:rPr>
      </w:pPr>
      <w:r w:rsidRPr="00D74BE0">
        <w:rPr>
          <w:u w:val="none"/>
          <w:lang w:val="fr-FR"/>
        </w:rPr>
        <w:t>1</w:t>
      </w:r>
      <w:r w:rsidR="0082225F" w:rsidRPr="00D74BE0">
        <w:rPr>
          <w:u w:val="none"/>
          <w:lang w:val="fr-FR"/>
        </w:rPr>
        <w:t>.</w:t>
      </w:r>
      <w:r w:rsidRPr="00D74BE0">
        <w:rPr>
          <w:u w:val="none"/>
          <w:lang w:val="fr-FR"/>
        </w:rPr>
        <w:t>2</w:t>
      </w:r>
      <w:r w:rsidRPr="00D74BE0">
        <w:rPr>
          <w:u w:val="none"/>
          <w:lang w:val="fr-FR"/>
        </w:rPr>
        <w:tab/>
      </w:r>
      <w:r w:rsidRPr="00D74BE0">
        <w:rPr>
          <w:lang w:val="fr-FR"/>
        </w:rPr>
        <w:t>Développement de l</w:t>
      </w:r>
      <w:r w:rsidR="004253E5" w:rsidRPr="00D74BE0">
        <w:rPr>
          <w:lang w:val="fr-FR"/>
        </w:rPr>
        <w:t>’</w:t>
      </w:r>
      <w:r w:rsidRPr="00D74BE0">
        <w:rPr>
          <w:lang w:val="fr-FR"/>
        </w:rPr>
        <w:t>UPOV</w:t>
      </w:r>
    </w:p>
    <w:p w:rsidR="008B6237" w:rsidRPr="00D74BE0" w:rsidRDefault="008B6237" w:rsidP="00274565">
      <w:pPr>
        <w:keepNext/>
        <w:keepLines/>
        <w:rPr>
          <w:lang w:val="fr-FR"/>
        </w:rPr>
      </w:pPr>
    </w:p>
    <w:p w:rsidR="008B6237" w:rsidRPr="00D74BE0" w:rsidRDefault="00274565" w:rsidP="00274565">
      <w:pPr>
        <w:keepNext/>
        <w:keepLines/>
        <w:rPr>
          <w:i/>
          <w:lang w:val="fr-FR"/>
        </w:rPr>
      </w:pPr>
      <w:r w:rsidRPr="00D74BE0">
        <w:rPr>
          <w:i/>
          <w:lang w:val="fr-FR"/>
        </w:rPr>
        <w:t>1.2.1</w:t>
      </w:r>
      <w:r w:rsidRPr="00D74BE0">
        <w:rPr>
          <w:i/>
          <w:lang w:val="fr-FR"/>
        </w:rPr>
        <w:tab/>
        <w:t>Membres de l</w:t>
      </w:r>
      <w:r w:rsidR="004253E5" w:rsidRPr="00D74BE0">
        <w:rPr>
          <w:i/>
          <w:lang w:val="fr-FR"/>
        </w:rPr>
        <w:t>’</w:t>
      </w:r>
      <w:r w:rsidRPr="00D74BE0">
        <w:rPr>
          <w:i/>
          <w:lang w:val="fr-FR"/>
        </w:rPr>
        <w:t>UPOV</w:t>
      </w:r>
    </w:p>
    <w:p w:rsidR="008B6237" w:rsidRPr="00D74BE0" w:rsidRDefault="008B6237" w:rsidP="00274565">
      <w:pPr>
        <w:keepNext/>
        <w:keepLines/>
        <w:rPr>
          <w:lang w:val="fr-FR"/>
        </w:rPr>
      </w:pPr>
    </w:p>
    <w:p w:rsidR="008B6237" w:rsidRPr="00D74BE0" w:rsidRDefault="00274565" w:rsidP="00274565">
      <w:pPr>
        <w:tabs>
          <w:tab w:val="left" w:pos="851"/>
        </w:tabs>
        <w:rPr>
          <w:lang w:val="fr-FR"/>
        </w:rPr>
      </w:pPr>
      <w:r w:rsidRPr="00D74BE0">
        <w:rPr>
          <w:lang w:val="fr-FR"/>
        </w:rPr>
        <w:t>1.2.1.1.</w:t>
      </w:r>
      <w:r w:rsidRPr="00D74BE0">
        <w:rPr>
          <w:lang w:val="fr-FR"/>
        </w:rPr>
        <w:tab/>
        <w:t>À la fin de l</w:t>
      </w:r>
      <w:r w:rsidR="004253E5" w:rsidRPr="00D74BE0">
        <w:rPr>
          <w:lang w:val="fr-FR"/>
        </w:rPr>
        <w:t>’</w:t>
      </w:r>
      <w:r w:rsidRPr="00D74BE0">
        <w:rPr>
          <w:lang w:val="fr-FR"/>
        </w:rPr>
        <w:t>année</w:t>
      </w:r>
      <w:r w:rsidR="00A2599D" w:rsidRPr="00D74BE0">
        <w:rPr>
          <w:lang w:val="fr-FR"/>
        </w:rPr>
        <w:t xml:space="preserve"> </w:t>
      </w:r>
      <w:r w:rsidRPr="00D74BE0">
        <w:rPr>
          <w:lang w:val="fr-FR"/>
        </w:rPr>
        <w:t>2018, l</w:t>
      </w:r>
      <w:r w:rsidR="004253E5" w:rsidRPr="00D74BE0">
        <w:rPr>
          <w:lang w:val="fr-FR"/>
        </w:rPr>
        <w:t>’</w:t>
      </w:r>
      <w:r w:rsidRPr="00D74BE0">
        <w:rPr>
          <w:lang w:val="fr-FR"/>
        </w:rPr>
        <w:t>UPOV comptait 75</w:t>
      </w:r>
      <w:r w:rsidR="00A2599D" w:rsidRPr="00D74BE0">
        <w:rPr>
          <w:lang w:val="fr-FR"/>
        </w:rPr>
        <w:t xml:space="preserve"> </w:t>
      </w:r>
      <w:r w:rsidRPr="00D74BE0">
        <w:rPr>
          <w:lang w:val="fr-FR"/>
        </w:rPr>
        <w:t>membres et couvrait 94</w:t>
      </w:r>
      <w:r w:rsidR="00A2599D" w:rsidRPr="00D74BE0">
        <w:rPr>
          <w:lang w:val="fr-FR"/>
        </w:rPr>
        <w:t xml:space="preserve"> </w:t>
      </w:r>
      <w:r w:rsidRPr="00D74BE0">
        <w:rPr>
          <w:lang w:val="fr-FR"/>
        </w:rPr>
        <w:t>États (voir la figure</w:t>
      </w:r>
      <w:r w:rsidR="00A2599D" w:rsidRPr="00D74BE0">
        <w:rPr>
          <w:lang w:val="fr-FR"/>
        </w:rPr>
        <w:t xml:space="preserve"> </w:t>
      </w:r>
      <w:r w:rsidRPr="00D74BE0">
        <w:rPr>
          <w:lang w:val="fr-FR"/>
        </w:rPr>
        <w:t>1 “Membres de l</w:t>
      </w:r>
      <w:r w:rsidR="004253E5" w:rsidRPr="00D74BE0">
        <w:rPr>
          <w:lang w:val="fr-FR"/>
        </w:rPr>
        <w:t>’</w:t>
      </w:r>
      <w:r w:rsidRPr="00D74BE0">
        <w:rPr>
          <w:lang w:val="fr-FR"/>
        </w:rPr>
        <w:t>UPOV au 31</w:t>
      </w:r>
      <w:r w:rsidR="00A2599D" w:rsidRPr="00D74BE0">
        <w:rPr>
          <w:lang w:val="fr-FR"/>
        </w:rPr>
        <w:t xml:space="preserve"> </w:t>
      </w:r>
      <w:r w:rsidRPr="00D74BE0">
        <w:rPr>
          <w:lang w:val="fr-FR"/>
        </w:rPr>
        <w:t>décembre</w:t>
      </w:r>
      <w:r w:rsidR="00A2599D" w:rsidRPr="00D74BE0">
        <w:rPr>
          <w:lang w:val="fr-FR"/>
        </w:rPr>
        <w:t xml:space="preserve"> </w:t>
      </w:r>
      <w:r w:rsidRPr="00D74BE0">
        <w:rPr>
          <w:lang w:val="fr-FR"/>
        </w:rPr>
        <w:t>2018”).</w:t>
      </w:r>
    </w:p>
    <w:p w:rsidR="00274565" w:rsidRPr="00D74BE0" w:rsidRDefault="00274565" w:rsidP="00274565">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9"/>
      </w:tblGrid>
      <w:tr w:rsidR="00274565" w:rsidRPr="00D74BE0" w:rsidTr="004F1B88">
        <w:trPr>
          <w:cantSplit/>
        </w:trPr>
        <w:tc>
          <w:tcPr>
            <w:tcW w:w="9855" w:type="dxa"/>
          </w:tcPr>
          <w:p w:rsidR="00274565" w:rsidRPr="00D74BE0" w:rsidRDefault="00274565" w:rsidP="004F1B88">
            <w:pPr>
              <w:pStyle w:val="figures"/>
              <w:rPr>
                <w:lang w:val="fr-FR"/>
              </w:rPr>
            </w:pPr>
            <w:r w:rsidRPr="00D74BE0">
              <w:rPr>
                <w:lang w:val="fr-FR"/>
              </w:rPr>
              <w:lastRenderedPageBreak/>
              <w:t>Figure</w:t>
            </w:r>
            <w:r w:rsidR="00A2599D" w:rsidRPr="00D74BE0">
              <w:rPr>
                <w:lang w:val="fr-FR"/>
              </w:rPr>
              <w:t xml:space="preserve"> </w:t>
            </w:r>
            <w:r w:rsidRPr="00D74BE0">
              <w:rPr>
                <w:lang w:val="fr-FR"/>
              </w:rPr>
              <w:t>1</w:t>
            </w:r>
            <w:r w:rsidR="006506CC" w:rsidRPr="00D74BE0">
              <w:rPr>
                <w:lang w:val="fr-FR"/>
              </w:rPr>
              <w:t xml:space="preserve">.  </w:t>
            </w:r>
            <w:r w:rsidRPr="00D74BE0">
              <w:rPr>
                <w:lang w:val="fr-FR"/>
              </w:rPr>
              <w:t>Membres de l</w:t>
            </w:r>
            <w:r w:rsidR="004253E5" w:rsidRPr="00D74BE0">
              <w:rPr>
                <w:lang w:val="fr-FR"/>
              </w:rPr>
              <w:t>’</w:t>
            </w:r>
            <w:r w:rsidRPr="00D74BE0">
              <w:rPr>
                <w:lang w:val="fr-FR"/>
              </w:rPr>
              <w:t>UPOV au 31</w:t>
            </w:r>
            <w:r w:rsidR="00A2599D" w:rsidRPr="00D74BE0">
              <w:rPr>
                <w:lang w:val="fr-FR"/>
              </w:rPr>
              <w:t xml:space="preserve"> </w:t>
            </w:r>
            <w:r w:rsidRPr="00D74BE0">
              <w:rPr>
                <w:lang w:val="fr-FR"/>
              </w:rPr>
              <w:t>décembre</w:t>
            </w:r>
            <w:r w:rsidR="00A2599D" w:rsidRPr="00D74BE0">
              <w:rPr>
                <w:lang w:val="fr-FR"/>
              </w:rPr>
              <w:t xml:space="preserve"> </w:t>
            </w:r>
            <w:r w:rsidRPr="00D74BE0">
              <w:rPr>
                <w:lang w:val="fr-FR"/>
              </w:rPr>
              <w:t>2018 [les territoires des membres de l</w:t>
            </w:r>
            <w:r w:rsidR="004253E5" w:rsidRPr="00D74BE0">
              <w:rPr>
                <w:lang w:val="fr-FR"/>
              </w:rPr>
              <w:t>’</w:t>
            </w:r>
            <w:r w:rsidRPr="00D74BE0">
              <w:rPr>
                <w:lang w:val="fr-FR"/>
              </w:rPr>
              <w:t>UPOV sont indiqués en vert]</w:t>
            </w:r>
          </w:p>
        </w:tc>
      </w:tr>
      <w:tr w:rsidR="00274565" w:rsidRPr="00D74BE0" w:rsidTr="004F1B88">
        <w:trPr>
          <w:cantSplit/>
        </w:trPr>
        <w:tc>
          <w:tcPr>
            <w:tcW w:w="9855" w:type="dxa"/>
          </w:tcPr>
          <w:p w:rsidR="00274565" w:rsidRPr="00D74BE0" w:rsidRDefault="00274565" w:rsidP="004F1B88">
            <w:pPr>
              <w:keepNext/>
              <w:jc w:val="center"/>
              <w:rPr>
                <w:sz w:val="14"/>
                <w:szCs w:val="14"/>
                <w:lang w:val="fr-FR"/>
              </w:rPr>
            </w:pPr>
            <w:r w:rsidRPr="00D74BE0">
              <w:rPr>
                <w:noProof/>
                <w:sz w:val="14"/>
                <w:szCs w:val="14"/>
              </w:rPr>
              <w:drawing>
                <wp:inline distT="0" distB="0" distL="0" distR="0" wp14:anchorId="7AE9DAD3" wp14:editId="787CD08D">
                  <wp:extent cx="6120765" cy="31013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2018_04_13_one_colour_members_only_(including_TW).png"/>
                          <pic:cNvPicPr/>
                        </pic:nvPicPr>
                        <pic:blipFill>
                          <a:blip r:embed="rId9">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tc>
      </w:tr>
      <w:tr w:rsidR="00274565" w:rsidRPr="00D74BE0" w:rsidTr="004F1B88">
        <w:trPr>
          <w:cantSplit/>
        </w:trPr>
        <w:tc>
          <w:tcPr>
            <w:tcW w:w="9855" w:type="dxa"/>
          </w:tcPr>
          <w:p w:rsidR="00274565" w:rsidRPr="00D74BE0" w:rsidRDefault="00274565" w:rsidP="004F1B88">
            <w:pPr>
              <w:keepNext/>
              <w:rPr>
                <w:sz w:val="14"/>
                <w:szCs w:val="14"/>
                <w:lang w:val="fr-FR"/>
              </w:rPr>
            </w:pPr>
            <w:r w:rsidRPr="00D74BE0">
              <w:rPr>
                <w:sz w:val="14"/>
                <w:szCs w:val="14"/>
                <w:lang w:val="fr-FR"/>
              </w:rPr>
              <w:t>Les limites indiquées sur cette carte ne représentent en aucun cas l</w:t>
            </w:r>
            <w:r w:rsidR="004253E5" w:rsidRPr="00D74BE0">
              <w:rPr>
                <w:sz w:val="14"/>
                <w:szCs w:val="14"/>
                <w:lang w:val="fr-FR"/>
              </w:rPr>
              <w:t>’</w:t>
            </w:r>
            <w:r w:rsidRPr="00D74BE0">
              <w:rPr>
                <w:sz w:val="14"/>
                <w:szCs w:val="14"/>
                <w:lang w:val="fr-FR"/>
              </w:rPr>
              <w:t>expression d</w:t>
            </w:r>
            <w:r w:rsidR="004253E5" w:rsidRPr="00D74BE0">
              <w:rPr>
                <w:sz w:val="14"/>
                <w:szCs w:val="14"/>
                <w:lang w:val="fr-FR"/>
              </w:rPr>
              <w:t>’</w:t>
            </w:r>
            <w:r w:rsidRPr="00D74BE0">
              <w:rPr>
                <w:sz w:val="14"/>
                <w:szCs w:val="14"/>
                <w:lang w:val="fr-FR"/>
              </w:rPr>
              <w:t>une opinion de la part de l</w:t>
            </w:r>
            <w:r w:rsidR="004253E5" w:rsidRPr="00D74BE0">
              <w:rPr>
                <w:sz w:val="14"/>
                <w:szCs w:val="14"/>
                <w:lang w:val="fr-FR"/>
              </w:rPr>
              <w:t>’</w:t>
            </w:r>
            <w:r w:rsidRPr="00D74BE0">
              <w:rPr>
                <w:sz w:val="14"/>
                <w:szCs w:val="14"/>
                <w:lang w:val="fr-FR"/>
              </w:rPr>
              <w:t>UPOV concernant le statut juridique d</w:t>
            </w:r>
            <w:r w:rsidR="004253E5" w:rsidRPr="00D74BE0">
              <w:rPr>
                <w:sz w:val="14"/>
                <w:szCs w:val="14"/>
                <w:lang w:val="fr-FR"/>
              </w:rPr>
              <w:t>’</w:t>
            </w:r>
            <w:r w:rsidRPr="00D74BE0">
              <w:rPr>
                <w:sz w:val="14"/>
                <w:szCs w:val="14"/>
                <w:lang w:val="fr-FR"/>
              </w:rPr>
              <w:t>un pays ou d</w:t>
            </w:r>
            <w:r w:rsidR="004253E5" w:rsidRPr="00D74BE0">
              <w:rPr>
                <w:sz w:val="14"/>
                <w:szCs w:val="14"/>
                <w:lang w:val="fr-FR"/>
              </w:rPr>
              <w:t>’</w:t>
            </w:r>
            <w:r w:rsidRPr="00D74BE0">
              <w:rPr>
                <w:sz w:val="14"/>
                <w:szCs w:val="14"/>
                <w:lang w:val="fr-FR"/>
              </w:rPr>
              <w:t>un territoire.</w:t>
            </w:r>
          </w:p>
        </w:tc>
      </w:tr>
    </w:tbl>
    <w:p w:rsidR="008B6237" w:rsidRPr="00D74BE0" w:rsidRDefault="008B6237" w:rsidP="00274565">
      <w:pPr>
        <w:rPr>
          <w:lang w:val="fr-FR"/>
        </w:rPr>
      </w:pPr>
    </w:p>
    <w:p w:rsidR="008B6237" w:rsidRPr="00D74BE0" w:rsidRDefault="00274565" w:rsidP="00003C1C">
      <w:pPr>
        <w:keepNext/>
        <w:tabs>
          <w:tab w:val="left" w:pos="851"/>
        </w:tabs>
        <w:rPr>
          <w:rFonts w:eastAsia="MS Mincho"/>
          <w:lang w:val="fr-FR" w:eastAsia="ja-JP"/>
        </w:rPr>
      </w:pPr>
      <w:r w:rsidRPr="00D74BE0">
        <w:rPr>
          <w:lang w:val="fr-FR"/>
        </w:rPr>
        <w:t>1.2.1.2</w:t>
      </w:r>
      <w:r w:rsidRPr="00D74BE0">
        <w:rPr>
          <w:lang w:val="fr-FR"/>
        </w:rPr>
        <w:tab/>
        <w:t>La figure</w:t>
      </w:r>
      <w:r w:rsidR="00A2599D" w:rsidRPr="00D74BE0">
        <w:rPr>
          <w:lang w:val="fr-FR"/>
        </w:rPr>
        <w:t xml:space="preserve"> </w:t>
      </w:r>
      <w:r w:rsidRPr="00D74BE0">
        <w:rPr>
          <w:lang w:val="fr-FR"/>
        </w:rPr>
        <w:t>2 illustre l</w:t>
      </w:r>
      <w:r w:rsidR="004253E5" w:rsidRPr="00D74BE0">
        <w:rPr>
          <w:lang w:val="fr-FR"/>
        </w:rPr>
        <w:t>’</w:t>
      </w:r>
      <w:r w:rsidRPr="00D74BE0">
        <w:rPr>
          <w:lang w:val="fr-FR"/>
        </w:rPr>
        <w:t>évolution du nombre de membres de l</w:t>
      </w:r>
      <w:r w:rsidR="004253E5" w:rsidRPr="00D74BE0">
        <w:rPr>
          <w:lang w:val="fr-FR"/>
        </w:rPr>
        <w:t>’</w:t>
      </w:r>
      <w:r w:rsidRPr="00D74BE0">
        <w:rPr>
          <w:lang w:val="fr-FR"/>
        </w:rPr>
        <w:t>UPOV</w:t>
      </w:r>
    </w:p>
    <w:p w:rsidR="00274565" w:rsidRPr="00D74BE0" w:rsidRDefault="00274565" w:rsidP="00003C1C">
      <w:pPr>
        <w:keepNext/>
        <w:rPr>
          <w:rFonts w:eastAsia="MS Mincho"/>
          <w:lang w:val="fr-FR"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74565" w:rsidRPr="00D74BE0" w:rsidTr="004F1B88">
        <w:tc>
          <w:tcPr>
            <w:tcW w:w="9639" w:type="dxa"/>
          </w:tcPr>
          <w:p w:rsidR="00274565" w:rsidRPr="00D74BE0" w:rsidRDefault="00274565" w:rsidP="004F1B88">
            <w:pPr>
              <w:pStyle w:val="figures"/>
              <w:rPr>
                <w:lang w:val="fr-FR"/>
              </w:rPr>
            </w:pPr>
            <w:r w:rsidRPr="00D74BE0">
              <w:rPr>
                <w:lang w:val="fr-FR"/>
              </w:rPr>
              <w:t>Figure</w:t>
            </w:r>
            <w:r w:rsidR="00A2599D" w:rsidRPr="00D74BE0">
              <w:rPr>
                <w:lang w:val="fr-FR"/>
              </w:rPr>
              <w:t xml:space="preserve"> </w:t>
            </w:r>
            <w:r w:rsidRPr="00D74BE0">
              <w:rPr>
                <w:lang w:val="fr-FR"/>
              </w:rPr>
              <w:t>2</w:t>
            </w:r>
            <w:r w:rsidR="00FF1F2B" w:rsidRPr="00D74BE0">
              <w:rPr>
                <w:lang w:val="fr-FR"/>
              </w:rPr>
              <w:t> :</w:t>
            </w:r>
            <w:r w:rsidRPr="00D74BE0">
              <w:rPr>
                <w:lang w:val="fr-FR"/>
              </w:rPr>
              <w:t xml:space="preserve"> Évolution du nombre de membres de l</w:t>
            </w:r>
            <w:r w:rsidR="004253E5" w:rsidRPr="00D74BE0">
              <w:rPr>
                <w:lang w:val="fr-FR"/>
              </w:rPr>
              <w:t>’</w:t>
            </w:r>
            <w:r w:rsidRPr="00D74BE0">
              <w:rPr>
                <w:lang w:val="fr-FR"/>
              </w:rPr>
              <w:t>UPOV</w:t>
            </w:r>
          </w:p>
        </w:tc>
      </w:tr>
      <w:tr w:rsidR="00274565" w:rsidRPr="00D74BE0" w:rsidTr="004F1B88">
        <w:tc>
          <w:tcPr>
            <w:tcW w:w="9639" w:type="dxa"/>
          </w:tcPr>
          <w:p w:rsidR="00274565" w:rsidRPr="00D74BE0" w:rsidRDefault="00274565" w:rsidP="004F1B88">
            <w:pPr>
              <w:jc w:val="center"/>
              <w:rPr>
                <w:lang w:val="fr-FR"/>
              </w:rPr>
            </w:pPr>
            <w:r w:rsidRPr="00D74BE0">
              <w:rPr>
                <w:noProof/>
              </w:rPr>
              <w:drawing>
                <wp:inline distT="0" distB="0" distL="0" distR="0" wp14:anchorId="6759B3D2" wp14:editId="77547034">
                  <wp:extent cx="6119791" cy="392794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4368" b="1793"/>
                          <a:stretch/>
                        </pic:blipFill>
                        <pic:spPr bwMode="auto">
                          <a:xfrm>
                            <a:off x="0" y="0"/>
                            <a:ext cx="6120765" cy="392856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B6237" w:rsidRPr="00D74BE0" w:rsidRDefault="008B6237" w:rsidP="00274565">
      <w:pPr>
        <w:rPr>
          <w:i/>
          <w:lang w:val="fr-FR"/>
        </w:rPr>
      </w:pPr>
    </w:p>
    <w:p w:rsidR="008B6237" w:rsidRPr="00D74BE0" w:rsidRDefault="00274565" w:rsidP="00D41AC0">
      <w:pPr>
        <w:rPr>
          <w:i/>
          <w:lang w:val="fr-FR"/>
        </w:rPr>
      </w:pPr>
      <w:r w:rsidRPr="00D74BE0">
        <w:rPr>
          <w:i/>
          <w:lang w:val="fr-FR"/>
        </w:rPr>
        <w:t>1.2.2</w:t>
      </w:r>
      <w:r w:rsidRPr="00D74BE0">
        <w:rPr>
          <w:i/>
          <w:lang w:val="fr-FR"/>
        </w:rPr>
        <w:tab/>
        <w:t>Expansion de l</w:t>
      </w:r>
      <w:r w:rsidR="004253E5" w:rsidRPr="00D74BE0">
        <w:rPr>
          <w:i/>
          <w:lang w:val="fr-FR"/>
        </w:rPr>
        <w:t>’</w:t>
      </w:r>
      <w:r w:rsidRPr="00D74BE0">
        <w:rPr>
          <w:i/>
          <w:lang w:val="fr-FR"/>
        </w:rPr>
        <w:t>UPOV</w:t>
      </w:r>
    </w:p>
    <w:p w:rsidR="008B6237" w:rsidRPr="00D74BE0" w:rsidRDefault="008B6237" w:rsidP="00D41AC0">
      <w:pPr>
        <w:rPr>
          <w:lang w:val="fr-FR"/>
        </w:rPr>
      </w:pPr>
    </w:p>
    <w:p w:rsidR="008B6237" w:rsidRPr="00D74BE0" w:rsidRDefault="00274565" w:rsidP="00D41AC0">
      <w:pPr>
        <w:tabs>
          <w:tab w:val="left" w:pos="851"/>
        </w:tabs>
        <w:rPr>
          <w:lang w:val="fr-FR"/>
        </w:rPr>
      </w:pPr>
      <w:r w:rsidRPr="00D74BE0">
        <w:rPr>
          <w:lang w:val="fr-FR"/>
        </w:rPr>
        <w:t>1.2.2.1</w:t>
      </w:r>
      <w:r w:rsidRPr="00D74BE0">
        <w:rPr>
          <w:lang w:val="fr-FR"/>
        </w:rPr>
        <w:tab/>
        <w:t>La carte ci</w:t>
      </w:r>
      <w:r w:rsidR="004253E5" w:rsidRPr="00D74BE0">
        <w:rPr>
          <w:lang w:val="fr-FR"/>
        </w:rPr>
        <w:t>-</w:t>
      </w:r>
      <w:r w:rsidRPr="00D74BE0">
        <w:rPr>
          <w:lang w:val="fr-FR"/>
        </w:rPr>
        <w:t>après (figure</w:t>
      </w:r>
      <w:r w:rsidR="00A2599D" w:rsidRPr="00D74BE0">
        <w:rPr>
          <w:lang w:val="fr-FR"/>
        </w:rPr>
        <w:t xml:space="preserve"> </w:t>
      </w:r>
      <w:r w:rsidRPr="00D74BE0">
        <w:rPr>
          <w:lang w:val="fr-FR"/>
        </w:rPr>
        <w:t>3) donne un aperçu graphique de l</w:t>
      </w:r>
      <w:r w:rsidR="004253E5" w:rsidRPr="00D74BE0">
        <w:rPr>
          <w:lang w:val="fr-FR"/>
        </w:rPr>
        <w:t>’</w:t>
      </w:r>
      <w:r w:rsidRPr="00D74BE0">
        <w:rPr>
          <w:lang w:val="fr-FR"/>
        </w:rPr>
        <w:t>évolution de la situation en ce qui concerne l</w:t>
      </w:r>
      <w:r w:rsidR="004253E5" w:rsidRPr="00D74BE0">
        <w:rPr>
          <w:lang w:val="fr-FR"/>
        </w:rPr>
        <w:t>’</w:t>
      </w:r>
      <w:r w:rsidRPr="00D74BE0">
        <w:rPr>
          <w:lang w:val="fr-FR"/>
        </w:rPr>
        <w:t>UPOV au cours de la période de</w:t>
      </w:r>
      <w:r w:rsidR="006506CC" w:rsidRPr="00D74BE0">
        <w:rPr>
          <w:lang w:val="fr-FR"/>
        </w:rPr>
        <w:t xml:space="preserve"> trois</w:t>
      </w:r>
      <w:r w:rsidR="00A2599D" w:rsidRPr="00D74BE0">
        <w:rPr>
          <w:lang w:val="fr-FR"/>
        </w:rPr>
        <w:t xml:space="preserve"> </w:t>
      </w:r>
      <w:r w:rsidRPr="00D74BE0">
        <w:rPr>
          <w:lang w:val="fr-FR"/>
        </w:rPr>
        <w:t>ans comprise entre</w:t>
      </w:r>
      <w:r w:rsidR="00A2599D" w:rsidRPr="00D74BE0">
        <w:rPr>
          <w:lang w:val="fr-FR"/>
        </w:rPr>
        <w:t xml:space="preserve"> </w:t>
      </w:r>
      <w:r w:rsidRPr="00D74BE0">
        <w:rPr>
          <w:lang w:val="fr-FR"/>
        </w:rPr>
        <w:t>2016 et</w:t>
      </w:r>
      <w:r w:rsidR="00A2599D" w:rsidRPr="00D74BE0">
        <w:rPr>
          <w:lang w:val="fr-FR"/>
        </w:rPr>
        <w:t xml:space="preserve"> </w:t>
      </w:r>
      <w:r w:rsidRPr="00D74BE0">
        <w:rPr>
          <w:lang w:val="fr-FR"/>
        </w:rPr>
        <w:t>2018.</w:t>
      </w:r>
    </w:p>
    <w:p w:rsidR="008B6237" w:rsidRPr="00D74BE0" w:rsidRDefault="008B6237" w:rsidP="00D41AC0">
      <w:pPr>
        <w:rPr>
          <w:szCs w:val="18"/>
          <w:lang w:val="fr-FR"/>
        </w:rPr>
      </w:pPr>
    </w:p>
    <w:p w:rsidR="00274565" w:rsidRPr="00D74BE0" w:rsidRDefault="00274565" w:rsidP="00274565">
      <w:pPr>
        <w:pStyle w:val="figures"/>
        <w:rPr>
          <w:lang w:val="fr-FR"/>
        </w:rPr>
      </w:pPr>
      <w:r w:rsidRPr="00D74BE0">
        <w:rPr>
          <w:lang w:val="fr-FR"/>
        </w:rPr>
        <w:lastRenderedPageBreak/>
        <w:t>Figure</w:t>
      </w:r>
      <w:r w:rsidR="00A2599D" w:rsidRPr="00D74BE0">
        <w:rPr>
          <w:lang w:val="fr-FR"/>
        </w:rPr>
        <w:t xml:space="preserve"> </w:t>
      </w:r>
      <w:r w:rsidRPr="00D74BE0">
        <w:rPr>
          <w:lang w:val="fr-FR"/>
        </w:rPr>
        <w:t>3</w:t>
      </w:r>
      <w:r w:rsidR="006506CC" w:rsidRPr="00D74BE0">
        <w:rPr>
          <w:lang w:val="fr-FR"/>
        </w:rPr>
        <w:t xml:space="preserve">.  </w:t>
      </w:r>
      <w:r w:rsidR="0082225F" w:rsidRPr="00D74BE0">
        <w:rPr>
          <w:lang w:val="fr-FR"/>
        </w:rPr>
        <w:t>É</w:t>
      </w:r>
      <w:r w:rsidRPr="00D74BE0">
        <w:rPr>
          <w:lang w:val="fr-FR"/>
        </w:rPr>
        <w:t>volution de la situation en ce qui concerne l</w:t>
      </w:r>
      <w:r w:rsidR="004253E5" w:rsidRPr="00D74BE0">
        <w:rPr>
          <w:lang w:val="fr-FR"/>
        </w:rPr>
        <w:t>’</w:t>
      </w:r>
      <w:r w:rsidRPr="00D74BE0">
        <w:rPr>
          <w:lang w:val="fr-FR"/>
        </w:rPr>
        <w:t>UPOV au cours de la période</w:t>
      </w:r>
      <w:r w:rsidR="00A2599D" w:rsidRPr="00D74BE0">
        <w:rPr>
          <w:lang w:val="fr-FR"/>
        </w:rPr>
        <w:t xml:space="preserve"> </w:t>
      </w:r>
      <w:r w:rsidRPr="00D74BE0">
        <w:rPr>
          <w:lang w:val="fr-FR"/>
        </w:rPr>
        <w:t>2016</w:t>
      </w:r>
      <w:r w:rsidR="004253E5" w:rsidRPr="00D74BE0">
        <w:rPr>
          <w:lang w:val="fr-FR"/>
        </w:rPr>
        <w:t>-</w:t>
      </w:r>
      <w:r w:rsidRPr="00D74BE0">
        <w:rPr>
          <w:lang w:val="fr-FR"/>
        </w:rPr>
        <w:t>2018</w:t>
      </w:r>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60"/>
      </w:tblGrid>
      <w:tr w:rsidR="00274565" w:rsidRPr="00D74BE0" w:rsidTr="004F1B88">
        <w:trPr>
          <w:cantSplit/>
        </w:trPr>
        <w:tc>
          <w:tcPr>
            <w:tcW w:w="9660" w:type="dxa"/>
          </w:tcPr>
          <w:p w:rsidR="00274565" w:rsidRPr="00D74BE0" w:rsidRDefault="00274565" w:rsidP="004F1B88">
            <w:pPr>
              <w:keepNext/>
              <w:rPr>
                <w:sz w:val="14"/>
                <w:szCs w:val="14"/>
                <w:lang w:val="fr-FR"/>
              </w:rPr>
            </w:pPr>
            <w:r w:rsidRPr="00D74BE0">
              <w:rPr>
                <w:noProof/>
              </w:rPr>
              <w:drawing>
                <wp:inline distT="0" distB="0" distL="0" distR="0" wp14:anchorId="7D6170D3" wp14:editId="1E324B43">
                  <wp:extent cx="6107502" cy="3094747"/>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_figure_3.png"/>
                          <pic:cNvPicPr/>
                        </pic:nvPicPr>
                        <pic:blipFill>
                          <a:blip r:embed="rId11">
                            <a:extLst>
                              <a:ext uri="{28A0092B-C50C-407E-A947-70E740481C1C}">
                                <a14:useLocalDpi xmlns:a14="http://schemas.microsoft.com/office/drawing/2010/main" val="0"/>
                              </a:ext>
                            </a:extLst>
                          </a:blip>
                          <a:stretch>
                            <a:fillRect/>
                          </a:stretch>
                        </pic:blipFill>
                        <pic:spPr>
                          <a:xfrm>
                            <a:off x="0" y="0"/>
                            <a:ext cx="6132152" cy="3107238"/>
                          </a:xfrm>
                          <a:prstGeom prst="rect">
                            <a:avLst/>
                          </a:prstGeom>
                        </pic:spPr>
                      </pic:pic>
                    </a:graphicData>
                  </a:graphic>
                </wp:inline>
              </w:drawing>
            </w:r>
          </w:p>
        </w:tc>
      </w:tr>
      <w:tr w:rsidR="00274565" w:rsidRPr="00D74BE0" w:rsidTr="004F1B88">
        <w:trPr>
          <w:cantSplit/>
        </w:trPr>
        <w:tc>
          <w:tcPr>
            <w:tcW w:w="9660" w:type="dxa"/>
          </w:tcPr>
          <w:p w:rsidR="00274565" w:rsidRPr="00D74BE0" w:rsidRDefault="00274565" w:rsidP="004F1B88">
            <w:pPr>
              <w:keepNext/>
              <w:rPr>
                <w:sz w:val="14"/>
                <w:szCs w:val="14"/>
                <w:lang w:val="fr-FR"/>
              </w:rPr>
            </w:pPr>
            <w:r w:rsidRPr="00D74BE0">
              <w:rPr>
                <w:sz w:val="14"/>
                <w:szCs w:val="14"/>
                <w:lang w:val="fr-FR"/>
              </w:rPr>
              <w:t>Les limites indiquées sur cette carte ne représentent en aucun cas l</w:t>
            </w:r>
            <w:r w:rsidR="004253E5" w:rsidRPr="00D74BE0">
              <w:rPr>
                <w:sz w:val="14"/>
                <w:szCs w:val="14"/>
                <w:lang w:val="fr-FR"/>
              </w:rPr>
              <w:t>’</w:t>
            </w:r>
            <w:r w:rsidRPr="00D74BE0">
              <w:rPr>
                <w:sz w:val="14"/>
                <w:szCs w:val="14"/>
                <w:lang w:val="fr-FR"/>
              </w:rPr>
              <w:t>expression d</w:t>
            </w:r>
            <w:r w:rsidR="004253E5" w:rsidRPr="00D74BE0">
              <w:rPr>
                <w:sz w:val="14"/>
                <w:szCs w:val="14"/>
                <w:lang w:val="fr-FR"/>
              </w:rPr>
              <w:t>’</w:t>
            </w:r>
            <w:r w:rsidRPr="00D74BE0">
              <w:rPr>
                <w:sz w:val="14"/>
                <w:szCs w:val="14"/>
                <w:lang w:val="fr-FR"/>
              </w:rPr>
              <w:t>une opinion de la part de l</w:t>
            </w:r>
            <w:r w:rsidR="004253E5" w:rsidRPr="00D74BE0">
              <w:rPr>
                <w:sz w:val="14"/>
                <w:szCs w:val="14"/>
                <w:lang w:val="fr-FR"/>
              </w:rPr>
              <w:t>’</w:t>
            </w:r>
            <w:r w:rsidRPr="00D74BE0">
              <w:rPr>
                <w:sz w:val="14"/>
                <w:szCs w:val="14"/>
                <w:lang w:val="fr-FR"/>
              </w:rPr>
              <w:t>UPOV concernant le statut juridique d</w:t>
            </w:r>
            <w:r w:rsidR="004253E5" w:rsidRPr="00D74BE0">
              <w:rPr>
                <w:sz w:val="14"/>
                <w:szCs w:val="14"/>
                <w:lang w:val="fr-FR"/>
              </w:rPr>
              <w:t>’</w:t>
            </w:r>
            <w:r w:rsidRPr="00D74BE0">
              <w:rPr>
                <w:sz w:val="14"/>
                <w:szCs w:val="14"/>
                <w:lang w:val="fr-FR"/>
              </w:rPr>
              <w:t>un pays ou d</w:t>
            </w:r>
            <w:r w:rsidR="004253E5" w:rsidRPr="00D74BE0">
              <w:rPr>
                <w:sz w:val="14"/>
                <w:szCs w:val="14"/>
                <w:lang w:val="fr-FR"/>
              </w:rPr>
              <w:t>’</w:t>
            </w:r>
            <w:r w:rsidRPr="00D74BE0">
              <w:rPr>
                <w:sz w:val="14"/>
                <w:szCs w:val="14"/>
                <w:lang w:val="fr-FR"/>
              </w:rPr>
              <w:t>un territoire.</w:t>
            </w:r>
          </w:p>
        </w:tc>
      </w:tr>
    </w:tbl>
    <w:p w:rsidR="00274565" w:rsidRPr="00D74BE0" w:rsidRDefault="00274565" w:rsidP="00274565">
      <w:pPr>
        <w:keepNext/>
        <w:rPr>
          <w:lang w:val="fr-FR"/>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9213"/>
      </w:tblGrid>
      <w:tr w:rsidR="00274565" w:rsidRPr="00D74BE0" w:rsidTr="004F1B88">
        <w:tc>
          <w:tcPr>
            <w:tcW w:w="426" w:type="dxa"/>
          </w:tcPr>
          <w:p w:rsidR="00274565" w:rsidRPr="00D74BE0" w:rsidRDefault="00274565" w:rsidP="004F1B88">
            <w:pPr>
              <w:keepNext/>
              <w:spacing w:after="60"/>
              <w:jc w:val="left"/>
              <w:rPr>
                <w:sz w:val="16"/>
                <w:szCs w:val="16"/>
                <w:lang w:val="fr-FR"/>
              </w:rPr>
            </w:pPr>
            <w:r w:rsidRPr="00D74BE0">
              <w:rPr>
                <w:noProof/>
                <w:sz w:val="16"/>
                <w:szCs w:val="16"/>
              </w:rPr>
              <w:drawing>
                <wp:inline distT="0" distB="0" distL="0" distR="0" wp14:anchorId="0A7DFF84" wp14:editId="1EC02AF2">
                  <wp:extent cx="115200" cy="115200"/>
                  <wp:effectExtent l="19050" t="19050" r="18415"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274565" w:rsidRPr="00D74BE0" w:rsidRDefault="00274565" w:rsidP="004F1B88">
            <w:pPr>
              <w:keepNext/>
              <w:spacing w:before="60" w:after="60"/>
              <w:jc w:val="left"/>
              <w:rPr>
                <w:sz w:val="16"/>
                <w:szCs w:val="16"/>
                <w:lang w:val="fr-FR"/>
              </w:rPr>
            </w:pPr>
            <w:r w:rsidRPr="00D74BE0">
              <w:rPr>
                <w:sz w:val="16"/>
                <w:szCs w:val="16"/>
                <w:lang w:val="fr-FR"/>
              </w:rPr>
              <w:t>États et organisations devenus membres de l</w:t>
            </w:r>
            <w:r w:rsidR="004253E5" w:rsidRPr="00D74BE0">
              <w:rPr>
                <w:sz w:val="16"/>
                <w:szCs w:val="16"/>
                <w:lang w:val="fr-FR"/>
              </w:rPr>
              <w:t>’</w:t>
            </w:r>
            <w:r w:rsidRPr="00D74BE0">
              <w:rPr>
                <w:sz w:val="16"/>
                <w:szCs w:val="16"/>
                <w:lang w:val="fr-FR"/>
              </w:rPr>
              <w:t xml:space="preserve">Union entre 2016 et 2018 </w:t>
            </w:r>
            <w:r w:rsidRPr="00D74BE0">
              <w:rPr>
                <w:sz w:val="16"/>
                <w:szCs w:val="16"/>
                <w:lang w:val="fr-FR"/>
              </w:rPr>
              <w:br/>
              <w:t>(Bosnie</w:t>
            </w:r>
            <w:r w:rsidR="004253E5" w:rsidRPr="00D74BE0">
              <w:rPr>
                <w:sz w:val="16"/>
                <w:szCs w:val="16"/>
                <w:lang w:val="fr-FR"/>
              </w:rPr>
              <w:t>-</w:t>
            </w:r>
            <w:r w:rsidRPr="00D74BE0">
              <w:rPr>
                <w:sz w:val="16"/>
                <w:szCs w:val="16"/>
                <w:lang w:val="fr-FR"/>
              </w:rPr>
              <w:t>Herzégovine)</w:t>
            </w:r>
          </w:p>
        </w:tc>
      </w:tr>
      <w:tr w:rsidR="00274565" w:rsidRPr="00D74BE0" w:rsidTr="004F1B88">
        <w:tc>
          <w:tcPr>
            <w:tcW w:w="426" w:type="dxa"/>
          </w:tcPr>
          <w:p w:rsidR="00274565" w:rsidRPr="00D74BE0" w:rsidRDefault="00274565" w:rsidP="004F1B88">
            <w:pPr>
              <w:keepNext/>
              <w:spacing w:after="60"/>
              <w:jc w:val="left"/>
              <w:rPr>
                <w:sz w:val="16"/>
                <w:szCs w:val="16"/>
                <w:lang w:val="fr-FR"/>
              </w:rPr>
            </w:pPr>
            <w:r w:rsidRPr="00D74BE0">
              <w:rPr>
                <w:rFonts w:cs="Arial"/>
                <w:noProof/>
                <w:sz w:val="16"/>
                <w:szCs w:val="16"/>
              </w:rPr>
              <w:drawing>
                <wp:inline distT="0" distB="0" distL="0" distR="0" wp14:anchorId="4D3C3E09" wp14:editId="1B24BAFC">
                  <wp:extent cx="115200" cy="115200"/>
                  <wp:effectExtent l="19050" t="19050" r="18415"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274565" w:rsidRPr="00D74BE0" w:rsidRDefault="00274565" w:rsidP="004F1B88">
            <w:pPr>
              <w:keepNext/>
              <w:spacing w:before="60" w:after="60"/>
              <w:jc w:val="left"/>
              <w:rPr>
                <w:sz w:val="16"/>
                <w:szCs w:val="16"/>
                <w:lang w:val="fr-FR"/>
              </w:rPr>
            </w:pPr>
            <w:r w:rsidRPr="00D74BE0">
              <w:rPr>
                <w:sz w:val="16"/>
                <w:szCs w:val="16"/>
                <w:lang w:val="fr-FR"/>
              </w:rPr>
              <w:t>Membres ayant adhéré à l</w:t>
            </w:r>
            <w:r w:rsidR="004253E5" w:rsidRPr="00D74BE0">
              <w:rPr>
                <w:sz w:val="16"/>
                <w:szCs w:val="16"/>
                <w:lang w:val="fr-FR"/>
              </w:rPr>
              <w:t>’</w:t>
            </w:r>
            <w:r w:rsidRPr="00D74BE0">
              <w:rPr>
                <w:sz w:val="16"/>
                <w:szCs w:val="16"/>
                <w:lang w:val="fr-FR"/>
              </w:rPr>
              <w:t>Acte de</w:t>
            </w:r>
            <w:r w:rsidR="00A2599D" w:rsidRPr="00D74BE0">
              <w:rPr>
                <w:sz w:val="16"/>
                <w:szCs w:val="16"/>
                <w:lang w:val="fr-FR"/>
              </w:rPr>
              <w:t xml:space="preserve"> </w:t>
            </w:r>
            <w:r w:rsidRPr="00D74BE0">
              <w:rPr>
                <w:sz w:val="16"/>
                <w:szCs w:val="16"/>
                <w:lang w:val="fr-FR"/>
              </w:rPr>
              <w:t xml:space="preserve">1991 de la </w:t>
            </w:r>
            <w:r w:rsidR="004253E5" w:rsidRPr="00D74BE0">
              <w:rPr>
                <w:sz w:val="16"/>
                <w:szCs w:val="16"/>
                <w:lang w:val="fr-FR"/>
              </w:rPr>
              <w:t>Convention</w:t>
            </w:r>
            <w:r w:rsidR="00A2599D" w:rsidRPr="00D74BE0">
              <w:rPr>
                <w:sz w:val="16"/>
                <w:szCs w:val="16"/>
                <w:lang w:val="fr-FR"/>
              </w:rPr>
              <w:t xml:space="preserve"> </w:t>
            </w:r>
            <w:r w:rsidR="004253E5" w:rsidRPr="00D74BE0">
              <w:rPr>
                <w:sz w:val="16"/>
                <w:szCs w:val="16"/>
                <w:lang w:val="fr-FR"/>
              </w:rPr>
              <w:t>UPOV</w:t>
            </w:r>
            <w:r w:rsidRPr="00D74BE0">
              <w:rPr>
                <w:sz w:val="16"/>
                <w:szCs w:val="16"/>
                <w:lang w:val="fr-FR"/>
              </w:rPr>
              <w:t xml:space="preserve"> ou l</w:t>
            </w:r>
            <w:r w:rsidR="004253E5" w:rsidRPr="00D74BE0">
              <w:rPr>
                <w:sz w:val="16"/>
                <w:szCs w:val="16"/>
                <w:lang w:val="fr-FR"/>
              </w:rPr>
              <w:t>’</w:t>
            </w:r>
            <w:r w:rsidRPr="00D74BE0">
              <w:rPr>
                <w:sz w:val="16"/>
                <w:szCs w:val="16"/>
                <w:lang w:val="fr-FR"/>
              </w:rPr>
              <w:t>ayant ratifié entre</w:t>
            </w:r>
            <w:r w:rsidR="00A2599D" w:rsidRPr="00D74BE0">
              <w:rPr>
                <w:sz w:val="16"/>
                <w:szCs w:val="16"/>
                <w:lang w:val="fr-FR"/>
              </w:rPr>
              <w:t xml:space="preserve"> </w:t>
            </w:r>
            <w:r w:rsidRPr="00D74BE0">
              <w:rPr>
                <w:sz w:val="16"/>
                <w:szCs w:val="16"/>
                <w:lang w:val="fr-FR"/>
              </w:rPr>
              <w:t xml:space="preserve">2016 et 2018 </w:t>
            </w:r>
            <w:r w:rsidRPr="00D74BE0">
              <w:rPr>
                <w:sz w:val="16"/>
                <w:szCs w:val="16"/>
                <w:lang w:val="fr-FR"/>
              </w:rPr>
              <w:br/>
              <w:t>(Kenya)</w:t>
            </w:r>
          </w:p>
        </w:tc>
      </w:tr>
      <w:tr w:rsidR="00274565" w:rsidRPr="00D74BE0" w:rsidTr="004F1B88">
        <w:tc>
          <w:tcPr>
            <w:tcW w:w="426" w:type="dxa"/>
          </w:tcPr>
          <w:p w:rsidR="00274565" w:rsidRPr="00D74BE0" w:rsidRDefault="00274565" w:rsidP="004F1B88">
            <w:pPr>
              <w:keepNext/>
              <w:spacing w:after="60"/>
              <w:jc w:val="left"/>
              <w:rPr>
                <w:sz w:val="16"/>
                <w:szCs w:val="16"/>
                <w:lang w:val="fr-FR"/>
              </w:rPr>
            </w:pPr>
            <w:r w:rsidRPr="00D74BE0">
              <w:rPr>
                <w:noProof/>
              </w:rPr>
              <w:drawing>
                <wp:inline distT="0" distB="0" distL="0" distR="0" wp14:anchorId="6B26159C" wp14:editId="2F17E720">
                  <wp:extent cx="115200" cy="122400"/>
                  <wp:effectExtent l="19050" t="19050" r="1841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5200" cy="122400"/>
                          </a:xfrm>
                          <a:prstGeom prst="rect">
                            <a:avLst/>
                          </a:prstGeom>
                          <a:ln>
                            <a:solidFill>
                              <a:srgbClr val="000000"/>
                            </a:solidFill>
                          </a:ln>
                        </pic:spPr>
                      </pic:pic>
                    </a:graphicData>
                  </a:graphic>
                </wp:inline>
              </w:drawing>
            </w:r>
          </w:p>
        </w:tc>
        <w:tc>
          <w:tcPr>
            <w:tcW w:w="9213" w:type="dxa"/>
          </w:tcPr>
          <w:p w:rsidR="00274565" w:rsidRPr="00D74BE0" w:rsidRDefault="00274565" w:rsidP="004F1B88">
            <w:pPr>
              <w:keepNext/>
              <w:spacing w:before="60" w:after="60"/>
              <w:jc w:val="left"/>
              <w:rPr>
                <w:sz w:val="16"/>
                <w:szCs w:val="16"/>
                <w:lang w:val="fr-FR"/>
              </w:rPr>
            </w:pPr>
            <w:r w:rsidRPr="00D74BE0">
              <w:rPr>
                <w:sz w:val="16"/>
                <w:szCs w:val="16"/>
                <w:lang w:val="fr-FR"/>
              </w:rPr>
              <w:t>Membres ayant contacté le Bureau de l</w:t>
            </w:r>
            <w:r w:rsidR="004253E5" w:rsidRPr="00D74BE0">
              <w:rPr>
                <w:sz w:val="16"/>
                <w:szCs w:val="16"/>
                <w:lang w:val="fr-FR"/>
              </w:rPr>
              <w:t>’</w:t>
            </w:r>
            <w:r w:rsidRPr="00D74BE0">
              <w:rPr>
                <w:sz w:val="16"/>
                <w:szCs w:val="16"/>
                <w:lang w:val="fr-FR"/>
              </w:rPr>
              <w:t>UPOV pour obtenir de l</w:t>
            </w:r>
            <w:r w:rsidR="004253E5" w:rsidRPr="00D74BE0">
              <w:rPr>
                <w:sz w:val="16"/>
                <w:szCs w:val="16"/>
                <w:lang w:val="fr-FR"/>
              </w:rPr>
              <w:t>’</w:t>
            </w:r>
            <w:r w:rsidRPr="00D74BE0">
              <w:rPr>
                <w:sz w:val="16"/>
                <w:szCs w:val="16"/>
                <w:lang w:val="fr-FR"/>
              </w:rPr>
              <w:t>aide en matière d</w:t>
            </w:r>
            <w:r w:rsidR="004253E5" w:rsidRPr="00D74BE0">
              <w:rPr>
                <w:sz w:val="16"/>
                <w:szCs w:val="16"/>
                <w:lang w:val="fr-FR"/>
              </w:rPr>
              <w:t>’</w:t>
            </w:r>
            <w:r w:rsidRPr="00D74BE0">
              <w:rPr>
                <w:sz w:val="16"/>
                <w:szCs w:val="16"/>
                <w:lang w:val="fr-FR"/>
              </w:rPr>
              <w:t>élaboration d</w:t>
            </w:r>
            <w:r w:rsidR="004253E5" w:rsidRPr="00D74BE0">
              <w:rPr>
                <w:sz w:val="16"/>
                <w:szCs w:val="16"/>
                <w:lang w:val="fr-FR"/>
              </w:rPr>
              <w:t>’</w:t>
            </w:r>
            <w:r w:rsidRPr="00D74BE0">
              <w:rPr>
                <w:sz w:val="16"/>
                <w:szCs w:val="16"/>
                <w:lang w:val="fr-FR"/>
              </w:rPr>
              <w:t>une législation selon l</w:t>
            </w:r>
            <w:r w:rsidR="004253E5" w:rsidRPr="00D74BE0">
              <w:rPr>
                <w:sz w:val="16"/>
                <w:szCs w:val="16"/>
                <w:lang w:val="fr-FR"/>
              </w:rPr>
              <w:t>’</w:t>
            </w:r>
            <w:r w:rsidRPr="00D74BE0">
              <w:rPr>
                <w:sz w:val="16"/>
                <w:szCs w:val="16"/>
                <w:lang w:val="fr-FR"/>
              </w:rPr>
              <w:t>Acte</w:t>
            </w:r>
            <w:r w:rsidR="00D41AC0" w:rsidRPr="00D74BE0">
              <w:rPr>
                <w:sz w:val="16"/>
                <w:szCs w:val="16"/>
                <w:lang w:val="fr-FR"/>
              </w:rPr>
              <w:t> </w:t>
            </w:r>
            <w:r w:rsidRPr="00D74BE0">
              <w:rPr>
                <w:sz w:val="16"/>
                <w:szCs w:val="16"/>
                <w:lang w:val="fr-FR"/>
              </w:rPr>
              <w:t>de</w:t>
            </w:r>
            <w:r w:rsidR="00D41AC0" w:rsidRPr="00D74BE0">
              <w:rPr>
                <w:sz w:val="16"/>
                <w:szCs w:val="16"/>
                <w:lang w:val="fr-FR"/>
              </w:rPr>
              <w:t> </w:t>
            </w:r>
            <w:r w:rsidRPr="00D74BE0">
              <w:rPr>
                <w:sz w:val="16"/>
                <w:szCs w:val="16"/>
                <w:lang w:val="fr-FR"/>
              </w:rPr>
              <w:t xml:space="preserve">1991 de la </w:t>
            </w:r>
            <w:r w:rsidR="004253E5" w:rsidRPr="00D74BE0">
              <w:rPr>
                <w:sz w:val="16"/>
                <w:szCs w:val="16"/>
                <w:lang w:val="fr-FR"/>
              </w:rPr>
              <w:t>Convention</w:t>
            </w:r>
            <w:r w:rsidR="00A2599D" w:rsidRPr="00D74BE0">
              <w:rPr>
                <w:sz w:val="16"/>
                <w:szCs w:val="16"/>
                <w:lang w:val="fr-FR"/>
              </w:rPr>
              <w:t xml:space="preserve"> </w:t>
            </w:r>
            <w:r w:rsidR="004253E5" w:rsidRPr="00D74BE0">
              <w:rPr>
                <w:sz w:val="16"/>
                <w:szCs w:val="16"/>
                <w:lang w:val="fr-FR"/>
              </w:rPr>
              <w:t>UPOV</w:t>
            </w:r>
            <w:r w:rsidRPr="00D74BE0">
              <w:rPr>
                <w:sz w:val="16"/>
                <w:szCs w:val="16"/>
                <w:lang w:val="fr-FR"/>
              </w:rPr>
              <w:t xml:space="preserve"> entre 2016 et 2018 </w:t>
            </w:r>
            <w:r w:rsidRPr="00D74BE0">
              <w:rPr>
                <w:sz w:val="16"/>
                <w:szCs w:val="16"/>
                <w:lang w:val="fr-FR"/>
              </w:rPr>
              <w:br/>
              <w:t>(Afrique du Sud, Chili, Mexique, Nicaragua, Nouvelle</w:t>
            </w:r>
            <w:r w:rsidR="004253E5" w:rsidRPr="00D74BE0">
              <w:rPr>
                <w:sz w:val="16"/>
                <w:szCs w:val="16"/>
                <w:lang w:val="fr-FR"/>
              </w:rPr>
              <w:t>-</w:t>
            </w:r>
            <w:r w:rsidRPr="00D74BE0">
              <w:rPr>
                <w:sz w:val="16"/>
                <w:szCs w:val="16"/>
                <w:lang w:val="fr-FR"/>
              </w:rPr>
              <w:t>Zélande et Trinité</w:t>
            </w:r>
            <w:r w:rsidR="004253E5" w:rsidRPr="00D74BE0">
              <w:rPr>
                <w:sz w:val="16"/>
                <w:szCs w:val="16"/>
                <w:lang w:val="fr-FR"/>
              </w:rPr>
              <w:t>-</w:t>
            </w:r>
            <w:r w:rsidRPr="00D74BE0">
              <w:rPr>
                <w:sz w:val="16"/>
                <w:szCs w:val="16"/>
                <w:lang w:val="fr-FR"/>
              </w:rPr>
              <w:t>et</w:t>
            </w:r>
            <w:r w:rsidR="004253E5" w:rsidRPr="00D74BE0">
              <w:rPr>
                <w:sz w:val="16"/>
                <w:szCs w:val="16"/>
                <w:lang w:val="fr-FR"/>
              </w:rPr>
              <w:t>-</w:t>
            </w:r>
            <w:r w:rsidRPr="00D74BE0">
              <w:rPr>
                <w:sz w:val="16"/>
                <w:szCs w:val="16"/>
                <w:lang w:val="fr-FR"/>
              </w:rPr>
              <w:t>Tobago)</w:t>
            </w:r>
          </w:p>
        </w:tc>
      </w:tr>
      <w:tr w:rsidR="00274565" w:rsidRPr="00D74BE0" w:rsidTr="004F1B88">
        <w:tc>
          <w:tcPr>
            <w:tcW w:w="426" w:type="dxa"/>
          </w:tcPr>
          <w:p w:rsidR="00274565" w:rsidRPr="00D74BE0" w:rsidRDefault="00274565" w:rsidP="004F1B88">
            <w:pPr>
              <w:keepNext/>
              <w:spacing w:after="60"/>
              <w:jc w:val="left"/>
              <w:rPr>
                <w:sz w:val="16"/>
                <w:szCs w:val="16"/>
                <w:lang w:val="fr-FR"/>
              </w:rPr>
            </w:pPr>
            <w:r w:rsidRPr="00D74BE0">
              <w:rPr>
                <w:rFonts w:cs="Arial"/>
                <w:noProof/>
                <w:sz w:val="16"/>
                <w:szCs w:val="16"/>
              </w:rPr>
              <w:drawing>
                <wp:inline distT="0" distB="0" distL="0" distR="0" wp14:anchorId="430A8E5E" wp14:editId="07047A87">
                  <wp:extent cx="115200" cy="115200"/>
                  <wp:effectExtent l="19050" t="19050" r="1841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274565" w:rsidRPr="00D74BE0" w:rsidRDefault="00274565" w:rsidP="004F1B88">
            <w:pPr>
              <w:keepNext/>
              <w:spacing w:before="60" w:after="60"/>
              <w:jc w:val="left"/>
              <w:rPr>
                <w:sz w:val="16"/>
                <w:szCs w:val="16"/>
                <w:lang w:val="fr-FR"/>
              </w:rPr>
            </w:pPr>
            <w:r w:rsidRPr="00D74BE0">
              <w:rPr>
                <w:sz w:val="16"/>
                <w:szCs w:val="16"/>
                <w:lang w:val="fr-FR"/>
              </w:rPr>
              <w:t>États et organisations ayant entamé auprès du Conseil de l</w:t>
            </w:r>
            <w:r w:rsidR="004253E5" w:rsidRPr="00D74BE0">
              <w:rPr>
                <w:sz w:val="16"/>
                <w:szCs w:val="16"/>
                <w:lang w:val="fr-FR"/>
              </w:rPr>
              <w:t>’</w:t>
            </w:r>
            <w:r w:rsidRPr="00D74BE0">
              <w:rPr>
                <w:sz w:val="16"/>
                <w:szCs w:val="16"/>
                <w:lang w:val="fr-FR"/>
              </w:rPr>
              <w:t>UPOV la procédure pour devenir membres de l</w:t>
            </w:r>
            <w:r w:rsidR="004253E5" w:rsidRPr="00D74BE0">
              <w:rPr>
                <w:sz w:val="16"/>
                <w:szCs w:val="16"/>
                <w:lang w:val="fr-FR"/>
              </w:rPr>
              <w:t>’</w:t>
            </w:r>
            <w:r w:rsidRPr="00D74BE0">
              <w:rPr>
                <w:sz w:val="16"/>
                <w:szCs w:val="16"/>
                <w:lang w:val="fr-FR"/>
              </w:rPr>
              <w:t xml:space="preserve">Union </w:t>
            </w:r>
            <w:r w:rsidRPr="00D74BE0">
              <w:rPr>
                <w:sz w:val="16"/>
                <w:szCs w:val="16"/>
                <w:lang w:val="fr-FR"/>
              </w:rPr>
              <w:br/>
              <w:t xml:space="preserve">entre 2016 et 2018 </w:t>
            </w:r>
            <w:r w:rsidRPr="00D74BE0">
              <w:rPr>
                <w:sz w:val="16"/>
                <w:szCs w:val="16"/>
                <w:lang w:val="fr-FR"/>
              </w:rPr>
              <w:br/>
              <w:t>(Afghanistan, Brunéi Darussalam, Guatemala et Myanmar)</w:t>
            </w:r>
          </w:p>
        </w:tc>
      </w:tr>
      <w:tr w:rsidR="00274565" w:rsidRPr="00D74BE0" w:rsidTr="004F1B88">
        <w:tc>
          <w:tcPr>
            <w:tcW w:w="426" w:type="dxa"/>
          </w:tcPr>
          <w:p w:rsidR="00274565" w:rsidRPr="00D74BE0" w:rsidRDefault="00274565" w:rsidP="004F1B88">
            <w:pPr>
              <w:spacing w:after="60"/>
              <w:jc w:val="left"/>
              <w:rPr>
                <w:sz w:val="16"/>
                <w:szCs w:val="16"/>
                <w:lang w:val="fr-FR"/>
              </w:rPr>
            </w:pPr>
            <w:r w:rsidRPr="00D74BE0">
              <w:rPr>
                <w:noProof/>
              </w:rPr>
              <w:drawing>
                <wp:inline distT="0" distB="0" distL="0" distR="0" wp14:anchorId="51DD405E" wp14:editId="2FFB4040">
                  <wp:extent cx="118800" cy="118800"/>
                  <wp:effectExtent l="19050" t="19050" r="14605"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8800" cy="118800"/>
                          </a:xfrm>
                          <a:prstGeom prst="rect">
                            <a:avLst/>
                          </a:prstGeom>
                          <a:ln>
                            <a:solidFill>
                              <a:srgbClr val="000000"/>
                            </a:solidFill>
                          </a:ln>
                        </pic:spPr>
                      </pic:pic>
                    </a:graphicData>
                  </a:graphic>
                </wp:inline>
              </w:drawing>
            </w:r>
          </w:p>
        </w:tc>
        <w:tc>
          <w:tcPr>
            <w:tcW w:w="9213" w:type="dxa"/>
          </w:tcPr>
          <w:p w:rsidR="00274565" w:rsidRPr="00D74BE0" w:rsidRDefault="00274565" w:rsidP="004F1B88">
            <w:pPr>
              <w:spacing w:before="60" w:after="60"/>
              <w:jc w:val="left"/>
              <w:rPr>
                <w:sz w:val="16"/>
                <w:szCs w:val="16"/>
                <w:lang w:val="fr-FR"/>
              </w:rPr>
            </w:pPr>
            <w:r w:rsidRPr="00D74BE0">
              <w:rPr>
                <w:sz w:val="16"/>
                <w:szCs w:val="16"/>
                <w:lang w:val="fr-FR"/>
              </w:rPr>
              <w:t>États et organisations ayant contacté le Bureau de l</w:t>
            </w:r>
            <w:r w:rsidR="004253E5" w:rsidRPr="00D74BE0">
              <w:rPr>
                <w:sz w:val="16"/>
                <w:szCs w:val="16"/>
                <w:lang w:val="fr-FR"/>
              </w:rPr>
              <w:t>’</w:t>
            </w:r>
            <w:r w:rsidRPr="00D74BE0">
              <w:rPr>
                <w:sz w:val="16"/>
                <w:szCs w:val="16"/>
                <w:lang w:val="fr-FR"/>
              </w:rPr>
              <w:t>UPOV pour obtenir de l</w:t>
            </w:r>
            <w:r w:rsidR="004253E5" w:rsidRPr="00D74BE0">
              <w:rPr>
                <w:sz w:val="16"/>
                <w:szCs w:val="16"/>
                <w:lang w:val="fr-FR"/>
              </w:rPr>
              <w:t>’</w:t>
            </w:r>
            <w:r w:rsidRPr="00D74BE0">
              <w:rPr>
                <w:sz w:val="16"/>
                <w:szCs w:val="16"/>
                <w:lang w:val="fr-FR"/>
              </w:rPr>
              <w:t>aide en matière d</w:t>
            </w:r>
            <w:r w:rsidR="004253E5" w:rsidRPr="00D74BE0">
              <w:rPr>
                <w:sz w:val="16"/>
                <w:szCs w:val="16"/>
                <w:lang w:val="fr-FR"/>
              </w:rPr>
              <w:t>’</w:t>
            </w:r>
            <w:r w:rsidRPr="00D74BE0">
              <w:rPr>
                <w:sz w:val="16"/>
                <w:szCs w:val="16"/>
                <w:lang w:val="fr-FR"/>
              </w:rPr>
              <w:t>élaboration d</w:t>
            </w:r>
            <w:r w:rsidR="004253E5" w:rsidRPr="00D74BE0">
              <w:rPr>
                <w:sz w:val="16"/>
                <w:szCs w:val="16"/>
                <w:lang w:val="fr-FR"/>
              </w:rPr>
              <w:t>’</w:t>
            </w:r>
            <w:r w:rsidRPr="00D74BE0">
              <w:rPr>
                <w:sz w:val="16"/>
                <w:szCs w:val="16"/>
                <w:lang w:val="fr-FR"/>
              </w:rPr>
              <w:t>une législation selon l</w:t>
            </w:r>
            <w:r w:rsidR="004253E5" w:rsidRPr="00D74BE0">
              <w:rPr>
                <w:sz w:val="16"/>
                <w:szCs w:val="16"/>
                <w:lang w:val="fr-FR"/>
              </w:rPr>
              <w:t>’</w:t>
            </w:r>
            <w:r w:rsidRPr="00D74BE0">
              <w:rPr>
                <w:sz w:val="16"/>
                <w:szCs w:val="16"/>
                <w:lang w:val="fr-FR"/>
              </w:rPr>
              <w:t>Acte de</w:t>
            </w:r>
            <w:r w:rsidR="00A2599D" w:rsidRPr="00D74BE0">
              <w:rPr>
                <w:sz w:val="16"/>
                <w:szCs w:val="16"/>
                <w:lang w:val="fr-FR"/>
              </w:rPr>
              <w:t xml:space="preserve"> </w:t>
            </w:r>
            <w:r w:rsidRPr="00D74BE0">
              <w:rPr>
                <w:sz w:val="16"/>
                <w:szCs w:val="16"/>
                <w:lang w:val="fr-FR"/>
              </w:rPr>
              <w:t xml:space="preserve">1991 de la </w:t>
            </w:r>
            <w:r w:rsidR="004253E5" w:rsidRPr="00D74BE0">
              <w:rPr>
                <w:sz w:val="16"/>
                <w:szCs w:val="16"/>
                <w:lang w:val="fr-FR"/>
              </w:rPr>
              <w:t>Convention</w:t>
            </w:r>
            <w:r w:rsidR="00A2599D" w:rsidRPr="00D74BE0">
              <w:rPr>
                <w:sz w:val="16"/>
                <w:szCs w:val="16"/>
                <w:lang w:val="fr-FR"/>
              </w:rPr>
              <w:t xml:space="preserve"> </w:t>
            </w:r>
            <w:r w:rsidR="004253E5" w:rsidRPr="00D74BE0">
              <w:rPr>
                <w:sz w:val="16"/>
                <w:szCs w:val="16"/>
                <w:lang w:val="fr-FR"/>
              </w:rPr>
              <w:t>UPOV</w:t>
            </w:r>
            <w:r w:rsidRPr="00D74BE0">
              <w:rPr>
                <w:sz w:val="16"/>
                <w:szCs w:val="16"/>
                <w:lang w:val="fr-FR"/>
              </w:rPr>
              <w:t xml:space="preserve"> entre 2016 et 2018 </w:t>
            </w:r>
            <w:r w:rsidRPr="00D74BE0">
              <w:rPr>
                <w:sz w:val="16"/>
                <w:szCs w:val="16"/>
                <w:lang w:val="fr-FR"/>
              </w:rPr>
              <w:br/>
              <w:t>(ARIPO, Bahreïn, Barbade, Cambodge, Égypte, Émirats arabes unis, Ghana, Guatemala, Iran (République islamique d</w:t>
            </w:r>
            <w:r w:rsidR="004253E5" w:rsidRPr="00D74BE0">
              <w:rPr>
                <w:sz w:val="16"/>
                <w:szCs w:val="16"/>
                <w:lang w:val="fr-FR"/>
              </w:rPr>
              <w:t>’</w:t>
            </w:r>
            <w:r w:rsidRPr="00D74BE0">
              <w:rPr>
                <w:sz w:val="16"/>
                <w:szCs w:val="16"/>
                <w:lang w:val="fr-FR"/>
              </w:rPr>
              <w:t>), Jamaïque, Kazakhstan, Liechtenstein, Malaisie, Maurice, Mongolie, Myanmar, Nigéria, République démocratique populaire lao, Saint</w:t>
            </w:r>
            <w:r w:rsidR="004253E5" w:rsidRPr="00D74BE0">
              <w:rPr>
                <w:sz w:val="16"/>
                <w:szCs w:val="16"/>
                <w:lang w:val="fr-FR"/>
              </w:rPr>
              <w:t>-</w:t>
            </w:r>
            <w:r w:rsidRPr="00D74BE0">
              <w:rPr>
                <w:sz w:val="16"/>
                <w:szCs w:val="16"/>
                <w:lang w:val="fr-FR"/>
              </w:rPr>
              <w:t>Vincent</w:t>
            </w:r>
            <w:r w:rsidR="004253E5" w:rsidRPr="00D74BE0">
              <w:rPr>
                <w:sz w:val="16"/>
                <w:szCs w:val="16"/>
                <w:lang w:val="fr-FR"/>
              </w:rPr>
              <w:t>-</w:t>
            </w:r>
            <w:r w:rsidRPr="00D74BE0">
              <w:rPr>
                <w:sz w:val="16"/>
                <w:szCs w:val="16"/>
                <w:lang w:val="fr-FR"/>
              </w:rPr>
              <w:t>et</w:t>
            </w:r>
            <w:r w:rsidR="004253E5" w:rsidRPr="00D74BE0">
              <w:rPr>
                <w:sz w:val="16"/>
                <w:szCs w:val="16"/>
                <w:lang w:val="fr-FR"/>
              </w:rPr>
              <w:t>-</w:t>
            </w:r>
            <w:r w:rsidRPr="00D74BE0">
              <w:rPr>
                <w:sz w:val="16"/>
                <w:szCs w:val="16"/>
                <w:lang w:val="fr-FR"/>
              </w:rPr>
              <w:t>les Grenadines, Thaïlande, Zambie et Zimbabwe)</w:t>
            </w:r>
          </w:p>
        </w:tc>
      </w:tr>
    </w:tbl>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1.2.2.2</w:t>
      </w:r>
      <w:r w:rsidRPr="00D74BE0">
        <w:rPr>
          <w:lang w:val="fr-FR"/>
        </w:rPr>
        <w:tab/>
        <w:t>Ces dernières années, l</w:t>
      </w:r>
      <w:r w:rsidR="004253E5" w:rsidRPr="00D74BE0">
        <w:rPr>
          <w:lang w:val="fr-FR"/>
        </w:rPr>
        <w:t>’</w:t>
      </w:r>
      <w:r w:rsidRPr="00D74BE0">
        <w:rPr>
          <w:lang w:val="fr-FR"/>
        </w:rPr>
        <w:t>UPOV a pu fournir des informations concernant l</w:t>
      </w:r>
      <w:r w:rsidR="004253E5" w:rsidRPr="00D74BE0">
        <w:rPr>
          <w:lang w:val="fr-FR"/>
        </w:rPr>
        <w:t>’</w:t>
      </w:r>
      <w:r w:rsidRPr="00D74BE0">
        <w:rPr>
          <w:lang w:val="fr-FR"/>
        </w:rPr>
        <w:t>ampleur de l</w:t>
      </w:r>
      <w:r w:rsidR="004253E5" w:rsidRPr="00D74BE0">
        <w:rPr>
          <w:lang w:val="fr-FR"/>
        </w:rPr>
        <w:t>’</w:t>
      </w:r>
      <w:r w:rsidRPr="00D74BE0">
        <w:rPr>
          <w:lang w:val="fr-FR"/>
        </w:rPr>
        <w:t>impact d</w:t>
      </w:r>
      <w:r w:rsidR="004253E5" w:rsidRPr="00D74BE0">
        <w:rPr>
          <w:lang w:val="fr-FR"/>
        </w:rPr>
        <w:t>’</w:t>
      </w:r>
      <w:r w:rsidRPr="00D74BE0">
        <w:rPr>
          <w:lang w:val="fr-FR"/>
        </w:rPr>
        <w:t>adhérer à l</w:t>
      </w:r>
      <w:r w:rsidR="004253E5" w:rsidRPr="00D74BE0">
        <w:rPr>
          <w:lang w:val="fr-FR"/>
        </w:rPr>
        <w:t>’</w:t>
      </w:r>
      <w:r w:rsidRPr="00D74BE0">
        <w:rPr>
          <w:lang w:val="fr-FR"/>
        </w:rPr>
        <w:t>Union</w:t>
      </w:r>
      <w:r w:rsidR="006506CC" w:rsidRPr="00D74BE0">
        <w:rPr>
          <w:lang w:val="fr-FR"/>
        </w:rPr>
        <w:t xml:space="preserve">.  </w:t>
      </w:r>
      <w:r w:rsidRPr="00D74BE0">
        <w:rPr>
          <w:lang w:val="fr-FR"/>
        </w:rPr>
        <w:t>Par exemple, une étude</w:t>
      </w:r>
      <w:r w:rsidRPr="00D74BE0">
        <w:rPr>
          <w:rStyle w:val="FootnoteReference"/>
          <w:lang w:val="fr-FR"/>
        </w:rPr>
        <w:footnoteReference w:id="3"/>
      </w:r>
      <w:r w:rsidRPr="00D74BE0">
        <w:rPr>
          <w:lang w:val="fr-FR"/>
        </w:rPr>
        <w:t xml:space="preserve"> menée au </w:t>
      </w:r>
      <w:r w:rsidR="006506CC" w:rsidRPr="00D74BE0">
        <w:rPr>
          <w:lang w:val="fr-FR"/>
        </w:rPr>
        <w:t>Viet</w:t>
      </w:r>
      <w:r w:rsidR="00A2599D" w:rsidRPr="00D74BE0">
        <w:rPr>
          <w:lang w:val="fr-FR"/>
        </w:rPr>
        <w:t xml:space="preserve"> </w:t>
      </w:r>
      <w:r w:rsidR="006506CC" w:rsidRPr="00D74BE0">
        <w:rPr>
          <w:lang w:val="fr-FR"/>
        </w:rPr>
        <w:t>Nam</w:t>
      </w:r>
      <w:r w:rsidRPr="00D74BE0">
        <w:rPr>
          <w:lang w:val="fr-FR"/>
        </w:rPr>
        <w:t xml:space="preserve"> a estimé que l</w:t>
      </w:r>
      <w:r w:rsidR="004253E5" w:rsidRPr="00D74BE0">
        <w:rPr>
          <w:lang w:val="fr-FR"/>
        </w:rPr>
        <w:t>’</w:t>
      </w:r>
      <w:r w:rsidRPr="00D74BE0">
        <w:rPr>
          <w:lang w:val="fr-FR"/>
        </w:rPr>
        <w:t>impact sur le produit national brut (PNB) de l</w:t>
      </w:r>
      <w:r w:rsidR="004253E5" w:rsidRPr="00D74BE0">
        <w:rPr>
          <w:lang w:val="fr-FR"/>
        </w:rPr>
        <w:t>’</w:t>
      </w:r>
      <w:r w:rsidRPr="00D74BE0">
        <w:rPr>
          <w:lang w:val="fr-FR"/>
        </w:rPr>
        <w:t xml:space="preserve">adhésion du </w:t>
      </w:r>
      <w:r w:rsidR="006506CC" w:rsidRPr="00D74BE0">
        <w:rPr>
          <w:lang w:val="fr-FR"/>
        </w:rPr>
        <w:t>Viet</w:t>
      </w:r>
      <w:r w:rsidR="00A2599D" w:rsidRPr="00D74BE0">
        <w:rPr>
          <w:lang w:val="fr-FR"/>
        </w:rPr>
        <w:t xml:space="preserve"> </w:t>
      </w:r>
      <w:r w:rsidR="006506CC" w:rsidRPr="00D74BE0">
        <w:rPr>
          <w:lang w:val="fr-FR"/>
        </w:rPr>
        <w:t>Nam</w:t>
      </w:r>
      <w:r w:rsidRPr="00D74BE0">
        <w:rPr>
          <w:lang w:val="fr-FR"/>
        </w:rPr>
        <w:t xml:space="preserve"> à l</w:t>
      </w:r>
      <w:r w:rsidR="004253E5" w:rsidRPr="00D74BE0">
        <w:rPr>
          <w:lang w:val="fr-FR"/>
        </w:rPr>
        <w:t>’</w:t>
      </w:r>
      <w:r w:rsidRPr="00D74BE0">
        <w:rPr>
          <w:lang w:val="fr-FR"/>
        </w:rPr>
        <w:t>UPOV s</w:t>
      </w:r>
      <w:r w:rsidR="004253E5" w:rsidRPr="00D74BE0">
        <w:rPr>
          <w:lang w:val="fr-FR"/>
        </w:rPr>
        <w:t>’</w:t>
      </w:r>
      <w:r w:rsidRPr="00D74BE0">
        <w:rPr>
          <w:lang w:val="fr-FR"/>
        </w:rPr>
        <w:t>élevait à quelque 5</w:t>
      </w:r>
      <w:r w:rsidR="00A2599D" w:rsidRPr="00D74BE0">
        <w:rPr>
          <w:lang w:val="fr-FR"/>
        </w:rPr>
        <w:t xml:space="preserve"> </w:t>
      </w:r>
      <w:r w:rsidRPr="00D74BE0">
        <w:rPr>
          <w:lang w:val="fr-FR"/>
        </w:rPr>
        <w:t xml:space="preserve">milliards de </w:t>
      </w:r>
      <w:r w:rsidR="006506CC" w:rsidRPr="00D74BE0">
        <w:rPr>
          <w:lang w:val="fr-FR"/>
        </w:rPr>
        <w:t>dollars</w:t>
      </w:r>
      <w:r w:rsidR="00A2599D" w:rsidRPr="00D74BE0">
        <w:rPr>
          <w:lang w:val="fr-FR"/>
        </w:rPr>
        <w:t xml:space="preserve"> </w:t>
      </w:r>
      <w:r w:rsidR="006506CC" w:rsidRPr="00D74BE0">
        <w:rPr>
          <w:lang w:val="fr-FR"/>
        </w:rPr>
        <w:t>É.-U. p</w:t>
      </w:r>
      <w:r w:rsidRPr="00D74BE0">
        <w:rPr>
          <w:lang w:val="fr-FR"/>
        </w:rPr>
        <w:t>ar an, ce qui représente plus de 2,5% du</w:t>
      </w:r>
      <w:r w:rsidR="00A2599D" w:rsidRPr="00D74BE0">
        <w:rPr>
          <w:lang w:val="fr-FR"/>
        </w:rPr>
        <w:t xml:space="preserve"> </w:t>
      </w:r>
      <w:r w:rsidRPr="00D74BE0">
        <w:rPr>
          <w:lang w:val="fr-FR"/>
        </w:rPr>
        <w:t>PNB du pays</w:t>
      </w:r>
      <w:r w:rsidR="006506CC" w:rsidRPr="00D74BE0">
        <w:rPr>
          <w:lang w:val="fr-FR"/>
        </w:rPr>
        <w:t xml:space="preserve">.  </w:t>
      </w:r>
      <w:r w:rsidRPr="00D74BE0">
        <w:rPr>
          <w:lang w:val="fr-FR"/>
        </w:rPr>
        <w:t>Une vidéo mise au point en collaboration avec le Service d</w:t>
      </w:r>
      <w:r w:rsidR="004253E5" w:rsidRPr="00D74BE0">
        <w:rPr>
          <w:lang w:val="fr-FR"/>
        </w:rPr>
        <w:t>’</w:t>
      </w:r>
      <w:r w:rsidRPr="00D74BE0">
        <w:rPr>
          <w:lang w:val="fr-FR"/>
        </w:rPr>
        <w:t>inspection phytosanitaire du Kenya (KEPHIS)</w:t>
      </w:r>
      <w:r w:rsidRPr="00D74BE0">
        <w:rPr>
          <w:rStyle w:val="FootnoteReference"/>
          <w:lang w:val="fr-FR"/>
        </w:rPr>
        <w:footnoteReference w:id="4"/>
      </w:r>
      <w:r w:rsidRPr="00D74BE0">
        <w:rPr>
          <w:lang w:val="fr-FR"/>
        </w:rPr>
        <w:t xml:space="preserve"> a indiqué de quelle manière le système de l</w:t>
      </w:r>
      <w:r w:rsidR="004253E5" w:rsidRPr="00D74BE0">
        <w:rPr>
          <w:lang w:val="fr-FR"/>
        </w:rPr>
        <w:t>’</w:t>
      </w:r>
      <w:r w:rsidRPr="00D74BE0">
        <w:rPr>
          <w:lang w:val="fr-FR"/>
        </w:rPr>
        <w:t>UPOV avait permis au Kenya de développer une industrie de fleurs coupées de 500</w:t>
      </w:r>
      <w:r w:rsidR="00A2599D" w:rsidRPr="00D74BE0">
        <w:rPr>
          <w:lang w:val="fr-FR"/>
        </w:rPr>
        <w:t xml:space="preserve"> </w:t>
      </w:r>
      <w:r w:rsidRPr="00D74BE0">
        <w:rPr>
          <w:lang w:val="fr-FR"/>
        </w:rPr>
        <w:t xml:space="preserve">millions de </w:t>
      </w:r>
      <w:r w:rsidR="006506CC" w:rsidRPr="00D74BE0">
        <w:rPr>
          <w:lang w:val="fr-FR"/>
        </w:rPr>
        <w:t>dollars</w:t>
      </w:r>
      <w:r w:rsidR="00A2599D" w:rsidRPr="00D74BE0">
        <w:rPr>
          <w:lang w:val="fr-FR"/>
        </w:rPr>
        <w:t xml:space="preserve"> </w:t>
      </w:r>
      <w:r w:rsidR="006506CC" w:rsidRPr="00D74BE0">
        <w:rPr>
          <w:lang w:val="fr-FR"/>
        </w:rPr>
        <w:t>É.</w:t>
      </w:r>
      <w:r w:rsidR="004253E5" w:rsidRPr="00D74BE0">
        <w:rPr>
          <w:lang w:val="fr-FR"/>
        </w:rPr>
        <w:t>-</w:t>
      </w:r>
      <w:r w:rsidRPr="00D74BE0">
        <w:rPr>
          <w:lang w:val="fr-FR"/>
        </w:rPr>
        <w:t>U., qui emploie 500</w:t>
      </w:r>
      <w:r w:rsidR="00D41AC0" w:rsidRPr="00D74BE0">
        <w:rPr>
          <w:lang w:val="fr-FR"/>
        </w:rPr>
        <w:t> </w:t>
      </w:r>
      <w:r w:rsidRPr="00D74BE0">
        <w:rPr>
          <w:lang w:val="fr-FR"/>
        </w:rPr>
        <w:t>000</w:t>
      </w:r>
      <w:r w:rsidR="00A2599D" w:rsidRPr="00D74BE0">
        <w:rPr>
          <w:lang w:val="fr-FR"/>
        </w:rPr>
        <w:t xml:space="preserve"> </w:t>
      </w:r>
      <w:r w:rsidR="006506CC" w:rsidRPr="00D74BE0">
        <w:rPr>
          <w:lang w:val="fr-FR"/>
        </w:rPr>
        <w:t>Kényan</w:t>
      </w:r>
      <w:r w:rsidRPr="00D74BE0">
        <w:rPr>
          <w:lang w:val="fr-FR"/>
        </w:rPr>
        <w:t>s</w:t>
      </w:r>
      <w:r w:rsidR="006506CC" w:rsidRPr="00D74BE0">
        <w:rPr>
          <w:lang w:val="fr-FR"/>
        </w:rPr>
        <w:t xml:space="preserve">.  </w:t>
      </w:r>
      <w:r w:rsidRPr="00D74BE0">
        <w:rPr>
          <w:lang w:val="fr-FR"/>
        </w:rPr>
        <w:t xml:space="preserve">En outre, des informations ont été transmises sur </w:t>
      </w:r>
      <w:r w:rsidR="00D41AC0" w:rsidRPr="00D74BE0">
        <w:rPr>
          <w:lang w:val="fr-FR"/>
        </w:rPr>
        <w:t xml:space="preserve">l’impact </w:t>
      </w:r>
      <w:r w:rsidRPr="00D74BE0">
        <w:rPr>
          <w:lang w:val="fr-FR"/>
        </w:rPr>
        <w:t>de l</w:t>
      </w:r>
      <w:r w:rsidR="004253E5" w:rsidRPr="00D74BE0">
        <w:rPr>
          <w:lang w:val="fr-FR"/>
        </w:rPr>
        <w:t>’</w:t>
      </w:r>
      <w:r w:rsidRPr="00D74BE0">
        <w:rPr>
          <w:lang w:val="fr-FR"/>
        </w:rPr>
        <w:t>Acte de</w:t>
      </w:r>
      <w:r w:rsidR="00A2599D" w:rsidRPr="00D74BE0">
        <w:rPr>
          <w:lang w:val="fr-FR"/>
        </w:rPr>
        <w:t xml:space="preserve"> </w:t>
      </w:r>
      <w:r w:rsidRPr="00D74BE0">
        <w:rPr>
          <w:lang w:val="fr-FR"/>
        </w:rPr>
        <w:t>1991</w:t>
      </w:r>
      <w:r w:rsidR="006506CC" w:rsidRPr="00D74BE0">
        <w:rPr>
          <w:lang w:val="fr-FR"/>
        </w:rPr>
        <w:t xml:space="preserve">.  </w:t>
      </w:r>
      <w:r w:rsidRPr="00D74BE0">
        <w:rPr>
          <w:lang w:val="fr-FR"/>
        </w:rPr>
        <w:t>Par exemple, en Australie</w:t>
      </w:r>
      <w:r w:rsidRPr="00D74BE0">
        <w:rPr>
          <w:rStyle w:val="FootnoteReference"/>
          <w:lang w:val="fr-FR"/>
        </w:rPr>
        <w:footnoteReference w:id="5"/>
      </w:r>
      <w:r w:rsidRPr="00D74BE0">
        <w:rPr>
          <w:lang w:val="fr-FR"/>
        </w:rPr>
        <w:t>, avant l</w:t>
      </w:r>
      <w:r w:rsidR="004253E5" w:rsidRPr="00D74BE0">
        <w:rPr>
          <w:lang w:val="fr-FR"/>
        </w:rPr>
        <w:t>’</w:t>
      </w:r>
      <w:r w:rsidRPr="00D74BE0">
        <w:rPr>
          <w:lang w:val="fr-FR"/>
        </w:rPr>
        <w:t>an</w:t>
      </w:r>
      <w:r w:rsidR="00A2599D" w:rsidRPr="00D74BE0">
        <w:rPr>
          <w:lang w:val="fr-FR"/>
        </w:rPr>
        <w:t xml:space="preserve"> </w:t>
      </w:r>
      <w:r w:rsidRPr="00D74BE0">
        <w:rPr>
          <w:lang w:val="fr-FR"/>
        </w:rPr>
        <w:t>2000 (année d</w:t>
      </w:r>
      <w:r w:rsidR="004253E5" w:rsidRPr="00D74BE0">
        <w:rPr>
          <w:lang w:val="fr-FR"/>
        </w:rPr>
        <w:t>’</w:t>
      </w:r>
      <w:r w:rsidRPr="00D74BE0">
        <w:rPr>
          <w:lang w:val="fr-FR"/>
        </w:rPr>
        <w:t>adhésion de l</w:t>
      </w:r>
      <w:r w:rsidR="004253E5" w:rsidRPr="00D74BE0">
        <w:rPr>
          <w:lang w:val="fr-FR"/>
        </w:rPr>
        <w:t>’</w:t>
      </w:r>
      <w:r w:rsidRPr="00D74BE0">
        <w:rPr>
          <w:lang w:val="fr-FR"/>
        </w:rPr>
        <w:t>Australie à l</w:t>
      </w:r>
      <w:r w:rsidR="004253E5" w:rsidRPr="00D74BE0">
        <w:rPr>
          <w:lang w:val="fr-FR"/>
        </w:rPr>
        <w:t>’</w:t>
      </w:r>
      <w:r w:rsidRPr="00D74BE0">
        <w:rPr>
          <w:lang w:val="fr-FR"/>
        </w:rPr>
        <w:t>Acte de</w:t>
      </w:r>
      <w:r w:rsidR="00A2599D" w:rsidRPr="00D74BE0">
        <w:rPr>
          <w:lang w:val="fr-FR"/>
        </w:rPr>
        <w:t xml:space="preserve"> </w:t>
      </w:r>
      <w:r w:rsidRPr="00D74BE0">
        <w:rPr>
          <w:lang w:val="fr-FR"/>
        </w:rPr>
        <w:t>1991), 95% des programmes d</w:t>
      </w:r>
      <w:r w:rsidR="004253E5" w:rsidRPr="00D74BE0">
        <w:rPr>
          <w:lang w:val="fr-FR"/>
        </w:rPr>
        <w:t>’</w:t>
      </w:r>
      <w:r w:rsidRPr="00D74BE0">
        <w:rPr>
          <w:lang w:val="fr-FR"/>
        </w:rPr>
        <w:t>amélioration du blé relevaient du secteur public, tandis qu</w:t>
      </w:r>
      <w:r w:rsidR="004253E5" w:rsidRPr="00D74BE0">
        <w:rPr>
          <w:lang w:val="fr-FR"/>
        </w:rPr>
        <w:t>’</w:t>
      </w:r>
      <w:r w:rsidRPr="00D74BE0">
        <w:rPr>
          <w:lang w:val="fr-FR"/>
        </w:rPr>
        <w:t>aujourd</w:t>
      </w:r>
      <w:r w:rsidR="004253E5" w:rsidRPr="00D74BE0">
        <w:rPr>
          <w:lang w:val="fr-FR"/>
        </w:rPr>
        <w:t>’</w:t>
      </w:r>
      <w:r w:rsidRPr="00D74BE0">
        <w:rPr>
          <w:lang w:val="fr-FR"/>
        </w:rPr>
        <w:t>hui, les programmes d</w:t>
      </w:r>
      <w:r w:rsidR="004253E5" w:rsidRPr="00D74BE0">
        <w:rPr>
          <w:lang w:val="fr-FR"/>
        </w:rPr>
        <w:t>’</w:t>
      </w:r>
      <w:r w:rsidRPr="00D74BE0">
        <w:rPr>
          <w:lang w:val="fr-FR"/>
        </w:rPr>
        <w:t>amélioration du blé sont entièrement financés par le secteur privé en raison des recettes générées par les redevances par volume de production</w:t>
      </w:r>
      <w:r w:rsidR="006506CC" w:rsidRPr="00D74BE0">
        <w:rPr>
          <w:lang w:val="fr-FR"/>
        </w:rPr>
        <w:t xml:space="preserve">.  </w:t>
      </w:r>
      <w:r w:rsidRPr="00D74BE0">
        <w:rPr>
          <w:lang w:val="fr-FR"/>
        </w:rPr>
        <w:t>Dans le cas du Canada, la ratification de l</w:t>
      </w:r>
      <w:r w:rsidR="004253E5" w:rsidRPr="00D74BE0">
        <w:rPr>
          <w:lang w:val="fr-FR"/>
        </w:rPr>
        <w:t>’</w:t>
      </w:r>
      <w:r w:rsidRPr="00D74BE0">
        <w:rPr>
          <w:lang w:val="fr-FR"/>
        </w:rPr>
        <w:t>Acte de</w:t>
      </w:r>
      <w:r w:rsidR="00A2599D" w:rsidRPr="00D74BE0">
        <w:rPr>
          <w:lang w:val="fr-FR"/>
        </w:rPr>
        <w:t xml:space="preserve"> </w:t>
      </w:r>
      <w:r w:rsidRPr="00D74BE0">
        <w:rPr>
          <w:lang w:val="fr-FR"/>
        </w:rPr>
        <w:t>1991 a été suivie de nouveaux investissements du secteur privé dans les programmes d</w:t>
      </w:r>
      <w:r w:rsidR="004253E5" w:rsidRPr="00D74BE0">
        <w:rPr>
          <w:lang w:val="fr-FR"/>
        </w:rPr>
        <w:t>’</w:t>
      </w:r>
      <w:r w:rsidRPr="00D74BE0">
        <w:rPr>
          <w:lang w:val="fr-FR"/>
        </w:rPr>
        <w:t>amélioration du blé, de la mise en place d</w:t>
      </w:r>
      <w:r w:rsidR="004253E5" w:rsidRPr="00D74BE0">
        <w:rPr>
          <w:lang w:val="fr-FR"/>
        </w:rPr>
        <w:t>’</w:t>
      </w:r>
      <w:r w:rsidRPr="00D74BE0">
        <w:rPr>
          <w:lang w:val="fr-FR"/>
        </w:rPr>
        <w:t>un partenariat public</w:t>
      </w:r>
      <w:r w:rsidR="004253E5" w:rsidRPr="00D74BE0">
        <w:rPr>
          <w:lang w:val="fr-FR"/>
        </w:rPr>
        <w:t>-</w:t>
      </w:r>
      <w:r w:rsidRPr="00D74BE0">
        <w:rPr>
          <w:lang w:val="fr-FR"/>
        </w:rPr>
        <w:t>privé pour l</w:t>
      </w:r>
      <w:r w:rsidR="004253E5" w:rsidRPr="00D74BE0">
        <w:rPr>
          <w:lang w:val="fr-FR"/>
        </w:rPr>
        <w:t>’</w:t>
      </w:r>
      <w:r w:rsidRPr="00D74BE0">
        <w:rPr>
          <w:lang w:val="fr-FR"/>
        </w:rPr>
        <w:t>amélioration des céréales, de la création d</w:t>
      </w:r>
      <w:r w:rsidR="004253E5" w:rsidRPr="00D74BE0">
        <w:rPr>
          <w:lang w:val="fr-FR"/>
        </w:rPr>
        <w:t>’</w:t>
      </w:r>
      <w:r w:rsidRPr="00D74BE0">
        <w:rPr>
          <w:lang w:val="fr-FR"/>
        </w:rPr>
        <w:t>un consortium public/privé/</w:t>
      </w:r>
      <w:r w:rsidR="00D41AC0" w:rsidRPr="00D74BE0">
        <w:rPr>
          <w:lang w:val="fr-FR"/>
        </w:rPr>
        <w:t xml:space="preserve"> </w:t>
      </w:r>
      <w:r w:rsidRPr="00D74BE0">
        <w:rPr>
          <w:lang w:val="fr-FR"/>
        </w:rPr>
        <w:t>producteurs pour financer le blé roux de printemps des prairies canadiennes et de nouvelles demandes d</w:t>
      </w:r>
      <w:r w:rsidR="004253E5" w:rsidRPr="00D74BE0">
        <w:rPr>
          <w:lang w:val="fr-FR"/>
        </w:rPr>
        <w:t>’</w:t>
      </w:r>
      <w:r w:rsidRPr="00D74BE0">
        <w:rPr>
          <w:lang w:val="fr-FR"/>
        </w:rPr>
        <w:t>octroi du droit d</w:t>
      </w:r>
      <w:r w:rsidR="004253E5" w:rsidRPr="00D74BE0">
        <w:rPr>
          <w:lang w:val="fr-FR"/>
        </w:rPr>
        <w:t>’</w:t>
      </w:r>
      <w:r w:rsidRPr="00D74BE0">
        <w:rPr>
          <w:lang w:val="fr-FR"/>
        </w:rPr>
        <w:t>obtenteur dans le secteur agricole.</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1.2.2.3</w:t>
      </w:r>
      <w:r w:rsidRPr="00D74BE0">
        <w:rPr>
          <w:lang w:val="fr-FR"/>
        </w:rPr>
        <w:tab/>
        <w:t>Parallèlement aux visites d</w:t>
      </w:r>
      <w:r w:rsidR="004253E5" w:rsidRPr="00D74BE0">
        <w:rPr>
          <w:lang w:val="fr-FR"/>
        </w:rPr>
        <w:t>’</w:t>
      </w:r>
      <w:r w:rsidRPr="00D74BE0">
        <w:rPr>
          <w:lang w:val="fr-FR"/>
        </w:rPr>
        <w:t>étude effectuées par les décideurs concernés, il semble que ce type d</w:t>
      </w:r>
      <w:r w:rsidR="004253E5" w:rsidRPr="00D74BE0">
        <w:rPr>
          <w:lang w:val="fr-FR"/>
        </w:rPr>
        <w:t>’</w:t>
      </w:r>
      <w:r w:rsidRPr="00D74BE0">
        <w:rPr>
          <w:lang w:val="fr-FR"/>
        </w:rPr>
        <w:t>information commence à susciter un intérêt accru parmi les membres de l</w:t>
      </w:r>
      <w:r w:rsidR="004253E5" w:rsidRPr="00D74BE0">
        <w:rPr>
          <w:lang w:val="fr-FR"/>
        </w:rPr>
        <w:t>’</w:t>
      </w:r>
      <w:r w:rsidRPr="00D74BE0">
        <w:rPr>
          <w:lang w:val="fr-FR"/>
        </w:rPr>
        <w:t>UPOV</w:t>
      </w:r>
      <w:r w:rsidR="006506CC" w:rsidRPr="00D74BE0">
        <w:rPr>
          <w:lang w:val="fr-FR"/>
        </w:rPr>
        <w:t xml:space="preserve">.  </w:t>
      </w:r>
      <w:r w:rsidRPr="00D74BE0">
        <w:rPr>
          <w:lang w:val="fr-FR"/>
        </w:rPr>
        <w:t>La figure</w:t>
      </w:r>
      <w:r w:rsidR="00A2599D" w:rsidRPr="00D74BE0">
        <w:rPr>
          <w:lang w:val="fr-FR"/>
        </w:rPr>
        <w:t xml:space="preserve"> </w:t>
      </w:r>
      <w:r w:rsidRPr="00D74BE0">
        <w:rPr>
          <w:lang w:val="fr-FR"/>
        </w:rPr>
        <w:t>4 illustre l</w:t>
      </w:r>
      <w:r w:rsidR="004253E5" w:rsidRPr="00D74BE0">
        <w:rPr>
          <w:lang w:val="fr-FR"/>
        </w:rPr>
        <w:t>’</w:t>
      </w:r>
      <w:r w:rsidRPr="00D74BE0">
        <w:rPr>
          <w:lang w:val="fr-FR"/>
        </w:rPr>
        <w:t>augmentation sensible du nombre d</w:t>
      </w:r>
      <w:r w:rsidR="004253E5" w:rsidRPr="00D74BE0">
        <w:rPr>
          <w:lang w:val="fr-FR"/>
        </w:rPr>
        <w:t>’</w:t>
      </w:r>
      <w:r w:rsidRPr="00D74BE0">
        <w:rPr>
          <w:lang w:val="fr-FR"/>
        </w:rPr>
        <w:t>États et d</w:t>
      </w:r>
      <w:r w:rsidR="004253E5" w:rsidRPr="00D74BE0">
        <w:rPr>
          <w:lang w:val="fr-FR"/>
        </w:rPr>
        <w:t>’</w:t>
      </w:r>
      <w:r w:rsidRPr="00D74BE0">
        <w:rPr>
          <w:lang w:val="fr-FR"/>
        </w:rPr>
        <w:t>organisations ayant contacté le Bureau de l</w:t>
      </w:r>
      <w:r w:rsidR="004253E5" w:rsidRPr="00D74BE0">
        <w:rPr>
          <w:lang w:val="fr-FR"/>
        </w:rPr>
        <w:t>’</w:t>
      </w:r>
      <w:r w:rsidRPr="00D74BE0">
        <w:rPr>
          <w:lang w:val="fr-FR"/>
        </w:rPr>
        <w:t xml:space="preserve">UPOV pour obtenir </w:t>
      </w:r>
      <w:r w:rsidRPr="00D74BE0">
        <w:rPr>
          <w:lang w:val="fr-FR"/>
        </w:rPr>
        <w:lastRenderedPageBreak/>
        <w:t>de l</w:t>
      </w:r>
      <w:r w:rsidR="004253E5" w:rsidRPr="00D74BE0">
        <w:rPr>
          <w:lang w:val="fr-FR"/>
        </w:rPr>
        <w:t>’</w:t>
      </w:r>
      <w:r w:rsidRPr="00D74BE0">
        <w:rPr>
          <w:lang w:val="fr-FR"/>
        </w:rPr>
        <w:t>aide en matière d</w:t>
      </w:r>
      <w:r w:rsidR="004253E5" w:rsidRPr="00D74BE0">
        <w:rPr>
          <w:lang w:val="fr-FR"/>
        </w:rPr>
        <w:t>’</w:t>
      </w:r>
      <w:r w:rsidRPr="00D74BE0">
        <w:rPr>
          <w:lang w:val="fr-FR"/>
        </w:rPr>
        <w:t>élaboration d</w:t>
      </w:r>
      <w:r w:rsidR="004253E5" w:rsidRPr="00D74BE0">
        <w:rPr>
          <w:lang w:val="fr-FR"/>
        </w:rPr>
        <w:t>’</w:t>
      </w:r>
      <w:r w:rsidRPr="00D74BE0">
        <w:rPr>
          <w:lang w:val="fr-FR"/>
        </w:rPr>
        <w:t>une législation selon l</w:t>
      </w:r>
      <w:r w:rsidR="004253E5" w:rsidRPr="00D74BE0">
        <w:rPr>
          <w:lang w:val="fr-FR"/>
        </w:rPr>
        <w:t>’</w:t>
      </w:r>
      <w:r w:rsidRPr="00D74BE0">
        <w:rPr>
          <w:lang w:val="fr-FR"/>
        </w:rPr>
        <w:t>Acte 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r w:rsidR="006506CC" w:rsidRPr="00D74BE0">
        <w:rPr>
          <w:lang w:val="fr-FR"/>
        </w:rPr>
        <w:t xml:space="preserve">.  </w:t>
      </w:r>
      <w:r w:rsidRPr="00D74BE0">
        <w:rPr>
          <w:lang w:val="fr-FR"/>
        </w:rPr>
        <w:t>Un défi majeur au cours de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consistera à mettre en œuvre une stratégie de communication pour faire en sorte que l</w:t>
      </w:r>
      <w:r w:rsidR="004253E5" w:rsidRPr="00D74BE0">
        <w:rPr>
          <w:lang w:val="fr-FR"/>
        </w:rPr>
        <w:t>’</w:t>
      </w:r>
      <w:r w:rsidRPr="00D74BE0">
        <w:rPr>
          <w:lang w:val="fr-FR"/>
        </w:rPr>
        <w:t>information sur les avantages à être membre de l</w:t>
      </w:r>
      <w:r w:rsidR="004253E5" w:rsidRPr="00D74BE0">
        <w:rPr>
          <w:lang w:val="fr-FR"/>
        </w:rPr>
        <w:t>’</w:t>
      </w:r>
      <w:r w:rsidRPr="00D74BE0">
        <w:rPr>
          <w:lang w:val="fr-FR"/>
        </w:rPr>
        <w:t>UPOV soit disponible de la manière la plus efficace possible dans les limites des ressources disponibles.</w:t>
      </w:r>
    </w:p>
    <w:p w:rsidR="008B6237" w:rsidRPr="00D74BE0" w:rsidRDefault="008B6237" w:rsidP="00274565">
      <w:pPr>
        <w:rPr>
          <w:lang w:val="fr-FR"/>
        </w:rPr>
      </w:pPr>
    </w:p>
    <w:p w:rsidR="008B6237" w:rsidRPr="00D74BE0" w:rsidRDefault="00274565" w:rsidP="00274565">
      <w:pPr>
        <w:pStyle w:val="figures"/>
        <w:rPr>
          <w:lang w:val="fr-FR"/>
        </w:rPr>
      </w:pPr>
      <w:r w:rsidRPr="00D74BE0">
        <w:rPr>
          <w:lang w:val="fr-FR"/>
        </w:rPr>
        <w:t>Figure</w:t>
      </w:r>
      <w:r w:rsidR="00A2599D" w:rsidRPr="00D74BE0">
        <w:rPr>
          <w:lang w:val="fr-FR"/>
        </w:rPr>
        <w:t xml:space="preserve"> </w:t>
      </w:r>
      <w:r w:rsidRPr="00D74BE0">
        <w:rPr>
          <w:lang w:val="fr-FR"/>
        </w:rPr>
        <w:t>4</w:t>
      </w:r>
      <w:r w:rsidR="006506CC" w:rsidRPr="00D74BE0">
        <w:rPr>
          <w:lang w:val="fr-FR"/>
        </w:rPr>
        <w:t xml:space="preserve">.  </w:t>
      </w:r>
      <w:r w:rsidRPr="00D74BE0">
        <w:rPr>
          <w:lang w:val="fr-FR"/>
        </w:rPr>
        <w:t>États et organisations ayant contacté le Bureau de l</w:t>
      </w:r>
      <w:r w:rsidR="004253E5" w:rsidRPr="00D74BE0">
        <w:rPr>
          <w:lang w:val="fr-FR"/>
        </w:rPr>
        <w:t>’</w:t>
      </w:r>
      <w:r w:rsidRPr="00D74BE0">
        <w:rPr>
          <w:lang w:val="fr-FR"/>
        </w:rPr>
        <w:t>UPOV pour obtenir de l</w:t>
      </w:r>
      <w:r w:rsidR="004253E5" w:rsidRPr="00D74BE0">
        <w:rPr>
          <w:lang w:val="fr-FR"/>
        </w:rPr>
        <w:t>’</w:t>
      </w:r>
      <w:r w:rsidRPr="00D74BE0">
        <w:rPr>
          <w:lang w:val="fr-FR"/>
        </w:rPr>
        <w:t>aide en matière d</w:t>
      </w:r>
      <w:r w:rsidR="004253E5" w:rsidRPr="00D74BE0">
        <w:rPr>
          <w:lang w:val="fr-FR"/>
        </w:rPr>
        <w:t>’</w:t>
      </w:r>
      <w:r w:rsidRPr="00D74BE0">
        <w:rPr>
          <w:lang w:val="fr-FR"/>
        </w:rPr>
        <w:t>élaboration d</w:t>
      </w:r>
      <w:r w:rsidR="004253E5" w:rsidRPr="00D74BE0">
        <w:rPr>
          <w:lang w:val="fr-FR"/>
        </w:rPr>
        <w:t>’</w:t>
      </w:r>
      <w:r w:rsidRPr="00D74BE0">
        <w:rPr>
          <w:lang w:val="fr-FR"/>
        </w:rPr>
        <w:t>une législation selon l</w:t>
      </w:r>
      <w:r w:rsidR="004253E5" w:rsidRPr="00D74BE0">
        <w:rPr>
          <w:lang w:val="fr-FR"/>
        </w:rPr>
        <w:t>’</w:t>
      </w:r>
      <w:r w:rsidRPr="00D74BE0">
        <w:rPr>
          <w:lang w:val="fr-FR"/>
        </w:rPr>
        <w:t>Acte 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p>
    <w:p w:rsidR="008B6237" w:rsidRPr="00D74BE0" w:rsidRDefault="00274565" w:rsidP="00274565">
      <w:pPr>
        <w:jc w:val="center"/>
        <w:rPr>
          <w:lang w:val="fr-FR"/>
        </w:rPr>
      </w:pPr>
      <w:r w:rsidRPr="00D74BE0">
        <w:rPr>
          <w:noProof/>
        </w:rPr>
        <w:drawing>
          <wp:inline distT="0" distB="0" distL="0" distR="0" wp14:anchorId="54DC9284" wp14:editId="2CEDC5CB">
            <wp:extent cx="4978800" cy="3430800"/>
            <wp:effectExtent l="0" t="0" r="0" b="0"/>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8800" cy="3430800"/>
                    </a:xfrm>
                    <a:prstGeom prst="rect">
                      <a:avLst/>
                    </a:prstGeom>
                    <a:noFill/>
                    <a:ln>
                      <a:noFill/>
                    </a:ln>
                  </pic:spPr>
                </pic:pic>
              </a:graphicData>
            </a:graphic>
          </wp:inline>
        </w:drawing>
      </w:r>
    </w:p>
    <w:p w:rsidR="008B6237" w:rsidRPr="00D74BE0" w:rsidRDefault="008B6237" w:rsidP="00274565">
      <w:pPr>
        <w:tabs>
          <w:tab w:val="left" w:pos="851"/>
        </w:tabs>
        <w:rPr>
          <w:lang w:val="fr-FR"/>
        </w:rPr>
      </w:pPr>
    </w:p>
    <w:p w:rsidR="008B6237" w:rsidRPr="00D74BE0" w:rsidRDefault="00274565" w:rsidP="00274565">
      <w:pPr>
        <w:tabs>
          <w:tab w:val="left" w:pos="851"/>
        </w:tabs>
        <w:rPr>
          <w:lang w:val="fr-FR"/>
        </w:rPr>
      </w:pPr>
      <w:r w:rsidRPr="00D74BE0">
        <w:rPr>
          <w:lang w:val="fr-FR"/>
        </w:rPr>
        <w:t>1.2.2.4.</w:t>
      </w:r>
      <w:r w:rsidRPr="00D74BE0">
        <w:rPr>
          <w:lang w:val="fr-FR"/>
        </w:rPr>
        <w:tab/>
        <w:t>Le système de l</w:t>
      </w:r>
      <w:r w:rsidR="004253E5" w:rsidRPr="00D74BE0">
        <w:rPr>
          <w:lang w:val="fr-FR"/>
        </w:rPr>
        <w:t>’</w:t>
      </w:r>
      <w:r w:rsidRPr="00D74BE0">
        <w:rPr>
          <w:lang w:val="fr-FR"/>
        </w:rPr>
        <w:t>UPOV continue de croître eu égard au nombre</w:t>
      </w:r>
      <w:r w:rsidR="00FF1F2B" w:rsidRPr="00D74BE0">
        <w:rPr>
          <w:lang w:val="fr-FR"/>
        </w:rPr>
        <w:t> :</w:t>
      </w:r>
    </w:p>
    <w:p w:rsidR="008B6237" w:rsidRPr="00D74BE0" w:rsidRDefault="008B6237" w:rsidP="00274565">
      <w:pPr>
        <w:rPr>
          <w:lang w:val="fr-FR"/>
        </w:rPr>
      </w:pPr>
    </w:p>
    <w:p w:rsidR="008B6237" w:rsidRPr="00D74BE0" w:rsidRDefault="00274565" w:rsidP="00274565">
      <w:pPr>
        <w:pStyle w:val="ListParagraph"/>
        <w:numPr>
          <w:ilvl w:val="0"/>
          <w:numId w:val="18"/>
        </w:numPr>
        <w:rPr>
          <w:lang w:val="fr-FR"/>
        </w:rPr>
      </w:pPr>
      <w:r w:rsidRPr="00D74BE0">
        <w:rPr>
          <w:lang w:val="fr-FR"/>
        </w:rPr>
        <w:t>de demandes, de titres délivrés et de titres en vigueur (voir la figure</w:t>
      </w:r>
      <w:r w:rsidR="00A2599D" w:rsidRPr="00D74BE0">
        <w:rPr>
          <w:lang w:val="fr-FR"/>
        </w:rPr>
        <w:t xml:space="preserve"> </w:t>
      </w:r>
      <w:r w:rsidRPr="00D74BE0">
        <w:rPr>
          <w:lang w:val="fr-FR"/>
        </w:rPr>
        <w:t>5);</w:t>
      </w:r>
    </w:p>
    <w:p w:rsidR="008B6237" w:rsidRPr="00D74BE0" w:rsidRDefault="00274565" w:rsidP="00274565">
      <w:pPr>
        <w:pStyle w:val="ListParagraph"/>
        <w:numPr>
          <w:ilvl w:val="0"/>
          <w:numId w:val="18"/>
        </w:numPr>
        <w:rPr>
          <w:lang w:val="fr-FR"/>
        </w:rPr>
      </w:pPr>
      <w:r w:rsidRPr="00D74BE0">
        <w:rPr>
          <w:lang w:val="fr-FR"/>
        </w:rPr>
        <w:t>de genres et espèces pouvant être protégés par des membres de l</w:t>
      </w:r>
      <w:r w:rsidR="004253E5" w:rsidRPr="00D74BE0">
        <w:rPr>
          <w:lang w:val="fr-FR"/>
        </w:rPr>
        <w:t>’</w:t>
      </w:r>
      <w:r w:rsidRPr="00D74BE0">
        <w:rPr>
          <w:lang w:val="fr-FR"/>
        </w:rPr>
        <w:t>Union (voir la figure</w:t>
      </w:r>
      <w:r w:rsidR="00A2599D" w:rsidRPr="00D74BE0">
        <w:rPr>
          <w:lang w:val="fr-FR"/>
        </w:rPr>
        <w:t xml:space="preserve"> </w:t>
      </w:r>
      <w:r w:rsidRPr="00D74BE0">
        <w:rPr>
          <w:lang w:val="fr-FR"/>
        </w:rPr>
        <w:t>6)</w:t>
      </w:r>
      <w:r w:rsidR="006506CC" w:rsidRPr="00D74BE0">
        <w:rPr>
          <w:lang w:val="fr-FR"/>
        </w:rPr>
        <w:t xml:space="preserve">;  </w:t>
      </w:r>
      <w:r w:rsidRPr="00D74BE0">
        <w:rPr>
          <w:lang w:val="fr-FR"/>
        </w:rPr>
        <w:t>et</w:t>
      </w:r>
    </w:p>
    <w:p w:rsidR="008B6237" w:rsidRPr="00D74BE0" w:rsidRDefault="00274565" w:rsidP="00274565">
      <w:pPr>
        <w:pStyle w:val="ListParagraph"/>
        <w:numPr>
          <w:ilvl w:val="0"/>
          <w:numId w:val="18"/>
        </w:numPr>
        <w:rPr>
          <w:lang w:val="fr-FR"/>
        </w:rPr>
      </w:pPr>
      <w:r w:rsidRPr="00D74BE0">
        <w:rPr>
          <w:lang w:val="fr-FR"/>
        </w:rPr>
        <w:t>de genres et espèces/sous</w:t>
      </w:r>
      <w:r w:rsidR="004253E5" w:rsidRPr="00D74BE0">
        <w:rPr>
          <w:lang w:val="fr-FR"/>
        </w:rPr>
        <w:t>-</w:t>
      </w:r>
      <w:r w:rsidRPr="00D74BE0">
        <w:rPr>
          <w:lang w:val="fr-FR"/>
        </w:rPr>
        <w:t>espèces dont la protection a été demandée dans les membres de l</w:t>
      </w:r>
      <w:r w:rsidR="004253E5" w:rsidRPr="00D74BE0">
        <w:rPr>
          <w:lang w:val="fr-FR"/>
        </w:rPr>
        <w:t>’</w:t>
      </w:r>
      <w:r w:rsidRPr="00D74BE0">
        <w:rPr>
          <w:lang w:val="fr-FR"/>
        </w:rPr>
        <w:t>Union (voir la figure</w:t>
      </w:r>
      <w:r w:rsidR="00A2599D" w:rsidRPr="00D74BE0">
        <w:rPr>
          <w:lang w:val="fr-FR"/>
        </w:rPr>
        <w:t xml:space="preserve"> </w:t>
      </w:r>
      <w:r w:rsidRPr="00D74BE0">
        <w:rPr>
          <w:lang w:val="fr-FR"/>
        </w:rPr>
        <w:t>7).</w:t>
      </w:r>
    </w:p>
    <w:p w:rsidR="00274565" w:rsidRPr="00D74BE0" w:rsidRDefault="00274565" w:rsidP="00274565">
      <w:pPr>
        <w:rPr>
          <w:color w:val="000000" w:themeColor="text1"/>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74565" w:rsidRPr="00D74BE0" w:rsidTr="004F1B88">
        <w:tc>
          <w:tcPr>
            <w:tcW w:w="9855" w:type="dxa"/>
          </w:tcPr>
          <w:p w:rsidR="00274565" w:rsidRPr="00D74BE0" w:rsidRDefault="00274565" w:rsidP="004F1B88">
            <w:pPr>
              <w:pStyle w:val="figures"/>
              <w:rPr>
                <w:lang w:val="fr-FR"/>
              </w:rPr>
            </w:pPr>
            <w:r w:rsidRPr="00D74BE0">
              <w:rPr>
                <w:lang w:val="fr-FR"/>
              </w:rPr>
              <w:lastRenderedPageBreak/>
              <w:t>Figure</w:t>
            </w:r>
            <w:r w:rsidR="00A2599D" w:rsidRPr="00D74BE0">
              <w:rPr>
                <w:lang w:val="fr-FR"/>
              </w:rPr>
              <w:t xml:space="preserve"> </w:t>
            </w:r>
            <w:r w:rsidRPr="00D74BE0">
              <w:rPr>
                <w:lang w:val="fr-FR"/>
              </w:rPr>
              <w:t>5</w:t>
            </w:r>
            <w:r w:rsidR="006506CC" w:rsidRPr="00D74BE0">
              <w:rPr>
                <w:lang w:val="fr-FR"/>
              </w:rPr>
              <w:t xml:space="preserve">.  </w:t>
            </w:r>
            <w:r w:rsidR="0082225F" w:rsidRPr="00D74BE0">
              <w:rPr>
                <w:lang w:val="fr-FR"/>
              </w:rPr>
              <w:t>N</w:t>
            </w:r>
            <w:r w:rsidRPr="00D74BE0">
              <w:rPr>
                <w:lang w:val="fr-FR"/>
              </w:rPr>
              <w:t>ombre de demandes, de titres délivrés et de titres en vigueur parmi les membres de l</w:t>
            </w:r>
            <w:r w:rsidR="004253E5" w:rsidRPr="00D74BE0">
              <w:rPr>
                <w:lang w:val="fr-FR"/>
              </w:rPr>
              <w:t>’</w:t>
            </w:r>
            <w:r w:rsidRPr="00D74BE0">
              <w:rPr>
                <w:lang w:val="fr-FR"/>
              </w:rPr>
              <w:t>Union</w:t>
            </w:r>
          </w:p>
        </w:tc>
      </w:tr>
      <w:tr w:rsidR="00274565" w:rsidRPr="00D74BE0" w:rsidTr="004F1B88">
        <w:tc>
          <w:tcPr>
            <w:tcW w:w="9855" w:type="dxa"/>
          </w:tcPr>
          <w:p w:rsidR="00274565" w:rsidRPr="00D74BE0" w:rsidRDefault="00274565" w:rsidP="004F1B88">
            <w:pPr>
              <w:jc w:val="center"/>
              <w:rPr>
                <w:color w:val="000000" w:themeColor="text1"/>
                <w:lang w:val="fr-FR"/>
              </w:rPr>
            </w:pPr>
            <w:r w:rsidRPr="00D74BE0">
              <w:rPr>
                <w:noProof/>
                <w:color w:val="000000" w:themeColor="text1"/>
              </w:rPr>
              <w:drawing>
                <wp:inline distT="0" distB="0" distL="0" distR="0" wp14:anchorId="38C9CF8B" wp14:editId="312BD652">
                  <wp:extent cx="6120765" cy="39649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3964940"/>
                          </a:xfrm>
                          <a:prstGeom prst="rect">
                            <a:avLst/>
                          </a:prstGeom>
                          <a:noFill/>
                          <a:ln>
                            <a:noFill/>
                          </a:ln>
                        </pic:spPr>
                      </pic:pic>
                    </a:graphicData>
                  </a:graphic>
                </wp:inline>
              </w:drawing>
            </w:r>
          </w:p>
        </w:tc>
      </w:tr>
    </w:tbl>
    <w:p w:rsidR="00274565" w:rsidRPr="00D74BE0" w:rsidRDefault="00274565" w:rsidP="00274565">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74565" w:rsidRPr="00D74BE0" w:rsidTr="004F1B88">
        <w:tc>
          <w:tcPr>
            <w:tcW w:w="9639" w:type="dxa"/>
          </w:tcPr>
          <w:p w:rsidR="00274565" w:rsidRPr="00D74BE0" w:rsidRDefault="00274565" w:rsidP="004F1B88">
            <w:pPr>
              <w:pStyle w:val="figures"/>
              <w:rPr>
                <w:lang w:val="fr-FR"/>
              </w:rPr>
            </w:pPr>
            <w:r w:rsidRPr="00D74BE0">
              <w:rPr>
                <w:lang w:val="fr-FR"/>
              </w:rPr>
              <w:t>Figure</w:t>
            </w:r>
            <w:r w:rsidR="00A2599D" w:rsidRPr="00D74BE0">
              <w:rPr>
                <w:lang w:val="fr-FR"/>
              </w:rPr>
              <w:t xml:space="preserve"> </w:t>
            </w:r>
            <w:r w:rsidRPr="00D74BE0">
              <w:rPr>
                <w:lang w:val="fr-FR"/>
              </w:rPr>
              <w:t>6</w:t>
            </w:r>
            <w:r w:rsidR="006506CC" w:rsidRPr="00D74BE0">
              <w:rPr>
                <w:lang w:val="fr-FR"/>
              </w:rPr>
              <w:t xml:space="preserve">.  </w:t>
            </w:r>
            <w:r w:rsidRPr="00D74BE0">
              <w:rPr>
                <w:lang w:val="fr-FR"/>
              </w:rPr>
              <w:t>Évolution de la protection des genres et espèces végétaux</w:t>
            </w:r>
          </w:p>
        </w:tc>
      </w:tr>
      <w:tr w:rsidR="00274565" w:rsidRPr="00D74BE0" w:rsidTr="004F1B88">
        <w:tc>
          <w:tcPr>
            <w:tcW w:w="9639" w:type="dxa"/>
          </w:tcPr>
          <w:p w:rsidR="00274565" w:rsidRPr="00D74BE0" w:rsidRDefault="00274565" w:rsidP="004F1B88">
            <w:pPr>
              <w:jc w:val="center"/>
              <w:rPr>
                <w:color w:val="000000" w:themeColor="text1"/>
                <w:lang w:val="fr-FR"/>
              </w:rPr>
            </w:pPr>
            <w:r w:rsidRPr="00D74BE0">
              <w:rPr>
                <w:noProof/>
              </w:rPr>
              <w:drawing>
                <wp:inline distT="0" distB="0" distL="0" distR="0" wp14:anchorId="79C9E4EC" wp14:editId="51602978">
                  <wp:extent cx="6017254" cy="4667534"/>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6625" cy="4698074"/>
                          </a:xfrm>
                          <a:prstGeom prst="rect">
                            <a:avLst/>
                          </a:prstGeom>
                          <a:noFill/>
                          <a:ln>
                            <a:noFill/>
                          </a:ln>
                        </pic:spPr>
                      </pic:pic>
                    </a:graphicData>
                  </a:graphic>
                </wp:inline>
              </w:drawing>
            </w:r>
          </w:p>
        </w:tc>
      </w:tr>
    </w:tbl>
    <w:p w:rsidR="008B6237" w:rsidRPr="00D74BE0" w:rsidRDefault="008B6237" w:rsidP="00274565">
      <w:pPr>
        <w:rPr>
          <w:color w:val="000000" w:themeColor="text1"/>
          <w:lang w:val="fr-FR"/>
        </w:rPr>
      </w:pPr>
    </w:p>
    <w:p w:rsidR="00274565" w:rsidRPr="00D74BE0" w:rsidRDefault="00274565" w:rsidP="00274565">
      <w:pPr>
        <w:rPr>
          <w:color w:val="000000" w:themeColor="text1"/>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74565" w:rsidRPr="00D74BE0" w:rsidTr="004F1B88">
        <w:tc>
          <w:tcPr>
            <w:tcW w:w="9639" w:type="dxa"/>
          </w:tcPr>
          <w:p w:rsidR="00274565" w:rsidRPr="00D74BE0" w:rsidRDefault="00274565" w:rsidP="004F1B88">
            <w:pPr>
              <w:pStyle w:val="figures"/>
              <w:rPr>
                <w:lang w:val="fr-FR"/>
              </w:rPr>
            </w:pPr>
            <w:r w:rsidRPr="00D74BE0">
              <w:rPr>
                <w:lang w:val="fr-FR"/>
              </w:rPr>
              <w:lastRenderedPageBreak/>
              <w:t>Figure</w:t>
            </w:r>
            <w:r w:rsidR="00A2599D" w:rsidRPr="00D74BE0">
              <w:rPr>
                <w:lang w:val="fr-FR"/>
              </w:rPr>
              <w:t xml:space="preserve"> </w:t>
            </w:r>
            <w:r w:rsidRPr="00D74BE0">
              <w:rPr>
                <w:lang w:val="fr-FR"/>
              </w:rPr>
              <w:t>7</w:t>
            </w:r>
            <w:r w:rsidR="006506CC" w:rsidRPr="00D74BE0">
              <w:rPr>
                <w:lang w:val="fr-FR"/>
              </w:rPr>
              <w:t xml:space="preserve">.  </w:t>
            </w:r>
            <w:r w:rsidR="0082225F" w:rsidRPr="00D74BE0">
              <w:rPr>
                <w:lang w:val="fr-FR"/>
              </w:rPr>
              <w:t>G</w:t>
            </w:r>
            <w:r w:rsidRPr="00D74BE0">
              <w:rPr>
                <w:lang w:val="fr-FR"/>
              </w:rPr>
              <w:t>enres/espèces pour lesquels il existe des accords de coopération, de l</w:t>
            </w:r>
            <w:r w:rsidR="004253E5" w:rsidRPr="00D74BE0">
              <w:rPr>
                <w:lang w:val="fr-FR"/>
              </w:rPr>
              <w:t>’</w:t>
            </w:r>
            <w:r w:rsidRPr="00D74BE0">
              <w:rPr>
                <w:lang w:val="fr-FR"/>
              </w:rPr>
              <w:t xml:space="preserve">expérience pratique et </w:t>
            </w:r>
            <w:r w:rsidRPr="00D74BE0">
              <w:rPr>
                <w:lang w:val="fr-FR"/>
              </w:rPr>
              <w:br/>
              <w:t>des entrées de droits d</w:t>
            </w:r>
            <w:r w:rsidR="004253E5" w:rsidRPr="00D74BE0">
              <w:rPr>
                <w:lang w:val="fr-FR"/>
              </w:rPr>
              <w:t>’</w:t>
            </w:r>
            <w:r w:rsidRPr="00D74BE0">
              <w:rPr>
                <w:lang w:val="fr-FR"/>
              </w:rPr>
              <w:t>obtenteur dans la base de données sur les variétés végétales</w:t>
            </w:r>
          </w:p>
        </w:tc>
      </w:tr>
      <w:tr w:rsidR="00274565" w:rsidRPr="00D74BE0" w:rsidTr="004F1B88">
        <w:tc>
          <w:tcPr>
            <w:tcW w:w="9639" w:type="dxa"/>
          </w:tcPr>
          <w:p w:rsidR="00274565" w:rsidRPr="00D74BE0" w:rsidRDefault="00274565" w:rsidP="004F1B88">
            <w:pPr>
              <w:jc w:val="center"/>
              <w:rPr>
                <w:color w:val="000000" w:themeColor="text1"/>
                <w:lang w:val="fr-FR"/>
              </w:rPr>
            </w:pPr>
            <w:r w:rsidRPr="00D74BE0">
              <w:rPr>
                <w:noProof/>
              </w:rPr>
              <w:drawing>
                <wp:inline distT="0" distB="0" distL="0" distR="0" wp14:anchorId="7123C49F" wp14:editId="043AF469">
                  <wp:extent cx="6120765" cy="47625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8B6237" w:rsidRPr="00D74BE0" w:rsidRDefault="008B6237" w:rsidP="00274565">
      <w:pPr>
        <w:rPr>
          <w:color w:val="000000" w:themeColor="text1"/>
          <w:lang w:val="fr-FR"/>
        </w:rPr>
      </w:pPr>
    </w:p>
    <w:p w:rsidR="008B6237" w:rsidRPr="00D74BE0" w:rsidRDefault="00274565" w:rsidP="00274565">
      <w:pPr>
        <w:keepNext/>
        <w:rPr>
          <w:i/>
          <w:lang w:val="fr-FR"/>
        </w:rPr>
      </w:pPr>
      <w:r w:rsidRPr="00D74BE0">
        <w:rPr>
          <w:i/>
          <w:lang w:val="fr-FR"/>
        </w:rPr>
        <w:t>1.2.3</w:t>
      </w:r>
      <w:r w:rsidRPr="00D74BE0">
        <w:rPr>
          <w:i/>
          <w:lang w:val="fr-FR"/>
        </w:rPr>
        <w:tab/>
        <w:t>Services aux membres de l</w:t>
      </w:r>
      <w:r w:rsidR="004253E5" w:rsidRPr="00D74BE0">
        <w:rPr>
          <w:i/>
          <w:lang w:val="fr-FR"/>
        </w:rPr>
        <w:t>’</w:t>
      </w:r>
      <w:r w:rsidRPr="00D74BE0">
        <w:rPr>
          <w:i/>
          <w:lang w:val="fr-FR"/>
        </w:rPr>
        <w:t>UPOV</w:t>
      </w:r>
    </w:p>
    <w:p w:rsidR="008B6237" w:rsidRPr="00D74BE0" w:rsidRDefault="008B6237" w:rsidP="00274565">
      <w:pPr>
        <w:keepNext/>
        <w:rPr>
          <w:lang w:val="fr-FR"/>
        </w:rPr>
      </w:pPr>
    </w:p>
    <w:p w:rsidR="008B6237" w:rsidRPr="00D74BE0" w:rsidRDefault="00274565" w:rsidP="00274565">
      <w:pPr>
        <w:tabs>
          <w:tab w:val="left" w:pos="851"/>
        </w:tabs>
        <w:rPr>
          <w:color w:val="000000" w:themeColor="text1"/>
          <w:lang w:val="fr-FR"/>
        </w:rPr>
      </w:pPr>
      <w:r w:rsidRPr="00D74BE0">
        <w:rPr>
          <w:lang w:val="fr-FR"/>
        </w:rPr>
        <w:t xml:space="preserve">1.2.3.1 </w:t>
      </w:r>
      <w:r w:rsidRPr="00D74BE0">
        <w:rPr>
          <w:lang w:val="fr-FR"/>
        </w:rPr>
        <w:tab/>
        <w:t>L</w:t>
      </w:r>
      <w:r w:rsidR="004253E5" w:rsidRPr="00D74BE0">
        <w:rPr>
          <w:lang w:val="fr-FR"/>
        </w:rPr>
        <w:t>’</w:t>
      </w:r>
      <w:r w:rsidRPr="00D74BE0">
        <w:rPr>
          <w:lang w:val="fr-FR"/>
        </w:rPr>
        <w:t>élargissement en cours de l</w:t>
      </w:r>
      <w:r w:rsidR="004253E5" w:rsidRPr="00D74BE0">
        <w:rPr>
          <w:lang w:val="fr-FR"/>
        </w:rPr>
        <w:t>’</w:t>
      </w:r>
      <w:r w:rsidRPr="00D74BE0">
        <w:rPr>
          <w:lang w:val="fr-FR"/>
        </w:rPr>
        <w:t>UPOV au regard du nombre de membres et d</w:t>
      </w:r>
      <w:r w:rsidR="004253E5" w:rsidRPr="00D74BE0">
        <w:rPr>
          <w:lang w:val="fr-FR"/>
        </w:rPr>
        <w:t>’</w:t>
      </w:r>
      <w:r w:rsidRPr="00D74BE0">
        <w:rPr>
          <w:lang w:val="fr-FR"/>
        </w:rPr>
        <w:t>espèces couvertes démontre l</w:t>
      </w:r>
      <w:r w:rsidR="004253E5" w:rsidRPr="00D74BE0">
        <w:rPr>
          <w:lang w:val="fr-FR"/>
        </w:rPr>
        <w:t>’</w:t>
      </w:r>
      <w:r w:rsidRPr="00D74BE0">
        <w:rPr>
          <w:lang w:val="fr-FR"/>
        </w:rPr>
        <w:t>importance de la coopération entre les membres de l</w:t>
      </w:r>
      <w:r w:rsidR="004253E5" w:rsidRPr="00D74BE0">
        <w:rPr>
          <w:lang w:val="fr-FR"/>
        </w:rPr>
        <w:t>’</w:t>
      </w:r>
      <w:r w:rsidRPr="00D74BE0">
        <w:rPr>
          <w:lang w:val="fr-FR"/>
        </w:rPr>
        <w:t>Union en matière d</w:t>
      </w:r>
      <w:r w:rsidR="004253E5" w:rsidRPr="00D74BE0">
        <w:rPr>
          <w:lang w:val="fr-FR"/>
        </w:rPr>
        <w:t>’</w:t>
      </w:r>
      <w:r w:rsidR="006506CC" w:rsidRPr="00D74BE0">
        <w:rPr>
          <w:lang w:val="fr-FR"/>
        </w:rPr>
        <w:t>examen</w:t>
      </w:r>
      <w:r w:rsidR="00A2599D" w:rsidRPr="00D74BE0">
        <w:rPr>
          <w:lang w:val="fr-FR"/>
        </w:rPr>
        <w:t xml:space="preserve"> </w:t>
      </w:r>
      <w:r w:rsidR="006506CC" w:rsidRPr="00D74BE0">
        <w:rPr>
          <w:lang w:val="fr-FR"/>
        </w:rPr>
        <w:t xml:space="preserve">DHS.  </w:t>
      </w:r>
      <w:r w:rsidRPr="00D74BE0">
        <w:rPr>
          <w:lang w:val="fr-FR"/>
        </w:rPr>
        <w:t>Comme l</w:t>
      </w:r>
      <w:r w:rsidR="004253E5" w:rsidRPr="00D74BE0">
        <w:rPr>
          <w:lang w:val="fr-FR"/>
        </w:rPr>
        <w:t>’</w:t>
      </w:r>
      <w:r w:rsidRPr="00D74BE0">
        <w:rPr>
          <w:lang w:val="fr-FR"/>
        </w:rPr>
        <w:t>indique la figure</w:t>
      </w:r>
      <w:r w:rsidR="00A2599D" w:rsidRPr="00D74BE0">
        <w:rPr>
          <w:lang w:val="fr-FR"/>
        </w:rPr>
        <w:t xml:space="preserve"> </w:t>
      </w:r>
      <w:r w:rsidRPr="00D74BE0">
        <w:rPr>
          <w:lang w:val="fr-FR"/>
        </w:rPr>
        <w:t>7, le nombre de genres et d</w:t>
      </w:r>
      <w:r w:rsidR="004253E5" w:rsidRPr="00D74BE0">
        <w:rPr>
          <w:lang w:val="fr-FR"/>
        </w:rPr>
        <w:t>’</w:t>
      </w:r>
      <w:r w:rsidRPr="00D74BE0">
        <w:rPr>
          <w:lang w:val="fr-FR"/>
        </w:rPr>
        <w:t>espèces pour lesquels les membres de l</w:t>
      </w:r>
      <w:r w:rsidR="004253E5" w:rsidRPr="00D74BE0">
        <w:rPr>
          <w:lang w:val="fr-FR"/>
        </w:rPr>
        <w:t>’</w:t>
      </w:r>
      <w:r w:rsidRPr="00D74BE0">
        <w:rPr>
          <w:lang w:val="fr-FR"/>
        </w:rPr>
        <w:t>Union ont conclu des accords de coopération en matière d</w:t>
      </w:r>
      <w:r w:rsidR="004253E5" w:rsidRPr="00D74BE0">
        <w:rPr>
          <w:lang w:val="fr-FR"/>
        </w:rPr>
        <w:t>’</w:t>
      </w:r>
      <w:r w:rsidR="006506CC" w:rsidRPr="00D74BE0">
        <w:rPr>
          <w:lang w:val="fr-FR"/>
        </w:rPr>
        <w:t>examen</w:t>
      </w:r>
      <w:r w:rsidR="00A2599D" w:rsidRPr="00D74BE0">
        <w:rPr>
          <w:lang w:val="fr-FR"/>
        </w:rPr>
        <w:t xml:space="preserve"> </w:t>
      </w:r>
      <w:r w:rsidR="006506CC" w:rsidRPr="00D74BE0">
        <w:rPr>
          <w:lang w:val="fr-FR"/>
        </w:rPr>
        <w:t>DHS</w:t>
      </w:r>
      <w:r w:rsidRPr="00D74BE0">
        <w:rPr>
          <w:lang w:val="fr-FR"/>
        </w:rPr>
        <w:t xml:space="preserve"> n</w:t>
      </w:r>
      <w:r w:rsidR="004253E5" w:rsidRPr="00D74BE0">
        <w:rPr>
          <w:lang w:val="fr-FR"/>
        </w:rPr>
        <w:t>’</w:t>
      </w:r>
      <w:r w:rsidRPr="00D74BE0">
        <w:rPr>
          <w:lang w:val="fr-FR"/>
        </w:rPr>
        <w:t>a pas sensiblement augmenté au cours des 10</w:t>
      </w:r>
      <w:r w:rsidR="00A2599D" w:rsidRPr="00D74BE0">
        <w:rPr>
          <w:lang w:val="fr-FR"/>
        </w:rPr>
        <w:t xml:space="preserve"> </w:t>
      </w:r>
      <w:r w:rsidRPr="00D74BE0">
        <w:rPr>
          <w:lang w:val="fr-FR"/>
        </w:rPr>
        <w:t>dernières années</w:t>
      </w:r>
      <w:r w:rsidR="006506CC" w:rsidRPr="00D74BE0">
        <w:rPr>
          <w:lang w:val="fr-FR"/>
        </w:rPr>
        <w:t xml:space="preserve">.  </w:t>
      </w:r>
      <w:r w:rsidRPr="00D74BE0">
        <w:rPr>
          <w:lang w:val="fr-FR"/>
        </w:rPr>
        <w:t>Les systèmes régionaux de protection des obtentions végétales de l</w:t>
      </w:r>
      <w:r w:rsidR="004253E5" w:rsidRPr="00D74BE0">
        <w:rPr>
          <w:lang w:val="fr-FR"/>
        </w:rPr>
        <w:t>’</w:t>
      </w:r>
      <w:r w:rsidRPr="00D74BE0">
        <w:rPr>
          <w:lang w:val="fr-FR"/>
        </w:rPr>
        <w:t>Union européenne et de l</w:t>
      </w:r>
      <w:r w:rsidR="004253E5" w:rsidRPr="00D74BE0">
        <w:rPr>
          <w:lang w:val="fr-FR"/>
        </w:rPr>
        <w:t>’</w:t>
      </w:r>
      <w:r w:rsidRPr="00D74BE0">
        <w:rPr>
          <w:lang w:val="fr-FR"/>
        </w:rPr>
        <w:t>Organisation africaine de la propriété intellectuelle (OAPI), qui couvrent 45</w:t>
      </w:r>
      <w:r w:rsidR="00A2599D" w:rsidRPr="00D74BE0">
        <w:rPr>
          <w:lang w:val="fr-FR"/>
        </w:rPr>
        <w:t xml:space="preserve"> </w:t>
      </w:r>
      <w:r w:rsidRPr="00D74BE0">
        <w:rPr>
          <w:lang w:val="fr-FR"/>
        </w:rPr>
        <w:t>États, sont très efficaces</w:t>
      </w:r>
      <w:r w:rsidR="006506CC" w:rsidRPr="00D74BE0">
        <w:rPr>
          <w:lang w:val="fr-FR"/>
        </w:rPr>
        <w:t xml:space="preserve">.  </w:t>
      </w:r>
      <w:r w:rsidRPr="00D74BE0">
        <w:rPr>
          <w:lang w:val="fr-FR"/>
        </w:rPr>
        <w:t>À cet égard, le projet pilote du Forum sur la protection des obtentions végétales en Asie de l</w:t>
      </w:r>
      <w:r w:rsidR="004253E5" w:rsidRPr="00D74BE0">
        <w:rPr>
          <w:lang w:val="fr-FR"/>
        </w:rPr>
        <w:t>’</w:t>
      </w:r>
      <w:r w:rsidRPr="00D74BE0">
        <w:rPr>
          <w:lang w:val="fr-FR"/>
        </w:rPr>
        <w:t xml:space="preserve">Est (EAPVP) relatif à </w:t>
      </w:r>
      <w:r w:rsidR="004F1B88" w:rsidRPr="00D74BE0">
        <w:rPr>
          <w:lang w:val="fr-FR"/>
        </w:rPr>
        <w:t xml:space="preserve">la coopération entre les </w:t>
      </w:r>
      <w:r w:rsidRPr="00D74BE0">
        <w:rPr>
          <w:lang w:val="fr-FR"/>
        </w:rPr>
        <w:t>membres de l</w:t>
      </w:r>
      <w:r w:rsidR="004253E5" w:rsidRPr="00D74BE0">
        <w:rPr>
          <w:lang w:val="fr-FR"/>
        </w:rPr>
        <w:t>’</w:t>
      </w:r>
      <w:r w:rsidRPr="00D74BE0">
        <w:rPr>
          <w:lang w:val="fr-FR"/>
        </w:rPr>
        <w:t xml:space="preserve">UPOV dans la région asiatique, fondé sur la plateforme </w:t>
      </w:r>
      <w:r w:rsidR="00D41AC0" w:rsidRPr="00D74BE0">
        <w:rPr>
          <w:lang w:val="fr-FR"/>
        </w:rPr>
        <w:t>UPOV PRISMA</w:t>
      </w:r>
      <w:r w:rsidRPr="00D74BE0">
        <w:rPr>
          <w:lang w:val="fr-FR"/>
        </w:rPr>
        <w:t xml:space="preserve"> et la base de données GENIE, peut définir une nouvelle approche qui permettra de tirer de nombreux avantages du système régional sans qu</w:t>
      </w:r>
      <w:r w:rsidR="004253E5" w:rsidRPr="00D74BE0">
        <w:rPr>
          <w:lang w:val="fr-FR"/>
        </w:rPr>
        <w:t>’</w:t>
      </w:r>
      <w:r w:rsidRPr="00D74BE0">
        <w:rPr>
          <w:lang w:val="fr-FR"/>
        </w:rPr>
        <w:t>il soit nécessaire de conclure un traité régional</w:t>
      </w:r>
      <w:r w:rsidR="006506CC" w:rsidRPr="00D74BE0">
        <w:rPr>
          <w:lang w:val="fr-FR"/>
        </w:rPr>
        <w:t xml:space="preserve">.  </w:t>
      </w:r>
      <w:r w:rsidRPr="00D74BE0">
        <w:rPr>
          <w:lang w:val="fr-FR"/>
        </w:rPr>
        <w:t>Cette initiative dans la région Asie présente également un intérêt particulier compte tenu de la croissance rapide du nombre de demandes de droits d</w:t>
      </w:r>
      <w:r w:rsidR="004253E5" w:rsidRPr="00D74BE0">
        <w:rPr>
          <w:lang w:val="fr-FR"/>
        </w:rPr>
        <w:t>’</w:t>
      </w:r>
      <w:r w:rsidRPr="00D74BE0">
        <w:rPr>
          <w:lang w:val="fr-FR"/>
        </w:rPr>
        <w:t>obtenteur dans la région au cours des dernières années, comme il ressort de la figure</w:t>
      </w:r>
      <w:r w:rsidR="00D41AC0" w:rsidRPr="00D74BE0">
        <w:rPr>
          <w:lang w:val="fr-FR"/>
        </w:rPr>
        <w:t> </w:t>
      </w:r>
      <w:r w:rsidRPr="00D74BE0">
        <w:rPr>
          <w:lang w:val="fr-FR"/>
        </w:rPr>
        <w:t>8</w:t>
      </w:r>
      <w:r w:rsidRPr="00D74BE0">
        <w:rPr>
          <w:color w:val="000000" w:themeColor="text1"/>
          <w:lang w:val="fr-FR"/>
        </w:rPr>
        <w:t>.</w:t>
      </w:r>
    </w:p>
    <w:p w:rsidR="008B6237" w:rsidRPr="00D74BE0" w:rsidRDefault="008B6237" w:rsidP="00274565">
      <w:pPr>
        <w:rPr>
          <w:color w:val="000000" w:themeColor="text1"/>
          <w:lang w:val="fr-FR"/>
        </w:rPr>
      </w:pPr>
    </w:p>
    <w:p w:rsidR="008B6237" w:rsidRPr="00D74BE0" w:rsidRDefault="00274565" w:rsidP="00274565">
      <w:pPr>
        <w:keepNext/>
        <w:jc w:val="center"/>
        <w:rPr>
          <w:rFonts w:eastAsia="MS Mincho"/>
          <w:i/>
          <w:sz w:val="18"/>
          <w:lang w:val="fr-FR" w:eastAsia="ja-JP"/>
        </w:rPr>
      </w:pPr>
      <w:r w:rsidRPr="00D74BE0">
        <w:rPr>
          <w:rFonts w:eastAsia="MS Mincho"/>
          <w:i/>
          <w:sz w:val="18"/>
          <w:lang w:val="fr-FR" w:eastAsia="ja-JP"/>
        </w:rPr>
        <w:lastRenderedPageBreak/>
        <w:t>Figure</w:t>
      </w:r>
      <w:r w:rsidR="00A2599D" w:rsidRPr="00D74BE0">
        <w:rPr>
          <w:rFonts w:eastAsia="MS Mincho"/>
          <w:i/>
          <w:sz w:val="18"/>
          <w:lang w:val="fr-FR" w:eastAsia="ja-JP"/>
        </w:rPr>
        <w:t xml:space="preserve"> </w:t>
      </w:r>
      <w:r w:rsidRPr="00D74BE0">
        <w:rPr>
          <w:rFonts w:eastAsia="MS Mincho"/>
          <w:i/>
          <w:sz w:val="18"/>
          <w:lang w:val="fr-FR" w:eastAsia="ja-JP"/>
        </w:rPr>
        <w:t>8</w:t>
      </w:r>
      <w:r w:rsidR="006506CC" w:rsidRPr="00D74BE0">
        <w:rPr>
          <w:rFonts w:eastAsia="MS Mincho"/>
          <w:i/>
          <w:sz w:val="18"/>
          <w:lang w:val="fr-FR" w:eastAsia="ja-JP"/>
        </w:rPr>
        <w:t xml:space="preserve">.  </w:t>
      </w:r>
      <w:r w:rsidRPr="00D74BE0">
        <w:rPr>
          <w:rFonts w:eastAsia="MS Mincho"/>
          <w:i/>
          <w:sz w:val="18"/>
          <w:lang w:val="fr-FR" w:eastAsia="ja-JP"/>
        </w:rPr>
        <w:t>Demandes de droits d</w:t>
      </w:r>
      <w:r w:rsidR="004253E5" w:rsidRPr="00D74BE0">
        <w:rPr>
          <w:rFonts w:eastAsia="MS Mincho"/>
          <w:i/>
          <w:sz w:val="18"/>
          <w:lang w:val="fr-FR" w:eastAsia="ja-JP"/>
        </w:rPr>
        <w:t>’</w:t>
      </w:r>
      <w:r w:rsidRPr="00D74BE0">
        <w:rPr>
          <w:rFonts w:eastAsia="MS Mincho"/>
          <w:i/>
          <w:sz w:val="18"/>
          <w:lang w:val="fr-FR" w:eastAsia="ja-JP"/>
        </w:rPr>
        <w:t>obtenteur</w:t>
      </w:r>
    </w:p>
    <w:p w:rsidR="008B6237" w:rsidRPr="00D74BE0" w:rsidRDefault="008B6237" w:rsidP="00274565">
      <w:pPr>
        <w:keepNext/>
        <w:rPr>
          <w:color w:val="000000" w:themeColor="text1"/>
          <w:lang w:val="fr-FR"/>
        </w:rPr>
      </w:pPr>
    </w:p>
    <w:p w:rsidR="008B6237" w:rsidRPr="00D74BE0" w:rsidRDefault="00274565" w:rsidP="00274565">
      <w:pPr>
        <w:rPr>
          <w:color w:val="000000" w:themeColor="text1"/>
          <w:lang w:val="fr-FR"/>
        </w:rPr>
      </w:pPr>
      <w:r w:rsidRPr="00D74BE0">
        <w:rPr>
          <w:noProof/>
          <w:color w:val="000000" w:themeColor="text1"/>
        </w:rPr>
        <w:drawing>
          <wp:inline distT="0" distB="0" distL="0" distR="0" wp14:anchorId="64BF224E" wp14:editId="1393F317">
            <wp:extent cx="6120765" cy="409570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4095707"/>
                    </a:xfrm>
                    <a:prstGeom prst="rect">
                      <a:avLst/>
                    </a:prstGeom>
                    <a:noFill/>
                    <a:ln>
                      <a:noFill/>
                    </a:ln>
                  </pic:spPr>
                </pic:pic>
              </a:graphicData>
            </a:graphic>
          </wp:inline>
        </w:drawing>
      </w:r>
    </w:p>
    <w:p w:rsidR="008B6237" w:rsidRPr="00D74BE0" w:rsidRDefault="00274565" w:rsidP="00274565">
      <w:pPr>
        <w:tabs>
          <w:tab w:val="left" w:pos="851"/>
        </w:tabs>
        <w:rPr>
          <w:color w:val="000000" w:themeColor="text1"/>
          <w:lang w:val="fr-FR"/>
        </w:rPr>
      </w:pPr>
      <w:r w:rsidRPr="00D74BE0">
        <w:rPr>
          <w:color w:val="000000" w:themeColor="text1"/>
          <w:lang w:val="fr-FR"/>
        </w:rPr>
        <w:t>1.2.3.2</w:t>
      </w:r>
      <w:r w:rsidRPr="00D74BE0">
        <w:rPr>
          <w:color w:val="000000" w:themeColor="text1"/>
          <w:lang w:val="fr-FR"/>
        </w:rPr>
        <w:tab/>
      </w:r>
      <w:r w:rsidR="00D41AC0" w:rsidRPr="00D74BE0">
        <w:rPr>
          <w:color w:val="000000" w:themeColor="text1"/>
          <w:lang w:val="fr-FR"/>
        </w:rPr>
        <w:t>UPOV PRISMA</w:t>
      </w:r>
      <w:r w:rsidRPr="00D74BE0">
        <w:rPr>
          <w:color w:val="000000" w:themeColor="text1"/>
          <w:lang w:val="fr-FR"/>
        </w:rPr>
        <w:t>, l</w:t>
      </w:r>
      <w:r w:rsidR="004253E5" w:rsidRPr="00D74BE0">
        <w:rPr>
          <w:color w:val="000000" w:themeColor="text1"/>
          <w:lang w:val="fr-FR"/>
        </w:rPr>
        <w:t>’</w:t>
      </w:r>
      <w:r w:rsidRPr="00D74BE0">
        <w:rPr>
          <w:color w:val="000000" w:themeColor="text1"/>
          <w:lang w:val="fr-FR"/>
        </w:rPr>
        <w:t>outil en ligne de demande de droit d</w:t>
      </w:r>
      <w:r w:rsidR="004253E5" w:rsidRPr="00D74BE0">
        <w:rPr>
          <w:color w:val="000000" w:themeColor="text1"/>
          <w:lang w:val="fr-FR"/>
        </w:rPr>
        <w:t>’</w:t>
      </w:r>
      <w:r w:rsidRPr="00D74BE0">
        <w:rPr>
          <w:color w:val="000000" w:themeColor="text1"/>
          <w:lang w:val="fr-FR"/>
        </w:rPr>
        <w:t>obtenteur, constitue un élément essentiel du plan de développement stratégique de l</w:t>
      </w:r>
      <w:r w:rsidR="004253E5" w:rsidRPr="00D74BE0">
        <w:rPr>
          <w:color w:val="000000" w:themeColor="text1"/>
          <w:lang w:val="fr-FR"/>
        </w:rPr>
        <w:t>’</w:t>
      </w:r>
      <w:r w:rsidRPr="00D74BE0">
        <w:rPr>
          <w:color w:val="000000" w:themeColor="text1"/>
          <w:lang w:val="fr-FR"/>
        </w:rPr>
        <w:t>UPOV (voir les paragraphes</w:t>
      </w:r>
      <w:r w:rsidR="00A2599D" w:rsidRPr="00D74BE0">
        <w:rPr>
          <w:color w:val="000000" w:themeColor="text1"/>
          <w:lang w:val="fr-FR"/>
        </w:rPr>
        <w:t xml:space="preserve"> </w:t>
      </w:r>
      <w:r w:rsidRPr="00D74BE0">
        <w:rPr>
          <w:color w:val="000000" w:themeColor="text1"/>
          <w:lang w:val="fr-FR"/>
        </w:rPr>
        <w:t>23 et 24 du document</w:t>
      </w:r>
      <w:r w:rsidR="00A2599D" w:rsidRPr="00D74BE0">
        <w:rPr>
          <w:color w:val="000000" w:themeColor="text1"/>
          <w:lang w:val="fr-FR"/>
        </w:rPr>
        <w:t xml:space="preserve"> </w:t>
      </w:r>
      <w:r w:rsidRPr="00D74BE0">
        <w:rPr>
          <w:color w:val="000000" w:themeColor="text1"/>
          <w:lang w:val="fr-FR"/>
        </w:rPr>
        <w:t xml:space="preserve">C/52/17 </w:t>
      </w:r>
      <w:r w:rsidRPr="00D74BE0">
        <w:rPr>
          <w:i/>
          <w:color w:val="000000" w:themeColor="text1"/>
          <w:lang w:val="fr-FR"/>
        </w:rPr>
        <w:t>“Report by the President on the work of the ninety</w:t>
      </w:r>
      <w:r w:rsidR="004253E5" w:rsidRPr="00D74BE0">
        <w:rPr>
          <w:i/>
          <w:color w:val="000000" w:themeColor="text1"/>
          <w:lang w:val="fr-FR"/>
        </w:rPr>
        <w:t>-</w:t>
      </w:r>
      <w:r w:rsidRPr="00D74BE0">
        <w:rPr>
          <w:i/>
          <w:color w:val="000000" w:themeColor="text1"/>
          <w:lang w:val="fr-FR"/>
        </w:rPr>
        <w:t>fifth session of the Consultative Committee</w:t>
      </w:r>
      <w:r w:rsidR="006506CC" w:rsidRPr="00D74BE0">
        <w:rPr>
          <w:i/>
          <w:color w:val="000000" w:themeColor="text1"/>
          <w:lang w:val="fr-FR"/>
        </w:rPr>
        <w:t xml:space="preserve">;  </w:t>
      </w:r>
      <w:r w:rsidRPr="00D74BE0">
        <w:rPr>
          <w:i/>
          <w:color w:val="000000" w:themeColor="text1"/>
          <w:lang w:val="fr-FR"/>
        </w:rPr>
        <w:t>adoption of recommendations, if any, prepared by that committee”</w:t>
      </w:r>
      <w:r w:rsidRPr="00D74BE0">
        <w:rPr>
          <w:color w:val="000000" w:themeColor="text1"/>
          <w:lang w:val="fr-FR"/>
        </w:rPr>
        <w:t>) et devrait jouer un rôle de plus en plus important dans les activités de l</w:t>
      </w:r>
      <w:r w:rsidR="004253E5" w:rsidRPr="00D74BE0">
        <w:rPr>
          <w:color w:val="000000" w:themeColor="text1"/>
          <w:lang w:val="fr-FR"/>
        </w:rPr>
        <w:t>’</w:t>
      </w:r>
      <w:r w:rsidRPr="00D74BE0">
        <w:rPr>
          <w:color w:val="000000" w:themeColor="text1"/>
          <w:lang w:val="fr-FR"/>
        </w:rPr>
        <w:t>UPOV pendant le prochain exercice biennal et au</w:t>
      </w:r>
      <w:r w:rsidR="004253E5" w:rsidRPr="00D74BE0">
        <w:rPr>
          <w:color w:val="000000" w:themeColor="text1"/>
          <w:lang w:val="fr-FR"/>
        </w:rPr>
        <w:t>-</w:t>
      </w:r>
      <w:r w:rsidRPr="00D74BE0">
        <w:rPr>
          <w:color w:val="000000" w:themeColor="text1"/>
          <w:lang w:val="fr-FR"/>
        </w:rPr>
        <w:t>delà</w:t>
      </w:r>
      <w:r w:rsidR="006506CC" w:rsidRPr="00D74BE0">
        <w:rPr>
          <w:color w:val="000000" w:themeColor="text1"/>
          <w:lang w:val="fr-FR"/>
        </w:rPr>
        <w:t xml:space="preserve">.  </w:t>
      </w:r>
      <w:r w:rsidRPr="00D74BE0">
        <w:rPr>
          <w:color w:val="000000" w:themeColor="text1"/>
          <w:lang w:val="fr-FR"/>
        </w:rPr>
        <w:t>En facilitant le dépôt des demandes de droits d</w:t>
      </w:r>
      <w:r w:rsidR="004253E5" w:rsidRPr="00D74BE0">
        <w:rPr>
          <w:color w:val="000000" w:themeColor="text1"/>
          <w:lang w:val="fr-FR"/>
        </w:rPr>
        <w:t>’</w:t>
      </w:r>
      <w:r w:rsidRPr="00D74BE0">
        <w:rPr>
          <w:color w:val="000000" w:themeColor="text1"/>
          <w:lang w:val="fr-FR"/>
        </w:rPr>
        <w:t xml:space="preserve">obtenteur, </w:t>
      </w:r>
      <w:r w:rsidR="00D41AC0" w:rsidRPr="00D74BE0">
        <w:rPr>
          <w:color w:val="000000" w:themeColor="text1"/>
          <w:lang w:val="fr-FR"/>
        </w:rPr>
        <w:t>UPOV PRISMA</w:t>
      </w:r>
      <w:r w:rsidRPr="00D74BE0">
        <w:rPr>
          <w:color w:val="000000" w:themeColor="text1"/>
          <w:lang w:val="fr-FR"/>
        </w:rPr>
        <w:t xml:space="preserve"> pourrait permettre aux agriculteurs et aux producteurs d</w:t>
      </w:r>
      <w:r w:rsidR="004253E5" w:rsidRPr="00D74BE0">
        <w:rPr>
          <w:color w:val="000000" w:themeColor="text1"/>
          <w:lang w:val="fr-FR"/>
        </w:rPr>
        <w:t>’</w:t>
      </w:r>
      <w:r w:rsidRPr="00D74BE0">
        <w:rPr>
          <w:color w:val="000000" w:themeColor="text1"/>
          <w:lang w:val="fr-FR"/>
        </w:rPr>
        <w:t>avoir un meilleur accès à de nouvelles variétés améliorées provenant d</w:t>
      </w:r>
      <w:r w:rsidR="004253E5" w:rsidRPr="00D74BE0">
        <w:rPr>
          <w:color w:val="000000" w:themeColor="text1"/>
          <w:lang w:val="fr-FR"/>
        </w:rPr>
        <w:t>’</w:t>
      </w:r>
      <w:r w:rsidRPr="00D74BE0">
        <w:rPr>
          <w:color w:val="000000" w:themeColor="text1"/>
          <w:lang w:val="fr-FR"/>
        </w:rPr>
        <w:t>un plus grand nombre d</w:t>
      </w:r>
      <w:r w:rsidR="004253E5" w:rsidRPr="00D74BE0">
        <w:rPr>
          <w:color w:val="000000" w:themeColor="text1"/>
          <w:lang w:val="fr-FR"/>
        </w:rPr>
        <w:t>’</w:t>
      </w:r>
      <w:r w:rsidRPr="00D74BE0">
        <w:rPr>
          <w:color w:val="000000" w:themeColor="text1"/>
          <w:lang w:val="fr-FR"/>
        </w:rPr>
        <w:t>obtenteurs</w:t>
      </w:r>
      <w:r w:rsidR="006506CC" w:rsidRPr="00D74BE0">
        <w:rPr>
          <w:color w:val="000000" w:themeColor="text1"/>
          <w:lang w:val="fr-FR"/>
        </w:rPr>
        <w:t xml:space="preserve">.  </w:t>
      </w:r>
      <w:r w:rsidR="00D41AC0" w:rsidRPr="00D74BE0">
        <w:rPr>
          <w:color w:val="000000" w:themeColor="text1"/>
          <w:lang w:val="fr-FR"/>
        </w:rPr>
        <w:t>UPOV PRISMA</w:t>
      </w:r>
      <w:r w:rsidRPr="00D74BE0">
        <w:rPr>
          <w:color w:val="000000" w:themeColor="text1"/>
          <w:lang w:val="fr-FR"/>
        </w:rPr>
        <w:t xml:space="preserve"> peut également permettre aux membres de l</w:t>
      </w:r>
      <w:r w:rsidR="004253E5" w:rsidRPr="00D74BE0">
        <w:rPr>
          <w:color w:val="000000" w:themeColor="text1"/>
          <w:lang w:val="fr-FR"/>
        </w:rPr>
        <w:t>’</w:t>
      </w:r>
      <w:r w:rsidRPr="00D74BE0">
        <w:rPr>
          <w:color w:val="000000" w:themeColor="text1"/>
          <w:lang w:val="fr-FR"/>
        </w:rPr>
        <w:t>UPOV de répondre à des besoins de politique générale spécifiques tels que</w:t>
      </w:r>
      <w:r w:rsidR="00FF1F2B" w:rsidRPr="00D74BE0">
        <w:rPr>
          <w:color w:val="000000" w:themeColor="text1"/>
          <w:lang w:val="fr-FR"/>
        </w:rPr>
        <w:t> :</w:t>
      </w:r>
      <w:r w:rsidRPr="00D74BE0">
        <w:rPr>
          <w:color w:val="000000" w:themeColor="text1"/>
          <w:lang w:val="fr-FR"/>
        </w:rPr>
        <w:t xml:space="preserve"> fournir un système national de demande électronique en ligne</w:t>
      </w:r>
      <w:r w:rsidR="006506CC" w:rsidRPr="00D74BE0">
        <w:rPr>
          <w:color w:val="000000" w:themeColor="text1"/>
          <w:lang w:val="fr-FR"/>
        </w:rPr>
        <w:t xml:space="preserve">;  </w:t>
      </w:r>
      <w:r w:rsidRPr="00D74BE0">
        <w:rPr>
          <w:color w:val="000000" w:themeColor="text1"/>
          <w:lang w:val="fr-FR"/>
        </w:rPr>
        <w:t>faciliter le dépôt des demandes, en particulier par les</w:t>
      </w:r>
      <w:r w:rsidR="00A2599D" w:rsidRPr="00D74BE0">
        <w:rPr>
          <w:color w:val="000000" w:themeColor="text1"/>
          <w:lang w:val="fr-FR"/>
        </w:rPr>
        <w:t xml:space="preserve"> </w:t>
      </w:r>
      <w:r w:rsidRPr="00D74BE0">
        <w:rPr>
          <w:color w:val="000000" w:themeColor="text1"/>
          <w:lang w:val="fr-FR"/>
        </w:rPr>
        <w:t>PME</w:t>
      </w:r>
      <w:r w:rsidR="006506CC" w:rsidRPr="00D74BE0">
        <w:rPr>
          <w:color w:val="000000" w:themeColor="text1"/>
          <w:lang w:val="fr-FR"/>
        </w:rPr>
        <w:t xml:space="preserve">;  </w:t>
      </w:r>
      <w:r w:rsidRPr="00D74BE0">
        <w:rPr>
          <w:color w:val="000000" w:themeColor="text1"/>
          <w:lang w:val="fr-FR"/>
        </w:rPr>
        <w:t>et augmenter le nombre de demandes par les obtenteurs d</w:t>
      </w:r>
      <w:r w:rsidR="004253E5" w:rsidRPr="00D74BE0">
        <w:rPr>
          <w:color w:val="000000" w:themeColor="text1"/>
          <w:lang w:val="fr-FR"/>
        </w:rPr>
        <w:t>’</w:t>
      </w:r>
      <w:r w:rsidRPr="00D74BE0">
        <w:rPr>
          <w:color w:val="000000" w:themeColor="text1"/>
          <w:lang w:val="fr-FR"/>
        </w:rPr>
        <w:t>un grand nombre de membres de l</w:t>
      </w:r>
      <w:r w:rsidR="004253E5" w:rsidRPr="00D74BE0">
        <w:rPr>
          <w:color w:val="000000" w:themeColor="text1"/>
          <w:lang w:val="fr-FR"/>
        </w:rPr>
        <w:t>’</w:t>
      </w:r>
      <w:r w:rsidRPr="00D74BE0">
        <w:rPr>
          <w:color w:val="000000" w:themeColor="text1"/>
          <w:lang w:val="fr-FR"/>
        </w:rPr>
        <w:t>UPOV.</w:t>
      </w:r>
    </w:p>
    <w:p w:rsidR="008B6237" w:rsidRPr="00D74BE0" w:rsidRDefault="008B6237" w:rsidP="00274565">
      <w:pPr>
        <w:rPr>
          <w:color w:val="000000" w:themeColor="text1"/>
          <w:lang w:val="fr-FR"/>
        </w:rPr>
      </w:pPr>
    </w:p>
    <w:p w:rsidR="008B6237" w:rsidRPr="00D74BE0" w:rsidRDefault="00274565" w:rsidP="00274565">
      <w:pPr>
        <w:tabs>
          <w:tab w:val="left" w:pos="851"/>
        </w:tabs>
        <w:rPr>
          <w:color w:val="000000" w:themeColor="text1"/>
          <w:lang w:val="fr-FR"/>
        </w:rPr>
      </w:pPr>
      <w:r w:rsidRPr="00D74BE0">
        <w:rPr>
          <w:color w:val="000000" w:themeColor="text1"/>
          <w:lang w:val="fr-FR"/>
        </w:rPr>
        <w:t xml:space="preserve">1.2.3.3 </w:t>
      </w:r>
      <w:r w:rsidRPr="00D74BE0">
        <w:rPr>
          <w:color w:val="000000" w:themeColor="text1"/>
          <w:lang w:val="fr-FR"/>
        </w:rPr>
        <w:tab/>
        <w:t xml:space="preserve">Les travaux du </w:t>
      </w:r>
      <w:r w:rsidR="006506CC" w:rsidRPr="00D74BE0">
        <w:rPr>
          <w:color w:val="000000" w:themeColor="text1"/>
          <w:lang w:val="fr-FR"/>
        </w:rPr>
        <w:t>Comité technique</w:t>
      </w:r>
      <w:r w:rsidRPr="00D74BE0">
        <w:rPr>
          <w:color w:val="000000" w:themeColor="text1"/>
          <w:lang w:val="fr-FR"/>
        </w:rPr>
        <w:t xml:space="preserve"> (TC) et des groupes de travail techniques (TWP) aux fins de l</w:t>
      </w:r>
      <w:r w:rsidR="004253E5" w:rsidRPr="00D74BE0">
        <w:rPr>
          <w:color w:val="000000" w:themeColor="text1"/>
          <w:lang w:val="fr-FR"/>
        </w:rPr>
        <w:t>’</w:t>
      </w:r>
      <w:r w:rsidRPr="00D74BE0">
        <w:rPr>
          <w:color w:val="000000" w:themeColor="text1"/>
          <w:lang w:val="fr-FR"/>
        </w:rPr>
        <w:t>élaboration des principes directeurs d</w:t>
      </w:r>
      <w:r w:rsidR="004253E5" w:rsidRPr="00D74BE0">
        <w:rPr>
          <w:color w:val="000000" w:themeColor="text1"/>
          <w:lang w:val="fr-FR"/>
        </w:rPr>
        <w:t>’</w:t>
      </w:r>
      <w:r w:rsidRPr="00D74BE0">
        <w:rPr>
          <w:color w:val="000000" w:themeColor="text1"/>
          <w:lang w:val="fr-FR"/>
        </w:rPr>
        <w:t>examen constituent la pierre angulaire de la coopération en matière d</w:t>
      </w:r>
      <w:r w:rsidR="004253E5" w:rsidRPr="00D74BE0">
        <w:rPr>
          <w:color w:val="000000" w:themeColor="text1"/>
          <w:lang w:val="fr-FR"/>
        </w:rPr>
        <w:t>’</w:t>
      </w:r>
      <w:r w:rsidR="006506CC" w:rsidRPr="00D74BE0">
        <w:rPr>
          <w:color w:val="000000" w:themeColor="text1"/>
          <w:lang w:val="fr-FR"/>
        </w:rPr>
        <w:t>examen</w:t>
      </w:r>
      <w:r w:rsidR="00A2599D" w:rsidRPr="00D74BE0">
        <w:rPr>
          <w:color w:val="000000" w:themeColor="text1"/>
          <w:lang w:val="fr-FR"/>
        </w:rPr>
        <w:t xml:space="preserve"> </w:t>
      </w:r>
      <w:r w:rsidR="006506CC" w:rsidRPr="00D74BE0">
        <w:rPr>
          <w:color w:val="000000" w:themeColor="text1"/>
          <w:lang w:val="fr-FR"/>
        </w:rPr>
        <w:t>DHS</w:t>
      </w:r>
      <w:r w:rsidRPr="00D74BE0">
        <w:rPr>
          <w:color w:val="000000" w:themeColor="text1"/>
          <w:lang w:val="fr-FR"/>
        </w:rPr>
        <w:t xml:space="preserve"> et apportent désormais un appui considérable à </w:t>
      </w:r>
      <w:r w:rsidR="00D41AC0" w:rsidRPr="00D74BE0">
        <w:rPr>
          <w:color w:val="000000" w:themeColor="text1"/>
          <w:lang w:val="fr-FR"/>
        </w:rPr>
        <w:t>UPOV PRISMA</w:t>
      </w:r>
      <w:r w:rsidR="006506CC" w:rsidRPr="00D74BE0">
        <w:rPr>
          <w:color w:val="000000" w:themeColor="text1"/>
          <w:lang w:val="fr-FR"/>
        </w:rPr>
        <w:t xml:space="preserve">.  </w:t>
      </w:r>
      <w:r w:rsidRPr="00D74BE0">
        <w:rPr>
          <w:color w:val="000000" w:themeColor="text1"/>
          <w:lang w:val="fr-FR"/>
        </w:rPr>
        <w:t>Les questionnaires techniques harmonisés fournis dans les principes directeurs d</w:t>
      </w:r>
      <w:r w:rsidR="004253E5" w:rsidRPr="00D74BE0">
        <w:rPr>
          <w:color w:val="000000" w:themeColor="text1"/>
          <w:lang w:val="fr-FR"/>
        </w:rPr>
        <w:t>’</w:t>
      </w:r>
      <w:r w:rsidRPr="00D74BE0">
        <w:rPr>
          <w:color w:val="000000" w:themeColor="text1"/>
          <w:lang w:val="fr-FR"/>
        </w:rPr>
        <w:t>examen de l</w:t>
      </w:r>
      <w:r w:rsidR="004253E5" w:rsidRPr="00D74BE0">
        <w:rPr>
          <w:color w:val="000000" w:themeColor="text1"/>
          <w:lang w:val="fr-FR"/>
        </w:rPr>
        <w:t>’</w:t>
      </w:r>
      <w:r w:rsidRPr="00D74BE0">
        <w:rPr>
          <w:color w:val="000000" w:themeColor="text1"/>
          <w:lang w:val="fr-FR"/>
        </w:rPr>
        <w:t xml:space="preserve">UPOV ont permis à </w:t>
      </w:r>
      <w:r w:rsidR="00D41AC0" w:rsidRPr="00D74BE0">
        <w:rPr>
          <w:color w:val="000000" w:themeColor="text1"/>
          <w:lang w:val="fr-FR"/>
        </w:rPr>
        <w:t>UPOV PRISMA</w:t>
      </w:r>
      <w:r w:rsidRPr="00D74BE0">
        <w:rPr>
          <w:color w:val="000000" w:themeColor="text1"/>
          <w:lang w:val="fr-FR"/>
        </w:rPr>
        <w:t xml:space="preserve"> de couvrir tous les genres et espèces plus rapidement que prévu au début du projet</w:t>
      </w:r>
      <w:r w:rsidR="006506CC" w:rsidRPr="00D74BE0">
        <w:rPr>
          <w:color w:val="000000" w:themeColor="text1"/>
          <w:lang w:val="fr-FR"/>
        </w:rPr>
        <w:t xml:space="preserve">.  </w:t>
      </w:r>
      <w:r w:rsidRPr="00D74BE0">
        <w:rPr>
          <w:color w:val="000000" w:themeColor="text1"/>
          <w:lang w:val="fr-FR"/>
        </w:rPr>
        <w:t>L</w:t>
      </w:r>
      <w:r w:rsidR="004253E5" w:rsidRPr="00D74BE0">
        <w:rPr>
          <w:color w:val="000000" w:themeColor="text1"/>
          <w:lang w:val="fr-FR"/>
        </w:rPr>
        <w:t>’</w:t>
      </w:r>
      <w:r w:rsidRPr="00D74BE0">
        <w:rPr>
          <w:color w:val="000000" w:themeColor="text1"/>
          <w:lang w:val="fr-FR"/>
        </w:rPr>
        <w:t>importance de cet appui devra peut</w:t>
      </w:r>
      <w:r w:rsidR="004253E5" w:rsidRPr="00D74BE0">
        <w:rPr>
          <w:color w:val="000000" w:themeColor="text1"/>
          <w:lang w:val="fr-FR"/>
        </w:rPr>
        <w:t>-</w:t>
      </w:r>
      <w:r w:rsidRPr="00D74BE0">
        <w:rPr>
          <w:color w:val="000000" w:themeColor="text1"/>
          <w:lang w:val="fr-FR"/>
        </w:rPr>
        <w:t>être être prise en compte dans les travaux futurs du</w:t>
      </w:r>
      <w:r w:rsidR="00A2599D" w:rsidRPr="00D74BE0">
        <w:rPr>
          <w:color w:val="000000" w:themeColor="text1"/>
          <w:lang w:val="fr-FR"/>
        </w:rPr>
        <w:t xml:space="preserve"> </w:t>
      </w:r>
      <w:r w:rsidR="004253E5" w:rsidRPr="00D74BE0">
        <w:rPr>
          <w:color w:val="000000" w:themeColor="text1"/>
          <w:lang w:val="fr-FR"/>
        </w:rPr>
        <w:t>TC</w:t>
      </w:r>
      <w:r w:rsidRPr="00D74BE0">
        <w:rPr>
          <w:color w:val="000000" w:themeColor="text1"/>
          <w:lang w:val="fr-FR"/>
        </w:rPr>
        <w:t xml:space="preserve"> et des</w:t>
      </w:r>
      <w:r w:rsidR="00A2599D" w:rsidRPr="00D74BE0">
        <w:rPr>
          <w:color w:val="000000" w:themeColor="text1"/>
          <w:lang w:val="fr-FR"/>
        </w:rPr>
        <w:t xml:space="preserve"> </w:t>
      </w:r>
      <w:r w:rsidRPr="00D74BE0">
        <w:rPr>
          <w:color w:val="000000" w:themeColor="text1"/>
          <w:lang w:val="fr-FR"/>
        </w:rPr>
        <w:t>TWP</w:t>
      </w:r>
      <w:r w:rsidR="006506CC" w:rsidRPr="00D74BE0">
        <w:rPr>
          <w:color w:val="000000" w:themeColor="text1"/>
          <w:lang w:val="fr-FR"/>
        </w:rPr>
        <w:t xml:space="preserve">.  </w:t>
      </w:r>
      <w:r w:rsidRPr="00D74BE0">
        <w:rPr>
          <w:color w:val="000000" w:themeColor="text1"/>
          <w:lang w:val="fr-FR"/>
        </w:rPr>
        <w:t>Il convient également de noter que, si le nombre d</w:t>
      </w:r>
      <w:r w:rsidR="004253E5" w:rsidRPr="00D74BE0">
        <w:rPr>
          <w:color w:val="000000" w:themeColor="text1"/>
          <w:lang w:val="fr-FR"/>
        </w:rPr>
        <w:t>’</w:t>
      </w:r>
      <w:r w:rsidRPr="00D74BE0">
        <w:rPr>
          <w:color w:val="000000" w:themeColor="text1"/>
          <w:lang w:val="fr-FR"/>
        </w:rPr>
        <w:t>entrées de droits d</w:t>
      </w:r>
      <w:r w:rsidR="004253E5" w:rsidRPr="00D74BE0">
        <w:rPr>
          <w:color w:val="000000" w:themeColor="text1"/>
          <w:lang w:val="fr-FR"/>
        </w:rPr>
        <w:t>’</w:t>
      </w:r>
      <w:r w:rsidRPr="00D74BE0">
        <w:rPr>
          <w:color w:val="000000" w:themeColor="text1"/>
          <w:lang w:val="fr-FR"/>
        </w:rPr>
        <w:t>obtenteur dans la base de données sur les variétés végétales (PLUTO) a augmenté de 30% entre 2011 et 2017, le nombre de ces entrées couvertes par les principes directeurs d</w:t>
      </w:r>
      <w:r w:rsidR="004253E5" w:rsidRPr="00D74BE0">
        <w:rPr>
          <w:color w:val="000000" w:themeColor="text1"/>
          <w:lang w:val="fr-FR"/>
        </w:rPr>
        <w:t>’</w:t>
      </w:r>
      <w:r w:rsidRPr="00D74BE0">
        <w:rPr>
          <w:color w:val="000000" w:themeColor="text1"/>
          <w:lang w:val="fr-FR"/>
        </w:rPr>
        <w:t>examen de l</w:t>
      </w:r>
      <w:r w:rsidR="004253E5" w:rsidRPr="00D74BE0">
        <w:rPr>
          <w:color w:val="000000" w:themeColor="text1"/>
          <w:lang w:val="fr-FR"/>
        </w:rPr>
        <w:t>’</w:t>
      </w:r>
      <w:r w:rsidRPr="00D74BE0">
        <w:rPr>
          <w:color w:val="000000" w:themeColor="text1"/>
          <w:lang w:val="fr-FR"/>
        </w:rPr>
        <w:t>UPOV est passé de 90 à 94% (voir la figure</w:t>
      </w:r>
      <w:r w:rsidR="00A2599D" w:rsidRPr="00D74BE0">
        <w:rPr>
          <w:color w:val="000000" w:themeColor="text1"/>
          <w:lang w:val="fr-FR"/>
        </w:rPr>
        <w:t xml:space="preserve"> </w:t>
      </w:r>
      <w:r w:rsidRPr="00D74BE0">
        <w:rPr>
          <w:color w:val="000000" w:themeColor="text1"/>
          <w:lang w:val="fr-FR"/>
        </w:rPr>
        <w:t>9).</w:t>
      </w:r>
    </w:p>
    <w:p w:rsidR="008B6237" w:rsidRPr="00D74BE0" w:rsidRDefault="008B6237" w:rsidP="00274565">
      <w:pPr>
        <w:rPr>
          <w:color w:val="000000" w:themeColor="text1"/>
          <w:lang w:val="fr-FR"/>
        </w:rPr>
      </w:pPr>
    </w:p>
    <w:p w:rsidR="008B6237" w:rsidRPr="00D74BE0" w:rsidRDefault="00274565" w:rsidP="00274565">
      <w:pPr>
        <w:tabs>
          <w:tab w:val="left" w:pos="851"/>
        </w:tabs>
        <w:rPr>
          <w:color w:val="000000" w:themeColor="text1"/>
          <w:lang w:val="fr-FR"/>
        </w:rPr>
      </w:pPr>
      <w:r w:rsidRPr="00D74BE0">
        <w:rPr>
          <w:color w:val="000000" w:themeColor="text1"/>
          <w:lang w:val="fr-FR"/>
        </w:rPr>
        <w:t xml:space="preserve">1.2.3.4 </w:t>
      </w:r>
      <w:r w:rsidRPr="00D74BE0">
        <w:rPr>
          <w:color w:val="000000" w:themeColor="text1"/>
          <w:lang w:val="fr-FR"/>
        </w:rPr>
        <w:tab/>
        <w:t>Afin d</w:t>
      </w:r>
      <w:r w:rsidR="004253E5" w:rsidRPr="00D74BE0">
        <w:rPr>
          <w:color w:val="000000" w:themeColor="text1"/>
          <w:lang w:val="fr-FR"/>
        </w:rPr>
        <w:t>’</w:t>
      </w:r>
      <w:r w:rsidRPr="00D74BE0">
        <w:rPr>
          <w:color w:val="000000" w:themeColor="text1"/>
          <w:lang w:val="fr-FR"/>
        </w:rPr>
        <w:t>améliorer les orientations concernant l</w:t>
      </w:r>
      <w:r w:rsidR="004253E5" w:rsidRPr="00D74BE0">
        <w:rPr>
          <w:color w:val="000000" w:themeColor="text1"/>
          <w:lang w:val="fr-FR"/>
        </w:rPr>
        <w:t>’</w:t>
      </w:r>
      <w:r w:rsidRPr="00D74BE0">
        <w:rPr>
          <w:color w:val="000000" w:themeColor="text1"/>
          <w:lang w:val="fr-FR"/>
        </w:rPr>
        <w:t>examen des dénominations variétales par les membres de l</w:t>
      </w:r>
      <w:r w:rsidR="004253E5" w:rsidRPr="00D74BE0">
        <w:rPr>
          <w:color w:val="000000" w:themeColor="text1"/>
          <w:lang w:val="fr-FR"/>
        </w:rPr>
        <w:t>’</w:t>
      </w:r>
      <w:r w:rsidRPr="00D74BE0">
        <w:rPr>
          <w:color w:val="000000" w:themeColor="text1"/>
          <w:lang w:val="fr-FR"/>
        </w:rPr>
        <w:t>Union, une révision des “Notes explicatives sur l</w:t>
      </w:r>
      <w:r w:rsidR="004253E5" w:rsidRPr="00D74BE0">
        <w:rPr>
          <w:color w:val="000000" w:themeColor="text1"/>
          <w:lang w:val="fr-FR"/>
        </w:rPr>
        <w:t>’</w:t>
      </w:r>
      <w:r w:rsidRPr="00D74BE0">
        <w:rPr>
          <w:color w:val="000000" w:themeColor="text1"/>
          <w:lang w:val="fr-FR"/>
        </w:rPr>
        <w:t xml:space="preserve">examen des dénominations variétales selon la </w:t>
      </w:r>
      <w:r w:rsidR="004253E5" w:rsidRPr="00D74BE0">
        <w:rPr>
          <w:color w:val="000000" w:themeColor="text1"/>
          <w:lang w:val="fr-FR"/>
        </w:rPr>
        <w:t>Convention</w:t>
      </w:r>
      <w:r w:rsidR="00A2599D" w:rsidRPr="00D74BE0">
        <w:rPr>
          <w:color w:val="000000" w:themeColor="text1"/>
          <w:lang w:val="fr-FR"/>
        </w:rPr>
        <w:t xml:space="preserve"> </w:t>
      </w:r>
      <w:r w:rsidR="004253E5" w:rsidRPr="00D74BE0">
        <w:rPr>
          <w:color w:val="000000" w:themeColor="text1"/>
          <w:lang w:val="fr-FR"/>
        </w:rPr>
        <w:t>UPOV</w:t>
      </w:r>
      <w:r w:rsidRPr="00D74BE0">
        <w:rPr>
          <w:color w:val="000000" w:themeColor="text1"/>
          <w:lang w:val="fr-FR"/>
        </w:rPr>
        <w:t>” est en cours d</w:t>
      </w:r>
      <w:r w:rsidR="004253E5" w:rsidRPr="00D74BE0">
        <w:rPr>
          <w:color w:val="000000" w:themeColor="text1"/>
          <w:lang w:val="fr-FR"/>
        </w:rPr>
        <w:t>’</w:t>
      </w:r>
      <w:r w:rsidRPr="00D74BE0">
        <w:rPr>
          <w:color w:val="000000" w:themeColor="text1"/>
          <w:lang w:val="fr-FR"/>
        </w:rPr>
        <w:t>élaboration durant l</w:t>
      </w:r>
      <w:r w:rsidR="004253E5" w:rsidRPr="00D74BE0">
        <w:rPr>
          <w:color w:val="000000" w:themeColor="text1"/>
          <w:lang w:val="fr-FR"/>
        </w:rPr>
        <w:t>’</w:t>
      </w:r>
      <w:r w:rsidRPr="00D74BE0">
        <w:rPr>
          <w:color w:val="000000" w:themeColor="text1"/>
          <w:lang w:val="fr-FR"/>
        </w:rPr>
        <w:t>exercice biennal</w:t>
      </w:r>
      <w:r w:rsidR="00A2599D" w:rsidRPr="00D74BE0">
        <w:rPr>
          <w:color w:val="000000" w:themeColor="text1"/>
          <w:lang w:val="fr-FR"/>
        </w:rPr>
        <w:t xml:space="preserve"> </w:t>
      </w:r>
      <w:r w:rsidRPr="00D74BE0">
        <w:rPr>
          <w:color w:val="000000" w:themeColor="text1"/>
          <w:lang w:val="fr-FR"/>
        </w:rPr>
        <w:t>2018</w:t>
      </w:r>
      <w:r w:rsidR="004253E5" w:rsidRPr="00D74BE0">
        <w:rPr>
          <w:color w:val="000000" w:themeColor="text1"/>
          <w:lang w:val="fr-FR"/>
        </w:rPr>
        <w:t>-</w:t>
      </w:r>
      <w:r w:rsidRPr="00D74BE0">
        <w:rPr>
          <w:color w:val="000000" w:themeColor="text1"/>
          <w:lang w:val="fr-FR"/>
        </w:rPr>
        <w:t>2019</w:t>
      </w:r>
      <w:r w:rsidR="006506CC" w:rsidRPr="00D74BE0">
        <w:rPr>
          <w:color w:val="000000" w:themeColor="text1"/>
          <w:lang w:val="fr-FR"/>
        </w:rPr>
        <w:t xml:space="preserve">.  </w:t>
      </w:r>
      <w:r w:rsidRPr="00D74BE0">
        <w:rPr>
          <w:color w:val="000000" w:themeColor="text1"/>
          <w:lang w:val="fr-FR"/>
        </w:rPr>
        <w:t>Les travaux se sont également poursuivis en ce qui concerne l</w:t>
      </w:r>
      <w:r w:rsidR="004253E5" w:rsidRPr="00D74BE0">
        <w:rPr>
          <w:color w:val="000000" w:themeColor="text1"/>
          <w:lang w:val="fr-FR"/>
        </w:rPr>
        <w:t>’</w:t>
      </w:r>
      <w:r w:rsidRPr="00D74BE0">
        <w:rPr>
          <w:color w:val="000000" w:themeColor="text1"/>
          <w:lang w:val="fr-FR"/>
        </w:rPr>
        <w:t>élaboration de propositions relatives à un outil de recherche de similitudes aux fins des dénominations variétales</w:t>
      </w:r>
      <w:r w:rsidR="006506CC" w:rsidRPr="00D74BE0">
        <w:rPr>
          <w:color w:val="000000" w:themeColor="text1"/>
          <w:lang w:val="fr-FR"/>
        </w:rPr>
        <w:t xml:space="preserve">.  </w:t>
      </w:r>
      <w:r w:rsidRPr="00D74BE0">
        <w:rPr>
          <w:color w:val="000000" w:themeColor="text1"/>
          <w:lang w:val="fr-FR"/>
        </w:rPr>
        <w:t>Compte tenu de l</w:t>
      </w:r>
      <w:r w:rsidR="004253E5" w:rsidRPr="00D74BE0">
        <w:rPr>
          <w:color w:val="000000" w:themeColor="text1"/>
          <w:lang w:val="fr-FR"/>
        </w:rPr>
        <w:t>’</w:t>
      </w:r>
      <w:r w:rsidRPr="00D74BE0">
        <w:rPr>
          <w:color w:val="000000" w:themeColor="text1"/>
          <w:lang w:val="fr-FR"/>
        </w:rPr>
        <w:t>insuffisance des ressources disponibles, les travaux d</w:t>
      </w:r>
      <w:r w:rsidR="004253E5" w:rsidRPr="00D74BE0">
        <w:rPr>
          <w:color w:val="000000" w:themeColor="text1"/>
          <w:lang w:val="fr-FR"/>
        </w:rPr>
        <w:t>’</w:t>
      </w:r>
      <w:r w:rsidRPr="00D74BE0">
        <w:rPr>
          <w:color w:val="000000" w:themeColor="text1"/>
          <w:lang w:val="fr-FR"/>
        </w:rPr>
        <w:t>amélioration de la qualité et d</w:t>
      </w:r>
      <w:r w:rsidR="004253E5" w:rsidRPr="00D74BE0">
        <w:rPr>
          <w:color w:val="000000" w:themeColor="text1"/>
          <w:lang w:val="fr-FR"/>
        </w:rPr>
        <w:t>’</w:t>
      </w:r>
      <w:r w:rsidRPr="00D74BE0">
        <w:rPr>
          <w:color w:val="000000" w:themeColor="text1"/>
          <w:lang w:val="fr-FR"/>
        </w:rPr>
        <w:t>augmentation du volume des données contenues dans la base de données PLUTO ont été limités.</w:t>
      </w:r>
    </w:p>
    <w:p w:rsidR="008B6237" w:rsidRPr="00D74BE0" w:rsidRDefault="008B6237" w:rsidP="00274565">
      <w:pPr>
        <w:rPr>
          <w:color w:val="000000" w:themeColor="text1"/>
          <w:lang w:val="fr-FR"/>
        </w:rPr>
      </w:pPr>
    </w:p>
    <w:p w:rsidR="008B6237" w:rsidRPr="00D74BE0" w:rsidRDefault="00274565" w:rsidP="00274565">
      <w:pPr>
        <w:pStyle w:val="figures"/>
        <w:spacing w:after="120"/>
        <w:rPr>
          <w:lang w:val="fr-FR"/>
        </w:rPr>
      </w:pPr>
      <w:r w:rsidRPr="00D74BE0">
        <w:rPr>
          <w:lang w:val="fr-FR"/>
        </w:rPr>
        <w:lastRenderedPageBreak/>
        <w:t>Figure</w:t>
      </w:r>
      <w:r w:rsidR="00A2599D" w:rsidRPr="00D74BE0">
        <w:rPr>
          <w:lang w:val="fr-FR"/>
        </w:rPr>
        <w:t xml:space="preserve"> </w:t>
      </w:r>
      <w:r w:rsidRPr="00D74BE0">
        <w:rPr>
          <w:lang w:val="fr-FR"/>
        </w:rPr>
        <w:t>9</w:t>
      </w:r>
      <w:r w:rsidR="006506CC" w:rsidRPr="00D74BE0">
        <w:rPr>
          <w:lang w:val="fr-FR"/>
        </w:rPr>
        <w:t xml:space="preserve">.  </w:t>
      </w:r>
      <w:r w:rsidR="0082225F" w:rsidRPr="00D74BE0">
        <w:rPr>
          <w:lang w:val="fr-FR"/>
        </w:rPr>
        <w:t>E</w:t>
      </w:r>
      <w:r w:rsidRPr="00D74BE0">
        <w:rPr>
          <w:lang w:val="fr-FR"/>
        </w:rPr>
        <w:t>ntrées de droits d</w:t>
      </w:r>
      <w:r w:rsidR="004253E5" w:rsidRPr="00D74BE0">
        <w:rPr>
          <w:lang w:val="fr-FR"/>
        </w:rPr>
        <w:t>’</w:t>
      </w:r>
      <w:r w:rsidRPr="00D74BE0">
        <w:rPr>
          <w:lang w:val="fr-FR"/>
        </w:rPr>
        <w:t xml:space="preserve">obtenteur dans la base de données sur les variétés végétales </w:t>
      </w:r>
      <w:r w:rsidRPr="00D74BE0">
        <w:rPr>
          <w:lang w:val="fr-FR"/>
        </w:rPr>
        <w:br/>
        <w:t>couvertes par des principes directeurs d</w:t>
      </w:r>
      <w:r w:rsidR="004253E5" w:rsidRPr="00D74BE0">
        <w:rPr>
          <w:lang w:val="fr-FR"/>
        </w:rPr>
        <w:t>’</w:t>
      </w:r>
      <w:r w:rsidRPr="00D74BE0">
        <w:rPr>
          <w:lang w:val="fr-FR"/>
        </w:rPr>
        <w:t>examen</w:t>
      </w:r>
    </w:p>
    <w:p w:rsidR="008B6237" w:rsidRPr="00D74BE0" w:rsidRDefault="00274565" w:rsidP="00274565">
      <w:pPr>
        <w:jc w:val="center"/>
        <w:rPr>
          <w:color w:val="000000" w:themeColor="text1"/>
          <w:lang w:val="fr-FR"/>
        </w:rPr>
      </w:pPr>
      <w:r w:rsidRPr="00D74BE0">
        <w:rPr>
          <w:noProof/>
        </w:rPr>
        <w:drawing>
          <wp:inline distT="0" distB="0" distL="0" distR="0" wp14:anchorId="2DE16A49" wp14:editId="3BB73D73">
            <wp:extent cx="4773930" cy="27432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3930" cy="2743200"/>
                    </a:xfrm>
                    <a:prstGeom prst="rect">
                      <a:avLst/>
                    </a:prstGeom>
                    <a:noFill/>
                    <a:ln>
                      <a:noFill/>
                    </a:ln>
                  </pic:spPr>
                </pic:pic>
              </a:graphicData>
            </a:graphic>
          </wp:inline>
        </w:drawing>
      </w:r>
    </w:p>
    <w:p w:rsidR="008B6237" w:rsidRPr="00D74BE0" w:rsidRDefault="008B6237" w:rsidP="00274565">
      <w:pPr>
        <w:rPr>
          <w:lang w:val="fr-FR"/>
        </w:rPr>
      </w:pPr>
    </w:p>
    <w:p w:rsidR="008B6237" w:rsidRPr="00D74BE0" w:rsidRDefault="00274565" w:rsidP="00274565">
      <w:pPr>
        <w:keepNext/>
        <w:outlineLvl w:val="2"/>
        <w:rPr>
          <w:i/>
          <w:lang w:val="fr-FR"/>
        </w:rPr>
      </w:pPr>
      <w:r w:rsidRPr="00D74BE0">
        <w:rPr>
          <w:i/>
          <w:lang w:val="fr-FR"/>
        </w:rPr>
        <w:t>1.2.4</w:t>
      </w:r>
      <w:r w:rsidRPr="00D74BE0">
        <w:rPr>
          <w:i/>
          <w:lang w:val="fr-FR"/>
        </w:rPr>
        <w:tab/>
        <w:t>Aide à la mise en place et à l</w:t>
      </w:r>
      <w:r w:rsidR="004253E5" w:rsidRPr="00D74BE0">
        <w:rPr>
          <w:i/>
          <w:lang w:val="fr-FR"/>
        </w:rPr>
        <w:t>’</w:t>
      </w:r>
      <w:r w:rsidRPr="00D74BE0">
        <w:rPr>
          <w:i/>
          <w:lang w:val="fr-FR"/>
        </w:rPr>
        <w:t>application du système de l</w:t>
      </w:r>
      <w:r w:rsidR="004253E5" w:rsidRPr="00D74BE0">
        <w:rPr>
          <w:i/>
          <w:lang w:val="fr-FR"/>
        </w:rPr>
        <w:t>’</w:t>
      </w:r>
      <w:r w:rsidRPr="00D74BE0">
        <w:rPr>
          <w:i/>
          <w:lang w:val="fr-FR"/>
        </w:rPr>
        <w:t>UPOV</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rFonts w:cs="Arial"/>
          <w:lang w:val="fr-FR"/>
        </w:rPr>
        <w:t>1.2.4.1</w:t>
      </w:r>
      <w:r w:rsidRPr="00D74BE0">
        <w:rPr>
          <w:rFonts w:cs="Arial"/>
          <w:lang w:val="fr-FR"/>
        </w:rPr>
        <w:tab/>
        <w:t>Le programme et budget de l</w:t>
      </w:r>
      <w:r w:rsidR="004253E5" w:rsidRPr="00D74BE0">
        <w:rPr>
          <w:rFonts w:cs="Arial"/>
          <w:lang w:val="fr-FR"/>
        </w:rPr>
        <w:t>’</w:t>
      </w:r>
      <w:r w:rsidRPr="00D74BE0">
        <w:rPr>
          <w:rFonts w:cs="Arial"/>
          <w:lang w:val="fr-FR"/>
        </w:rPr>
        <w:t>UPOV prévoit des crédits limités pour les activités de formation et d</w:t>
      </w:r>
      <w:r w:rsidR="004253E5" w:rsidRPr="00D74BE0">
        <w:rPr>
          <w:rFonts w:cs="Arial"/>
          <w:lang w:val="fr-FR"/>
        </w:rPr>
        <w:t>’</w:t>
      </w:r>
      <w:r w:rsidRPr="00D74BE0">
        <w:rPr>
          <w:rFonts w:cs="Arial"/>
          <w:lang w:val="fr-FR"/>
        </w:rPr>
        <w:t>assistance, l</w:t>
      </w:r>
      <w:r w:rsidR="004253E5" w:rsidRPr="00D74BE0">
        <w:rPr>
          <w:rFonts w:cs="Arial"/>
          <w:lang w:val="fr-FR"/>
        </w:rPr>
        <w:t>’</w:t>
      </w:r>
      <w:r w:rsidRPr="00D74BE0">
        <w:rPr>
          <w:rFonts w:cs="Arial"/>
          <w:lang w:val="fr-FR"/>
        </w:rPr>
        <w:t>essentiel du soutien financier étant fourni par des fonds extrabudgétaires provenant de membres de l</w:t>
      </w:r>
      <w:r w:rsidR="004253E5" w:rsidRPr="00D74BE0">
        <w:rPr>
          <w:rFonts w:cs="Arial"/>
          <w:lang w:val="fr-FR"/>
        </w:rPr>
        <w:t>’</w:t>
      </w:r>
      <w:r w:rsidRPr="00D74BE0">
        <w:rPr>
          <w:rFonts w:cs="Arial"/>
          <w:lang w:val="fr-FR"/>
        </w:rPr>
        <w:t>Union</w:t>
      </w:r>
      <w:r w:rsidR="006506CC" w:rsidRPr="00D74BE0">
        <w:rPr>
          <w:rFonts w:cs="Arial"/>
          <w:lang w:val="fr-FR"/>
        </w:rPr>
        <w:t xml:space="preserve">.  </w:t>
      </w:r>
      <w:r w:rsidRPr="00D74BE0">
        <w:rPr>
          <w:rFonts w:cs="Arial"/>
          <w:lang w:val="fr-FR"/>
        </w:rPr>
        <w:t>Dans le cadre du programme et budget, les ressources disponibles sont axées sur l</w:t>
      </w:r>
      <w:r w:rsidR="004253E5" w:rsidRPr="00D74BE0">
        <w:rPr>
          <w:rFonts w:cs="Arial"/>
          <w:lang w:val="fr-FR"/>
        </w:rPr>
        <w:t>’</w:t>
      </w:r>
      <w:r w:rsidRPr="00D74BE0">
        <w:rPr>
          <w:rFonts w:cs="Arial"/>
          <w:lang w:val="fr-FR"/>
        </w:rPr>
        <w:t>organisation de cours d</w:t>
      </w:r>
      <w:r w:rsidR="004253E5" w:rsidRPr="00D74BE0">
        <w:rPr>
          <w:rFonts w:cs="Arial"/>
          <w:lang w:val="fr-FR"/>
        </w:rPr>
        <w:t>’</w:t>
      </w:r>
      <w:r w:rsidRPr="00D74BE0">
        <w:rPr>
          <w:rFonts w:cs="Arial"/>
          <w:lang w:val="fr-FR"/>
        </w:rPr>
        <w:t>enseignement à distance et l</w:t>
      </w:r>
      <w:r w:rsidR="004253E5" w:rsidRPr="00D74BE0">
        <w:rPr>
          <w:rFonts w:cs="Arial"/>
          <w:lang w:val="fr-FR"/>
        </w:rPr>
        <w:t>’</w:t>
      </w:r>
      <w:r w:rsidRPr="00D74BE0">
        <w:rPr>
          <w:rFonts w:cs="Arial"/>
          <w:lang w:val="fr-FR"/>
        </w:rPr>
        <w:t>établissement des priorités en matière d</w:t>
      </w:r>
      <w:r w:rsidR="004253E5" w:rsidRPr="00D74BE0">
        <w:rPr>
          <w:rFonts w:cs="Arial"/>
          <w:lang w:val="fr-FR"/>
        </w:rPr>
        <w:t>’</w:t>
      </w:r>
      <w:r w:rsidRPr="00D74BE0">
        <w:rPr>
          <w:rFonts w:cs="Arial"/>
          <w:lang w:val="fr-FR"/>
        </w:rPr>
        <w:t>assistance par le Bureau de l</w:t>
      </w:r>
      <w:r w:rsidR="004253E5" w:rsidRPr="00D74BE0">
        <w:rPr>
          <w:rFonts w:cs="Arial"/>
          <w:lang w:val="fr-FR"/>
        </w:rPr>
        <w:t>’</w:t>
      </w:r>
      <w:r w:rsidRPr="00D74BE0">
        <w:rPr>
          <w:rFonts w:cs="Arial"/>
          <w:lang w:val="fr-FR"/>
        </w:rPr>
        <w:t>Union</w:t>
      </w:r>
      <w:r w:rsidR="006506CC" w:rsidRPr="00D74BE0">
        <w:rPr>
          <w:rFonts w:cs="Arial"/>
          <w:lang w:val="fr-FR"/>
        </w:rPr>
        <w:t xml:space="preserve">.  </w:t>
      </w:r>
      <w:r w:rsidRPr="00D74BE0">
        <w:rPr>
          <w:rFonts w:cs="Arial"/>
          <w:lang w:val="fr-FR"/>
        </w:rPr>
        <w:t>Par conséquent, une attention particulière sera accordée au maintien et au renforcement des fonds extrabudgétaires</w:t>
      </w:r>
      <w:r w:rsidRPr="00D74BE0">
        <w:rPr>
          <w:lang w:val="fr-FR"/>
        </w:rPr>
        <w:t>.</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1.2.4.2</w:t>
      </w:r>
      <w:r w:rsidRPr="00D74BE0">
        <w:rPr>
          <w:lang w:val="fr-FR"/>
        </w:rPr>
        <w:tab/>
        <w:t>Les ressources financières étant limitées, un élément important de la stratégie de formation et d</w:t>
      </w:r>
      <w:r w:rsidR="004253E5" w:rsidRPr="00D74BE0">
        <w:rPr>
          <w:lang w:val="fr-FR"/>
        </w:rPr>
        <w:t>’</w:t>
      </w:r>
      <w:r w:rsidRPr="00D74BE0">
        <w:rPr>
          <w:lang w:val="fr-FR"/>
        </w:rPr>
        <w:t>assistance de l</w:t>
      </w:r>
      <w:r w:rsidR="004253E5" w:rsidRPr="00D74BE0">
        <w:rPr>
          <w:lang w:val="fr-FR"/>
        </w:rPr>
        <w:t>’</w:t>
      </w:r>
      <w:r w:rsidRPr="00D74BE0">
        <w:rPr>
          <w:lang w:val="fr-FR"/>
        </w:rPr>
        <w:t>UPOV consiste à établir des partenariats pour organiser des activités de formation et à collaborer avec les membres de l</w:t>
      </w:r>
      <w:r w:rsidR="004253E5" w:rsidRPr="00D74BE0">
        <w:rPr>
          <w:lang w:val="fr-FR"/>
        </w:rPr>
        <w:t>’</w:t>
      </w:r>
      <w:r w:rsidRPr="00D74BE0">
        <w:rPr>
          <w:lang w:val="fr-FR"/>
        </w:rPr>
        <w:t>Union, les organisations et les établissements universitaires pour offrir un large éventail de possibilités de formation</w:t>
      </w:r>
      <w:r w:rsidR="006506CC" w:rsidRPr="00D74BE0">
        <w:rPr>
          <w:lang w:val="fr-FR"/>
        </w:rPr>
        <w:t xml:space="preserve">.  </w:t>
      </w:r>
      <w:r w:rsidRPr="00D74BE0">
        <w:rPr>
          <w:lang w:val="fr-FR"/>
        </w:rPr>
        <w:t>Chercher à mieux faire connaître le système de l</w:t>
      </w:r>
      <w:r w:rsidR="004253E5" w:rsidRPr="00D74BE0">
        <w:rPr>
          <w:lang w:val="fr-FR"/>
        </w:rPr>
        <w:t>’</w:t>
      </w:r>
      <w:r w:rsidRPr="00D74BE0">
        <w:rPr>
          <w:lang w:val="fr-FR"/>
        </w:rPr>
        <w:t>UPOV aux donateurs et fournir des conseils sur la manière de dispenser une formation et une assistance en matière de protection des obtentions végétales constituent également des aspects importants des ressources consacrées par l</w:t>
      </w:r>
      <w:r w:rsidR="004253E5" w:rsidRPr="00D74BE0">
        <w:rPr>
          <w:lang w:val="fr-FR"/>
        </w:rPr>
        <w:t>’</w:t>
      </w:r>
      <w:r w:rsidRPr="00D74BE0">
        <w:rPr>
          <w:lang w:val="fr-FR"/>
        </w:rPr>
        <w:t>UPOV à la formation et à l</w:t>
      </w:r>
      <w:r w:rsidR="004253E5" w:rsidRPr="00D74BE0">
        <w:rPr>
          <w:lang w:val="fr-FR"/>
        </w:rPr>
        <w:t>’</w:t>
      </w:r>
      <w:r w:rsidRPr="00D74BE0">
        <w:rPr>
          <w:lang w:val="fr-FR"/>
        </w:rPr>
        <w:t>assistance.</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pStyle w:val="Heading2"/>
        <w:rPr>
          <w:lang w:val="fr-FR"/>
        </w:rPr>
      </w:pPr>
      <w:r w:rsidRPr="00D74BE0">
        <w:rPr>
          <w:u w:val="none"/>
          <w:lang w:val="fr-FR"/>
        </w:rPr>
        <w:t>1</w:t>
      </w:r>
      <w:r w:rsidR="0082225F" w:rsidRPr="00D74BE0">
        <w:rPr>
          <w:u w:val="none"/>
          <w:lang w:val="fr-FR"/>
        </w:rPr>
        <w:t>.</w:t>
      </w:r>
      <w:r w:rsidRPr="00D74BE0">
        <w:rPr>
          <w:u w:val="none"/>
          <w:lang w:val="fr-FR"/>
        </w:rPr>
        <w:t>3</w:t>
      </w:r>
      <w:r w:rsidRPr="00D74BE0">
        <w:rPr>
          <w:u w:val="none"/>
          <w:lang w:val="fr-FR"/>
        </w:rPr>
        <w:tab/>
      </w:r>
      <w:r w:rsidRPr="00D74BE0">
        <w:rPr>
          <w:lang w:val="fr-FR"/>
        </w:rPr>
        <w:t>Relations extérieures</w:t>
      </w:r>
    </w:p>
    <w:p w:rsidR="008B6237" w:rsidRPr="00D74BE0" w:rsidRDefault="008B6237" w:rsidP="00274565">
      <w:pPr>
        <w:rPr>
          <w:snapToGrid w:val="0"/>
          <w:u w:val="single"/>
          <w:lang w:val="fr-FR"/>
        </w:rPr>
      </w:pPr>
    </w:p>
    <w:p w:rsidR="008B6237" w:rsidRPr="00D74BE0" w:rsidRDefault="00274565" w:rsidP="00274565">
      <w:pPr>
        <w:rPr>
          <w:snapToGrid w:val="0"/>
          <w:lang w:val="fr-FR"/>
        </w:rPr>
      </w:pPr>
      <w:r w:rsidRPr="00D74BE0">
        <w:rPr>
          <w:snapToGrid w:val="0"/>
          <w:lang w:val="fr-FR"/>
        </w:rPr>
        <w:t>1.3.1</w:t>
      </w:r>
      <w:r w:rsidRPr="00D74BE0">
        <w:rPr>
          <w:snapToGrid w:val="0"/>
          <w:lang w:val="fr-FR"/>
        </w:rPr>
        <w:tab/>
        <w:t>La priorité de l</w:t>
      </w:r>
      <w:r w:rsidR="004253E5" w:rsidRPr="00D74BE0">
        <w:rPr>
          <w:snapToGrid w:val="0"/>
          <w:lang w:val="fr-FR"/>
        </w:rPr>
        <w:t>’</w:t>
      </w:r>
      <w:r w:rsidRPr="00D74BE0">
        <w:rPr>
          <w:snapToGrid w:val="0"/>
          <w:lang w:val="fr-FR"/>
        </w:rPr>
        <w:t>UPOV en matière de relations extérieures a continué d</w:t>
      </w:r>
      <w:r w:rsidR="004253E5" w:rsidRPr="00D74BE0">
        <w:rPr>
          <w:snapToGrid w:val="0"/>
          <w:lang w:val="fr-FR"/>
        </w:rPr>
        <w:t>’</w:t>
      </w:r>
      <w:r w:rsidRPr="00D74BE0">
        <w:rPr>
          <w:snapToGrid w:val="0"/>
          <w:lang w:val="fr-FR"/>
        </w:rPr>
        <w:t>être axée sur l</w:t>
      </w:r>
      <w:r w:rsidR="004253E5" w:rsidRPr="00D74BE0">
        <w:rPr>
          <w:snapToGrid w:val="0"/>
          <w:lang w:val="fr-FR"/>
        </w:rPr>
        <w:t>’</w:t>
      </w:r>
      <w:r w:rsidRPr="00D74BE0">
        <w:rPr>
          <w:snapToGrid w:val="0"/>
          <w:lang w:val="fr-FR"/>
        </w:rPr>
        <w:t>élargissement et le renforcement de la compréhension du système UPOV de protection des obtentions végétales parmi les parties prenantes et sur la communication d</w:t>
      </w:r>
      <w:r w:rsidR="004253E5" w:rsidRPr="00D74BE0">
        <w:rPr>
          <w:snapToGrid w:val="0"/>
          <w:lang w:val="fr-FR"/>
        </w:rPr>
        <w:t>’</w:t>
      </w:r>
      <w:r w:rsidRPr="00D74BE0">
        <w:rPr>
          <w:snapToGrid w:val="0"/>
          <w:lang w:val="fr-FR"/>
        </w:rPr>
        <w:t xml:space="preserve">informations sur la </w:t>
      </w:r>
      <w:r w:rsidR="004253E5" w:rsidRPr="00D74BE0">
        <w:rPr>
          <w:snapToGrid w:val="0"/>
          <w:lang w:val="fr-FR"/>
        </w:rPr>
        <w:t>Convention</w:t>
      </w:r>
      <w:r w:rsidR="00A2599D" w:rsidRPr="00D74BE0">
        <w:rPr>
          <w:snapToGrid w:val="0"/>
          <w:lang w:val="fr-FR"/>
        </w:rPr>
        <w:t xml:space="preserve"> </w:t>
      </w:r>
      <w:r w:rsidR="004253E5" w:rsidRPr="00D74BE0">
        <w:rPr>
          <w:snapToGrid w:val="0"/>
          <w:lang w:val="fr-FR"/>
        </w:rPr>
        <w:t>UPOV</w:t>
      </w:r>
      <w:r w:rsidRPr="00D74BE0">
        <w:rPr>
          <w:snapToGrid w:val="0"/>
          <w:lang w:val="fr-FR"/>
        </w:rPr>
        <w:t xml:space="preserve"> à d</w:t>
      </w:r>
      <w:r w:rsidR="004253E5" w:rsidRPr="00D74BE0">
        <w:rPr>
          <w:snapToGrid w:val="0"/>
          <w:lang w:val="fr-FR"/>
        </w:rPr>
        <w:t>’</w:t>
      </w:r>
      <w:r w:rsidRPr="00D74BE0">
        <w:rPr>
          <w:snapToGrid w:val="0"/>
          <w:lang w:val="fr-FR"/>
        </w:rPr>
        <w:t>autres organisations intergouvernementales, en vue d</w:t>
      </w:r>
      <w:r w:rsidR="004253E5" w:rsidRPr="00D74BE0">
        <w:rPr>
          <w:snapToGrid w:val="0"/>
          <w:lang w:val="fr-FR"/>
        </w:rPr>
        <w:t>’</w:t>
      </w:r>
      <w:r w:rsidRPr="00D74BE0">
        <w:rPr>
          <w:snapToGrid w:val="0"/>
          <w:lang w:val="fr-FR"/>
        </w:rPr>
        <w:t>assurer la complémentarité avec les autres traités internationaux.</w:t>
      </w:r>
    </w:p>
    <w:p w:rsidR="008B6237" w:rsidRPr="00D74BE0" w:rsidRDefault="008B6237" w:rsidP="00274565">
      <w:pPr>
        <w:rPr>
          <w:snapToGrid w:val="0"/>
          <w:lang w:val="fr-FR"/>
        </w:rPr>
      </w:pPr>
    </w:p>
    <w:p w:rsidR="008B6237" w:rsidRPr="00D74BE0" w:rsidRDefault="00274565" w:rsidP="00274565">
      <w:pPr>
        <w:rPr>
          <w:snapToGrid w:val="0"/>
          <w:lang w:val="fr-FR"/>
        </w:rPr>
      </w:pPr>
      <w:r w:rsidRPr="00D74BE0">
        <w:rPr>
          <w:snapToGrid w:val="0"/>
          <w:lang w:val="fr-FR"/>
        </w:rPr>
        <w:t>1.3.2</w:t>
      </w:r>
      <w:r w:rsidRPr="00D74BE0">
        <w:rPr>
          <w:snapToGrid w:val="0"/>
          <w:lang w:val="fr-FR"/>
        </w:rPr>
        <w:tab/>
        <w:t>En ce qui concerne la complémentarité avec d</w:t>
      </w:r>
      <w:r w:rsidR="004253E5" w:rsidRPr="00D74BE0">
        <w:rPr>
          <w:snapToGrid w:val="0"/>
          <w:lang w:val="fr-FR"/>
        </w:rPr>
        <w:t>’</w:t>
      </w:r>
      <w:r w:rsidRPr="00D74BE0">
        <w:rPr>
          <w:snapToGrid w:val="0"/>
          <w:lang w:val="fr-FR"/>
        </w:rPr>
        <w:t>autres organisations internationales, le Partenariat mondial sur les semences (WSP) est une initiative qui revêt de plus en plus d</w:t>
      </w:r>
      <w:r w:rsidR="004253E5" w:rsidRPr="00D74BE0">
        <w:rPr>
          <w:snapToGrid w:val="0"/>
          <w:lang w:val="fr-FR"/>
        </w:rPr>
        <w:t>’</w:t>
      </w:r>
      <w:r w:rsidRPr="00D74BE0">
        <w:rPr>
          <w:snapToGrid w:val="0"/>
          <w:lang w:val="fr-FR"/>
        </w:rPr>
        <w:t>importance</w:t>
      </w:r>
      <w:r w:rsidR="006506CC" w:rsidRPr="00D74BE0">
        <w:rPr>
          <w:snapToGrid w:val="0"/>
          <w:lang w:val="fr-FR"/>
        </w:rPr>
        <w:t xml:space="preserve">.  </w:t>
      </w:r>
      <w:r w:rsidRPr="00D74BE0">
        <w:rPr>
          <w:snapToGrid w:val="0"/>
          <w:lang w:val="fr-FR"/>
        </w:rPr>
        <w:t>La mission du</w:t>
      </w:r>
      <w:r w:rsidR="00A2599D" w:rsidRPr="00D74BE0">
        <w:rPr>
          <w:snapToGrid w:val="0"/>
          <w:lang w:val="fr-FR"/>
        </w:rPr>
        <w:t xml:space="preserve"> </w:t>
      </w:r>
      <w:r w:rsidRPr="00D74BE0">
        <w:rPr>
          <w:snapToGrid w:val="0"/>
          <w:lang w:val="fr-FR"/>
        </w:rPr>
        <w:t>WSP est de renforcer la coopération entre les organisations partenaires (OCDE, UPOV, ISTA, ISF) et de servir de point d</w:t>
      </w:r>
      <w:r w:rsidR="004253E5" w:rsidRPr="00D74BE0">
        <w:rPr>
          <w:snapToGrid w:val="0"/>
          <w:lang w:val="fr-FR"/>
        </w:rPr>
        <w:t>’</w:t>
      </w:r>
      <w:r w:rsidRPr="00D74BE0">
        <w:rPr>
          <w:snapToGrid w:val="0"/>
          <w:lang w:val="fr-FR"/>
        </w:rPr>
        <w:t>information central sur le rôle des systèmes semenciers harmonisés au niveau international dans le soutien à l</w:t>
      </w:r>
      <w:r w:rsidR="004253E5" w:rsidRPr="00D74BE0">
        <w:rPr>
          <w:snapToGrid w:val="0"/>
          <w:lang w:val="fr-FR"/>
        </w:rPr>
        <w:t>’</w:t>
      </w:r>
      <w:r w:rsidRPr="00D74BE0">
        <w:rPr>
          <w:snapToGrid w:val="0"/>
          <w:lang w:val="fr-FR"/>
        </w:rPr>
        <w:t xml:space="preserve">agriculture durable (voir </w:t>
      </w:r>
      <w:hyperlink r:id="rId23" w:history="1">
        <w:r w:rsidR="006506CC" w:rsidRPr="00D74BE0">
          <w:rPr>
            <w:rStyle w:val="Hyperlink"/>
            <w:snapToGrid w:val="0"/>
            <w:lang w:val="fr-FR"/>
          </w:rPr>
          <w:t>http:</w:t>
        </w:r>
        <w:r w:rsidRPr="00D74BE0">
          <w:rPr>
            <w:rStyle w:val="Hyperlink"/>
            <w:snapToGrid w:val="0"/>
            <w:lang w:val="fr-FR"/>
          </w:rPr>
          <w:t>//www.worldseedpartnership.org/</w:t>
        </w:r>
      </w:hyperlink>
      <w:r w:rsidRPr="00D74BE0">
        <w:rPr>
          <w:snapToGrid w:val="0"/>
          <w:lang w:val="fr-FR"/>
        </w:rPr>
        <w:t>)</w:t>
      </w:r>
      <w:r w:rsidR="006506CC" w:rsidRPr="00D74BE0">
        <w:rPr>
          <w:snapToGrid w:val="0"/>
          <w:lang w:val="fr-FR"/>
        </w:rPr>
        <w:t xml:space="preserve">.  </w:t>
      </w:r>
      <w:r w:rsidRPr="00D74BE0">
        <w:rPr>
          <w:snapToGrid w:val="0"/>
          <w:lang w:val="fr-FR"/>
        </w:rPr>
        <w:t>Une initiative particulièrement importante en</w:t>
      </w:r>
      <w:r w:rsidR="00A2599D" w:rsidRPr="00D74BE0">
        <w:rPr>
          <w:snapToGrid w:val="0"/>
          <w:lang w:val="fr-FR"/>
        </w:rPr>
        <w:t xml:space="preserve"> </w:t>
      </w:r>
      <w:r w:rsidRPr="00D74BE0">
        <w:rPr>
          <w:snapToGrid w:val="0"/>
          <w:lang w:val="fr-FR"/>
        </w:rPr>
        <w:t>2018 a été l</w:t>
      </w:r>
      <w:r w:rsidR="004253E5" w:rsidRPr="00D74BE0">
        <w:rPr>
          <w:snapToGrid w:val="0"/>
          <w:lang w:val="fr-FR"/>
        </w:rPr>
        <w:t>’</w:t>
      </w:r>
      <w:r w:rsidRPr="00D74BE0">
        <w:rPr>
          <w:snapToGrid w:val="0"/>
          <w:lang w:val="fr-FR"/>
        </w:rPr>
        <w:t>acceptation par l</w:t>
      </w:r>
      <w:r w:rsidR="004253E5" w:rsidRPr="00D74BE0">
        <w:rPr>
          <w:snapToGrid w:val="0"/>
          <w:lang w:val="fr-FR"/>
        </w:rPr>
        <w:t>’</w:t>
      </w:r>
      <w:r w:rsidRPr="00D74BE0">
        <w:rPr>
          <w:snapToGrid w:val="0"/>
          <w:lang w:val="fr-FR"/>
        </w:rPr>
        <w:t>Organisation mondiale des agriculteurs (OMA) de l</w:t>
      </w:r>
      <w:r w:rsidR="004253E5" w:rsidRPr="00D74BE0">
        <w:rPr>
          <w:snapToGrid w:val="0"/>
          <w:lang w:val="fr-FR"/>
        </w:rPr>
        <w:t>’</w:t>
      </w:r>
      <w:r w:rsidRPr="00D74BE0">
        <w:rPr>
          <w:snapToGrid w:val="0"/>
          <w:lang w:val="fr-FR"/>
        </w:rPr>
        <w:t>invitation à rejoindre le</w:t>
      </w:r>
      <w:r w:rsidR="00A2599D" w:rsidRPr="00D74BE0">
        <w:rPr>
          <w:snapToGrid w:val="0"/>
          <w:lang w:val="fr-FR"/>
        </w:rPr>
        <w:t xml:space="preserve"> </w:t>
      </w:r>
      <w:r w:rsidRPr="00D74BE0">
        <w:rPr>
          <w:snapToGrid w:val="0"/>
          <w:lang w:val="fr-FR"/>
        </w:rPr>
        <w:t>WSP en tant que partenaire consultatif</w:t>
      </w:r>
      <w:r w:rsidR="006506CC" w:rsidRPr="00D74BE0">
        <w:rPr>
          <w:snapToGrid w:val="0"/>
          <w:lang w:val="fr-FR"/>
        </w:rPr>
        <w:t xml:space="preserve">.  </w:t>
      </w:r>
      <w:r w:rsidRPr="00D74BE0">
        <w:rPr>
          <w:snapToGrid w:val="0"/>
          <w:lang w:val="fr-FR"/>
        </w:rPr>
        <w:t>Le</w:t>
      </w:r>
      <w:r w:rsidR="00A2599D" w:rsidRPr="00D74BE0">
        <w:rPr>
          <w:snapToGrid w:val="0"/>
          <w:lang w:val="fr-FR"/>
        </w:rPr>
        <w:t xml:space="preserve"> </w:t>
      </w:r>
      <w:r w:rsidRPr="00D74BE0">
        <w:rPr>
          <w:snapToGrid w:val="0"/>
          <w:lang w:val="fr-FR"/>
        </w:rPr>
        <w:t>WSP a organisé des activités à la sept</w:t>
      </w:r>
      <w:r w:rsidR="004253E5" w:rsidRPr="00D74BE0">
        <w:rPr>
          <w:snapToGrid w:val="0"/>
          <w:lang w:val="fr-FR"/>
        </w:rPr>
        <w:t>ième</w:t>
      </w:r>
      <w:r w:rsidR="00A2599D" w:rsidRPr="00D74BE0">
        <w:rPr>
          <w:snapToGrid w:val="0"/>
          <w:lang w:val="fr-FR"/>
        </w:rPr>
        <w:t xml:space="preserve"> </w:t>
      </w:r>
      <w:r w:rsidR="004253E5" w:rsidRPr="00D74BE0">
        <w:rPr>
          <w:snapToGrid w:val="0"/>
          <w:lang w:val="fr-FR"/>
        </w:rPr>
        <w:t>session</w:t>
      </w:r>
      <w:r w:rsidRPr="00D74BE0">
        <w:rPr>
          <w:snapToGrid w:val="0"/>
          <w:lang w:val="fr-FR"/>
        </w:rPr>
        <w:t xml:space="preserve"> de l</w:t>
      </w:r>
      <w:r w:rsidR="004253E5" w:rsidRPr="00D74BE0">
        <w:rPr>
          <w:snapToGrid w:val="0"/>
          <w:lang w:val="fr-FR"/>
        </w:rPr>
        <w:t>’</w:t>
      </w:r>
      <w:r w:rsidRPr="00D74BE0">
        <w:rPr>
          <w:snapToGrid w:val="0"/>
          <w:lang w:val="fr-FR"/>
        </w:rPr>
        <w:t>organe directeur du Traité international sur les ressources phytogénétiques pour l</w:t>
      </w:r>
      <w:r w:rsidR="004253E5" w:rsidRPr="00D74BE0">
        <w:rPr>
          <w:snapToGrid w:val="0"/>
          <w:lang w:val="fr-FR"/>
        </w:rPr>
        <w:t>’</w:t>
      </w:r>
      <w:r w:rsidRPr="00D74BE0">
        <w:rPr>
          <w:snapToGrid w:val="0"/>
          <w:lang w:val="fr-FR"/>
        </w:rPr>
        <w:t>alimentation et l</w:t>
      </w:r>
      <w:r w:rsidR="004253E5" w:rsidRPr="00D74BE0">
        <w:rPr>
          <w:snapToGrid w:val="0"/>
          <w:lang w:val="fr-FR"/>
        </w:rPr>
        <w:t>’</w:t>
      </w:r>
      <w:r w:rsidRPr="00D74BE0">
        <w:rPr>
          <w:snapToGrid w:val="0"/>
          <w:lang w:val="fr-FR"/>
        </w:rPr>
        <w:t>agriculture tenue à Kigali (Rwanda) et à Nay</w:t>
      </w:r>
      <w:r w:rsidR="00A2599D" w:rsidRPr="00D74BE0">
        <w:rPr>
          <w:snapToGrid w:val="0"/>
          <w:lang w:val="fr-FR"/>
        </w:rPr>
        <w:t xml:space="preserve"> </w:t>
      </w:r>
      <w:r w:rsidRPr="00D74BE0">
        <w:rPr>
          <w:snapToGrid w:val="0"/>
          <w:lang w:val="fr-FR"/>
        </w:rPr>
        <w:t>Pyi</w:t>
      </w:r>
      <w:r w:rsidR="00A2599D" w:rsidRPr="00D74BE0">
        <w:rPr>
          <w:snapToGrid w:val="0"/>
          <w:lang w:val="fr-FR"/>
        </w:rPr>
        <w:t xml:space="preserve"> </w:t>
      </w:r>
      <w:r w:rsidRPr="00D74BE0">
        <w:rPr>
          <w:snapToGrid w:val="0"/>
          <w:lang w:val="fr-FR"/>
        </w:rPr>
        <w:t>Taw (Myanmar), afin de montrer comment l</w:t>
      </w:r>
      <w:r w:rsidR="004253E5" w:rsidRPr="00D74BE0">
        <w:rPr>
          <w:snapToGrid w:val="0"/>
          <w:lang w:val="fr-FR"/>
        </w:rPr>
        <w:t>’</w:t>
      </w:r>
      <w:r w:rsidRPr="00D74BE0">
        <w:rPr>
          <w:snapToGrid w:val="0"/>
          <w:lang w:val="fr-FR"/>
        </w:rPr>
        <w:t>OCDE, l</w:t>
      </w:r>
      <w:r w:rsidR="004253E5" w:rsidRPr="00D74BE0">
        <w:rPr>
          <w:snapToGrid w:val="0"/>
          <w:lang w:val="fr-FR"/>
        </w:rPr>
        <w:t>’</w:t>
      </w:r>
      <w:r w:rsidRPr="00D74BE0">
        <w:rPr>
          <w:snapToGrid w:val="0"/>
          <w:lang w:val="fr-FR"/>
        </w:rPr>
        <w:t>UPOV, l</w:t>
      </w:r>
      <w:r w:rsidR="004253E5" w:rsidRPr="00D74BE0">
        <w:rPr>
          <w:snapToGrid w:val="0"/>
          <w:lang w:val="fr-FR"/>
        </w:rPr>
        <w:t>’</w:t>
      </w:r>
      <w:r w:rsidRPr="00D74BE0">
        <w:rPr>
          <w:snapToGrid w:val="0"/>
          <w:lang w:val="fr-FR"/>
        </w:rPr>
        <w:t>ISTA, l</w:t>
      </w:r>
      <w:r w:rsidR="004253E5" w:rsidRPr="00D74BE0">
        <w:rPr>
          <w:snapToGrid w:val="0"/>
          <w:lang w:val="fr-FR"/>
        </w:rPr>
        <w:t>’</w:t>
      </w:r>
      <w:r w:rsidRPr="00D74BE0">
        <w:rPr>
          <w:snapToGrid w:val="0"/>
          <w:lang w:val="fr-FR"/>
        </w:rPr>
        <w:t>ISF et l</w:t>
      </w:r>
      <w:r w:rsidR="004253E5" w:rsidRPr="00D74BE0">
        <w:rPr>
          <w:snapToGrid w:val="0"/>
          <w:lang w:val="fr-FR"/>
        </w:rPr>
        <w:t>’</w:t>
      </w:r>
      <w:r w:rsidRPr="00D74BE0">
        <w:rPr>
          <w:snapToGrid w:val="0"/>
          <w:lang w:val="fr-FR"/>
        </w:rPr>
        <w:t>OMA peuvent soutenir le développement du secteur des semences pour assurer la sécurité alimentaire et le développement économique, notamment le rôle qu</w:t>
      </w:r>
      <w:r w:rsidR="004253E5" w:rsidRPr="00D74BE0">
        <w:rPr>
          <w:snapToGrid w:val="0"/>
          <w:lang w:val="fr-FR"/>
        </w:rPr>
        <w:t>’</w:t>
      </w:r>
      <w:r w:rsidRPr="00D74BE0">
        <w:rPr>
          <w:snapToGrid w:val="0"/>
          <w:lang w:val="fr-FR"/>
        </w:rPr>
        <w:t>elles peuvent jouer pour permettre aux agriculteurs de disposer de semences de haute qualité et de nouvelles variétés végétales appropriées.</w:t>
      </w:r>
    </w:p>
    <w:p w:rsidR="008B6237" w:rsidRPr="00D74BE0" w:rsidRDefault="008B6237" w:rsidP="00274565">
      <w:pPr>
        <w:rPr>
          <w:snapToGrid w:val="0"/>
          <w:lang w:val="fr-FR"/>
        </w:rPr>
      </w:pPr>
    </w:p>
    <w:p w:rsidR="008B6237" w:rsidRPr="00D74BE0" w:rsidRDefault="00274565" w:rsidP="00274565">
      <w:pPr>
        <w:rPr>
          <w:snapToGrid w:val="0"/>
          <w:lang w:val="fr-FR"/>
        </w:rPr>
      </w:pPr>
      <w:r w:rsidRPr="00D74BE0">
        <w:rPr>
          <w:snapToGrid w:val="0"/>
          <w:lang w:val="fr-FR"/>
        </w:rPr>
        <w:t>1.3.3</w:t>
      </w:r>
      <w:r w:rsidRPr="00D74BE0">
        <w:rPr>
          <w:snapToGrid w:val="0"/>
          <w:lang w:val="fr-FR"/>
        </w:rPr>
        <w:tab/>
        <w:t>Le potentiel de complémentarité entre le système de l</w:t>
      </w:r>
      <w:r w:rsidR="004253E5" w:rsidRPr="00D74BE0">
        <w:rPr>
          <w:snapToGrid w:val="0"/>
          <w:lang w:val="fr-FR"/>
        </w:rPr>
        <w:t>’</w:t>
      </w:r>
      <w:r w:rsidRPr="00D74BE0">
        <w:rPr>
          <w:snapToGrid w:val="0"/>
          <w:lang w:val="fr-FR"/>
        </w:rPr>
        <w:t>UPOV et les systèmes visant à réglementer l</w:t>
      </w:r>
      <w:r w:rsidR="004253E5" w:rsidRPr="00D74BE0">
        <w:rPr>
          <w:snapToGrid w:val="0"/>
          <w:lang w:val="fr-FR"/>
        </w:rPr>
        <w:t>’</w:t>
      </w:r>
      <w:r w:rsidRPr="00D74BE0">
        <w:rPr>
          <w:snapToGrid w:val="0"/>
          <w:lang w:val="fr-FR"/>
        </w:rPr>
        <w:t>utilisation des ressources phytogénétiques a été mis en évidence dans une récente vidéo produite par l</w:t>
      </w:r>
      <w:r w:rsidR="004253E5" w:rsidRPr="00D74BE0">
        <w:rPr>
          <w:snapToGrid w:val="0"/>
          <w:lang w:val="fr-FR"/>
        </w:rPr>
        <w:t>’</w:t>
      </w:r>
      <w:r w:rsidRPr="00D74BE0">
        <w:rPr>
          <w:snapToGrid w:val="0"/>
          <w:lang w:val="fr-FR"/>
        </w:rPr>
        <w:t>Institut national de technologie agricole (INTA) d</w:t>
      </w:r>
      <w:r w:rsidR="004253E5" w:rsidRPr="00D74BE0">
        <w:rPr>
          <w:snapToGrid w:val="0"/>
          <w:lang w:val="fr-FR"/>
        </w:rPr>
        <w:t>’</w:t>
      </w:r>
      <w:r w:rsidRPr="00D74BE0">
        <w:rPr>
          <w:snapToGrid w:val="0"/>
          <w:lang w:val="fr-FR"/>
        </w:rPr>
        <w:t xml:space="preserve">Argentine (voir </w:t>
      </w:r>
      <w:hyperlink r:id="rId24" w:history="1">
        <w:r w:rsidR="006506CC" w:rsidRPr="00D74BE0">
          <w:rPr>
            <w:rStyle w:val="Hyperlink"/>
            <w:snapToGrid w:val="0"/>
            <w:lang w:val="fr-FR"/>
          </w:rPr>
          <w:t>https:</w:t>
        </w:r>
        <w:r w:rsidRPr="00D74BE0">
          <w:rPr>
            <w:rStyle w:val="Hyperlink"/>
            <w:snapToGrid w:val="0"/>
            <w:lang w:val="fr-FR"/>
          </w:rPr>
          <w:t>//youtu.be/Db68Q_ODQHo</w:t>
        </w:r>
      </w:hyperlink>
      <w:r w:rsidRPr="00D74BE0">
        <w:rPr>
          <w:snapToGrid w:val="0"/>
          <w:lang w:val="fr-FR"/>
        </w:rPr>
        <w:t>)</w:t>
      </w:r>
      <w:r w:rsidR="006506CC" w:rsidRPr="00D74BE0">
        <w:rPr>
          <w:snapToGrid w:val="0"/>
          <w:lang w:val="fr-FR"/>
        </w:rPr>
        <w:t xml:space="preserve">.  </w:t>
      </w:r>
      <w:r w:rsidRPr="00D74BE0">
        <w:rPr>
          <w:snapToGrid w:val="0"/>
          <w:lang w:val="fr-FR"/>
        </w:rPr>
        <w:t>Au cours de l</w:t>
      </w:r>
      <w:r w:rsidR="004253E5" w:rsidRPr="00D74BE0">
        <w:rPr>
          <w:snapToGrid w:val="0"/>
          <w:lang w:val="fr-FR"/>
        </w:rPr>
        <w:t>’</w:t>
      </w:r>
      <w:r w:rsidRPr="00D74BE0">
        <w:rPr>
          <w:snapToGrid w:val="0"/>
          <w:lang w:val="fr-FR"/>
        </w:rPr>
        <w:t>exercice biennal</w:t>
      </w:r>
      <w:r w:rsidR="00A2599D" w:rsidRPr="00D74BE0">
        <w:rPr>
          <w:snapToGrid w:val="0"/>
          <w:lang w:val="fr-FR"/>
        </w:rPr>
        <w:t xml:space="preserve"> </w:t>
      </w:r>
      <w:r w:rsidRPr="00D74BE0">
        <w:rPr>
          <w:snapToGrid w:val="0"/>
          <w:lang w:val="fr-FR"/>
        </w:rPr>
        <w:t>2020</w:t>
      </w:r>
      <w:r w:rsidR="004253E5" w:rsidRPr="00D74BE0">
        <w:rPr>
          <w:snapToGrid w:val="0"/>
          <w:lang w:val="fr-FR"/>
        </w:rPr>
        <w:t>-</w:t>
      </w:r>
      <w:r w:rsidRPr="00D74BE0">
        <w:rPr>
          <w:snapToGrid w:val="0"/>
          <w:lang w:val="fr-FR"/>
        </w:rPr>
        <w:t>2021, l</w:t>
      </w:r>
      <w:r w:rsidR="004253E5" w:rsidRPr="00D74BE0">
        <w:rPr>
          <w:snapToGrid w:val="0"/>
          <w:lang w:val="fr-FR"/>
        </w:rPr>
        <w:t>’</w:t>
      </w:r>
      <w:r w:rsidRPr="00D74BE0">
        <w:rPr>
          <w:snapToGrid w:val="0"/>
          <w:lang w:val="fr-FR"/>
        </w:rPr>
        <w:t xml:space="preserve">UPOV continuera de se pencher sur la question de la complémentarité avec </w:t>
      </w:r>
      <w:r w:rsidRPr="00D74BE0">
        <w:rPr>
          <w:snapToGrid w:val="0"/>
          <w:lang w:val="fr-FR"/>
        </w:rPr>
        <w:lastRenderedPageBreak/>
        <w:t>le Traité international sur les ressources phytogénétiques pour l</w:t>
      </w:r>
      <w:r w:rsidR="004253E5" w:rsidRPr="00D74BE0">
        <w:rPr>
          <w:snapToGrid w:val="0"/>
          <w:lang w:val="fr-FR"/>
        </w:rPr>
        <w:t>’</w:t>
      </w:r>
      <w:r w:rsidRPr="00D74BE0">
        <w:rPr>
          <w:snapToGrid w:val="0"/>
          <w:lang w:val="fr-FR"/>
        </w:rPr>
        <w:t>alimentation et l</w:t>
      </w:r>
      <w:r w:rsidR="004253E5" w:rsidRPr="00D74BE0">
        <w:rPr>
          <w:snapToGrid w:val="0"/>
          <w:lang w:val="fr-FR"/>
        </w:rPr>
        <w:t>’</w:t>
      </w:r>
      <w:r w:rsidRPr="00D74BE0">
        <w:rPr>
          <w:snapToGrid w:val="0"/>
          <w:lang w:val="fr-FR"/>
        </w:rPr>
        <w:t>agriculture (</w:t>
      </w:r>
      <w:r w:rsidR="006506CC" w:rsidRPr="00D74BE0">
        <w:rPr>
          <w:snapToGrid w:val="0"/>
          <w:lang w:val="fr-FR"/>
        </w:rPr>
        <w:t>Traité international</w:t>
      </w:r>
      <w:r w:rsidRPr="00D74BE0">
        <w:rPr>
          <w:snapToGrid w:val="0"/>
          <w:lang w:val="fr-FR"/>
        </w:rPr>
        <w:t>) et la Convention sur la diversité biologique (CDB).</w:t>
      </w:r>
    </w:p>
    <w:p w:rsidR="008B6237" w:rsidRPr="00D74BE0" w:rsidRDefault="008B6237" w:rsidP="00274565">
      <w:pPr>
        <w:rPr>
          <w:snapToGrid w:val="0"/>
          <w:lang w:val="fr-FR"/>
        </w:rPr>
      </w:pPr>
    </w:p>
    <w:p w:rsidR="008B6237" w:rsidRPr="00D74BE0" w:rsidRDefault="00274565" w:rsidP="00274565">
      <w:pPr>
        <w:rPr>
          <w:snapToGrid w:val="0"/>
          <w:lang w:val="fr-FR"/>
        </w:rPr>
      </w:pPr>
      <w:r w:rsidRPr="00D74BE0">
        <w:rPr>
          <w:lang w:val="fr-FR"/>
        </w:rPr>
        <w:t>1.3.4</w:t>
      </w:r>
      <w:r w:rsidRPr="00D74BE0">
        <w:rPr>
          <w:lang w:val="fr-FR"/>
        </w:rPr>
        <w:tab/>
        <w:t>La stratégie de communication de l</w:t>
      </w:r>
      <w:r w:rsidR="004253E5" w:rsidRPr="00D74BE0">
        <w:rPr>
          <w:lang w:val="fr-FR"/>
        </w:rPr>
        <w:t>’</w:t>
      </w:r>
      <w:r w:rsidRPr="00D74BE0">
        <w:rPr>
          <w:lang w:val="fr-FR"/>
        </w:rPr>
        <w:t>UPOV vise à faire mieux connaître et comprendre le système de l</w:t>
      </w:r>
      <w:r w:rsidR="004253E5" w:rsidRPr="00D74BE0">
        <w:rPr>
          <w:lang w:val="fr-FR"/>
        </w:rPr>
        <w:t>’</w:t>
      </w:r>
      <w:r w:rsidRPr="00D74BE0">
        <w:rPr>
          <w:lang w:val="fr-FR"/>
        </w:rPr>
        <w:t>UPOV, afin d</w:t>
      </w:r>
      <w:r w:rsidR="004253E5" w:rsidRPr="00D74BE0">
        <w:rPr>
          <w:lang w:val="fr-FR"/>
        </w:rPr>
        <w:t>’</w:t>
      </w:r>
      <w:r w:rsidRPr="00D74BE0">
        <w:rPr>
          <w:lang w:val="fr-FR"/>
        </w:rPr>
        <w:t>encourager la protection des obtentions végétales, dans l</w:t>
      </w:r>
      <w:r w:rsidR="004253E5" w:rsidRPr="00D74BE0">
        <w:rPr>
          <w:lang w:val="fr-FR"/>
        </w:rPr>
        <w:t>’</w:t>
      </w:r>
      <w:r w:rsidRPr="00D74BE0">
        <w:rPr>
          <w:lang w:val="fr-FR"/>
        </w:rPr>
        <w:t>intérêt de tous</w:t>
      </w:r>
      <w:r w:rsidR="006506CC" w:rsidRPr="00D74BE0">
        <w:rPr>
          <w:lang w:val="fr-FR"/>
        </w:rPr>
        <w:t xml:space="preserve">.  </w:t>
      </w:r>
      <w:r w:rsidRPr="00D74BE0">
        <w:rPr>
          <w:lang w:val="fr-FR"/>
        </w:rPr>
        <w:t>L</w:t>
      </w:r>
      <w:r w:rsidR="004253E5" w:rsidRPr="00D74BE0">
        <w:rPr>
          <w:lang w:val="fr-FR"/>
        </w:rPr>
        <w:t>’</w:t>
      </w:r>
      <w:r w:rsidRPr="00D74BE0">
        <w:rPr>
          <w:lang w:val="fr-FR"/>
        </w:rPr>
        <w:t>un des principaux objectifs de cette stratégie est de renforcer la compréhension du système de l</w:t>
      </w:r>
      <w:r w:rsidR="004253E5" w:rsidRPr="00D74BE0">
        <w:rPr>
          <w:lang w:val="fr-FR"/>
        </w:rPr>
        <w:t>’</w:t>
      </w:r>
      <w:r w:rsidRPr="00D74BE0">
        <w:rPr>
          <w:lang w:val="fr-FR"/>
        </w:rPr>
        <w:t>UPOV par les parties prenantes</w:t>
      </w:r>
      <w:r w:rsidR="006506CC" w:rsidRPr="00D74BE0">
        <w:rPr>
          <w:lang w:val="fr-FR"/>
        </w:rPr>
        <w:t xml:space="preserve">.  </w:t>
      </w:r>
      <w:r w:rsidRPr="00D74BE0">
        <w:rPr>
          <w:lang w:val="fr-FR"/>
        </w:rPr>
        <w:t>L</w:t>
      </w:r>
      <w:r w:rsidR="004253E5" w:rsidRPr="00D74BE0">
        <w:rPr>
          <w:lang w:val="fr-FR"/>
        </w:rPr>
        <w:t>’</w:t>
      </w:r>
      <w:r w:rsidRPr="00D74BE0">
        <w:rPr>
          <w:lang w:val="fr-FR"/>
        </w:rPr>
        <w:t>élaboration d</w:t>
      </w:r>
      <w:r w:rsidR="004253E5" w:rsidRPr="00D74BE0">
        <w:rPr>
          <w:lang w:val="fr-FR"/>
        </w:rPr>
        <w:t>’</w:t>
      </w:r>
      <w:r w:rsidRPr="00D74BE0">
        <w:rPr>
          <w:lang w:val="fr-FR"/>
        </w:rPr>
        <w:t>informations générales adaptées à un large éventail de parties prenantes a été une initiative visant à atteindre cet objectif</w:t>
      </w:r>
      <w:r w:rsidR="006506CC" w:rsidRPr="00D74BE0">
        <w:rPr>
          <w:lang w:val="fr-FR"/>
        </w:rPr>
        <w:t xml:space="preserve">.  </w:t>
      </w:r>
      <w:r w:rsidRPr="00D74BE0">
        <w:rPr>
          <w:lang w:val="fr-FR"/>
        </w:rPr>
        <w:t xml:space="preserve">On peut notamment citer les réponses apportées à des questions </w:t>
      </w:r>
      <w:r w:rsidRPr="00D74BE0">
        <w:rPr>
          <w:lang w:val="fr-FR"/>
        </w:rPr>
        <w:br/>
        <w:t>fréquemment posées sur le système de l</w:t>
      </w:r>
      <w:r w:rsidR="004253E5" w:rsidRPr="00D74BE0">
        <w:rPr>
          <w:lang w:val="fr-FR"/>
        </w:rPr>
        <w:t>’</w:t>
      </w:r>
      <w:r w:rsidRPr="00D74BE0">
        <w:rPr>
          <w:lang w:val="fr-FR"/>
        </w:rPr>
        <w:t xml:space="preserve">UPOV </w:t>
      </w:r>
      <w:r w:rsidRPr="00D74BE0">
        <w:rPr>
          <w:snapToGrid w:val="0"/>
          <w:lang w:val="fr-FR"/>
        </w:rPr>
        <w:t xml:space="preserve">(voir </w:t>
      </w:r>
      <w:hyperlink r:id="rId25" w:history="1">
        <w:r w:rsidR="006506CC" w:rsidRPr="00D74BE0">
          <w:rPr>
            <w:rStyle w:val="Hyperlink"/>
            <w:snapToGrid w:val="0"/>
            <w:lang w:val="fr-FR"/>
          </w:rPr>
          <w:t>https:</w:t>
        </w:r>
        <w:r w:rsidRPr="00D74BE0">
          <w:rPr>
            <w:rStyle w:val="Hyperlink"/>
            <w:snapToGrid w:val="0"/>
            <w:lang w:val="fr-FR"/>
          </w:rPr>
          <w:t>//www.upov.int/about/fr/faq.html</w:t>
        </w:r>
      </w:hyperlink>
      <w:r w:rsidRPr="00D74BE0">
        <w:rPr>
          <w:snapToGrid w:val="0"/>
          <w:lang w:val="fr-FR"/>
        </w:rPr>
        <w:t>) et l</w:t>
      </w:r>
      <w:r w:rsidR="004253E5" w:rsidRPr="00D74BE0">
        <w:rPr>
          <w:snapToGrid w:val="0"/>
          <w:lang w:val="fr-FR"/>
        </w:rPr>
        <w:t>’</w:t>
      </w:r>
      <w:r w:rsidRPr="00D74BE0">
        <w:rPr>
          <w:snapToGrid w:val="0"/>
          <w:lang w:val="fr-FR"/>
        </w:rPr>
        <w:t>élaboration d</w:t>
      </w:r>
      <w:r w:rsidR="004253E5" w:rsidRPr="00D74BE0">
        <w:rPr>
          <w:snapToGrid w:val="0"/>
          <w:lang w:val="fr-FR"/>
        </w:rPr>
        <w:t>’</w:t>
      </w:r>
      <w:r w:rsidRPr="00D74BE0">
        <w:rPr>
          <w:snapToGrid w:val="0"/>
          <w:lang w:val="fr-FR"/>
        </w:rPr>
        <w:t>explications illustratives et d</w:t>
      </w:r>
      <w:r w:rsidR="004253E5" w:rsidRPr="00D74BE0">
        <w:rPr>
          <w:snapToGrid w:val="0"/>
          <w:lang w:val="fr-FR"/>
        </w:rPr>
        <w:t>’</w:t>
      </w:r>
      <w:r w:rsidRPr="00D74BE0">
        <w:rPr>
          <w:snapToGrid w:val="0"/>
          <w:lang w:val="fr-FR"/>
        </w:rPr>
        <w:t>exemples sur les avantages du système de l</w:t>
      </w:r>
      <w:r w:rsidR="004253E5" w:rsidRPr="00D74BE0">
        <w:rPr>
          <w:snapToGrid w:val="0"/>
          <w:lang w:val="fr-FR"/>
        </w:rPr>
        <w:t>’</w:t>
      </w:r>
      <w:r w:rsidRPr="00D74BE0">
        <w:rPr>
          <w:snapToGrid w:val="0"/>
          <w:lang w:val="fr-FR"/>
        </w:rPr>
        <w:t xml:space="preserve">UPOV (voir </w:t>
      </w:r>
      <w:hyperlink r:id="rId26" w:history="1">
        <w:r w:rsidR="006506CC" w:rsidRPr="00D74BE0">
          <w:rPr>
            <w:rStyle w:val="Hyperlink"/>
            <w:snapToGrid w:val="0"/>
            <w:lang w:val="fr-FR"/>
          </w:rPr>
          <w:t>https:</w:t>
        </w:r>
        <w:r w:rsidRPr="00D74BE0">
          <w:rPr>
            <w:rStyle w:val="Hyperlink"/>
            <w:snapToGrid w:val="0"/>
            <w:lang w:val="fr-FR"/>
          </w:rPr>
          <w:t>//www.upov.int/about/fr/benefits_upov_system.html</w:t>
        </w:r>
      </w:hyperlink>
      <w:r w:rsidRPr="00D74BE0">
        <w:rPr>
          <w:snapToGrid w:val="0"/>
          <w:lang w:val="fr-FR"/>
        </w:rPr>
        <w:t>).</w:t>
      </w:r>
    </w:p>
    <w:p w:rsidR="008B6237" w:rsidRPr="00D74BE0" w:rsidRDefault="008B6237" w:rsidP="00274565">
      <w:pPr>
        <w:rPr>
          <w:lang w:val="fr-FR"/>
        </w:rPr>
      </w:pPr>
    </w:p>
    <w:p w:rsidR="008B6237" w:rsidRPr="00D74BE0" w:rsidRDefault="00274565" w:rsidP="00274565">
      <w:pPr>
        <w:rPr>
          <w:snapToGrid w:val="0"/>
          <w:spacing w:val="-2"/>
          <w:lang w:val="fr-FR"/>
        </w:rPr>
      </w:pPr>
      <w:r w:rsidRPr="00D74BE0">
        <w:rPr>
          <w:lang w:val="fr-FR"/>
        </w:rPr>
        <w:t>1.3.5</w:t>
      </w:r>
      <w:r w:rsidRPr="00D74BE0">
        <w:rPr>
          <w:lang w:val="fr-FR"/>
        </w:rPr>
        <w:tab/>
        <w:t>Afin de renforcer les activités de sensibilisation, l</w:t>
      </w:r>
      <w:r w:rsidR="004253E5" w:rsidRPr="00D74BE0">
        <w:rPr>
          <w:lang w:val="fr-FR"/>
        </w:rPr>
        <w:t>’</w:t>
      </w:r>
      <w:r w:rsidRPr="00D74BE0">
        <w:rPr>
          <w:lang w:val="fr-FR"/>
        </w:rPr>
        <w:t>UPOV utilisera davantage les médias sociaux à partir de</w:t>
      </w:r>
      <w:r w:rsidR="00A2599D" w:rsidRPr="00D74BE0">
        <w:rPr>
          <w:lang w:val="fr-FR"/>
        </w:rPr>
        <w:t xml:space="preserve"> </w:t>
      </w:r>
      <w:r w:rsidRPr="00D74BE0">
        <w:rPr>
          <w:lang w:val="fr-FR"/>
        </w:rPr>
        <w:t>2019</w:t>
      </w:r>
      <w:r w:rsidR="006506CC" w:rsidRPr="00D74BE0">
        <w:rPr>
          <w:lang w:val="fr-FR"/>
        </w:rPr>
        <w:t xml:space="preserve">.  </w:t>
      </w:r>
      <w:r w:rsidRPr="00D74BE0">
        <w:rPr>
          <w:lang w:val="fr-FR"/>
        </w:rPr>
        <w:t>Un compte Twitter de l</w:t>
      </w:r>
      <w:r w:rsidR="004253E5" w:rsidRPr="00D74BE0">
        <w:rPr>
          <w:lang w:val="fr-FR"/>
        </w:rPr>
        <w:t>’</w:t>
      </w:r>
      <w:r w:rsidRPr="00D74BE0">
        <w:rPr>
          <w:lang w:val="fr-FR"/>
        </w:rPr>
        <w:t xml:space="preserve">UPOV </w:t>
      </w:r>
      <w:r w:rsidR="004F1B88" w:rsidRPr="00D74BE0">
        <w:rPr>
          <w:lang w:val="fr-FR"/>
        </w:rPr>
        <w:t xml:space="preserve">lancé </w:t>
      </w:r>
      <w:r w:rsidRPr="00D74BE0">
        <w:rPr>
          <w:lang w:val="fr-FR"/>
        </w:rPr>
        <w:t>en</w:t>
      </w:r>
      <w:r w:rsidR="00A2599D" w:rsidRPr="00D74BE0">
        <w:rPr>
          <w:lang w:val="fr-FR"/>
        </w:rPr>
        <w:t xml:space="preserve"> </w:t>
      </w:r>
      <w:r w:rsidRPr="00D74BE0">
        <w:rPr>
          <w:lang w:val="fr-FR"/>
        </w:rPr>
        <w:t xml:space="preserve">2019 </w:t>
      </w:r>
      <w:r w:rsidR="003547DC" w:rsidRPr="00D74BE0">
        <w:rPr>
          <w:lang w:val="fr-FR"/>
        </w:rPr>
        <w:t>a pour objet de</w:t>
      </w:r>
      <w:r w:rsidR="004F1B88" w:rsidRPr="00D74BE0">
        <w:rPr>
          <w:lang w:val="fr-FR"/>
        </w:rPr>
        <w:t xml:space="preserve"> diffuser</w:t>
      </w:r>
      <w:r w:rsidRPr="00D74BE0">
        <w:rPr>
          <w:lang w:val="fr-FR"/>
        </w:rPr>
        <w:t xml:space="preserve"> les dernières nouvelles de l</w:t>
      </w:r>
      <w:r w:rsidR="004253E5" w:rsidRPr="00D74BE0">
        <w:rPr>
          <w:lang w:val="fr-FR"/>
        </w:rPr>
        <w:t>’</w:t>
      </w:r>
      <w:r w:rsidRPr="00D74BE0">
        <w:rPr>
          <w:lang w:val="fr-FR"/>
        </w:rPr>
        <w:t xml:space="preserve">UPOV, </w:t>
      </w:r>
      <w:r w:rsidR="003547DC" w:rsidRPr="00D74BE0">
        <w:rPr>
          <w:lang w:val="fr-FR"/>
        </w:rPr>
        <w:t xml:space="preserve">de </w:t>
      </w:r>
      <w:r w:rsidRPr="00D74BE0">
        <w:rPr>
          <w:lang w:val="fr-FR"/>
        </w:rPr>
        <w:t>mettr</w:t>
      </w:r>
      <w:r w:rsidR="000D508A" w:rsidRPr="00D74BE0">
        <w:rPr>
          <w:lang w:val="fr-FR"/>
        </w:rPr>
        <w:t>e</w:t>
      </w:r>
      <w:r w:rsidRPr="00D74BE0">
        <w:rPr>
          <w:lang w:val="fr-FR"/>
        </w:rPr>
        <w:t xml:space="preserve"> l</w:t>
      </w:r>
      <w:r w:rsidR="004253E5" w:rsidRPr="00D74BE0">
        <w:rPr>
          <w:lang w:val="fr-FR"/>
        </w:rPr>
        <w:t>’</w:t>
      </w:r>
      <w:r w:rsidRPr="00D74BE0">
        <w:rPr>
          <w:lang w:val="fr-FR"/>
        </w:rPr>
        <w:t xml:space="preserve">accent sur les nouveaux éléments ou les actualités sur le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de l</w:t>
      </w:r>
      <w:r w:rsidR="004253E5" w:rsidRPr="00D74BE0">
        <w:rPr>
          <w:lang w:val="fr-FR"/>
        </w:rPr>
        <w:t>’</w:t>
      </w:r>
      <w:r w:rsidRPr="00D74BE0">
        <w:rPr>
          <w:lang w:val="fr-FR"/>
        </w:rPr>
        <w:t>UPOV et</w:t>
      </w:r>
      <w:r w:rsidR="003547DC" w:rsidRPr="00D74BE0">
        <w:rPr>
          <w:lang w:val="fr-FR"/>
        </w:rPr>
        <w:t xml:space="preserve"> de</w:t>
      </w:r>
      <w:r w:rsidRPr="00D74BE0">
        <w:rPr>
          <w:lang w:val="fr-FR"/>
        </w:rPr>
        <w:t xml:space="preserve"> </w:t>
      </w:r>
      <w:r w:rsidR="000D508A" w:rsidRPr="00D74BE0">
        <w:rPr>
          <w:lang w:val="fr-FR"/>
        </w:rPr>
        <w:t>faire</w:t>
      </w:r>
      <w:r w:rsidRPr="00D74BE0">
        <w:rPr>
          <w:lang w:val="fr-FR"/>
        </w:rPr>
        <w:t xml:space="preserve"> connaître les services de l</w:t>
      </w:r>
      <w:r w:rsidR="004253E5" w:rsidRPr="00D74BE0">
        <w:rPr>
          <w:lang w:val="fr-FR"/>
        </w:rPr>
        <w:t>’</w:t>
      </w:r>
      <w:r w:rsidRPr="00D74BE0">
        <w:rPr>
          <w:lang w:val="fr-FR"/>
        </w:rPr>
        <w:t>UPOV</w:t>
      </w:r>
      <w:r w:rsidR="006506CC" w:rsidRPr="00D74BE0">
        <w:rPr>
          <w:lang w:val="fr-FR"/>
        </w:rPr>
        <w:t xml:space="preserve">.  </w:t>
      </w:r>
      <w:r w:rsidRPr="00D74BE0">
        <w:rPr>
          <w:lang w:val="fr-FR"/>
        </w:rPr>
        <w:t xml:space="preserve">Un compte Twitter </w:t>
      </w:r>
      <w:r w:rsidR="004F1B88" w:rsidRPr="00D74BE0">
        <w:rPr>
          <w:lang w:val="fr-FR"/>
        </w:rPr>
        <w:t>a</w:t>
      </w:r>
      <w:r w:rsidRPr="00D74BE0">
        <w:rPr>
          <w:lang w:val="fr-FR"/>
        </w:rPr>
        <w:t xml:space="preserve"> également </w:t>
      </w:r>
      <w:r w:rsidR="004F1B88" w:rsidRPr="00D74BE0">
        <w:rPr>
          <w:lang w:val="fr-FR"/>
        </w:rPr>
        <w:t xml:space="preserve">été </w:t>
      </w:r>
      <w:r w:rsidRPr="00D74BE0">
        <w:rPr>
          <w:lang w:val="fr-FR"/>
        </w:rPr>
        <w:t>mis à la disposition du secrétaire général adjoint pour lui permettre de communiquer sur les questions concernant l</w:t>
      </w:r>
      <w:r w:rsidR="004253E5" w:rsidRPr="00D74BE0">
        <w:rPr>
          <w:lang w:val="fr-FR"/>
        </w:rPr>
        <w:t>’</w:t>
      </w:r>
      <w:r w:rsidRPr="00D74BE0">
        <w:rPr>
          <w:lang w:val="fr-FR"/>
        </w:rPr>
        <w:t>UPOV</w:t>
      </w:r>
      <w:r w:rsidR="006506CC" w:rsidRPr="00D74BE0">
        <w:rPr>
          <w:lang w:val="fr-FR"/>
        </w:rPr>
        <w:t xml:space="preserve">.  </w:t>
      </w:r>
      <w:r w:rsidRPr="00D74BE0">
        <w:rPr>
          <w:spacing w:val="-2"/>
          <w:lang w:val="fr-FR"/>
        </w:rPr>
        <w:t>Une entrée LinkedIn de l</w:t>
      </w:r>
      <w:r w:rsidR="004253E5" w:rsidRPr="00D74BE0">
        <w:rPr>
          <w:spacing w:val="-2"/>
          <w:lang w:val="fr-FR"/>
        </w:rPr>
        <w:t>’</w:t>
      </w:r>
      <w:r w:rsidRPr="00D74BE0">
        <w:rPr>
          <w:spacing w:val="-2"/>
          <w:lang w:val="fr-FR"/>
        </w:rPr>
        <w:t>UPOV sera utilisée pour partager le même type d</w:t>
      </w:r>
      <w:r w:rsidR="004253E5" w:rsidRPr="00D74BE0">
        <w:rPr>
          <w:spacing w:val="-2"/>
          <w:lang w:val="fr-FR"/>
        </w:rPr>
        <w:t>’</w:t>
      </w:r>
      <w:r w:rsidRPr="00D74BE0">
        <w:rPr>
          <w:spacing w:val="-2"/>
          <w:lang w:val="fr-FR"/>
        </w:rPr>
        <w:t>informations qui seront diffusées via Twitter</w:t>
      </w:r>
      <w:r w:rsidR="006506CC" w:rsidRPr="00D74BE0">
        <w:rPr>
          <w:spacing w:val="-2"/>
          <w:lang w:val="fr-FR"/>
        </w:rPr>
        <w:t xml:space="preserve">.  </w:t>
      </w:r>
      <w:r w:rsidRPr="00D74BE0">
        <w:rPr>
          <w:spacing w:val="-2"/>
          <w:lang w:val="fr-FR"/>
        </w:rPr>
        <w:t>Afin d</w:t>
      </w:r>
      <w:r w:rsidR="004253E5" w:rsidRPr="00D74BE0">
        <w:rPr>
          <w:spacing w:val="-2"/>
          <w:lang w:val="fr-FR"/>
        </w:rPr>
        <w:t>’</w:t>
      </w:r>
      <w:r w:rsidRPr="00D74BE0">
        <w:rPr>
          <w:spacing w:val="-2"/>
          <w:lang w:val="fr-FR"/>
        </w:rPr>
        <w:t xml:space="preserve">améliorer encore la communication, une refonte du </w:t>
      </w:r>
      <w:r w:rsidR="006506CC" w:rsidRPr="00D74BE0">
        <w:rPr>
          <w:spacing w:val="-2"/>
          <w:lang w:val="fr-FR"/>
        </w:rPr>
        <w:t>site</w:t>
      </w:r>
      <w:r w:rsidR="00A2599D" w:rsidRPr="00D74BE0">
        <w:rPr>
          <w:spacing w:val="-2"/>
          <w:lang w:val="fr-FR"/>
        </w:rPr>
        <w:t xml:space="preserve"> </w:t>
      </w:r>
      <w:r w:rsidR="006506CC" w:rsidRPr="00D74BE0">
        <w:rPr>
          <w:spacing w:val="-2"/>
          <w:lang w:val="fr-FR"/>
        </w:rPr>
        <w:t>Web</w:t>
      </w:r>
      <w:r w:rsidRPr="00D74BE0">
        <w:rPr>
          <w:spacing w:val="-2"/>
          <w:lang w:val="fr-FR"/>
        </w:rPr>
        <w:t xml:space="preserve"> de l</w:t>
      </w:r>
      <w:r w:rsidR="004253E5" w:rsidRPr="00D74BE0">
        <w:rPr>
          <w:spacing w:val="-2"/>
          <w:lang w:val="fr-FR"/>
        </w:rPr>
        <w:t>’</w:t>
      </w:r>
      <w:r w:rsidRPr="00D74BE0">
        <w:rPr>
          <w:spacing w:val="-2"/>
          <w:lang w:val="fr-FR"/>
        </w:rPr>
        <w:t>UPOV est prévue pour l</w:t>
      </w:r>
      <w:r w:rsidR="004253E5" w:rsidRPr="00D74BE0">
        <w:rPr>
          <w:spacing w:val="-2"/>
          <w:lang w:val="fr-FR"/>
        </w:rPr>
        <w:t>’</w:t>
      </w:r>
      <w:r w:rsidRPr="00D74BE0">
        <w:rPr>
          <w:spacing w:val="-2"/>
          <w:lang w:val="fr-FR"/>
        </w:rPr>
        <w:t>exercice biennal</w:t>
      </w:r>
      <w:r w:rsidR="009F6641" w:rsidRPr="00D74BE0">
        <w:rPr>
          <w:spacing w:val="-2"/>
          <w:lang w:val="fr-FR"/>
        </w:rPr>
        <w:t xml:space="preserve"> </w:t>
      </w:r>
      <w:r w:rsidRPr="00D74BE0">
        <w:rPr>
          <w:spacing w:val="-2"/>
          <w:lang w:val="fr-FR"/>
        </w:rPr>
        <w:t>2020</w:t>
      </w:r>
      <w:r w:rsidR="004253E5" w:rsidRPr="00D74BE0">
        <w:rPr>
          <w:spacing w:val="-2"/>
          <w:lang w:val="fr-FR"/>
        </w:rPr>
        <w:t>-</w:t>
      </w:r>
      <w:r w:rsidRPr="00D74BE0">
        <w:rPr>
          <w:spacing w:val="-2"/>
          <w:lang w:val="fr-FR"/>
        </w:rPr>
        <w:t>2021</w:t>
      </w:r>
      <w:r w:rsidR="006506CC" w:rsidRPr="00D74BE0">
        <w:rPr>
          <w:spacing w:val="-2"/>
          <w:lang w:val="fr-FR"/>
        </w:rPr>
        <w:t xml:space="preserve">.  </w:t>
      </w:r>
      <w:r w:rsidR="009F6641" w:rsidRPr="00D74BE0">
        <w:rPr>
          <w:spacing w:val="-2"/>
          <w:lang w:val="fr-FR"/>
        </w:rPr>
        <w:t>La </w:t>
      </w:r>
      <w:r w:rsidRPr="00D74BE0">
        <w:rPr>
          <w:spacing w:val="-2"/>
          <w:lang w:val="fr-FR"/>
        </w:rPr>
        <w:t>refonte comprendra un design “réactif” et un nouveau système de gestion des contenus</w:t>
      </w:r>
      <w:r w:rsidRPr="00D74BE0">
        <w:rPr>
          <w:snapToGrid w:val="0"/>
          <w:spacing w:val="-2"/>
          <w:lang w:val="fr-FR"/>
        </w:rPr>
        <w:t>.</w:t>
      </w:r>
    </w:p>
    <w:p w:rsidR="008B6237" w:rsidRPr="00D74BE0" w:rsidRDefault="008B6237" w:rsidP="00274565">
      <w:pPr>
        <w:rPr>
          <w:rFonts w:cs="Arial"/>
          <w:snapToGrid w:val="0"/>
          <w:lang w:val="fr-FR"/>
        </w:rPr>
      </w:pPr>
    </w:p>
    <w:p w:rsidR="008B6237" w:rsidRPr="00D74BE0" w:rsidRDefault="008B6237" w:rsidP="00274565">
      <w:pPr>
        <w:rPr>
          <w:u w:val="single"/>
          <w:lang w:val="fr-FR"/>
        </w:rPr>
      </w:pPr>
    </w:p>
    <w:p w:rsidR="008B6237" w:rsidRPr="00D74BE0" w:rsidRDefault="00274565" w:rsidP="00274565">
      <w:pPr>
        <w:pStyle w:val="Heading2"/>
        <w:rPr>
          <w:lang w:val="fr-FR"/>
        </w:rPr>
      </w:pPr>
      <w:r w:rsidRPr="00D74BE0">
        <w:rPr>
          <w:u w:val="none"/>
          <w:lang w:val="fr-FR"/>
        </w:rPr>
        <w:t>1</w:t>
      </w:r>
      <w:r w:rsidR="0082225F" w:rsidRPr="00D74BE0">
        <w:rPr>
          <w:u w:val="none"/>
          <w:lang w:val="fr-FR"/>
        </w:rPr>
        <w:t>.</w:t>
      </w:r>
      <w:r w:rsidRPr="00D74BE0">
        <w:rPr>
          <w:u w:val="none"/>
          <w:lang w:val="fr-FR"/>
        </w:rPr>
        <w:t>4</w:t>
      </w:r>
      <w:r w:rsidRPr="00D74BE0">
        <w:rPr>
          <w:u w:val="none"/>
          <w:lang w:val="fr-FR"/>
        </w:rPr>
        <w:tab/>
      </w:r>
      <w:r w:rsidRPr="00D74BE0">
        <w:rPr>
          <w:lang w:val="fr-FR"/>
        </w:rPr>
        <w:t>Considérations relatives aux ressources</w:t>
      </w:r>
    </w:p>
    <w:p w:rsidR="008B6237" w:rsidRPr="00D74BE0" w:rsidRDefault="008B6237" w:rsidP="00274565">
      <w:pPr>
        <w:rPr>
          <w:lang w:val="fr-FR"/>
        </w:rPr>
      </w:pPr>
    </w:p>
    <w:p w:rsidR="008B6237" w:rsidRPr="00D74BE0" w:rsidRDefault="00274565" w:rsidP="00274565">
      <w:pPr>
        <w:rPr>
          <w:lang w:val="fr-FR"/>
        </w:rPr>
      </w:pPr>
      <w:r w:rsidRPr="00D74BE0">
        <w:rPr>
          <w:lang w:val="fr-FR"/>
        </w:rPr>
        <w:t>1.4.1</w:t>
      </w:r>
      <w:r w:rsidRPr="00D74BE0">
        <w:rPr>
          <w:lang w:val="fr-FR"/>
        </w:rPr>
        <w:tab/>
        <w:t>L</w:t>
      </w:r>
      <w:r w:rsidR="004253E5" w:rsidRPr="00D74BE0">
        <w:rPr>
          <w:lang w:val="fr-FR"/>
        </w:rPr>
        <w:t>’</w:t>
      </w:r>
      <w:r w:rsidRPr="00D74BE0">
        <w:rPr>
          <w:lang w:val="fr-FR"/>
        </w:rPr>
        <w:t>évolution de la situation des membres de l</w:t>
      </w:r>
      <w:r w:rsidR="004253E5" w:rsidRPr="00D74BE0">
        <w:rPr>
          <w:lang w:val="fr-FR"/>
        </w:rPr>
        <w:t>’</w:t>
      </w:r>
      <w:r w:rsidRPr="00D74BE0">
        <w:rPr>
          <w:lang w:val="fr-FR"/>
        </w:rPr>
        <w:t>UPOV et la prise de conscience accrue de la nécessité d</w:t>
      </w:r>
      <w:r w:rsidR="004253E5" w:rsidRPr="00D74BE0">
        <w:rPr>
          <w:lang w:val="fr-FR"/>
        </w:rPr>
        <w:t>’</w:t>
      </w:r>
      <w:r w:rsidRPr="00D74BE0">
        <w:rPr>
          <w:lang w:val="fr-FR"/>
        </w:rPr>
        <w:t>élaborer des politiques efficaces pour répondre aux besoins croissants dans le domaine de l</w:t>
      </w:r>
      <w:r w:rsidR="004253E5" w:rsidRPr="00D74BE0">
        <w:rPr>
          <w:lang w:val="fr-FR"/>
        </w:rPr>
        <w:t>’</w:t>
      </w:r>
      <w:r w:rsidRPr="00D74BE0">
        <w:rPr>
          <w:lang w:val="fr-FR"/>
        </w:rPr>
        <w:t>agriculture signifient que l</w:t>
      </w:r>
      <w:r w:rsidR="004253E5" w:rsidRPr="00D74BE0">
        <w:rPr>
          <w:lang w:val="fr-FR"/>
        </w:rPr>
        <w:t>’</w:t>
      </w:r>
      <w:r w:rsidRPr="00D74BE0">
        <w:rPr>
          <w:lang w:val="fr-FR"/>
        </w:rPr>
        <w:t>UPOV doit revoir les ressources nécessaires pour atteindre ses buts et objectifs, tant au regard des services aux membres que pour expliquer aux États et organisations non encore membres de l</w:t>
      </w:r>
      <w:r w:rsidR="004253E5" w:rsidRPr="00D74BE0">
        <w:rPr>
          <w:lang w:val="fr-FR"/>
        </w:rPr>
        <w:t>’</w:t>
      </w:r>
      <w:r w:rsidRPr="00D74BE0">
        <w:rPr>
          <w:lang w:val="fr-FR"/>
        </w:rPr>
        <w:t>UPOV les avantages de la protection des obtentions végétales et de devenir membre de l</w:t>
      </w:r>
      <w:r w:rsidR="004253E5" w:rsidRPr="00D74BE0">
        <w:rPr>
          <w:lang w:val="fr-FR"/>
        </w:rPr>
        <w:t>’</w:t>
      </w:r>
      <w:r w:rsidRPr="00D74BE0">
        <w:rPr>
          <w:lang w:val="fr-FR"/>
        </w:rPr>
        <w:t>UPOV.</w:t>
      </w:r>
    </w:p>
    <w:p w:rsidR="008B6237" w:rsidRPr="00D74BE0" w:rsidRDefault="008B6237" w:rsidP="00274565">
      <w:pPr>
        <w:rPr>
          <w:lang w:val="fr-FR"/>
        </w:rPr>
      </w:pPr>
    </w:p>
    <w:p w:rsidR="008B6237" w:rsidRPr="00D74BE0" w:rsidRDefault="00274565" w:rsidP="00274565">
      <w:pPr>
        <w:rPr>
          <w:lang w:val="fr-FR"/>
        </w:rPr>
      </w:pPr>
      <w:r w:rsidRPr="00D74BE0">
        <w:rPr>
          <w:lang w:val="fr-FR"/>
        </w:rPr>
        <w:t>1.4.2</w:t>
      </w:r>
      <w:r w:rsidRPr="00D74BE0">
        <w:rPr>
          <w:lang w:val="fr-FR"/>
        </w:rPr>
        <w:tab/>
        <w:t>L</w:t>
      </w:r>
      <w:r w:rsidR="004253E5" w:rsidRPr="00D74BE0">
        <w:rPr>
          <w:lang w:val="fr-FR"/>
        </w:rPr>
        <w:t>’</w:t>
      </w:r>
      <w:r w:rsidRPr="00D74BE0">
        <w:rPr>
          <w:lang w:val="fr-FR"/>
        </w:rPr>
        <w:t>“Évaluation de l</w:t>
      </w:r>
      <w:r w:rsidR="004253E5" w:rsidRPr="00D74BE0">
        <w:rPr>
          <w:lang w:val="fr-FR"/>
        </w:rPr>
        <w:t>’</w:t>
      </w:r>
      <w:r w:rsidRPr="00D74BE0">
        <w:rPr>
          <w:lang w:val="fr-FR"/>
        </w:rPr>
        <w:t>Union internationale pour la protection des obtentions végétales (UPOV)” (évaluation de la</w:t>
      </w:r>
      <w:r w:rsidR="00A2599D" w:rsidRPr="00D74BE0">
        <w:rPr>
          <w:lang w:val="fr-FR"/>
        </w:rPr>
        <w:t xml:space="preserve"> </w:t>
      </w:r>
      <w:r w:rsidRPr="00D74BE0">
        <w:rPr>
          <w:lang w:val="fr-FR"/>
        </w:rPr>
        <w:t>DSI) fournie par la Division de la supervision interne (DSI) de l</w:t>
      </w:r>
      <w:r w:rsidR="004253E5" w:rsidRPr="00D74BE0">
        <w:rPr>
          <w:lang w:val="fr-FR"/>
        </w:rPr>
        <w:t>’</w:t>
      </w:r>
      <w:r w:rsidRPr="00D74BE0">
        <w:rPr>
          <w:lang w:val="fr-FR"/>
        </w:rPr>
        <w:t>Organisation Mondiale de la Propriété Intellectuelle (OMPI) a mis l</w:t>
      </w:r>
      <w:r w:rsidR="004253E5" w:rsidRPr="00D74BE0">
        <w:rPr>
          <w:lang w:val="fr-FR"/>
        </w:rPr>
        <w:t>’</w:t>
      </w:r>
      <w:r w:rsidRPr="00D74BE0">
        <w:rPr>
          <w:lang w:val="fr-FR"/>
        </w:rPr>
        <w:t>accent sur la valeur des activités existantes de l</w:t>
      </w:r>
      <w:r w:rsidR="004253E5" w:rsidRPr="00D74BE0">
        <w:rPr>
          <w:lang w:val="fr-FR"/>
        </w:rPr>
        <w:t>’</w:t>
      </w:r>
      <w:r w:rsidRPr="00D74BE0">
        <w:rPr>
          <w:lang w:val="fr-FR"/>
        </w:rPr>
        <w:t>UPOV et n</w:t>
      </w:r>
      <w:r w:rsidR="004253E5" w:rsidRPr="00D74BE0">
        <w:rPr>
          <w:lang w:val="fr-FR"/>
        </w:rPr>
        <w:t>’</w:t>
      </w:r>
      <w:r w:rsidRPr="00D74BE0">
        <w:rPr>
          <w:lang w:val="fr-FR"/>
        </w:rPr>
        <w:t>a recensé aucun domaine important où les services ou activités existants devraient être supprimés</w:t>
      </w:r>
      <w:r w:rsidR="006506CC" w:rsidRPr="00D74BE0">
        <w:rPr>
          <w:lang w:val="fr-FR"/>
        </w:rPr>
        <w:t xml:space="preserve">.  </w:t>
      </w:r>
      <w:r w:rsidRPr="00D74BE0">
        <w:rPr>
          <w:lang w:val="fr-FR"/>
        </w:rPr>
        <w:t>Dans le même temps, il a été déclaré que “les limitations budgétaires et l</w:t>
      </w:r>
      <w:r w:rsidR="004253E5" w:rsidRPr="00D74BE0">
        <w:rPr>
          <w:lang w:val="fr-FR"/>
        </w:rPr>
        <w:t>’</w:t>
      </w:r>
      <w:r w:rsidRPr="00D74BE0">
        <w:rPr>
          <w:lang w:val="fr-FR"/>
        </w:rPr>
        <w:t>augmentation de la charge de travail remettent en question la capacité de la structure institutionnelle existante à fournir des services de manière durable”</w:t>
      </w:r>
      <w:r w:rsidR="006506CC" w:rsidRPr="00D74BE0">
        <w:rPr>
          <w:lang w:val="fr-FR"/>
        </w:rPr>
        <w:t xml:space="preserve">.  </w:t>
      </w:r>
      <w:r w:rsidRPr="00D74BE0">
        <w:rPr>
          <w:lang w:val="fr-FR"/>
        </w:rPr>
        <w:t>Par conséquent, le plan de développement stratégique de l</w:t>
      </w:r>
      <w:r w:rsidR="004253E5" w:rsidRPr="00D74BE0">
        <w:rPr>
          <w:lang w:val="fr-FR"/>
        </w:rPr>
        <w:t>’</w:t>
      </w:r>
      <w:r w:rsidRPr="00D74BE0">
        <w:rPr>
          <w:lang w:val="fr-FR"/>
        </w:rPr>
        <w:t>UPOV, élaboré en réponse à la recommandation de l</w:t>
      </w:r>
      <w:r w:rsidR="004253E5" w:rsidRPr="00D74BE0">
        <w:rPr>
          <w:lang w:val="fr-FR"/>
        </w:rPr>
        <w:t>’</w:t>
      </w:r>
      <w:r w:rsidRPr="00D74BE0">
        <w:rPr>
          <w:lang w:val="fr-FR"/>
        </w:rPr>
        <w:t>évaluation de la</w:t>
      </w:r>
      <w:r w:rsidR="00A2599D" w:rsidRPr="00D74BE0">
        <w:rPr>
          <w:lang w:val="fr-FR"/>
        </w:rPr>
        <w:t xml:space="preserve"> </w:t>
      </w:r>
      <w:r w:rsidRPr="00D74BE0">
        <w:rPr>
          <w:lang w:val="fr-FR"/>
        </w:rPr>
        <w:t>DSI, contenait un plan d</w:t>
      </w:r>
      <w:r w:rsidR="004253E5" w:rsidRPr="00D74BE0">
        <w:rPr>
          <w:lang w:val="fr-FR"/>
        </w:rPr>
        <w:t>’</w:t>
      </w:r>
      <w:r w:rsidRPr="00D74BE0">
        <w:rPr>
          <w:lang w:val="fr-FR"/>
        </w:rPr>
        <w:t>allocation de ressources supplémentaires pour les services et activités supplémentaires, dont les éléments pertinents figurent dans le projet de programme et budget préliminaire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w:t>
      </w:r>
      <w:r w:rsidR="006506CC" w:rsidRPr="00D74BE0">
        <w:rPr>
          <w:lang w:val="fr-FR"/>
        </w:rPr>
        <w:t xml:space="preserve">.  </w:t>
      </w:r>
      <w:r w:rsidRPr="00D74BE0">
        <w:rPr>
          <w:lang w:val="fr-FR"/>
        </w:rPr>
        <w:t>Le plan d</w:t>
      </w:r>
      <w:r w:rsidR="004253E5" w:rsidRPr="00D74BE0">
        <w:rPr>
          <w:lang w:val="fr-FR"/>
        </w:rPr>
        <w:t>’</w:t>
      </w:r>
      <w:r w:rsidRPr="00D74BE0">
        <w:rPr>
          <w:lang w:val="fr-FR"/>
        </w:rPr>
        <w:t>allocation de ressources reconnaît également que l</w:t>
      </w:r>
      <w:r w:rsidR="004253E5" w:rsidRPr="00D74BE0">
        <w:rPr>
          <w:lang w:val="fr-FR"/>
        </w:rPr>
        <w:t>’</w:t>
      </w:r>
      <w:r w:rsidRPr="00D74BE0">
        <w:rPr>
          <w:lang w:val="fr-FR"/>
        </w:rPr>
        <w:t>augmentation des recettes provenant des contributions des membres de l</w:t>
      </w:r>
      <w:r w:rsidR="004253E5" w:rsidRPr="00D74BE0">
        <w:rPr>
          <w:lang w:val="fr-FR"/>
        </w:rPr>
        <w:t>’</w:t>
      </w:r>
      <w:r w:rsidRPr="00D74BE0">
        <w:rPr>
          <w:lang w:val="fr-FR"/>
        </w:rPr>
        <w:t>Union ne suffira pas pour maintenir et renforcer la viabilité des activités et services existants de l</w:t>
      </w:r>
      <w:r w:rsidR="004253E5" w:rsidRPr="00D74BE0">
        <w:rPr>
          <w:lang w:val="fr-FR"/>
        </w:rPr>
        <w:t>’</w:t>
      </w:r>
      <w:r w:rsidRPr="00D74BE0">
        <w:rPr>
          <w:lang w:val="fr-FR"/>
        </w:rPr>
        <w:t>UPOV et que l</w:t>
      </w:r>
      <w:r w:rsidR="004253E5" w:rsidRPr="00D74BE0">
        <w:rPr>
          <w:lang w:val="fr-FR"/>
        </w:rPr>
        <w:t>’</w:t>
      </w:r>
      <w:r w:rsidRPr="00D74BE0">
        <w:rPr>
          <w:lang w:val="fr-FR"/>
        </w:rPr>
        <w:t>UPOV doit diversifier son portefeuille de recettes</w:t>
      </w:r>
      <w:r w:rsidR="006506CC" w:rsidRPr="00D74BE0">
        <w:rPr>
          <w:lang w:val="fr-FR"/>
        </w:rPr>
        <w:t xml:space="preserve">.  </w:t>
      </w:r>
      <w:r w:rsidRPr="00D74BE0">
        <w:rPr>
          <w:lang w:val="fr-FR"/>
        </w:rPr>
        <w:t>Le plan d</w:t>
      </w:r>
      <w:r w:rsidR="004253E5" w:rsidRPr="00D74BE0">
        <w:rPr>
          <w:lang w:val="fr-FR"/>
        </w:rPr>
        <w:t>’</w:t>
      </w:r>
      <w:r w:rsidRPr="00D74BE0">
        <w:rPr>
          <w:lang w:val="fr-FR"/>
        </w:rPr>
        <w:t>allocation de ressources prévoit que les fonds extrabudgétaires continueront d</w:t>
      </w:r>
      <w:r w:rsidR="004253E5" w:rsidRPr="00D74BE0">
        <w:rPr>
          <w:lang w:val="fr-FR"/>
        </w:rPr>
        <w:t>’</w:t>
      </w:r>
      <w:r w:rsidRPr="00D74BE0">
        <w:rPr>
          <w:lang w:val="fr-FR"/>
        </w:rPr>
        <w:t>être importants à l</w:t>
      </w:r>
      <w:r w:rsidR="004253E5" w:rsidRPr="00D74BE0">
        <w:rPr>
          <w:lang w:val="fr-FR"/>
        </w:rPr>
        <w:t>’</w:t>
      </w:r>
      <w:r w:rsidRPr="00D74BE0">
        <w:rPr>
          <w:lang w:val="fr-FR"/>
        </w:rPr>
        <w:t>avenir et que des efforts seront déployés afin de s</w:t>
      </w:r>
      <w:r w:rsidR="004253E5" w:rsidRPr="00D74BE0">
        <w:rPr>
          <w:lang w:val="fr-FR"/>
        </w:rPr>
        <w:t>’</w:t>
      </w:r>
      <w:r w:rsidRPr="00D74BE0">
        <w:rPr>
          <w:lang w:val="fr-FR"/>
        </w:rPr>
        <w:t>assurer que les fonds existants continuent et que les autres membres de l</w:t>
      </w:r>
      <w:r w:rsidR="004253E5" w:rsidRPr="00D74BE0">
        <w:rPr>
          <w:lang w:val="fr-FR"/>
        </w:rPr>
        <w:t>’</w:t>
      </w:r>
      <w:r w:rsidRPr="00D74BE0">
        <w:rPr>
          <w:lang w:val="fr-FR"/>
        </w:rPr>
        <w:t>Union soient encouragés à développer ces fonds</w:t>
      </w:r>
      <w:r w:rsidR="006506CC" w:rsidRPr="00D74BE0">
        <w:rPr>
          <w:lang w:val="fr-FR"/>
        </w:rPr>
        <w:t xml:space="preserve">.  </w:t>
      </w:r>
      <w:r w:rsidRPr="00D74BE0">
        <w:rPr>
          <w:lang w:val="fr-FR"/>
        </w:rPr>
        <w:t>En ce qui concerne la diversification du portefeuille de recettes de l</w:t>
      </w:r>
      <w:r w:rsidR="004253E5" w:rsidRPr="00D74BE0">
        <w:rPr>
          <w:lang w:val="fr-FR"/>
        </w:rPr>
        <w:t>’</w:t>
      </w:r>
      <w:r w:rsidRPr="00D74BE0">
        <w:rPr>
          <w:lang w:val="fr-FR"/>
        </w:rPr>
        <w:t>UPOV, il est actuellement envisagé de tirer des recettes de la mise à disposition des bases de données et des outils informatiques de l</w:t>
      </w:r>
      <w:r w:rsidR="004253E5" w:rsidRPr="00D74BE0">
        <w:rPr>
          <w:lang w:val="fr-FR"/>
        </w:rPr>
        <w:t>’</w:t>
      </w:r>
      <w:r w:rsidRPr="00D74BE0">
        <w:rPr>
          <w:lang w:val="fr-FR"/>
        </w:rPr>
        <w:t xml:space="preserve">UPOV, notamment </w:t>
      </w:r>
      <w:r w:rsidR="00D41AC0" w:rsidRPr="00D74BE0">
        <w:rPr>
          <w:lang w:val="fr-FR"/>
        </w:rPr>
        <w:t>UPOV PRISMA</w:t>
      </w:r>
      <w:r w:rsidRPr="00D74BE0">
        <w:rPr>
          <w:lang w:val="fr-FR"/>
        </w:rPr>
        <w:t>, GENIE et PLUTO.</w:t>
      </w:r>
    </w:p>
    <w:p w:rsidR="008B6237" w:rsidRPr="00D74BE0" w:rsidRDefault="008B6237" w:rsidP="00274565">
      <w:pPr>
        <w:rPr>
          <w:lang w:val="fr-FR"/>
        </w:rPr>
      </w:pPr>
    </w:p>
    <w:p w:rsidR="008B6237" w:rsidRPr="00D74BE0" w:rsidRDefault="00274565" w:rsidP="00274565">
      <w:pPr>
        <w:rPr>
          <w:lang w:val="fr-FR"/>
        </w:rPr>
      </w:pPr>
      <w:r w:rsidRPr="00D74BE0">
        <w:rPr>
          <w:lang w:val="fr-FR"/>
        </w:rPr>
        <w:t>1.4.3</w:t>
      </w:r>
      <w:r w:rsidRPr="00D74BE0">
        <w:rPr>
          <w:lang w:val="fr-FR"/>
        </w:rPr>
        <w:tab/>
        <w:t>L</w:t>
      </w:r>
      <w:r w:rsidR="004253E5" w:rsidRPr="00D74BE0">
        <w:rPr>
          <w:lang w:val="fr-FR"/>
        </w:rPr>
        <w:t>’</w:t>
      </w:r>
      <w:r w:rsidRPr="00D74BE0">
        <w:rPr>
          <w:lang w:val="fr-FR"/>
        </w:rPr>
        <w:t>évaluation de la</w:t>
      </w:r>
      <w:r w:rsidR="00A2599D" w:rsidRPr="00D74BE0">
        <w:rPr>
          <w:lang w:val="fr-FR"/>
        </w:rPr>
        <w:t xml:space="preserve"> </w:t>
      </w:r>
      <w:r w:rsidRPr="00D74BE0">
        <w:rPr>
          <w:lang w:val="fr-FR"/>
        </w:rPr>
        <w:t>DSI a mis en évidence l</w:t>
      </w:r>
      <w:r w:rsidR="004253E5" w:rsidRPr="00D74BE0">
        <w:rPr>
          <w:lang w:val="fr-FR"/>
        </w:rPr>
        <w:t>’</w:t>
      </w:r>
      <w:r w:rsidRPr="00D74BE0">
        <w:rPr>
          <w:lang w:val="fr-FR"/>
        </w:rPr>
        <w:t>intérêt que présentait un bureau de l</w:t>
      </w:r>
      <w:r w:rsidR="004253E5" w:rsidRPr="00D74BE0">
        <w:rPr>
          <w:lang w:val="fr-FR"/>
        </w:rPr>
        <w:t>’</w:t>
      </w:r>
      <w:r w:rsidRPr="00D74BE0">
        <w:rPr>
          <w:lang w:val="fr-FR"/>
        </w:rPr>
        <w:t>UPOV comptant un effectif réduit, composé d</w:t>
      </w:r>
      <w:r w:rsidR="004253E5" w:rsidRPr="00D74BE0">
        <w:rPr>
          <w:lang w:val="fr-FR"/>
        </w:rPr>
        <w:t>’</w:t>
      </w:r>
      <w:r w:rsidRPr="00D74BE0">
        <w:rPr>
          <w:lang w:val="fr-FR"/>
        </w:rPr>
        <w:t>un personnel qualifié et dévoué, capable de remplir son mandat de manière dynamique et réactive et de faciliter la coopération entre les membres de l</w:t>
      </w:r>
      <w:r w:rsidR="004253E5" w:rsidRPr="00D74BE0">
        <w:rPr>
          <w:lang w:val="fr-FR"/>
        </w:rPr>
        <w:t>’</w:t>
      </w:r>
      <w:r w:rsidRPr="00D74BE0">
        <w:rPr>
          <w:lang w:val="fr-FR"/>
        </w:rPr>
        <w:t>Union</w:t>
      </w:r>
      <w:r w:rsidR="006506CC" w:rsidRPr="00D74BE0">
        <w:rPr>
          <w:lang w:val="fr-FR"/>
        </w:rPr>
        <w:t xml:space="preserve">.  </w:t>
      </w:r>
      <w:r w:rsidRPr="00D74BE0">
        <w:rPr>
          <w:lang w:val="fr-FR"/>
        </w:rPr>
        <w:t>Toutefois, il a été déclaré que “les ressources humaines limitées du Bureau pourraient compromettre l</w:t>
      </w:r>
      <w:r w:rsidR="004253E5" w:rsidRPr="00D74BE0">
        <w:rPr>
          <w:lang w:val="fr-FR"/>
        </w:rPr>
        <w:t>’</w:t>
      </w:r>
      <w:r w:rsidRPr="00D74BE0">
        <w:rPr>
          <w:lang w:val="fr-FR"/>
        </w:rPr>
        <w:t>efficacité et l</w:t>
      </w:r>
      <w:r w:rsidR="004253E5" w:rsidRPr="00D74BE0">
        <w:rPr>
          <w:lang w:val="fr-FR"/>
        </w:rPr>
        <w:t>’</w:t>
      </w:r>
      <w:r w:rsidRPr="00D74BE0">
        <w:rPr>
          <w:lang w:val="fr-FR"/>
        </w:rPr>
        <w:t>efficience de ses opérations compte tenu de la charge de travail croissante liée à l</w:t>
      </w:r>
      <w:r w:rsidR="004253E5" w:rsidRPr="00D74BE0">
        <w:rPr>
          <w:lang w:val="fr-FR"/>
        </w:rPr>
        <w:t>’</w:t>
      </w:r>
      <w:r w:rsidRPr="00D74BE0">
        <w:rPr>
          <w:lang w:val="fr-FR"/>
        </w:rPr>
        <w:t>expansion de l</w:t>
      </w:r>
      <w:r w:rsidR="004253E5" w:rsidRPr="00D74BE0">
        <w:rPr>
          <w:lang w:val="fr-FR"/>
        </w:rPr>
        <w:t>’</w:t>
      </w:r>
      <w:r w:rsidRPr="00D74BE0">
        <w:rPr>
          <w:lang w:val="fr-FR"/>
        </w:rPr>
        <w:t>Union et aux grands projets en cours dans le domaine des technologies de l</w:t>
      </w:r>
      <w:r w:rsidR="004253E5" w:rsidRPr="00D74BE0">
        <w:rPr>
          <w:lang w:val="fr-FR"/>
        </w:rPr>
        <w:t>’</w:t>
      </w:r>
      <w:r w:rsidRPr="00D74BE0">
        <w:rPr>
          <w:lang w:val="fr-FR"/>
        </w:rPr>
        <w:t>information et des communications (TIC)”.</w:t>
      </w:r>
    </w:p>
    <w:p w:rsidR="008B6237" w:rsidRPr="00D74BE0" w:rsidRDefault="008B6237" w:rsidP="00274565">
      <w:pPr>
        <w:rPr>
          <w:lang w:val="fr-FR"/>
        </w:rPr>
      </w:pPr>
    </w:p>
    <w:p w:rsidR="008B6237" w:rsidRPr="00D74BE0" w:rsidRDefault="00274565" w:rsidP="00274565">
      <w:pPr>
        <w:rPr>
          <w:lang w:val="fr-FR"/>
        </w:rPr>
      </w:pPr>
      <w:r w:rsidRPr="00D74BE0">
        <w:rPr>
          <w:lang w:val="fr-FR"/>
        </w:rPr>
        <w:t>1.4.4</w:t>
      </w:r>
      <w:r w:rsidRPr="00D74BE0">
        <w:rPr>
          <w:lang w:val="fr-FR"/>
        </w:rPr>
        <w:tab/>
        <w:t>Le projet préliminaire de programme et budget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contient des propositions relatives aux ressources en personnel couvrant les fonctionnaires et les autres personnes engagées par l</w:t>
      </w:r>
      <w:r w:rsidR="004253E5" w:rsidRPr="00D74BE0">
        <w:rPr>
          <w:lang w:val="fr-FR"/>
        </w:rPr>
        <w:t>’</w:t>
      </w:r>
      <w:r w:rsidRPr="00D74BE0">
        <w:rPr>
          <w:lang w:val="fr-FR"/>
        </w:rPr>
        <w:t>Organisation en vertu d</w:t>
      </w:r>
      <w:r w:rsidR="004253E5" w:rsidRPr="00D74BE0">
        <w:rPr>
          <w:lang w:val="fr-FR"/>
        </w:rPr>
        <w:t>’</w:t>
      </w:r>
      <w:r w:rsidRPr="00D74BE0">
        <w:rPr>
          <w:lang w:val="fr-FR"/>
        </w:rPr>
        <w:t>autres types d</w:t>
      </w:r>
      <w:r w:rsidR="004253E5" w:rsidRPr="00D74BE0">
        <w:rPr>
          <w:lang w:val="fr-FR"/>
        </w:rPr>
        <w:t>’</w:t>
      </w:r>
      <w:r w:rsidRPr="00D74BE0">
        <w:rPr>
          <w:lang w:val="fr-FR"/>
        </w:rPr>
        <w:t>arrangements contractuels, par exemple les administrateurs auxiliaires, les boursiers, les stagiaires et les intérimaires.</w:t>
      </w:r>
    </w:p>
    <w:p w:rsidR="008B6237" w:rsidRPr="00D74BE0" w:rsidRDefault="00274565" w:rsidP="00274565">
      <w:pPr>
        <w:rPr>
          <w:lang w:val="fr-FR"/>
        </w:rPr>
      </w:pPr>
      <w:r w:rsidRPr="00D74BE0">
        <w:rPr>
          <w:lang w:val="fr-FR"/>
        </w:rPr>
        <w:br w:type="page"/>
      </w:r>
    </w:p>
    <w:p w:rsidR="008B6237" w:rsidRPr="00D74BE0" w:rsidRDefault="00274565" w:rsidP="00274565">
      <w:pPr>
        <w:rPr>
          <w:b/>
          <w:lang w:val="fr-FR"/>
        </w:rPr>
      </w:pPr>
      <w:r w:rsidRPr="00D74BE0">
        <w:rPr>
          <w:b/>
          <w:lang w:val="fr-FR"/>
        </w:rPr>
        <w:lastRenderedPageBreak/>
        <w:t>2.</w:t>
      </w:r>
      <w:r w:rsidRPr="00D74BE0">
        <w:rPr>
          <w:lang w:val="fr-FR"/>
        </w:rPr>
        <w:tab/>
      </w:r>
      <w:r w:rsidRPr="00D74BE0">
        <w:rPr>
          <w:b/>
          <w:lang w:val="fr-FR"/>
        </w:rPr>
        <w:t>OBJECTIFS ET RÉSULTATS ESCOMPTÉS PAR SOUS</w:t>
      </w:r>
      <w:r w:rsidR="004253E5" w:rsidRPr="00D74BE0">
        <w:rPr>
          <w:b/>
          <w:lang w:val="fr-FR"/>
        </w:rPr>
        <w:t>-</w:t>
      </w:r>
      <w:r w:rsidRPr="00D74BE0">
        <w:rPr>
          <w:b/>
          <w:lang w:val="fr-FR"/>
        </w:rPr>
        <w:t>PROGRAMME</w:t>
      </w:r>
    </w:p>
    <w:p w:rsidR="008B6237" w:rsidRPr="00D74BE0" w:rsidRDefault="008B6237" w:rsidP="002745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p>
    <w:p w:rsidR="008B6237" w:rsidRPr="00D74BE0" w:rsidRDefault="00274565" w:rsidP="00274565">
      <w:pPr>
        <w:tabs>
          <w:tab w:val="left" w:pos="567"/>
          <w:tab w:val="left" w:pos="3119"/>
        </w:tabs>
        <w:ind w:left="2694" w:hanging="2694"/>
        <w:rPr>
          <w:b/>
          <w:lang w:val="fr-FR"/>
        </w:rPr>
      </w:pPr>
      <w:r w:rsidRPr="00D74BE0">
        <w:rPr>
          <w:b/>
          <w:lang w:val="fr-FR"/>
        </w:rPr>
        <w:t>2</w:t>
      </w:r>
      <w:r w:rsidR="0082225F" w:rsidRPr="00D74BE0">
        <w:rPr>
          <w:b/>
          <w:lang w:val="fr-FR"/>
        </w:rPr>
        <w:t>.</w:t>
      </w:r>
      <w:r w:rsidRPr="00D74BE0">
        <w:rPr>
          <w:b/>
          <w:lang w:val="fr-FR"/>
        </w:rPr>
        <w:t>1</w:t>
      </w:r>
      <w:r w:rsidRPr="00D74BE0">
        <w:rPr>
          <w:lang w:val="fr-FR"/>
        </w:rPr>
        <w:tab/>
      </w:r>
      <w:r w:rsidRPr="00D74BE0">
        <w:rPr>
          <w:b/>
          <w:u w:val="single"/>
          <w:lang w:val="fr-FR"/>
        </w:rPr>
        <w:t>Sous</w:t>
      </w:r>
      <w:r w:rsidR="004253E5" w:rsidRPr="00D74BE0">
        <w:rPr>
          <w:b/>
          <w:u w:val="single"/>
          <w:lang w:val="fr-FR"/>
        </w:rPr>
        <w:t>-</w:t>
      </w:r>
      <w:r w:rsidRPr="00D74BE0">
        <w:rPr>
          <w:b/>
          <w:u w:val="single"/>
          <w:lang w:val="fr-FR"/>
        </w:rPr>
        <w:t>programme</w:t>
      </w:r>
      <w:r w:rsidR="00A2599D" w:rsidRPr="00D74BE0">
        <w:rPr>
          <w:b/>
          <w:u w:val="single"/>
          <w:lang w:val="fr-FR"/>
        </w:rPr>
        <w:t xml:space="preserve"> </w:t>
      </w:r>
      <w:r w:rsidRPr="00D74BE0">
        <w:rPr>
          <w:b/>
          <w:u w:val="single"/>
          <w:lang w:val="fr-FR"/>
        </w:rPr>
        <w:t>UV.1</w:t>
      </w:r>
      <w:r w:rsidR="00FF1F2B" w:rsidRPr="00D74BE0">
        <w:rPr>
          <w:b/>
          <w:lang w:val="fr-FR"/>
        </w:rPr>
        <w:t> :</w:t>
      </w:r>
      <w:r w:rsidR="006506CC" w:rsidRPr="00D74BE0">
        <w:rPr>
          <w:b/>
          <w:lang w:val="fr-FR"/>
        </w:rPr>
        <w:t xml:space="preserve"> </w:t>
      </w:r>
      <w:r w:rsidR="006506CC" w:rsidRPr="00D74BE0">
        <w:rPr>
          <w:b/>
          <w:lang w:val="fr-FR"/>
        </w:rPr>
        <w:tab/>
      </w:r>
      <w:r w:rsidRPr="00D74BE0">
        <w:rPr>
          <w:b/>
          <w:u w:val="single"/>
          <w:lang w:val="fr-FR"/>
        </w:rPr>
        <w:t>Politique générale en matière de protection des obtentions végétales</w:t>
      </w:r>
    </w:p>
    <w:p w:rsidR="008B6237" w:rsidRPr="00D74BE0" w:rsidRDefault="008B6237" w:rsidP="00274565">
      <w:pPr>
        <w:rPr>
          <w:lang w:val="fr-FR"/>
        </w:rPr>
      </w:pPr>
    </w:p>
    <w:p w:rsidR="008B6237" w:rsidRPr="00D74BE0" w:rsidRDefault="00274565" w:rsidP="00274565">
      <w:pPr>
        <w:rPr>
          <w:b/>
          <w:lang w:val="fr-FR"/>
        </w:rPr>
      </w:pPr>
      <w:r w:rsidRPr="00D74BE0">
        <w:rPr>
          <w:b/>
          <w:lang w:val="fr-FR"/>
        </w:rPr>
        <w:t>2.1.1</w:t>
      </w:r>
      <w:r w:rsidRPr="00D74BE0">
        <w:rPr>
          <w:lang w:val="fr-FR"/>
        </w:rPr>
        <w:tab/>
      </w:r>
      <w:r w:rsidRPr="00D74BE0">
        <w:rPr>
          <w:b/>
          <w:lang w:val="fr-FR"/>
        </w:rPr>
        <w:t>Objectifs</w:t>
      </w:r>
    </w:p>
    <w:p w:rsidR="008B6237" w:rsidRPr="00D74BE0" w:rsidRDefault="008B6237" w:rsidP="00274565">
      <w:pPr>
        <w:rPr>
          <w:lang w:val="fr-FR"/>
        </w:rPr>
      </w:pPr>
    </w:p>
    <w:p w:rsidR="008B6237" w:rsidRPr="00D74BE0" w:rsidRDefault="00274565" w:rsidP="00274565">
      <w:pPr>
        <w:rPr>
          <w:lang w:val="fr-FR"/>
        </w:rPr>
      </w:pPr>
      <w:r w:rsidRPr="00D74BE0">
        <w:rPr>
          <w:lang w:val="fr-FR"/>
        </w:rPr>
        <w:tab/>
        <w:t>a)</w:t>
      </w:r>
      <w:r w:rsidRPr="00D74BE0">
        <w:rPr>
          <w:lang w:val="fr-FR"/>
        </w:rPr>
        <w:tab/>
        <w:t>Orientations politiques et gestion à l</w:t>
      </w:r>
      <w:r w:rsidR="004253E5" w:rsidRPr="00D74BE0">
        <w:rPr>
          <w:lang w:val="fr-FR"/>
        </w:rPr>
        <w:t>’</w:t>
      </w:r>
      <w:r w:rsidRPr="00D74BE0">
        <w:rPr>
          <w:lang w:val="fr-FR"/>
        </w:rPr>
        <w:t>échelon exécutif.</w:t>
      </w:r>
    </w:p>
    <w:p w:rsidR="008B6237" w:rsidRPr="00D74BE0" w:rsidRDefault="008B6237" w:rsidP="00274565">
      <w:pPr>
        <w:rPr>
          <w:lang w:val="fr-FR"/>
        </w:rPr>
      </w:pPr>
    </w:p>
    <w:p w:rsidR="008B6237" w:rsidRPr="00D74BE0" w:rsidRDefault="00274565" w:rsidP="00274565">
      <w:pPr>
        <w:rPr>
          <w:lang w:val="fr-FR"/>
        </w:rPr>
      </w:pPr>
      <w:r w:rsidRPr="00D74BE0">
        <w:rPr>
          <w:lang w:val="fr-FR"/>
        </w:rPr>
        <w:tab/>
        <w:t>b)</w:t>
      </w:r>
      <w:r w:rsidRPr="00D74BE0">
        <w:rPr>
          <w:lang w:val="fr-FR"/>
        </w:rPr>
        <w:tab/>
        <w:t>Planification, mise en œuvre et évaluation du programme et budget.</w:t>
      </w:r>
    </w:p>
    <w:p w:rsidR="008B6237" w:rsidRPr="00D74BE0" w:rsidRDefault="008B6237" w:rsidP="00274565">
      <w:pPr>
        <w:rPr>
          <w:lang w:val="fr-FR"/>
        </w:rPr>
      </w:pPr>
    </w:p>
    <w:p w:rsidR="008B6237" w:rsidRPr="00D74BE0" w:rsidRDefault="00274565" w:rsidP="00274565">
      <w:pPr>
        <w:rPr>
          <w:b/>
          <w:lang w:val="fr-FR"/>
        </w:rPr>
      </w:pPr>
      <w:r w:rsidRPr="00D74BE0">
        <w:rPr>
          <w:b/>
          <w:lang w:val="fr-FR"/>
        </w:rPr>
        <w:t>2.1.2</w:t>
      </w:r>
      <w:r w:rsidRPr="00D74BE0">
        <w:rPr>
          <w:lang w:val="fr-FR"/>
        </w:rPr>
        <w:tab/>
      </w:r>
      <w:r w:rsidRPr="00D74BE0">
        <w:rPr>
          <w:b/>
          <w:lang w:val="fr-FR"/>
        </w:rPr>
        <w:t>Descriptif</w:t>
      </w:r>
    </w:p>
    <w:p w:rsidR="008B6237" w:rsidRPr="00D74BE0" w:rsidRDefault="008B6237" w:rsidP="002745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p>
    <w:p w:rsidR="008B6237" w:rsidRPr="00D74BE0" w:rsidRDefault="00274565" w:rsidP="00274565">
      <w:pPr>
        <w:tabs>
          <w:tab w:val="left" w:pos="851"/>
        </w:tabs>
        <w:rPr>
          <w:spacing w:val="-2"/>
          <w:lang w:val="fr-FR"/>
        </w:rPr>
      </w:pPr>
      <w:r w:rsidRPr="00D74BE0">
        <w:rPr>
          <w:spacing w:val="-2"/>
          <w:lang w:val="fr-FR"/>
        </w:rPr>
        <w:t>2.1.2.1</w:t>
      </w:r>
      <w:r w:rsidRPr="00D74BE0">
        <w:rPr>
          <w:spacing w:val="-2"/>
          <w:lang w:val="fr-FR"/>
        </w:rPr>
        <w:tab/>
        <w:t>Le présent sous</w:t>
      </w:r>
      <w:r w:rsidR="004253E5" w:rsidRPr="00D74BE0">
        <w:rPr>
          <w:spacing w:val="-2"/>
          <w:lang w:val="fr-FR"/>
        </w:rPr>
        <w:t>-</w:t>
      </w:r>
      <w:r w:rsidRPr="00D74BE0">
        <w:rPr>
          <w:spacing w:val="-2"/>
          <w:lang w:val="fr-FR"/>
        </w:rPr>
        <w:t>programme couvre la définition des politiques, la gestion et la coordination des activités du programme général de l</w:t>
      </w:r>
      <w:r w:rsidR="004253E5" w:rsidRPr="00D74BE0">
        <w:rPr>
          <w:spacing w:val="-2"/>
          <w:lang w:val="fr-FR"/>
        </w:rPr>
        <w:t>’</w:t>
      </w:r>
      <w:r w:rsidRPr="00D74BE0">
        <w:rPr>
          <w:spacing w:val="-2"/>
          <w:lang w:val="fr-FR"/>
        </w:rPr>
        <w:t>UPOV, tel qu</w:t>
      </w:r>
      <w:r w:rsidR="004253E5" w:rsidRPr="00D74BE0">
        <w:rPr>
          <w:spacing w:val="-2"/>
          <w:lang w:val="fr-FR"/>
        </w:rPr>
        <w:t>’</w:t>
      </w:r>
      <w:r w:rsidRPr="00D74BE0">
        <w:rPr>
          <w:spacing w:val="-2"/>
          <w:lang w:val="fr-FR"/>
        </w:rPr>
        <w:t xml:space="preserve">il a été défini par le Conseil selon les orientations données par le </w:t>
      </w:r>
      <w:r w:rsidR="006506CC" w:rsidRPr="00D74BE0">
        <w:rPr>
          <w:spacing w:val="-2"/>
          <w:lang w:val="fr-FR"/>
        </w:rPr>
        <w:t>Comité consultatif</w:t>
      </w:r>
      <w:r w:rsidRPr="00D74BE0">
        <w:rPr>
          <w:spacing w:val="-2"/>
          <w:lang w:val="fr-FR"/>
        </w:rPr>
        <w:t>.</w:t>
      </w:r>
    </w:p>
    <w:p w:rsidR="008B6237" w:rsidRPr="00D74BE0" w:rsidRDefault="008B6237" w:rsidP="00274565">
      <w:pPr>
        <w:tabs>
          <w:tab w:val="left" w:pos="567"/>
        </w:tabs>
        <w:rPr>
          <w:spacing w:val="-2"/>
          <w:lang w:val="fr-FR"/>
        </w:rPr>
      </w:pPr>
    </w:p>
    <w:p w:rsidR="008B6237" w:rsidRPr="00D74BE0" w:rsidRDefault="00274565" w:rsidP="00274565">
      <w:pPr>
        <w:tabs>
          <w:tab w:val="left" w:pos="851"/>
        </w:tabs>
        <w:rPr>
          <w:spacing w:val="-2"/>
          <w:lang w:val="fr-FR"/>
        </w:rPr>
      </w:pPr>
      <w:r w:rsidRPr="00D74BE0">
        <w:rPr>
          <w:spacing w:val="-2"/>
          <w:lang w:val="fr-FR"/>
        </w:rPr>
        <w:t>2.1.2.2</w:t>
      </w:r>
      <w:r w:rsidRPr="00D74BE0">
        <w:rPr>
          <w:spacing w:val="-2"/>
          <w:lang w:val="fr-FR"/>
        </w:rPr>
        <w:tab/>
        <w:t>Le plan de développement stratégique définit un cadre pour les objectifs du présent sous</w:t>
      </w:r>
      <w:r w:rsidR="004253E5" w:rsidRPr="00D74BE0">
        <w:rPr>
          <w:spacing w:val="-2"/>
          <w:lang w:val="fr-FR"/>
        </w:rPr>
        <w:t>-</w:t>
      </w:r>
      <w:r w:rsidRPr="00D74BE0">
        <w:rPr>
          <w:spacing w:val="-2"/>
          <w:lang w:val="fr-FR"/>
        </w:rPr>
        <w:t>programme</w:t>
      </w:r>
      <w:r w:rsidR="006506CC" w:rsidRPr="00D74BE0">
        <w:rPr>
          <w:spacing w:val="-2"/>
          <w:lang w:val="fr-FR"/>
        </w:rPr>
        <w:t xml:space="preserve">.  </w:t>
      </w:r>
      <w:r w:rsidRPr="00D74BE0">
        <w:rPr>
          <w:spacing w:val="-2"/>
          <w:lang w:val="fr-FR"/>
        </w:rPr>
        <w:t>En particulier, le plan de développement stratégique</w:t>
      </w:r>
      <w:r w:rsidR="00FF1F2B" w:rsidRPr="00D74BE0">
        <w:rPr>
          <w:spacing w:val="-2"/>
          <w:lang w:val="fr-FR"/>
        </w:rPr>
        <w:t> :</w:t>
      </w:r>
    </w:p>
    <w:p w:rsidR="008B6237" w:rsidRPr="00D74BE0" w:rsidRDefault="008B6237" w:rsidP="00274565">
      <w:pPr>
        <w:tabs>
          <w:tab w:val="left" w:pos="567"/>
        </w:tabs>
        <w:rPr>
          <w:spacing w:val="-2"/>
          <w:lang w:val="fr-FR"/>
        </w:rPr>
      </w:pPr>
    </w:p>
    <w:p w:rsidR="008B6237" w:rsidRPr="00D74BE0" w:rsidRDefault="00274565" w:rsidP="00274565">
      <w:pPr>
        <w:tabs>
          <w:tab w:val="left" w:pos="1276"/>
        </w:tabs>
        <w:ind w:left="1276" w:hanging="567"/>
        <w:rPr>
          <w:spacing w:val="-2"/>
          <w:lang w:val="fr-FR"/>
        </w:rPr>
      </w:pPr>
      <w:r w:rsidRPr="00D74BE0">
        <w:rPr>
          <w:spacing w:val="-2"/>
          <w:lang w:val="fr-FR"/>
        </w:rPr>
        <w:t>a)</w:t>
      </w:r>
      <w:r w:rsidRPr="00D74BE0">
        <w:rPr>
          <w:spacing w:val="-2"/>
          <w:lang w:val="fr-FR"/>
        </w:rPr>
        <w:tab/>
        <w:t>fait office de feuille de route destinée à mettre en œuvre les orientations et objectifs stratégiques définis de l</w:t>
      </w:r>
      <w:r w:rsidR="004253E5" w:rsidRPr="00D74BE0">
        <w:rPr>
          <w:spacing w:val="-2"/>
          <w:lang w:val="fr-FR"/>
        </w:rPr>
        <w:t>’</w:t>
      </w:r>
      <w:r w:rsidRPr="00D74BE0">
        <w:rPr>
          <w:spacing w:val="-2"/>
          <w:lang w:val="fr-FR"/>
        </w:rPr>
        <w:t>Union;</w:t>
      </w:r>
    </w:p>
    <w:p w:rsidR="008B6237" w:rsidRPr="00D74BE0" w:rsidRDefault="008B6237" w:rsidP="00274565">
      <w:pPr>
        <w:tabs>
          <w:tab w:val="left" w:pos="1276"/>
        </w:tabs>
        <w:ind w:left="1276" w:hanging="567"/>
        <w:rPr>
          <w:spacing w:val="-2"/>
          <w:lang w:val="fr-FR"/>
        </w:rPr>
      </w:pPr>
    </w:p>
    <w:p w:rsidR="008B6237" w:rsidRPr="00D74BE0" w:rsidRDefault="00274565" w:rsidP="00274565">
      <w:pPr>
        <w:tabs>
          <w:tab w:val="left" w:pos="1276"/>
        </w:tabs>
        <w:ind w:left="1276" w:hanging="567"/>
        <w:rPr>
          <w:spacing w:val="-2"/>
          <w:lang w:val="fr-FR"/>
        </w:rPr>
      </w:pPr>
      <w:r w:rsidRPr="00D74BE0">
        <w:rPr>
          <w:spacing w:val="-2"/>
          <w:lang w:val="fr-FR"/>
        </w:rPr>
        <w:t>b)</w:t>
      </w:r>
      <w:r w:rsidRPr="00D74BE0">
        <w:rPr>
          <w:spacing w:val="-2"/>
          <w:lang w:val="fr-FR"/>
        </w:rPr>
        <w:tab/>
        <w:t>détermine les ressources financières nécessaires à la réalisation des orientations et objectifs stratégiques définis de l</w:t>
      </w:r>
      <w:r w:rsidR="004253E5" w:rsidRPr="00D74BE0">
        <w:rPr>
          <w:spacing w:val="-2"/>
          <w:lang w:val="fr-FR"/>
        </w:rPr>
        <w:t>’</w:t>
      </w:r>
      <w:r w:rsidRPr="00D74BE0">
        <w:rPr>
          <w:spacing w:val="-2"/>
          <w:lang w:val="fr-FR"/>
        </w:rPr>
        <w:t>Union,</w:t>
      </w:r>
    </w:p>
    <w:p w:rsidR="008B6237" w:rsidRPr="00D74BE0" w:rsidRDefault="008B6237" w:rsidP="00274565">
      <w:pPr>
        <w:tabs>
          <w:tab w:val="left" w:pos="1276"/>
        </w:tabs>
        <w:ind w:left="1276" w:hanging="567"/>
        <w:rPr>
          <w:spacing w:val="-2"/>
          <w:lang w:val="fr-FR"/>
        </w:rPr>
      </w:pPr>
    </w:p>
    <w:p w:rsidR="008B6237" w:rsidRPr="00D74BE0" w:rsidRDefault="00274565" w:rsidP="00274565">
      <w:pPr>
        <w:tabs>
          <w:tab w:val="left" w:pos="1276"/>
        </w:tabs>
        <w:ind w:left="1276" w:hanging="567"/>
        <w:rPr>
          <w:spacing w:val="-2"/>
          <w:lang w:val="fr-FR"/>
        </w:rPr>
      </w:pPr>
      <w:r w:rsidRPr="00D74BE0">
        <w:rPr>
          <w:spacing w:val="-2"/>
          <w:lang w:val="fr-FR"/>
        </w:rPr>
        <w:t>c)</w:t>
      </w:r>
      <w:r w:rsidRPr="00D74BE0">
        <w:rPr>
          <w:spacing w:val="-2"/>
          <w:lang w:val="fr-FR"/>
        </w:rPr>
        <w:tab/>
        <w:t>définit les besoins en matière de ressources humaines conformément aux priorités stratégiques de l</w:t>
      </w:r>
      <w:r w:rsidR="004253E5" w:rsidRPr="00D74BE0">
        <w:rPr>
          <w:spacing w:val="-2"/>
          <w:lang w:val="fr-FR"/>
        </w:rPr>
        <w:t>’</w:t>
      </w:r>
      <w:r w:rsidRPr="00D74BE0">
        <w:rPr>
          <w:spacing w:val="-2"/>
          <w:lang w:val="fr-FR"/>
        </w:rPr>
        <w:t>Organisation</w:t>
      </w:r>
      <w:r w:rsidR="006506CC" w:rsidRPr="00D74BE0">
        <w:rPr>
          <w:spacing w:val="-2"/>
          <w:lang w:val="fr-FR"/>
        </w:rPr>
        <w:t xml:space="preserve">;  </w:t>
      </w:r>
      <w:r w:rsidRPr="00D74BE0">
        <w:rPr>
          <w:spacing w:val="-2"/>
          <w:lang w:val="fr-FR"/>
        </w:rPr>
        <w:t>et</w:t>
      </w:r>
    </w:p>
    <w:p w:rsidR="008B6237" w:rsidRPr="00D74BE0" w:rsidRDefault="008B6237" w:rsidP="00274565">
      <w:pPr>
        <w:tabs>
          <w:tab w:val="left" w:pos="1276"/>
        </w:tabs>
        <w:ind w:left="1276" w:hanging="567"/>
        <w:rPr>
          <w:spacing w:val="-2"/>
          <w:lang w:val="fr-FR"/>
        </w:rPr>
      </w:pPr>
    </w:p>
    <w:p w:rsidR="008B6237" w:rsidRPr="00D74BE0" w:rsidRDefault="00274565" w:rsidP="00274565">
      <w:pPr>
        <w:tabs>
          <w:tab w:val="left" w:pos="1276"/>
        </w:tabs>
        <w:ind w:left="1276" w:hanging="567"/>
        <w:rPr>
          <w:spacing w:val="-2"/>
          <w:lang w:val="fr-FR"/>
        </w:rPr>
      </w:pPr>
      <w:r w:rsidRPr="00D74BE0">
        <w:rPr>
          <w:spacing w:val="-2"/>
          <w:lang w:val="fr-FR"/>
        </w:rPr>
        <w:t>d)</w:t>
      </w:r>
      <w:r w:rsidRPr="00D74BE0">
        <w:rPr>
          <w:spacing w:val="-2"/>
          <w:lang w:val="fr-FR"/>
        </w:rPr>
        <w:tab/>
        <w:t>définit les mesures à long terme et les étapes clés de l</w:t>
      </w:r>
      <w:r w:rsidR="004253E5" w:rsidRPr="00D74BE0">
        <w:rPr>
          <w:spacing w:val="-2"/>
          <w:lang w:val="fr-FR"/>
        </w:rPr>
        <w:t>’</w:t>
      </w:r>
      <w:r w:rsidRPr="00D74BE0">
        <w:rPr>
          <w:spacing w:val="-2"/>
          <w:lang w:val="fr-FR"/>
        </w:rPr>
        <w:t>activité de sensibilisation visant à améliorer la visibilité de l</w:t>
      </w:r>
      <w:r w:rsidR="004253E5" w:rsidRPr="00D74BE0">
        <w:rPr>
          <w:spacing w:val="-2"/>
          <w:lang w:val="fr-FR"/>
        </w:rPr>
        <w:t>’</w:t>
      </w:r>
      <w:r w:rsidRPr="00D74BE0">
        <w:rPr>
          <w:spacing w:val="-2"/>
          <w:lang w:val="fr-FR"/>
        </w:rPr>
        <w:t>Organisation et à renforcer les efforts en vue de générer des recettes.</w:t>
      </w:r>
    </w:p>
    <w:p w:rsidR="008B6237" w:rsidRPr="00D74BE0" w:rsidRDefault="008B6237" w:rsidP="00274565">
      <w:pPr>
        <w:tabs>
          <w:tab w:val="left" w:pos="567"/>
        </w:tabs>
        <w:rPr>
          <w:spacing w:val="-2"/>
          <w:lang w:val="fr-FR"/>
        </w:rPr>
      </w:pPr>
    </w:p>
    <w:p w:rsidR="008B6237" w:rsidRPr="00D74BE0" w:rsidRDefault="00274565" w:rsidP="00274565">
      <w:pPr>
        <w:tabs>
          <w:tab w:val="left" w:pos="851"/>
        </w:tabs>
        <w:rPr>
          <w:spacing w:val="-2"/>
          <w:lang w:val="fr-FR"/>
        </w:rPr>
      </w:pPr>
      <w:r w:rsidRPr="00D74BE0">
        <w:rPr>
          <w:spacing w:val="-2"/>
          <w:lang w:val="fr-FR"/>
        </w:rPr>
        <w:t>2.1.2.3</w:t>
      </w:r>
      <w:r w:rsidRPr="00D74BE0">
        <w:rPr>
          <w:spacing w:val="-2"/>
          <w:lang w:val="fr-FR"/>
        </w:rPr>
        <w:tab/>
        <w:t>Au cours de l</w:t>
      </w:r>
      <w:r w:rsidR="004253E5" w:rsidRPr="00D74BE0">
        <w:rPr>
          <w:spacing w:val="-2"/>
          <w:lang w:val="fr-FR"/>
        </w:rPr>
        <w:t>’</w:t>
      </w:r>
      <w:r w:rsidRPr="00D74BE0">
        <w:rPr>
          <w:spacing w:val="-2"/>
          <w:lang w:val="fr-FR"/>
        </w:rPr>
        <w:t>exercice biennal</w:t>
      </w:r>
      <w:r w:rsidR="00A2599D" w:rsidRPr="00D74BE0">
        <w:rPr>
          <w:spacing w:val="-2"/>
          <w:lang w:val="fr-FR"/>
        </w:rPr>
        <w:t xml:space="preserve"> </w:t>
      </w:r>
      <w:r w:rsidRPr="00D74BE0">
        <w:rPr>
          <w:spacing w:val="-2"/>
          <w:lang w:val="fr-FR"/>
        </w:rPr>
        <w:t>2020</w:t>
      </w:r>
      <w:r w:rsidR="004253E5" w:rsidRPr="00D74BE0">
        <w:rPr>
          <w:spacing w:val="-2"/>
          <w:lang w:val="fr-FR"/>
        </w:rPr>
        <w:t>-</w:t>
      </w:r>
      <w:r w:rsidRPr="00D74BE0">
        <w:rPr>
          <w:spacing w:val="-2"/>
          <w:lang w:val="fr-FR"/>
        </w:rPr>
        <w:t>2021, la politique de développement d</w:t>
      </w:r>
      <w:r w:rsidR="004253E5" w:rsidRPr="00D74BE0">
        <w:rPr>
          <w:spacing w:val="-2"/>
          <w:lang w:val="fr-FR"/>
        </w:rPr>
        <w:t>’</w:t>
      </w:r>
      <w:r w:rsidR="00D41AC0" w:rsidRPr="00D74BE0">
        <w:rPr>
          <w:spacing w:val="-2"/>
          <w:lang w:val="fr-FR"/>
        </w:rPr>
        <w:t>UPOV PRISMA</w:t>
      </w:r>
      <w:r w:rsidRPr="00D74BE0">
        <w:rPr>
          <w:spacing w:val="-2"/>
          <w:lang w:val="fr-FR"/>
        </w:rPr>
        <w:t xml:space="preserve"> et d</w:t>
      </w:r>
      <w:r w:rsidR="004253E5" w:rsidRPr="00D74BE0">
        <w:rPr>
          <w:spacing w:val="-2"/>
          <w:lang w:val="fr-FR"/>
        </w:rPr>
        <w:t>’</w:t>
      </w:r>
      <w:r w:rsidRPr="00D74BE0">
        <w:rPr>
          <w:spacing w:val="-2"/>
          <w:lang w:val="fr-FR"/>
        </w:rPr>
        <w:t>autres bases de données, outils et services de l</w:t>
      </w:r>
      <w:r w:rsidR="004253E5" w:rsidRPr="00D74BE0">
        <w:rPr>
          <w:spacing w:val="-2"/>
          <w:lang w:val="fr-FR"/>
        </w:rPr>
        <w:t>’</w:t>
      </w:r>
      <w:r w:rsidRPr="00D74BE0">
        <w:rPr>
          <w:spacing w:val="-2"/>
          <w:lang w:val="fr-FR"/>
        </w:rPr>
        <w:t>UPOV constituera une question essentielle</w:t>
      </w:r>
      <w:r w:rsidR="006506CC" w:rsidRPr="00D74BE0">
        <w:rPr>
          <w:spacing w:val="-2"/>
          <w:lang w:val="fr-FR"/>
        </w:rPr>
        <w:t xml:space="preserve">.  </w:t>
      </w:r>
      <w:r w:rsidRPr="00D74BE0">
        <w:rPr>
          <w:spacing w:val="-2"/>
          <w:lang w:val="fr-FR"/>
        </w:rPr>
        <w:t>La politique relative à ces outils et services devra répondre aux besoins des membres et des utilisateurs de l</w:t>
      </w:r>
      <w:r w:rsidR="004253E5" w:rsidRPr="00D74BE0">
        <w:rPr>
          <w:spacing w:val="-2"/>
          <w:lang w:val="fr-FR"/>
        </w:rPr>
        <w:t>’</w:t>
      </w:r>
      <w:r w:rsidRPr="00D74BE0">
        <w:rPr>
          <w:spacing w:val="-2"/>
          <w:lang w:val="fr-FR"/>
        </w:rPr>
        <w:t>UPOV, ainsi qu</w:t>
      </w:r>
      <w:r w:rsidR="004253E5" w:rsidRPr="00D74BE0">
        <w:rPr>
          <w:spacing w:val="-2"/>
          <w:lang w:val="fr-FR"/>
        </w:rPr>
        <w:t>’</w:t>
      </w:r>
      <w:r w:rsidRPr="00D74BE0">
        <w:rPr>
          <w:spacing w:val="-2"/>
          <w:lang w:val="fr-FR"/>
        </w:rPr>
        <w:t>en matière de ressources.</w:t>
      </w:r>
    </w:p>
    <w:p w:rsidR="008B6237" w:rsidRPr="00D74BE0" w:rsidRDefault="008B6237" w:rsidP="00274565">
      <w:pPr>
        <w:tabs>
          <w:tab w:val="left" w:pos="567"/>
        </w:tabs>
        <w:rPr>
          <w:lang w:val="fr-FR"/>
        </w:rPr>
      </w:pPr>
    </w:p>
    <w:p w:rsidR="008B6237" w:rsidRPr="00D74BE0" w:rsidRDefault="00274565" w:rsidP="00274565">
      <w:pPr>
        <w:tabs>
          <w:tab w:val="left" w:pos="851"/>
        </w:tabs>
        <w:rPr>
          <w:lang w:val="fr-FR"/>
        </w:rPr>
      </w:pPr>
      <w:r w:rsidRPr="00D74BE0">
        <w:rPr>
          <w:spacing w:val="-2"/>
          <w:lang w:val="fr-FR"/>
        </w:rPr>
        <w:t>2.1.2.4</w:t>
      </w:r>
      <w:r w:rsidRPr="00D74BE0">
        <w:rPr>
          <w:lang w:val="fr-FR"/>
        </w:rPr>
        <w:tab/>
        <w:t>L</w:t>
      </w:r>
      <w:r w:rsidR="004253E5" w:rsidRPr="00D74BE0">
        <w:rPr>
          <w:lang w:val="fr-FR"/>
        </w:rPr>
        <w:t>’</w:t>
      </w:r>
      <w:r w:rsidRPr="00D74BE0">
        <w:rPr>
          <w:lang w:val="fr-FR"/>
        </w:rPr>
        <w:t>expansion en cours de l</w:t>
      </w:r>
      <w:r w:rsidR="004253E5" w:rsidRPr="00D74BE0">
        <w:rPr>
          <w:lang w:val="fr-FR"/>
        </w:rPr>
        <w:t>’</w:t>
      </w:r>
      <w:r w:rsidRPr="00D74BE0">
        <w:rPr>
          <w:lang w:val="fr-FR"/>
        </w:rPr>
        <w:t>UPOV au regard des membres et des espèces met en évidence l</w:t>
      </w:r>
      <w:r w:rsidR="004253E5" w:rsidRPr="00D74BE0">
        <w:rPr>
          <w:lang w:val="fr-FR"/>
        </w:rPr>
        <w:t>’</w:t>
      </w:r>
      <w:r w:rsidRPr="00D74BE0">
        <w:rPr>
          <w:lang w:val="fr-FR"/>
        </w:rPr>
        <w:t>importance d</w:t>
      </w:r>
      <w:r w:rsidR="004253E5" w:rsidRPr="00D74BE0">
        <w:rPr>
          <w:lang w:val="fr-FR"/>
        </w:rPr>
        <w:t>’</w:t>
      </w:r>
      <w:r w:rsidRPr="00D74BE0">
        <w:rPr>
          <w:lang w:val="fr-FR"/>
        </w:rPr>
        <w:t>une politique efficace pour faciliter la coopération volontaire entre les membres de l</w:t>
      </w:r>
      <w:r w:rsidR="004253E5" w:rsidRPr="00D74BE0">
        <w:rPr>
          <w:lang w:val="fr-FR"/>
        </w:rPr>
        <w:t>’</w:t>
      </w:r>
      <w:r w:rsidRPr="00D74BE0">
        <w:rPr>
          <w:lang w:val="fr-FR"/>
        </w:rPr>
        <w:t>Union dans la limite des ressources disponibles</w:t>
      </w:r>
      <w:r w:rsidR="006506CC" w:rsidRPr="00D74BE0">
        <w:rPr>
          <w:lang w:val="fr-FR"/>
        </w:rPr>
        <w:t xml:space="preserve">.  </w:t>
      </w:r>
      <w:r w:rsidRPr="00D74BE0">
        <w:rPr>
          <w:lang w:val="fr-FR"/>
        </w:rPr>
        <w:t>Cette politique s</w:t>
      </w:r>
      <w:r w:rsidR="004253E5" w:rsidRPr="00D74BE0">
        <w:rPr>
          <w:lang w:val="fr-FR"/>
        </w:rPr>
        <w:t>’</w:t>
      </w:r>
      <w:r w:rsidRPr="00D74BE0">
        <w:rPr>
          <w:lang w:val="fr-FR"/>
        </w:rPr>
        <w:t>appuiera principalement sur les initiatives et matériels existants de l</w:t>
      </w:r>
      <w:r w:rsidR="004253E5" w:rsidRPr="00D74BE0">
        <w:rPr>
          <w:lang w:val="fr-FR"/>
        </w:rPr>
        <w:t>’</w:t>
      </w:r>
      <w:r w:rsidRPr="00D74BE0">
        <w:rPr>
          <w:lang w:val="fr-FR"/>
        </w:rPr>
        <w:t xml:space="preserve">UPOV, notamment </w:t>
      </w:r>
      <w:r w:rsidR="00D41AC0" w:rsidRPr="00D74BE0">
        <w:rPr>
          <w:lang w:val="fr-FR"/>
        </w:rPr>
        <w:t>UPOV PRISMA</w:t>
      </w:r>
      <w:r w:rsidRPr="00D74BE0">
        <w:rPr>
          <w:lang w:val="fr-FR"/>
        </w:rPr>
        <w:t>, les bases de données PLUTO et GENIE, le modèle de principes directeurs d</w:t>
      </w:r>
      <w:r w:rsidR="004253E5" w:rsidRPr="00D74BE0">
        <w:rPr>
          <w:lang w:val="fr-FR"/>
        </w:rPr>
        <w:t>’</w:t>
      </w:r>
      <w:r w:rsidRPr="00D74BE0">
        <w:rPr>
          <w:lang w:val="fr-FR"/>
        </w:rPr>
        <w:t>examen fondé sur le Web et les fonctions connexes.</w:t>
      </w:r>
    </w:p>
    <w:p w:rsidR="008B6237" w:rsidRPr="00D74BE0" w:rsidRDefault="008B6237" w:rsidP="00274565">
      <w:pPr>
        <w:tabs>
          <w:tab w:val="left" w:pos="567"/>
        </w:tabs>
        <w:rPr>
          <w:lang w:val="fr-FR"/>
        </w:rPr>
      </w:pPr>
    </w:p>
    <w:p w:rsidR="008B6237" w:rsidRPr="00D74BE0" w:rsidRDefault="00274565" w:rsidP="00274565">
      <w:pPr>
        <w:tabs>
          <w:tab w:val="left" w:pos="851"/>
        </w:tabs>
        <w:rPr>
          <w:lang w:val="fr-FR"/>
        </w:rPr>
      </w:pPr>
      <w:r w:rsidRPr="00D74BE0">
        <w:rPr>
          <w:lang w:val="fr-FR"/>
        </w:rPr>
        <w:t>2.1.2.5</w:t>
      </w:r>
      <w:r w:rsidRPr="00D74BE0">
        <w:rPr>
          <w:lang w:val="fr-FR"/>
        </w:rPr>
        <w:tab/>
        <w:t>La politique en matière de stratégie de communication sera au centre des préoccupations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dans le but d</w:t>
      </w:r>
      <w:r w:rsidR="004253E5" w:rsidRPr="00D74BE0">
        <w:rPr>
          <w:lang w:val="fr-FR"/>
        </w:rPr>
        <w:t>’</w:t>
      </w:r>
      <w:r w:rsidRPr="00D74BE0">
        <w:rPr>
          <w:lang w:val="fr-FR"/>
        </w:rPr>
        <w:t>élargir et de renforcer la compréhension du système de l</w:t>
      </w:r>
      <w:r w:rsidR="004253E5" w:rsidRPr="00D74BE0">
        <w:rPr>
          <w:lang w:val="fr-FR"/>
        </w:rPr>
        <w:t>’</w:t>
      </w:r>
      <w:r w:rsidRPr="00D74BE0">
        <w:rPr>
          <w:lang w:val="fr-FR"/>
        </w:rPr>
        <w:t>UPOV parmi les parties prenantes et de travailler avec d</w:t>
      </w:r>
      <w:r w:rsidR="004253E5" w:rsidRPr="00D74BE0">
        <w:rPr>
          <w:lang w:val="fr-FR"/>
        </w:rPr>
        <w:t>’</w:t>
      </w:r>
      <w:r w:rsidRPr="00D74BE0">
        <w:rPr>
          <w:lang w:val="fr-FR"/>
        </w:rPr>
        <w:t>autres organisations intergouvernementales en vue de promouvoir la complémentarité</w:t>
      </w:r>
      <w:r w:rsidR="006506CC" w:rsidRPr="00D74BE0">
        <w:rPr>
          <w:lang w:val="fr-FR"/>
        </w:rPr>
        <w:t xml:space="preserve">.  </w:t>
      </w:r>
      <w:r w:rsidRPr="00D74BE0">
        <w:rPr>
          <w:lang w:val="fr-FR"/>
        </w:rPr>
        <w:t>L</w:t>
      </w:r>
      <w:r w:rsidR="004253E5" w:rsidRPr="00D74BE0">
        <w:rPr>
          <w:lang w:val="fr-FR"/>
        </w:rPr>
        <w:t>’</w:t>
      </w:r>
      <w:r w:rsidRPr="00D74BE0">
        <w:rPr>
          <w:lang w:val="fr-FR"/>
        </w:rPr>
        <w:t>utilisation accrue des médias sociaux constituera une caractéristique de la stratégie de communication</w:t>
      </w:r>
      <w:r w:rsidRPr="00D74BE0">
        <w:rPr>
          <w:snapToGrid w:val="0"/>
          <w:lang w:val="fr-FR"/>
        </w:rPr>
        <w:t>.</w:t>
      </w:r>
    </w:p>
    <w:p w:rsidR="008B6237" w:rsidRPr="00D74BE0" w:rsidRDefault="008B6237" w:rsidP="00274565">
      <w:pPr>
        <w:tabs>
          <w:tab w:val="left" w:pos="567"/>
        </w:tabs>
        <w:rPr>
          <w:lang w:val="fr-FR"/>
        </w:rPr>
      </w:pPr>
    </w:p>
    <w:p w:rsidR="008B6237" w:rsidRPr="00D74BE0" w:rsidRDefault="00274565" w:rsidP="00274565">
      <w:pPr>
        <w:tabs>
          <w:tab w:val="left" w:pos="851"/>
        </w:tabs>
        <w:rPr>
          <w:lang w:val="fr-FR"/>
        </w:rPr>
      </w:pPr>
      <w:r w:rsidRPr="00D74BE0">
        <w:rPr>
          <w:lang w:val="fr-FR"/>
        </w:rPr>
        <w:t>2.1.2.6</w:t>
      </w:r>
      <w:r w:rsidRPr="00D74BE0">
        <w:rPr>
          <w:lang w:val="fr-FR"/>
        </w:rPr>
        <w:tab/>
        <w:t>Il conviendra de suivre et de revoir la stratégie de formation et d</w:t>
      </w:r>
      <w:r w:rsidR="004253E5" w:rsidRPr="00D74BE0">
        <w:rPr>
          <w:lang w:val="fr-FR"/>
        </w:rPr>
        <w:t>’</w:t>
      </w:r>
      <w:r w:rsidRPr="00D74BE0">
        <w:rPr>
          <w:lang w:val="fr-FR"/>
        </w:rPr>
        <w:t>assistance en fonction de l</w:t>
      </w:r>
      <w:r w:rsidR="004253E5" w:rsidRPr="00D74BE0">
        <w:rPr>
          <w:lang w:val="fr-FR"/>
        </w:rPr>
        <w:t>’</w:t>
      </w:r>
      <w:r w:rsidRPr="00D74BE0">
        <w:rPr>
          <w:lang w:val="fr-FR"/>
        </w:rPr>
        <w:t>évolution des demandes d</w:t>
      </w:r>
      <w:r w:rsidR="004253E5" w:rsidRPr="00D74BE0">
        <w:rPr>
          <w:lang w:val="fr-FR"/>
        </w:rPr>
        <w:t>’</w:t>
      </w:r>
      <w:r w:rsidRPr="00D74BE0">
        <w:rPr>
          <w:lang w:val="fr-FR"/>
        </w:rPr>
        <w:t>assistance des membres de l</w:t>
      </w:r>
      <w:r w:rsidR="004253E5" w:rsidRPr="00D74BE0">
        <w:rPr>
          <w:lang w:val="fr-FR"/>
        </w:rPr>
        <w:t>’</w:t>
      </w:r>
      <w:r w:rsidRPr="00D74BE0">
        <w:rPr>
          <w:lang w:val="fr-FR"/>
        </w:rPr>
        <w:t>Union et des États et organisations souhaitant devenir membres de l</w:t>
      </w:r>
      <w:r w:rsidR="004253E5" w:rsidRPr="00D74BE0">
        <w:rPr>
          <w:lang w:val="fr-FR"/>
        </w:rPr>
        <w:t>’</w:t>
      </w:r>
      <w:r w:rsidRPr="00D74BE0">
        <w:rPr>
          <w:lang w:val="fr-FR"/>
        </w:rPr>
        <w:t>Union, et en fonction des ressources disponibles.</w:t>
      </w:r>
    </w:p>
    <w:p w:rsidR="008B6237" w:rsidRPr="00D74BE0" w:rsidRDefault="008B6237" w:rsidP="00274565">
      <w:pPr>
        <w:tabs>
          <w:tab w:val="left" w:pos="567"/>
        </w:tabs>
        <w:rPr>
          <w:lang w:val="fr-FR"/>
        </w:rPr>
      </w:pPr>
    </w:p>
    <w:p w:rsidR="008B6237" w:rsidRPr="00D74BE0" w:rsidRDefault="00274565" w:rsidP="00274565">
      <w:pPr>
        <w:tabs>
          <w:tab w:val="left" w:pos="851"/>
        </w:tabs>
        <w:rPr>
          <w:lang w:val="fr-FR"/>
        </w:rPr>
      </w:pPr>
      <w:r w:rsidRPr="00D74BE0">
        <w:rPr>
          <w:lang w:val="fr-FR"/>
        </w:rPr>
        <w:t>2.1.2.7</w:t>
      </w:r>
      <w:r w:rsidRPr="00D74BE0">
        <w:rPr>
          <w:lang w:val="fr-FR"/>
        </w:rPr>
        <w:tab/>
        <w:t>Des mesures visant à renforcer les avantages de l</w:t>
      </w:r>
      <w:r w:rsidR="004253E5" w:rsidRPr="00D74BE0">
        <w:rPr>
          <w:lang w:val="fr-FR"/>
        </w:rPr>
        <w:t>’</w:t>
      </w:r>
      <w:r w:rsidRPr="00D74BE0">
        <w:rPr>
          <w:lang w:val="fr-FR"/>
        </w:rPr>
        <w:t>organisation d</w:t>
      </w:r>
      <w:r w:rsidR="004253E5" w:rsidRPr="00D74BE0">
        <w:rPr>
          <w:lang w:val="fr-FR"/>
        </w:rPr>
        <w:t>’</w:t>
      </w:r>
      <w:r w:rsidRPr="00D74BE0">
        <w:rPr>
          <w:lang w:val="fr-FR"/>
        </w:rPr>
        <w:t>une série unique de sessions des organes de l</w:t>
      </w:r>
      <w:r w:rsidR="004253E5" w:rsidRPr="00D74BE0">
        <w:rPr>
          <w:lang w:val="fr-FR"/>
        </w:rPr>
        <w:t>’</w:t>
      </w:r>
      <w:r w:rsidRPr="00D74BE0">
        <w:rPr>
          <w:lang w:val="fr-FR"/>
        </w:rPr>
        <w:t>UPOV se réunissant à Genève seront examinées.</w:t>
      </w:r>
    </w:p>
    <w:p w:rsidR="008B6237" w:rsidRPr="00D74BE0" w:rsidRDefault="008B6237" w:rsidP="00274565">
      <w:pPr>
        <w:tabs>
          <w:tab w:val="left" w:pos="567"/>
        </w:tabs>
        <w:rPr>
          <w:lang w:val="fr-FR"/>
        </w:rPr>
      </w:pPr>
    </w:p>
    <w:p w:rsidR="008B6237" w:rsidRPr="00D74BE0" w:rsidRDefault="008B6237" w:rsidP="002745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p>
    <w:p w:rsidR="008B6237" w:rsidRPr="00D74BE0" w:rsidRDefault="00274565" w:rsidP="00274565">
      <w:pPr>
        <w:rPr>
          <w:b/>
          <w:lang w:val="fr-FR"/>
        </w:rPr>
      </w:pPr>
      <w:r w:rsidRPr="00D74BE0">
        <w:rPr>
          <w:b/>
          <w:lang w:val="fr-FR"/>
        </w:rPr>
        <w:br w:type="page"/>
      </w:r>
    </w:p>
    <w:p w:rsidR="008B6237" w:rsidRPr="00D74BE0" w:rsidRDefault="00274565" w:rsidP="0027456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r w:rsidRPr="00D74BE0">
        <w:rPr>
          <w:b/>
          <w:lang w:val="fr-FR"/>
        </w:rPr>
        <w:lastRenderedPageBreak/>
        <w:t>2.1.3</w:t>
      </w:r>
      <w:r w:rsidRPr="00D74BE0">
        <w:rPr>
          <w:lang w:val="fr-FR"/>
        </w:rPr>
        <w:tab/>
      </w:r>
      <w:r w:rsidRPr="00D74BE0">
        <w:rPr>
          <w:b/>
          <w:lang w:val="fr-FR"/>
        </w:rPr>
        <w:t>Activités</w:t>
      </w:r>
    </w:p>
    <w:p w:rsidR="008B6237" w:rsidRPr="00D74BE0" w:rsidRDefault="008B6237" w:rsidP="0027456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p>
    <w:p w:rsidR="008B6237" w:rsidRPr="00D74BE0" w:rsidRDefault="00274565" w:rsidP="00274565">
      <w:pPr>
        <w:spacing w:after="120"/>
        <w:ind w:left="1276" w:hanging="709"/>
        <w:rPr>
          <w:lang w:val="fr-FR"/>
        </w:rPr>
      </w:pPr>
      <w:r w:rsidRPr="00D74BE0">
        <w:rPr>
          <w:lang w:val="fr-FR"/>
        </w:rPr>
        <w:t>i)</w:t>
      </w:r>
      <w:r w:rsidRPr="00D74BE0">
        <w:rPr>
          <w:lang w:val="fr-FR"/>
        </w:rPr>
        <w:tab/>
        <w:t>Deux sessions du Conseil et</w:t>
      </w:r>
      <w:r w:rsidR="006506CC" w:rsidRPr="00D74BE0">
        <w:rPr>
          <w:lang w:val="fr-FR"/>
        </w:rPr>
        <w:t xml:space="preserve"> deux</w:t>
      </w:r>
      <w:r w:rsidR="00A2599D" w:rsidRPr="00D74BE0">
        <w:rPr>
          <w:lang w:val="fr-FR"/>
        </w:rPr>
        <w:t xml:space="preserve"> </w:t>
      </w:r>
      <w:r w:rsidRPr="00D74BE0">
        <w:rPr>
          <w:lang w:val="fr-FR"/>
        </w:rPr>
        <w:t xml:space="preserve">sessions du </w:t>
      </w:r>
      <w:r w:rsidR="006506CC" w:rsidRPr="00D74BE0">
        <w:rPr>
          <w:lang w:val="fr-FR"/>
        </w:rPr>
        <w:t>Comité consultatif</w:t>
      </w:r>
      <w:r w:rsidRPr="00D74BE0">
        <w:rPr>
          <w:lang w:val="fr-FR"/>
        </w:rPr>
        <w:t>.</w:t>
      </w:r>
    </w:p>
    <w:p w:rsidR="008B6237" w:rsidRPr="00D74BE0" w:rsidRDefault="00274565" w:rsidP="00274565">
      <w:pPr>
        <w:spacing w:after="120"/>
        <w:ind w:left="1276" w:hanging="709"/>
        <w:rPr>
          <w:lang w:val="fr-FR"/>
        </w:rPr>
      </w:pPr>
      <w:r w:rsidRPr="00D74BE0">
        <w:rPr>
          <w:lang w:val="fr-FR"/>
        </w:rPr>
        <w:t>ii)</w:t>
      </w:r>
      <w:r w:rsidRPr="00D74BE0">
        <w:rPr>
          <w:lang w:val="fr-FR"/>
        </w:rPr>
        <w:tab/>
        <w:t>Coordination, suivi et évaluation de l</w:t>
      </w:r>
      <w:r w:rsidR="004253E5" w:rsidRPr="00D74BE0">
        <w:rPr>
          <w:lang w:val="fr-FR"/>
        </w:rPr>
        <w:t>’</w:t>
      </w:r>
      <w:r w:rsidRPr="00D74BE0">
        <w:rPr>
          <w:lang w:val="fr-FR"/>
        </w:rPr>
        <w:t>exécution du programme et budget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w:t>
      </w:r>
    </w:p>
    <w:p w:rsidR="008B6237" w:rsidRPr="00D74BE0" w:rsidRDefault="00274565" w:rsidP="00274565">
      <w:pPr>
        <w:spacing w:after="120"/>
        <w:ind w:left="1276" w:hanging="709"/>
        <w:rPr>
          <w:lang w:val="fr-FR"/>
        </w:rPr>
      </w:pPr>
      <w:r w:rsidRPr="00D74BE0">
        <w:rPr>
          <w:lang w:val="fr-FR"/>
        </w:rPr>
        <w:t>iii)</w:t>
      </w:r>
      <w:r w:rsidRPr="00D74BE0">
        <w:rPr>
          <w:lang w:val="fr-FR"/>
        </w:rPr>
        <w:tab/>
        <w:t>Examen du plan de développement stratégique.</w:t>
      </w:r>
    </w:p>
    <w:p w:rsidR="008B6237" w:rsidRPr="00D74BE0" w:rsidRDefault="00274565" w:rsidP="00274565">
      <w:pPr>
        <w:spacing w:after="120"/>
        <w:ind w:left="1276" w:hanging="709"/>
        <w:rPr>
          <w:lang w:val="fr-FR"/>
        </w:rPr>
      </w:pPr>
      <w:r w:rsidRPr="00D74BE0">
        <w:rPr>
          <w:lang w:val="fr-FR"/>
        </w:rPr>
        <w:t>iv)</w:t>
      </w:r>
      <w:r w:rsidRPr="00D74BE0">
        <w:rPr>
          <w:lang w:val="fr-FR"/>
        </w:rPr>
        <w:tab/>
        <w:t>Élaboration et adoption du programme et budget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2022</w:t>
      </w:r>
      <w:r w:rsidR="004253E5" w:rsidRPr="00D74BE0">
        <w:rPr>
          <w:lang w:val="fr-FR"/>
        </w:rPr>
        <w:t>-</w:t>
      </w:r>
      <w:r w:rsidRPr="00D74BE0">
        <w:rPr>
          <w:lang w:val="fr-FR"/>
        </w:rPr>
        <w:t>2023</w:t>
      </w:r>
    </w:p>
    <w:p w:rsidR="008B6237" w:rsidRPr="00D74BE0" w:rsidRDefault="00274565" w:rsidP="00274565">
      <w:pPr>
        <w:spacing w:after="120"/>
        <w:ind w:left="1276" w:hanging="709"/>
        <w:rPr>
          <w:lang w:val="fr-FR"/>
        </w:rPr>
      </w:pPr>
      <w:r w:rsidRPr="00D74BE0">
        <w:rPr>
          <w:lang w:val="fr-FR"/>
        </w:rPr>
        <w:t>v)</w:t>
      </w:r>
      <w:r w:rsidRPr="00D74BE0">
        <w:rPr>
          <w:lang w:val="fr-FR"/>
        </w:rPr>
        <w:tab/>
        <w:t>Examen de la stratégie de communication.</w:t>
      </w:r>
    </w:p>
    <w:p w:rsidR="008B6237" w:rsidRPr="00D74BE0" w:rsidRDefault="00274565" w:rsidP="00274565">
      <w:pPr>
        <w:spacing w:after="120"/>
        <w:ind w:left="1276" w:hanging="709"/>
        <w:rPr>
          <w:lang w:val="fr-FR"/>
        </w:rPr>
      </w:pPr>
      <w:r w:rsidRPr="00D74BE0">
        <w:rPr>
          <w:lang w:val="fr-FR"/>
        </w:rPr>
        <w:t>vi)</w:t>
      </w:r>
      <w:r w:rsidRPr="00D74BE0">
        <w:rPr>
          <w:lang w:val="fr-FR"/>
        </w:rPr>
        <w:tab/>
        <w:t>Examen de la stratégie en matière de formation et d</w:t>
      </w:r>
      <w:r w:rsidR="004253E5" w:rsidRPr="00D74BE0">
        <w:rPr>
          <w:lang w:val="fr-FR"/>
        </w:rPr>
        <w:t>’</w:t>
      </w:r>
      <w:r w:rsidRPr="00D74BE0">
        <w:rPr>
          <w:lang w:val="fr-FR"/>
        </w:rPr>
        <w:t>assistance.</w:t>
      </w:r>
    </w:p>
    <w:p w:rsidR="008B6237" w:rsidRPr="00D74BE0" w:rsidRDefault="00274565" w:rsidP="00274565">
      <w:pPr>
        <w:spacing w:after="120"/>
        <w:ind w:left="1276" w:hanging="709"/>
        <w:rPr>
          <w:lang w:val="fr-FR"/>
        </w:rPr>
      </w:pPr>
      <w:r w:rsidRPr="00D74BE0">
        <w:rPr>
          <w:lang w:val="fr-FR"/>
        </w:rPr>
        <w:t>vii)</w:t>
      </w:r>
      <w:r w:rsidRPr="00D74BE0">
        <w:rPr>
          <w:lang w:val="fr-FR"/>
        </w:rPr>
        <w:tab/>
        <w:t>Examen de la politique relative aux outils et services informatiques de l</w:t>
      </w:r>
      <w:r w:rsidR="004253E5" w:rsidRPr="00D74BE0">
        <w:rPr>
          <w:lang w:val="fr-FR"/>
        </w:rPr>
        <w:t>’</w:t>
      </w:r>
      <w:r w:rsidRPr="00D74BE0">
        <w:rPr>
          <w:lang w:val="fr-FR"/>
        </w:rPr>
        <w:t>UPOV.</w:t>
      </w:r>
    </w:p>
    <w:p w:rsidR="008B6237" w:rsidRPr="00D74BE0" w:rsidRDefault="008B6237" w:rsidP="00274565">
      <w:pPr>
        <w:rPr>
          <w:lang w:val="fr-FR"/>
        </w:rPr>
      </w:pPr>
    </w:p>
    <w:p w:rsidR="008B6237" w:rsidRPr="00D74BE0" w:rsidRDefault="00274565" w:rsidP="0027456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r w:rsidRPr="00D74BE0">
        <w:rPr>
          <w:b/>
          <w:lang w:val="fr-FR"/>
        </w:rPr>
        <w:t>2.1.4</w:t>
      </w:r>
      <w:r w:rsidRPr="00D74BE0">
        <w:rPr>
          <w:lang w:val="fr-FR"/>
        </w:rPr>
        <w:tab/>
      </w:r>
      <w:r w:rsidRPr="00D74BE0">
        <w:rPr>
          <w:b/>
          <w:lang w:val="fr-FR"/>
        </w:rPr>
        <w:t>Résultats escomptés et indicateurs d</w:t>
      </w:r>
      <w:r w:rsidR="004253E5" w:rsidRPr="00D74BE0">
        <w:rPr>
          <w:b/>
          <w:lang w:val="fr-FR"/>
        </w:rPr>
        <w:t>’</w:t>
      </w:r>
      <w:r w:rsidRPr="00D74BE0">
        <w:rPr>
          <w:b/>
          <w:lang w:val="fr-FR"/>
        </w:rPr>
        <w:t>exécution</w:t>
      </w:r>
    </w:p>
    <w:p w:rsidR="00274565" w:rsidRPr="00D74BE0" w:rsidRDefault="00274565" w:rsidP="00274565">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rPr>
          <w:lang w:val="fr-FR"/>
        </w:rPr>
      </w:pPr>
    </w:p>
    <w:tbl>
      <w:tblPr>
        <w:tblW w:w="10021"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670"/>
      </w:tblGrid>
      <w:tr w:rsidR="00274565" w:rsidRPr="00D74BE0" w:rsidTr="004F1B88">
        <w:trPr>
          <w:cantSplit/>
          <w:tblHeader/>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keepNext/>
              <w:ind w:left="397" w:hanging="397"/>
              <w:jc w:val="center"/>
              <w:rPr>
                <w:rFonts w:cs="Arial"/>
                <w:u w:val="single"/>
                <w:lang w:val="fr-FR"/>
              </w:rPr>
            </w:pPr>
            <w:r w:rsidRPr="00D74BE0">
              <w:rPr>
                <w:rFonts w:cs="Arial"/>
                <w:u w:val="single"/>
                <w:lang w:val="fr-FR"/>
              </w:rPr>
              <w:t>Résultats escomptés</w:t>
            </w:r>
          </w:p>
        </w:tc>
        <w:tc>
          <w:tcPr>
            <w:tcW w:w="5670"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keepNext/>
              <w:ind w:left="397" w:hanging="397"/>
              <w:jc w:val="center"/>
              <w:rPr>
                <w:rFonts w:cs="Arial"/>
                <w:u w:val="single"/>
                <w:lang w:val="fr-FR"/>
              </w:rPr>
            </w:pPr>
            <w:r w:rsidRPr="00D74BE0">
              <w:rPr>
                <w:rFonts w:cs="Arial"/>
                <w:u w:val="single"/>
                <w:lang w:val="fr-FR"/>
              </w:rPr>
              <w:t>Indicateurs d</w:t>
            </w:r>
            <w:r w:rsidR="004253E5" w:rsidRPr="00D74BE0">
              <w:rPr>
                <w:rFonts w:cs="Arial"/>
                <w:u w:val="single"/>
                <w:lang w:val="fr-FR"/>
              </w:rPr>
              <w:t>’</w:t>
            </w:r>
            <w:r w:rsidRPr="00D74BE0">
              <w:rPr>
                <w:rFonts w:cs="Arial"/>
                <w:u w:val="single"/>
                <w:lang w:val="fr-FR"/>
              </w:rPr>
              <w:t>exécution</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keepNext/>
              <w:ind w:left="321" w:hanging="321"/>
              <w:rPr>
                <w:rFonts w:cs="Arial"/>
                <w:lang w:val="fr-FR"/>
              </w:rPr>
            </w:pPr>
            <w:r w:rsidRPr="00D74BE0">
              <w:rPr>
                <w:rFonts w:cs="Arial"/>
                <w:lang w:val="fr-FR"/>
              </w:rPr>
              <w:t>1.</w:t>
            </w:r>
            <w:r w:rsidRPr="00D74BE0">
              <w:rPr>
                <w:rFonts w:cs="Arial"/>
                <w:lang w:val="fr-FR"/>
              </w:rPr>
              <w:tab/>
              <w:t>Identification et mise en œuvre des orientations et objectifs stratégiques définis de l</w:t>
            </w:r>
            <w:r w:rsidR="004253E5" w:rsidRPr="00D74BE0">
              <w:rPr>
                <w:rFonts w:cs="Arial"/>
                <w:lang w:val="fr-FR"/>
              </w:rPr>
              <w:t>’</w:t>
            </w:r>
            <w:r w:rsidRPr="00D74BE0">
              <w:rPr>
                <w:rFonts w:cs="Arial"/>
                <w:lang w:val="fr-FR"/>
              </w:rPr>
              <w:t>UPOV</w:t>
            </w:r>
          </w:p>
        </w:tc>
        <w:tc>
          <w:tcPr>
            <w:tcW w:w="5670"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keepNext/>
              <w:ind w:left="371" w:hanging="371"/>
              <w:rPr>
                <w:rFonts w:cs="Arial"/>
                <w:lang w:val="fr-FR"/>
              </w:rPr>
            </w:pPr>
            <w:r w:rsidRPr="00D74BE0">
              <w:rPr>
                <w:rFonts w:cs="Arial"/>
                <w:lang w:val="fr-FR"/>
              </w:rPr>
              <w:t>a)</w:t>
            </w:r>
            <w:r w:rsidRPr="00D74BE0">
              <w:rPr>
                <w:rFonts w:cs="Arial"/>
                <w:lang w:val="fr-FR"/>
              </w:rPr>
              <w:tab/>
              <w:t>Plan de développement stratégique qui recense les ressources financières et humaines nécessaires pour atteindre les orientations et objectifs stratégiques de l</w:t>
            </w:r>
            <w:r w:rsidR="004253E5" w:rsidRPr="00D74BE0">
              <w:rPr>
                <w:rFonts w:cs="Arial"/>
                <w:lang w:val="fr-FR"/>
              </w:rPr>
              <w:t>’</w:t>
            </w:r>
            <w:r w:rsidRPr="00D74BE0">
              <w:rPr>
                <w:rFonts w:cs="Arial"/>
                <w:lang w:val="fr-FR"/>
              </w:rPr>
              <w:t>Union et définit les étapes à long terme et les principaux jalons des activités de sensibilisation en vue d</w:t>
            </w:r>
            <w:r w:rsidR="004253E5" w:rsidRPr="00D74BE0">
              <w:rPr>
                <w:rFonts w:cs="Arial"/>
                <w:lang w:val="fr-FR"/>
              </w:rPr>
              <w:t>’</w:t>
            </w:r>
            <w:r w:rsidRPr="00D74BE0">
              <w:rPr>
                <w:rFonts w:cs="Arial"/>
                <w:lang w:val="fr-FR"/>
              </w:rPr>
              <w:t>améliorer la</w:t>
            </w:r>
            <w:r w:rsidR="00A2599D" w:rsidRPr="00D74BE0">
              <w:rPr>
                <w:rFonts w:cs="Arial"/>
                <w:lang w:val="fr-FR"/>
              </w:rPr>
              <w:t xml:space="preserve"> </w:t>
            </w:r>
            <w:r w:rsidRPr="00D74BE0">
              <w:rPr>
                <w:rFonts w:cs="Arial"/>
                <w:lang w:val="fr-FR"/>
              </w:rPr>
              <w:t>visibilité institutionnelle et d</w:t>
            </w:r>
            <w:r w:rsidR="004253E5" w:rsidRPr="00D74BE0">
              <w:rPr>
                <w:rFonts w:cs="Arial"/>
                <w:lang w:val="fr-FR"/>
              </w:rPr>
              <w:t>’</w:t>
            </w:r>
            <w:r w:rsidRPr="00D74BE0">
              <w:rPr>
                <w:rFonts w:cs="Arial"/>
                <w:lang w:val="fr-FR"/>
              </w:rPr>
              <w:t>accroître les efforts de production de recettes.</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2.</w:t>
            </w:r>
            <w:r w:rsidRPr="00D74BE0">
              <w:rPr>
                <w:rFonts w:cs="Arial"/>
                <w:lang w:val="fr-FR"/>
              </w:rPr>
              <w:tab/>
              <w:t>Révision de la stratégie de formation et d</w:t>
            </w:r>
            <w:r w:rsidR="004253E5" w:rsidRPr="00D74BE0">
              <w:rPr>
                <w:rFonts w:cs="Arial"/>
                <w:lang w:val="fr-FR"/>
              </w:rPr>
              <w:t>’</w:t>
            </w:r>
            <w:r w:rsidRPr="00D74BE0">
              <w:rPr>
                <w:rFonts w:cs="Arial"/>
                <w:lang w:val="fr-FR"/>
              </w:rPr>
              <w:t>assistance</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keepNext/>
              <w:ind w:left="371" w:hanging="371"/>
              <w:rPr>
                <w:rFonts w:cs="Arial"/>
                <w:lang w:val="fr-FR"/>
              </w:rPr>
            </w:pPr>
            <w:r w:rsidRPr="00D74BE0">
              <w:rPr>
                <w:rFonts w:cs="Arial"/>
                <w:lang w:val="fr-FR"/>
              </w:rPr>
              <w:t>a)</w:t>
            </w:r>
            <w:r w:rsidRPr="00D74BE0">
              <w:rPr>
                <w:rFonts w:cs="Arial"/>
                <w:lang w:val="fr-FR"/>
              </w:rPr>
              <w:tab/>
              <w:t>Évaluation des rapports annuels du Secrétaire général, des rapports d</w:t>
            </w:r>
            <w:r w:rsidR="004253E5" w:rsidRPr="00D74BE0">
              <w:rPr>
                <w:rFonts w:cs="Arial"/>
                <w:lang w:val="fr-FR"/>
              </w:rPr>
              <w:t>’</w:t>
            </w:r>
            <w:r w:rsidRPr="00D74BE0">
              <w:rPr>
                <w:rFonts w:cs="Arial"/>
                <w:lang w:val="fr-FR"/>
              </w:rPr>
              <w:t>exécution pour l</w:t>
            </w:r>
            <w:r w:rsidR="004253E5" w:rsidRPr="00D74BE0">
              <w:rPr>
                <w:rFonts w:cs="Arial"/>
                <w:lang w:val="fr-FR"/>
              </w:rPr>
              <w:t>’</w:t>
            </w:r>
            <w:r w:rsidRPr="00D74BE0">
              <w:rPr>
                <w:rFonts w:cs="Arial"/>
                <w:lang w:val="fr-FR"/>
              </w:rPr>
              <w:t>exercice biennal et d</w:t>
            </w:r>
            <w:r w:rsidR="004253E5" w:rsidRPr="00D74BE0">
              <w:rPr>
                <w:rFonts w:cs="Arial"/>
                <w:lang w:val="fr-FR"/>
              </w:rPr>
              <w:t>’</w:t>
            </w:r>
            <w:r w:rsidRPr="00D74BE0">
              <w:rPr>
                <w:rFonts w:cs="Arial"/>
                <w:lang w:val="fr-FR"/>
              </w:rPr>
              <w:t>autres documents d</w:t>
            </w:r>
            <w:r w:rsidR="004253E5" w:rsidRPr="00D74BE0">
              <w:rPr>
                <w:rFonts w:cs="Arial"/>
                <w:lang w:val="fr-FR"/>
              </w:rPr>
              <w:t>’</w:t>
            </w:r>
            <w:r w:rsidRPr="00D74BE0">
              <w:rPr>
                <w:rFonts w:cs="Arial"/>
                <w:lang w:val="fr-FR"/>
              </w:rPr>
              <w:t>information</w:t>
            </w:r>
            <w:r w:rsidR="006506CC" w:rsidRPr="00D74BE0">
              <w:rPr>
                <w:rFonts w:cs="Arial"/>
                <w:lang w:val="fr-FR"/>
              </w:rPr>
              <w:t xml:space="preserve">;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b)</w:t>
            </w:r>
            <w:r w:rsidRPr="00D74BE0">
              <w:rPr>
                <w:rFonts w:cs="Arial"/>
                <w:lang w:val="fr-FR"/>
              </w:rPr>
              <w:tab/>
              <w:t>Mesures destinées à assurer formation et aide pour la mise en place et l</w:t>
            </w:r>
            <w:r w:rsidR="004253E5" w:rsidRPr="00D74BE0">
              <w:rPr>
                <w:rFonts w:cs="Arial"/>
                <w:lang w:val="fr-FR"/>
              </w:rPr>
              <w:t>’</w:t>
            </w:r>
            <w:r w:rsidRPr="00D74BE0">
              <w:rPr>
                <w:rFonts w:cs="Arial"/>
                <w:lang w:val="fr-FR"/>
              </w:rPr>
              <w:t>application du système de l</w:t>
            </w:r>
            <w:r w:rsidR="004253E5" w:rsidRPr="00D74BE0">
              <w:rPr>
                <w:rFonts w:cs="Arial"/>
                <w:lang w:val="fr-FR"/>
              </w:rPr>
              <w:t>’</w:t>
            </w:r>
            <w:r w:rsidRPr="00D74BE0">
              <w:rPr>
                <w:rFonts w:cs="Arial"/>
                <w:lang w:val="fr-FR"/>
              </w:rPr>
              <w:t>UPOV.</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3.</w:t>
            </w:r>
            <w:r w:rsidRPr="00D74BE0">
              <w:rPr>
                <w:rFonts w:cs="Arial"/>
                <w:lang w:val="fr-FR"/>
              </w:rPr>
              <w:tab/>
              <w:t>Révision de la stratégie de communication</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keepNext/>
              <w:ind w:left="371" w:hanging="371"/>
              <w:rPr>
                <w:rFonts w:cs="Arial"/>
                <w:lang w:val="fr-FR"/>
              </w:rPr>
            </w:pPr>
            <w:r w:rsidRPr="00D74BE0">
              <w:rPr>
                <w:rFonts w:cs="Arial"/>
                <w:lang w:val="fr-FR"/>
              </w:rPr>
              <w:t>a)</w:t>
            </w:r>
            <w:r w:rsidRPr="00D74BE0">
              <w:rPr>
                <w:rFonts w:cs="Arial"/>
                <w:lang w:val="fr-FR"/>
              </w:rPr>
              <w:tab/>
              <w:t>Évaluation des rapports annuels du Secrétaire général, des rapports d</w:t>
            </w:r>
            <w:r w:rsidR="004253E5" w:rsidRPr="00D74BE0">
              <w:rPr>
                <w:rFonts w:cs="Arial"/>
                <w:lang w:val="fr-FR"/>
              </w:rPr>
              <w:t>’</w:t>
            </w:r>
            <w:r w:rsidRPr="00D74BE0">
              <w:rPr>
                <w:rFonts w:cs="Arial"/>
                <w:lang w:val="fr-FR"/>
              </w:rPr>
              <w:t>exécution pour l</w:t>
            </w:r>
            <w:r w:rsidR="004253E5" w:rsidRPr="00D74BE0">
              <w:rPr>
                <w:rFonts w:cs="Arial"/>
                <w:lang w:val="fr-FR"/>
              </w:rPr>
              <w:t>’</w:t>
            </w:r>
            <w:r w:rsidRPr="00D74BE0">
              <w:rPr>
                <w:rFonts w:cs="Arial"/>
                <w:lang w:val="fr-FR"/>
              </w:rPr>
              <w:t>exercice biennal et d</w:t>
            </w:r>
            <w:r w:rsidR="004253E5" w:rsidRPr="00D74BE0">
              <w:rPr>
                <w:rFonts w:cs="Arial"/>
                <w:lang w:val="fr-FR"/>
              </w:rPr>
              <w:t>’</w:t>
            </w:r>
            <w:r w:rsidRPr="00D74BE0">
              <w:rPr>
                <w:rFonts w:cs="Arial"/>
                <w:lang w:val="fr-FR"/>
              </w:rPr>
              <w:t>autres documents d</w:t>
            </w:r>
            <w:r w:rsidR="004253E5" w:rsidRPr="00D74BE0">
              <w:rPr>
                <w:rFonts w:cs="Arial"/>
                <w:lang w:val="fr-FR"/>
              </w:rPr>
              <w:t>’</w:t>
            </w:r>
            <w:r w:rsidRPr="00D74BE0">
              <w:rPr>
                <w:rFonts w:cs="Arial"/>
                <w:lang w:val="fr-FR"/>
              </w:rPr>
              <w:t>information</w:t>
            </w:r>
            <w:r w:rsidR="006506CC" w:rsidRPr="00D74BE0">
              <w:rPr>
                <w:rFonts w:cs="Arial"/>
                <w:lang w:val="fr-FR"/>
              </w:rPr>
              <w:t xml:space="preserve">;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b)</w:t>
            </w:r>
            <w:r w:rsidRPr="00D74BE0">
              <w:rPr>
                <w:rFonts w:cs="Arial"/>
                <w:lang w:val="fr-FR"/>
              </w:rPr>
              <w:tab/>
              <w:t xml:space="preserve">Recommandations formulées par le </w:t>
            </w:r>
            <w:r w:rsidR="006506CC" w:rsidRPr="00D74BE0">
              <w:rPr>
                <w:rFonts w:cs="Arial"/>
                <w:lang w:val="fr-FR"/>
              </w:rPr>
              <w:t>Comité consultatif</w:t>
            </w:r>
            <w:r w:rsidRPr="00D74BE0">
              <w:rPr>
                <w:rFonts w:cs="Arial"/>
                <w:lang w:val="fr-FR"/>
              </w:rPr>
              <w:t xml:space="preserve"> sur la stratégie de communication.</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4.</w:t>
            </w:r>
            <w:r w:rsidRPr="00D74BE0">
              <w:rPr>
                <w:rFonts w:cs="Arial"/>
                <w:lang w:val="fr-FR"/>
              </w:rPr>
              <w:tab/>
              <w:t>Orientations politiques relatives aux interactions avec d</w:t>
            </w:r>
            <w:r w:rsidR="004253E5" w:rsidRPr="00D74BE0">
              <w:rPr>
                <w:rFonts w:cs="Arial"/>
                <w:lang w:val="fr-FR"/>
              </w:rPr>
              <w:t>’</w:t>
            </w:r>
            <w:r w:rsidRPr="00D74BE0">
              <w:rPr>
                <w:rFonts w:cs="Arial"/>
                <w:lang w:val="fr-FR"/>
              </w:rPr>
              <w:t>autres organisations</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71" w:hanging="371"/>
              <w:rPr>
                <w:rFonts w:cs="Arial"/>
                <w:lang w:val="fr-FR"/>
              </w:rPr>
            </w:pPr>
            <w:r w:rsidRPr="00D74BE0">
              <w:rPr>
                <w:rFonts w:cs="Arial"/>
                <w:lang w:val="fr-FR"/>
              </w:rPr>
              <w:t>a)</w:t>
            </w:r>
            <w:r w:rsidRPr="00D74BE0">
              <w:rPr>
                <w:rFonts w:cs="Arial"/>
                <w:lang w:val="fr-FR"/>
              </w:rPr>
              <w:tab/>
              <w:t xml:space="preserve">Recommandations formulées par le </w:t>
            </w:r>
            <w:r w:rsidR="006506CC" w:rsidRPr="00D74BE0">
              <w:rPr>
                <w:rFonts w:cs="Arial"/>
                <w:lang w:val="fr-FR"/>
              </w:rPr>
              <w:t xml:space="preserve">Comité consultatif;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b)</w:t>
            </w:r>
            <w:r w:rsidRPr="00D74BE0">
              <w:rPr>
                <w:rFonts w:cs="Arial"/>
                <w:lang w:val="fr-FR"/>
              </w:rPr>
              <w:tab/>
              <w:t>Décisions adoptées par le Conseil.</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5.</w:t>
            </w:r>
            <w:r w:rsidRPr="00D74BE0">
              <w:rPr>
                <w:rFonts w:cs="Arial"/>
                <w:lang w:val="fr-FR"/>
              </w:rPr>
              <w:tab/>
              <w:t>Politiques visant à diversifier le portefeuille de recettes de l</w:t>
            </w:r>
            <w:r w:rsidR="004253E5" w:rsidRPr="00D74BE0">
              <w:rPr>
                <w:rFonts w:cs="Arial"/>
                <w:lang w:val="fr-FR"/>
              </w:rPr>
              <w:t>’</w:t>
            </w:r>
            <w:r w:rsidRPr="00D74BE0">
              <w:rPr>
                <w:rFonts w:cs="Arial"/>
                <w:lang w:val="fr-FR"/>
              </w:rPr>
              <w:t>UPOV</w:t>
            </w:r>
          </w:p>
        </w:tc>
        <w:tc>
          <w:tcPr>
            <w:tcW w:w="5670"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71" w:hanging="371"/>
              <w:rPr>
                <w:rFonts w:cs="Arial"/>
                <w:lang w:val="fr-FR"/>
              </w:rPr>
            </w:pPr>
            <w:r w:rsidRPr="00D74BE0">
              <w:rPr>
                <w:rFonts w:cs="Arial"/>
                <w:lang w:val="fr-FR"/>
              </w:rPr>
              <w:t>a)</w:t>
            </w:r>
            <w:r w:rsidRPr="00D74BE0">
              <w:rPr>
                <w:rFonts w:cs="Arial"/>
                <w:lang w:val="fr-FR"/>
              </w:rPr>
              <w:tab/>
              <w:t>Recettes provenant de sources autres que les contributions des membres de l</w:t>
            </w:r>
            <w:r w:rsidR="004253E5" w:rsidRPr="00D74BE0">
              <w:rPr>
                <w:rFonts w:cs="Arial"/>
                <w:lang w:val="fr-FR"/>
              </w:rPr>
              <w:t>’</w:t>
            </w:r>
            <w:r w:rsidRPr="00D74BE0">
              <w:rPr>
                <w:rFonts w:cs="Arial"/>
                <w:lang w:val="fr-FR"/>
              </w:rPr>
              <w:t>UPOV</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6.</w:t>
            </w:r>
            <w:r w:rsidRPr="00D74BE0">
              <w:rPr>
                <w:rFonts w:cs="Arial"/>
                <w:lang w:val="fr-FR"/>
              </w:rPr>
              <w:tab/>
              <w:t xml:space="preserve">Organisation des sessions du Conseil et du </w:t>
            </w:r>
            <w:r w:rsidR="006506CC" w:rsidRPr="00D74BE0">
              <w:rPr>
                <w:rFonts w:cs="Arial"/>
                <w:lang w:val="fr-FR"/>
              </w:rPr>
              <w:t>Comité consultatif</w:t>
            </w:r>
          </w:p>
        </w:tc>
        <w:tc>
          <w:tcPr>
            <w:tcW w:w="5670"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71" w:hanging="371"/>
              <w:rPr>
                <w:rFonts w:cs="Arial"/>
                <w:lang w:val="fr-FR"/>
              </w:rPr>
            </w:pPr>
            <w:r w:rsidRPr="00D74BE0">
              <w:rPr>
                <w:rFonts w:cs="Arial"/>
                <w:lang w:val="fr-FR"/>
              </w:rPr>
              <w:t>a)</w:t>
            </w:r>
            <w:r w:rsidRPr="00D74BE0">
              <w:rPr>
                <w:rFonts w:cs="Arial"/>
                <w:lang w:val="fr-FR"/>
              </w:rPr>
              <w:tab/>
              <w:t xml:space="preserve">Participation aux sessions du Conseil et du </w:t>
            </w:r>
            <w:r w:rsidR="006506CC" w:rsidRPr="00D74BE0">
              <w:rPr>
                <w:rFonts w:cs="Arial"/>
                <w:lang w:val="fr-FR"/>
              </w:rPr>
              <w:t>Comité consultatif</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7.</w:t>
            </w:r>
            <w:r w:rsidRPr="00D74BE0">
              <w:rPr>
                <w:rFonts w:cs="Arial"/>
                <w:lang w:val="fr-FR"/>
              </w:rPr>
              <w:tab/>
              <w:t>Organisation et suivi des travaux des comités de l</w:t>
            </w:r>
            <w:r w:rsidR="004253E5" w:rsidRPr="00D74BE0">
              <w:rPr>
                <w:rFonts w:cs="Arial"/>
                <w:lang w:val="fr-FR"/>
              </w:rPr>
              <w:t>’</w:t>
            </w:r>
            <w:r w:rsidRPr="00D74BE0">
              <w:rPr>
                <w:rFonts w:cs="Arial"/>
                <w:lang w:val="fr-FR"/>
              </w:rPr>
              <w:t>UPOV</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71" w:hanging="371"/>
              <w:rPr>
                <w:rFonts w:cs="Arial"/>
                <w:lang w:val="fr-FR"/>
              </w:rPr>
            </w:pPr>
            <w:r w:rsidRPr="00D74BE0">
              <w:rPr>
                <w:rFonts w:cs="Arial"/>
                <w:lang w:val="fr-FR"/>
              </w:rPr>
              <w:t>a)</w:t>
            </w:r>
            <w:r w:rsidRPr="00D74BE0">
              <w:rPr>
                <w:rFonts w:cs="Arial"/>
                <w:lang w:val="fr-FR"/>
              </w:rPr>
              <w:tab/>
              <w:t>Approbation et suivi des programmes de travail du</w:t>
            </w:r>
            <w:r w:rsidR="00A2599D" w:rsidRPr="00D74BE0">
              <w:rPr>
                <w:rFonts w:cs="Arial"/>
                <w:lang w:val="fr-FR"/>
              </w:rPr>
              <w:t xml:space="preserve"> </w:t>
            </w:r>
            <w:r w:rsidRPr="00D74BE0">
              <w:rPr>
                <w:rFonts w:cs="Arial"/>
                <w:lang w:val="fr-FR"/>
              </w:rPr>
              <w:t>CAJ, du</w:t>
            </w:r>
            <w:r w:rsidR="00A2599D" w:rsidRPr="00D74BE0">
              <w:rPr>
                <w:rFonts w:cs="Arial"/>
                <w:lang w:val="fr-FR"/>
              </w:rPr>
              <w:t xml:space="preserve"> </w:t>
            </w:r>
            <w:r w:rsidR="004253E5" w:rsidRPr="00D74BE0">
              <w:rPr>
                <w:rFonts w:cs="Arial"/>
                <w:lang w:val="fr-FR"/>
              </w:rPr>
              <w:t>TC</w:t>
            </w:r>
            <w:r w:rsidRPr="00D74BE0">
              <w:rPr>
                <w:rFonts w:cs="Arial"/>
                <w:lang w:val="fr-FR"/>
              </w:rPr>
              <w:t>, des</w:t>
            </w:r>
            <w:r w:rsidR="00A2599D" w:rsidRPr="00D74BE0">
              <w:rPr>
                <w:rFonts w:cs="Arial"/>
                <w:lang w:val="fr-FR"/>
              </w:rPr>
              <w:t xml:space="preserve"> </w:t>
            </w:r>
            <w:r w:rsidRPr="00D74BE0">
              <w:rPr>
                <w:rFonts w:cs="Arial"/>
                <w:lang w:val="fr-FR"/>
              </w:rPr>
              <w:t xml:space="preserve">TWP et des groupes de travail </w:t>
            </w:r>
            <w:r w:rsidR="006506CC" w:rsidRPr="00D74BE0">
              <w:rPr>
                <w:rFonts w:cs="Arial"/>
                <w:lang w:val="fr-FR"/>
              </w:rPr>
              <w:t>ad</w:t>
            </w:r>
            <w:r w:rsidR="00A2599D" w:rsidRPr="00D74BE0">
              <w:rPr>
                <w:rFonts w:cs="Arial"/>
                <w:lang w:val="fr-FR"/>
              </w:rPr>
              <w:t xml:space="preserve"> </w:t>
            </w:r>
            <w:r w:rsidR="006506CC" w:rsidRPr="00D74BE0">
              <w:rPr>
                <w:rFonts w:cs="Arial"/>
                <w:lang w:val="fr-FR"/>
              </w:rPr>
              <w:t>hoc</w:t>
            </w:r>
            <w:r w:rsidRPr="00D74BE0">
              <w:rPr>
                <w:rFonts w:cs="Arial"/>
                <w:lang w:val="fr-FR"/>
              </w:rPr>
              <w:t>;</w:t>
            </w:r>
          </w:p>
          <w:p w:rsidR="008B6237" w:rsidRPr="00D74BE0" w:rsidRDefault="00274565" w:rsidP="004F1B88">
            <w:pPr>
              <w:ind w:left="371" w:hanging="371"/>
              <w:rPr>
                <w:rFonts w:cs="Arial"/>
                <w:lang w:val="fr-FR"/>
              </w:rPr>
            </w:pPr>
            <w:r w:rsidRPr="00D74BE0">
              <w:rPr>
                <w:rFonts w:cs="Arial"/>
                <w:lang w:val="fr-FR"/>
              </w:rPr>
              <w:t>b)</w:t>
            </w:r>
            <w:r w:rsidRPr="00D74BE0">
              <w:rPr>
                <w:rFonts w:cs="Arial"/>
                <w:lang w:val="fr-FR"/>
              </w:rPr>
              <w:tab/>
              <w:t>Élection des présidents du</w:t>
            </w:r>
            <w:r w:rsidR="00A2599D" w:rsidRPr="00D74BE0">
              <w:rPr>
                <w:rFonts w:cs="Arial"/>
                <w:lang w:val="fr-FR"/>
              </w:rPr>
              <w:t xml:space="preserve"> </w:t>
            </w:r>
            <w:r w:rsidRPr="00D74BE0">
              <w:rPr>
                <w:rFonts w:cs="Arial"/>
                <w:lang w:val="fr-FR"/>
              </w:rPr>
              <w:t>CAJ, du</w:t>
            </w:r>
            <w:r w:rsidR="00A2599D" w:rsidRPr="00D74BE0">
              <w:rPr>
                <w:rFonts w:cs="Arial"/>
                <w:lang w:val="fr-FR"/>
              </w:rPr>
              <w:t xml:space="preserve"> </w:t>
            </w:r>
            <w:r w:rsidR="004253E5" w:rsidRPr="00D74BE0">
              <w:rPr>
                <w:rFonts w:cs="Arial"/>
                <w:lang w:val="fr-FR"/>
              </w:rPr>
              <w:t>TC</w:t>
            </w:r>
            <w:r w:rsidRPr="00D74BE0">
              <w:rPr>
                <w:rFonts w:cs="Arial"/>
                <w:lang w:val="fr-FR"/>
              </w:rPr>
              <w:t>, des</w:t>
            </w:r>
            <w:r w:rsidR="00A2599D" w:rsidRPr="00D74BE0">
              <w:rPr>
                <w:rFonts w:cs="Arial"/>
                <w:lang w:val="fr-FR"/>
              </w:rPr>
              <w:t xml:space="preserve"> </w:t>
            </w:r>
            <w:r w:rsidRPr="00D74BE0">
              <w:rPr>
                <w:rFonts w:cs="Arial"/>
                <w:lang w:val="fr-FR"/>
              </w:rPr>
              <w:t xml:space="preserve">TWP et des groupes de travail </w:t>
            </w:r>
            <w:r w:rsidR="006506CC" w:rsidRPr="00D74BE0">
              <w:rPr>
                <w:rFonts w:cs="Arial"/>
                <w:lang w:val="fr-FR"/>
              </w:rPr>
              <w:t>ad</w:t>
            </w:r>
            <w:r w:rsidR="00A2599D" w:rsidRPr="00D74BE0">
              <w:rPr>
                <w:rFonts w:cs="Arial"/>
                <w:lang w:val="fr-FR"/>
              </w:rPr>
              <w:t xml:space="preserve"> </w:t>
            </w:r>
            <w:r w:rsidR="006506CC" w:rsidRPr="00D74BE0">
              <w:rPr>
                <w:rFonts w:cs="Arial"/>
                <w:lang w:val="fr-FR"/>
              </w:rPr>
              <w:t>hoc</w:t>
            </w:r>
            <w:r w:rsidRPr="00D74BE0">
              <w:rPr>
                <w:rFonts w:cs="Arial"/>
                <w:lang w:val="fr-FR"/>
              </w:rPr>
              <w:t>, ainsi que des vice</w:t>
            </w:r>
            <w:r w:rsidR="004253E5" w:rsidRPr="00D74BE0">
              <w:rPr>
                <w:rFonts w:cs="Arial"/>
                <w:lang w:val="fr-FR"/>
              </w:rPr>
              <w:t>-</w:t>
            </w:r>
            <w:r w:rsidRPr="00D74BE0">
              <w:rPr>
                <w:rFonts w:cs="Arial"/>
                <w:lang w:val="fr-FR"/>
              </w:rPr>
              <w:t>présidents du</w:t>
            </w:r>
            <w:r w:rsidR="00A2599D" w:rsidRPr="00D74BE0">
              <w:rPr>
                <w:rFonts w:cs="Arial"/>
                <w:lang w:val="fr-FR"/>
              </w:rPr>
              <w:t xml:space="preserve"> </w:t>
            </w:r>
            <w:r w:rsidRPr="00D74BE0">
              <w:rPr>
                <w:rFonts w:cs="Arial"/>
                <w:lang w:val="fr-FR"/>
              </w:rPr>
              <w:t>CAJ et du</w:t>
            </w:r>
            <w:r w:rsidR="00A2599D" w:rsidRPr="00D74BE0">
              <w:rPr>
                <w:rFonts w:cs="Arial"/>
                <w:lang w:val="fr-FR"/>
              </w:rPr>
              <w:t xml:space="preserve"> </w:t>
            </w:r>
            <w:r w:rsidR="004253E5" w:rsidRPr="00D74BE0">
              <w:rPr>
                <w:rFonts w:cs="Arial"/>
                <w:lang w:val="fr-FR"/>
              </w:rPr>
              <w:t>TC</w:t>
            </w:r>
            <w:r w:rsidR="006506CC" w:rsidRPr="00D74BE0">
              <w:rPr>
                <w:rFonts w:cs="Arial"/>
                <w:lang w:val="fr-FR"/>
              </w:rPr>
              <w:t xml:space="preserve">;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c)</w:t>
            </w:r>
            <w:r w:rsidRPr="00D74BE0">
              <w:rPr>
                <w:rFonts w:cs="Arial"/>
                <w:lang w:val="fr-FR"/>
              </w:rPr>
              <w:tab/>
              <w:t>Approbation des calendriers annuels des réunions</w:t>
            </w:r>
            <w:r w:rsidR="006506CC" w:rsidRPr="00D74BE0">
              <w:rPr>
                <w:rFonts w:cs="Arial"/>
                <w:lang w:val="fr-FR"/>
              </w:rPr>
              <w:t xml:space="preserve">.  </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8.</w:t>
            </w:r>
            <w:r w:rsidRPr="00D74BE0">
              <w:rPr>
                <w:rFonts w:cs="Arial"/>
                <w:lang w:val="fr-FR"/>
              </w:rPr>
              <w:tab/>
              <w:t>Coordination, suivi et évaluation de l</w:t>
            </w:r>
            <w:r w:rsidR="004253E5" w:rsidRPr="00D74BE0">
              <w:rPr>
                <w:rFonts w:cs="Arial"/>
                <w:lang w:val="fr-FR"/>
              </w:rPr>
              <w:t>’</w:t>
            </w:r>
            <w:r w:rsidRPr="00D74BE0">
              <w:rPr>
                <w:rFonts w:cs="Arial"/>
                <w:lang w:val="fr-FR"/>
              </w:rPr>
              <w:t>exécution du programme et budget pour l</w:t>
            </w:r>
            <w:r w:rsidR="004253E5" w:rsidRPr="00D74BE0">
              <w:rPr>
                <w:rFonts w:cs="Arial"/>
                <w:lang w:val="fr-FR"/>
              </w:rPr>
              <w:t>’</w:t>
            </w:r>
            <w:r w:rsidRPr="00D74BE0">
              <w:rPr>
                <w:rFonts w:cs="Arial"/>
                <w:lang w:val="fr-FR"/>
              </w:rPr>
              <w:t>exercice biennal</w:t>
            </w:r>
            <w:r w:rsidR="00A2599D" w:rsidRPr="00D74BE0">
              <w:rPr>
                <w:rFonts w:cs="Arial"/>
                <w:lang w:val="fr-FR"/>
              </w:rPr>
              <w:t xml:space="preserve"> </w:t>
            </w:r>
            <w:r w:rsidRPr="00D74BE0">
              <w:rPr>
                <w:rFonts w:cs="Arial"/>
                <w:lang w:val="fr-FR"/>
              </w:rPr>
              <w:t>2020</w:t>
            </w:r>
            <w:r w:rsidR="004253E5" w:rsidRPr="00D74BE0">
              <w:rPr>
                <w:rFonts w:cs="Arial"/>
                <w:lang w:val="fr-FR"/>
              </w:rPr>
              <w:t>-</w:t>
            </w:r>
            <w:r w:rsidRPr="00D74BE0">
              <w:rPr>
                <w:rFonts w:cs="Arial"/>
                <w:lang w:val="fr-FR"/>
              </w:rPr>
              <w:t>2021</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71" w:hanging="371"/>
              <w:rPr>
                <w:rFonts w:cs="Arial"/>
                <w:lang w:val="fr-FR"/>
              </w:rPr>
            </w:pPr>
            <w:r w:rsidRPr="00D74BE0">
              <w:rPr>
                <w:rFonts w:cs="Arial"/>
                <w:lang w:val="fr-FR"/>
              </w:rPr>
              <w:t>a)</w:t>
            </w:r>
            <w:r w:rsidRPr="00D74BE0">
              <w:rPr>
                <w:rFonts w:cs="Arial"/>
                <w:lang w:val="fr-FR"/>
              </w:rPr>
              <w:tab/>
              <w:t>Mise en œuvre du programme dans les limites du budget pour l</w:t>
            </w:r>
            <w:r w:rsidR="004253E5" w:rsidRPr="00D74BE0">
              <w:rPr>
                <w:rFonts w:cs="Arial"/>
                <w:lang w:val="fr-FR"/>
              </w:rPr>
              <w:t>’</w:t>
            </w:r>
            <w:r w:rsidRPr="00D74BE0">
              <w:rPr>
                <w:rFonts w:cs="Arial"/>
                <w:lang w:val="fr-FR"/>
              </w:rPr>
              <w:t>exercice biennal</w:t>
            </w:r>
            <w:r w:rsidR="00A2599D" w:rsidRPr="00D74BE0">
              <w:rPr>
                <w:rFonts w:cs="Arial"/>
                <w:lang w:val="fr-FR"/>
              </w:rPr>
              <w:t xml:space="preserve"> </w:t>
            </w:r>
            <w:r w:rsidRPr="00D74BE0">
              <w:rPr>
                <w:rFonts w:cs="Arial"/>
                <w:lang w:val="fr-FR"/>
              </w:rPr>
              <w:t>2020</w:t>
            </w:r>
            <w:r w:rsidR="004253E5" w:rsidRPr="00D74BE0">
              <w:rPr>
                <w:rFonts w:cs="Arial"/>
                <w:lang w:val="fr-FR"/>
              </w:rPr>
              <w:t>-</w:t>
            </w:r>
            <w:r w:rsidRPr="00D74BE0">
              <w:rPr>
                <w:rFonts w:cs="Arial"/>
                <w:lang w:val="fr-FR"/>
              </w:rPr>
              <w:t>2021;</w:t>
            </w:r>
          </w:p>
          <w:p w:rsidR="008B6237" w:rsidRPr="00D74BE0" w:rsidRDefault="00274565" w:rsidP="004F1B88">
            <w:pPr>
              <w:ind w:left="371" w:hanging="371"/>
              <w:rPr>
                <w:rFonts w:cs="Arial"/>
                <w:lang w:val="fr-FR"/>
              </w:rPr>
            </w:pPr>
            <w:r w:rsidRPr="00D74BE0">
              <w:rPr>
                <w:rFonts w:cs="Arial"/>
                <w:lang w:val="fr-FR"/>
              </w:rPr>
              <w:t>b)</w:t>
            </w:r>
            <w:r w:rsidRPr="00D74BE0">
              <w:rPr>
                <w:rFonts w:cs="Arial"/>
                <w:lang w:val="fr-FR"/>
              </w:rPr>
              <w:tab/>
              <w:t>Approbation des états financiers</w:t>
            </w:r>
            <w:r w:rsidR="006506CC" w:rsidRPr="00D74BE0">
              <w:rPr>
                <w:rFonts w:cs="Arial"/>
                <w:lang w:val="fr-FR"/>
              </w:rPr>
              <w:t xml:space="preserve">;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c)</w:t>
            </w:r>
            <w:r w:rsidRPr="00D74BE0">
              <w:rPr>
                <w:rFonts w:cs="Arial"/>
                <w:lang w:val="fr-FR"/>
              </w:rPr>
              <w:tab/>
              <w:t>Approbation du rapport de gestion financière.</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9.</w:t>
            </w:r>
            <w:r w:rsidRPr="00D74BE0">
              <w:rPr>
                <w:rFonts w:cs="Arial"/>
                <w:lang w:val="fr-FR"/>
              </w:rPr>
              <w:tab/>
              <w:t>Élaboration et adoption du programme et budget pour l</w:t>
            </w:r>
            <w:r w:rsidR="004253E5" w:rsidRPr="00D74BE0">
              <w:rPr>
                <w:rFonts w:cs="Arial"/>
                <w:lang w:val="fr-FR"/>
              </w:rPr>
              <w:t>’</w:t>
            </w:r>
            <w:r w:rsidRPr="00D74BE0">
              <w:rPr>
                <w:rFonts w:cs="Arial"/>
                <w:lang w:val="fr-FR"/>
              </w:rPr>
              <w:t>exercice biennal</w:t>
            </w:r>
            <w:r w:rsidR="00A2599D" w:rsidRPr="00D74BE0">
              <w:rPr>
                <w:rFonts w:cs="Arial"/>
                <w:lang w:val="fr-FR"/>
              </w:rPr>
              <w:t xml:space="preserve"> </w:t>
            </w:r>
            <w:r w:rsidRPr="00D74BE0">
              <w:rPr>
                <w:rFonts w:cs="Arial"/>
                <w:lang w:val="fr-FR"/>
              </w:rPr>
              <w:t>2022</w:t>
            </w:r>
            <w:r w:rsidR="004253E5" w:rsidRPr="00D74BE0">
              <w:rPr>
                <w:rFonts w:cs="Arial"/>
                <w:lang w:val="fr-FR"/>
              </w:rPr>
              <w:t>-</w:t>
            </w:r>
            <w:r w:rsidRPr="00D74BE0">
              <w:rPr>
                <w:rFonts w:cs="Arial"/>
                <w:lang w:val="fr-FR"/>
              </w:rPr>
              <w:t>2023</w:t>
            </w:r>
          </w:p>
        </w:tc>
        <w:tc>
          <w:tcPr>
            <w:tcW w:w="5670"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71" w:hanging="371"/>
              <w:rPr>
                <w:rFonts w:cs="Arial"/>
                <w:lang w:val="fr-FR"/>
              </w:rPr>
            </w:pPr>
            <w:r w:rsidRPr="00D74BE0">
              <w:rPr>
                <w:rFonts w:cs="Arial"/>
                <w:lang w:val="fr-FR"/>
              </w:rPr>
              <w:t>a)</w:t>
            </w:r>
            <w:r w:rsidRPr="00D74BE0">
              <w:rPr>
                <w:rFonts w:cs="Arial"/>
                <w:lang w:val="fr-FR"/>
              </w:rPr>
              <w:tab/>
              <w:t>Élaboration et adoption du programme et budget pour l</w:t>
            </w:r>
            <w:r w:rsidR="004253E5" w:rsidRPr="00D74BE0">
              <w:rPr>
                <w:rFonts w:cs="Arial"/>
                <w:lang w:val="fr-FR"/>
              </w:rPr>
              <w:t>’</w:t>
            </w:r>
            <w:r w:rsidRPr="00D74BE0">
              <w:rPr>
                <w:rFonts w:cs="Arial"/>
                <w:lang w:val="fr-FR"/>
              </w:rPr>
              <w:t>exercice biennal</w:t>
            </w:r>
            <w:r w:rsidR="00A2599D" w:rsidRPr="00D74BE0">
              <w:rPr>
                <w:rFonts w:cs="Arial"/>
                <w:lang w:val="fr-FR"/>
              </w:rPr>
              <w:t xml:space="preserve"> </w:t>
            </w:r>
            <w:r w:rsidRPr="00D74BE0">
              <w:rPr>
                <w:rFonts w:cs="Arial"/>
                <w:lang w:val="fr-FR"/>
              </w:rPr>
              <w:t>2022</w:t>
            </w:r>
            <w:r w:rsidR="004253E5" w:rsidRPr="00D74BE0">
              <w:rPr>
                <w:rFonts w:cs="Arial"/>
                <w:lang w:val="fr-FR"/>
              </w:rPr>
              <w:t>-</w:t>
            </w:r>
            <w:r w:rsidRPr="00D74BE0">
              <w:rPr>
                <w:rFonts w:cs="Arial"/>
                <w:lang w:val="fr-FR"/>
              </w:rPr>
              <w:t>2023</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10.</w:t>
            </w:r>
            <w:r w:rsidRPr="00D74BE0">
              <w:rPr>
                <w:rFonts w:cs="Arial"/>
                <w:lang w:val="fr-FR"/>
              </w:rPr>
              <w:tab/>
              <w:t>Examen de la conformité des lois ou projets de loi avec l</w:t>
            </w:r>
            <w:r w:rsidR="004253E5" w:rsidRPr="00D74BE0">
              <w:rPr>
                <w:rFonts w:cs="Arial"/>
                <w:lang w:val="fr-FR"/>
              </w:rPr>
              <w:t>’</w:t>
            </w:r>
            <w:r w:rsidRPr="00D74BE0">
              <w:rPr>
                <w:rFonts w:cs="Arial"/>
                <w:lang w:val="fr-FR"/>
              </w:rPr>
              <w:t>Acte de</w:t>
            </w:r>
            <w:r w:rsidR="00A2599D" w:rsidRPr="00D74BE0">
              <w:rPr>
                <w:rFonts w:cs="Arial"/>
                <w:lang w:val="fr-FR"/>
              </w:rPr>
              <w:t xml:space="preserve"> </w:t>
            </w:r>
            <w:r w:rsidRPr="00D74BE0">
              <w:rPr>
                <w:rFonts w:cs="Arial"/>
                <w:lang w:val="fr-FR"/>
              </w:rPr>
              <w:t xml:space="preserve">1991 de la </w:t>
            </w:r>
            <w:r w:rsidR="004253E5" w:rsidRPr="00D74BE0">
              <w:rPr>
                <w:rFonts w:cs="Arial"/>
                <w:lang w:val="fr-FR"/>
              </w:rPr>
              <w:t>Convention</w:t>
            </w:r>
            <w:r w:rsidR="00A2599D" w:rsidRPr="00D74BE0">
              <w:rPr>
                <w:rFonts w:cs="Arial"/>
                <w:lang w:val="fr-FR"/>
              </w:rPr>
              <w:t xml:space="preserve"> </w:t>
            </w:r>
            <w:r w:rsidR="004253E5" w:rsidRPr="00D74BE0">
              <w:rPr>
                <w:rFonts w:cs="Arial"/>
                <w:lang w:val="fr-FR"/>
              </w:rPr>
              <w:t>UPOV</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71" w:hanging="371"/>
              <w:rPr>
                <w:rFonts w:cs="Arial"/>
                <w:lang w:val="fr-FR"/>
              </w:rPr>
            </w:pPr>
            <w:r w:rsidRPr="00D74BE0">
              <w:rPr>
                <w:rFonts w:cs="Arial"/>
                <w:lang w:val="fr-FR"/>
              </w:rPr>
              <w:t>a)</w:t>
            </w:r>
            <w:r w:rsidRPr="00D74BE0">
              <w:rPr>
                <w:rFonts w:cs="Arial"/>
                <w:lang w:val="fr-FR"/>
              </w:rPr>
              <w:tab/>
              <w:t xml:space="preserve">Recommandations formulées par le </w:t>
            </w:r>
            <w:r w:rsidR="006506CC" w:rsidRPr="00D74BE0">
              <w:rPr>
                <w:rFonts w:cs="Arial"/>
                <w:lang w:val="fr-FR"/>
              </w:rPr>
              <w:t xml:space="preserve">Comité consultatif;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b)</w:t>
            </w:r>
            <w:r w:rsidRPr="00D74BE0">
              <w:rPr>
                <w:rFonts w:cs="Arial"/>
                <w:lang w:val="fr-FR"/>
              </w:rPr>
              <w:tab/>
              <w:t>Décisions adoptées par le Conseil.</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lastRenderedPageBreak/>
              <w:t>11.</w:t>
            </w:r>
            <w:r w:rsidRPr="00D74BE0">
              <w:rPr>
                <w:rFonts w:cs="Arial"/>
                <w:lang w:val="fr-FR"/>
              </w:rPr>
              <w:tab/>
              <w:t>Examen des faits nouveaux concernant les</w:t>
            </w:r>
            <w:r w:rsidR="00A2599D" w:rsidRPr="00D74BE0">
              <w:rPr>
                <w:rFonts w:cs="Arial"/>
                <w:lang w:val="fr-FR"/>
              </w:rPr>
              <w:t xml:space="preserve"> </w:t>
            </w:r>
            <w:r w:rsidRPr="00D74BE0">
              <w:rPr>
                <w:rFonts w:cs="Arial"/>
                <w:lang w:val="fr-FR"/>
              </w:rPr>
              <w:t>demandes de droits d</w:t>
            </w:r>
            <w:r w:rsidR="004253E5" w:rsidRPr="00D74BE0">
              <w:rPr>
                <w:rFonts w:cs="Arial"/>
                <w:lang w:val="fr-FR"/>
              </w:rPr>
              <w:t>’</w:t>
            </w:r>
            <w:r w:rsidRPr="00D74BE0">
              <w:rPr>
                <w:rFonts w:cs="Arial"/>
                <w:lang w:val="fr-FR"/>
              </w:rPr>
              <w:t>obtenteur et les</w:t>
            </w:r>
            <w:r w:rsidR="00A2599D" w:rsidRPr="00D74BE0">
              <w:rPr>
                <w:rFonts w:cs="Arial"/>
                <w:lang w:val="fr-FR"/>
              </w:rPr>
              <w:t xml:space="preserve"> </w:t>
            </w:r>
            <w:r w:rsidRPr="00D74BE0">
              <w:rPr>
                <w:rFonts w:cs="Arial"/>
                <w:lang w:val="fr-FR"/>
              </w:rPr>
              <w:t>droits d</w:t>
            </w:r>
            <w:r w:rsidR="004253E5" w:rsidRPr="00D74BE0">
              <w:rPr>
                <w:rFonts w:cs="Arial"/>
                <w:lang w:val="fr-FR"/>
              </w:rPr>
              <w:t>’</w:t>
            </w:r>
            <w:r w:rsidRPr="00D74BE0">
              <w:rPr>
                <w:rFonts w:cs="Arial"/>
                <w:lang w:val="fr-FR"/>
              </w:rPr>
              <w:t xml:space="preserve">obtenteurs délivrés </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71" w:hanging="371"/>
              <w:rPr>
                <w:rFonts w:cs="Arial"/>
                <w:lang w:val="fr-FR"/>
              </w:rPr>
            </w:pPr>
            <w:r w:rsidRPr="00D74BE0">
              <w:rPr>
                <w:rFonts w:cs="Arial"/>
                <w:lang w:val="fr-FR"/>
              </w:rPr>
              <w:t>a)</w:t>
            </w:r>
            <w:r w:rsidRPr="00D74BE0">
              <w:rPr>
                <w:rFonts w:cs="Arial"/>
                <w:lang w:val="fr-FR"/>
              </w:rPr>
              <w:tab/>
              <w:t>Nombre de demandes déposées;</w:t>
            </w:r>
          </w:p>
          <w:p w:rsidR="008B6237" w:rsidRPr="00D74BE0" w:rsidRDefault="00274565" w:rsidP="004F1B88">
            <w:pPr>
              <w:ind w:left="371" w:hanging="371"/>
              <w:rPr>
                <w:rFonts w:cs="Arial"/>
                <w:lang w:val="fr-FR"/>
              </w:rPr>
            </w:pPr>
            <w:r w:rsidRPr="00D74BE0">
              <w:rPr>
                <w:rFonts w:cs="Arial"/>
                <w:lang w:val="fr-FR"/>
              </w:rPr>
              <w:t>b)</w:t>
            </w:r>
            <w:r w:rsidRPr="00D74BE0">
              <w:rPr>
                <w:rFonts w:cs="Arial"/>
                <w:lang w:val="fr-FR"/>
              </w:rPr>
              <w:tab/>
              <w:t>Nombre de titres octroyés;</w:t>
            </w:r>
          </w:p>
          <w:p w:rsidR="008B6237" w:rsidRPr="00D74BE0" w:rsidRDefault="00274565" w:rsidP="004F1B88">
            <w:pPr>
              <w:ind w:left="371" w:hanging="371"/>
              <w:rPr>
                <w:rFonts w:cs="Arial"/>
                <w:lang w:val="fr-FR"/>
              </w:rPr>
            </w:pPr>
            <w:r w:rsidRPr="00D74BE0">
              <w:rPr>
                <w:rFonts w:cs="Arial"/>
                <w:lang w:val="fr-FR"/>
              </w:rPr>
              <w:t>c)</w:t>
            </w:r>
            <w:r w:rsidRPr="00D74BE0">
              <w:rPr>
                <w:rFonts w:cs="Arial"/>
                <w:lang w:val="fr-FR"/>
              </w:rPr>
              <w:tab/>
              <w:t>Nombre de titres en vigueur;</w:t>
            </w:r>
          </w:p>
          <w:p w:rsidR="008B6237" w:rsidRPr="00D74BE0" w:rsidRDefault="00274565" w:rsidP="004F1B88">
            <w:pPr>
              <w:ind w:left="371" w:hanging="371"/>
              <w:rPr>
                <w:rFonts w:cs="Arial"/>
                <w:lang w:val="fr-FR"/>
              </w:rPr>
            </w:pPr>
            <w:r w:rsidRPr="00D74BE0">
              <w:rPr>
                <w:rFonts w:cs="Arial"/>
                <w:lang w:val="fr-FR"/>
              </w:rPr>
              <w:t>d)</w:t>
            </w:r>
            <w:r w:rsidRPr="00D74BE0">
              <w:rPr>
                <w:rFonts w:cs="Arial"/>
                <w:lang w:val="fr-FR"/>
              </w:rPr>
              <w:tab/>
              <w:t>Nombre de genres ou d</w:t>
            </w:r>
            <w:r w:rsidR="004253E5" w:rsidRPr="00D74BE0">
              <w:rPr>
                <w:rFonts w:cs="Arial"/>
                <w:lang w:val="fr-FR"/>
              </w:rPr>
              <w:t>’</w:t>
            </w:r>
            <w:r w:rsidRPr="00D74BE0">
              <w:rPr>
                <w:rFonts w:cs="Arial"/>
                <w:lang w:val="fr-FR"/>
              </w:rPr>
              <w:t>espèces protégés par des membres de l</w:t>
            </w:r>
            <w:r w:rsidR="004253E5" w:rsidRPr="00D74BE0">
              <w:rPr>
                <w:rFonts w:cs="Arial"/>
                <w:lang w:val="fr-FR"/>
              </w:rPr>
              <w:t>’</w:t>
            </w:r>
            <w:r w:rsidRPr="00D74BE0">
              <w:rPr>
                <w:rFonts w:cs="Arial"/>
                <w:lang w:val="fr-FR"/>
              </w:rPr>
              <w:t>Union;</w:t>
            </w:r>
          </w:p>
          <w:p w:rsidR="008B6237" w:rsidRPr="00D74BE0" w:rsidRDefault="00274565" w:rsidP="004F1B88">
            <w:pPr>
              <w:ind w:left="371" w:hanging="371"/>
              <w:rPr>
                <w:rFonts w:cs="Arial"/>
                <w:lang w:val="fr-FR"/>
              </w:rPr>
            </w:pPr>
            <w:r w:rsidRPr="00D74BE0">
              <w:rPr>
                <w:rFonts w:cs="Arial"/>
                <w:lang w:val="fr-FR"/>
              </w:rPr>
              <w:t>e)</w:t>
            </w:r>
            <w:r w:rsidRPr="00D74BE0">
              <w:rPr>
                <w:rFonts w:cs="Arial"/>
                <w:lang w:val="fr-FR"/>
              </w:rPr>
              <w:tab/>
              <w:t>Nombre de genres ou espèces dont des variétés sont protégées</w:t>
            </w:r>
            <w:r w:rsidR="006506CC" w:rsidRPr="00D74BE0">
              <w:rPr>
                <w:rFonts w:cs="Arial"/>
                <w:lang w:val="fr-FR"/>
              </w:rPr>
              <w:t xml:space="preserve">;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f)</w:t>
            </w:r>
            <w:r w:rsidRPr="00D74BE0">
              <w:rPr>
                <w:rFonts w:cs="Arial"/>
                <w:lang w:val="fr-FR"/>
              </w:rPr>
              <w:tab/>
              <w:t>Analyse par type de plante.</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12.</w:t>
            </w:r>
            <w:r w:rsidRPr="00D74BE0">
              <w:rPr>
                <w:rFonts w:cs="Arial"/>
                <w:lang w:val="fr-FR"/>
              </w:rPr>
              <w:tab/>
              <w:t>Faciliter le dépôt des demandes par l</w:t>
            </w:r>
            <w:r w:rsidR="004253E5" w:rsidRPr="00D74BE0">
              <w:rPr>
                <w:rFonts w:cs="Arial"/>
                <w:lang w:val="fr-FR"/>
              </w:rPr>
              <w:t>’</w:t>
            </w:r>
            <w:r w:rsidRPr="00D74BE0">
              <w:rPr>
                <w:rFonts w:cs="Arial"/>
                <w:lang w:val="fr-FR"/>
              </w:rPr>
              <w:t>intermédiaire d</w:t>
            </w:r>
            <w:r w:rsidR="004253E5" w:rsidRPr="00D74BE0">
              <w:rPr>
                <w:rFonts w:cs="Arial"/>
                <w:lang w:val="fr-FR"/>
              </w:rPr>
              <w:t>’</w:t>
            </w:r>
            <w:r w:rsidR="00D41AC0" w:rsidRPr="00D74BE0">
              <w:rPr>
                <w:rFonts w:cs="Arial"/>
                <w:lang w:val="fr-FR"/>
              </w:rPr>
              <w:t>UPOV PRISMA</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71" w:hanging="371"/>
              <w:rPr>
                <w:rFonts w:cs="Arial"/>
                <w:lang w:val="fr-FR"/>
              </w:rPr>
            </w:pPr>
            <w:r w:rsidRPr="00D74BE0">
              <w:rPr>
                <w:rFonts w:cs="Arial"/>
                <w:lang w:val="fr-FR"/>
              </w:rPr>
              <w:t>a)</w:t>
            </w:r>
            <w:r w:rsidRPr="00D74BE0">
              <w:rPr>
                <w:rFonts w:cs="Arial"/>
                <w:lang w:val="fr-FR"/>
              </w:rPr>
              <w:tab/>
              <w:t xml:space="preserve">Recommandations formulées par le </w:t>
            </w:r>
            <w:r w:rsidR="006506CC" w:rsidRPr="00D74BE0">
              <w:rPr>
                <w:rFonts w:cs="Arial"/>
                <w:lang w:val="fr-FR"/>
              </w:rPr>
              <w:t xml:space="preserve">Comité consultatif;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b)</w:t>
            </w:r>
            <w:r w:rsidRPr="00D74BE0">
              <w:rPr>
                <w:rFonts w:cs="Arial"/>
                <w:lang w:val="fr-FR"/>
              </w:rPr>
              <w:tab/>
              <w:t>Décisions adoptées par le Conseil.</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13.</w:t>
            </w:r>
            <w:r w:rsidRPr="00D74BE0">
              <w:rPr>
                <w:rFonts w:cs="Arial"/>
                <w:lang w:val="fr-FR"/>
              </w:rPr>
              <w:tab/>
              <w:t>Faciliter la coopération volontaire entre les membres de l</w:t>
            </w:r>
            <w:r w:rsidR="004253E5" w:rsidRPr="00D74BE0">
              <w:rPr>
                <w:rFonts w:cs="Arial"/>
                <w:lang w:val="fr-FR"/>
              </w:rPr>
              <w:t>’</w:t>
            </w:r>
            <w:r w:rsidRPr="00D74BE0">
              <w:rPr>
                <w:rFonts w:cs="Arial"/>
                <w:lang w:val="fr-FR"/>
              </w:rPr>
              <w:t xml:space="preserve">Union dans la mise en œuvre de la </w:t>
            </w:r>
            <w:r w:rsidR="004253E5" w:rsidRPr="00D74BE0">
              <w:rPr>
                <w:rFonts w:cs="Arial"/>
                <w:lang w:val="fr-FR"/>
              </w:rPr>
              <w:t>Convention</w:t>
            </w:r>
            <w:r w:rsidR="00A2599D" w:rsidRPr="00D74BE0">
              <w:rPr>
                <w:rFonts w:cs="Arial"/>
                <w:lang w:val="fr-FR"/>
              </w:rPr>
              <w:t xml:space="preserve"> </w:t>
            </w:r>
            <w:r w:rsidR="004253E5" w:rsidRPr="00D74BE0">
              <w:rPr>
                <w:rFonts w:cs="Arial"/>
                <w:lang w:val="fr-FR"/>
              </w:rPr>
              <w:t>UPOV</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71" w:hanging="371"/>
              <w:rPr>
                <w:rFonts w:cs="Arial"/>
                <w:lang w:val="fr-FR"/>
              </w:rPr>
            </w:pPr>
            <w:r w:rsidRPr="00D74BE0">
              <w:rPr>
                <w:rFonts w:cs="Arial"/>
                <w:lang w:val="fr-FR"/>
              </w:rPr>
              <w:t>a)</w:t>
            </w:r>
            <w:r w:rsidRPr="00D74BE0">
              <w:rPr>
                <w:rFonts w:cs="Arial"/>
                <w:lang w:val="fr-FR"/>
              </w:rPr>
              <w:tab/>
              <w:t xml:space="preserve">Recommandations formulées par le </w:t>
            </w:r>
            <w:r w:rsidR="006506CC" w:rsidRPr="00D74BE0">
              <w:rPr>
                <w:rFonts w:cs="Arial"/>
                <w:lang w:val="fr-FR"/>
              </w:rPr>
              <w:t xml:space="preserve">Comité consultatif;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b)</w:t>
            </w:r>
            <w:r w:rsidRPr="00D74BE0">
              <w:rPr>
                <w:rFonts w:cs="Arial"/>
                <w:lang w:val="fr-FR"/>
              </w:rPr>
              <w:tab/>
              <w:t>Décisions adoptées par le Conseil.</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21" w:hanging="321"/>
              <w:rPr>
                <w:rFonts w:cs="Arial"/>
                <w:lang w:val="fr-FR"/>
              </w:rPr>
            </w:pPr>
            <w:r w:rsidRPr="00D74BE0">
              <w:rPr>
                <w:rFonts w:cs="Arial"/>
                <w:lang w:val="fr-FR"/>
              </w:rPr>
              <w:t>14.</w:t>
            </w:r>
            <w:r w:rsidRPr="00D74BE0">
              <w:rPr>
                <w:rFonts w:cs="Arial"/>
                <w:lang w:val="fr-FR"/>
              </w:rPr>
              <w:tab/>
              <w:t>Politique sur d</w:t>
            </w:r>
            <w:r w:rsidR="004253E5" w:rsidRPr="00D74BE0">
              <w:rPr>
                <w:rFonts w:cs="Arial"/>
                <w:lang w:val="fr-FR"/>
              </w:rPr>
              <w:t>’</w:t>
            </w:r>
            <w:r w:rsidRPr="00D74BE0">
              <w:rPr>
                <w:rFonts w:cs="Arial"/>
                <w:lang w:val="fr-FR"/>
              </w:rPr>
              <w:t>autres questions</w:t>
            </w:r>
          </w:p>
        </w:tc>
        <w:tc>
          <w:tcPr>
            <w:tcW w:w="5670"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71" w:hanging="371"/>
              <w:rPr>
                <w:rFonts w:cs="Arial"/>
                <w:lang w:val="fr-FR"/>
              </w:rPr>
            </w:pPr>
            <w:r w:rsidRPr="00D74BE0">
              <w:rPr>
                <w:rFonts w:cs="Arial"/>
                <w:lang w:val="fr-FR"/>
              </w:rPr>
              <w:t>a)</w:t>
            </w:r>
            <w:r w:rsidRPr="00D74BE0">
              <w:rPr>
                <w:rFonts w:cs="Arial"/>
                <w:lang w:val="fr-FR"/>
              </w:rPr>
              <w:tab/>
              <w:t xml:space="preserve">Recommandations formulées par le </w:t>
            </w:r>
            <w:r w:rsidR="006506CC" w:rsidRPr="00D74BE0">
              <w:rPr>
                <w:rFonts w:cs="Arial"/>
                <w:lang w:val="fr-FR"/>
              </w:rPr>
              <w:t>Comité consultatif</w:t>
            </w:r>
            <w:r w:rsidRPr="00D74BE0">
              <w:rPr>
                <w:rFonts w:cs="Arial"/>
                <w:lang w:val="fr-FR"/>
              </w:rPr>
              <w:t>;</w:t>
            </w:r>
          </w:p>
          <w:p w:rsidR="008B6237" w:rsidRPr="00D74BE0" w:rsidRDefault="00274565" w:rsidP="004F1B88">
            <w:pPr>
              <w:ind w:left="371" w:hanging="371"/>
              <w:rPr>
                <w:rFonts w:cs="Arial"/>
                <w:lang w:val="fr-FR"/>
              </w:rPr>
            </w:pPr>
            <w:r w:rsidRPr="00D74BE0">
              <w:rPr>
                <w:rFonts w:cs="Arial"/>
                <w:lang w:val="fr-FR"/>
              </w:rPr>
              <w:t>b)</w:t>
            </w:r>
            <w:r w:rsidRPr="00D74BE0">
              <w:rPr>
                <w:rFonts w:cs="Arial"/>
                <w:lang w:val="fr-FR"/>
              </w:rPr>
              <w:tab/>
              <w:t>Décisions adoptées par le Conseil</w:t>
            </w:r>
            <w:r w:rsidR="006506CC" w:rsidRPr="00D74BE0">
              <w:rPr>
                <w:rFonts w:cs="Arial"/>
                <w:lang w:val="fr-FR"/>
              </w:rPr>
              <w:t xml:space="preserve">;  </w:t>
            </w:r>
            <w:r w:rsidRPr="00D74BE0">
              <w:rPr>
                <w:rFonts w:cs="Arial"/>
                <w:lang w:val="fr-FR"/>
              </w:rPr>
              <w:t>et</w:t>
            </w:r>
          </w:p>
          <w:p w:rsidR="00274565" w:rsidRPr="00D74BE0" w:rsidRDefault="00274565" w:rsidP="004F1B88">
            <w:pPr>
              <w:ind w:left="371" w:hanging="371"/>
              <w:rPr>
                <w:rFonts w:cs="Arial"/>
                <w:lang w:val="fr-FR"/>
              </w:rPr>
            </w:pPr>
            <w:r w:rsidRPr="00D74BE0">
              <w:rPr>
                <w:rFonts w:cs="Arial"/>
                <w:lang w:val="fr-FR"/>
              </w:rPr>
              <w:t>c)</w:t>
            </w:r>
            <w:r w:rsidRPr="00D74BE0">
              <w:rPr>
                <w:rFonts w:cs="Arial"/>
                <w:lang w:val="fr-FR"/>
              </w:rPr>
              <w:tab/>
              <w:t>Adoption des documents présentant la politique de l</w:t>
            </w:r>
            <w:r w:rsidR="004253E5" w:rsidRPr="00D74BE0">
              <w:rPr>
                <w:rFonts w:cs="Arial"/>
                <w:lang w:val="fr-FR"/>
              </w:rPr>
              <w:t>’</w:t>
            </w:r>
            <w:r w:rsidRPr="00D74BE0">
              <w:rPr>
                <w:rFonts w:cs="Arial"/>
                <w:lang w:val="fr-FR"/>
              </w:rPr>
              <w:t>UPOV par le Conseil.</w:t>
            </w:r>
          </w:p>
        </w:tc>
      </w:tr>
    </w:tbl>
    <w:p w:rsidR="008B6237" w:rsidRPr="00D74BE0" w:rsidRDefault="008B6237" w:rsidP="00274565">
      <w:pPr>
        <w:rPr>
          <w:b/>
          <w:lang w:val="fr-FR"/>
        </w:rPr>
      </w:pPr>
    </w:p>
    <w:p w:rsidR="008B6237" w:rsidRPr="00D74BE0" w:rsidRDefault="008B6237" w:rsidP="00274565">
      <w:pPr>
        <w:rPr>
          <w:i/>
          <w:lang w:val="fr-FR"/>
        </w:rPr>
      </w:pPr>
    </w:p>
    <w:p w:rsidR="008B6237" w:rsidRPr="00D74BE0" w:rsidRDefault="00274565" w:rsidP="00274565">
      <w:pPr>
        <w:rPr>
          <w:b/>
          <w:lang w:val="fr-FR"/>
        </w:rPr>
      </w:pPr>
      <w:r w:rsidRPr="00D74BE0">
        <w:rPr>
          <w:b/>
          <w:lang w:val="fr-FR"/>
        </w:rPr>
        <w:br w:type="page"/>
      </w:r>
    </w:p>
    <w:p w:rsidR="008B6237" w:rsidRPr="00D74BE0" w:rsidRDefault="00274565" w:rsidP="00274565">
      <w:pPr>
        <w:keepNext/>
        <w:tabs>
          <w:tab w:val="left" w:pos="567"/>
          <w:tab w:val="left" w:pos="2977"/>
        </w:tabs>
        <w:ind w:left="2977" w:hanging="2977"/>
        <w:rPr>
          <w:b/>
          <w:lang w:val="fr-FR"/>
        </w:rPr>
      </w:pPr>
      <w:r w:rsidRPr="00D74BE0">
        <w:rPr>
          <w:b/>
          <w:lang w:val="fr-FR"/>
        </w:rPr>
        <w:lastRenderedPageBreak/>
        <w:t>2</w:t>
      </w:r>
      <w:r w:rsidR="0082225F" w:rsidRPr="00D74BE0">
        <w:rPr>
          <w:b/>
          <w:lang w:val="fr-FR"/>
        </w:rPr>
        <w:t>.</w:t>
      </w:r>
      <w:r w:rsidRPr="00D74BE0">
        <w:rPr>
          <w:b/>
          <w:lang w:val="fr-FR"/>
        </w:rPr>
        <w:t>2</w:t>
      </w:r>
      <w:r w:rsidRPr="00D74BE0">
        <w:rPr>
          <w:lang w:val="fr-FR"/>
        </w:rPr>
        <w:tab/>
      </w:r>
      <w:r w:rsidRPr="00D74BE0">
        <w:rPr>
          <w:b/>
          <w:u w:val="single"/>
          <w:lang w:val="fr-FR"/>
        </w:rPr>
        <w:t>Sous</w:t>
      </w:r>
      <w:r w:rsidR="004253E5" w:rsidRPr="00D74BE0">
        <w:rPr>
          <w:b/>
          <w:u w:val="single"/>
          <w:lang w:val="fr-FR"/>
        </w:rPr>
        <w:t>-</w:t>
      </w:r>
      <w:r w:rsidRPr="00D74BE0">
        <w:rPr>
          <w:b/>
          <w:u w:val="single"/>
          <w:lang w:val="fr-FR"/>
        </w:rPr>
        <w:t>programme</w:t>
      </w:r>
      <w:r w:rsidR="00A2599D" w:rsidRPr="00D74BE0">
        <w:rPr>
          <w:b/>
          <w:u w:val="single"/>
          <w:lang w:val="fr-FR"/>
        </w:rPr>
        <w:t xml:space="preserve"> </w:t>
      </w:r>
      <w:r w:rsidRPr="00D74BE0">
        <w:rPr>
          <w:b/>
          <w:u w:val="single"/>
          <w:lang w:val="fr-FR"/>
        </w:rPr>
        <w:t>UV.2</w:t>
      </w:r>
      <w:r w:rsidR="00FF1F2B" w:rsidRPr="00D74BE0">
        <w:rPr>
          <w:b/>
          <w:lang w:val="fr-FR"/>
        </w:rPr>
        <w:t> :</w:t>
      </w:r>
      <w:r w:rsidRPr="00D74BE0">
        <w:rPr>
          <w:b/>
          <w:lang w:val="fr-FR"/>
        </w:rPr>
        <w:t xml:space="preserve"> </w:t>
      </w:r>
      <w:r w:rsidRPr="00D74BE0">
        <w:rPr>
          <w:lang w:val="fr-FR"/>
        </w:rPr>
        <w:tab/>
      </w:r>
      <w:r w:rsidRPr="00D74BE0">
        <w:rPr>
          <w:b/>
          <w:u w:val="single"/>
          <w:lang w:val="fr-FR"/>
        </w:rPr>
        <w:t>Services fournis à l</w:t>
      </w:r>
      <w:r w:rsidR="004253E5" w:rsidRPr="00D74BE0">
        <w:rPr>
          <w:b/>
          <w:u w:val="single"/>
          <w:lang w:val="fr-FR"/>
        </w:rPr>
        <w:t>’</w:t>
      </w:r>
      <w:r w:rsidRPr="00D74BE0">
        <w:rPr>
          <w:b/>
          <w:u w:val="single"/>
          <w:lang w:val="fr-FR"/>
        </w:rPr>
        <w:t>Union en vue d</w:t>
      </w:r>
      <w:r w:rsidR="004253E5" w:rsidRPr="00D74BE0">
        <w:rPr>
          <w:b/>
          <w:u w:val="single"/>
          <w:lang w:val="fr-FR"/>
        </w:rPr>
        <w:t>’</w:t>
      </w:r>
      <w:r w:rsidRPr="00D74BE0">
        <w:rPr>
          <w:b/>
          <w:u w:val="single"/>
          <w:lang w:val="fr-FR"/>
        </w:rPr>
        <w:t>augmenter l</w:t>
      </w:r>
      <w:r w:rsidR="004253E5" w:rsidRPr="00D74BE0">
        <w:rPr>
          <w:b/>
          <w:u w:val="single"/>
          <w:lang w:val="fr-FR"/>
        </w:rPr>
        <w:t>’</w:t>
      </w:r>
      <w:r w:rsidRPr="00D74BE0">
        <w:rPr>
          <w:b/>
          <w:u w:val="single"/>
          <w:lang w:val="fr-FR"/>
        </w:rPr>
        <w:t>efficacité du système de l</w:t>
      </w:r>
      <w:r w:rsidR="004253E5" w:rsidRPr="00D74BE0">
        <w:rPr>
          <w:b/>
          <w:u w:val="single"/>
          <w:lang w:val="fr-FR"/>
        </w:rPr>
        <w:t>’</w:t>
      </w:r>
      <w:r w:rsidRPr="00D74BE0">
        <w:rPr>
          <w:b/>
          <w:u w:val="single"/>
          <w:lang w:val="fr-FR"/>
        </w:rPr>
        <w:t>UPOV</w:t>
      </w:r>
    </w:p>
    <w:p w:rsidR="008B6237" w:rsidRPr="00D74BE0" w:rsidRDefault="008B6237" w:rsidP="00274565">
      <w:pPr>
        <w:keepNext/>
        <w:rPr>
          <w:lang w:val="fr-FR"/>
        </w:rPr>
      </w:pPr>
    </w:p>
    <w:p w:rsidR="008B6237" w:rsidRPr="00D74BE0" w:rsidRDefault="00274565" w:rsidP="00274565">
      <w:pPr>
        <w:keepNext/>
        <w:rPr>
          <w:b/>
          <w:lang w:val="fr-FR"/>
        </w:rPr>
      </w:pPr>
      <w:r w:rsidRPr="00D74BE0">
        <w:rPr>
          <w:b/>
          <w:lang w:val="fr-FR"/>
        </w:rPr>
        <w:t>2.2.1</w:t>
      </w:r>
      <w:r w:rsidRPr="00D74BE0">
        <w:rPr>
          <w:lang w:val="fr-FR"/>
        </w:rPr>
        <w:tab/>
      </w:r>
      <w:r w:rsidRPr="00D74BE0">
        <w:rPr>
          <w:b/>
          <w:lang w:val="fr-FR"/>
        </w:rPr>
        <w:t>Objectifs</w:t>
      </w:r>
    </w:p>
    <w:p w:rsidR="008B6237" w:rsidRPr="00D74BE0" w:rsidRDefault="008B6237" w:rsidP="00274565">
      <w:pPr>
        <w:keepNext/>
        <w:ind w:left="142"/>
        <w:rPr>
          <w:lang w:val="fr-FR"/>
        </w:rPr>
      </w:pPr>
    </w:p>
    <w:p w:rsidR="008B6237" w:rsidRPr="00D74BE0" w:rsidRDefault="00274565" w:rsidP="00274565">
      <w:pPr>
        <w:rPr>
          <w:lang w:val="fr-FR"/>
        </w:rPr>
      </w:pPr>
      <w:r w:rsidRPr="00D74BE0">
        <w:rPr>
          <w:lang w:val="fr-FR"/>
        </w:rPr>
        <w:tab/>
        <w:t>a)</w:t>
      </w:r>
      <w:r w:rsidRPr="00D74BE0">
        <w:rPr>
          <w:lang w:val="fr-FR"/>
        </w:rPr>
        <w:tab/>
        <w:t>Maintenir et améliorer l</w:t>
      </w:r>
      <w:r w:rsidR="004253E5" w:rsidRPr="00D74BE0">
        <w:rPr>
          <w:lang w:val="fr-FR"/>
        </w:rPr>
        <w:t>’</w:t>
      </w:r>
      <w:r w:rsidRPr="00D74BE0">
        <w:rPr>
          <w:lang w:val="fr-FR"/>
        </w:rPr>
        <w:t>efficacité du système de l</w:t>
      </w:r>
      <w:r w:rsidR="004253E5" w:rsidRPr="00D74BE0">
        <w:rPr>
          <w:lang w:val="fr-FR"/>
        </w:rPr>
        <w:t>’</w:t>
      </w:r>
      <w:r w:rsidRPr="00D74BE0">
        <w:rPr>
          <w:lang w:val="fr-FR"/>
        </w:rPr>
        <w:t>UPOV</w:t>
      </w:r>
    </w:p>
    <w:p w:rsidR="008B6237" w:rsidRPr="00D74BE0" w:rsidRDefault="008B6237" w:rsidP="00274565">
      <w:pPr>
        <w:rPr>
          <w:lang w:val="fr-FR"/>
        </w:rPr>
      </w:pPr>
    </w:p>
    <w:p w:rsidR="008B6237" w:rsidRPr="00D74BE0" w:rsidRDefault="00274565" w:rsidP="00274565">
      <w:pPr>
        <w:rPr>
          <w:lang w:val="fr-FR"/>
        </w:rPr>
      </w:pPr>
      <w:r w:rsidRPr="00D74BE0">
        <w:rPr>
          <w:lang w:val="fr-FR"/>
        </w:rPr>
        <w:tab/>
        <w:t>b)</w:t>
      </w:r>
      <w:r w:rsidRPr="00D74BE0">
        <w:rPr>
          <w:lang w:val="fr-FR"/>
        </w:rPr>
        <w:tab/>
        <w:t xml:space="preserve">Jeter et développer les bases juridiques, administratives et techniques de la coopération internationale en matière de protection des obtentions végétales selon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w:t>
      </w:r>
    </w:p>
    <w:p w:rsidR="008B6237" w:rsidRPr="00D74BE0" w:rsidRDefault="008B6237" w:rsidP="00274565">
      <w:pPr>
        <w:ind w:left="2410" w:hanging="2410"/>
        <w:rPr>
          <w:lang w:val="fr-FR"/>
        </w:rPr>
      </w:pPr>
    </w:p>
    <w:p w:rsidR="008B6237" w:rsidRPr="00D74BE0" w:rsidRDefault="008B6237" w:rsidP="00274565">
      <w:pPr>
        <w:ind w:left="2410" w:hanging="2410"/>
        <w:rPr>
          <w:lang w:val="fr-FR"/>
        </w:rPr>
      </w:pPr>
    </w:p>
    <w:p w:rsidR="008B6237" w:rsidRPr="00D74BE0" w:rsidRDefault="00274565" w:rsidP="00274565">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r w:rsidRPr="00D74BE0">
        <w:rPr>
          <w:b/>
          <w:lang w:val="fr-FR"/>
        </w:rPr>
        <w:t>2.2.2</w:t>
      </w:r>
      <w:r w:rsidRPr="00D74BE0">
        <w:rPr>
          <w:lang w:val="fr-FR"/>
        </w:rPr>
        <w:tab/>
      </w:r>
      <w:r w:rsidRPr="00D74BE0">
        <w:rPr>
          <w:b/>
          <w:lang w:val="fr-FR"/>
        </w:rPr>
        <w:t>Descriptif</w:t>
      </w:r>
    </w:p>
    <w:p w:rsidR="008B6237" w:rsidRPr="00D74BE0" w:rsidRDefault="008B6237" w:rsidP="00274565">
      <w:pPr>
        <w:rPr>
          <w:lang w:val="fr-FR"/>
        </w:rPr>
      </w:pPr>
    </w:p>
    <w:p w:rsidR="008B6237" w:rsidRPr="00D74BE0" w:rsidRDefault="00274565" w:rsidP="00274565">
      <w:pPr>
        <w:tabs>
          <w:tab w:val="left" w:pos="851"/>
        </w:tabs>
        <w:rPr>
          <w:u w:val="single"/>
          <w:lang w:val="fr-FR"/>
        </w:rPr>
      </w:pPr>
      <w:r w:rsidRPr="00D74BE0">
        <w:rPr>
          <w:u w:val="single"/>
          <w:lang w:val="fr-FR"/>
        </w:rPr>
        <w:t>Introduction</w:t>
      </w:r>
    </w:p>
    <w:p w:rsidR="008B6237" w:rsidRPr="00D74BE0" w:rsidRDefault="008B6237" w:rsidP="00274565">
      <w:pPr>
        <w:tabs>
          <w:tab w:val="left" w:pos="851"/>
        </w:tabs>
        <w:rPr>
          <w:lang w:val="fr-FR"/>
        </w:rPr>
      </w:pPr>
    </w:p>
    <w:p w:rsidR="008B6237" w:rsidRPr="00D74BE0" w:rsidRDefault="00274565" w:rsidP="00274565">
      <w:pPr>
        <w:tabs>
          <w:tab w:val="left" w:pos="851"/>
        </w:tabs>
        <w:rPr>
          <w:lang w:val="fr-FR"/>
        </w:rPr>
      </w:pPr>
      <w:r w:rsidRPr="00D74BE0">
        <w:rPr>
          <w:lang w:val="fr-FR"/>
        </w:rPr>
        <w:t>2.2.2.1</w:t>
      </w:r>
      <w:r w:rsidRPr="00D74BE0">
        <w:rPr>
          <w:lang w:val="fr-FR"/>
        </w:rPr>
        <w:tab/>
        <w:t>Ce sous</w:t>
      </w:r>
      <w:r w:rsidR="004253E5" w:rsidRPr="00D74BE0">
        <w:rPr>
          <w:lang w:val="fr-FR"/>
        </w:rPr>
        <w:t>-</w:t>
      </w:r>
      <w:r w:rsidRPr="00D74BE0">
        <w:rPr>
          <w:lang w:val="fr-FR"/>
        </w:rPr>
        <w:t>programme a trait à la fourniture d</w:t>
      </w:r>
      <w:r w:rsidR="004253E5" w:rsidRPr="00D74BE0">
        <w:rPr>
          <w:lang w:val="fr-FR"/>
        </w:rPr>
        <w:t>’</w:t>
      </w:r>
      <w:r w:rsidRPr="00D74BE0">
        <w:rPr>
          <w:lang w:val="fr-FR"/>
        </w:rPr>
        <w:t>orientations, d</w:t>
      </w:r>
      <w:r w:rsidR="004253E5" w:rsidRPr="00D74BE0">
        <w:rPr>
          <w:lang w:val="fr-FR"/>
        </w:rPr>
        <w:t>’</w:t>
      </w:r>
      <w:r w:rsidRPr="00D74BE0">
        <w:rPr>
          <w:lang w:val="fr-FR"/>
        </w:rPr>
        <w:t>informations et de ressources au sujet du fonctionnement du système de l</w:t>
      </w:r>
      <w:r w:rsidR="004253E5" w:rsidRPr="00D74BE0">
        <w:rPr>
          <w:lang w:val="fr-FR"/>
        </w:rPr>
        <w:t>’</w:t>
      </w:r>
      <w:r w:rsidRPr="00D74BE0">
        <w:rPr>
          <w:lang w:val="fr-FR"/>
        </w:rPr>
        <w:t>UPOV pour la protection des obtentions végétales, à l</w:t>
      </w:r>
      <w:r w:rsidR="004253E5" w:rsidRPr="00D74BE0">
        <w:rPr>
          <w:lang w:val="fr-FR"/>
        </w:rPr>
        <w:t>’</w:t>
      </w:r>
      <w:r w:rsidRPr="00D74BE0">
        <w:rPr>
          <w:lang w:val="fr-FR"/>
        </w:rPr>
        <w:t>aide à la coopération entre membres de l</w:t>
      </w:r>
      <w:r w:rsidR="004253E5" w:rsidRPr="00D74BE0">
        <w:rPr>
          <w:lang w:val="fr-FR"/>
        </w:rPr>
        <w:t>’</w:t>
      </w:r>
      <w:r w:rsidRPr="00D74BE0">
        <w:rPr>
          <w:lang w:val="fr-FR"/>
        </w:rPr>
        <w:t>Union, aux activités des organes compétents de l</w:t>
      </w:r>
      <w:r w:rsidR="004253E5" w:rsidRPr="00D74BE0">
        <w:rPr>
          <w:lang w:val="fr-FR"/>
        </w:rPr>
        <w:t>’</w:t>
      </w:r>
      <w:r w:rsidRPr="00D74BE0">
        <w:rPr>
          <w:lang w:val="fr-FR"/>
        </w:rPr>
        <w:t>UPOV et aux mesures visant à faciliter le dépôt de demandes de protection d</w:t>
      </w:r>
      <w:r w:rsidR="004253E5" w:rsidRPr="00D74BE0">
        <w:rPr>
          <w:lang w:val="fr-FR"/>
        </w:rPr>
        <w:t>’</w:t>
      </w:r>
      <w:r w:rsidRPr="00D74BE0">
        <w:rPr>
          <w:lang w:val="fr-FR"/>
        </w:rPr>
        <w:t>obtentions végétales.</w:t>
      </w:r>
    </w:p>
    <w:p w:rsidR="008B6237" w:rsidRPr="00D74BE0" w:rsidRDefault="008B6237" w:rsidP="00274565">
      <w:pPr>
        <w:tabs>
          <w:tab w:val="left" w:pos="567"/>
        </w:tabs>
        <w:rPr>
          <w:lang w:val="fr-FR"/>
        </w:rPr>
      </w:pPr>
    </w:p>
    <w:p w:rsidR="008B6237" w:rsidRPr="00D74BE0" w:rsidRDefault="00274565" w:rsidP="00274565">
      <w:pPr>
        <w:tabs>
          <w:tab w:val="left" w:pos="851"/>
        </w:tabs>
        <w:rPr>
          <w:bCs/>
          <w:szCs w:val="24"/>
          <w:u w:val="single"/>
          <w:lang w:val="fr-FR"/>
        </w:rPr>
      </w:pPr>
      <w:r w:rsidRPr="00D74BE0">
        <w:rPr>
          <w:bCs/>
          <w:szCs w:val="24"/>
          <w:u w:val="single"/>
          <w:lang w:val="fr-FR"/>
        </w:rPr>
        <w:t>Matériel d</w:t>
      </w:r>
      <w:r w:rsidR="004253E5" w:rsidRPr="00D74BE0">
        <w:rPr>
          <w:bCs/>
          <w:szCs w:val="24"/>
          <w:u w:val="single"/>
          <w:lang w:val="fr-FR"/>
        </w:rPr>
        <w:t>’</w:t>
      </w:r>
      <w:r w:rsidRPr="00D74BE0">
        <w:rPr>
          <w:bCs/>
          <w:szCs w:val="24"/>
          <w:u w:val="single"/>
          <w:lang w:val="fr-FR"/>
        </w:rPr>
        <w:t>orientation et d</w:t>
      </w:r>
      <w:r w:rsidR="004253E5" w:rsidRPr="00D74BE0">
        <w:rPr>
          <w:bCs/>
          <w:szCs w:val="24"/>
          <w:u w:val="single"/>
          <w:lang w:val="fr-FR"/>
        </w:rPr>
        <w:t>’</w:t>
      </w:r>
      <w:r w:rsidRPr="00D74BE0">
        <w:rPr>
          <w:bCs/>
          <w:szCs w:val="24"/>
          <w:u w:val="single"/>
          <w:lang w:val="fr-FR"/>
        </w:rPr>
        <w:t>information</w:t>
      </w:r>
    </w:p>
    <w:p w:rsidR="008B6237" w:rsidRPr="00D74BE0" w:rsidRDefault="008B6237" w:rsidP="00274565">
      <w:pPr>
        <w:tabs>
          <w:tab w:val="left" w:pos="851"/>
        </w:tabs>
        <w:rPr>
          <w:bCs/>
          <w:szCs w:val="24"/>
          <w:lang w:val="fr-FR"/>
        </w:rPr>
      </w:pPr>
    </w:p>
    <w:p w:rsidR="008B6237" w:rsidRPr="00D74BE0" w:rsidRDefault="00274565" w:rsidP="00274565">
      <w:pPr>
        <w:tabs>
          <w:tab w:val="left" w:pos="851"/>
        </w:tabs>
        <w:rPr>
          <w:lang w:val="fr-FR"/>
        </w:rPr>
      </w:pPr>
      <w:r w:rsidRPr="00D74BE0">
        <w:rPr>
          <w:lang w:val="fr-FR"/>
        </w:rPr>
        <w:t>2.2.2.2</w:t>
      </w:r>
      <w:r w:rsidRPr="00D74BE0">
        <w:rPr>
          <w:lang w:val="fr-FR"/>
        </w:rPr>
        <w:tab/>
        <w:t>L</w:t>
      </w:r>
      <w:r w:rsidR="004253E5" w:rsidRPr="00D74BE0">
        <w:rPr>
          <w:lang w:val="fr-FR"/>
        </w:rPr>
        <w:t>’</w:t>
      </w:r>
      <w:r w:rsidRPr="00D74BE0">
        <w:rPr>
          <w:lang w:val="fr-FR"/>
        </w:rPr>
        <w:t>efficacité du système de l</w:t>
      </w:r>
      <w:r w:rsidR="004253E5" w:rsidRPr="00D74BE0">
        <w:rPr>
          <w:lang w:val="fr-FR"/>
        </w:rPr>
        <w:t>’</w:t>
      </w:r>
      <w:r w:rsidRPr="00D74BE0">
        <w:rPr>
          <w:lang w:val="fr-FR"/>
        </w:rPr>
        <w:t>UPOV est renforcée par la mise à disposition de matériels d</w:t>
      </w:r>
      <w:r w:rsidR="004253E5" w:rsidRPr="00D74BE0">
        <w:rPr>
          <w:lang w:val="fr-FR"/>
        </w:rPr>
        <w:t>’</w:t>
      </w:r>
      <w:r w:rsidRPr="00D74BE0">
        <w:rPr>
          <w:lang w:val="fr-FR"/>
        </w:rPr>
        <w:t>orientation et d</w:t>
      </w:r>
      <w:r w:rsidR="004253E5" w:rsidRPr="00D74BE0">
        <w:rPr>
          <w:lang w:val="fr-FR"/>
        </w:rPr>
        <w:t>’</w:t>
      </w:r>
      <w:r w:rsidRPr="00D74BE0">
        <w:rPr>
          <w:lang w:val="fr-FR"/>
        </w:rPr>
        <w:t>information tels que les notes explicatives (dans la série “UPOV/EXN”), les documents d</w:t>
      </w:r>
      <w:r w:rsidR="004253E5" w:rsidRPr="00D74BE0">
        <w:rPr>
          <w:lang w:val="fr-FR"/>
        </w:rPr>
        <w:t>’</w:t>
      </w:r>
      <w:r w:rsidRPr="00D74BE0">
        <w:rPr>
          <w:lang w:val="fr-FR"/>
        </w:rPr>
        <w:t>information (dans la série “UPOV/INF”), l</w:t>
      </w:r>
      <w:r w:rsidR="004253E5" w:rsidRPr="00D74BE0">
        <w:rPr>
          <w:lang w:val="fr-FR"/>
        </w:rPr>
        <w:t>’</w:t>
      </w:r>
      <w:r w:rsidRPr="00D74BE0">
        <w:rPr>
          <w:lang w:val="fr-FR"/>
        </w:rPr>
        <w:t>“Introduction générale à l</w:t>
      </w:r>
      <w:r w:rsidR="004253E5" w:rsidRPr="00D74BE0">
        <w:rPr>
          <w:lang w:val="fr-FR"/>
        </w:rPr>
        <w:t>’</w:t>
      </w:r>
      <w:r w:rsidRPr="00D74BE0">
        <w:rPr>
          <w:lang w:val="fr-FR"/>
        </w:rPr>
        <w:t>examen de la distinction, de l</w:t>
      </w:r>
      <w:r w:rsidR="004253E5" w:rsidRPr="00D74BE0">
        <w:rPr>
          <w:lang w:val="fr-FR"/>
        </w:rPr>
        <w:t>’</w:t>
      </w:r>
      <w:r w:rsidRPr="00D74BE0">
        <w:rPr>
          <w:lang w:val="fr-FR"/>
        </w:rPr>
        <w:t>homogénéité et de la stabilité et à l</w:t>
      </w:r>
      <w:r w:rsidR="004253E5" w:rsidRPr="00D74BE0">
        <w:rPr>
          <w:lang w:val="fr-FR"/>
        </w:rPr>
        <w:t>’</w:t>
      </w:r>
      <w:r w:rsidRPr="00D74BE0">
        <w:rPr>
          <w:lang w:val="fr-FR"/>
        </w:rPr>
        <w:t xml:space="preserve">harmonisation des descriptions des obtentions végétales”, assorties de </w:t>
      </w:r>
      <w:r w:rsidR="004253E5" w:rsidRPr="00D74BE0">
        <w:rPr>
          <w:lang w:val="fr-FR"/>
        </w:rPr>
        <w:t>documents TG</w:t>
      </w:r>
      <w:r w:rsidRPr="00D74BE0">
        <w:rPr>
          <w:lang w:val="fr-FR"/>
        </w:rPr>
        <w:t>P et de principes directeurs d</w:t>
      </w:r>
      <w:r w:rsidR="004253E5" w:rsidRPr="00D74BE0">
        <w:rPr>
          <w:lang w:val="fr-FR"/>
        </w:rPr>
        <w:t>’</w:t>
      </w:r>
      <w:r w:rsidRPr="00D74BE0">
        <w:rPr>
          <w:lang w:val="fr-FR"/>
        </w:rPr>
        <w:t>examen</w:t>
      </w:r>
      <w:r w:rsidR="006506CC" w:rsidRPr="00D74BE0">
        <w:rPr>
          <w:lang w:val="fr-FR"/>
        </w:rPr>
        <w:t xml:space="preserve">.  </w:t>
      </w:r>
      <w:r w:rsidRPr="00D74BE0">
        <w:rPr>
          <w:lang w:val="fr-FR"/>
        </w:rPr>
        <w:t>Ces documents jettent les bases de l</w:t>
      </w:r>
      <w:r w:rsidR="004253E5" w:rsidRPr="00D74BE0">
        <w:rPr>
          <w:lang w:val="fr-FR"/>
        </w:rPr>
        <w:t>’</w:t>
      </w:r>
      <w:r w:rsidRPr="00D74BE0">
        <w:rPr>
          <w:lang w:val="fr-FR"/>
        </w:rPr>
        <w:t>harmonisation et, par conséquent, favorisent la coopération entre les membres de l</w:t>
      </w:r>
      <w:r w:rsidR="004253E5" w:rsidRPr="00D74BE0">
        <w:rPr>
          <w:lang w:val="fr-FR"/>
        </w:rPr>
        <w:t>’</w:t>
      </w:r>
      <w:r w:rsidRPr="00D74BE0">
        <w:rPr>
          <w:lang w:val="fr-FR"/>
        </w:rPr>
        <w:t>Union</w:t>
      </w:r>
      <w:r w:rsidR="006506CC" w:rsidRPr="00D74BE0">
        <w:rPr>
          <w:lang w:val="fr-FR"/>
        </w:rPr>
        <w:t xml:space="preserve">.  </w:t>
      </w:r>
      <w:r w:rsidRPr="00D74BE0">
        <w:rPr>
          <w:lang w:val="fr-FR"/>
        </w:rPr>
        <w:t>Le recensement des questions pertinentes à des fins d</w:t>
      </w:r>
      <w:r w:rsidR="004253E5" w:rsidRPr="00D74BE0">
        <w:rPr>
          <w:lang w:val="fr-FR"/>
        </w:rPr>
        <w:t>’</w:t>
      </w:r>
      <w:r w:rsidRPr="00D74BE0">
        <w:rPr>
          <w:lang w:val="fr-FR"/>
        </w:rPr>
        <w:t>orientation et l</w:t>
      </w:r>
      <w:r w:rsidR="004253E5" w:rsidRPr="00D74BE0">
        <w:rPr>
          <w:lang w:val="fr-FR"/>
        </w:rPr>
        <w:t>’</w:t>
      </w:r>
      <w:r w:rsidRPr="00D74BE0">
        <w:rPr>
          <w:lang w:val="fr-FR"/>
        </w:rPr>
        <w:t xml:space="preserve">élaboration de documents appropriés sont un objectif fondamental des travaux du </w:t>
      </w:r>
      <w:r w:rsidR="006506CC" w:rsidRPr="00D74BE0">
        <w:rPr>
          <w:lang w:val="fr-FR"/>
        </w:rPr>
        <w:t>Comité administratif et juridique</w:t>
      </w:r>
      <w:r w:rsidRPr="00D74BE0">
        <w:rPr>
          <w:lang w:val="fr-FR"/>
        </w:rPr>
        <w:t xml:space="preserve"> (CAJ), du </w:t>
      </w:r>
      <w:r w:rsidR="006506CC" w:rsidRPr="00D74BE0">
        <w:rPr>
          <w:lang w:val="fr-FR"/>
        </w:rPr>
        <w:t>Comité technique</w:t>
      </w:r>
      <w:r w:rsidRPr="00D74BE0">
        <w:rPr>
          <w:lang w:val="fr-FR"/>
        </w:rPr>
        <w:t xml:space="preserve"> (TC) et des groupes de travail techniques (TWP)</w:t>
      </w:r>
      <w:r w:rsidR="006506CC" w:rsidRPr="00D74BE0">
        <w:rPr>
          <w:lang w:val="fr-FR"/>
        </w:rPr>
        <w:t xml:space="preserve">.  </w:t>
      </w:r>
      <w:r w:rsidRPr="00D74BE0">
        <w:rPr>
          <w:lang w:val="fr-FR"/>
        </w:rPr>
        <w:t>À cet égard, la participation aux travaux d</w:t>
      </w:r>
      <w:r w:rsidR="004253E5" w:rsidRPr="00D74BE0">
        <w:rPr>
          <w:lang w:val="fr-FR"/>
        </w:rPr>
        <w:t>’</w:t>
      </w:r>
      <w:r w:rsidRPr="00D74BE0">
        <w:rPr>
          <w:lang w:val="fr-FR"/>
        </w:rPr>
        <w:t>organisations représentant les parties prenantes constitue un moyen essentiel de veiller à ce que l</w:t>
      </w:r>
      <w:r w:rsidR="004253E5" w:rsidRPr="00D74BE0">
        <w:rPr>
          <w:lang w:val="fr-FR"/>
        </w:rPr>
        <w:t>’</w:t>
      </w:r>
      <w:r w:rsidRPr="00D74BE0">
        <w:rPr>
          <w:lang w:val="fr-FR"/>
        </w:rPr>
        <w:t>orientation et l</w:t>
      </w:r>
      <w:r w:rsidR="004253E5" w:rsidRPr="00D74BE0">
        <w:rPr>
          <w:lang w:val="fr-FR"/>
        </w:rPr>
        <w:t>’</w:t>
      </w:r>
      <w:r w:rsidRPr="00D74BE0">
        <w:rPr>
          <w:lang w:val="fr-FR"/>
        </w:rPr>
        <w:t>information soient aussi efficaces que possible.</w:t>
      </w:r>
    </w:p>
    <w:p w:rsidR="008B6237" w:rsidRPr="00D74BE0" w:rsidRDefault="008B6237" w:rsidP="00274565">
      <w:pPr>
        <w:rPr>
          <w:color w:val="000000" w:themeColor="text1"/>
          <w:lang w:val="fr-FR"/>
        </w:rPr>
      </w:pPr>
    </w:p>
    <w:p w:rsidR="008B6237" w:rsidRPr="00D74BE0" w:rsidRDefault="00274565" w:rsidP="00274565">
      <w:pPr>
        <w:tabs>
          <w:tab w:val="left" w:pos="851"/>
        </w:tabs>
        <w:rPr>
          <w:lang w:val="fr-FR"/>
        </w:rPr>
      </w:pPr>
      <w:r w:rsidRPr="00D74BE0">
        <w:rPr>
          <w:color w:val="000000" w:themeColor="text1"/>
          <w:lang w:val="fr-FR"/>
        </w:rPr>
        <w:t>2.2.2.3</w:t>
      </w:r>
      <w:r w:rsidRPr="00D74BE0">
        <w:rPr>
          <w:color w:val="000000" w:themeColor="text1"/>
          <w:lang w:val="fr-FR"/>
        </w:rPr>
        <w:tab/>
      </w:r>
      <w:r w:rsidRPr="00D74BE0">
        <w:rPr>
          <w:lang w:val="fr-FR"/>
        </w:rPr>
        <w:t>Un vaste ensemble de documents d</w:t>
      </w:r>
      <w:r w:rsidR="004253E5" w:rsidRPr="00D74BE0">
        <w:rPr>
          <w:lang w:val="fr-FR"/>
        </w:rPr>
        <w:t>’</w:t>
      </w:r>
      <w:r w:rsidRPr="00D74BE0">
        <w:rPr>
          <w:lang w:val="fr-FR"/>
        </w:rPr>
        <w:t>orientation et d</w:t>
      </w:r>
      <w:r w:rsidR="004253E5" w:rsidRPr="00D74BE0">
        <w:rPr>
          <w:lang w:val="fr-FR"/>
        </w:rPr>
        <w:t>’</w:t>
      </w:r>
      <w:r w:rsidRPr="00D74BE0">
        <w:rPr>
          <w:lang w:val="fr-FR"/>
        </w:rPr>
        <w:t>information a été établi et les travaux de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seront axés sur la mise à jour des documents existants et l</w:t>
      </w:r>
      <w:r w:rsidR="004253E5" w:rsidRPr="00D74BE0">
        <w:rPr>
          <w:lang w:val="fr-FR"/>
        </w:rPr>
        <w:t>’</w:t>
      </w:r>
      <w:r w:rsidRPr="00D74BE0">
        <w:rPr>
          <w:lang w:val="fr-FR"/>
        </w:rPr>
        <w:t>élaboration de nouvelles orientations dans des domaines spécifiques.</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2.2.2.4</w:t>
      </w:r>
      <w:r w:rsidRPr="00D74BE0">
        <w:rPr>
          <w:lang w:val="fr-FR"/>
        </w:rPr>
        <w:tab/>
        <w:t>Les discussions sur la question des variétés essentiellement dérivées pourraient déboucher sur la révision des “Notes explicatives sur les variétés essentiellement dérivées selon l</w:t>
      </w:r>
      <w:r w:rsidR="004253E5" w:rsidRPr="00D74BE0">
        <w:rPr>
          <w:lang w:val="fr-FR"/>
        </w:rPr>
        <w:t>’</w:t>
      </w:r>
      <w:r w:rsidRPr="00D74BE0">
        <w:rPr>
          <w:lang w:val="fr-FR"/>
        </w:rPr>
        <w:t>Acte 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pendant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w:t>
      </w:r>
      <w:r w:rsidR="006506CC" w:rsidRPr="00D74BE0">
        <w:rPr>
          <w:lang w:val="fr-FR"/>
        </w:rPr>
        <w:t xml:space="preserve">.  </w:t>
      </w:r>
      <w:r w:rsidRPr="00D74BE0">
        <w:rPr>
          <w:lang w:val="fr-FR"/>
        </w:rPr>
        <w:t>S</w:t>
      </w:r>
      <w:r w:rsidR="004253E5" w:rsidRPr="00D74BE0">
        <w:rPr>
          <w:lang w:val="fr-FR"/>
        </w:rPr>
        <w:t>’</w:t>
      </w:r>
      <w:r w:rsidRPr="00D74BE0">
        <w:rPr>
          <w:lang w:val="fr-FR"/>
        </w:rPr>
        <w:t xml:space="preserve">agissant des dénominations variétales, la révision du </w:t>
      </w:r>
      <w:r w:rsidR="004253E5" w:rsidRPr="00D74BE0">
        <w:rPr>
          <w:lang w:val="fr-FR"/>
        </w:rPr>
        <w:t>document</w:t>
      </w:r>
      <w:r w:rsidR="00A2599D" w:rsidRPr="00D74BE0">
        <w:rPr>
          <w:lang w:val="fr-FR"/>
        </w:rPr>
        <w:t xml:space="preserve"> </w:t>
      </w:r>
      <w:r w:rsidR="004253E5" w:rsidRPr="00D74BE0">
        <w:rPr>
          <w:lang w:val="fr-FR"/>
        </w:rPr>
        <w:t>UP</w:t>
      </w:r>
      <w:r w:rsidRPr="00D74BE0">
        <w:rPr>
          <w:lang w:val="fr-FR"/>
        </w:rPr>
        <w:t xml:space="preserve">OV/INF/12 “Notes explicatives concernant les dénominations variétales en vertu de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sera fondamentale, tant pour favoriser la coopération en matière d</w:t>
      </w:r>
      <w:r w:rsidR="004253E5" w:rsidRPr="00D74BE0">
        <w:rPr>
          <w:lang w:val="fr-FR"/>
        </w:rPr>
        <w:t>’</w:t>
      </w:r>
      <w:r w:rsidRPr="00D74BE0">
        <w:rPr>
          <w:lang w:val="fr-FR"/>
        </w:rPr>
        <w:t>examen des dénominations variétales entre les membres de l</w:t>
      </w:r>
      <w:r w:rsidR="004253E5" w:rsidRPr="00D74BE0">
        <w:rPr>
          <w:lang w:val="fr-FR"/>
        </w:rPr>
        <w:t>’</w:t>
      </w:r>
      <w:r w:rsidRPr="00D74BE0">
        <w:rPr>
          <w:lang w:val="fr-FR"/>
        </w:rPr>
        <w:t>UPOV que pour fournir l</w:t>
      </w:r>
      <w:r w:rsidR="004253E5" w:rsidRPr="00D74BE0">
        <w:rPr>
          <w:lang w:val="fr-FR"/>
        </w:rPr>
        <w:t>’</w:t>
      </w:r>
      <w:r w:rsidRPr="00D74BE0">
        <w:rPr>
          <w:lang w:val="fr-FR"/>
        </w:rPr>
        <w:t>aide aux obtenteurs dans leur sélection des dénominations variétales.</w:t>
      </w:r>
    </w:p>
    <w:p w:rsidR="008B6237" w:rsidRPr="00D74BE0" w:rsidRDefault="008B6237" w:rsidP="00274565">
      <w:pPr>
        <w:rPr>
          <w:lang w:val="fr-FR"/>
        </w:rPr>
      </w:pPr>
    </w:p>
    <w:p w:rsidR="008B6237" w:rsidRPr="00D74BE0" w:rsidRDefault="00274565" w:rsidP="00274565">
      <w:pPr>
        <w:keepNext/>
        <w:tabs>
          <w:tab w:val="left" w:pos="567"/>
        </w:tabs>
        <w:rPr>
          <w:u w:val="single"/>
          <w:lang w:val="fr-FR"/>
        </w:rPr>
      </w:pPr>
      <w:r w:rsidRPr="00D74BE0">
        <w:rPr>
          <w:u w:val="single"/>
          <w:lang w:val="fr-FR"/>
        </w:rPr>
        <w:t>Coopération entre membres de l</w:t>
      </w:r>
      <w:r w:rsidR="004253E5" w:rsidRPr="00D74BE0">
        <w:rPr>
          <w:u w:val="single"/>
          <w:lang w:val="fr-FR"/>
        </w:rPr>
        <w:t>’</w:t>
      </w:r>
      <w:r w:rsidRPr="00D74BE0">
        <w:rPr>
          <w:u w:val="single"/>
          <w:lang w:val="fr-FR"/>
        </w:rPr>
        <w:t>Union</w:t>
      </w:r>
    </w:p>
    <w:p w:rsidR="008B6237" w:rsidRPr="00D74BE0" w:rsidRDefault="008B6237" w:rsidP="00274565">
      <w:pPr>
        <w:keepNext/>
        <w:tabs>
          <w:tab w:val="left" w:pos="567"/>
        </w:tabs>
        <w:rPr>
          <w:lang w:val="fr-FR"/>
        </w:rPr>
      </w:pPr>
    </w:p>
    <w:p w:rsidR="008B6237" w:rsidRPr="00D74BE0" w:rsidRDefault="00274565" w:rsidP="00274565">
      <w:pPr>
        <w:tabs>
          <w:tab w:val="left" w:pos="851"/>
        </w:tabs>
        <w:rPr>
          <w:bCs/>
          <w:szCs w:val="24"/>
          <w:lang w:val="fr-FR"/>
        </w:rPr>
      </w:pPr>
      <w:r w:rsidRPr="00D74BE0">
        <w:rPr>
          <w:bCs/>
          <w:szCs w:val="24"/>
          <w:lang w:val="fr-FR"/>
        </w:rPr>
        <w:t>2.2.2.5</w:t>
      </w:r>
      <w:r w:rsidRPr="00D74BE0">
        <w:rPr>
          <w:bCs/>
          <w:szCs w:val="24"/>
          <w:lang w:val="fr-FR"/>
        </w:rPr>
        <w:tab/>
        <w:t>La coopération entre membres de l</w:t>
      </w:r>
      <w:r w:rsidR="004253E5" w:rsidRPr="00D74BE0">
        <w:rPr>
          <w:bCs/>
          <w:szCs w:val="24"/>
          <w:lang w:val="fr-FR"/>
        </w:rPr>
        <w:t>’</w:t>
      </w:r>
      <w:r w:rsidRPr="00D74BE0">
        <w:rPr>
          <w:bCs/>
          <w:szCs w:val="24"/>
          <w:lang w:val="fr-FR"/>
        </w:rPr>
        <w:t>Union est l</w:t>
      </w:r>
      <w:r w:rsidR="004253E5" w:rsidRPr="00D74BE0">
        <w:rPr>
          <w:bCs/>
          <w:szCs w:val="24"/>
          <w:lang w:val="fr-FR"/>
        </w:rPr>
        <w:t>’</w:t>
      </w:r>
      <w:r w:rsidRPr="00D74BE0">
        <w:rPr>
          <w:bCs/>
          <w:szCs w:val="24"/>
          <w:lang w:val="fr-FR"/>
        </w:rPr>
        <w:t>une des principales caractéristiques du système de l</w:t>
      </w:r>
      <w:r w:rsidR="004253E5" w:rsidRPr="00D74BE0">
        <w:rPr>
          <w:bCs/>
          <w:szCs w:val="24"/>
          <w:lang w:val="fr-FR"/>
        </w:rPr>
        <w:t>’</w:t>
      </w:r>
      <w:r w:rsidRPr="00D74BE0">
        <w:rPr>
          <w:bCs/>
          <w:szCs w:val="24"/>
          <w:lang w:val="fr-FR"/>
        </w:rPr>
        <w:t>UPOV et jette les bases d</w:t>
      </w:r>
      <w:r w:rsidR="004253E5" w:rsidRPr="00D74BE0">
        <w:rPr>
          <w:bCs/>
          <w:szCs w:val="24"/>
          <w:lang w:val="fr-FR"/>
        </w:rPr>
        <w:t>’</w:t>
      </w:r>
      <w:r w:rsidRPr="00D74BE0">
        <w:rPr>
          <w:bCs/>
          <w:szCs w:val="24"/>
          <w:lang w:val="fr-FR"/>
        </w:rPr>
        <w:t>un système efficace</w:t>
      </w:r>
      <w:r w:rsidR="006506CC" w:rsidRPr="00D74BE0">
        <w:rPr>
          <w:bCs/>
          <w:szCs w:val="24"/>
          <w:lang w:val="fr-FR"/>
        </w:rPr>
        <w:t xml:space="preserve">.  </w:t>
      </w:r>
      <w:r w:rsidRPr="00D74BE0">
        <w:rPr>
          <w:bCs/>
          <w:szCs w:val="24"/>
          <w:lang w:val="fr-FR"/>
        </w:rPr>
        <w:t>Une telle efficacité constitue un moyen essentiel de veiller à ce que le système de l</w:t>
      </w:r>
      <w:r w:rsidR="004253E5" w:rsidRPr="00D74BE0">
        <w:rPr>
          <w:bCs/>
          <w:szCs w:val="24"/>
          <w:lang w:val="fr-FR"/>
        </w:rPr>
        <w:t>’</w:t>
      </w:r>
      <w:r w:rsidRPr="00D74BE0">
        <w:rPr>
          <w:bCs/>
          <w:szCs w:val="24"/>
          <w:lang w:val="fr-FR"/>
        </w:rPr>
        <w:t>UPOV soit accessible et abordable pour tous les types d</w:t>
      </w:r>
      <w:r w:rsidR="004253E5" w:rsidRPr="00D74BE0">
        <w:rPr>
          <w:bCs/>
          <w:szCs w:val="24"/>
          <w:lang w:val="fr-FR"/>
        </w:rPr>
        <w:t>’</w:t>
      </w:r>
      <w:r w:rsidRPr="00D74BE0">
        <w:rPr>
          <w:bCs/>
          <w:szCs w:val="24"/>
          <w:lang w:val="fr-FR"/>
        </w:rPr>
        <w:t>obtenteurs</w:t>
      </w:r>
      <w:r w:rsidR="006506CC" w:rsidRPr="00D74BE0">
        <w:rPr>
          <w:bCs/>
          <w:szCs w:val="24"/>
          <w:lang w:val="fr-FR"/>
        </w:rPr>
        <w:t xml:space="preserve">.  </w:t>
      </w:r>
      <w:r w:rsidRPr="00D74BE0">
        <w:rPr>
          <w:bCs/>
          <w:szCs w:val="24"/>
          <w:lang w:val="fr-FR"/>
        </w:rPr>
        <w:t>Les sections suivantes portent sur les ressources que l</w:t>
      </w:r>
      <w:r w:rsidR="004253E5" w:rsidRPr="00D74BE0">
        <w:rPr>
          <w:bCs/>
          <w:szCs w:val="24"/>
          <w:lang w:val="fr-FR"/>
        </w:rPr>
        <w:t>’</w:t>
      </w:r>
      <w:r w:rsidRPr="00D74BE0">
        <w:rPr>
          <w:bCs/>
          <w:szCs w:val="24"/>
          <w:lang w:val="fr-FR"/>
        </w:rPr>
        <w:t>UPOV consacre actuellement à cette coopération</w:t>
      </w:r>
      <w:r w:rsidR="006506CC" w:rsidRPr="00D74BE0">
        <w:rPr>
          <w:bCs/>
          <w:szCs w:val="24"/>
          <w:lang w:val="fr-FR"/>
        </w:rPr>
        <w:t xml:space="preserve">.  </w:t>
      </w:r>
      <w:r w:rsidRPr="00D74BE0">
        <w:rPr>
          <w:bCs/>
          <w:szCs w:val="24"/>
          <w:lang w:val="fr-FR"/>
        </w:rPr>
        <w:t xml:space="preserve">En outre, de nouvelles initiatives fondées sur les ressources et matériels existants, notamment </w:t>
      </w:r>
      <w:r w:rsidR="00D41AC0" w:rsidRPr="00D74BE0">
        <w:rPr>
          <w:bCs/>
          <w:szCs w:val="24"/>
          <w:lang w:val="fr-FR"/>
        </w:rPr>
        <w:t>UPOV PRISMA</w:t>
      </w:r>
      <w:r w:rsidRPr="00D74BE0">
        <w:rPr>
          <w:bCs/>
          <w:szCs w:val="24"/>
          <w:lang w:val="fr-FR"/>
        </w:rPr>
        <w:t>, les bases de données PLUTO et GENIE, le modèle de principes directeurs d</w:t>
      </w:r>
      <w:r w:rsidR="004253E5" w:rsidRPr="00D74BE0">
        <w:rPr>
          <w:bCs/>
          <w:szCs w:val="24"/>
          <w:lang w:val="fr-FR"/>
        </w:rPr>
        <w:t>’</w:t>
      </w:r>
      <w:r w:rsidRPr="00D74BE0">
        <w:rPr>
          <w:bCs/>
          <w:szCs w:val="24"/>
          <w:lang w:val="fr-FR"/>
        </w:rPr>
        <w:t>examen fondé sur le Web et les fonctions connexes, seront lancées afin de faciliter la coopération volontaire entre membres de l</w:t>
      </w:r>
      <w:r w:rsidR="004253E5" w:rsidRPr="00D74BE0">
        <w:rPr>
          <w:bCs/>
          <w:szCs w:val="24"/>
          <w:lang w:val="fr-FR"/>
        </w:rPr>
        <w:t>’</w:t>
      </w:r>
      <w:r w:rsidRPr="00D74BE0">
        <w:rPr>
          <w:bCs/>
          <w:szCs w:val="24"/>
          <w:lang w:val="fr-FR"/>
        </w:rPr>
        <w:t>Union.</w:t>
      </w:r>
    </w:p>
    <w:p w:rsidR="008B6237" w:rsidRPr="00D74BE0" w:rsidRDefault="008B6237" w:rsidP="00274565">
      <w:pPr>
        <w:tabs>
          <w:tab w:val="left" w:pos="851"/>
        </w:tabs>
        <w:rPr>
          <w:bCs/>
          <w:szCs w:val="24"/>
          <w:lang w:val="fr-FR"/>
        </w:rPr>
      </w:pPr>
    </w:p>
    <w:p w:rsidR="008B6237" w:rsidRPr="00D74BE0" w:rsidRDefault="00274565" w:rsidP="00274565">
      <w:pPr>
        <w:keepNext/>
        <w:tabs>
          <w:tab w:val="left" w:pos="567"/>
        </w:tabs>
        <w:rPr>
          <w:u w:val="single"/>
          <w:lang w:val="fr-FR"/>
        </w:rPr>
      </w:pPr>
      <w:r w:rsidRPr="00D74BE0">
        <w:rPr>
          <w:u w:val="single"/>
          <w:lang w:val="fr-FR"/>
        </w:rPr>
        <w:t>Examen DHS</w:t>
      </w:r>
    </w:p>
    <w:p w:rsidR="008B6237" w:rsidRPr="00D74BE0" w:rsidRDefault="008B6237" w:rsidP="00274565">
      <w:pPr>
        <w:keepNext/>
        <w:tabs>
          <w:tab w:val="left" w:pos="851"/>
        </w:tabs>
        <w:rPr>
          <w:bCs/>
          <w:szCs w:val="24"/>
          <w:lang w:val="fr-FR"/>
        </w:rPr>
      </w:pPr>
    </w:p>
    <w:p w:rsidR="008B6237" w:rsidRPr="00D74BE0" w:rsidRDefault="00274565" w:rsidP="00274565">
      <w:pPr>
        <w:tabs>
          <w:tab w:val="left" w:pos="851"/>
        </w:tabs>
        <w:rPr>
          <w:bCs/>
          <w:szCs w:val="24"/>
          <w:lang w:val="fr-FR"/>
        </w:rPr>
      </w:pPr>
      <w:r w:rsidRPr="00D74BE0">
        <w:rPr>
          <w:bCs/>
          <w:szCs w:val="24"/>
          <w:lang w:val="fr-FR"/>
        </w:rPr>
        <w:t>2.2.2.6</w:t>
      </w:r>
      <w:r w:rsidRPr="00D74BE0">
        <w:rPr>
          <w:bCs/>
          <w:szCs w:val="24"/>
          <w:lang w:val="fr-FR"/>
        </w:rPr>
        <w:tab/>
        <w:t>La coopération en matière d</w:t>
      </w:r>
      <w:r w:rsidR="004253E5" w:rsidRPr="00D74BE0">
        <w:rPr>
          <w:bCs/>
          <w:szCs w:val="24"/>
          <w:lang w:val="fr-FR"/>
        </w:rPr>
        <w:t>’</w:t>
      </w:r>
      <w:r w:rsidR="006506CC" w:rsidRPr="00D74BE0">
        <w:rPr>
          <w:bCs/>
          <w:szCs w:val="24"/>
          <w:lang w:val="fr-FR"/>
        </w:rPr>
        <w:t>examen</w:t>
      </w:r>
      <w:r w:rsidR="00A2599D" w:rsidRPr="00D74BE0">
        <w:rPr>
          <w:bCs/>
          <w:szCs w:val="24"/>
          <w:lang w:val="fr-FR"/>
        </w:rPr>
        <w:t xml:space="preserve"> </w:t>
      </w:r>
      <w:r w:rsidR="006506CC" w:rsidRPr="00D74BE0">
        <w:rPr>
          <w:bCs/>
          <w:szCs w:val="24"/>
          <w:lang w:val="fr-FR"/>
        </w:rPr>
        <w:t>DHS</w:t>
      </w:r>
      <w:r w:rsidRPr="00D74BE0">
        <w:rPr>
          <w:bCs/>
          <w:szCs w:val="24"/>
          <w:lang w:val="fr-FR"/>
        </w:rPr>
        <w:t xml:space="preserve"> au sein de l</w:t>
      </w:r>
      <w:r w:rsidR="004253E5" w:rsidRPr="00D74BE0">
        <w:rPr>
          <w:bCs/>
          <w:szCs w:val="24"/>
          <w:lang w:val="fr-FR"/>
        </w:rPr>
        <w:t>’</w:t>
      </w:r>
      <w:r w:rsidRPr="00D74BE0">
        <w:rPr>
          <w:bCs/>
          <w:szCs w:val="24"/>
          <w:lang w:val="fr-FR"/>
        </w:rPr>
        <w:t>UPOV repose sur les contributions des membres de l</w:t>
      </w:r>
      <w:r w:rsidR="004253E5" w:rsidRPr="00D74BE0">
        <w:rPr>
          <w:bCs/>
          <w:szCs w:val="24"/>
          <w:lang w:val="fr-FR"/>
        </w:rPr>
        <w:t>’</w:t>
      </w:r>
      <w:r w:rsidRPr="00D74BE0">
        <w:rPr>
          <w:bCs/>
          <w:szCs w:val="24"/>
          <w:lang w:val="fr-FR"/>
        </w:rPr>
        <w:t>Union</w:t>
      </w:r>
      <w:r w:rsidR="006506CC" w:rsidRPr="00D74BE0">
        <w:rPr>
          <w:bCs/>
          <w:szCs w:val="24"/>
          <w:lang w:val="fr-FR"/>
        </w:rPr>
        <w:t xml:space="preserve">.  </w:t>
      </w:r>
      <w:r w:rsidRPr="00D74BE0">
        <w:rPr>
          <w:bCs/>
          <w:szCs w:val="24"/>
          <w:lang w:val="fr-FR"/>
        </w:rPr>
        <w:t>Plus précisément, des experts de membres de l</w:t>
      </w:r>
      <w:r w:rsidR="004253E5" w:rsidRPr="00D74BE0">
        <w:rPr>
          <w:bCs/>
          <w:szCs w:val="24"/>
          <w:lang w:val="fr-FR"/>
        </w:rPr>
        <w:t>’</w:t>
      </w:r>
      <w:r w:rsidRPr="00D74BE0">
        <w:rPr>
          <w:bCs/>
          <w:szCs w:val="24"/>
          <w:lang w:val="fr-FR"/>
        </w:rPr>
        <w:t>Union élaborent des principes directeurs d</w:t>
      </w:r>
      <w:r w:rsidR="004253E5" w:rsidRPr="00D74BE0">
        <w:rPr>
          <w:bCs/>
          <w:szCs w:val="24"/>
          <w:lang w:val="fr-FR"/>
        </w:rPr>
        <w:t>’</w:t>
      </w:r>
      <w:r w:rsidRPr="00D74BE0">
        <w:rPr>
          <w:bCs/>
          <w:szCs w:val="24"/>
          <w:lang w:val="fr-FR"/>
        </w:rPr>
        <w:t>examen dans le cadre des travaux des</w:t>
      </w:r>
      <w:r w:rsidR="00A2599D" w:rsidRPr="00D74BE0">
        <w:rPr>
          <w:bCs/>
          <w:szCs w:val="24"/>
          <w:lang w:val="fr-FR"/>
        </w:rPr>
        <w:t xml:space="preserve"> </w:t>
      </w:r>
      <w:r w:rsidRPr="00D74BE0">
        <w:rPr>
          <w:bCs/>
          <w:szCs w:val="24"/>
          <w:lang w:val="fr-FR"/>
        </w:rPr>
        <w:t>TWP et du</w:t>
      </w:r>
      <w:r w:rsidR="00A2599D" w:rsidRPr="00D74BE0">
        <w:rPr>
          <w:bCs/>
          <w:szCs w:val="24"/>
          <w:lang w:val="fr-FR"/>
        </w:rPr>
        <w:t xml:space="preserve"> </w:t>
      </w:r>
      <w:r w:rsidR="004253E5" w:rsidRPr="00D74BE0">
        <w:rPr>
          <w:bCs/>
          <w:szCs w:val="24"/>
          <w:lang w:val="fr-FR"/>
        </w:rPr>
        <w:t>TC</w:t>
      </w:r>
      <w:r w:rsidRPr="00D74BE0">
        <w:rPr>
          <w:bCs/>
          <w:szCs w:val="24"/>
          <w:lang w:val="fr-FR"/>
        </w:rPr>
        <w:t xml:space="preserve"> et partagent leur expérience pratique en ce qui concerne des genres et espèces végétaux particuliers, par exemple dans la base de données GENIE</w:t>
      </w:r>
      <w:r w:rsidR="006506CC" w:rsidRPr="00D74BE0">
        <w:rPr>
          <w:bCs/>
          <w:szCs w:val="24"/>
          <w:lang w:val="fr-FR"/>
        </w:rPr>
        <w:t xml:space="preserve">.  </w:t>
      </w:r>
      <w:r w:rsidRPr="00D74BE0">
        <w:rPr>
          <w:bCs/>
          <w:szCs w:val="24"/>
          <w:lang w:val="fr-FR"/>
        </w:rPr>
        <w:t>Ces mesures facilitent la coopération en matière d</w:t>
      </w:r>
      <w:r w:rsidR="004253E5" w:rsidRPr="00D74BE0">
        <w:rPr>
          <w:bCs/>
          <w:szCs w:val="24"/>
          <w:lang w:val="fr-FR"/>
        </w:rPr>
        <w:t>’</w:t>
      </w:r>
      <w:r w:rsidR="006506CC" w:rsidRPr="00D74BE0">
        <w:rPr>
          <w:bCs/>
          <w:szCs w:val="24"/>
          <w:lang w:val="fr-FR"/>
        </w:rPr>
        <w:t>examen</w:t>
      </w:r>
      <w:r w:rsidR="00A2599D" w:rsidRPr="00D74BE0">
        <w:rPr>
          <w:bCs/>
          <w:szCs w:val="24"/>
          <w:lang w:val="fr-FR"/>
        </w:rPr>
        <w:t xml:space="preserve"> </w:t>
      </w:r>
      <w:r w:rsidR="006506CC" w:rsidRPr="00D74BE0">
        <w:rPr>
          <w:bCs/>
          <w:szCs w:val="24"/>
          <w:lang w:val="fr-FR"/>
        </w:rPr>
        <w:t>DHS</w:t>
      </w:r>
      <w:r w:rsidRPr="00D74BE0">
        <w:rPr>
          <w:bCs/>
          <w:szCs w:val="24"/>
          <w:lang w:val="fr-FR"/>
        </w:rPr>
        <w:t xml:space="preserve"> et l</w:t>
      </w:r>
      <w:r w:rsidR="004253E5" w:rsidRPr="00D74BE0">
        <w:rPr>
          <w:bCs/>
          <w:szCs w:val="24"/>
          <w:lang w:val="fr-FR"/>
        </w:rPr>
        <w:t>’</w:t>
      </w:r>
      <w:r w:rsidRPr="00D74BE0">
        <w:rPr>
          <w:bCs/>
          <w:szCs w:val="24"/>
          <w:lang w:val="fr-FR"/>
        </w:rPr>
        <w:t>utilisation des rapports DHS existants, qui jettent les bases d</w:t>
      </w:r>
      <w:r w:rsidR="004253E5" w:rsidRPr="00D74BE0">
        <w:rPr>
          <w:bCs/>
          <w:szCs w:val="24"/>
          <w:lang w:val="fr-FR"/>
        </w:rPr>
        <w:t>’</w:t>
      </w:r>
      <w:r w:rsidRPr="00D74BE0">
        <w:rPr>
          <w:bCs/>
          <w:szCs w:val="24"/>
          <w:lang w:val="fr-FR"/>
        </w:rPr>
        <w:t>un système efficace couvrant tous les genres et espèces végétaux, accessible et abordable pour tous les types de sélectionneurs</w:t>
      </w:r>
      <w:r w:rsidR="006506CC" w:rsidRPr="00D74BE0">
        <w:rPr>
          <w:bCs/>
          <w:szCs w:val="24"/>
          <w:lang w:val="fr-FR"/>
        </w:rPr>
        <w:t xml:space="preserve">.  </w:t>
      </w:r>
      <w:r w:rsidRPr="00D74BE0">
        <w:rPr>
          <w:bCs/>
          <w:szCs w:val="24"/>
          <w:lang w:val="fr-FR"/>
        </w:rPr>
        <w:t>Les accords de coopération entre les membres de l</w:t>
      </w:r>
      <w:r w:rsidR="004253E5" w:rsidRPr="00D74BE0">
        <w:rPr>
          <w:bCs/>
          <w:szCs w:val="24"/>
          <w:lang w:val="fr-FR"/>
        </w:rPr>
        <w:t>’</w:t>
      </w:r>
      <w:r w:rsidRPr="00D74BE0">
        <w:rPr>
          <w:bCs/>
          <w:szCs w:val="24"/>
          <w:lang w:val="fr-FR"/>
        </w:rPr>
        <w:t>Union concernant l</w:t>
      </w:r>
      <w:r w:rsidR="004253E5" w:rsidRPr="00D74BE0">
        <w:rPr>
          <w:bCs/>
          <w:szCs w:val="24"/>
          <w:lang w:val="fr-FR"/>
        </w:rPr>
        <w:t>’</w:t>
      </w:r>
      <w:r w:rsidR="006506CC" w:rsidRPr="00D74BE0">
        <w:rPr>
          <w:bCs/>
          <w:szCs w:val="24"/>
          <w:lang w:val="fr-FR"/>
        </w:rPr>
        <w:t>examen</w:t>
      </w:r>
      <w:r w:rsidR="00A2599D" w:rsidRPr="00D74BE0">
        <w:rPr>
          <w:bCs/>
          <w:szCs w:val="24"/>
          <w:lang w:val="fr-FR"/>
        </w:rPr>
        <w:t xml:space="preserve"> </w:t>
      </w:r>
      <w:r w:rsidR="006506CC" w:rsidRPr="00D74BE0">
        <w:rPr>
          <w:bCs/>
          <w:szCs w:val="24"/>
          <w:lang w:val="fr-FR"/>
        </w:rPr>
        <w:t>DHS</w:t>
      </w:r>
      <w:r w:rsidRPr="00D74BE0">
        <w:rPr>
          <w:bCs/>
          <w:szCs w:val="24"/>
          <w:lang w:val="fr-FR"/>
        </w:rPr>
        <w:t xml:space="preserve"> figurent dans la base de données GENIE.</w:t>
      </w:r>
    </w:p>
    <w:p w:rsidR="008B6237" w:rsidRPr="00D74BE0" w:rsidRDefault="008B6237" w:rsidP="00274565">
      <w:pPr>
        <w:tabs>
          <w:tab w:val="left" w:pos="851"/>
        </w:tabs>
        <w:rPr>
          <w:bCs/>
          <w:szCs w:val="24"/>
          <w:lang w:val="fr-FR"/>
        </w:rPr>
      </w:pPr>
    </w:p>
    <w:p w:rsidR="008B6237" w:rsidRPr="00D74BE0" w:rsidRDefault="00274565" w:rsidP="00274565">
      <w:pPr>
        <w:tabs>
          <w:tab w:val="left" w:pos="851"/>
        </w:tabs>
        <w:rPr>
          <w:lang w:val="fr-FR"/>
        </w:rPr>
      </w:pPr>
      <w:r w:rsidRPr="00D74BE0">
        <w:rPr>
          <w:lang w:val="fr-FR"/>
        </w:rPr>
        <w:t>2.2.2.7</w:t>
      </w:r>
      <w:r w:rsidRPr="00D74BE0">
        <w:rPr>
          <w:lang w:val="fr-FR"/>
        </w:rPr>
        <w:tab/>
        <w:t>Les mesures ci</w:t>
      </w:r>
      <w:r w:rsidR="004253E5" w:rsidRPr="00D74BE0">
        <w:rPr>
          <w:lang w:val="fr-FR"/>
        </w:rPr>
        <w:t>-</w:t>
      </w:r>
      <w:r w:rsidRPr="00D74BE0">
        <w:rPr>
          <w:lang w:val="fr-FR"/>
        </w:rPr>
        <w:t>après visant à favoriser et renforcer la coopération entre les membres de l</w:t>
      </w:r>
      <w:r w:rsidR="004253E5" w:rsidRPr="00D74BE0">
        <w:rPr>
          <w:lang w:val="fr-FR"/>
        </w:rPr>
        <w:t>’</w:t>
      </w:r>
      <w:r w:rsidRPr="00D74BE0">
        <w:rPr>
          <w:lang w:val="fr-FR"/>
        </w:rPr>
        <w:t>Union continueront d</w:t>
      </w:r>
      <w:r w:rsidR="004253E5" w:rsidRPr="00D74BE0">
        <w:rPr>
          <w:lang w:val="fr-FR"/>
        </w:rPr>
        <w:t>’</w:t>
      </w:r>
      <w:r w:rsidRPr="00D74BE0">
        <w:rPr>
          <w:lang w:val="fr-FR"/>
        </w:rPr>
        <w:t>être mises en œuvre au cours de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w:t>
      </w:r>
      <w:r w:rsidR="00FF1F2B" w:rsidRPr="00D74BE0">
        <w:rPr>
          <w:lang w:val="fr-FR"/>
        </w:rPr>
        <w:t> :</w:t>
      </w:r>
    </w:p>
    <w:p w:rsidR="008B6237" w:rsidRPr="00D74BE0" w:rsidRDefault="008B6237" w:rsidP="00274565">
      <w:pPr>
        <w:rPr>
          <w:lang w:val="fr-FR"/>
        </w:rPr>
      </w:pPr>
    </w:p>
    <w:p w:rsidR="008B6237" w:rsidRPr="00D74BE0" w:rsidRDefault="00274565" w:rsidP="00274565">
      <w:pPr>
        <w:ind w:left="567"/>
        <w:rPr>
          <w:lang w:val="fr-FR"/>
        </w:rPr>
      </w:pPr>
      <w:r w:rsidRPr="00D74BE0">
        <w:rPr>
          <w:lang w:val="fr-FR"/>
        </w:rPr>
        <w:t>a)</w:t>
      </w:r>
      <w:r w:rsidRPr="00D74BE0">
        <w:rPr>
          <w:lang w:val="fr-FR"/>
        </w:rPr>
        <w:tab/>
        <w:t>élaboration de principes directeurs d</w:t>
      </w:r>
      <w:r w:rsidR="004253E5" w:rsidRPr="00D74BE0">
        <w:rPr>
          <w:lang w:val="fr-FR"/>
        </w:rPr>
        <w:t>’</w:t>
      </w:r>
      <w:r w:rsidRPr="00D74BE0">
        <w:rPr>
          <w:lang w:val="fr-FR"/>
        </w:rPr>
        <w:t>examen;</w:t>
      </w:r>
    </w:p>
    <w:p w:rsidR="008B6237" w:rsidRPr="00D74BE0" w:rsidRDefault="008B6237" w:rsidP="00274565">
      <w:pPr>
        <w:ind w:left="567"/>
        <w:rPr>
          <w:lang w:val="fr-FR"/>
        </w:rPr>
      </w:pPr>
    </w:p>
    <w:p w:rsidR="008B6237" w:rsidRPr="00D74BE0" w:rsidRDefault="00274565" w:rsidP="00274565">
      <w:pPr>
        <w:ind w:left="567"/>
        <w:rPr>
          <w:lang w:val="fr-FR"/>
        </w:rPr>
      </w:pPr>
      <w:r w:rsidRPr="00D74BE0">
        <w:rPr>
          <w:lang w:val="fr-FR"/>
        </w:rPr>
        <w:t>b)</w:t>
      </w:r>
      <w:r w:rsidRPr="00D74BE0">
        <w:rPr>
          <w:lang w:val="fr-FR"/>
        </w:rPr>
        <w:tab/>
        <w:t>amélioration du modèle de principes directeurs d</w:t>
      </w:r>
      <w:r w:rsidR="004253E5" w:rsidRPr="00D74BE0">
        <w:rPr>
          <w:lang w:val="fr-FR"/>
        </w:rPr>
        <w:t>’</w:t>
      </w:r>
      <w:r w:rsidRPr="00D74BE0">
        <w:rPr>
          <w:lang w:val="fr-FR"/>
        </w:rPr>
        <w:t>examen fondé sur le Web (modèle TG) afin de réduire le travail de traduction pour l</w:t>
      </w:r>
      <w:r w:rsidR="004253E5" w:rsidRPr="00D74BE0">
        <w:rPr>
          <w:lang w:val="fr-FR"/>
        </w:rPr>
        <w:t>’</w:t>
      </w:r>
      <w:r w:rsidRPr="00D74BE0">
        <w:rPr>
          <w:lang w:val="fr-FR"/>
        </w:rPr>
        <w:t>UPOV et de faciliter l</w:t>
      </w:r>
      <w:r w:rsidR="004253E5" w:rsidRPr="00D74BE0">
        <w:rPr>
          <w:lang w:val="fr-FR"/>
        </w:rPr>
        <w:t>’</w:t>
      </w:r>
      <w:r w:rsidRPr="00D74BE0">
        <w:rPr>
          <w:lang w:val="fr-FR"/>
        </w:rPr>
        <w:t>élaboration de principes directeurs d</w:t>
      </w:r>
      <w:r w:rsidR="004253E5" w:rsidRPr="00D74BE0">
        <w:rPr>
          <w:lang w:val="fr-FR"/>
        </w:rPr>
        <w:t>’</w:t>
      </w:r>
      <w:r w:rsidRPr="00D74BE0">
        <w:rPr>
          <w:lang w:val="fr-FR"/>
        </w:rPr>
        <w:t>examen individuels par les membres de l</w:t>
      </w:r>
      <w:r w:rsidR="004253E5" w:rsidRPr="00D74BE0">
        <w:rPr>
          <w:lang w:val="fr-FR"/>
        </w:rPr>
        <w:t>’</w:t>
      </w:r>
      <w:r w:rsidRPr="00D74BE0">
        <w:rPr>
          <w:lang w:val="fr-FR"/>
        </w:rPr>
        <w:t>Union;</w:t>
      </w:r>
    </w:p>
    <w:p w:rsidR="008B6237" w:rsidRPr="00D74BE0" w:rsidRDefault="008B6237" w:rsidP="00274565">
      <w:pPr>
        <w:ind w:left="567"/>
        <w:rPr>
          <w:lang w:val="fr-FR"/>
        </w:rPr>
      </w:pPr>
    </w:p>
    <w:p w:rsidR="008B6237" w:rsidRPr="00D74BE0" w:rsidRDefault="00274565" w:rsidP="00274565">
      <w:pPr>
        <w:ind w:left="567"/>
        <w:rPr>
          <w:lang w:val="fr-FR"/>
        </w:rPr>
      </w:pPr>
      <w:r w:rsidRPr="00D74BE0">
        <w:rPr>
          <w:lang w:val="fr-FR"/>
        </w:rPr>
        <w:t>c)</w:t>
      </w:r>
      <w:r w:rsidRPr="00D74BE0">
        <w:rPr>
          <w:lang w:val="fr-FR"/>
        </w:rPr>
        <w:tab/>
        <w:t>collecte d</w:t>
      </w:r>
      <w:r w:rsidR="004253E5" w:rsidRPr="00D74BE0">
        <w:rPr>
          <w:lang w:val="fr-FR"/>
        </w:rPr>
        <w:t>’</w:t>
      </w:r>
      <w:r w:rsidRPr="00D74BE0">
        <w:rPr>
          <w:lang w:val="fr-FR"/>
        </w:rPr>
        <w:t>informations sur les expériences pratiques et la coopération en matière d</w:t>
      </w:r>
      <w:r w:rsidR="004253E5" w:rsidRPr="00D74BE0">
        <w:rPr>
          <w:lang w:val="fr-FR"/>
        </w:rPr>
        <w:t>’</w:t>
      </w:r>
      <w:r w:rsidR="006506CC" w:rsidRPr="00D74BE0">
        <w:rPr>
          <w:lang w:val="fr-FR"/>
        </w:rPr>
        <w:t>examen</w:t>
      </w:r>
      <w:r w:rsidR="00A2599D" w:rsidRPr="00D74BE0">
        <w:rPr>
          <w:lang w:val="fr-FR"/>
        </w:rPr>
        <w:t xml:space="preserve"> </w:t>
      </w:r>
      <w:r w:rsidR="006506CC" w:rsidRPr="00D74BE0">
        <w:rPr>
          <w:lang w:val="fr-FR"/>
        </w:rPr>
        <w:t>DHS</w:t>
      </w:r>
      <w:r w:rsidRPr="00D74BE0">
        <w:rPr>
          <w:lang w:val="fr-FR"/>
        </w:rPr>
        <w:t xml:space="preserve"> aux fins de l</w:t>
      </w:r>
      <w:r w:rsidR="004253E5" w:rsidRPr="00D74BE0">
        <w:rPr>
          <w:lang w:val="fr-FR"/>
        </w:rPr>
        <w:t>’</w:t>
      </w:r>
      <w:r w:rsidRPr="00D74BE0">
        <w:rPr>
          <w:lang w:val="fr-FR"/>
        </w:rPr>
        <w:t>inclusion des données dans la base de données GENIE;</w:t>
      </w:r>
    </w:p>
    <w:p w:rsidR="008B6237" w:rsidRPr="00D74BE0" w:rsidRDefault="008B6237" w:rsidP="00274565">
      <w:pPr>
        <w:ind w:left="567"/>
        <w:rPr>
          <w:lang w:val="fr-FR"/>
        </w:rPr>
      </w:pPr>
    </w:p>
    <w:p w:rsidR="008B6237" w:rsidRPr="00D74BE0" w:rsidRDefault="00274565" w:rsidP="00274565">
      <w:pPr>
        <w:ind w:left="567"/>
        <w:rPr>
          <w:lang w:val="fr-FR"/>
        </w:rPr>
      </w:pPr>
      <w:r w:rsidRPr="00D74BE0">
        <w:rPr>
          <w:lang w:val="fr-FR"/>
        </w:rPr>
        <w:t>d)</w:t>
      </w:r>
      <w:r w:rsidRPr="00D74BE0">
        <w:rPr>
          <w:lang w:val="fr-FR"/>
        </w:rPr>
        <w:tab/>
        <w:t>collecte d</w:t>
      </w:r>
      <w:r w:rsidR="004253E5" w:rsidRPr="00D74BE0">
        <w:rPr>
          <w:lang w:val="fr-FR"/>
        </w:rPr>
        <w:t>’</w:t>
      </w:r>
      <w:r w:rsidRPr="00D74BE0">
        <w:rPr>
          <w:lang w:val="fr-FR"/>
        </w:rPr>
        <w:t>informations sur les logiciels mis au point et mis à disposition par les membres de l</w:t>
      </w:r>
      <w:r w:rsidR="004253E5" w:rsidRPr="00D74BE0">
        <w:rPr>
          <w:lang w:val="fr-FR"/>
        </w:rPr>
        <w:t>’</w:t>
      </w:r>
      <w:r w:rsidRPr="00D74BE0">
        <w:rPr>
          <w:lang w:val="fr-FR"/>
        </w:rPr>
        <w:t>Union, ainsi que sur les logiciels et équipements utilisés par les membres de l</w:t>
      </w:r>
      <w:r w:rsidR="004253E5" w:rsidRPr="00D74BE0">
        <w:rPr>
          <w:lang w:val="fr-FR"/>
        </w:rPr>
        <w:t>’</w:t>
      </w:r>
      <w:r w:rsidRPr="00D74BE0">
        <w:rPr>
          <w:lang w:val="fr-FR"/>
        </w:rPr>
        <w:t xml:space="preserve">Union, aux fins de leur publication dans des documents et sous une forme consultable sur le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de l</w:t>
      </w:r>
      <w:r w:rsidR="004253E5" w:rsidRPr="00D74BE0">
        <w:rPr>
          <w:lang w:val="fr-FR"/>
        </w:rPr>
        <w:t>’</w:t>
      </w:r>
      <w:r w:rsidRPr="00D74BE0">
        <w:rPr>
          <w:lang w:val="fr-FR"/>
        </w:rPr>
        <w:t>UPOV;</w:t>
      </w:r>
    </w:p>
    <w:p w:rsidR="008B6237" w:rsidRPr="00D74BE0" w:rsidRDefault="008B6237" w:rsidP="00274565">
      <w:pPr>
        <w:ind w:left="567"/>
        <w:rPr>
          <w:lang w:val="fr-FR"/>
        </w:rPr>
      </w:pPr>
    </w:p>
    <w:p w:rsidR="008B6237" w:rsidRPr="00D74BE0" w:rsidRDefault="00274565" w:rsidP="00274565">
      <w:pPr>
        <w:ind w:left="567"/>
        <w:rPr>
          <w:lang w:val="fr-FR"/>
        </w:rPr>
      </w:pPr>
      <w:r w:rsidRPr="00D74BE0">
        <w:rPr>
          <w:lang w:val="fr-FR"/>
        </w:rPr>
        <w:t>e)</w:t>
      </w:r>
      <w:r w:rsidRPr="00D74BE0">
        <w:rPr>
          <w:lang w:val="fr-FR"/>
        </w:rPr>
        <w:tab/>
        <w:t>examen au sein du</w:t>
      </w:r>
      <w:r w:rsidR="00A2599D" w:rsidRPr="00D74BE0">
        <w:rPr>
          <w:lang w:val="fr-FR"/>
        </w:rPr>
        <w:t xml:space="preserve"> </w:t>
      </w:r>
      <w:r w:rsidR="004253E5" w:rsidRPr="00D74BE0">
        <w:rPr>
          <w:lang w:val="fr-FR"/>
        </w:rPr>
        <w:t>TC</w:t>
      </w:r>
      <w:r w:rsidRPr="00D74BE0">
        <w:rPr>
          <w:lang w:val="fr-FR"/>
        </w:rPr>
        <w:t xml:space="preserve"> et des</w:t>
      </w:r>
      <w:r w:rsidR="00A2599D" w:rsidRPr="00D74BE0">
        <w:rPr>
          <w:lang w:val="fr-FR"/>
        </w:rPr>
        <w:t xml:space="preserve"> </w:t>
      </w:r>
      <w:r w:rsidRPr="00D74BE0">
        <w:rPr>
          <w:lang w:val="fr-FR"/>
        </w:rPr>
        <w:t>TWP des mesures visant à faciliter la coopération en matière d</w:t>
      </w:r>
      <w:r w:rsidR="004253E5" w:rsidRPr="00D74BE0">
        <w:rPr>
          <w:lang w:val="fr-FR"/>
        </w:rPr>
        <w:t>’</w:t>
      </w:r>
      <w:r w:rsidR="006506CC" w:rsidRPr="00D74BE0">
        <w:rPr>
          <w:lang w:val="fr-FR"/>
        </w:rPr>
        <w:t>examen</w:t>
      </w:r>
      <w:r w:rsidR="00A2599D" w:rsidRPr="00D74BE0">
        <w:rPr>
          <w:lang w:val="fr-FR"/>
        </w:rPr>
        <w:t xml:space="preserve"> </w:t>
      </w:r>
      <w:r w:rsidR="006506CC" w:rsidRPr="00D74BE0">
        <w:rPr>
          <w:lang w:val="fr-FR"/>
        </w:rPr>
        <w:t>DHS</w:t>
      </w:r>
      <w:r w:rsidRPr="00D74BE0">
        <w:rPr>
          <w:lang w:val="fr-FR"/>
        </w:rPr>
        <w:t>.</w:t>
      </w:r>
    </w:p>
    <w:p w:rsidR="008B6237" w:rsidRPr="00D74BE0" w:rsidRDefault="008B6237" w:rsidP="00274565">
      <w:pPr>
        <w:tabs>
          <w:tab w:val="left" w:pos="567"/>
        </w:tabs>
        <w:rPr>
          <w:lang w:val="fr-FR"/>
        </w:rPr>
      </w:pPr>
    </w:p>
    <w:p w:rsidR="008B6237" w:rsidRPr="00D74BE0" w:rsidRDefault="00274565" w:rsidP="00274565">
      <w:pPr>
        <w:pStyle w:val="Heading2"/>
        <w:rPr>
          <w:lang w:val="fr-FR"/>
        </w:rPr>
      </w:pPr>
      <w:r w:rsidRPr="00D74BE0">
        <w:rPr>
          <w:lang w:val="fr-FR"/>
        </w:rPr>
        <w:t>Dénominations variétales et nouveauté</w:t>
      </w:r>
    </w:p>
    <w:p w:rsidR="008B6237" w:rsidRPr="00D74BE0" w:rsidRDefault="008B6237" w:rsidP="00274565">
      <w:pPr>
        <w:rPr>
          <w:snapToGrid w:val="0"/>
          <w:lang w:val="fr-FR"/>
        </w:rPr>
      </w:pPr>
    </w:p>
    <w:p w:rsidR="008B6237" w:rsidRPr="00D74BE0" w:rsidRDefault="00274565" w:rsidP="00274565">
      <w:pPr>
        <w:tabs>
          <w:tab w:val="left" w:pos="851"/>
        </w:tabs>
        <w:rPr>
          <w:bCs/>
          <w:szCs w:val="24"/>
          <w:lang w:val="fr-FR"/>
        </w:rPr>
      </w:pPr>
      <w:r w:rsidRPr="00D74BE0">
        <w:rPr>
          <w:lang w:val="fr-FR"/>
        </w:rPr>
        <w:t>2.2.2.8</w:t>
      </w:r>
      <w:r w:rsidRPr="00D74BE0">
        <w:rPr>
          <w:bCs/>
          <w:szCs w:val="24"/>
          <w:lang w:val="fr-FR"/>
        </w:rPr>
        <w:tab/>
        <w:t>La fourniture de données par les membres de l</w:t>
      </w:r>
      <w:r w:rsidR="004253E5" w:rsidRPr="00D74BE0">
        <w:rPr>
          <w:bCs/>
          <w:szCs w:val="24"/>
          <w:lang w:val="fr-FR"/>
        </w:rPr>
        <w:t>’</w:t>
      </w:r>
      <w:r w:rsidRPr="00D74BE0">
        <w:rPr>
          <w:bCs/>
          <w:szCs w:val="24"/>
          <w:lang w:val="fr-FR"/>
        </w:rPr>
        <w:t>Union à la base de données PLUTO représente un appui essentiel à l</w:t>
      </w:r>
      <w:r w:rsidR="004253E5" w:rsidRPr="00D74BE0">
        <w:rPr>
          <w:bCs/>
          <w:szCs w:val="24"/>
          <w:lang w:val="fr-FR"/>
        </w:rPr>
        <w:t>’</w:t>
      </w:r>
      <w:r w:rsidRPr="00D74BE0">
        <w:rPr>
          <w:bCs/>
          <w:szCs w:val="24"/>
          <w:lang w:val="fr-FR"/>
        </w:rPr>
        <w:t>examen des dénominations variétales et donne aux membres de l</w:t>
      </w:r>
      <w:r w:rsidR="004253E5" w:rsidRPr="00D74BE0">
        <w:rPr>
          <w:bCs/>
          <w:szCs w:val="24"/>
          <w:lang w:val="fr-FR"/>
        </w:rPr>
        <w:t>’</w:t>
      </w:r>
      <w:r w:rsidRPr="00D74BE0">
        <w:rPr>
          <w:bCs/>
          <w:szCs w:val="24"/>
          <w:lang w:val="fr-FR"/>
        </w:rPr>
        <w:t>Union l</w:t>
      </w:r>
      <w:r w:rsidR="004253E5" w:rsidRPr="00D74BE0">
        <w:rPr>
          <w:bCs/>
          <w:szCs w:val="24"/>
          <w:lang w:val="fr-FR"/>
        </w:rPr>
        <w:t>’</w:t>
      </w:r>
      <w:r w:rsidRPr="00D74BE0">
        <w:rPr>
          <w:bCs/>
          <w:szCs w:val="24"/>
          <w:lang w:val="fr-FR"/>
        </w:rPr>
        <w:t>occasion de partager des informations concernant la nouveauté</w:t>
      </w:r>
      <w:r w:rsidR="006506CC" w:rsidRPr="00D74BE0">
        <w:rPr>
          <w:bCs/>
          <w:szCs w:val="24"/>
          <w:lang w:val="fr-FR"/>
        </w:rPr>
        <w:t xml:space="preserve">.  </w:t>
      </w:r>
      <w:r w:rsidRPr="00D74BE0">
        <w:rPr>
          <w:bCs/>
          <w:szCs w:val="24"/>
          <w:lang w:val="fr-FR"/>
        </w:rPr>
        <w:t>Ces contributions sont renforcées par la fourniture de données par l</w:t>
      </w:r>
      <w:r w:rsidR="004253E5" w:rsidRPr="00D74BE0">
        <w:rPr>
          <w:bCs/>
          <w:szCs w:val="24"/>
          <w:lang w:val="fr-FR"/>
        </w:rPr>
        <w:t>’</w:t>
      </w:r>
      <w:r w:rsidRPr="00D74BE0">
        <w:rPr>
          <w:bCs/>
          <w:szCs w:val="24"/>
          <w:lang w:val="fr-FR"/>
        </w:rPr>
        <w:t>Organisation de coopération et de développement économiques (OCDE) et par la conclusion d</w:t>
      </w:r>
      <w:r w:rsidR="004253E5" w:rsidRPr="00D74BE0">
        <w:rPr>
          <w:bCs/>
          <w:szCs w:val="24"/>
          <w:lang w:val="fr-FR"/>
        </w:rPr>
        <w:t>’</w:t>
      </w:r>
      <w:r w:rsidRPr="00D74BE0">
        <w:rPr>
          <w:bCs/>
          <w:szCs w:val="24"/>
          <w:lang w:val="fr-FR"/>
        </w:rPr>
        <w:t>accords de coopération entre l</w:t>
      </w:r>
      <w:r w:rsidR="004253E5" w:rsidRPr="00D74BE0">
        <w:rPr>
          <w:bCs/>
          <w:szCs w:val="24"/>
          <w:lang w:val="fr-FR"/>
        </w:rPr>
        <w:t>’</w:t>
      </w:r>
      <w:r w:rsidRPr="00D74BE0">
        <w:rPr>
          <w:bCs/>
          <w:szCs w:val="24"/>
          <w:lang w:val="fr-FR"/>
        </w:rPr>
        <w:t>UPOV et l</w:t>
      </w:r>
      <w:r w:rsidR="004253E5" w:rsidRPr="00D74BE0">
        <w:rPr>
          <w:bCs/>
          <w:szCs w:val="24"/>
          <w:lang w:val="fr-FR"/>
        </w:rPr>
        <w:t>’</w:t>
      </w:r>
      <w:r w:rsidRPr="00D74BE0">
        <w:rPr>
          <w:bCs/>
          <w:szCs w:val="24"/>
          <w:lang w:val="fr-FR"/>
        </w:rPr>
        <w:t>OMPI et entre l</w:t>
      </w:r>
      <w:r w:rsidR="004253E5" w:rsidRPr="00D74BE0">
        <w:rPr>
          <w:bCs/>
          <w:szCs w:val="24"/>
          <w:lang w:val="fr-FR"/>
        </w:rPr>
        <w:t>’</w:t>
      </w:r>
      <w:r w:rsidRPr="00D74BE0">
        <w:rPr>
          <w:bCs/>
          <w:szCs w:val="24"/>
          <w:lang w:val="fr-FR"/>
        </w:rPr>
        <w:t>UPOV et l</w:t>
      </w:r>
      <w:r w:rsidR="004253E5" w:rsidRPr="00D74BE0">
        <w:rPr>
          <w:bCs/>
          <w:szCs w:val="24"/>
          <w:lang w:val="fr-FR"/>
        </w:rPr>
        <w:t>’</w:t>
      </w:r>
      <w:r w:rsidRPr="00D74BE0">
        <w:rPr>
          <w:bCs/>
          <w:szCs w:val="24"/>
          <w:lang w:val="fr-FR"/>
        </w:rPr>
        <w:t>Office communautaire des variétés végétales (OCVV) de l</w:t>
      </w:r>
      <w:r w:rsidR="004253E5" w:rsidRPr="00D74BE0">
        <w:rPr>
          <w:bCs/>
          <w:szCs w:val="24"/>
          <w:lang w:val="fr-FR"/>
        </w:rPr>
        <w:t>’</w:t>
      </w:r>
      <w:r w:rsidRPr="00D74BE0">
        <w:rPr>
          <w:bCs/>
          <w:szCs w:val="24"/>
          <w:lang w:val="fr-FR"/>
        </w:rPr>
        <w:t>Union européenne.</w:t>
      </w:r>
    </w:p>
    <w:p w:rsidR="008B6237" w:rsidRPr="00D74BE0" w:rsidRDefault="008B6237" w:rsidP="00274565">
      <w:pPr>
        <w:tabs>
          <w:tab w:val="left" w:pos="851"/>
        </w:tabs>
        <w:rPr>
          <w:bCs/>
          <w:szCs w:val="24"/>
          <w:lang w:val="fr-FR"/>
        </w:rPr>
      </w:pPr>
    </w:p>
    <w:p w:rsidR="008B6237" w:rsidRPr="00D74BE0" w:rsidRDefault="00274565" w:rsidP="00274565">
      <w:pPr>
        <w:tabs>
          <w:tab w:val="left" w:pos="851"/>
        </w:tabs>
        <w:rPr>
          <w:snapToGrid w:val="0"/>
          <w:lang w:val="fr-FR"/>
        </w:rPr>
      </w:pPr>
      <w:r w:rsidRPr="00D74BE0">
        <w:rPr>
          <w:lang w:val="fr-FR"/>
        </w:rPr>
        <w:t>2.2.2.9</w:t>
      </w:r>
      <w:r w:rsidRPr="00D74BE0">
        <w:rPr>
          <w:lang w:val="fr-FR"/>
        </w:rPr>
        <w:tab/>
        <w:t>Le travail d</w:t>
      </w:r>
      <w:r w:rsidR="004253E5" w:rsidRPr="00D74BE0">
        <w:rPr>
          <w:lang w:val="fr-FR"/>
        </w:rPr>
        <w:t>’</w:t>
      </w:r>
      <w:r w:rsidRPr="00D74BE0">
        <w:rPr>
          <w:lang w:val="fr-FR"/>
        </w:rPr>
        <w:t>amélioration de la qualité et de la quantité des données de la base de données PLUTO est limité par le niveau de ressources nécessaires pour que ce travail ait un impact significatif</w:t>
      </w:r>
      <w:r w:rsidR="006506CC" w:rsidRPr="00D74BE0">
        <w:rPr>
          <w:lang w:val="fr-FR"/>
        </w:rPr>
        <w:t xml:space="preserve">.  </w:t>
      </w:r>
      <w:r w:rsidRPr="00D74BE0">
        <w:rPr>
          <w:lang w:val="fr-FR"/>
        </w:rPr>
        <w:t>Les progrès dans ce domaine dépendront de la disponibilité de recettes supplémentaires substantielles</w:t>
      </w:r>
      <w:r w:rsidRPr="00D74BE0">
        <w:rPr>
          <w:snapToGrid w:val="0"/>
          <w:lang w:val="fr-FR"/>
        </w:rPr>
        <w:t>.</w:t>
      </w:r>
    </w:p>
    <w:p w:rsidR="008B6237" w:rsidRPr="00D74BE0" w:rsidRDefault="008B6237" w:rsidP="00274565">
      <w:pPr>
        <w:rPr>
          <w:lang w:val="fr-FR"/>
        </w:rPr>
      </w:pPr>
    </w:p>
    <w:p w:rsidR="008B6237" w:rsidRPr="00D74BE0" w:rsidRDefault="00274565" w:rsidP="00274565">
      <w:pPr>
        <w:tabs>
          <w:tab w:val="left" w:pos="851"/>
        </w:tabs>
        <w:rPr>
          <w:snapToGrid w:val="0"/>
          <w:lang w:val="fr-FR"/>
        </w:rPr>
      </w:pPr>
      <w:r w:rsidRPr="00D74BE0">
        <w:rPr>
          <w:snapToGrid w:val="0"/>
          <w:lang w:val="fr-FR"/>
        </w:rPr>
        <w:t>2.2.2.10</w:t>
      </w:r>
      <w:r w:rsidRPr="00D74BE0">
        <w:rPr>
          <w:snapToGrid w:val="0"/>
          <w:lang w:val="fr-FR"/>
        </w:rPr>
        <w:tab/>
        <w:t>Afin de faciliter et d</w:t>
      </w:r>
      <w:r w:rsidR="004253E5" w:rsidRPr="00D74BE0">
        <w:rPr>
          <w:snapToGrid w:val="0"/>
          <w:lang w:val="fr-FR"/>
        </w:rPr>
        <w:t>’</w:t>
      </w:r>
      <w:r w:rsidRPr="00D74BE0">
        <w:rPr>
          <w:snapToGrid w:val="0"/>
          <w:lang w:val="fr-FR"/>
        </w:rPr>
        <w:t>harmoniser l</w:t>
      </w:r>
      <w:r w:rsidR="004253E5" w:rsidRPr="00D74BE0">
        <w:rPr>
          <w:snapToGrid w:val="0"/>
          <w:lang w:val="fr-FR"/>
        </w:rPr>
        <w:t>’</w:t>
      </w:r>
      <w:r w:rsidRPr="00D74BE0">
        <w:rPr>
          <w:snapToGrid w:val="0"/>
          <w:lang w:val="fr-FR"/>
        </w:rPr>
        <w:t>examen des dénominations variétales par les membres de l</w:t>
      </w:r>
      <w:r w:rsidR="004253E5" w:rsidRPr="00D74BE0">
        <w:rPr>
          <w:snapToGrid w:val="0"/>
          <w:lang w:val="fr-FR"/>
        </w:rPr>
        <w:t>’</w:t>
      </w:r>
      <w:r w:rsidRPr="00D74BE0">
        <w:rPr>
          <w:snapToGrid w:val="0"/>
          <w:lang w:val="fr-FR"/>
        </w:rPr>
        <w:t>Union, les travaux relatifs à l</w:t>
      </w:r>
      <w:r w:rsidR="004253E5" w:rsidRPr="00D74BE0">
        <w:rPr>
          <w:snapToGrid w:val="0"/>
          <w:lang w:val="fr-FR"/>
        </w:rPr>
        <w:t>’</w:t>
      </w:r>
      <w:r w:rsidRPr="00D74BE0">
        <w:rPr>
          <w:snapToGrid w:val="0"/>
          <w:lang w:val="fr-FR"/>
        </w:rPr>
        <w:t xml:space="preserve">élaboration de propositions relatives à un outil de recherche de similitudes aux fins de la dénomination variétale se poursuivront, conformément aux recommandations adoptées au titre du </w:t>
      </w:r>
      <w:r w:rsidR="004253E5" w:rsidRPr="00D74BE0">
        <w:rPr>
          <w:snapToGrid w:val="0"/>
          <w:lang w:val="fr-FR"/>
        </w:rPr>
        <w:t>document</w:t>
      </w:r>
      <w:r w:rsidR="00A2599D" w:rsidRPr="00D74BE0">
        <w:rPr>
          <w:snapToGrid w:val="0"/>
          <w:lang w:val="fr-FR"/>
        </w:rPr>
        <w:t xml:space="preserve"> </w:t>
      </w:r>
      <w:r w:rsidR="004253E5" w:rsidRPr="00D74BE0">
        <w:rPr>
          <w:snapToGrid w:val="0"/>
          <w:lang w:val="fr-FR"/>
        </w:rPr>
        <w:t>UP</w:t>
      </w:r>
      <w:r w:rsidRPr="00D74BE0">
        <w:rPr>
          <w:snapToGrid w:val="0"/>
          <w:lang w:val="fr-FR"/>
        </w:rPr>
        <w:t>OV/INF/12.</w:t>
      </w:r>
    </w:p>
    <w:p w:rsidR="008B6237" w:rsidRPr="00D74BE0" w:rsidRDefault="008B6237" w:rsidP="00274565">
      <w:pPr>
        <w:tabs>
          <w:tab w:val="left" w:pos="851"/>
        </w:tabs>
        <w:rPr>
          <w:lang w:val="fr-FR"/>
        </w:rPr>
      </w:pPr>
    </w:p>
    <w:p w:rsidR="008B6237" w:rsidRPr="00D74BE0" w:rsidRDefault="00274565" w:rsidP="00274565">
      <w:pPr>
        <w:rPr>
          <w:snapToGrid w:val="0"/>
          <w:u w:val="single"/>
          <w:lang w:val="fr-FR"/>
        </w:rPr>
      </w:pPr>
      <w:r w:rsidRPr="00D74BE0">
        <w:rPr>
          <w:snapToGrid w:val="0"/>
          <w:u w:val="single"/>
          <w:lang w:val="fr-FR"/>
        </w:rPr>
        <w:t>Facilitation du dépôt de demandes de protection de droits d</w:t>
      </w:r>
      <w:r w:rsidR="004253E5" w:rsidRPr="00D74BE0">
        <w:rPr>
          <w:snapToGrid w:val="0"/>
          <w:u w:val="single"/>
          <w:lang w:val="fr-FR"/>
        </w:rPr>
        <w:t>’</w:t>
      </w:r>
      <w:r w:rsidRPr="00D74BE0">
        <w:rPr>
          <w:snapToGrid w:val="0"/>
          <w:u w:val="single"/>
          <w:lang w:val="fr-FR"/>
        </w:rPr>
        <w:t>obtenteur</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 xml:space="preserve">2.2.2.11 </w:t>
      </w:r>
      <w:r w:rsidRPr="00D74BE0">
        <w:rPr>
          <w:lang w:val="fr-FR"/>
        </w:rPr>
        <w:tab/>
        <w:t>Les travaux se poursuivront en vue d</w:t>
      </w:r>
      <w:r w:rsidR="004253E5" w:rsidRPr="00D74BE0">
        <w:rPr>
          <w:lang w:val="fr-FR"/>
        </w:rPr>
        <w:t>’</w:t>
      </w:r>
      <w:r w:rsidRPr="00D74BE0">
        <w:rPr>
          <w:lang w:val="fr-FR"/>
        </w:rPr>
        <w:t>élargir le champ d</w:t>
      </w:r>
      <w:r w:rsidR="004253E5" w:rsidRPr="00D74BE0">
        <w:rPr>
          <w:lang w:val="fr-FR"/>
        </w:rPr>
        <w:t>’</w:t>
      </w:r>
      <w:r w:rsidRPr="00D74BE0">
        <w:rPr>
          <w:lang w:val="fr-FR"/>
        </w:rPr>
        <w:t>application d</w:t>
      </w:r>
      <w:r w:rsidR="004253E5" w:rsidRPr="00D74BE0">
        <w:rPr>
          <w:lang w:val="fr-FR"/>
        </w:rPr>
        <w:t>’</w:t>
      </w:r>
      <w:r w:rsidR="00D41AC0" w:rsidRPr="00D74BE0">
        <w:rPr>
          <w:lang w:val="fr-FR"/>
        </w:rPr>
        <w:t>UPOV PRISMA</w:t>
      </w:r>
      <w:r w:rsidRPr="00D74BE0">
        <w:rPr>
          <w:lang w:val="fr-FR"/>
        </w:rPr>
        <w:t xml:space="preserve"> en ce qui concerne les membres participants de l</w:t>
      </w:r>
      <w:r w:rsidR="004253E5" w:rsidRPr="00D74BE0">
        <w:rPr>
          <w:lang w:val="fr-FR"/>
        </w:rPr>
        <w:t>’</w:t>
      </w:r>
      <w:r w:rsidRPr="00D74BE0">
        <w:rPr>
          <w:lang w:val="fr-FR"/>
        </w:rPr>
        <w:t>UPOV et le nombre de cultures ou d</w:t>
      </w:r>
      <w:r w:rsidR="004253E5" w:rsidRPr="00D74BE0">
        <w:rPr>
          <w:lang w:val="fr-FR"/>
        </w:rPr>
        <w:t>’</w:t>
      </w:r>
      <w:r w:rsidRPr="00D74BE0">
        <w:rPr>
          <w:lang w:val="fr-FR"/>
        </w:rPr>
        <w:t>espèces couvertes</w:t>
      </w:r>
      <w:r w:rsidR="006506CC" w:rsidRPr="00D74BE0">
        <w:rPr>
          <w:lang w:val="fr-FR"/>
        </w:rPr>
        <w:t xml:space="preserve">.  </w:t>
      </w:r>
      <w:r w:rsidRPr="00D74BE0">
        <w:rPr>
          <w:lang w:val="fr-FR"/>
        </w:rPr>
        <w:t>Tous les membres de l</w:t>
      </w:r>
      <w:r w:rsidR="004253E5" w:rsidRPr="00D74BE0">
        <w:rPr>
          <w:lang w:val="fr-FR"/>
        </w:rPr>
        <w:t>’</w:t>
      </w:r>
      <w:r w:rsidRPr="00D74BE0">
        <w:rPr>
          <w:lang w:val="fr-FR"/>
        </w:rPr>
        <w:t>Union qui utilisent le questionnaire technique figurant dans les principes directeurs d</w:t>
      </w:r>
      <w:r w:rsidR="004253E5" w:rsidRPr="00D74BE0">
        <w:rPr>
          <w:lang w:val="fr-FR"/>
        </w:rPr>
        <w:t>’</w:t>
      </w:r>
      <w:r w:rsidRPr="00D74BE0">
        <w:rPr>
          <w:lang w:val="fr-FR"/>
        </w:rPr>
        <w:t>examen de l</w:t>
      </w:r>
      <w:r w:rsidR="004253E5" w:rsidRPr="00D74BE0">
        <w:rPr>
          <w:lang w:val="fr-FR"/>
        </w:rPr>
        <w:t>’</w:t>
      </w:r>
      <w:r w:rsidRPr="00D74BE0">
        <w:rPr>
          <w:lang w:val="fr-FR"/>
        </w:rPr>
        <w:t>UPOV peuvent bénéficier d</w:t>
      </w:r>
      <w:r w:rsidR="004253E5" w:rsidRPr="00D74BE0">
        <w:rPr>
          <w:lang w:val="fr-FR"/>
        </w:rPr>
        <w:t>’</w:t>
      </w:r>
      <w:r w:rsidRPr="00D74BE0">
        <w:rPr>
          <w:lang w:val="fr-FR"/>
        </w:rPr>
        <w:t>une couverture pour toutes les cultures ou espèces</w:t>
      </w:r>
      <w:r w:rsidR="006506CC" w:rsidRPr="00D74BE0">
        <w:rPr>
          <w:lang w:val="fr-FR"/>
        </w:rPr>
        <w:t xml:space="preserve">.  </w:t>
      </w:r>
      <w:r w:rsidRPr="00D74BE0">
        <w:rPr>
          <w:lang w:val="fr-FR"/>
        </w:rPr>
        <w:t>Les travaux du</w:t>
      </w:r>
      <w:r w:rsidR="00A2599D" w:rsidRPr="00D74BE0">
        <w:rPr>
          <w:lang w:val="fr-FR"/>
        </w:rPr>
        <w:t xml:space="preserve"> </w:t>
      </w:r>
      <w:r w:rsidR="004253E5" w:rsidRPr="00D74BE0">
        <w:rPr>
          <w:lang w:val="fr-FR"/>
        </w:rPr>
        <w:t>TC</w:t>
      </w:r>
      <w:r w:rsidRPr="00D74BE0">
        <w:rPr>
          <w:lang w:val="fr-FR"/>
        </w:rPr>
        <w:t xml:space="preserve"> et des</w:t>
      </w:r>
      <w:r w:rsidR="00A2599D" w:rsidRPr="00D74BE0">
        <w:rPr>
          <w:lang w:val="fr-FR"/>
        </w:rPr>
        <w:t xml:space="preserve"> </w:t>
      </w:r>
      <w:r w:rsidRPr="00D74BE0">
        <w:rPr>
          <w:lang w:val="fr-FR"/>
        </w:rPr>
        <w:t>TWP relatifs à l</w:t>
      </w:r>
      <w:r w:rsidR="004253E5" w:rsidRPr="00D74BE0">
        <w:rPr>
          <w:lang w:val="fr-FR"/>
        </w:rPr>
        <w:t>’</w:t>
      </w:r>
      <w:r w:rsidRPr="00D74BE0">
        <w:rPr>
          <w:lang w:val="fr-FR"/>
        </w:rPr>
        <w:t>élaboration des principes directeurs d</w:t>
      </w:r>
      <w:r w:rsidR="004253E5" w:rsidRPr="00D74BE0">
        <w:rPr>
          <w:lang w:val="fr-FR"/>
        </w:rPr>
        <w:t>’</w:t>
      </w:r>
      <w:r w:rsidRPr="00D74BE0">
        <w:rPr>
          <w:lang w:val="fr-FR"/>
        </w:rPr>
        <w:t xml:space="preserve">examen seront mis à profit pour appuyer </w:t>
      </w:r>
      <w:r w:rsidR="00D41AC0" w:rsidRPr="00D74BE0">
        <w:rPr>
          <w:lang w:val="fr-FR"/>
        </w:rPr>
        <w:t>UPOV PRISMA</w:t>
      </w:r>
      <w:r w:rsidRPr="00D74BE0">
        <w:rPr>
          <w:lang w:val="fr-FR"/>
        </w:rPr>
        <w:t>, par exemple en étendant la portée des principes directeurs d</w:t>
      </w:r>
      <w:r w:rsidR="004253E5" w:rsidRPr="00D74BE0">
        <w:rPr>
          <w:lang w:val="fr-FR"/>
        </w:rPr>
        <w:t>’</w:t>
      </w:r>
      <w:r w:rsidRPr="00D74BE0">
        <w:rPr>
          <w:lang w:val="fr-FR"/>
        </w:rPr>
        <w:t>examen adoptés aux fins des questionnaires techniques</w:t>
      </w:r>
      <w:r w:rsidR="006506CC" w:rsidRPr="00D74BE0">
        <w:rPr>
          <w:lang w:val="fr-FR"/>
        </w:rPr>
        <w:t xml:space="preserve">.  </w:t>
      </w:r>
      <w:r w:rsidRPr="00D74BE0">
        <w:rPr>
          <w:lang w:val="fr-FR"/>
        </w:rPr>
        <w:t>En outre, des initiatives seront prises en vue d</w:t>
      </w:r>
      <w:r w:rsidR="004253E5" w:rsidRPr="00D74BE0">
        <w:rPr>
          <w:lang w:val="fr-FR"/>
        </w:rPr>
        <w:t>’</w:t>
      </w:r>
      <w:r w:rsidRPr="00D74BE0">
        <w:rPr>
          <w:lang w:val="fr-FR"/>
        </w:rPr>
        <w:t>élaborer des questionnaires techniques convenus entre les membres concernés de l</w:t>
      </w:r>
      <w:r w:rsidR="004253E5" w:rsidRPr="00D74BE0">
        <w:rPr>
          <w:lang w:val="fr-FR"/>
        </w:rPr>
        <w:t>’</w:t>
      </w:r>
      <w:r w:rsidRPr="00D74BE0">
        <w:rPr>
          <w:lang w:val="fr-FR"/>
        </w:rPr>
        <w:t>Union lorsqu</w:t>
      </w:r>
      <w:r w:rsidR="004253E5" w:rsidRPr="00D74BE0">
        <w:rPr>
          <w:lang w:val="fr-FR"/>
        </w:rPr>
        <w:t>’</w:t>
      </w:r>
      <w:r w:rsidRPr="00D74BE0">
        <w:rPr>
          <w:lang w:val="fr-FR"/>
        </w:rPr>
        <w:t>il n</w:t>
      </w:r>
      <w:r w:rsidR="004253E5" w:rsidRPr="00D74BE0">
        <w:rPr>
          <w:lang w:val="fr-FR"/>
        </w:rPr>
        <w:t>’</w:t>
      </w:r>
      <w:r w:rsidRPr="00D74BE0">
        <w:rPr>
          <w:lang w:val="fr-FR"/>
        </w:rPr>
        <w:t>existe pas de principes directeurs d</w:t>
      </w:r>
      <w:r w:rsidR="004253E5" w:rsidRPr="00D74BE0">
        <w:rPr>
          <w:lang w:val="fr-FR"/>
        </w:rPr>
        <w:t>’</w:t>
      </w:r>
      <w:r w:rsidRPr="00D74BE0">
        <w:rPr>
          <w:lang w:val="fr-FR"/>
        </w:rPr>
        <w:t>examen de l</w:t>
      </w:r>
      <w:r w:rsidR="004253E5" w:rsidRPr="00D74BE0">
        <w:rPr>
          <w:lang w:val="fr-FR"/>
        </w:rPr>
        <w:t>’</w:t>
      </w:r>
      <w:r w:rsidRPr="00D74BE0">
        <w:rPr>
          <w:lang w:val="fr-FR"/>
        </w:rPr>
        <w:t>UPOV</w:t>
      </w:r>
      <w:r w:rsidRPr="00D74BE0">
        <w:rPr>
          <w:snapToGrid w:val="0"/>
          <w:lang w:val="fr-FR"/>
        </w:rPr>
        <w:t>.</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2.2.2.12</w:t>
      </w:r>
      <w:r w:rsidRPr="00D74BE0">
        <w:rPr>
          <w:lang w:val="fr-FR"/>
        </w:rPr>
        <w:tab/>
        <w:t>Le Bureau de l</w:t>
      </w:r>
      <w:r w:rsidR="004253E5" w:rsidRPr="00D74BE0">
        <w:rPr>
          <w:lang w:val="fr-FR"/>
        </w:rPr>
        <w:t>’</w:t>
      </w:r>
      <w:r w:rsidRPr="00D74BE0">
        <w:rPr>
          <w:lang w:val="fr-FR"/>
        </w:rPr>
        <w:t xml:space="preserve">Union étudiera également dans quelle mesure </w:t>
      </w:r>
      <w:r w:rsidR="00D41AC0" w:rsidRPr="00D74BE0">
        <w:rPr>
          <w:lang w:val="fr-FR"/>
        </w:rPr>
        <w:t>UPOV PRISMA</w:t>
      </w:r>
      <w:r w:rsidRPr="00D74BE0">
        <w:rPr>
          <w:lang w:val="fr-FR"/>
        </w:rPr>
        <w:t xml:space="preserve"> peut servir de base à un mécanisme de coopération pour les membres de l</w:t>
      </w:r>
      <w:r w:rsidR="004253E5" w:rsidRPr="00D74BE0">
        <w:rPr>
          <w:lang w:val="fr-FR"/>
        </w:rPr>
        <w:t>’</w:t>
      </w:r>
      <w:r w:rsidRPr="00D74BE0">
        <w:rPr>
          <w:lang w:val="fr-FR"/>
        </w:rPr>
        <w:t>Union qui souhaitent mettre au point un système efficace pour les potentiels membres participants de l</w:t>
      </w:r>
      <w:r w:rsidR="004253E5" w:rsidRPr="00D74BE0">
        <w:rPr>
          <w:lang w:val="fr-FR"/>
        </w:rPr>
        <w:t>’</w:t>
      </w:r>
      <w:r w:rsidRPr="00D74BE0">
        <w:rPr>
          <w:lang w:val="fr-FR"/>
        </w:rPr>
        <w:t>Union</w:t>
      </w:r>
      <w:r w:rsidRPr="00D74BE0">
        <w:rPr>
          <w:szCs w:val="24"/>
          <w:lang w:val="fr-FR"/>
        </w:rPr>
        <w:t>.</w:t>
      </w:r>
    </w:p>
    <w:p w:rsidR="008B6237" w:rsidRPr="00D74BE0" w:rsidRDefault="008B6237" w:rsidP="00274565">
      <w:pPr>
        <w:rPr>
          <w:lang w:val="fr-FR"/>
        </w:rPr>
      </w:pPr>
    </w:p>
    <w:p w:rsidR="008B6237" w:rsidRPr="00D74BE0" w:rsidRDefault="00274565" w:rsidP="00274565">
      <w:pPr>
        <w:rPr>
          <w:u w:val="single"/>
          <w:lang w:val="fr-FR"/>
        </w:rPr>
      </w:pPr>
      <w:r w:rsidRPr="00D74BE0">
        <w:rPr>
          <w:u w:val="single"/>
          <w:lang w:val="fr-FR"/>
        </w:rPr>
        <w:t>Langues</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2.2.2.13</w:t>
      </w:r>
      <w:r w:rsidRPr="00D74BE0">
        <w:rPr>
          <w:lang w:val="fr-FR"/>
        </w:rPr>
        <w:tab/>
        <w:t>Les documents et ressources de l</w:t>
      </w:r>
      <w:r w:rsidR="004253E5" w:rsidRPr="00D74BE0">
        <w:rPr>
          <w:lang w:val="fr-FR"/>
        </w:rPr>
        <w:t>’</w:t>
      </w:r>
      <w:r w:rsidRPr="00D74BE0">
        <w:rPr>
          <w:lang w:val="fr-FR"/>
        </w:rPr>
        <w:t>UPOV sont disponibles en français, allemand, anglais et espagnol</w:t>
      </w:r>
      <w:r w:rsidR="006506CC" w:rsidRPr="00D74BE0">
        <w:rPr>
          <w:lang w:val="fr-FR"/>
        </w:rPr>
        <w:t xml:space="preserve">.  </w:t>
      </w:r>
      <w:r w:rsidRPr="00D74BE0">
        <w:rPr>
          <w:lang w:val="fr-FR"/>
        </w:rPr>
        <w:t>Toutefois, à mesure que l</w:t>
      </w:r>
      <w:r w:rsidR="004253E5" w:rsidRPr="00D74BE0">
        <w:rPr>
          <w:lang w:val="fr-FR"/>
        </w:rPr>
        <w:t>’</w:t>
      </w:r>
      <w:r w:rsidRPr="00D74BE0">
        <w:rPr>
          <w:lang w:val="fr-FR"/>
        </w:rPr>
        <w:t>UPOV s</w:t>
      </w:r>
      <w:r w:rsidR="004253E5" w:rsidRPr="00D74BE0">
        <w:rPr>
          <w:lang w:val="fr-FR"/>
        </w:rPr>
        <w:t>’</w:t>
      </w:r>
      <w:r w:rsidRPr="00D74BE0">
        <w:rPr>
          <w:lang w:val="fr-FR"/>
        </w:rPr>
        <w:t>élargit et que l</w:t>
      </w:r>
      <w:r w:rsidR="004253E5" w:rsidRPr="00D74BE0">
        <w:rPr>
          <w:lang w:val="fr-FR"/>
        </w:rPr>
        <w:t>’</w:t>
      </w:r>
      <w:r w:rsidRPr="00D74BE0">
        <w:rPr>
          <w:lang w:val="fr-FR"/>
        </w:rPr>
        <w:t>intérêt pour l</w:t>
      </w:r>
      <w:r w:rsidR="004253E5" w:rsidRPr="00D74BE0">
        <w:rPr>
          <w:lang w:val="fr-FR"/>
        </w:rPr>
        <w:t>’</w:t>
      </w:r>
      <w:r w:rsidRPr="00D74BE0">
        <w:rPr>
          <w:lang w:val="fr-FR"/>
        </w:rPr>
        <w:t>adhésion à l</w:t>
      </w:r>
      <w:r w:rsidR="004253E5" w:rsidRPr="00D74BE0">
        <w:rPr>
          <w:lang w:val="fr-FR"/>
        </w:rPr>
        <w:t>’</w:t>
      </w:r>
      <w:r w:rsidRPr="00D74BE0">
        <w:rPr>
          <w:lang w:val="fr-FR"/>
        </w:rPr>
        <w:t>UPOV augmente, il existe d</w:t>
      </w:r>
      <w:r w:rsidR="004253E5" w:rsidRPr="00D74BE0">
        <w:rPr>
          <w:lang w:val="fr-FR"/>
        </w:rPr>
        <w:t>’</w:t>
      </w:r>
      <w:r w:rsidRPr="00D74BE0">
        <w:rPr>
          <w:lang w:val="fr-FR"/>
        </w:rPr>
        <w:t>importants avantages à rendre le matériel et les ressources de l</w:t>
      </w:r>
      <w:r w:rsidR="004253E5" w:rsidRPr="00D74BE0">
        <w:rPr>
          <w:lang w:val="fr-FR"/>
        </w:rPr>
        <w:t>’</w:t>
      </w:r>
      <w:r w:rsidRPr="00D74BE0">
        <w:rPr>
          <w:lang w:val="fr-FR"/>
        </w:rPr>
        <w:t>UPOV disponibles dans un plus large éventail de langues</w:t>
      </w:r>
      <w:r w:rsidR="006506CC" w:rsidRPr="00D74BE0">
        <w:rPr>
          <w:lang w:val="fr-FR"/>
        </w:rPr>
        <w:t xml:space="preserve">.  </w:t>
      </w:r>
      <w:r w:rsidRPr="00D74BE0">
        <w:rPr>
          <w:lang w:val="fr-FR"/>
        </w:rPr>
        <w:t>La traduction des documents et la mise à disposition des ressources dans plusieurs langues ont des incidences très importantes sur les ressources et la réalisation de cet objectif nécessitera une série de mesures impliquant une coopération avec les membres intéressés de l</w:t>
      </w:r>
      <w:r w:rsidR="004253E5" w:rsidRPr="00D74BE0">
        <w:rPr>
          <w:lang w:val="fr-FR"/>
        </w:rPr>
        <w:t>’</w:t>
      </w:r>
      <w:r w:rsidRPr="00D74BE0">
        <w:rPr>
          <w:lang w:val="fr-FR"/>
        </w:rPr>
        <w:t>Union</w:t>
      </w:r>
      <w:r w:rsidR="006506CC" w:rsidRPr="00D74BE0">
        <w:rPr>
          <w:lang w:val="fr-FR"/>
        </w:rPr>
        <w:t xml:space="preserve">.  </w:t>
      </w:r>
      <w:r w:rsidRPr="00D74BE0">
        <w:rPr>
          <w:lang w:val="fr-FR"/>
        </w:rPr>
        <w:t>Parmi les mesures qui ont déjà été prises avec succès, on peut citer le programme d</w:t>
      </w:r>
      <w:r w:rsidR="004253E5" w:rsidRPr="00D74BE0">
        <w:rPr>
          <w:lang w:val="fr-FR"/>
        </w:rPr>
        <w:t>’</w:t>
      </w:r>
      <w:r w:rsidRPr="00D74BE0">
        <w:rPr>
          <w:lang w:val="fr-FR"/>
        </w:rPr>
        <w:t>utilisation de la langue russe à l</w:t>
      </w:r>
      <w:r w:rsidR="004253E5" w:rsidRPr="00D74BE0">
        <w:rPr>
          <w:lang w:val="fr-FR"/>
        </w:rPr>
        <w:t>’</w:t>
      </w:r>
      <w:r w:rsidRPr="00D74BE0">
        <w:rPr>
          <w:lang w:val="fr-FR"/>
        </w:rPr>
        <w:t>UPOV et l</w:t>
      </w:r>
      <w:r w:rsidR="004253E5" w:rsidRPr="00D74BE0">
        <w:rPr>
          <w:lang w:val="fr-FR"/>
        </w:rPr>
        <w:t>’</w:t>
      </w:r>
      <w:r w:rsidRPr="00D74BE0">
        <w:rPr>
          <w:lang w:val="fr-FR"/>
        </w:rPr>
        <w:t xml:space="preserve">appui aux langues de navigation et de sortie dans </w:t>
      </w:r>
      <w:r w:rsidR="00D41AC0" w:rsidRPr="00D74BE0">
        <w:rPr>
          <w:lang w:val="fr-FR"/>
        </w:rPr>
        <w:t>UPOV PRISMA</w:t>
      </w:r>
      <w:r w:rsidR="006506CC" w:rsidRPr="00D74BE0">
        <w:rPr>
          <w:lang w:val="fr-FR"/>
        </w:rPr>
        <w:t xml:space="preserve">.  </w:t>
      </w:r>
      <w:r w:rsidRPr="00D74BE0">
        <w:rPr>
          <w:lang w:val="fr-FR"/>
        </w:rPr>
        <w:t xml:space="preserve">Un appui est également fourni par les fonds </w:t>
      </w:r>
      <w:r w:rsidRPr="00D74BE0">
        <w:rPr>
          <w:lang w:val="fr-FR"/>
        </w:rPr>
        <w:lastRenderedPageBreak/>
        <w:t>extrabudgétaires, tels que le fonds fiduciaire japonais, pour la traduction de certains documents dans les langues asiatiques pertinentes.</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keepNext/>
        <w:rPr>
          <w:b/>
          <w:lang w:val="fr-FR"/>
        </w:rPr>
      </w:pPr>
      <w:r w:rsidRPr="00D74BE0">
        <w:rPr>
          <w:b/>
          <w:lang w:val="fr-FR"/>
        </w:rPr>
        <w:t>2.2.3</w:t>
      </w:r>
      <w:r w:rsidRPr="00D74BE0">
        <w:rPr>
          <w:lang w:val="fr-FR"/>
        </w:rPr>
        <w:tab/>
      </w:r>
      <w:r w:rsidRPr="00D74BE0">
        <w:rPr>
          <w:b/>
          <w:lang w:val="fr-FR"/>
        </w:rPr>
        <w:t>Activités</w:t>
      </w:r>
    </w:p>
    <w:p w:rsidR="008B6237" w:rsidRPr="00D74BE0" w:rsidRDefault="008B6237" w:rsidP="00274565">
      <w:pPr>
        <w:keepNext/>
        <w:rPr>
          <w:lang w:val="fr-FR"/>
        </w:rPr>
      </w:pPr>
    </w:p>
    <w:p w:rsidR="008B6237" w:rsidRPr="00D74BE0" w:rsidRDefault="00274565" w:rsidP="00274565">
      <w:pPr>
        <w:numPr>
          <w:ilvl w:val="0"/>
          <w:numId w:val="10"/>
        </w:numPr>
        <w:tabs>
          <w:tab w:val="clear" w:pos="720"/>
        </w:tabs>
        <w:spacing w:after="120"/>
        <w:ind w:left="1170" w:hanging="540"/>
        <w:rPr>
          <w:lang w:val="fr-FR"/>
        </w:rPr>
      </w:pPr>
      <w:r w:rsidRPr="00D74BE0">
        <w:rPr>
          <w:spacing w:val="-2"/>
          <w:lang w:val="fr-FR"/>
        </w:rPr>
        <w:t xml:space="preserve">Deux sessions du </w:t>
      </w:r>
      <w:r w:rsidR="006506CC" w:rsidRPr="00D74BE0">
        <w:rPr>
          <w:spacing w:val="-2"/>
          <w:lang w:val="fr-FR"/>
        </w:rPr>
        <w:t>Comité administratif et juridique</w:t>
      </w:r>
      <w:r w:rsidRPr="00D74BE0">
        <w:rPr>
          <w:spacing w:val="-2"/>
          <w:lang w:val="fr-FR"/>
        </w:rPr>
        <w:t>,</w:t>
      </w:r>
      <w:r w:rsidR="006506CC" w:rsidRPr="00D74BE0">
        <w:rPr>
          <w:spacing w:val="-2"/>
          <w:lang w:val="fr-FR"/>
        </w:rPr>
        <w:t xml:space="preserve"> deux</w:t>
      </w:r>
      <w:r w:rsidR="00A2599D" w:rsidRPr="00D74BE0">
        <w:rPr>
          <w:spacing w:val="-2"/>
          <w:lang w:val="fr-FR"/>
        </w:rPr>
        <w:t xml:space="preserve"> </w:t>
      </w:r>
      <w:r w:rsidRPr="00D74BE0">
        <w:rPr>
          <w:spacing w:val="-2"/>
          <w:lang w:val="fr-FR"/>
        </w:rPr>
        <w:t xml:space="preserve">sessions du </w:t>
      </w:r>
      <w:r w:rsidR="006506CC" w:rsidRPr="00D74BE0">
        <w:rPr>
          <w:spacing w:val="-2"/>
          <w:lang w:val="fr-FR"/>
        </w:rPr>
        <w:t>Comité technique</w:t>
      </w:r>
      <w:r w:rsidRPr="00D74BE0">
        <w:rPr>
          <w:spacing w:val="-2"/>
          <w:lang w:val="fr-FR"/>
        </w:rPr>
        <w:t>,</w:t>
      </w:r>
      <w:r w:rsidR="006506CC" w:rsidRPr="00D74BE0">
        <w:rPr>
          <w:spacing w:val="-2"/>
          <w:lang w:val="fr-FR"/>
        </w:rPr>
        <w:t xml:space="preserve"> deux</w:t>
      </w:r>
      <w:r w:rsidR="00A2599D" w:rsidRPr="00D74BE0">
        <w:rPr>
          <w:spacing w:val="-2"/>
          <w:lang w:val="fr-FR"/>
        </w:rPr>
        <w:t xml:space="preserve"> </w:t>
      </w:r>
      <w:r w:rsidRPr="00D74BE0">
        <w:rPr>
          <w:spacing w:val="-2"/>
          <w:lang w:val="fr-FR"/>
        </w:rPr>
        <w:t>sessions de chacun des groupes de travail techniques, dont</w:t>
      </w:r>
      <w:r w:rsidR="006506CC" w:rsidRPr="00D74BE0">
        <w:rPr>
          <w:spacing w:val="-2"/>
          <w:lang w:val="fr-FR"/>
        </w:rPr>
        <w:t xml:space="preserve"> deux</w:t>
      </w:r>
      <w:r w:rsidR="00A2599D" w:rsidRPr="00D74BE0">
        <w:rPr>
          <w:spacing w:val="-2"/>
          <w:lang w:val="fr-FR"/>
        </w:rPr>
        <w:t xml:space="preserve"> </w:t>
      </w:r>
      <w:r w:rsidRPr="00D74BE0">
        <w:rPr>
          <w:spacing w:val="-2"/>
          <w:lang w:val="fr-FR"/>
        </w:rPr>
        <w:t>sessions du Groupe de travail sur les techniques biochimiques et moléculaires, notamment les profils d</w:t>
      </w:r>
      <w:r w:rsidR="004253E5" w:rsidRPr="00D74BE0">
        <w:rPr>
          <w:spacing w:val="-2"/>
          <w:lang w:val="fr-FR"/>
        </w:rPr>
        <w:t>’</w:t>
      </w:r>
      <w:r w:rsidRPr="00D74BE0">
        <w:rPr>
          <w:spacing w:val="-2"/>
          <w:lang w:val="fr-FR"/>
        </w:rPr>
        <w:t xml:space="preserve">ADN </w:t>
      </w:r>
      <w:r w:rsidRPr="00D74BE0">
        <w:rPr>
          <w:lang w:val="fr-FR"/>
        </w:rPr>
        <w:t>(BMT).</w:t>
      </w:r>
    </w:p>
    <w:p w:rsidR="008B6237" w:rsidRPr="00D74BE0" w:rsidRDefault="00274565" w:rsidP="00274565">
      <w:pPr>
        <w:numPr>
          <w:ilvl w:val="0"/>
          <w:numId w:val="10"/>
        </w:numPr>
        <w:tabs>
          <w:tab w:val="clear" w:pos="720"/>
        </w:tabs>
        <w:spacing w:after="120"/>
        <w:ind w:left="1134" w:hanging="567"/>
        <w:rPr>
          <w:lang w:val="fr-FR"/>
        </w:rPr>
      </w:pPr>
      <w:r w:rsidRPr="00D74BE0">
        <w:rPr>
          <w:lang w:val="fr-FR"/>
        </w:rPr>
        <w:t>Élaboration de matériels d</w:t>
      </w:r>
      <w:r w:rsidR="004253E5" w:rsidRPr="00D74BE0">
        <w:rPr>
          <w:lang w:val="fr-FR"/>
        </w:rPr>
        <w:t>’</w:t>
      </w:r>
      <w:r w:rsidRPr="00D74BE0">
        <w:rPr>
          <w:lang w:val="fr-FR"/>
        </w:rPr>
        <w:t>orientation et d</w:t>
      </w:r>
      <w:r w:rsidR="004253E5" w:rsidRPr="00D74BE0">
        <w:rPr>
          <w:lang w:val="fr-FR"/>
        </w:rPr>
        <w:t>’</w:t>
      </w:r>
      <w:r w:rsidRPr="00D74BE0">
        <w:rPr>
          <w:lang w:val="fr-FR"/>
        </w:rPr>
        <w:t xml:space="preserve">information, </w:t>
      </w:r>
      <w:r w:rsidR="004253E5" w:rsidRPr="00D74BE0">
        <w:rPr>
          <w:lang w:val="fr-FR"/>
        </w:rPr>
        <w:t>y</w:t>
      </w:r>
      <w:r w:rsidR="00A2599D" w:rsidRPr="00D74BE0">
        <w:rPr>
          <w:lang w:val="fr-FR"/>
        </w:rPr>
        <w:t xml:space="preserve"> </w:t>
      </w:r>
      <w:r w:rsidR="004253E5" w:rsidRPr="00D74BE0">
        <w:rPr>
          <w:lang w:val="fr-FR"/>
        </w:rPr>
        <w:t>compris</w:t>
      </w:r>
      <w:r w:rsidRPr="00D74BE0">
        <w:rPr>
          <w:lang w:val="fr-FR"/>
        </w:rPr>
        <w:t xml:space="preserve"> des notes explicatives et des documents d</w:t>
      </w:r>
      <w:r w:rsidR="004253E5" w:rsidRPr="00D74BE0">
        <w:rPr>
          <w:lang w:val="fr-FR"/>
        </w:rPr>
        <w:t>’</w:t>
      </w:r>
      <w:r w:rsidRPr="00D74BE0">
        <w:rPr>
          <w:lang w:val="fr-FR"/>
        </w:rPr>
        <w:t xml:space="preserve">information, au sujet de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w:t>
      </w:r>
    </w:p>
    <w:p w:rsidR="008B6237" w:rsidRPr="00D74BE0" w:rsidRDefault="00274565" w:rsidP="00274565">
      <w:pPr>
        <w:numPr>
          <w:ilvl w:val="0"/>
          <w:numId w:val="10"/>
        </w:numPr>
        <w:tabs>
          <w:tab w:val="clear" w:pos="720"/>
        </w:tabs>
        <w:spacing w:after="120"/>
        <w:ind w:left="1134" w:hanging="567"/>
        <w:rPr>
          <w:lang w:val="fr-FR"/>
        </w:rPr>
      </w:pPr>
      <w:r w:rsidRPr="00D74BE0">
        <w:rPr>
          <w:lang w:val="fr-FR"/>
        </w:rPr>
        <w:t>Perfectionnement des documents d</w:t>
      </w:r>
      <w:r w:rsidR="004253E5" w:rsidRPr="00D74BE0">
        <w:rPr>
          <w:lang w:val="fr-FR"/>
        </w:rPr>
        <w:t>’</w:t>
      </w:r>
      <w:r w:rsidRPr="00D74BE0">
        <w:rPr>
          <w:lang w:val="fr-FR"/>
        </w:rPr>
        <w:t>orientation concernant l</w:t>
      </w:r>
      <w:r w:rsidR="004253E5" w:rsidRPr="00D74BE0">
        <w:rPr>
          <w:lang w:val="fr-FR"/>
        </w:rPr>
        <w:t>’</w:t>
      </w:r>
      <w:r w:rsidRPr="00D74BE0">
        <w:rPr>
          <w:lang w:val="fr-FR"/>
        </w:rPr>
        <w:t>examen de la distinction, de l</w:t>
      </w:r>
      <w:r w:rsidR="004253E5" w:rsidRPr="00D74BE0">
        <w:rPr>
          <w:lang w:val="fr-FR"/>
        </w:rPr>
        <w:t>’</w:t>
      </w:r>
      <w:r w:rsidRPr="00D74BE0">
        <w:rPr>
          <w:lang w:val="fr-FR"/>
        </w:rPr>
        <w:t xml:space="preserve">homogénéité et de la stabilité (“DHS”), </w:t>
      </w:r>
      <w:r w:rsidR="004253E5" w:rsidRPr="00D74BE0">
        <w:rPr>
          <w:lang w:val="fr-FR"/>
        </w:rPr>
        <w:t>y</w:t>
      </w:r>
      <w:r w:rsidR="00A2599D" w:rsidRPr="00D74BE0">
        <w:rPr>
          <w:lang w:val="fr-FR"/>
        </w:rPr>
        <w:t xml:space="preserve"> </w:t>
      </w:r>
      <w:r w:rsidR="004253E5" w:rsidRPr="00D74BE0">
        <w:rPr>
          <w:lang w:val="fr-FR"/>
        </w:rPr>
        <w:t>compris</w:t>
      </w:r>
      <w:r w:rsidRPr="00D74BE0">
        <w:rPr>
          <w:lang w:val="fr-FR"/>
        </w:rPr>
        <w:t xml:space="preserve"> l</w:t>
      </w:r>
      <w:r w:rsidR="004253E5" w:rsidRPr="00D74BE0">
        <w:rPr>
          <w:lang w:val="fr-FR"/>
        </w:rPr>
        <w:t>’</w:t>
      </w:r>
      <w:r w:rsidRPr="00D74BE0">
        <w:rPr>
          <w:lang w:val="fr-FR"/>
        </w:rPr>
        <w:t>“Introduction générale à l</w:t>
      </w:r>
      <w:r w:rsidR="004253E5" w:rsidRPr="00D74BE0">
        <w:rPr>
          <w:lang w:val="fr-FR"/>
        </w:rPr>
        <w:t>’</w:t>
      </w:r>
      <w:r w:rsidRPr="00D74BE0">
        <w:rPr>
          <w:lang w:val="fr-FR"/>
        </w:rPr>
        <w:t>examen de la distinction, de l</w:t>
      </w:r>
      <w:r w:rsidR="004253E5" w:rsidRPr="00D74BE0">
        <w:rPr>
          <w:lang w:val="fr-FR"/>
        </w:rPr>
        <w:t>’</w:t>
      </w:r>
      <w:r w:rsidRPr="00D74BE0">
        <w:rPr>
          <w:lang w:val="fr-FR"/>
        </w:rPr>
        <w:t>homogénéité et de la stabilité et à l</w:t>
      </w:r>
      <w:r w:rsidR="004253E5" w:rsidRPr="00D74BE0">
        <w:rPr>
          <w:lang w:val="fr-FR"/>
        </w:rPr>
        <w:t>’</w:t>
      </w:r>
      <w:r w:rsidRPr="00D74BE0">
        <w:rPr>
          <w:lang w:val="fr-FR"/>
        </w:rPr>
        <w:t>harmonisation des descriptions des obtentions végétales” (Introduction générale), ainsi que des documents connexes relatifs aux procédures applicables aux principes directeurs d</w:t>
      </w:r>
      <w:r w:rsidR="004253E5" w:rsidRPr="00D74BE0">
        <w:rPr>
          <w:lang w:val="fr-FR"/>
        </w:rPr>
        <w:t>’</w:t>
      </w:r>
      <w:r w:rsidRPr="00D74BE0">
        <w:rPr>
          <w:lang w:val="fr-FR"/>
        </w:rPr>
        <w:t>examen (documents TGP).</w:t>
      </w:r>
    </w:p>
    <w:p w:rsidR="008B6237" w:rsidRPr="00D74BE0" w:rsidRDefault="00274565" w:rsidP="00274565">
      <w:pPr>
        <w:numPr>
          <w:ilvl w:val="0"/>
          <w:numId w:val="10"/>
        </w:numPr>
        <w:tabs>
          <w:tab w:val="clear" w:pos="720"/>
        </w:tabs>
        <w:spacing w:after="120"/>
        <w:ind w:left="1134" w:hanging="567"/>
        <w:rPr>
          <w:lang w:val="fr-FR"/>
        </w:rPr>
      </w:pPr>
      <w:r w:rsidRPr="00D74BE0">
        <w:rPr>
          <w:lang w:val="fr-FR"/>
        </w:rPr>
        <w:t>Élaboration des principes directeurs d</w:t>
      </w:r>
      <w:r w:rsidR="004253E5" w:rsidRPr="00D74BE0">
        <w:rPr>
          <w:lang w:val="fr-FR"/>
        </w:rPr>
        <w:t>’</w:t>
      </w:r>
      <w:r w:rsidRPr="00D74BE0">
        <w:rPr>
          <w:lang w:val="fr-FR"/>
        </w:rPr>
        <w:t>examen.</w:t>
      </w:r>
    </w:p>
    <w:p w:rsidR="008B6237" w:rsidRPr="00D74BE0" w:rsidRDefault="00274565" w:rsidP="00274565">
      <w:pPr>
        <w:numPr>
          <w:ilvl w:val="0"/>
          <w:numId w:val="10"/>
        </w:numPr>
        <w:tabs>
          <w:tab w:val="clear" w:pos="720"/>
          <w:tab w:val="num" w:pos="1170"/>
        </w:tabs>
        <w:spacing w:after="120"/>
        <w:ind w:left="1170" w:hanging="540"/>
        <w:rPr>
          <w:lang w:val="fr-FR"/>
        </w:rPr>
      </w:pPr>
      <w:r w:rsidRPr="00D74BE0">
        <w:rPr>
          <w:lang w:val="fr-FR"/>
        </w:rPr>
        <w:t>Développement continu du modèle de principes directeurs d</w:t>
      </w:r>
      <w:r w:rsidR="004253E5" w:rsidRPr="00D74BE0">
        <w:rPr>
          <w:lang w:val="fr-FR"/>
        </w:rPr>
        <w:t>’</w:t>
      </w:r>
      <w:r w:rsidRPr="00D74BE0">
        <w:rPr>
          <w:lang w:val="fr-FR"/>
        </w:rPr>
        <w:t>examen fondé sur le Web.</w:t>
      </w:r>
    </w:p>
    <w:p w:rsidR="008B6237" w:rsidRPr="00D74BE0" w:rsidRDefault="00274565" w:rsidP="00274565">
      <w:pPr>
        <w:numPr>
          <w:ilvl w:val="0"/>
          <w:numId w:val="10"/>
        </w:numPr>
        <w:tabs>
          <w:tab w:val="clear" w:pos="720"/>
        </w:tabs>
        <w:spacing w:after="120"/>
        <w:ind w:left="1134" w:hanging="567"/>
        <w:rPr>
          <w:lang w:val="fr-FR"/>
        </w:rPr>
      </w:pPr>
      <w:r w:rsidRPr="00D74BE0">
        <w:rPr>
          <w:lang w:val="fr-FR"/>
        </w:rPr>
        <w:t>Actualisation et perfectionnement de la base de données PLUTO.</w:t>
      </w:r>
    </w:p>
    <w:p w:rsidR="008B6237" w:rsidRPr="00D74BE0" w:rsidRDefault="00274565" w:rsidP="00274565">
      <w:pPr>
        <w:numPr>
          <w:ilvl w:val="0"/>
          <w:numId w:val="10"/>
        </w:numPr>
        <w:tabs>
          <w:tab w:val="clear" w:pos="720"/>
        </w:tabs>
        <w:spacing w:after="120"/>
        <w:ind w:left="1134" w:hanging="567"/>
        <w:rPr>
          <w:lang w:val="fr-FR"/>
        </w:rPr>
      </w:pPr>
      <w:r w:rsidRPr="00D74BE0">
        <w:rPr>
          <w:lang w:val="fr-FR"/>
        </w:rPr>
        <w:t>Actualisation et perfectionnement de la base de données GENIE.</w:t>
      </w:r>
    </w:p>
    <w:p w:rsidR="008B6237" w:rsidRPr="00D74BE0" w:rsidRDefault="00274565" w:rsidP="00274565">
      <w:pPr>
        <w:numPr>
          <w:ilvl w:val="0"/>
          <w:numId w:val="10"/>
        </w:numPr>
        <w:tabs>
          <w:tab w:val="clear" w:pos="720"/>
        </w:tabs>
        <w:spacing w:after="120"/>
        <w:ind w:left="1134" w:hanging="567"/>
        <w:rPr>
          <w:lang w:val="fr-FR"/>
        </w:rPr>
      </w:pPr>
      <w:r w:rsidRPr="00D74BE0">
        <w:rPr>
          <w:lang w:val="fr-FR"/>
        </w:rPr>
        <w:t>Mise à jour de la base de données UPOV Lex relative aux lois et notifications correspondantes.</w:t>
      </w:r>
    </w:p>
    <w:p w:rsidR="008B6237" w:rsidRPr="00D74BE0" w:rsidRDefault="00274565" w:rsidP="00274565">
      <w:pPr>
        <w:numPr>
          <w:ilvl w:val="0"/>
          <w:numId w:val="10"/>
        </w:numPr>
        <w:tabs>
          <w:tab w:val="clear" w:pos="720"/>
        </w:tabs>
        <w:spacing w:after="120"/>
        <w:ind w:left="1134" w:hanging="567"/>
        <w:rPr>
          <w:lang w:val="fr-FR"/>
        </w:rPr>
      </w:pPr>
      <w:r w:rsidRPr="00D74BE0">
        <w:rPr>
          <w:lang w:val="fr-FR"/>
        </w:rPr>
        <w:t>Actualisation de la Collection UPOV.</w:t>
      </w:r>
    </w:p>
    <w:p w:rsidR="008B6237" w:rsidRPr="00D74BE0" w:rsidRDefault="00274565" w:rsidP="00274565">
      <w:pPr>
        <w:numPr>
          <w:ilvl w:val="0"/>
          <w:numId w:val="10"/>
        </w:numPr>
        <w:tabs>
          <w:tab w:val="clear" w:pos="720"/>
        </w:tabs>
        <w:spacing w:after="120"/>
        <w:ind w:left="1134" w:hanging="567"/>
        <w:rPr>
          <w:lang w:val="fr-FR"/>
        </w:rPr>
      </w:pPr>
      <w:r w:rsidRPr="00D74BE0">
        <w:rPr>
          <w:lang w:val="fr-FR"/>
        </w:rPr>
        <w:t>Développement continu d</w:t>
      </w:r>
      <w:r w:rsidR="004253E5" w:rsidRPr="00D74BE0">
        <w:rPr>
          <w:lang w:val="fr-FR"/>
        </w:rPr>
        <w:t>’</w:t>
      </w:r>
      <w:r w:rsidR="00D41AC0" w:rsidRPr="00D74BE0">
        <w:rPr>
          <w:lang w:val="fr-FR"/>
        </w:rPr>
        <w:t>UPOV PRISMA</w:t>
      </w:r>
      <w:r w:rsidRPr="00D74BE0">
        <w:rPr>
          <w:lang w:val="fr-FR"/>
        </w:rPr>
        <w:t>.</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r w:rsidRPr="00D74BE0">
        <w:rPr>
          <w:b/>
          <w:lang w:val="fr-FR"/>
        </w:rPr>
        <w:t>2.2.4</w:t>
      </w:r>
      <w:r w:rsidRPr="00D74BE0">
        <w:rPr>
          <w:lang w:val="fr-FR"/>
        </w:rPr>
        <w:tab/>
      </w:r>
      <w:r w:rsidRPr="00D74BE0">
        <w:rPr>
          <w:b/>
          <w:lang w:val="fr-FR"/>
        </w:rPr>
        <w:t>Résultats escomptés et indicateurs d</w:t>
      </w:r>
      <w:r w:rsidR="004253E5" w:rsidRPr="00D74BE0">
        <w:rPr>
          <w:b/>
          <w:lang w:val="fr-FR"/>
        </w:rPr>
        <w:t>’</w:t>
      </w:r>
      <w:r w:rsidRPr="00D74BE0">
        <w:rPr>
          <w:b/>
          <w:lang w:val="fr-FR"/>
        </w:rPr>
        <w:t>exécution</w:t>
      </w:r>
    </w:p>
    <w:p w:rsidR="00274565" w:rsidRPr="00D74BE0" w:rsidRDefault="00274565" w:rsidP="00274565">
      <w:pPr>
        <w:keepNext/>
        <w:rPr>
          <w:b/>
          <w:lang w:val="fr-FR"/>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274565" w:rsidRPr="00D74BE0" w:rsidTr="004F1B88">
        <w:trPr>
          <w:cantSplit/>
          <w:tblHeader/>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jc w:val="center"/>
              <w:rPr>
                <w:u w:val="single"/>
                <w:lang w:val="fr-FR"/>
              </w:rPr>
            </w:pPr>
            <w:r w:rsidRPr="00D74BE0">
              <w:rPr>
                <w:u w:val="single"/>
                <w:lang w:val="fr-FR"/>
              </w:rPr>
              <w:t>Résultats escomptés</w:t>
            </w:r>
          </w:p>
        </w:tc>
        <w:tc>
          <w:tcPr>
            <w:tcW w:w="5538"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jc w:val="center"/>
              <w:rPr>
                <w:u w:val="single"/>
                <w:lang w:val="fr-FR"/>
              </w:rPr>
            </w:pPr>
            <w:r w:rsidRPr="00D74BE0">
              <w:rPr>
                <w:u w:val="single"/>
                <w:lang w:val="fr-FR"/>
              </w:rPr>
              <w:t>Indicateurs d</w:t>
            </w:r>
            <w:r w:rsidR="004253E5" w:rsidRPr="00D74BE0">
              <w:rPr>
                <w:u w:val="single"/>
                <w:lang w:val="fr-FR"/>
              </w:rPr>
              <w:t>’</w:t>
            </w:r>
            <w:r w:rsidRPr="00D74BE0">
              <w:rPr>
                <w:u w:val="single"/>
                <w:lang w:val="fr-FR"/>
              </w:rPr>
              <w:t>exécution</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lang w:val="fr-FR"/>
              </w:rPr>
            </w:pPr>
            <w:r w:rsidRPr="00D74BE0">
              <w:rPr>
                <w:lang w:val="fr-FR"/>
              </w:rPr>
              <w:t>1.</w:t>
            </w:r>
            <w:r w:rsidRPr="00D74BE0">
              <w:rPr>
                <w:lang w:val="fr-FR"/>
              </w:rPr>
              <w:tab/>
              <w:t>Participation des membres de l</w:t>
            </w:r>
            <w:r w:rsidR="004253E5" w:rsidRPr="00D74BE0">
              <w:rPr>
                <w:lang w:val="fr-FR"/>
              </w:rPr>
              <w:t>’</w:t>
            </w:r>
            <w:r w:rsidRPr="00D74BE0">
              <w:rPr>
                <w:lang w:val="fr-FR"/>
              </w:rPr>
              <w:t>Union et des observateurs aux travaux des différents organes de l</w:t>
            </w:r>
            <w:r w:rsidR="004253E5" w:rsidRPr="00D74BE0">
              <w:rPr>
                <w:lang w:val="fr-FR"/>
              </w:rPr>
              <w:t>’</w:t>
            </w:r>
            <w:r w:rsidRPr="00D74BE0">
              <w:rPr>
                <w:lang w:val="fr-FR"/>
              </w:rPr>
              <w:t xml:space="preserve">UPOV </w:t>
            </w:r>
          </w:p>
        </w:tc>
        <w:tc>
          <w:tcPr>
            <w:tcW w:w="5538"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lang w:val="fr-FR"/>
              </w:rPr>
            </w:pPr>
            <w:r w:rsidRPr="00D74BE0">
              <w:rPr>
                <w:lang w:val="fr-FR"/>
              </w:rPr>
              <w:t>a)</w:t>
            </w:r>
            <w:r w:rsidRPr="00D74BE0">
              <w:rPr>
                <w:lang w:val="fr-FR"/>
              </w:rPr>
              <w:tab/>
              <w:t xml:space="preserve">Participation aux travaux du </w:t>
            </w:r>
            <w:r w:rsidR="006506CC" w:rsidRPr="00D74BE0">
              <w:rPr>
                <w:lang w:val="fr-FR"/>
              </w:rPr>
              <w:t>Comité administratif et juridique</w:t>
            </w:r>
            <w:r w:rsidRPr="00D74BE0">
              <w:rPr>
                <w:lang w:val="fr-FR"/>
              </w:rPr>
              <w:t xml:space="preserve">, du </w:t>
            </w:r>
            <w:r w:rsidR="006506CC" w:rsidRPr="00D74BE0">
              <w:rPr>
                <w:lang w:val="fr-FR"/>
              </w:rPr>
              <w:t>Comité technique</w:t>
            </w:r>
            <w:r w:rsidRPr="00D74BE0">
              <w:rPr>
                <w:lang w:val="fr-FR"/>
              </w:rPr>
              <w:t xml:space="preserve"> et des groupes de travail techniques, ainsi qu</w:t>
            </w:r>
            <w:r w:rsidR="004253E5" w:rsidRPr="00D74BE0">
              <w:rPr>
                <w:lang w:val="fr-FR"/>
              </w:rPr>
              <w:t>’</w:t>
            </w:r>
            <w:r w:rsidRPr="00D74BE0">
              <w:rPr>
                <w:lang w:val="fr-FR"/>
              </w:rPr>
              <w:t>aux ateliers préparatoires correspondants.</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lang w:val="fr-FR"/>
              </w:rPr>
            </w:pPr>
            <w:r w:rsidRPr="00D74BE0">
              <w:rPr>
                <w:lang w:val="fr-FR"/>
              </w:rPr>
              <w:t>2.</w:t>
            </w:r>
            <w:r w:rsidRPr="00D74BE0">
              <w:rPr>
                <w:lang w:val="fr-FR"/>
              </w:rPr>
              <w:tab/>
              <w:t xml:space="preserve">Orientations au sujet de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xml:space="preserve"> et sa mise en œuvre </w:t>
            </w:r>
            <w:r w:rsidRPr="00D74BE0">
              <w:rPr>
                <w:lang w:val="fr-FR"/>
              </w:rPr>
              <w:br/>
              <w:t>et informations sur son application</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lang w:val="fr-FR"/>
              </w:rPr>
            </w:pPr>
            <w:r w:rsidRPr="00D74BE0">
              <w:rPr>
                <w:lang w:val="fr-FR"/>
              </w:rPr>
              <w:t>a)</w:t>
            </w:r>
            <w:r w:rsidRPr="00D74BE0">
              <w:rPr>
                <w:lang w:val="fr-FR"/>
              </w:rPr>
              <w:tab/>
              <w:t>Adoption de matériels d</w:t>
            </w:r>
            <w:r w:rsidR="004253E5" w:rsidRPr="00D74BE0">
              <w:rPr>
                <w:lang w:val="fr-FR"/>
              </w:rPr>
              <w:t>’</w:t>
            </w:r>
            <w:r w:rsidRPr="00D74BE0">
              <w:rPr>
                <w:lang w:val="fr-FR"/>
              </w:rPr>
              <w:t xml:space="preserve">information nouveaux ou révisés concernant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w:t>
            </w:r>
          </w:p>
          <w:p w:rsidR="008B6237" w:rsidRPr="00D74BE0" w:rsidRDefault="00274565" w:rsidP="004F1B88">
            <w:pPr>
              <w:ind w:left="397" w:hanging="397"/>
              <w:rPr>
                <w:lang w:val="fr-FR"/>
              </w:rPr>
            </w:pPr>
            <w:r w:rsidRPr="00D74BE0">
              <w:rPr>
                <w:lang w:val="fr-FR"/>
              </w:rPr>
              <w:t>b)</w:t>
            </w:r>
            <w:r w:rsidRPr="00D74BE0">
              <w:rPr>
                <w:lang w:val="fr-FR"/>
              </w:rPr>
              <w:tab/>
              <w:t>Publication de la Gazette et Newsletter de l</w:t>
            </w:r>
            <w:r w:rsidR="004253E5" w:rsidRPr="00D74BE0">
              <w:rPr>
                <w:lang w:val="fr-FR"/>
              </w:rPr>
              <w:t>’</w:t>
            </w:r>
            <w:r w:rsidRPr="00D74BE0">
              <w:rPr>
                <w:lang w:val="fr-FR"/>
              </w:rPr>
              <w:t>UPOV;</w:t>
            </w:r>
          </w:p>
          <w:p w:rsidR="008B6237" w:rsidRPr="00D74BE0" w:rsidRDefault="00274565" w:rsidP="004F1B88">
            <w:pPr>
              <w:ind w:left="397" w:hanging="397"/>
              <w:rPr>
                <w:lang w:val="fr-FR"/>
              </w:rPr>
            </w:pPr>
            <w:r w:rsidRPr="00D74BE0">
              <w:rPr>
                <w:lang w:val="fr-FR"/>
              </w:rPr>
              <w:t>c)</w:t>
            </w:r>
            <w:r w:rsidRPr="00D74BE0">
              <w:rPr>
                <w:lang w:val="fr-FR"/>
              </w:rPr>
              <w:tab/>
              <w:t>Incorporation de lois et notifications pertinentes de membres de l</w:t>
            </w:r>
            <w:r w:rsidR="004253E5" w:rsidRPr="00D74BE0">
              <w:rPr>
                <w:lang w:val="fr-FR"/>
              </w:rPr>
              <w:t>’</w:t>
            </w:r>
            <w:r w:rsidRPr="00D74BE0">
              <w:rPr>
                <w:lang w:val="fr-FR"/>
              </w:rPr>
              <w:t>Union dans l</w:t>
            </w:r>
            <w:r w:rsidR="004253E5" w:rsidRPr="00D74BE0">
              <w:rPr>
                <w:lang w:val="fr-FR"/>
              </w:rPr>
              <w:t>’</w:t>
            </w:r>
            <w:r w:rsidRPr="00D74BE0">
              <w:rPr>
                <w:lang w:val="fr-FR"/>
              </w:rPr>
              <w:t>UPOV Lex</w:t>
            </w:r>
            <w:r w:rsidR="006506CC" w:rsidRPr="00D74BE0">
              <w:rPr>
                <w:lang w:val="fr-FR"/>
              </w:rPr>
              <w:t xml:space="preserve">;  </w:t>
            </w:r>
            <w:r w:rsidRPr="00D74BE0">
              <w:rPr>
                <w:lang w:val="fr-FR"/>
              </w:rPr>
              <w:t>et</w:t>
            </w:r>
          </w:p>
          <w:p w:rsidR="00274565" w:rsidRPr="00D74BE0" w:rsidRDefault="00274565" w:rsidP="004F1B88">
            <w:pPr>
              <w:ind w:left="397" w:hanging="397"/>
              <w:rPr>
                <w:lang w:val="fr-FR"/>
              </w:rPr>
            </w:pPr>
            <w:r w:rsidRPr="00D74BE0">
              <w:rPr>
                <w:lang w:val="fr-FR"/>
              </w:rPr>
              <w:t>d)</w:t>
            </w:r>
            <w:r w:rsidRPr="00D74BE0">
              <w:rPr>
                <w:lang w:val="fr-FR"/>
              </w:rPr>
              <w:tab/>
              <w:t>Mise à disposition de documents et de matériels de l</w:t>
            </w:r>
            <w:r w:rsidR="004253E5" w:rsidRPr="00D74BE0">
              <w:rPr>
                <w:lang w:val="fr-FR"/>
              </w:rPr>
              <w:t>’</w:t>
            </w:r>
            <w:r w:rsidRPr="00D74BE0">
              <w:rPr>
                <w:lang w:val="fr-FR"/>
              </w:rPr>
              <w:t>UPOV dans des langues autres que les langues de travail de l</w:t>
            </w:r>
            <w:r w:rsidR="004253E5" w:rsidRPr="00D74BE0">
              <w:rPr>
                <w:lang w:val="fr-FR"/>
              </w:rPr>
              <w:t>’</w:t>
            </w:r>
            <w:r w:rsidRPr="00D74BE0">
              <w:rPr>
                <w:lang w:val="fr-FR"/>
              </w:rPr>
              <w:t>UPOV (français, anglais, allemand et espagnol).</w:t>
            </w:r>
          </w:p>
        </w:tc>
      </w:tr>
      <w:tr w:rsidR="00274565" w:rsidRPr="00D74BE0" w:rsidTr="004F1B88">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lang w:val="fr-FR"/>
              </w:rPr>
            </w:pPr>
            <w:r w:rsidRPr="00D74BE0">
              <w:rPr>
                <w:lang w:val="fr-FR"/>
              </w:rPr>
              <w:t>3.</w:t>
            </w:r>
            <w:r w:rsidRPr="00D74BE0">
              <w:rPr>
                <w:lang w:val="fr-FR"/>
              </w:rPr>
              <w:tab/>
              <w:t>Orientations au sujet de l</w:t>
            </w:r>
            <w:r w:rsidR="004253E5" w:rsidRPr="00D74BE0">
              <w:rPr>
                <w:lang w:val="fr-FR"/>
              </w:rPr>
              <w:t>’</w:t>
            </w:r>
            <w:r w:rsidRPr="00D74BE0">
              <w:rPr>
                <w:lang w:val="fr-FR"/>
              </w:rPr>
              <w:t>examen des variétés</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lang w:val="fr-FR"/>
              </w:rPr>
            </w:pPr>
            <w:r w:rsidRPr="00D74BE0">
              <w:rPr>
                <w:lang w:val="fr-FR"/>
              </w:rPr>
              <w:t>a)</w:t>
            </w:r>
            <w:r w:rsidRPr="00D74BE0">
              <w:rPr>
                <w:lang w:val="fr-FR"/>
              </w:rPr>
              <w:tab/>
              <w:t>Adoption de documents TGP et de matériels d</w:t>
            </w:r>
            <w:r w:rsidR="004253E5" w:rsidRPr="00D74BE0">
              <w:rPr>
                <w:lang w:val="fr-FR"/>
              </w:rPr>
              <w:t>’</w:t>
            </w:r>
            <w:r w:rsidRPr="00D74BE0">
              <w:rPr>
                <w:lang w:val="fr-FR"/>
              </w:rPr>
              <w:t>information nouveaux ou révisés;</w:t>
            </w:r>
          </w:p>
          <w:p w:rsidR="008B6237" w:rsidRPr="00D74BE0" w:rsidRDefault="00274565" w:rsidP="004F1B88">
            <w:pPr>
              <w:ind w:left="397" w:hanging="397"/>
              <w:rPr>
                <w:lang w:val="fr-FR"/>
              </w:rPr>
            </w:pPr>
            <w:r w:rsidRPr="00D74BE0">
              <w:rPr>
                <w:lang w:val="fr-FR"/>
              </w:rPr>
              <w:t>b)</w:t>
            </w:r>
            <w:r w:rsidRPr="00D74BE0">
              <w:rPr>
                <w:lang w:val="fr-FR"/>
              </w:rPr>
              <w:tab/>
              <w:t>Adoption de principes directeurs d</w:t>
            </w:r>
            <w:r w:rsidR="004253E5" w:rsidRPr="00D74BE0">
              <w:rPr>
                <w:lang w:val="fr-FR"/>
              </w:rPr>
              <w:t>’</w:t>
            </w:r>
            <w:r w:rsidRPr="00D74BE0">
              <w:rPr>
                <w:lang w:val="fr-FR"/>
              </w:rPr>
              <w:t>examen nouveaux ou révisés;</w:t>
            </w:r>
          </w:p>
          <w:p w:rsidR="008B6237" w:rsidRPr="00D74BE0" w:rsidRDefault="00274565" w:rsidP="004F1B88">
            <w:pPr>
              <w:ind w:left="397" w:hanging="397"/>
              <w:rPr>
                <w:lang w:val="fr-FR"/>
              </w:rPr>
            </w:pPr>
            <w:r w:rsidRPr="00D74BE0">
              <w:rPr>
                <w:lang w:val="fr-FR"/>
              </w:rPr>
              <w:t>c)</w:t>
            </w:r>
            <w:r w:rsidRPr="00D74BE0">
              <w:rPr>
                <w:lang w:val="fr-FR"/>
              </w:rPr>
              <w:tab/>
              <w:t>Proportion de demandes de droits d</w:t>
            </w:r>
            <w:r w:rsidR="004253E5" w:rsidRPr="00D74BE0">
              <w:rPr>
                <w:lang w:val="fr-FR"/>
              </w:rPr>
              <w:t>’</w:t>
            </w:r>
            <w:r w:rsidRPr="00D74BE0">
              <w:rPr>
                <w:lang w:val="fr-FR"/>
              </w:rPr>
              <w:t>obtenteur couvertes par les principes directeurs d</w:t>
            </w:r>
            <w:r w:rsidR="004253E5" w:rsidRPr="00D74BE0">
              <w:rPr>
                <w:lang w:val="fr-FR"/>
              </w:rPr>
              <w:t>’</w:t>
            </w:r>
            <w:r w:rsidRPr="00D74BE0">
              <w:rPr>
                <w:lang w:val="fr-FR"/>
              </w:rPr>
              <w:t>examen adoptés;</w:t>
            </w:r>
          </w:p>
          <w:p w:rsidR="008B6237" w:rsidRPr="00D74BE0" w:rsidRDefault="00274565" w:rsidP="004F1B88">
            <w:pPr>
              <w:ind w:left="397" w:hanging="397"/>
              <w:rPr>
                <w:lang w:val="fr-FR"/>
              </w:rPr>
            </w:pPr>
            <w:r w:rsidRPr="00D74BE0">
              <w:rPr>
                <w:lang w:val="fr-FR"/>
              </w:rPr>
              <w:t>d)</w:t>
            </w:r>
            <w:r w:rsidRPr="00D74BE0">
              <w:rPr>
                <w:lang w:val="fr-FR"/>
              </w:rPr>
              <w:tab/>
              <w:t>Nombre de principes directeurs d</w:t>
            </w:r>
            <w:r w:rsidR="004253E5" w:rsidRPr="00D74BE0">
              <w:rPr>
                <w:lang w:val="fr-FR"/>
              </w:rPr>
              <w:t>’</w:t>
            </w:r>
            <w:r w:rsidRPr="00D74BE0">
              <w:rPr>
                <w:lang w:val="fr-FR"/>
              </w:rPr>
              <w:t>examen en cours d</w:t>
            </w:r>
            <w:r w:rsidR="004253E5" w:rsidRPr="00D74BE0">
              <w:rPr>
                <w:lang w:val="fr-FR"/>
              </w:rPr>
              <w:t>’</w:t>
            </w:r>
            <w:r w:rsidRPr="00D74BE0">
              <w:rPr>
                <w:lang w:val="fr-FR"/>
              </w:rPr>
              <w:t>élaboration dans les groupes de travail techniques;</w:t>
            </w:r>
          </w:p>
          <w:p w:rsidR="008B6237" w:rsidRPr="00D74BE0" w:rsidRDefault="00274565" w:rsidP="004F1B88">
            <w:pPr>
              <w:ind w:left="397" w:hanging="397"/>
              <w:rPr>
                <w:lang w:val="fr-FR"/>
              </w:rPr>
            </w:pPr>
            <w:r w:rsidRPr="00D74BE0">
              <w:rPr>
                <w:lang w:val="fr-FR"/>
              </w:rPr>
              <w:t>e)</w:t>
            </w:r>
            <w:r w:rsidRPr="00D74BE0">
              <w:rPr>
                <w:lang w:val="fr-FR"/>
              </w:rPr>
              <w:tab/>
              <w:t>Participation à l</w:t>
            </w:r>
            <w:r w:rsidR="004253E5" w:rsidRPr="00D74BE0">
              <w:rPr>
                <w:lang w:val="fr-FR"/>
              </w:rPr>
              <w:t>’</w:t>
            </w:r>
            <w:r w:rsidRPr="00D74BE0">
              <w:rPr>
                <w:lang w:val="fr-FR"/>
              </w:rPr>
              <w:t>élaboration de principes directeurs d</w:t>
            </w:r>
            <w:r w:rsidR="004253E5" w:rsidRPr="00D74BE0">
              <w:rPr>
                <w:lang w:val="fr-FR"/>
              </w:rPr>
              <w:t>’</w:t>
            </w:r>
            <w:r w:rsidRPr="00D74BE0">
              <w:rPr>
                <w:lang w:val="fr-FR"/>
              </w:rPr>
              <w:t>examen</w:t>
            </w:r>
            <w:r w:rsidR="006506CC" w:rsidRPr="00D74BE0">
              <w:rPr>
                <w:lang w:val="fr-FR"/>
              </w:rPr>
              <w:t xml:space="preserve">;  </w:t>
            </w:r>
            <w:r w:rsidRPr="00D74BE0">
              <w:rPr>
                <w:lang w:val="fr-FR"/>
              </w:rPr>
              <w:t>et</w:t>
            </w:r>
          </w:p>
          <w:p w:rsidR="008B6237" w:rsidRPr="00D74BE0" w:rsidRDefault="008B6237" w:rsidP="004F1B88">
            <w:pPr>
              <w:ind w:left="397" w:hanging="397"/>
              <w:rPr>
                <w:lang w:val="fr-FR"/>
              </w:rPr>
            </w:pPr>
          </w:p>
          <w:p w:rsidR="008B6237" w:rsidRPr="00D74BE0" w:rsidRDefault="00274565" w:rsidP="004F1B88">
            <w:pPr>
              <w:ind w:left="397" w:hanging="397"/>
              <w:rPr>
                <w:lang w:val="fr-FR"/>
              </w:rPr>
            </w:pPr>
            <w:r w:rsidRPr="00D74BE0">
              <w:rPr>
                <w:lang w:val="fr-FR"/>
              </w:rPr>
              <w:t>f)</w:t>
            </w:r>
            <w:r w:rsidRPr="00D74BE0">
              <w:rPr>
                <w:lang w:val="fr-FR"/>
              </w:rPr>
              <w:tab/>
              <w:t>élaboration d</w:t>
            </w:r>
            <w:r w:rsidR="004253E5" w:rsidRPr="00D74BE0">
              <w:rPr>
                <w:lang w:val="fr-FR"/>
              </w:rPr>
              <w:t>’</w:t>
            </w:r>
            <w:r w:rsidRPr="00D74BE0">
              <w:rPr>
                <w:lang w:val="fr-FR"/>
              </w:rPr>
              <w:t>un modèle de principes directeurs d</w:t>
            </w:r>
            <w:r w:rsidR="004253E5" w:rsidRPr="00D74BE0">
              <w:rPr>
                <w:lang w:val="fr-FR"/>
              </w:rPr>
              <w:t>’</w:t>
            </w:r>
            <w:r w:rsidRPr="00D74BE0">
              <w:rPr>
                <w:lang w:val="fr-FR"/>
              </w:rPr>
              <w:t>examen fondé sur le Web (modèle TG)</w:t>
            </w:r>
          </w:p>
          <w:p w:rsidR="008B6237" w:rsidRPr="00D74BE0" w:rsidRDefault="00274565" w:rsidP="004F1B88">
            <w:pPr>
              <w:ind w:left="794" w:hanging="397"/>
              <w:rPr>
                <w:lang w:val="fr-FR"/>
              </w:rPr>
            </w:pPr>
            <w:r w:rsidRPr="00D74BE0">
              <w:rPr>
                <w:lang w:val="fr-FR"/>
              </w:rPr>
              <w:t>i)</w:t>
            </w:r>
            <w:r w:rsidRPr="00D74BE0">
              <w:rPr>
                <w:lang w:val="fr-FR"/>
              </w:rPr>
              <w:tab/>
              <w:t>doté d</w:t>
            </w:r>
            <w:r w:rsidR="004253E5" w:rsidRPr="00D74BE0">
              <w:rPr>
                <w:lang w:val="fr-FR"/>
              </w:rPr>
              <w:t>’</w:t>
            </w:r>
            <w:r w:rsidRPr="00D74BE0">
              <w:rPr>
                <w:lang w:val="fr-FR"/>
              </w:rPr>
              <w:t>une fonction de traduction dans toutes les langues de l</w:t>
            </w:r>
            <w:r w:rsidR="004253E5" w:rsidRPr="00D74BE0">
              <w:rPr>
                <w:lang w:val="fr-FR"/>
              </w:rPr>
              <w:t>’</w:t>
            </w:r>
            <w:r w:rsidRPr="00D74BE0">
              <w:rPr>
                <w:lang w:val="fr-FR"/>
              </w:rPr>
              <w:t>UPOV</w:t>
            </w:r>
            <w:r w:rsidR="006506CC" w:rsidRPr="00D74BE0">
              <w:rPr>
                <w:lang w:val="fr-FR"/>
              </w:rPr>
              <w:t xml:space="preserve">;  </w:t>
            </w:r>
            <w:r w:rsidRPr="00D74BE0">
              <w:rPr>
                <w:lang w:val="fr-FR"/>
              </w:rPr>
              <w:t>et</w:t>
            </w:r>
          </w:p>
          <w:p w:rsidR="00274565" w:rsidRPr="00D74BE0" w:rsidRDefault="00274565" w:rsidP="004F1B88">
            <w:pPr>
              <w:ind w:left="794" w:hanging="397"/>
              <w:rPr>
                <w:lang w:val="fr-FR"/>
              </w:rPr>
            </w:pPr>
            <w:r w:rsidRPr="00D74BE0">
              <w:rPr>
                <w:lang w:val="fr-FR"/>
              </w:rPr>
              <w:lastRenderedPageBreak/>
              <w:t>ii)</w:t>
            </w:r>
            <w:r w:rsidRPr="00D74BE0">
              <w:rPr>
                <w:lang w:val="fr-FR"/>
              </w:rPr>
              <w:tab/>
              <w:t>utilisable par les membres de l</w:t>
            </w:r>
            <w:r w:rsidR="004253E5" w:rsidRPr="00D74BE0">
              <w:rPr>
                <w:lang w:val="fr-FR"/>
              </w:rPr>
              <w:t>’</w:t>
            </w:r>
            <w:r w:rsidRPr="00D74BE0">
              <w:rPr>
                <w:lang w:val="fr-FR"/>
              </w:rPr>
              <w:t>Union aux fins de l</w:t>
            </w:r>
            <w:r w:rsidR="004253E5" w:rsidRPr="00D74BE0">
              <w:rPr>
                <w:lang w:val="fr-FR"/>
              </w:rPr>
              <w:t>’</w:t>
            </w:r>
            <w:r w:rsidRPr="00D74BE0">
              <w:rPr>
                <w:lang w:val="fr-FR"/>
              </w:rPr>
              <w:t>élaboration de principes directeurs d</w:t>
            </w:r>
            <w:r w:rsidR="004253E5" w:rsidRPr="00D74BE0">
              <w:rPr>
                <w:lang w:val="fr-FR"/>
              </w:rPr>
              <w:t>’</w:t>
            </w:r>
            <w:r w:rsidRPr="00D74BE0">
              <w:rPr>
                <w:lang w:val="fr-FR"/>
              </w:rPr>
              <w:t>examen propres aux différents services.</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lang w:val="fr-FR"/>
              </w:rPr>
            </w:pPr>
            <w:r w:rsidRPr="00D74BE0">
              <w:rPr>
                <w:lang w:val="fr-FR"/>
              </w:rPr>
              <w:lastRenderedPageBreak/>
              <w:t>4.</w:t>
            </w:r>
            <w:r w:rsidRPr="00D74BE0">
              <w:rPr>
                <w:lang w:val="fr-FR"/>
              </w:rPr>
              <w:tab/>
              <w:t>Coopération en matière d</w:t>
            </w:r>
            <w:r w:rsidR="004253E5" w:rsidRPr="00D74BE0">
              <w:rPr>
                <w:lang w:val="fr-FR"/>
              </w:rPr>
              <w:t>’</w:t>
            </w:r>
            <w:r w:rsidR="006506CC" w:rsidRPr="00D74BE0">
              <w:rPr>
                <w:lang w:val="fr-FR"/>
              </w:rPr>
              <w:t>examen</w:t>
            </w:r>
            <w:r w:rsidR="00A2599D" w:rsidRPr="00D74BE0">
              <w:rPr>
                <w:lang w:val="fr-FR"/>
              </w:rPr>
              <w:t xml:space="preserve"> </w:t>
            </w:r>
            <w:r w:rsidR="006506CC" w:rsidRPr="00D74BE0">
              <w:rPr>
                <w:lang w:val="fr-FR"/>
              </w:rPr>
              <w:t>DHS</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lang w:val="fr-FR"/>
              </w:rPr>
            </w:pPr>
            <w:r w:rsidRPr="00D74BE0">
              <w:rPr>
                <w:lang w:val="fr-FR"/>
              </w:rPr>
              <w:t>a)</w:t>
            </w:r>
            <w:r w:rsidRPr="00D74BE0">
              <w:rPr>
                <w:lang w:val="fr-FR"/>
              </w:rPr>
              <w:tab/>
              <w:t>Saisie dans la base de données GENIE des genres et espèces végétaux pour lesquels les membres de l</w:t>
            </w:r>
            <w:r w:rsidR="004253E5" w:rsidRPr="00D74BE0">
              <w:rPr>
                <w:lang w:val="fr-FR"/>
              </w:rPr>
              <w:t>’</w:t>
            </w:r>
            <w:r w:rsidRPr="00D74BE0">
              <w:rPr>
                <w:lang w:val="fr-FR"/>
              </w:rPr>
              <w:t>Union ont une expérience pratique;</w:t>
            </w:r>
          </w:p>
          <w:p w:rsidR="008B6237" w:rsidRPr="00D74BE0" w:rsidRDefault="00274565" w:rsidP="004F1B88">
            <w:pPr>
              <w:ind w:left="397" w:hanging="397"/>
              <w:rPr>
                <w:lang w:val="fr-FR"/>
              </w:rPr>
            </w:pPr>
            <w:r w:rsidRPr="00D74BE0">
              <w:rPr>
                <w:lang w:val="fr-FR"/>
              </w:rPr>
              <w:t>b)</w:t>
            </w:r>
            <w:r w:rsidRPr="00D74BE0">
              <w:rPr>
                <w:lang w:val="fr-FR"/>
              </w:rPr>
              <w:tab/>
              <w:t>Saisie dans la base de données GENIE des genres et espèces végétaux au sujet desquels les membres de l</w:t>
            </w:r>
            <w:r w:rsidR="004253E5" w:rsidRPr="00D74BE0">
              <w:rPr>
                <w:lang w:val="fr-FR"/>
              </w:rPr>
              <w:t>’</w:t>
            </w:r>
            <w:r w:rsidRPr="00D74BE0">
              <w:rPr>
                <w:lang w:val="fr-FR"/>
              </w:rPr>
              <w:t>Union coopèrent en matière d</w:t>
            </w:r>
            <w:r w:rsidR="004253E5" w:rsidRPr="00D74BE0">
              <w:rPr>
                <w:lang w:val="fr-FR"/>
              </w:rPr>
              <w:t>’</w:t>
            </w:r>
            <w:r w:rsidR="006506CC" w:rsidRPr="00D74BE0">
              <w:rPr>
                <w:lang w:val="fr-FR"/>
              </w:rPr>
              <w:t>examen</w:t>
            </w:r>
            <w:r w:rsidR="00A2599D" w:rsidRPr="00D74BE0">
              <w:rPr>
                <w:lang w:val="fr-FR"/>
              </w:rPr>
              <w:t xml:space="preserve"> </w:t>
            </w:r>
            <w:r w:rsidR="006506CC" w:rsidRPr="00D74BE0">
              <w:rPr>
                <w:lang w:val="fr-FR"/>
              </w:rPr>
              <w:t xml:space="preserve">DHS;  </w:t>
            </w:r>
            <w:r w:rsidRPr="00D74BE0">
              <w:rPr>
                <w:lang w:val="fr-FR"/>
              </w:rPr>
              <w:t>et</w:t>
            </w:r>
          </w:p>
          <w:p w:rsidR="00274565" w:rsidRPr="00D74BE0" w:rsidRDefault="00274565" w:rsidP="004F1B88">
            <w:pPr>
              <w:ind w:left="397" w:hanging="397"/>
              <w:rPr>
                <w:lang w:val="fr-FR"/>
              </w:rPr>
            </w:pPr>
            <w:r w:rsidRPr="00D74BE0">
              <w:rPr>
                <w:rFonts w:cs="Arial"/>
                <w:lang w:val="fr-FR"/>
              </w:rPr>
              <w:t>c)</w:t>
            </w:r>
            <w:r w:rsidRPr="00D74BE0">
              <w:rPr>
                <w:rFonts w:cs="Arial"/>
                <w:lang w:val="fr-FR"/>
              </w:rPr>
              <w:tab/>
              <w:t>Nouvelles initiatives visant à faciliter ou à renforcer la coopération volontaire entre les membres de l</w:t>
            </w:r>
            <w:r w:rsidR="004253E5" w:rsidRPr="00D74BE0">
              <w:rPr>
                <w:rFonts w:cs="Arial"/>
                <w:lang w:val="fr-FR"/>
              </w:rPr>
              <w:t>’</w:t>
            </w:r>
            <w:r w:rsidRPr="00D74BE0">
              <w:rPr>
                <w:rFonts w:cs="Arial"/>
                <w:lang w:val="fr-FR"/>
              </w:rPr>
              <w:t>Union.</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lang w:val="fr-FR"/>
              </w:rPr>
            </w:pPr>
            <w:r w:rsidRPr="00D74BE0">
              <w:rPr>
                <w:lang w:val="fr-FR"/>
              </w:rPr>
              <w:t>5.</w:t>
            </w:r>
            <w:r w:rsidRPr="00D74BE0">
              <w:rPr>
                <w:lang w:val="fr-FR"/>
              </w:rPr>
              <w:tab/>
              <w:t>Coopération en matière d</w:t>
            </w:r>
            <w:r w:rsidR="004253E5" w:rsidRPr="00D74BE0">
              <w:rPr>
                <w:lang w:val="fr-FR"/>
              </w:rPr>
              <w:t>’</w:t>
            </w:r>
            <w:r w:rsidRPr="00D74BE0">
              <w:rPr>
                <w:lang w:val="fr-FR"/>
              </w:rPr>
              <w:t>examen des</w:t>
            </w:r>
            <w:r w:rsidR="00A2599D" w:rsidRPr="00D74BE0">
              <w:rPr>
                <w:lang w:val="fr-FR"/>
              </w:rPr>
              <w:t xml:space="preserve"> </w:t>
            </w:r>
            <w:r w:rsidRPr="00D74BE0">
              <w:rPr>
                <w:lang w:val="fr-FR"/>
              </w:rPr>
              <w:t>dénominations variétales et de la</w:t>
            </w:r>
            <w:r w:rsidR="00A2599D" w:rsidRPr="00D74BE0">
              <w:rPr>
                <w:lang w:val="fr-FR"/>
              </w:rPr>
              <w:t xml:space="preserve"> </w:t>
            </w:r>
            <w:r w:rsidRPr="00D74BE0">
              <w:rPr>
                <w:lang w:val="fr-FR"/>
              </w:rPr>
              <w:t>nouveauté</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lang w:val="fr-FR"/>
              </w:rPr>
            </w:pPr>
            <w:r w:rsidRPr="00D74BE0">
              <w:rPr>
                <w:lang w:val="fr-FR"/>
              </w:rPr>
              <w:t>a)</w:t>
            </w:r>
            <w:r w:rsidRPr="00D74BE0">
              <w:rPr>
                <w:lang w:val="fr-FR"/>
              </w:rPr>
              <w:tab/>
              <w:t>Quantité et qualité des données figurant dans la base de données PLUTO</w:t>
            </w:r>
            <w:r w:rsidR="00FF1F2B" w:rsidRPr="00D74BE0">
              <w:rPr>
                <w:lang w:val="fr-FR"/>
              </w:rPr>
              <w:t> :</w:t>
            </w:r>
          </w:p>
          <w:p w:rsidR="008B6237" w:rsidRPr="00D74BE0" w:rsidRDefault="00274565" w:rsidP="004F1B88">
            <w:pPr>
              <w:ind w:left="794" w:hanging="397"/>
              <w:rPr>
                <w:lang w:val="fr-FR"/>
              </w:rPr>
            </w:pPr>
            <w:r w:rsidRPr="00D74BE0">
              <w:rPr>
                <w:lang w:val="fr-FR"/>
              </w:rPr>
              <w:t>i)</w:t>
            </w:r>
            <w:r w:rsidRPr="00D74BE0">
              <w:rPr>
                <w:lang w:val="fr-FR"/>
              </w:rPr>
              <w:tab/>
              <w:t>nombre de contributeurs;</w:t>
            </w:r>
          </w:p>
          <w:p w:rsidR="008B6237" w:rsidRPr="00D74BE0" w:rsidRDefault="00274565" w:rsidP="004F1B88">
            <w:pPr>
              <w:ind w:left="794" w:hanging="397"/>
              <w:rPr>
                <w:lang w:val="fr-FR"/>
              </w:rPr>
            </w:pPr>
            <w:r w:rsidRPr="00D74BE0">
              <w:rPr>
                <w:lang w:val="fr-FR"/>
              </w:rPr>
              <w:t>ii)</w:t>
            </w:r>
            <w:r w:rsidRPr="00D74BE0">
              <w:rPr>
                <w:lang w:val="fr-FR"/>
              </w:rPr>
              <w:tab/>
              <w:t>nombre de nouvelles communications;</w:t>
            </w:r>
          </w:p>
          <w:p w:rsidR="008B6237" w:rsidRPr="00D74BE0" w:rsidRDefault="00274565" w:rsidP="004F1B88">
            <w:pPr>
              <w:ind w:left="794" w:hanging="397"/>
              <w:rPr>
                <w:lang w:val="fr-FR"/>
              </w:rPr>
            </w:pPr>
            <w:r w:rsidRPr="00D74BE0">
              <w:rPr>
                <w:lang w:val="fr-FR"/>
              </w:rPr>
              <w:t>iii)</w:t>
            </w:r>
            <w:r w:rsidRPr="00D74BE0">
              <w:rPr>
                <w:lang w:val="fr-FR"/>
              </w:rPr>
              <w:tab/>
              <w:t>nombre d</w:t>
            </w:r>
            <w:r w:rsidR="004253E5" w:rsidRPr="00D74BE0">
              <w:rPr>
                <w:lang w:val="fr-FR"/>
              </w:rPr>
              <w:t>’</w:t>
            </w:r>
            <w:r w:rsidRPr="00D74BE0">
              <w:rPr>
                <w:lang w:val="fr-FR"/>
              </w:rPr>
              <w:t>enregistrements;</w:t>
            </w:r>
          </w:p>
          <w:p w:rsidR="008B6237" w:rsidRPr="00D74BE0" w:rsidRDefault="00274565" w:rsidP="004F1B88">
            <w:pPr>
              <w:ind w:left="794" w:hanging="397"/>
              <w:rPr>
                <w:lang w:val="fr-FR"/>
              </w:rPr>
            </w:pPr>
            <w:r w:rsidRPr="00D74BE0">
              <w:rPr>
                <w:lang w:val="fr-FR"/>
              </w:rPr>
              <w:t>iv)</w:t>
            </w:r>
            <w:r w:rsidRPr="00D74BE0">
              <w:rPr>
                <w:lang w:val="fr-FR"/>
              </w:rPr>
              <w:tab/>
              <w:t>nombre d</w:t>
            </w:r>
            <w:r w:rsidR="004253E5" w:rsidRPr="00D74BE0">
              <w:rPr>
                <w:lang w:val="fr-FR"/>
              </w:rPr>
              <w:t>’</w:t>
            </w:r>
            <w:r w:rsidRPr="00D74BE0">
              <w:rPr>
                <w:lang w:val="fr-FR"/>
              </w:rPr>
              <w:t>éléments obligatoires fournis</w:t>
            </w:r>
            <w:r w:rsidR="006506CC" w:rsidRPr="00D74BE0">
              <w:rPr>
                <w:lang w:val="fr-FR"/>
              </w:rPr>
              <w:t xml:space="preserve">;  </w:t>
            </w:r>
            <w:r w:rsidRPr="00D74BE0">
              <w:rPr>
                <w:lang w:val="fr-FR"/>
              </w:rPr>
              <w:t>et</w:t>
            </w:r>
          </w:p>
          <w:p w:rsidR="008B6237" w:rsidRPr="00D74BE0" w:rsidRDefault="00274565" w:rsidP="004F1B88">
            <w:pPr>
              <w:ind w:left="794" w:hanging="397"/>
              <w:rPr>
                <w:lang w:val="fr-FR"/>
              </w:rPr>
            </w:pPr>
            <w:r w:rsidRPr="00D74BE0">
              <w:rPr>
                <w:lang w:val="fr-FR"/>
              </w:rPr>
              <w:t>v)</w:t>
            </w:r>
            <w:r w:rsidRPr="00D74BE0">
              <w:rPr>
                <w:lang w:val="fr-FR"/>
              </w:rPr>
              <w:tab/>
              <w:t>nombre d</w:t>
            </w:r>
            <w:r w:rsidR="004253E5" w:rsidRPr="00D74BE0">
              <w:rPr>
                <w:lang w:val="fr-FR"/>
              </w:rPr>
              <w:t>’</w:t>
            </w:r>
            <w:r w:rsidRPr="00D74BE0">
              <w:rPr>
                <w:lang w:val="fr-FR"/>
              </w:rPr>
              <w:t>éléments non obligatoires fournis;</w:t>
            </w:r>
          </w:p>
          <w:p w:rsidR="008B6237" w:rsidRPr="00D74BE0" w:rsidRDefault="00274565" w:rsidP="004F1B88">
            <w:pPr>
              <w:ind w:left="397" w:hanging="397"/>
              <w:rPr>
                <w:lang w:val="fr-FR"/>
              </w:rPr>
            </w:pPr>
            <w:r w:rsidRPr="00D74BE0">
              <w:rPr>
                <w:lang w:val="fr-FR"/>
              </w:rPr>
              <w:t>b)</w:t>
            </w:r>
            <w:r w:rsidRPr="00D74BE0">
              <w:rPr>
                <w:lang w:val="fr-FR"/>
              </w:rPr>
              <w:tab/>
              <w:t>Nombre d</w:t>
            </w:r>
            <w:r w:rsidR="004253E5" w:rsidRPr="00D74BE0">
              <w:rPr>
                <w:lang w:val="fr-FR"/>
              </w:rPr>
              <w:t>’</w:t>
            </w:r>
            <w:r w:rsidRPr="00D74BE0">
              <w:rPr>
                <w:lang w:val="fr-FR"/>
              </w:rPr>
              <w:t>utilisateurs de la base de données PLUTO et fréquence d</w:t>
            </w:r>
            <w:r w:rsidR="004253E5" w:rsidRPr="00D74BE0">
              <w:rPr>
                <w:lang w:val="fr-FR"/>
              </w:rPr>
              <w:t>’</w:t>
            </w:r>
            <w:r w:rsidRPr="00D74BE0">
              <w:rPr>
                <w:lang w:val="fr-FR"/>
              </w:rPr>
              <w:t>utilisation</w:t>
            </w:r>
            <w:r w:rsidR="006506CC" w:rsidRPr="00D74BE0">
              <w:rPr>
                <w:lang w:val="fr-FR"/>
              </w:rPr>
              <w:t xml:space="preserve">;  </w:t>
            </w:r>
            <w:r w:rsidRPr="00D74BE0">
              <w:rPr>
                <w:lang w:val="fr-FR"/>
              </w:rPr>
              <w:t>et</w:t>
            </w:r>
          </w:p>
          <w:p w:rsidR="008B6237" w:rsidRPr="00D74BE0" w:rsidRDefault="00274565" w:rsidP="004F1B88">
            <w:pPr>
              <w:ind w:left="397" w:hanging="397"/>
              <w:rPr>
                <w:lang w:val="fr-FR"/>
              </w:rPr>
            </w:pPr>
            <w:r w:rsidRPr="00D74BE0">
              <w:rPr>
                <w:lang w:val="fr-FR"/>
              </w:rPr>
              <w:t>c)</w:t>
            </w:r>
            <w:r w:rsidRPr="00D74BE0">
              <w:rPr>
                <w:lang w:val="fr-FR"/>
              </w:rPr>
              <w:tab/>
              <w:t>Élaboration et approbation par le Conseil de l</w:t>
            </w:r>
            <w:r w:rsidR="004253E5" w:rsidRPr="00D74BE0">
              <w:rPr>
                <w:lang w:val="fr-FR"/>
              </w:rPr>
              <w:t>’</w:t>
            </w:r>
            <w:r w:rsidRPr="00D74BE0">
              <w:rPr>
                <w:lang w:val="fr-FR"/>
              </w:rPr>
              <w:t>UPOV d</w:t>
            </w:r>
            <w:r w:rsidR="004253E5" w:rsidRPr="00D74BE0">
              <w:rPr>
                <w:lang w:val="fr-FR"/>
              </w:rPr>
              <w:t>’</w:t>
            </w:r>
            <w:r w:rsidRPr="00D74BE0">
              <w:rPr>
                <w:lang w:val="fr-FR"/>
              </w:rPr>
              <w:t>un moteur de recherche de similitudes aux fins des dénominations variétales et de l</w:t>
            </w:r>
            <w:r w:rsidR="004253E5" w:rsidRPr="00D74BE0">
              <w:rPr>
                <w:lang w:val="fr-FR"/>
              </w:rPr>
              <w:t>’</w:t>
            </w:r>
            <w:r w:rsidRPr="00D74BE0">
              <w:rPr>
                <w:lang w:val="fr-FR"/>
              </w:rPr>
              <w:t>inclusion dans la base de données PLUTO</w:t>
            </w:r>
            <w:r w:rsidR="006506CC" w:rsidRPr="00D74BE0">
              <w:rPr>
                <w:lang w:val="fr-FR"/>
              </w:rPr>
              <w:t xml:space="preserve">;  </w:t>
            </w:r>
            <w:r w:rsidRPr="00D74BE0">
              <w:rPr>
                <w:lang w:val="fr-FR"/>
              </w:rPr>
              <w:t>et</w:t>
            </w:r>
          </w:p>
          <w:p w:rsidR="00274565" w:rsidRPr="00D74BE0" w:rsidRDefault="00274565" w:rsidP="004F1B88">
            <w:pPr>
              <w:ind w:left="397" w:hanging="397"/>
              <w:rPr>
                <w:lang w:val="fr-FR"/>
              </w:rPr>
            </w:pPr>
            <w:r w:rsidRPr="00D74BE0">
              <w:rPr>
                <w:rFonts w:cs="Arial"/>
                <w:lang w:val="fr-FR"/>
              </w:rPr>
              <w:t>d)</w:t>
            </w:r>
            <w:r w:rsidRPr="00D74BE0">
              <w:rPr>
                <w:rFonts w:cs="Arial"/>
                <w:lang w:val="fr-FR"/>
              </w:rPr>
              <w:tab/>
              <w:t>Nouvelles initiatives visant à faciliter ou à renforcer la coopération volontaire entre les membres de l</w:t>
            </w:r>
            <w:r w:rsidR="004253E5" w:rsidRPr="00D74BE0">
              <w:rPr>
                <w:rFonts w:cs="Arial"/>
                <w:lang w:val="fr-FR"/>
              </w:rPr>
              <w:t>’</w:t>
            </w:r>
            <w:r w:rsidRPr="00D74BE0">
              <w:rPr>
                <w:rFonts w:cs="Arial"/>
                <w:lang w:val="fr-FR"/>
              </w:rPr>
              <w:t>Union.</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lang w:val="fr-FR"/>
              </w:rPr>
            </w:pPr>
            <w:r w:rsidRPr="00D74BE0">
              <w:rPr>
                <w:lang w:val="fr-FR"/>
              </w:rPr>
              <w:t>6.</w:t>
            </w:r>
            <w:r w:rsidRPr="00D74BE0">
              <w:rPr>
                <w:lang w:val="fr-FR"/>
              </w:rPr>
              <w:tab/>
              <w:t>Mise au point d</w:t>
            </w:r>
            <w:r w:rsidR="004253E5" w:rsidRPr="00D74BE0">
              <w:rPr>
                <w:lang w:val="fr-FR"/>
              </w:rPr>
              <w:t>’</w:t>
            </w:r>
            <w:r w:rsidR="00D41AC0" w:rsidRPr="00D74BE0">
              <w:rPr>
                <w:lang w:val="fr-FR"/>
              </w:rPr>
              <w:t>UPOV PRISMA</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rFonts w:cs="Arial"/>
                <w:lang w:val="fr-FR"/>
              </w:rPr>
            </w:pPr>
            <w:r w:rsidRPr="00D74BE0">
              <w:rPr>
                <w:rFonts w:cs="Arial"/>
                <w:lang w:val="fr-FR"/>
              </w:rPr>
              <w:t>a)</w:t>
            </w:r>
            <w:r w:rsidRPr="00D74BE0">
              <w:rPr>
                <w:rFonts w:cs="Arial"/>
                <w:lang w:val="fr-FR"/>
              </w:rPr>
              <w:tab/>
              <w:t>Nombre de membres de l</w:t>
            </w:r>
            <w:r w:rsidR="004253E5" w:rsidRPr="00D74BE0">
              <w:rPr>
                <w:rFonts w:cs="Arial"/>
                <w:lang w:val="fr-FR"/>
              </w:rPr>
              <w:t>’</w:t>
            </w:r>
            <w:r w:rsidRPr="00D74BE0">
              <w:rPr>
                <w:rFonts w:cs="Arial"/>
                <w:lang w:val="fr-FR"/>
              </w:rPr>
              <w:t xml:space="preserve">UPOV participant à </w:t>
            </w:r>
            <w:r w:rsidR="00D41AC0" w:rsidRPr="00D74BE0">
              <w:rPr>
                <w:rFonts w:cs="Arial"/>
                <w:lang w:val="fr-FR"/>
              </w:rPr>
              <w:t>UPOV PRISMA</w:t>
            </w:r>
            <w:r w:rsidRPr="00D74BE0">
              <w:rPr>
                <w:rFonts w:cs="Arial"/>
                <w:lang w:val="fr-FR"/>
              </w:rPr>
              <w:t>;</w:t>
            </w:r>
          </w:p>
          <w:p w:rsidR="008B6237" w:rsidRPr="00D74BE0" w:rsidRDefault="00274565" w:rsidP="004F1B88">
            <w:pPr>
              <w:ind w:left="397" w:hanging="397"/>
              <w:rPr>
                <w:rFonts w:cs="Arial"/>
                <w:lang w:val="fr-FR"/>
              </w:rPr>
            </w:pPr>
            <w:r w:rsidRPr="00D74BE0">
              <w:rPr>
                <w:rFonts w:cs="Arial"/>
                <w:lang w:val="fr-FR"/>
              </w:rPr>
              <w:t>b)</w:t>
            </w:r>
            <w:r w:rsidRPr="00D74BE0">
              <w:rPr>
                <w:rFonts w:cs="Arial"/>
                <w:lang w:val="fr-FR"/>
              </w:rPr>
              <w:tab/>
              <w:t>Nombre de cultures ou d</w:t>
            </w:r>
            <w:r w:rsidR="004253E5" w:rsidRPr="00D74BE0">
              <w:rPr>
                <w:rFonts w:cs="Arial"/>
                <w:lang w:val="fr-FR"/>
              </w:rPr>
              <w:t>’</w:t>
            </w:r>
            <w:r w:rsidRPr="00D74BE0">
              <w:rPr>
                <w:rFonts w:cs="Arial"/>
                <w:lang w:val="fr-FR"/>
              </w:rPr>
              <w:t xml:space="preserve">espèces couvertes par </w:t>
            </w:r>
            <w:r w:rsidR="00D41AC0" w:rsidRPr="00D74BE0">
              <w:rPr>
                <w:rFonts w:cs="Arial"/>
                <w:lang w:val="fr-FR"/>
              </w:rPr>
              <w:t>UPOV PRISMA</w:t>
            </w:r>
            <w:r w:rsidRPr="00D74BE0">
              <w:rPr>
                <w:rFonts w:cs="Arial"/>
                <w:lang w:val="fr-FR"/>
              </w:rPr>
              <w:t>;</w:t>
            </w:r>
          </w:p>
          <w:p w:rsidR="008B6237" w:rsidRPr="00D74BE0" w:rsidRDefault="00274565" w:rsidP="004F1B88">
            <w:pPr>
              <w:ind w:left="397" w:hanging="397"/>
              <w:rPr>
                <w:rFonts w:cs="Arial"/>
                <w:lang w:val="fr-FR"/>
              </w:rPr>
            </w:pPr>
            <w:r w:rsidRPr="00D74BE0">
              <w:rPr>
                <w:rFonts w:cs="Arial"/>
                <w:lang w:val="fr-FR"/>
              </w:rPr>
              <w:t>c)</w:t>
            </w:r>
            <w:r w:rsidRPr="00D74BE0">
              <w:rPr>
                <w:rFonts w:cs="Arial"/>
                <w:lang w:val="fr-FR"/>
              </w:rPr>
              <w:tab/>
              <w:t>Nombre de demandes déposées par l</w:t>
            </w:r>
            <w:r w:rsidR="004253E5" w:rsidRPr="00D74BE0">
              <w:rPr>
                <w:rFonts w:cs="Arial"/>
                <w:lang w:val="fr-FR"/>
              </w:rPr>
              <w:t>’</w:t>
            </w:r>
            <w:r w:rsidRPr="00D74BE0">
              <w:rPr>
                <w:rFonts w:cs="Arial"/>
                <w:lang w:val="fr-FR"/>
              </w:rPr>
              <w:t>intermédiaire d</w:t>
            </w:r>
            <w:r w:rsidR="004253E5" w:rsidRPr="00D74BE0">
              <w:rPr>
                <w:rFonts w:cs="Arial"/>
                <w:lang w:val="fr-FR"/>
              </w:rPr>
              <w:t>’</w:t>
            </w:r>
            <w:r w:rsidR="00D41AC0" w:rsidRPr="00D74BE0">
              <w:rPr>
                <w:rFonts w:cs="Arial"/>
                <w:lang w:val="fr-FR"/>
              </w:rPr>
              <w:t>UPOV PRISMA</w:t>
            </w:r>
            <w:r w:rsidRPr="00D74BE0">
              <w:rPr>
                <w:rFonts w:cs="Arial"/>
                <w:lang w:val="fr-FR"/>
              </w:rPr>
              <w:t>;</w:t>
            </w:r>
          </w:p>
          <w:p w:rsidR="008B6237" w:rsidRPr="00D74BE0" w:rsidRDefault="00274565" w:rsidP="004F1B88">
            <w:pPr>
              <w:ind w:left="397" w:hanging="397"/>
              <w:rPr>
                <w:rFonts w:cs="Arial"/>
                <w:lang w:val="fr-FR"/>
              </w:rPr>
            </w:pPr>
            <w:r w:rsidRPr="00D74BE0">
              <w:rPr>
                <w:rFonts w:cs="Arial"/>
                <w:lang w:val="fr-FR"/>
              </w:rPr>
              <w:t>d)</w:t>
            </w:r>
            <w:r w:rsidRPr="00D74BE0">
              <w:rPr>
                <w:rFonts w:cs="Arial"/>
                <w:lang w:val="fr-FR"/>
              </w:rPr>
              <w:tab/>
              <w:t>Nombre d</w:t>
            </w:r>
            <w:r w:rsidR="004253E5" w:rsidRPr="00D74BE0">
              <w:rPr>
                <w:rFonts w:cs="Arial"/>
                <w:lang w:val="fr-FR"/>
              </w:rPr>
              <w:t>’</w:t>
            </w:r>
            <w:r w:rsidRPr="00D74BE0">
              <w:rPr>
                <w:rFonts w:cs="Arial"/>
                <w:lang w:val="fr-FR"/>
              </w:rPr>
              <w:t>utilisateurs d</w:t>
            </w:r>
            <w:r w:rsidR="004253E5" w:rsidRPr="00D74BE0">
              <w:rPr>
                <w:rFonts w:cs="Arial"/>
                <w:lang w:val="fr-FR"/>
              </w:rPr>
              <w:t>’</w:t>
            </w:r>
            <w:r w:rsidR="00D41AC0" w:rsidRPr="00D74BE0">
              <w:rPr>
                <w:rFonts w:cs="Arial"/>
                <w:lang w:val="fr-FR"/>
              </w:rPr>
              <w:t>UPOV PRISMA</w:t>
            </w:r>
            <w:r w:rsidRPr="00D74BE0">
              <w:rPr>
                <w:rFonts w:cs="Arial"/>
                <w:lang w:val="fr-FR"/>
              </w:rPr>
              <w:t xml:space="preserve"> enregistrés;</w:t>
            </w:r>
          </w:p>
          <w:p w:rsidR="008B6237" w:rsidRPr="00D74BE0" w:rsidRDefault="00274565" w:rsidP="004F1B88">
            <w:pPr>
              <w:ind w:left="397" w:hanging="397"/>
              <w:rPr>
                <w:rFonts w:cs="Arial"/>
                <w:lang w:val="fr-FR"/>
              </w:rPr>
            </w:pPr>
            <w:r w:rsidRPr="00D74BE0">
              <w:rPr>
                <w:rFonts w:cs="Arial"/>
                <w:lang w:val="fr-FR"/>
              </w:rPr>
              <w:t>e)</w:t>
            </w:r>
            <w:r w:rsidRPr="00D74BE0">
              <w:rPr>
                <w:rFonts w:cs="Arial"/>
                <w:lang w:val="fr-FR"/>
              </w:rPr>
              <w:tab/>
              <w:t>Nombre de membres de l</w:t>
            </w:r>
            <w:r w:rsidR="004253E5" w:rsidRPr="00D74BE0">
              <w:rPr>
                <w:rFonts w:cs="Arial"/>
                <w:lang w:val="fr-FR"/>
              </w:rPr>
              <w:t>’</w:t>
            </w:r>
            <w:r w:rsidRPr="00D74BE0">
              <w:rPr>
                <w:rFonts w:cs="Arial"/>
                <w:lang w:val="fr-FR"/>
              </w:rPr>
              <w:t>UPOV recevant des demandes par l</w:t>
            </w:r>
            <w:r w:rsidR="004253E5" w:rsidRPr="00D74BE0">
              <w:rPr>
                <w:rFonts w:cs="Arial"/>
                <w:lang w:val="fr-FR"/>
              </w:rPr>
              <w:t>’</w:t>
            </w:r>
            <w:r w:rsidRPr="00D74BE0">
              <w:rPr>
                <w:rFonts w:cs="Arial"/>
                <w:lang w:val="fr-FR"/>
              </w:rPr>
              <w:t>intermédiaire d</w:t>
            </w:r>
            <w:r w:rsidR="004253E5" w:rsidRPr="00D74BE0">
              <w:rPr>
                <w:rFonts w:cs="Arial"/>
                <w:lang w:val="fr-FR"/>
              </w:rPr>
              <w:t>’</w:t>
            </w:r>
            <w:r w:rsidR="00D41AC0" w:rsidRPr="00D74BE0">
              <w:rPr>
                <w:rFonts w:cs="Arial"/>
                <w:lang w:val="fr-FR"/>
              </w:rPr>
              <w:t>UPOV PRISMA</w:t>
            </w:r>
            <w:r w:rsidRPr="00D74BE0">
              <w:rPr>
                <w:rFonts w:cs="Arial"/>
                <w:lang w:val="fr-FR"/>
              </w:rPr>
              <w:t>;</w:t>
            </w:r>
          </w:p>
          <w:p w:rsidR="008B6237" w:rsidRPr="00D74BE0" w:rsidRDefault="00274565" w:rsidP="004F1B88">
            <w:pPr>
              <w:ind w:left="397" w:hanging="397"/>
              <w:rPr>
                <w:rFonts w:cs="Arial"/>
                <w:lang w:val="fr-FR"/>
              </w:rPr>
            </w:pPr>
            <w:r w:rsidRPr="00D74BE0">
              <w:rPr>
                <w:rFonts w:cs="Arial"/>
                <w:lang w:val="fr-FR"/>
              </w:rPr>
              <w:t>f)</w:t>
            </w:r>
            <w:r w:rsidRPr="00D74BE0">
              <w:rPr>
                <w:rFonts w:cs="Arial"/>
                <w:lang w:val="fr-FR"/>
              </w:rPr>
              <w:tab/>
              <w:t>Nombre de cultures ou d</w:t>
            </w:r>
            <w:r w:rsidR="004253E5" w:rsidRPr="00D74BE0">
              <w:rPr>
                <w:rFonts w:cs="Arial"/>
                <w:lang w:val="fr-FR"/>
              </w:rPr>
              <w:t>’</w:t>
            </w:r>
            <w:r w:rsidRPr="00D74BE0">
              <w:rPr>
                <w:rFonts w:cs="Arial"/>
                <w:lang w:val="fr-FR"/>
              </w:rPr>
              <w:t>espèces pour lesquelles des demandes ont été déposées par l</w:t>
            </w:r>
            <w:r w:rsidR="004253E5" w:rsidRPr="00D74BE0">
              <w:rPr>
                <w:rFonts w:cs="Arial"/>
                <w:lang w:val="fr-FR"/>
              </w:rPr>
              <w:t>’</w:t>
            </w:r>
            <w:r w:rsidRPr="00D74BE0">
              <w:rPr>
                <w:rFonts w:cs="Arial"/>
                <w:lang w:val="fr-FR"/>
              </w:rPr>
              <w:t>intermédiaire d</w:t>
            </w:r>
            <w:r w:rsidR="004253E5" w:rsidRPr="00D74BE0">
              <w:rPr>
                <w:rFonts w:cs="Arial"/>
                <w:lang w:val="fr-FR"/>
              </w:rPr>
              <w:t>’</w:t>
            </w:r>
            <w:r w:rsidR="00D41AC0" w:rsidRPr="00D74BE0">
              <w:rPr>
                <w:rFonts w:cs="Arial"/>
                <w:lang w:val="fr-FR"/>
              </w:rPr>
              <w:t>UPOV PRISMA</w:t>
            </w:r>
            <w:r w:rsidRPr="00D74BE0">
              <w:rPr>
                <w:rFonts w:cs="Arial"/>
                <w:lang w:val="fr-FR"/>
              </w:rPr>
              <w:t>;</w:t>
            </w:r>
          </w:p>
          <w:p w:rsidR="008B6237" w:rsidRPr="00D74BE0" w:rsidRDefault="00274565" w:rsidP="004F1B88">
            <w:pPr>
              <w:ind w:left="397" w:hanging="397"/>
              <w:rPr>
                <w:rFonts w:cs="Arial"/>
                <w:lang w:val="fr-FR"/>
              </w:rPr>
            </w:pPr>
            <w:r w:rsidRPr="00D74BE0">
              <w:rPr>
                <w:rFonts w:cs="Arial"/>
                <w:lang w:val="fr-FR"/>
              </w:rPr>
              <w:t>g)</w:t>
            </w:r>
            <w:r w:rsidRPr="00D74BE0">
              <w:rPr>
                <w:rFonts w:cs="Arial"/>
                <w:lang w:val="fr-FR"/>
              </w:rPr>
              <w:tab/>
            </w:r>
            <w:r w:rsidRPr="00D74BE0">
              <w:rPr>
                <w:rFonts w:cs="Arial"/>
                <w:spacing w:val="-2"/>
                <w:lang w:val="fr-FR"/>
              </w:rPr>
              <w:t>Nombre de membres de l</w:t>
            </w:r>
            <w:r w:rsidR="004253E5" w:rsidRPr="00D74BE0">
              <w:rPr>
                <w:rFonts w:cs="Arial"/>
                <w:spacing w:val="-2"/>
                <w:lang w:val="fr-FR"/>
              </w:rPr>
              <w:t>’</w:t>
            </w:r>
            <w:r w:rsidRPr="00D74BE0">
              <w:rPr>
                <w:rFonts w:cs="Arial"/>
                <w:spacing w:val="-2"/>
                <w:lang w:val="fr-FR"/>
              </w:rPr>
              <w:t xml:space="preserve">UPOV utilisant </w:t>
            </w:r>
            <w:r w:rsidR="00D41AC0" w:rsidRPr="00D74BE0">
              <w:rPr>
                <w:rFonts w:cs="Arial"/>
                <w:spacing w:val="-2"/>
                <w:lang w:val="fr-FR"/>
              </w:rPr>
              <w:t>UPOV PRISMA</w:t>
            </w:r>
            <w:r w:rsidRPr="00D74BE0">
              <w:rPr>
                <w:rFonts w:cs="Arial"/>
                <w:lang w:val="fr-FR"/>
              </w:rPr>
              <w:t xml:space="preserve"> comme outil en ligne exclusif pour les demandes de droits d</w:t>
            </w:r>
            <w:r w:rsidR="004253E5" w:rsidRPr="00D74BE0">
              <w:rPr>
                <w:rFonts w:cs="Arial"/>
                <w:lang w:val="fr-FR"/>
              </w:rPr>
              <w:t>’</w:t>
            </w:r>
            <w:r w:rsidRPr="00D74BE0">
              <w:rPr>
                <w:rFonts w:cs="Arial"/>
                <w:lang w:val="fr-FR"/>
              </w:rPr>
              <w:t>obtenteur</w:t>
            </w:r>
            <w:r w:rsidR="006506CC" w:rsidRPr="00D74BE0">
              <w:rPr>
                <w:rFonts w:cs="Arial"/>
                <w:lang w:val="fr-FR"/>
              </w:rPr>
              <w:t xml:space="preserve">;  </w:t>
            </w:r>
            <w:r w:rsidRPr="00D74BE0">
              <w:rPr>
                <w:rFonts w:cs="Arial"/>
                <w:lang w:val="fr-FR"/>
              </w:rPr>
              <w:t>et</w:t>
            </w:r>
          </w:p>
          <w:p w:rsidR="00274565" w:rsidRPr="00D74BE0" w:rsidRDefault="00274565" w:rsidP="004F1B88">
            <w:pPr>
              <w:ind w:left="397" w:hanging="397"/>
              <w:rPr>
                <w:lang w:val="fr-FR"/>
              </w:rPr>
            </w:pPr>
            <w:r w:rsidRPr="00D74BE0">
              <w:rPr>
                <w:rFonts w:cs="Arial"/>
                <w:lang w:val="fr-FR"/>
              </w:rPr>
              <w:t>h)</w:t>
            </w:r>
            <w:r w:rsidRPr="00D74BE0">
              <w:rPr>
                <w:rFonts w:cs="Arial"/>
                <w:lang w:val="fr-FR"/>
              </w:rPr>
              <w:tab/>
              <w:t>Élaboration de questionnaires techniques convenus entre les membres intéressés de l</w:t>
            </w:r>
            <w:r w:rsidR="004253E5" w:rsidRPr="00D74BE0">
              <w:rPr>
                <w:rFonts w:cs="Arial"/>
                <w:lang w:val="fr-FR"/>
              </w:rPr>
              <w:t>’</w:t>
            </w:r>
            <w:r w:rsidRPr="00D74BE0">
              <w:rPr>
                <w:rFonts w:cs="Arial"/>
                <w:lang w:val="fr-FR"/>
              </w:rPr>
              <w:t>Union pour les cultures ou espèces non couvertes par les principes directeurs d</w:t>
            </w:r>
            <w:r w:rsidR="004253E5" w:rsidRPr="00D74BE0">
              <w:rPr>
                <w:rFonts w:cs="Arial"/>
                <w:lang w:val="fr-FR"/>
              </w:rPr>
              <w:t>’</w:t>
            </w:r>
            <w:r w:rsidRPr="00D74BE0">
              <w:rPr>
                <w:rFonts w:cs="Arial"/>
                <w:lang w:val="fr-FR"/>
              </w:rPr>
              <w:t>examen.</w:t>
            </w:r>
          </w:p>
        </w:tc>
      </w:tr>
    </w:tbl>
    <w:p w:rsidR="008B6237" w:rsidRPr="00D74BE0" w:rsidRDefault="008B6237" w:rsidP="00274565">
      <w:pPr>
        <w:rPr>
          <w:b/>
          <w:lang w:val="fr-FR"/>
        </w:rPr>
      </w:pPr>
    </w:p>
    <w:p w:rsidR="008B6237" w:rsidRPr="00D74BE0" w:rsidRDefault="00274565" w:rsidP="00274565">
      <w:pPr>
        <w:rPr>
          <w:b/>
          <w:lang w:val="fr-FR"/>
        </w:rPr>
      </w:pPr>
      <w:r w:rsidRPr="00D74BE0">
        <w:rPr>
          <w:b/>
          <w:lang w:val="fr-FR"/>
        </w:rPr>
        <w:br w:type="page"/>
      </w:r>
    </w:p>
    <w:p w:rsidR="008B6237" w:rsidRPr="00D74BE0" w:rsidRDefault="00274565" w:rsidP="00274565">
      <w:pPr>
        <w:keepNext/>
        <w:tabs>
          <w:tab w:val="left" w:pos="567"/>
          <w:tab w:val="left" w:pos="2977"/>
        </w:tabs>
        <w:ind w:left="2977" w:hanging="2977"/>
        <w:rPr>
          <w:b/>
          <w:u w:val="single"/>
          <w:lang w:val="fr-FR"/>
        </w:rPr>
      </w:pPr>
      <w:r w:rsidRPr="00D74BE0">
        <w:rPr>
          <w:b/>
          <w:lang w:val="fr-FR"/>
        </w:rPr>
        <w:lastRenderedPageBreak/>
        <w:t>2</w:t>
      </w:r>
      <w:r w:rsidR="0082225F" w:rsidRPr="00D74BE0">
        <w:rPr>
          <w:b/>
          <w:lang w:val="fr-FR"/>
        </w:rPr>
        <w:t>.</w:t>
      </w:r>
      <w:r w:rsidRPr="00D74BE0">
        <w:rPr>
          <w:b/>
          <w:lang w:val="fr-FR"/>
        </w:rPr>
        <w:t>3</w:t>
      </w:r>
      <w:r w:rsidRPr="00D74BE0">
        <w:rPr>
          <w:b/>
          <w:lang w:val="fr-FR"/>
        </w:rPr>
        <w:tab/>
      </w:r>
      <w:r w:rsidRPr="00D74BE0">
        <w:rPr>
          <w:b/>
          <w:u w:val="single"/>
          <w:lang w:val="fr-FR"/>
        </w:rPr>
        <w:t>Sous</w:t>
      </w:r>
      <w:r w:rsidR="004253E5" w:rsidRPr="00D74BE0">
        <w:rPr>
          <w:b/>
          <w:u w:val="single"/>
          <w:lang w:val="fr-FR"/>
        </w:rPr>
        <w:t>-</w:t>
      </w:r>
      <w:r w:rsidRPr="00D74BE0">
        <w:rPr>
          <w:b/>
          <w:u w:val="single"/>
          <w:lang w:val="fr-FR"/>
        </w:rPr>
        <w:t>programme</w:t>
      </w:r>
      <w:r w:rsidR="00A2599D" w:rsidRPr="00D74BE0">
        <w:rPr>
          <w:b/>
          <w:u w:val="single"/>
          <w:lang w:val="fr-FR"/>
        </w:rPr>
        <w:t xml:space="preserve"> </w:t>
      </w:r>
      <w:r w:rsidRPr="00D74BE0">
        <w:rPr>
          <w:b/>
          <w:u w:val="single"/>
          <w:lang w:val="fr-FR"/>
        </w:rPr>
        <w:t>UV.3</w:t>
      </w:r>
      <w:r w:rsidR="00FF1F2B" w:rsidRPr="00D74BE0">
        <w:rPr>
          <w:b/>
          <w:lang w:val="fr-FR"/>
        </w:rPr>
        <w:t> :</w:t>
      </w:r>
      <w:r w:rsidRPr="00D74BE0">
        <w:rPr>
          <w:b/>
          <w:lang w:val="fr-FR"/>
        </w:rPr>
        <w:t xml:space="preserve"> </w:t>
      </w:r>
      <w:r w:rsidRPr="00D74BE0">
        <w:rPr>
          <w:b/>
          <w:lang w:val="fr-FR"/>
        </w:rPr>
        <w:tab/>
      </w:r>
      <w:r w:rsidRPr="00D74BE0">
        <w:rPr>
          <w:b/>
          <w:u w:val="single"/>
          <w:lang w:val="fr-FR"/>
        </w:rPr>
        <w:t>Sensibilisation et aide à la mise en place et à l</w:t>
      </w:r>
      <w:r w:rsidR="004253E5" w:rsidRPr="00D74BE0">
        <w:rPr>
          <w:b/>
          <w:u w:val="single"/>
          <w:lang w:val="fr-FR"/>
        </w:rPr>
        <w:t>’</w:t>
      </w:r>
      <w:r w:rsidRPr="00D74BE0">
        <w:rPr>
          <w:b/>
          <w:u w:val="single"/>
          <w:lang w:val="fr-FR"/>
        </w:rPr>
        <w:t>application du système de l</w:t>
      </w:r>
      <w:r w:rsidR="004253E5" w:rsidRPr="00D74BE0">
        <w:rPr>
          <w:b/>
          <w:u w:val="single"/>
          <w:lang w:val="fr-FR"/>
        </w:rPr>
        <w:t>’</w:t>
      </w:r>
      <w:r w:rsidRPr="00D74BE0">
        <w:rPr>
          <w:b/>
          <w:u w:val="single"/>
          <w:lang w:val="fr-FR"/>
        </w:rPr>
        <w:t>UPOV</w:t>
      </w:r>
    </w:p>
    <w:p w:rsidR="008B6237" w:rsidRPr="00D74BE0" w:rsidRDefault="008B6237" w:rsidP="00274565">
      <w:pPr>
        <w:rPr>
          <w:lang w:val="fr-FR"/>
        </w:rPr>
      </w:pPr>
    </w:p>
    <w:p w:rsidR="008B6237" w:rsidRPr="00D74BE0" w:rsidRDefault="00274565" w:rsidP="00274565">
      <w:pPr>
        <w:keepNext/>
        <w:rPr>
          <w:b/>
          <w:lang w:val="fr-FR"/>
        </w:rPr>
      </w:pPr>
      <w:r w:rsidRPr="00D74BE0">
        <w:rPr>
          <w:b/>
          <w:lang w:val="fr-FR"/>
        </w:rPr>
        <w:t>2.3.1</w:t>
      </w:r>
      <w:r w:rsidRPr="00D74BE0">
        <w:rPr>
          <w:lang w:val="fr-FR"/>
        </w:rPr>
        <w:tab/>
      </w:r>
      <w:r w:rsidRPr="00D74BE0">
        <w:rPr>
          <w:b/>
          <w:lang w:val="fr-FR"/>
        </w:rPr>
        <w:t>Objectifs</w:t>
      </w:r>
    </w:p>
    <w:p w:rsidR="008B6237" w:rsidRPr="00D74BE0" w:rsidRDefault="008B6237" w:rsidP="00274565">
      <w:pPr>
        <w:keepNext/>
        <w:rPr>
          <w:lang w:val="fr-FR"/>
        </w:rPr>
      </w:pPr>
    </w:p>
    <w:p w:rsidR="008B6237" w:rsidRPr="00D74BE0" w:rsidRDefault="00274565" w:rsidP="00274565">
      <w:pPr>
        <w:rPr>
          <w:lang w:val="fr-FR"/>
        </w:rPr>
      </w:pPr>
      <w:r w:rsidRPr="00D74BE0">
        <w:rPr>
          <w:lang w:val="fr-FR"/>
        </w:rPr>
        <w:tab/>
        <w:t>a)</w:t>
      </w:r>
      <w:r w:rsidRPr="00D74BE0">
        <w:rPr>
          <w:lang w:val="fr-FR"/>
        </w:rPr>
        <w:tab/>
        <w:t>Faire mieux connaître l</w:t>
      </w:r>
      <w:r w:rsidR="004253E5" w:rsidRPr="00D74BE0">
        <w:rPr>
          <w:lang w:val="fr-FR"/>
        </w:rPr>
        <w:t>’</w:t>
      </w:r>
      <w:r w:rsidRPr="00D74BE0">
        <w:rPr>
          <w:lang w:val="fr-FR"/>
        </w:rPr>
        <w:t xml:space="preserve">importance de la protection des obtentions végétales conformément à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w:t>
      </w:r>
    </w:p>
    <w:p w:rsidR="008B6237" w:rsidRPr="00D74BE0" w:rsidRDefault="008B6237" w:rsidP="00274565">
      <w:pPr>
        <w:rPr>
          <w:lang w:val="fr-FR"/>
        </w:rPr>
      </w:pPr>
    </w:p>
    <w:p w:rsidR="008B6237" w:rsidRPr="00D74BE0" w:rsidRDefault="00274565" w:rsidP="00274565">
      <w:pPr>
        <w:rPr>
          <w:lang w:val="fr-FR"/>
        </w:rPr>
      </w:pPr>
      <w:r w:rsidRPr="00D74BE0">
        <w:rPr>
          <w:lang w:val="fr-FR"/>
        </w:rPr>
        <w:tab/>
        <w:t>b)</w:t>
      </w:r>
      <w:r w:rsidRPr="00D74BE0">
        <w:rPr>
          <w:lang w:val="fr-FR"/>
        </w:rPr>
        <w:tab/>
        <w:t>Aider les États et les organisations, en particulier les gouvernements des pays en développement et des pays en transition vers l</w:t>
      </w:r>
      <w:r w:rsidR="004253E5" w:rsidRPr="00D74BE0">
        <w:rPr>
          <w:lang w:val="fr-FR"/>
        </w:rPr>
        <w:t>’</w:t>
      </w:r>
      <w:r w:rsidRPr="00D74BE0">
        <w:rPr>
          <w:lang w:val="fr-FR"/>
        </w:rPr>
        <w:t>économie de marché, à élaborer une législation conforme à l</w:t>
      </w:r>
      <w:r w:rsidR="004253E5" w:rsidRPr="00D74BE0">
        <w:rPr>
          <w:lang w:val="fr-FR"/>
        </w:rPr>
        <w:t>’</w:t>
      </w:r>
      <w:r w:rsidRPr="00D74BE0">
        <w:rPr>
          <w:lang w:val="fr-FR"/>
        </w:rPr>
        <w:t>Acte 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w:t>
      </w:r>
    </w:p>
    <w:p w:rsidR="008B6237" w:rsidRPr="00D74BE0" w:rsidRDefault="008B6237" w:rsidP="00274565">
      <w:pPr>
        <w:rPr>
          <w:lang w:val="fr-FR"/>
        </w:rPr>
      </w:pPr>
    </w:p>
    <w:p w:rsidR="008B6237" w:rsidRPr="00D74BE0" w:rsidRDefault="00274565" w:rsidP="00274565">
      <w:pPr>
        <w:rPr>
          <w:lang w:val="fr-FR"/>
        </w:rPr>
      </w:pPr>
      <w:r w:rsidRPr="00D74BE0">
        <w:rPr>
          <w:lang w:val="fr-FR"/>
        </w:rPr>
        <w:tab/>
        <w:t>c)</w:t>
      </w:r>
      <w:r w:rsidRPr="00D74BE0">
        <w:rPr>
          <w:lang w:val="fr-FR"/>
        </w:rPr>
        <w:tab/>
        <w:t>Aider les États et les organisations à adhérer à l</w:t>
      </w:r>
      <w:r w:rsidR="004253E5" w:rsidRPr="00D74BE0">
        <w:rPr>
          <w:lang w:val="fr-FR"/>
        </w:rPr>
        <w:t>’</w:t>
      </w:r>
      <w:r w:rsidRPr="00D74BE0">
        <w:rPr>
          <w:lang w:val="fr-FR"/>
        </w:rPr>
        <w:t>Acte 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w:t>
      </w:r>
    </w:p>
    <w:p w:rsidR="008B6237" w:rsidRPr="00D74BE0" w:rsidRDefault="008B6237" w:rsidP="00274565">
      <w:pPr>
        <w:rPr>
          <w:lang w:val="fr-FR"/>
        </w:rPr>
      </w:pPr>
    </w:p>
    <w:p w:rsidR="008B6237" w:rsidRPr="00D74BE0" w:rsidRDefault="00274565" w:rsidP="00274565">
      <w:pPr>
        <w:rPr>
          <w:lang w:val="fr-FR"/>
        </w:rPr>
      </w:pPr>
      <w:r w:rsidRPr="00D74BE0">
        <w:rPr>
          <w:lang w:val="fr-FR"/>
        </w:rPr>
        <w:tab/>
        <w:t>d)</w:t>
      </w:r>
      <w:r w:rsidRPr="00D74BE0">
        <w:rPr>
          <w:lang w:val="fr-FR"/>
        </w:rPr>
        <w:tab/>
        <w:t xml:space="preserve">Aider les États et les organisations à mettre en œuvre un système efficace de protection des obtentions végétales conforme à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fr-FR"/>
        </w:rPr>
      </w:pPr>
      <w:r w:rsidRPr="00D74BE0">
        <w:rPr>
          <w:b/>
          <w:lang w:val="fr-FR"/>
        </w:rPr>
        <w:t>2.3.2</w:t>
      </w:r>
      <w:r w:rsidRPr="00D74BE0">
        <w:rPr>
          <w:lang w:val="fr-FR"/>
        </w:rPr>
        <w:tab/>
      </w:r>
      <w:r w:rsidRPr="00D74BE0">
        <w:rPr>
          <w:b/>
          <w:lang w:val="fr-FR"/>
        </w:rPr>
        <w:t>Descriptif</w:t>
      </w:r>
    </w:p>
    <w:p w:rsidR="008B6237" w:rsidRPr="00D74BE0" w:rsidRDefault="008B6237" w:rsidP="00274565">
      <w:pPr>
        <w:rPr>
          <w:lang w:val="fr-FR"/>
        </w:rPr>
      </w:pPr>
    </w:p>
    <w:p w:rsidR="008B6237" w:rsidRPr="00D74BE0" w:rsidRDefault="00274565" w:rsidP="00274565">
      <w:pPr>
        <w:tabs>
          <w:tab w:val="left" w:pos="851"/>
        </w:tabs>
        <w:rPr>
          <w:color w:val="000000" w:themeColor="text1"/>
          <w:u w:val="single"/>
          <w:lang w:val="fr-FR"/>
        </w:rPr>
      </w:pPr>
      <w:r w:rsidRPr="00D74BE0">
        <w:rPr>
          <w:u w:val="single"/>
          <w:lang w:val="fr-FR"/>
        </w:rPr>
        <w:t>Introduction</w:t>
      </w:r>
    </w:p>
    <w:p w:rsidR="008B6237" w:rsidRPr="00D74BE0" w:rsidRDefault="008B6237" w:rsidP="00274565">
      <w:pPr>
        <w:tabs>
          <w:tab w:val="left" w:pos="851"/>
        </w:tabs>
        <w:rPr>
          <w:color w:val="000000" w:themeColor="text1"/>
          <w:lang w:val="fr-FR"/>
        </w:rPr>
      </w:pPr>
    </w:p>
    <w:p w:rsidR="008B6237" w:rsidRPr="00D74BE0" w:rsidRDefault="00274565" w:rsidP="00274565">
      <w:pPr>
        <w:tabs>
          <w:tab w:val="left" w:pos="851"/>
        </w:tabs>
        <w:rPr>
          <w:color w:val="000000" w:themeColor="text1"/>
          <w:lang w:val="fr-FR"/>
        </w:rPr>
      </w:pPr>
      <w:r w:rsidRPr="00D74BE0">
        <w:rPr>
          <w:lang w:val="fr-FR"/>
        </w:rPr>
        <w:t>2.3.2.1</w:t>
      </w:r>
      <w:r w:rsidRPr="00D74BE0">
        <w:rPr>
          <w:lang w:val="fr-FR"/>
        </w:rPr>
        <w:tab/>
        <w:t>Le présent sous</w:t>
      </w:r>
      <w:r w:rsidR="004253E5" w:rsidRPr="00D74BE0">
        <w:rPr>
          <w:lang w:val="fr-FR"/>
        </w:rPr>
        <w:t>-</w:t>
      </w:r>
      <w:r w:rsidRPr="00D74BE0">
        <w:rPr>
          <w:lang w:val="fr-FR"/>
        </w:rPr>
        <w:t>programme concerne les activités de sensibilisation aux avantages de l</w:t>
      </w:r>
      <w:r w:rsidR="004253E5" w:rsidRPr="00D74BE0">
        <w:rPr>
          <w:lang w:val="fr-FR"/>
        </w:rPr>
        <w:t>’</w:t>
      </w:r>
      <w:r w:rsidRPr="00D74BE0">
        <w:rPr>
          <w:lang w:val="fr-FR"/>
        </w:rPr>
        <w:t>adhésion à l</w:t>
      </w:r>
      <w:r w:rsidR="004253E5" w:rsidRPr="00D74BE0">
        <w:rPr>
          <w:lang w:val="fr-FR"/>
        </w:rPr>
        <w:t>’</w:t>
      </w:r>
      <w:r w:rsidRPr="00D74BE0">
        <w:rPr>
          <w:lang w:val="fr-FR"/>
        </w:rPr>
        <w:t xml:space="preserve">UPOV et de la protection des obtentions végétales selon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organisées à l</w:t>
      </w:r>
      <w:r w:rsidR="004253E5" w:rsidRPr="00D74BE0">
        <w:rPr>
          <w:lang w:val="fr-FR"/>
        </w:rPr>
        <w:t>’</w:t>
      </w:r>
      <w:r w:rsidRPr="00D74BE0">
        <w:rPr>
          <w:lang w:val="fr-FR"/>
        </w:rPr>
        <w:t>intention des États et des organisations intergouvernementales qui ne sont pas membres de l</w:t>
      </w:r>
      <w:r w:rsidR="004253E5" w:rsidRPr="00D74BE0">
        <w:rPr>
          <w:lang w:val="fr-FR"/>
        </w:rPr>
        <w:t>’</w:t>
      </w:r>
      <w:r w:rsidRPr="00D74BE0">
        <w:rPr>
          <w:lang w:val="fr-FR"/>
        </w:rPr>
        <w:t>Union</w:t>
      </w:r>
      <w:r w:rsidR="006506CC" w:rsidRPr="00D74BE0">
        <w:rPr>
          <w:lang w:val="fr-FR"/>
        </w:rPr>
        <w:t xml:space="preserve">.  </w:t>
      </w:r>
      <w:r w:rsidRPr="00D74BE0">
        <w:rPr>
          <w:lang w:val="fr-FR"/>
        </w:rPr>
        <w:t>Il inclut également l</w:t>
      </w:r>
      <w:r w:rsidR="004253E5" w:rsidRPr="00D74BE0">
        <w:rPr>
          <w:lang w:val="fr-FR"/>
        </w:rPr>
        <w:t>’</w:t>
      </w:r>
      <w:r w:rsidRPr="00D74BE0">
        <w:rPr>
          <w:lang w:val="fr-FR"/>
        </w:rPr>
        <w:t>aide fournie en réponse aux demandes présentées par les membres et les membres potentiels de l</w:t>
      </w:r>
      <w:r w:rsidR="004253E5" w:rsidRPr="00D74BE0">
        <w:rPr>
          <w:lang w:val="fr-FR"/>
        </w:rPr>
        <w:t>’</w:t>
      </w:r>
      <w:r w:rsidRPr="00D74BE0">
        <w:rPr>
          <w:lang w:val="fr-FR"/>
        </w:rPr>
        <w:t>Union.</w:t>
      </w:r>
    </w:p>
    <w:p w:rsidR="008B6237" w:rsidRPr="00D74BE0" w:rsidRDefault="008B6237" w:rsidP="00274565">
      <w:pPr>
        <w:rPr>
          <w:color w:val="000000" w:themeColor="text1"/>
          <w:lang w:val="fr-FR"/>
        </w:rPr>
      </w:pPr>
    </w:p>
    <w:p w:rsidR="008B6237" w:rsidRPr="00D74BE0" w:rsidRDefault="00274565" w:rsidP="00274565">
      <w:pPr>
        <w:rPr>
          <w:color w:val="000000" w:themeColor="text1"/>
          <w:u w:val="single"/>
          <w:lang w:val="fr-FR"/>
        </w:rPr>
      </w:pPr>
      <w:r w:rsidRPr="00D74BE0">
        <w:rPr>
          <w:color w:val="000000" w:themeColor="text1"/>
          <w:u w:val="single"/>
          <w:lang w:val="fr-FR"/>
        </w:rPr>
        <w:t>Sensibilisation</w:t>
      </w:r>
    </w:p>
    <w:p w:rsidR="008B6237" w:rsidRPr="00D74BE0" w:rsidRDefault="008B6237" w:rsidP="00274565">
      <w:pPr>
        <w:rPr>
          <w:color w:val="000000" w:themeColor="text1"/>
          <w:lang w:val="fr-FR"/>
        </w:rPr>
      </w:pPr>
    </w:p>
    <w:p w:rsidR="008B6237" w:rsidRPr="00D74BE0" w:rsidRDefault="00274565" w:rsidP="00274565">
      <w:pPr>
        <w:tabs>
          <w:tab w:val="left" w:pos="851"/>
        </w:tabs>
        <w:rPr>
          <w:color w:val="000000" w:themeColor="text1"/>
          <w:lang w:val="fr-FR"/>
        </w:rPr>
      </w:pPr>
      <w:r w:rsidRPr="00D74BE0">
        <w:rPr>
          <w:color w:val="000000" w:themeColor="text1"/>
          <w:lang w:val="fr-FR"/>
        </w:rPr>
        <w:t>2.3.2.2</w:t>
      </w:r>
      <w:r w:rsidRPr="00D74BE0">
        <w:rPr>
          <w:color w:val="000000" w:themeColor="text1"/>
          <w:lang w:val="fr-FR"/>
        </w:rPr>
        <w:tab/>
        <w:t>Les activités de sensibilisation au rôle du système de l</w:t>
      </w:r>
      <w:r w:rsidR="004253E5" w:rsidRPr="00D74BE0">
        <w:rPr>
          <w:color w:val="000000" w:themeColor="text1"/>
          <w:lang w:val="fr-FR"/>
        </w:rPr>
        <w:t>’</w:t>
      </w:r>
      <w:r w:rsidRPr="00D74BE0">
        <w:rPr>
          <w:color w:val="000000" w:themeColor="text1"/>
          <w:lang w:val="fr-FR"/>
        </w:rPr>
        <w:t>UPOV reposent essentiellement sur la participation du Bureau de l</w:t>
      </w:r>
      <w:r w:rsidR="004253E5" w:rsidRPr="00D74BE0">
        <w:rPr>
          <w:color w:val="000000" w:themeColor="text1"/>
          <w:lang w:val="fr-FR"/>
        </w:rPr>
        <w:t>’</w:t>
      </w:r>
      <w:r w:rsidRPr="00D74BE0">
        <w:rPr>
          <w:color w:val="000000" w:themeColor="text1"/>
          <w:lang w:val="fr-FR"/>
        </w:rPr>
        <w:t>Union à des réunions, des séminaires et d</w:t>
      </w:r>
      <w:r w:rsidR="004253E5" w:rsidRPr="00D74BE0">
        <w:rPr>
          <w:color w:val="000000" w:themeColor="text1"/>
          <w:lang w:val="fr-FR"/>
        </w:rPr>
        <w:t>’</w:t>
      </w:r>
      <w:r w:rsidRPr="00D74BE0">
        <w:rPr>
          <w:color w:val="000000" w:themeColor="text1"/>
          <w:lang w:val="fr-FR"/>
        </w:rPr>
        <w:t>autres activités, en particulier sur le territoire concerné</w:t>
      </w:r>
      <w:r w:rsidR="006506CC" w:rsidRPr="00D74BE0">
        <w:rPr>
          <w:color w:val="000000" w:themeColor="text1"/>
          <w:lang w:val="fr-FR"/>
        </w:rPr>
        <w:t xml:space="preserve">.  </w:t>
      </w:r>
      <w:r w:rsidRPr="00D74BE0">
        <w:rPr>
          <w:color w:val="000000" w:themeColor="text1"/>
          <w:lang w:val="fr-FR"/>
        </w:rPr>
        <w:t>Les voyages d</w:t>
      </w:r>
      <w:r w:rsidR="004253E5" w:rsidRPr="00D74BE0">
        <w:rPr>
          <w:color w:val="000000" w:themeColor="text1"/>
          <w:lang w:val="fr-FR"/>
        </w:rPr>
        <w:t>’</w:t>
      </w:r>
      <w:r w:rsidRPr="00D74BE0">
        <w:rPr>
          <w:color w:val="000000" w:themeColor="text1"/>
          <w:lang w:val="fr-FR"/>
        </w:rPr>
        <w:t>études ayant récemment été reconnus comme un moyen particulièrement efficace de démontrer les avantages du système de l</w:t>
      </w:r>
      <w:r w:rsidR="004253E5" w:rsidRPr="00D74BE0">
        <w:rPr>
          <w:color w:val="000000" w:themeColor="text1"/>
          <w:lang w:val="fr-FR"/>
        </w:rPr>
        <w:t>’</w:t>
      </w:r>
      <w:r w:rsidRPr="00D74BE0">
        <w:rPr>
          <w:color w:val="000000" w:themeColor="text1"/>
          <w:lang w:val="fr-FR"/>
        </w:rPr>
        <w:t>UPOV, ils seront davantage utilisés au cours de l</w:t>
      </w:r>
      <w:r w:rsidR="004253E5" w:rsidRPr="00D74BE0">
        <w:rPr>
          <w:color w:val="000000" w:themeColor="text1"/>
          <w:lang w:val="fr-FR"/>
        </w:rPr>
        <w:t>’</w:t>
      </w:r>
      <w:r w:rsidRPr="00D74BE0">
        <w:rPr>
          <w:color w:val="000000" w:themeColor="text1"/>
          <w:lang w:val="fr-FR"/>
        </w:rPr>
        <w:t>exercice biennal</w:t>
      </w:r>
      <w:r w:rsidR="00A2599D" w:rsidRPr="00D74BE0">
        <w:rPr>
          <w:color w:val="000000" w:themeColor="text1"/>
          <w:lang w:val="fr-FR"/>
        </w:rPr>
        <w:t xml:space="preserve"> </w:t>
      </w:r>
      <w:r w:rsidRPr="00D74BE0">
        <w:rPr>
          <w:color w:val="000000" w:themeColor="text1"/>
          <w:lang w:val="fr-FR"/>
        </w:rPr>
        <w:t>2020</w:t>
      </w:r>
      <w:r w:rsidR="004253E5" w:rsidRPr="00D74BE0">
        <w:rPr>
          <w:color w:val="000000" w:themeColor="text1"/>
          <w:lang w:val="fr-FR"/>
        </w:rPr>
        <w:t>-</w:t>
      </w:r>
      <w:r w:rsidRPr="00D74BE0">
        <w:rPr>
          <w:color w:val="000000" w:themeColor="text1"/>
          <w:lang w:val="fr-FR"/>
        </w:rPr>
        <w:t>2021</w:t>
      </w:r>
      <w:r w:rsidR="006506CC" w:rsidRPr="00D74BE0">
        <w:rPr>
          <w:color w:val="000000" w:themeColor="text1"/>
          <w:lang w:val="fr-FR"/>
        </w:rPr>
        <w:t xml:space="preserve">.  </w:t>
      </w:r>
      <w:r w:rsidRPr="00D74BE0">
        <w:rPr>
          <w:color w:val="000000" w:themeColor="text1"/>
          <w:lang w:val="fr-FR"/>
        </w:rPr>
        <w:t>La stratégie de communication de l</w:t>
      </w:r>
      <w:r w:rsidR="004253E5" w:rsidRPr="00D74BE0">
        <w:rPr>
          <w:color w:val="000000" w:themeColor="text1"/>
          <w:lang w:val="fr-FR"/>
        </w:rPr>
        <w:t>’</w:t>
      </w:r>
      <w:r w:rsidRPr="00D74BE0">
        <w:rPr>
          <w:color w:val="000000" w:themeColor="text1"/>
          <w:lang w:val="fr-FR"/>
        </w:rPr>
        <w:t>UPOV s</w:t>
      </w:r>
      <w:r w:rsidR="004253E5" w:rsidRPr="00D74BE0">
        <w:rPr>
          <w:color w:val="000000" w:themeColor="text1"/>
          <w:lang w:val="fr-FR"/>
        </w:rPr>
        <w:t>’</w:t>
      </w:r>
      <w:r w:rsidRPr="00D74BE0">
        <w:rPr>
          <w:color w:val="000000" w:themeColor="text1"/>
          <w:lang w:val="fr-FR"/>
        </w:rPr>
        <w:t>appuie également sur l</w:t>
      </w:r>
      <w:r w:rsidR="004253E5" w:rsidRPr="00D74BE0">
        <w:rPr>
          <w:color w:val="000000" w:themeColor="text1"/>
          <w:lang w:val="fr-FR"/>
        </w:rPr>
        <w:t>’</w:t>
      </w:r>
      <w:r w:rsidRPr="00D74BE0">
        <w:rPr>
          <w:color w:val="000000" w:themeColor="text1"/>
          <w:lang w:val="fr-FR"/>
        </w:rPr>
        <w:t>utilisation d</w:t>
      </w:r>
      <w:r w:rsidR="004253E5" w:rsidRPr="00D74BE0">
        <w:rPr>
          <w:color w:val="000000" w:themeColor="text1"/>
          <w:lang w:val="fr-FR"/>
        </w:rPr>
        <w:t>’</w:t>
      </w:r>
      <w:r w:rsidRPr="00D74BE0">
        <w:rPr>
          <w:color w:val="000000" w:themeColor="text1"/>
          <w:lang w:val="fr-FR"/>
        </w:rPr>
        <w:t>études et de vidéos d</w:t>
      </w:r>
      <w:r w:rsidR="004253E5" w:rsidRPr="00D74BE0">
        <w:rPr>
          <w:color w:val="000000" w:themeColor="text1"/>
          <w:lang w:val="fr-FR"/>
        </w:rPr>
        <w:t>’</w:t>
      </w:r>
      <w:r w:rsidRPr="00D74BE0">
        <w:rPr>
          <w:color w:val="000000" w:themeColor="text1"/>
          <w:lang w:val="fr-FR"/>
        </w:rPr>
        <w:t>études de cas, qui sont aussi de bons outils pour transmettre des informations sur les avantages de l</w:t>
      </w:r>
      <w:r w:rsidR="004253E5" w:rsidRPr="00D74BE0">
        <w:rPr>
          <w:color w:val="000000" w:themeColor="text1"/>
          <w:lang w:val="fr-FR"/>
        </w:rPr>
        <w:t>’</w:t>
      </w:r>
      <w:r w:rsidRPr="00D74BE0">
        <w:rPr>
          <w:color w:val="000000" w:themeColor="text1"/>
          <w:lang w:val="fr-FR"/>
        </w:rPr>
        <w:t>UPOV</w:t>
      </w:r>
      <w:r w:rsidR="006506CC" w:rsidRPr="00D74BE0">
        <w:rPr>
          <w:color w:val="000000" w:themeColor="text1"/>
          <w:lang w:val="fr-FR"/>
        </w:rPr>
        <w:t xml:space="preserve">.  </w:t>
      </w:r>
      <w:r w:rsidRPr="00D74BE0">
        <w:rPr>
          <w:color w:val="000000" w:themeColor="text1"/>
          <w:lang w:val="fr-FR"/>
        </w:rPr>
        <w:t>L</w:t>
      </w:r>
      <w:r w:rsidR="004253E5" w:rsidRPr="00D74BE0">
        <w:rPr>
          <w:color w:val="000000" w:themeColor="text1"/>
          <w:lang w:val="fr-FR"/>
        </w:rPr>
        <w:t>’</w:t>
      </w:r>
      <w:r w:rsidRPr="00D74BE0">
        <w:rPr>
          <w:color w:val="000000" w:themeColor="text1"/>
          <w:lang w:val="fr-FR"/>
        </w:rPr>
        <w:t>Union dispose désormais d</w:t>
      </w:r>
      <w:r w:rsidR="004253E5" w:rsidRPr="00D74BE0">
        <w:rPr>
          <w:color w:val="000000" w:themeColor="text1"/>
          <w:lang w:val="fr-FR"/>
        </w:rPr>
        <w:t>’</w:t>
      </w:r>
      <w:r w:rsidRPr="00D74BE0">
        <w:rPr>
          <w:color w:val="000000" w:themeColor="text1"/>
          <w:lang w:val="fr-FR"/>
        </w:rPr>
        <w:t>une grande quantité d</w:t>
      </w:r>
      <w:r w:rsidR="004253E5" w:rsidRPr="00D74BE0">
        <w:rPr>
          <w:color w:val="000000" w:themeColor="text1"/>
          <w:lang w:val="fr-FR"/>
        </w:rPr>
        <w:t>’</w:t>
      </w:r>
      <w:r w:rsidRPr="00D74BE0">
        <w:rPr>
          <w:color w:val="000000" w:themeColor="text1"/>
          <w:lang w:val="fr-FR"/>
        </w:rPr>
        <w:t>informations de ce type et d</w:t>
      </w:r>
      <w:r w:rsidR="004253E5" w:rsidRPr="00D74BE0">
        <w:rPr>
          <w:color w:val="000000" w:themeColor="text1"/>
          <w:lang w:val="fr-FR"/>
        </w:rPr>
        <w:t>’</w:t>
      </w:r>
      <w:r w:rsidRPr="00D74BE0">
        <w:rPr>
          <w:color w:val="000000" w:themeColor="text1"/>
          <w:lang w:val="fr-FR"/>
        </w:rPr>
        <w:t>un nombre croissant de vidéos fournies par les membres de l</w:t>
      </w:r>
      <w:r w:rsidR="004253E5" w:rsidRPr="00D74BE0">
        <w:rPr>
          <w:color w:val="000000" w:themeColor="text1"/>
          <w:lang w:val="fr-FR"/>
        </w:rPr>
        <w:t>’</w:t>
      </w:r>
      <w:r w:rsidRPr="00D74BE0">
        <w:rPr>
          <w:color w:val="000000" w:themeColor="text1"/>
          <w:lang w:val="fr-FR"/>
        </w:rPr>
        <w:t>Union</w:t>
      </w:r>
      <w:r w:rsidR="006506CC" w:rsidRPr="00D74BE0">
        <w:rPr>
          <w:color w:val="000000" w:themeColor="text1"/>
          <w:lang w:val="fr-FR"/>
        </w:rPr>
        <w:t xml:space="preserve">.  </w:t>
      </w:r>
      <w:r w:rsidRPr="00D74BE0">
        <w:rPr>
          <w:color w:val="000000" w:themeColor="text1"/>
          <w:lang w:val="fr-FR"/>
        </w:rPr>
        <w:t>Conformément à la stratégie de communication, les médias sociaux seront davantage utilisés pour permettre la diffusion de ces informations à un public beaucoup plus large.</w:t>
      </w:r>
    </w:p>
    <w:p w:rsidR="008B6237" w:rsidRPr="00D74BE0" w:rsidRDefault="008B6237" w:rsidP="00274565">
      <w:pPr>
        <w:rPr>
          <w:lang w:val="fr-FR"/>
        </w:rPr>
      </w:pPr>
    </w:p>
    <w:p w:rsidR="008B6237" w:rsidRPr="00D74BE0" w:rsidRDefault="00274565" w:rsidP="00274565">
      <w:pPr>
        <w:tabs>
          <w:tab w:val="left" w:pos="851"/>
        </w:tabs>
        <w:rPr>
          <w:szCs w:val="22"/>
          <w:lang w:val="fr-FR"/>
        </w:rPr>
      </w:pPr>
      <w:r w:rsidRPr="00D74BE0">
        <w:rPr>
          <w:lang w:val="fr-FR"/>
        </w:rPr>
        <w:t>2.3.2.3</w:t>
      </w:r>
      <w:r w:rsidRPr="00D74BE0">
        <w:rPr>
          <w:lang w:val="fr-FR"/>
        </w:rPr>
        <w:tab/>
        <w:t>L</w:t>
      </w:r>
      <w:r w:rsidR="004253E5" w:rsidRPr="00D74BE0">
        <w:rPr>
          <w:lang w:val="fr-FR"/>
        </w:rPr>
        <w:t>’</w:t>
      </w:r>
      <w:r w:rsidRPr="00D74BE0">
        <w:rPr>
          <w:lang w:val="fr-FR"/>
        </w:rPr>
        <w:t>introduction et l</w:t>
      </w:r>
      <w:r w:rsidR="004253E5" w:rsidRPr="00D74BE0">
        <w:rPr>
          <w:lang w:val="fr-FR"/>
        </w:rPr>
        <w:t>’</w:t>
      </w:r>
      <w:r w:rsidRPr="00D74BE0">
        <w:rPr>
          <w:lang w:val="fr-FR"/>
        </w:rPr>
        <w:t>élaboration de modules sur la protection des obtentions végétales dans le cadre de programmes d</w:t>
      </w:r>
      <w:r w:rsidR="004253E5" w:rsidRPr="00D74BE0">
        <w:rPr>
          <w:lang w:val="fr-FR"/>
        </w:rPr>
        <w:t>’</w:t>
      </w:r>
      <w:r w:rsidRPr="00D74BE0">
        <w:rPr>
          <w:lang w:val="fr-FR"/>
        </w:rPr>
        <w:t>études universitaires et postuniversitaires constituent un excellent moyen d</w:t>
      </w:r>
      <w:r w:rsidR="004253E5" w:rsidRPr="00D74BE0">
        <w:rPr>
          <w:lang w:val="fr-FR"/>
        </w:rPr>
        <w:t>’</w:t>
      </w:r>
      <w:r w:rsidRPr="00D74BE0">
        <w:rPr>
          <w:lang w:val="fr-FR"/>
        </w:rPr>
        <w:t>accroître la connaissance et la compréhension du système de l</w:t>
      </w:r>
      <w:r w:rsidR="004253E5" w:rsidRPr="00D74BE0">
        <w:rPr>
          <w:lang w:val="fr-FR"/>
        </w:rPr>
        <w:t>’</w:t>
      </w:r>
      <w:r w:rsidRPr="00D74BE0">
        <w:rPr>
          <w:lang w:val="fr-FR"/>
        </w:rPr>
        <w:t>UPOV</w:t>
      </w:r>
      <w:r w:rsidR="006506CC" w:rsidRPr="00D74BE0">
        <w:rPr>
          <w:lang w:val="fr-FR"/>
        </w:rPr>
        <w:t xml:space="preserve">.  </w:t>
      </w:r>
      <w:r w:rsidRPr="00D74BE0">
        <w:rPr>
          <w:lang w:val="fr-FR"/>
        </w:rPr>
        <w:t>Parmi les institutions universitaires ayant invité l</w:t>
      </w:r>
      <w:r w:rsidR="004253E5" w:rsidRPr="00D74BE0">
        <w:rPr>
          <w:lang w:val="fr-FR"/>
        </w:rPr>
        <w:t>’</w:t>
      </w:r>
      <w:r w:rsidRPr="00D74BE0">
        <w:rPr>
          <w:lang w:val="fr-FR"/>
        </w:rPr>
        <w:t>UPOV à contribuer à leurs programmes, figurent l</w:t>
      </w:r>
      <w:r w:rsidR="004253E5" w:rsidRPr="00D74BE0">
        <w:rPr>
          <w:lang w:val="fr-FR"/>
        </w:rPr>
        <w:t>’</w:t>
      </w:r>
      <w:r w:rsidRPr="00D74BE0">
        <w:rPr>
          <w:lang w:val="fr-FR"/>
        </w:rPr>
        <w:t>Université Africa, à Mutare (Zimbabwe), en coopération avec l</w:t>
      </w:r>
      <w:r w:rsidR="004253E5" w:rsidRPr="00D74BE0">
        <w:rPr>
          <w:lang w:val="fr-FR"/>
        </w:rPr>
        <w:t>’</w:t>
      </w:r>
      <w:r w:rsidRPr="00D74BE0">
        <w:rPr>
          <w:lang w:val="fr-FR"/>
        </w:rPr>
        <w:t>ARIPO et l</w:t>
      </w:r>
      <w:r w:rsidR="004253E5" w:rsidRPr="00D74BE0">
        <w:rPr>
          <w:lang w:val="fr-FR"/>
        </w:rPr>
        <w:t>’</w:t>
      </w:r>
      <w:r w:rsidRPr="00D74BE0">
        <w:rPr>
          <w:lang w:val="fr-FR"/>
        </w:rPr>
        <w:t>OMPI</w:t>
      </w:r>
      <w:r w:rsidR="006506CC" w:rsidRPr="00D74BE0">
        <w:rPr>
          <w:lang w:val="fr-FR"/>
        </w:rPr>
        <w:t xml:space="preserve">;  </w:t>
      </w:r>
      <w:r w:rsidRPr="00D74BE0">
        <w:rPr>
          <w:lang w:val="fr-FR"/>
        </w:rPr>
        <w:t>l</w:t>
      </w:r>
      <w:r w:rsidR="004253E5" w:rsidRPr="00D74BE0">
        <w:rPr>
          <w:lang w:val="fr-FR"/>
        </w:rPr>
        <w:t>’</w:t>
      </w:r>
      <w:r w:rsidRPr="00D74BE0">
        <w:rPr>
          <w:lang w:val="fr-FR"/>
        </w:rPr>
        <w:t>Institut polytechnique LaSalle à Beauvais (France)</w:t>
      </w:r>
      <w:r w:rsidR="006506CC" w:rsidRPr="00D74BE0">
        <w:rPr>
          <w:lang w:val="fr-FR"/>
        </w:rPr>
        <w:t xml:space="preserve">;  </w:t>
      </w:r>
      <w:r w:rsidRPr="00D74BE0">
        <w:rPr>
          <w:lang w:val="fr-FR"/>
        </w:rPr>
        <w:t>l</w:t>
      </w:r>
      <w:r w:rsidR="004253E5" w:rsidRPr="00D74BE0">
        <w:rPr>
          <w:lang w:val="fr-FR"/>
        </w:rPr>
        <w:t>’</w:t>
      </w:r>
      <w:r w:rsidRPr="00D74BE0">
        <w:rPr>
          <w:lang w:val="fr-FR"/>
        </w:rPr>
        <w:t>Université de technologie du Queensland (QUT) (Australie), en coopération avec l</w:t>
      </w:r>
      <w:r w:rsidR="004253E5" w:rsidRPr="00D74BE0">
        <w:rPr>
          <w:lang w:val="fr-FR"/>
        </w:rPr>
        <w:t>’</w:t>
      </w:r>
      <w:r w:rsidRPr="00D74BE0">
        <w:rPr>
          <w:lang w:val="fr-FR"/>
        </w:rPr>
        <w:t>OMPI</w:t>
      </w:r>
      <w:r w:rsidR="006506CC" w:rsidRPr="00D74BE0">
        <w:rPr>
          <w:lang w:val="fr-FR"/>
        </w:rPr>
        <w:t xml:space="preserve">;  </w:t>
      </w:r>
      <w:r w:rsidRPr="00D74BE0">
        <w:rPr>
          <w:lang w:val="fr-FR"/>
        </w:rPr>
        <w:t>l</w:t>
      </w:r>
      <w:r w:rsidR="004253E5" w:rsidRPr="00D74BE0">
        <w:rPr>
          <w:lang w:val="fr-FR"/>
        </w:rPr>
        <w:t>’</w:t>
      </w:r>
      <w:r w:rsidRPr="00D74BE0">
        <w:rPr>
          <w:lang w:val="fr-FR"/>
        </w:rPr>
        <w:t>Université d</w:t>
      </w:r>
      <w:r w:rsidR="004253E5" w:rsidRPr="00D74BE0">
        <w:rPr>
          <w:lang w:val="fr-FR"/>
        </w:rPr>
        <w:t>’</w:t>
      </w:r>
      <w:r w:rsidRPr="00D74BE0">
        <w:rPr>
          <w:lang w:val="fr-FR"/>
        </w:rPr>
        <w:t>Alicante (Espagne)</w:t>
      </w:r>
      <w:r w:rsidR="006506CC" w:rsidRPr="00D74BE0">
        <w:rPr>
          <w:lang w:val="fr-FR"/>
        </w:rPr>
        <w:t xml:space="preserve">;  </w:t>
      </w:r>
      <w:r w:rsidRPr="00D74BE0">
        <w:rPr>
          <w:lang w:val="fr-FR"/>
        </w:rPr>
        <w:t>l</w:t>
      </w:r>
      <w:r w:rsidR="004253E5" w:rsidRPr="00D74BE0">
        <w:rPr>
          <w:lang w:val="fr-FR"/>
        </w:rPr>
        <w:t>’</w:t>
      </w:r>
      <w:r w:rsidRPr="00D74BE0">
        <w:rPr>
          <w:lang w:val="fr-FR"/>
        </w:rPr>
        <w:t>Université de Maastricht (Pays</w:t>
      </w:r>
      <w:r w:rsidR="004253E5" w:rsidRPr="00D74BE0">
        <w:rPr>
          <w:lang w:val="fr-FR"/>
        </w:rPr>
        <w:t>-</w:t>
      </w:r>
      <w:r w:rsidRPr="00D74BE0">
        <w:rPr>
          <w:lang w:val="fr-FR"/>
        </w:rPr>
        <w:t>Bas)</w:t>
      </w:r>
      <w:r w:rsidR="006506CC" w:rsidRPr="00D74BE0">
        <w:rPr>
          <w:lang w:val="fr-FR"/>
        </w:rPr>
        <w:t xml:space="preserve">;  </w:t>
      </w:r>
      <w:r w:rsidRPr="00D74BE0">
        <w:rPr>
          <w:lang w:val="fr-FR"/>
        </w:rPr>
        <w:t>l</w:t>
      </w:r>
      <w:r w:rsidR="004253E5" w:rsidRPr="00D74BE0">
        <w:rPr>
          <w:lang w:val="fr-FR"/>
        </w:rPr>
        <w:t>’</w:t>
      </w:r>
      <w:r w:rsidRPr="00D74BE0">
        <w:rPr>
          <w:lang w:val="fr-FR"/>
        </w:rPr>
        <w:t>Université de Wageningen, en coopération avec Naktuinbouw (Pays</w:t>
      </w:r>
      <w:r w:rsidR="004253E5" w:rsidRPr="00D74BE0">
        <w:rPr>
          <w:lang w:val="fr-FR"/>
        </w:rPr>
        <w:t>-</w:t>
      </w:r>
      <w:r w:rsidRPr="00D74BE0">
        <w:rPr>
          <w:lang w:val="fr-FR"/>
        </w:rPr>
        <w:t>Bas)</w:t>
      </w:r>
      <w:r w:rsidR="006506CC" w:rsidRPr="00D74BE0">
        <w:rPr>
          <w:lang w:val="fr-FR"/>
        </w:rPr>
        <w:t xml:space="preserve">;  </w:t>
      </w:r>
      <w:r w:rsidRPr="00D74BE0">
        <w:rPr>
          <w:lang w:val="fr-FR"/>
        </w:rPr>
        <w:t>et l</w:t>
      </w:r>
      <w:r w:rsidR="004253E5" w:rsidRPr="00D74BE0">
        <w:rPr>
          <w:lang w:val="fr-FR"/>
        </w:rPr>
        <w:t>’</w:t>
      </w:r>
      <w:r w:rsidRPr="00D74BE0">
        <w:rPr>
          <w:lang w:val="fr-FR"/>
        </w:rPr>
        <w:t>Université de Yaoundé (Cameroun) en coopération avec l</w:t>
      </w:r>
      <w:r w:rsidR="004253E5" w:rsidRPr="00D74BE0">
        <w:rPr>
          <w:lang w:val="fr-FR"/>
        </w:rPr>
        <w:t>’</w:t>
      </w:r>
      <w:r w:rsidRPr="00D74BE0">
        <w:rPr>
          <w:lang w:val="fr-FR"/>
        </w:rPr>
        <w:t>OAPI et l</w:t>
      </w:r>
      <w:r w:rsidR="004253E5" w:rsidRPr="00D74BE0">
        <w:rPr>
          <w:lang w:val="fr-FR"/>
        </w:rPr>
        <w:t>’</w:t>
      </w:r>
      <w:r w:rsidRPr="00D74BE0">
        <w:rPr>
          <w:lang w:val="fr-FR"/>
        </w:rPr>
        <w:t>OMPI</w:t>
      </w:r>
      <w:r w:rsidR="006506CC" w:rsidRPr="00D74BE0">
        <w:rPr>
          <w:lang w:val="fr-FR"/>
        </w:rPr>
        <w:t xml:space="preserve">.  </w:t>
      </w:r>
      <w:r w:rsidRPr="00D74BE0">
        <w:rPr>
          <w:lang w:val="fr-FR"/>
        </w:rPr>
        <w:t>Le Bureau de l</w:t>
      </w:r>
      <w:r w:rsidR="004253E5" w:rsidRPr="00D74BE0">
        <w:rPr>
          <w:lang w:val="fr-FR"/>
        </w:rPr>
        <w:t>’</w:t>
      </w:r>
      <w:r w:rsidRPr="00D74BE0">
        <w:rPr>
          <w:lang w:val="fr-FR"/>
        </w:rPr>
        <w:t>Union étudiera comment accroître le nombre d</w:t>
      </w:r>
      <w:r w:rsidR="004253E5" w:rsidRPr="00D74BE0">
        <w:rPr>
          <w:lang w:val="fr-FR"/>
        </w:rPr>
        <w:t>’</w:t>
      </w:r>
      <w:r w:rsidRPr="00D74BE0">
        <w:rPr>
          <w:lang w:val="fr-FR"/>
        </w:rPr>
        <w:t>établissements universitaires et de formation incorporant des informations sur le système de l</w:t>
      </w:r>
      <w:r w:rsidR="004253E5" w:rsidRPr="00D74BE0">
        <w:rPr>
          <w:lang w:val="fr-FR"/>
        </w:rPr>
        <w:t>’</w:t>
      </w:r>
      <w:r w:rsidRPr="00D74BE0">
        <w:rPr>
          <w:lang w:val="fr-FR"/>
        </w:rPr>
        <w:t>UPOV dans les cours appropriés et comment améliorer l</w:t>
      </w:r>
      <w:r w:rsidR="004253E5" w:rsidRPr="00D74BE0">
        <w:rPr>
          <w:lang w:val="fr-FR"/>
        </w:rPr>
        <w:t>’</w:t>
      </w:r>
      <w:r w:rsidRPr="00D74BE0">
        <w:rPr>
          <w:lang w:val="fr-FR"/>
        </w:rPr>
        <w:t>efficacité de ces enseignements, notamment par la participation des étudiants aux cours d</w:t>
      </w:r>
      <w:r w:rsidR="004253E5" w:rsidRPr="00D74BE0">
        <w:rPr>
          <w:lang w:val="fr-FR"/>
        </w:rPr>
        <w:t>’</w:t>
      </w:r>
      <w:r w:rsidRPr="00D74BE0">
        <w:rPr>
          <w:lang w:val="fr-FR"/>
        </w:rPr>
        <w:t>enseignement à distance de l</w:t>
      </w:r>
      <w:r w:rsidR="004253E5" w:rsidRPr="00D74BE0">
        <w:rPr>
          <w:lang w:val="fr-FR"/>
        </w:rPr>
        <w:t>’</w:t>
      </w:r>
      <w:r w:rsidRPr="00D74BE0">
        <w:rPr>
          <w:lang w:val="fr-FR"/>
        </w:rPr>
        <w:t>UPOV.</w:t>
      </w:r>
    </w:p>
    <w:p w:rsidR="008B6237" w:rsidRPr="00D74BE0" w:rsidRDefault="008B6237" w:rsidP="00274565">
      <w:pPr>
        <w:rPr>
          <w:lang w:val="fr-FR"/>
        </w:rPr>
      </w:pPr>
    </w:p>
    <w:p w:rsidR="008B6237" w:rsidRPr="00D74BE0" w:rsidRDefault="00274565" w:rsidP="00274565">
      <w:pPr>
        <w:rPr>
          <w:color w:val="000000" w:themeColor="text1"/>
          <w:u w:val="single"/>
          <w:lang w:val="fr-FR"/>
        </w:rPr>
      </w:pPr>
      <w:r w:rsidRPr="00D74BE0">
        <w:rPr>
          <w:color w:val="000000" w:themeColor="text1"/>
          <w:u w:val="single"/>
          <w:lang w:val="fr-FR"/>
        </w:rPr>
        <w:t>Assistance</w:t>
      </w:r>
    </w:p>
    <w:p w:rsidR="008B6237" w:rsidRPr="00D74BE0" w:rsidRDefault="008B6237" w:rsidP="00274565">
      <w:pPr>
        <w:rPr>
          <w:lang w:val="fr-FR"/>
        </w:rPr>
      </w:pPr>
    </w:p>
    <w:p w:rsidR="008B6237" w:rsidRPr="00D74BE0" w:rsidRDefault="00274565" w:rsidP="00274565">
      <w:pPr>
        <w:rPr>
          <w:i/>
          <w:color w:val="000000" w:themeColor="text1"/>
          <w:lang w:val="fr-FR"/>
        </w:rPr>
      </w:pPr>
      <w:r w:rsidRPr="00D74BE0">
        <w:rPr>
          <w:i/>
          <w:lang w:val="fr-FR"/>
        </w:rPr>
        <w:t>Priorité</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2.3.2.4</w:t>
      </w:r>
      <w:r w:rsidRPr="00D74BE0">
        <w:rPr>
          <w:lang w:val="fr-FR"/>
        </w:rPr>
        <w:tab/>
        <w:t>Pour répondre à la demande d</w:t>
      </w:r>
      <w:r w:rsidR="004253E5" w:rsidRPr="00D74BE0">
        <w:rPr>
          <w:lang w:val="fr-FR"/>
        </w:rPr>
        <w:t>’</w:t>
      </w:r>
      <w:r w:rsidRPr="00D74BE0">
        <w:rPr>
          <w:lang w:val="fr-FR"/>
        </w:rPr>
        <w:t>assistance à l</w:t>
      </w:r>
      <w:r w:rsidR="004253E5" w:rsidRPr="00D74BE0">
        <w:rPr>
          <w:lang w:val="fr-FR"/>
        </w:rPr>
        <w:t>’</w:t>
      </w:r>
      <w:r w:rsidRPr="00D74BE0">
        <w:rPr>
          <w:lang w:val="fr-FR"/>
        </w:rPr>
        <w:t>introduction et à la mise en œuvre du système de l</w:t>
      </w:r>
      <w:r w:rsidR="004253E5" w:rsidRPr="00D74BE0">
        <w:rPr>
          <w:lang w:val="fr-FR"/>
        </w:rPr>
        <w:t>’</w:t>
      </w:r>
      <w:r w:rsidRPr="00D74BE0">
        <w:rPr>
          <w:lang w:val="fr-FR"/>
        </w:rPr>
        <w:t>UPOV sans dépasser les ressources disponibles, il faut que le Bureau de l</w:t>
      </w:r>
      <w:r w:rsidR="004253E5" w:rsidRPr="00D74BE0">
        <w:rPr>
          <w:lang w:val="fr-FR"/>
        </w:rPr>
        <w:t>’</w:t>
      </w:r>
      <w:r w:rsidRPr="00D74BE0">
        <w:rPr>
          <w:lang w:val="fr-FR"/>
        </w:rPr>
        <w:t>Union ait recours aux formations à distance, définisse des priorités, reçoive l</w:t>
      </w:r>
      <w:r w:rsidR="004253E5" w:rsidRPr="00D74BE0">
        <w:rPr>
          <w:lang w:val="fr-FR"/>
        </w:rPr>
        <w:t>’</w:t>
      </w:r>
      <w:r w:rsidRPr="00D74BE0">
        <w:rPr>
          <w:lang w:val="fr-FR"/>
        </w:rPr>
        <w:t>appui des membres de l</w:t>
      </w:r>
      <w:r w:rsidR="004253E5" w:rsidRPr="00D74BE0">
        <w:rPr>
          <w:lang w:val="fr-FR"/>
        </w:rPr>
        <w:t>’</w:t>
      </w:r>
      <w:r w:rsidRPr="00D74BE0">
        <w:rPr>
          <w:lang w:val="fr-FR"/>
        </w:rPr>
        <w:t>Union et noue des partenariats avec les autres pourvoyeurs d</w:t>
      </w:r>
      <w:r w:rsidR="004253E5" w:rsidRPr="00D74BE0">
        <w:rPr>
          <w:lang w:val="fr-FR"/>
        </w:rPr>
        <w:t>’</w:t>
      </w:r>
      <w:r w:rsidRPr="00D74BE0">
        <w:rPr>
          <w:lang w:val="fr-FR"/>
        </w:rPr>
        <w:t>aide</w:t>
      </w:r>
      <w:r w:rsidR="006506CC" w:rsidRPr="00D74BE0">
        <w:rPr>
          <w:lang w:val="fr-FR"/>
        </w:rPr>
        <w:t xml:space="preserve">.  </w:t>
      </w:r>
      <w:r w:rsidRPr="00D74BE0">
        <w:rPr>
          <w:lang w:val="fr-FR"/>
        </w:rPr>
        <w:t>Ce sous</w:t>
      </w:r>
      <w:r w:rsidR="004253E5" w:rsidRPr="00D74BE0">
        <w:rPr>
          <w:lang w:val="fr-FR"/>
        </w:rPr>
        <w:t>-</w:t>
      </w:r>
      <w:r w:rsidRPr="00D74BE0">
        <w:rPr>
          <w:lang w:val="fr-FR"/>
        </w:rPr>
        <w:t>programme est financé sur le budget ordinaire, mais ce sont des fonds extrabudgétaires et une aide en nature qui constituent l</w:t>
      </w:r>
      <w:r w:rsidR="004253E5" w:rsidRPr="00D74BE0">
        <w:rPr>
          <w:lang w:val="fr-FR"/>
        </w:rPr>
        <w:t>’</w:t>
      </w:r>
      <w:r w:rsidRPr="00D74BE0">
        <w:rPr>
          <w:lang w:val="fr-FR"/>
        </w:rPr>
        <w:t>essentiel des ressources déployées à des fins d</w:t>
      </w:r>
      <w:r w:rsidR="004253E5" w:rsidRPr="00D74BE0">
        <w:rPr>
          <w:lang w:val="fr-FR"/>
        </w:rPr>
        <w:t>’</w:t>
      </w:r>
      <w:r w:rsidRPr="00D74BE0">
        <w:rPr>
          <w:lang w:val="fr-FR"/>
        </w:rPr>
        <w:t>assistance</w:t>
      </w:r>
      <w:r w:rsidR="006506CC" w:rsidRPr="00D74BE0">
        <w:rPr>
          <w:lang w:val="fr-FR"/>
        </w:rPr>
        <w:t xml:space="preserve">.  </w:t>
      </w:r>
      <w:r w:rsidRPr="00D74BE0">
        <w:rPr>
          <w:lang w:val="fr-FR"/>
        </w:rPr>
        <w:t>Afin d</w:t>
      </w:r>
      <w:r w:rsidR="004253E5" w:rsidRPr="00D74BE0">
        <w:rPr>
          <w:lang w:val="fr-FR"/>
        </w:rPr>
        <w:t>’</w:t>
      </w:r>
      <w:r w:rsidRPr="00D74BE0">
        <w:rPr>
          <w:lang w:val="fr-FR"/>
        </w:rPr>
        <w:t>utiliser les ressources disponibles de la manière la plus efficace qui soit, le Bureau de l</w:t>
      </w:r>
      <w:r w:rsidR="004253E5" w:rsidRPr="00D74BE0">
        <w:rPr>
          <w:lang w:val="fr-FR"/>
        </w:rPr>
        <w:t>’</w:t>
      </w:r>
      <w:r w:rsidRPr="00D74BE0">
        <w:rPr>
          <w:lang w:val="fr-FR"/>
        </w:rPr>
        <w:t>Union continuera de donner la priorité à ses activités et d</w:t>
      </w:r>
      <w:r w:rsidR="004253E5" w:rsidRPr="00D74BE0">
        <w:rPr>
          <w:lang w:val="fr-FR"/>
        </w:rPr>
        <w:t>’</w:t>
      </w:r>
      <w:r w:rsidRPr="00D74BE0">
        <w:rPr>
          <w:lang w:val="fr-FR"/>
        </w:rPr>
        <w:t>étudier les synergies possibles avec les membres de l</w:t>
      </w:r>
      <w:r w:rsidR="004253E5" w:rsidRPr="00D74BE0">
        <w:rPr>
          <w:lang w:val="fr-FR"/>
        </w:rPr>
        <w:t>’</w:t>
      </w:r>
      <w:r w:rsidRPr="00D74BE0">
        <w:rPr>
          <w:lang w:val="fr-FR"/>
        </w:rPr>
        <w:t>Union et ses autres partenaires.</w:t>
      </w:r>
    </w:p>
    <w:p w:rsidR="008B6237" w:rsidRPr="00D74BE0" w:rsidRDefault="008B6237" w:rsidP="00274565">
      <w:pPr>
        <w:rPr>
          <w:lang w:val="fr-FR"/>
        </w:rPr>
      </w:pPr>
    </w:p>
    <w:p w:rsidR="008B6237" w:rsidRPr="00D74BE0" w:rsidRDefault="00274565" w:rsidP="00274565">
      <w:pPr>
        <w:keepNext/>
        <w:tabs>
          <w:tab w:val="left" w:pos="851"/>
        </w:tabs>
        <w:rPr>
          <w:color w:val="000000" w:themeColor="text1"/>
          <w:lang w:val="fr-FR"/>
        </w:rPr>
      </w:pPr>
      <w:r w:rsidRPr="00D74BE0">
        <w:rPr>
          <w:lang w:val="fr-FR"/>
        </w:rPr>
        <w:lastRenderedPageBreak/>
        <w:t>2.3.2.5</w:t>
      </w:r>
      <w:r w:rsidRPr="00D74BE0">
        <w:rPr>
          <w:color w:val="000000" w:themeColor="text1"/>
          <w:lang w:val="fr-FR"/>
        </w:rPr>
        <w:tab/>
      </w:r>
      <w:r w:rsidRPr="00D74BE0">
        <w:rPr>
          <w:lang w:val="fr-FR"/>
        </w:rPr>
        <w:t>La priorité a été donnée par les membres de l</w:t>
      </w:r>
      <w:r w:rsidR="004253E5" w:rsidRPr="00D74BE0">
        <w:rPr>
          <w:lang w:val="fr-FR"/>
        </w:rPr>
        <w:t>’</w:t>
      </w:r>
      <w:r w:rsidRPr="00D74BE0">
        <w:rPr>
          <w:lang w:val="fr-FR"/>
        </w:rPr>
        <w:t>Union à la fourniture d</w:t>
      </w:r>
      <w:r w:rsidR="004253E5" w:rsidRPr="00D74BE0">
        <w:rPr>
          <w:lang w:val="fr-FR"/>
        </w:rPr>
        <w:t>’</w:t>
      </w:r>
      <w:r w:rsidRPr="00D74BE0">
        <w:rPr>
          <w:lang w:val="fr-FR"/>
        </w:rPr>
        <w:t>une assistance par le Bureau de l</w:t>
      </w:r>
      <w:r w:rsidR="004253E5" w:rsidRPr="00D74BE0">
        <w:rPr>
          <w:lang w:val="fr-FR"/>
        </w:rPr>
        <w:t>’</w:t>
      </w:r>
      <w:r w:rsidRPr="00D74BE0">
        <w:rPr>
          <w:lang w:val="fr-FR"/>
        </w:rPr>
        <w:t>Union dans l</w:t>
      </w:r>
      <w:r w:rsidR="004253E5" w:rsidRPr="00D74BE0">
        <w:rPr>
          <w:lang w:val="fr-FR"/>
        </w:rPr>
        <w:t>’</w:t>
      </w:r>
      <w:r w:rsidRPr="00D74BE0">
        <w:rPr>
          <w:lang w:val="fr-FR"/>
        </w:rPr>
        <w:t>ordre suivant</w:t>
      </w:r>
      <w:r w:rsidR="00FF1F2B" w:rsidRPr="00D74BE0">
        <w:rPr>
          <w:lang w:val="fr-FR"/>
        </w:rPr>
        <w:t> :</w:t>
      </w:r>
    </w:p>
    <w:p w:rsidR="008B6237" w:rsidRPr="00D74BE0" w:rsidRDefault="008B6237" w:rsidP="00274565">
      <w:pPr>
        <w:keepNext/>
        <w:rPr>
          <w:color w:val="000000" w:themeColor="text1"/>
          <w:lang w:val="fr-FR"/>
        </w:rPr>
      </w:pPr>
    </w:p>
    <w:p w:rsidR="008B6237" w:rsidRPr="00D74BE0" w:rsidRDefault="00274565" w:rsidP="00274565">
      <w:pPr>
        <w:keepNext/>
        <w:spacing w:after="120"/>
        <w:ind w:left="567"/>
        <w:rPr>
          <w:color w:val="000000" w:themeColor="text1"/>
          <w:lang w:val="fr-FR"/>
        </w:rPr>
      </w:pPr>
      <w:r w:rsidRPr="00D74BE0">
        <w:rPr>
          <w:lang w:val="fr-FR"/>
        </w:rPr>
        <w:t>i)</w:t>
      </w:r>
      <w:r w:rsidRPr="00D74BE0">
        <w:rPr>
          <w:lang w:val="fr-FR"/>
        </w:rPr>
        <w:tab/>
        <w:t>assistance aux membres de l</w:t>
      </w:r>
      <w:r w:rsidR="004253E5" w:rsidRPr="00D74BE0">
        <w:rPr>
          <w:lang w:val="fr-FR"/>
        </w:rPr>
        <w:t>’</w:t>
      </w:r>
      <w:r w:rsidRPr="00D74BE0">
        <w:rPr>
          <w:lang w:val="fr-FR"/>
        </w:rPr>
        <w:t>Union;</w:t>
      </w:r>
    </w:p>
    <w:p w:rsidR="008B6237" w:rsidRPr="00D74BE0" w:rsidRDefault="00274565" w:rsidP="00274565">
      <w:pPr>
        <w:spacing w:after="120"/>
        <w:ind w:left="567"/>
        <w:rPr>
          <w:color w:val="000000" w:themeColor="text1"/>
          <w:lang w:val="fr-FR"/>
        </w:rPr>
      </w:pPr>
      <w:r w:rsidRPr="00D74BE0">
        <w:rPr>
          <w:lang w:val="fr-FR"/>
        </w:rPr>
        <w:t>ii)</w:t>
      </w:r>
      <w:r w:rsidRPr="00D74BE0">
        <w:rPr>
          <w:lang w:val="fr-FR"/>
        </w:rPr>
        <w:tab/>
        <w:t>assistance aux États et à certaines organisations qui ne sont pas membres de l</w:t>
      </w:r>
      <w:r w:rsidR="004253E5" w:rsidRPr="00D74BE0">
        <w:rPr>
          <w:lang w:val="fr-FR"/>
        </w:rPr>
        <w:t>’</w:t>
      </w:r>
      <w:r w:rsidRPr="00D74BE0">
        <w:rPr>
          <w:lang w:val="fr-FR"/>
        </w:rPr>
        <w:t>Union, notamment aux gouvernements de pays en développement et de pays en transition vers une économie de marché, aux fins de l</w:t>
      </w:r>
      <w:r w:rsidR="004253E5" w:rsidRPr="00D74BE0">
        <w:rPr>
          <w:lang w:val="fr-FR"/>
        </w:rPr>
        <w:t>’</w:t>
      </w:r>
      <w:r w:rsidRPr="00D74BE0">
        <w:rPr>
          <w:lang w:val="fr-FR"/>
        </w:rPr>
        <w:t>élaboration d</w:t>
      </w:r>
      <w:r w:rsidR="004253E5" w:rsidRPr="00D74BE0">
        <w:rPr>
          <w:lang w:val="fr-FR"/>
        </w:rPr>
        <w:t>’</w:t>
      </w:r>
      <w:r w:rsidRPr="00D74BE0">
        <w:rPr>
          <w:lang w:val="fr-FR"/>
        </w:rPr>
        <w:t>une législation conforme à l</w:t>
      </w:r>
      <w:r w:rsidR="004253E5" w:rsidRPr="00D74BE0">
        <w:rPr>
          <w:lang w:val="fr-FR"/>
        </w:rPr>
        <w:t>’</w:t>
      </w:r>
      <w:r w:rsidRPr="00D74BE0">
        <w:rPr>
          <w:lang w:val="fr-FR"/>
        </w:rPr>
        <w:t>Acte 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xml:space="preserve"> et de leur adhésion à la </w:t>
      </w:r>
      <w:r w:rsidR="004253E5" w:rsidRPr="00D74BE0">
        <w:rPr>
          <w:lang w:val="fr-FR"/>
        </w:rPr>
        <w:t>Convention</w:t>
      </w:r>
      <w:r w:rsidR="00A2599D" w:rsidRPr="00D74BE0">
        <w:rPr>
          <w:lang w:val="fr-FR"/>
        </w:rPr>
        <w:t xml:space="preserve"> </w:t>
      </w:r>
      <w:r w:rsidR="004253E5" w:rsidRPr="00D74BE0">
        <w:rPr>
          <w:lang w:val="fr-FR"/>
        </w:rPr>
        <w:t>UPOV</w:t>
      </w:r>
      <w:r w:rsidR="006506CC" w:rsidRPr="00D74BE0">
        <w:rPr>
          <w:lang w:val="fr-FR"/>
        </w:rPr>
        <w:t xml:space="preserve">;  </w:t>
      </w:r>
      <w:r w:rsidRPr="00D74BE0">
        <w:rPr>
          <w:lang w:val="fr-FR"/>
        </w:rPr>
        <w:t>et</w:t>
      </w:r>
    </w:p>
    <w:p w:rsidR="008B6237" w:rsidRPr="00D74BE0" w:rsidRDefault="00274565" w:rsidP="00274565">
      <w:pPr>
        <w:tabs>
          <w:tab w:val="left" w:pos="567"/>
        </w:tabs>
        <w:ind w:left="567"/>
        <w:rPr>
          <w:color w:val="000000" w:themeColor="text1"/>
          <w:lang w:val="fr-FR"/>
        </w:rPr>
      </w:pPr>
      <w:r w:rsidRPr="00D74BE0">
        <w:rPr>
          <w:lang w:val="fr-FR"/>
        </w:rPr>
        <w:t>iii)</w:t>
      </w:r>
      <w:r w:rsidRPr="00D74BE0">
        <w:rPr>
          <w:lang w:val="fr-FR"/>
        </w:rPr>
        <w:tab/>
        <w:t>assistance aux États et à certaines organisations qui ne sont pas membres de l</w:t>
      </w:r>
      <w:r w:rsidR="004253E5" w:rsidRPr="00D74BE0">
        <w:rPr>
          <w:lang w:val="fr-FR"/>
        </w:rPr>
        <w:t>’</w:t>
      </w:r>
      <w:r w:rsidRPr="00D74BE0">
        <w:rPr>
          <w:lang w:val="fr-FR"/>
        </w:rPr>
        <w:t>Union, aux fins de l</w:t>
      </w:r>
      <w:r w:rsidR="004253E5" w:rsidRPr="00D74BE0">
        <w:rPr>
          <w:lang w:val="fr-FR"/>
        </w:rPr>
        <w:t>’</w:t>
      </w:r>
      <w:r w:rsidRPr="00D74BE0">
        <w:rPr>
          <w:lang w:val="fr-FR"/>
        </w:rPr>
        <w:t>application de la législation ayant fait l</w:t>
      </w:r>
      <w:r w:rsidR="004253E5" w:rsidRPr="00D74BE0">
        <w:rPr>
          <w:lang w:val="fr-FR"/>
        </w:rPr>
        <w:t>’</w:t>
      </w:r>
      <w:r w:rsidRPr="00D74BE0">
        <w:rPr>
          <w:lang w:val="fr-FR"/>
        </w:rPr>
        <w:t>objet d</w:t>
      </w:r>
      <w:r w:rsidR="004253E5" w:rsidRPr="00D74BE0">
        <w:rPr>
          <w:lang w:val="fr-FR"/>
        </w:rPr>
        <w:t>’</w:t>
      </w:r>
      <w:r w:rsidRPr="00D74BE0">
        <w:rPr>
          <w:lang w:val="fr-FR"/>
        </w:rPr>
        <w:t>une décision positive de la part du Conseil compte tenu de leur engagement d</w:t>
      </w:r>
      <w:r w:rsidR="004253E5" w:rsidRPr="00D74BE0">
        <w:rPr>
          <w:lang w:val="fr-FR"/>
        </w:rPr>
        <w:t>’</w:t>
      </w:r>
      <w:r w:rsidRPr="00D74BE0">
        <w:rPr>
          <w:lang w:val="fr-FR"/>
        </w:rPr>
        <w:t xml:space="preserve">adhérer à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w:t>
      </w:r>
    </w:p>
    <w:p w:rsidR="008B6237" w:rsidRPr="00D74BE0" w:rsidRDefault="008B6237" w:rsidP="00274565">
      <w:pPr>
        <w:rPr>
          <w:lang w:val="fr-FR"/>
        </w:rPr>
      </w:pPr>
    </w:p>
    <w:p w:rsidR="008B6237" w:rsidRPr="00D74BE0" w:rsidRDefault="00274565" w:rsidP="00274565">
      <w:pPr>
        <w:rPr>
          <w:i/>
          <w:lang w:val="fr-FR"/>
        </w:rPr>
      </w:pPr>
      <w:r w:rsidRPr="00D74BE0">
        <w:rPr>
          <w:i/>
          <w:lang w:val="fr-FR"/>
        </w:rPr>
        <w:t>Enseignement à distance</w:t>
      </w:r>
    </w:p>
    <w:p w:rsidR="008B6237" w:rsidRPr="00D74BE0" w:rsidRDefault="008B6237" w:rsidP="00274565">
      <w:pPr>
        <w:keepNext/>
        <w:rPr>
          <w:i/>
          <w:lang w:val="fr-FR"/>
        </w:rPr>
      </w:pPr>
    </w:p>
    <w:p w:rsidR="008B6237" w:rsidRPr="00D74BE0" w:rsidRDefault="00274565" w:rsidP="00274565">
      <w:pPr>
        <w:tabs>
          <w:tab w:val="left" w:pos="851"/>
        </w:tabs>
        <w:rPr>
          <w:lang w:val="fr-FR"/>
        </w:rPr>
      </w:pPr>
      <w:r w:rsidRPr="00D74BE0">
        <w:rPr>
          <w:lang w:val="fr-FR"/>
        </w:rPr>
        <w:t>2.3.2.6</w:t>
      </w:r>
      <w:r w:rsidRPr="00D74BE0">
        <w:rPr>
          <w:color w:val="000000"/>
          <w:lang w:val="fr-FR"/>
        </w:rPr>
        <w:tab/>
      </w:r>
      <w:r w:rsidRPr="00D74BE0">
        <w:rPr>
          <w:lang w:val="fr-FR"/>
        </w:rPr>
        <w:t>Les cours d</w:t>
      </w:r>
      <w:r w:rsidR="004253E5" w:rsidRPr="00D74BE0">
        <w:rPr>
          <w:lang w:val="fr-FR"/>
        </w:rPr>
        <w:t>’</w:t>
      </w:r>
      <w:r w:rsidRPr="00D74BE0">
        <w:rPr>
          <w:lang w:val="fr-FR"/>
        </w:rPr>
        <w:t>enseignement à distance de l</w:t>
      </w:r>
      <w:r w:rsidR="004253E5" w:rsidRPr="00D74BE0">
        <w:rPr>
          <w:lang w:val="fr-FR"/>
        </w:rPr>
        <w:t>’</w:t>
      </w:r>
      <w:r w:rsidRPr="00D74BE0">
        <w:rPr>
          <w:lang w:val="fr-FR"/>
        </w:rPr>
        <w:t>UPOV sont un moyen particulièrement efficace pour dispenser une formation de grande qualité à un large nombre de participants et demeureront l</w:t>
      </w:r>
      <w:r w:rsidR="004253E5" w:rsidRPr="00D74BE0">
        <w:rPr>
          <w:lang w:val="fr-FR"/>
        </w:rPr>
        <w:t>’</w:t>
      </w:r>
      <w:r w:rsidRPr="00D74BE0">
        <w:rPr>
          <w:lang w:val="fr-FR"/>
        </w:rPr>
        <w:t>un des piliers de la stratégie de l</w:t>
      </w:r>
      <w:r w:rsidR="004253E5" w:rsidRPr="00D74BE0">
        <w:rPr>
          <w:lang w:val="fr-FR"/>
        </w:rPr>
        <w:t>’</w:t>
      </w:r>
      <w:r w:rsidRPr="00D74BE0">
        <w:rPr>
          <w:lang w:val="fr-FR"/>
        </w:rPr>
        <w:t>UPOV en matière de formation et d</w:t>
      </w:r>
      <w:r w:rsidR="004253E5" w:rsidRPr="00D74BE0">
        <w:rPr>
          <w:lang w:val="fr-FR"/>
        </w:rPr>
        <w:t>’</w:t>
      </w:r>
      <w:r w:rsidRPr="00D74BE0">
        <w:rPr>
          <w:lang w:val="fr-FR"/>
        </w:rPr>
        <w:t>assistance</w:t>
      </w:r>
      <w:r w:rsidR="006506CC" w:rsidRPr="00D74BE0">
        <w:rPr>
          <w:lang w:val="fr-FR"/>
        </w:rPr>
        <w:t xml:space="preserve">.  </w:t>
      </w:r>
      <w:r w:rsidRPr="00D74BE0">
        <w:rPr>
          <w:lang w:val="fr-FR"/>
        </w:rPr>
        <w:t>L</w:t>
      </w:r>
      <w:r w:rsidR="004253E5" w:rsidRPr="00D74BE0">
        <w:rPr>
          <w:lang w:val="fr-FR"/>
        </w:rPr>
        <w:t>’</w:t>
      </w:r>
      <w:r w:rsidRPr="00D74BE0">
        <w:rPr>
          <w:lang w:val="fr-FR"/>
        </w:rPr>
        <w:t>intégration des cours d</w:t>
      </w:r>
      <w:r w:rsidR="004253E5" w:rsidRPr="00D74BE0">
        <w:rPr>
          <w:lang w:val="fr-FR"/>
        </w:rPr>
        <w:t>’</w:t>
      </w:r>
      <w:r w:rsidRPr="00D74BE0">
        <w:rPr>
          <w:lang w:val="fr-FR"/>
        </w:rPr>
        <w:t>enseignement à distance de l</w:t>
      </w:r>
      <w:r w:rsidR="004253E5" w:rsidRPr="00D74BE0">
        <w:rPr>
          <w:lang w:val="fr-FR"/>
        </w:rPr>
        <w:t>’</w:t>
      </w:r>
      <w:r w:rsidRPr="00D74BE0">
        <w:rPr>
          <w:lang w:val="fr-FR"/>
        </w:rPr>
        <w:t>UPOV dans les activités de l</w:t>
      </w:r>
      <w:r w:rsidR="004253E5" w:rsidRPr="00D74BE0">
        <w:rPr>
          <w:lang w:val="fr-FR"/>
        </w:rPr>
        <w:t>’</w:t>
      </w:r>
      <w:r w:rsidRPr="00D74BE0">
        <w:rPr>
          <w:lang w:val="fr-FR"/>
        </w:rPr>
        <w:t>UPOV et les activités organisées par d</w:t>
      </w:r>
      <w:r w:rsidR="004253E5" w:rsidRPr="00D74BE0">
        <w:rPr>
          <w:lang w:val="fr-FR"/>
        </w:rPr>
        <w:t>’</w:t>
      </w:r>
      <w:r w:rsidRPr="00D74BE0">
        <w:rPr>
          <w:lang w:val="fr-FR"/>
        </w:rPr>
        <w:t>autres partenaires</w:t>
      </w:r>
      <w:r w:rsidRPr="00D74BE0">
        <w:rPr>
          <w:color w:val="000000"/>
          <w:lang w:val="fr-FR"/>
        </w:rPr>
        <w:t xml:space="preserve"> </w:t>
      </w:r>
      <w:r w:rsidRPr="00D74BE0">
        <w:rPr>
          <w:lang w:val="fr-FR"/>
        </w:rPr>
        <w:t>constituera également un élément important de cette stratégie.</w:t>
      </w:r>
    </w:p>
    <w:p w:rsidR="008B6237" w:rsidRPr="00D74BE0" w:rsidRDefault="008B6237" w:rsidP="00274565">
      <w:pPr>
        <w:rPr>
          <w:i/>
          <w:lang w:val="fr-FR"/>
        </w:rPr>
      </w:pPr>
    </w:p>
    <w:p w:rsidR="008B6237" w:rsidRPr="00D74BE0" w:rsidRDefault="00274565" w:rsidP="00274565">
      <w:pPr>
        <w:rPr>
          <w:i/>
          <w:lang w:val="fr-FR"/>
        </w:rPr>
      </w:pPr>
      <w:r w:rsidRPr="00D74BE0">
        <w:rPr>
          <w:i/>
          <w:lang w:val="fr-FR"/>
        </w:rPr>
        <w:t>Ressources pour la formation et l</w:t>
      </w:r>
      <w:r w:rsidR="004253E5" w:rsidRPr="00D74BE0">
        <w:rPr>
          <w:i/>
          <w:lang w:val="fr-FR"/>
        </w:rPr>
        <w:t>’</w:t>
      </w:r>
      <w:r w:rsidRPr="00D74BE0">
        <w:rPr>
          <w:i/>
          <w:lang w:val="fr-FR"/>
        </w:rPr>
        <w:t>assistance</w:t>
      </w:r>
    </w:p>
    <w:p w:rsidR="008B6237" w:rsidRPr="00D74BE0" w:rsidRDefault="008B6237" w:rsidP="00274565">
      <w:pPr>
        <w:rPr>
          <w:lang w:val="fr-FR"/>
        </w:rPr>
      </w:pPr>
    </w:p>
    <w:p w:rsidR="008B6237" w:rsidRPr="00D74BE0" w:rsidRDefault="00274565" w:rsidP="00274565">
      <w:pPr>
        <w:keepNext/>
        <w:tabs>
          <w:tab w:val="left" w:pos="851"/>
        </w:tabs>
        <w:rPr>
          <w:color w:val="000000" w:themeColor="text1"/>
          <w:lang w:val="fr-FR"/>
        </w:rPr>
      </w:pPr>
      <w:r w:rsidRPr="00D74BE0">
        <w:rPr>
          <w:lang w:val="fr-FR"/>
        </w:rPr>
        <w:t>2.3.2.7</w:t>
      </w:r>
      <w:r w:rsidRPr="00D74BE0">
        <w:rPr>
          <w:color w:val="000000" w:themeColor="text1"/>
          <w:lang w:val="fr-FR"/>
        </w:rPr>
        <w:tab/>
      </w:r>
      <w:r w:rsidRPr="00D74BE0">
        <w:rPr>
          <w:lang w:val="fr-FR"/>
        </w:rPr>
        <w:t>Une caractéristique fondamentale du présent sous</w:t>
      </w:r>
      <w:r w:rsidR="004253E5" w:rsidRPr="00D74BE0">
        <w:rPr>
          <w:lang w:val="fr-FR"/>
        </w:rPr>
        <w:t>-</w:t>
      </w:r>
      <w:r w:rsidRPr="00D74BE0">
        <w:rPr>
          <w:lang w:val="fr-FR"/>
        </w:rPr>
        <w:t>programme consiste à définir un cadre dans lequel le Bureau de l</w:t>
      </w:r>
      <w:r w:rsidR="004253E5" w:rsidRPr="00D74BE0">
        <w:rPr>
          <w:lang w:val="fr-FR"/>
        </w:rPr>
        <w:t>’</w:t>
      </w:r>
      <w:r w:rsidRPr="00D74BE0">
        <w:rPr>
          <w:lang w:val="fr-FR"/>
        </w:rPr>
        <w:t>Union peut compléter efficacement les ressources dont il dispose grâce à l</w:t>
      </w:r>
      <w:r w:rsidR="004253E5" w:rsidRPr="00D74BE0">
        <w:rPr>
          <w:lang w:val="fr-FR"/>
        </w:rPr>
        <w:t>’</w:t>
      </w:r>
      <w:r w:rsidRPr="00D74BE0">
        <w:rPr>
          <w:lang w:val="fr-FR"/>
        </w:rPr>
        <w:t>appui financier et à l</w:t>
      </w:r>
      <w:r w:rsidR="004253E5" w:rsidRPr="00D74BE0">
        <w:rPr>
          <w:lang w:val="fr-FR"/>
        </w:rPr>
        <w:t>’</w:t>
      </w:r>
      <w:r w:rsidRPr="00D74BE0">
        <w:rPr>
          <w:lang w:val="fr-FR"/>
        </w:rPr>
        <w:t>aide en nature apportés par les membres de l</w:t>
      </w:r>
      <w:r w:rsidR="004253E5" w:rsidRPr="00D74BE0">
        <w:rPr>
          <w:lang w:val="fr-FR"/>
        </w:rPr>
        <w:t>’</w:t>
      </w:r>
      <w:r w:rsidRPr="00D74BE0">
        <w:rPr>
          <w:lang w:val="fr-FR"/>
        </w:rPr>
        <w:t>Union et d</w:t>
      </w:r>
      <w:r w:rsidR="004253E5" w:rsidRPr="00D74BE0">
        <w:rPr>
          <w:lang w:val="fr-FR"/>
        </w:rPr>
        <w:t>’</w:t>
      </w:r>
      <w:r w:rsidRPr="00D74BE0">
        <w:rPr>
          <w:lang w:val="fr-FR"/>
        </w:rPr>
        <w:t>autres organes</w:t>
      </w:r>
      <w:r w:rsidR="006506CC" w:rsidRPr="00D74BE0">
        <w:rPr>
          <w:lang w:val="fr-FR"/>
        </w:rPr>
        <w:t xml:space="preserve">.  </w:t>
      </w:r>
      <w:r w:rsidRPr="00D74BE0">
        <w:rPr>
          <w:lang w:val="fr-FR"/>
        </w:rPr>
        <w:t>D</w:t>
      </w:r>
      <w:r w:rsidR="004253E5" w:rsidRPr="00D74BE0">
        <w:rPr>
          <w:lang w:val="fr-FR"/>
        </w:rPr>
        <w:t>’</w:t>
      </w:r>
      <w:r w:rsidRPr="00D74BE0">
        <w:rPr>
          <w:lang w:val="fr-FR"/>
        </w:rPr>
        <w:t>une manière générale, cet appui peut être classé de la manière suivante</w:t>
      </w:r>
      <w:r w:rsidR="00FF1F2B" w:rsidRPr="00D74BE0">
        <w:rPr>
          <w:lang w:val="fr-FR"/>
        </w:rPr>
        <w:t> :</w:t>
      </w:r>
    </w:p>
    <w:p w:rsidR="008B6237" w:rsidRPr="00D74BE0" w:rsidRDefault="008B6237" w:rsidP="00274565">
      <w:pPr>
        <w:tabs>
          <w:tab w:val="left" w:pos="567"/>
        </w:tabs>
        <w:spacing w:line="360" w:lineRule="auto"/>
        <w:rPr>
          <w:color w:val="000000" w:themeColor="text1"/>
          <w:lang w:val="fr-FR"/>
        </w:rPr>
      </w:pPr>
    </w:p>
    <w:p w:rsidR="008B6237" w:rsidRPr="00D74BE0" w:rsidRDefault="00274565" w:rsidP="00274565">
      <w:pPr>
        <w:keepNext/>
        <w:tabs>
          <w:tab w:val="left" w:pos="567"/>
        </w:tabs>
        <w:ind w:left="567"/>
        <w:rPr>
          <w:i/>
          <w:color w:val="000000" w:themeColor="text1"/>
          <w:lang w:val="fr-FR"/>
        </w:rPr>
      </w:pPr>
      <w:r w:rsidRPr="00D74BE0">
        <w:rPr>
          <w:i/>
          <w:lang w:val="fr-FR"/>
        </w:rPr>
        <w:t>Ressources financières extrabudgétaires</w:t>
      </w:r>
    </w:p>
    <w:p w:rsidR="008B6237" w:rsidRPr="00D74BE0" w:rsidRDefault="008B6237" w:rsidP="00274565">
      <w:pPr>
        <w:keepNext/>
        <w:tabs>
          <w:tab w:val="left" w:pos="567"/>
        </w:tabs>
        <w:rPr>
          <w:color w:val="000000" w:themeColor="text1"/>
          <w:lang w:val="fr-FR"/>
        </w:rPr>
      </w:pPr>
    </w:p>
    <w:p w:rsidR="008B6237" w:rsidRPr="00D74BE0" w:rsidRDefault="00274565" w:rsidP="00274565">
      <w:pPr>
        <w:tabs>
          <w:tab w:val="left" w:pos="851"/>
        </w:tabs>
        <w:rPr>
          <w:color w:val="000000" w:themeColor="text1"/>
          <w:lang w:val="fr-FR"/>
        </w:rPr>
      </w:pPr>
      <w:r w:rsidRPr="00D74BE0">
        <w:rPr>
          <w:color w:val="000000" w:themeColor="text1"/>
          <w:lang w:val="fr-FR"/>
        </w:rPr>
        <w:t>2.3.2.8</w:t>
      </w:r>
      <w:r w:rsidRPr="00D74BE0">
        <w:rPr>
          <w:color w:val="000000" w:themeColor="text1"/>
          <w:lang w:val="fr-FR"/>
        </w:rPr>
        <w:tab/>
        <w:t>L</w:t>
      </w:r>
      <w:r w:rsidR="004253E5" w:rsidRPr="00D74BE0">
        <w:rPr>
          <w:color w:val="000000" w:themeColor="text1"/>
          <w:lang w:val="fr-FR"/>
        </w:rPr>
        <w:t>’</w:t>
      </w:r>
      <w:r w:rsidRPr="00D74BE0">
        <w:rPr>
          <w:color w:val="000000" w:themeColor="text1"/>
          <w:lang w:val="fr-FR"/>
        </w:rPr>
        <w:t>UPOV profite grandement des ressources financières supplémentaires mises à sa disposition notamment au moyen de fonds fiduciaires ou de mémorandums d</w:t>
      </w:r>
      <w:r w:rsidR="004253E5" w:rsidRPr="00D74BE0">
        <w:rPr>
          <w:color w:val="000000" w:themeColor="text1"/>
          <w:lang w:val="fr-FR"/>
        </w:rPr>
        <w:t>’</w:t>
      </w:r>
      <w:r w:rsidRPr="00D74BE0">
        <w:rPr>
          <w:color w:val="000000" w:themeColor="text1"/>
          <w:lang w:val="fr-FR"/>
        </w:rPr>
        <w:t>accord</w:t>
      </w:r>
      <w:r w:rsidR="006506CC" w:rsidRPr="00D74BE0">
        <w:rPr>
          <w:color w:val="000000" w:themeColor="text1"/>
          <w:lang w:val="fr-FR"/>
        </w:rPr>
        <w:t xml:space="preserve">.  </w:t>
      </w:r>
      <w:r w:rsidRPr="00D74BE0">
        <w:rPr>
          <w:color w:val="000000" w:themeColor="text1"/>
          <w:lang w:val="fr-FR"/>
        </w:rPr>
        <w:t>Celles</w:t>
      </w:r>
      <w:r w:rsidR="004253E5" w:rsidRPr="00D74BE0">
        <w:rPr>
          <w:color w:val="000000" w:themeColor="text1"/>
          <w:lang w:val="fr-FR"/>
        </w:rPr>
        <w:t>-</w:t>
      </w:r>
      <w:r w:rsidRPr="00D74BE0">
        <w:rPr>
          <w:color w:val="000000" w:themeColor="text1"/>
          <w:lang w:val="fr-FR"/>
        </w:rPr>
        <w:t>ci sont volontairement mises à la disposition de l</w:t>
      </w:r>
      <w:r w:rsidR="004253E5" w:rsidRPr="00D74BE0">
        <w:rPr>
          <w:color w:val="000000" w:themeColor="text1"/>
          <w:lang w:val="fr-FR"/>
        </w:rPr>
        <w:t>’</w:t>
      </w:r>
      <w:r w:rsidRPr="00D74BE0">
        <w:rPr>
          <w:color w:val="000000" w:themeColor="text1"/>
          <w:lang w:val="fr-FR"/>
        </w:rPr>
        <w:t>UPOV par un membre de l</w:t>
      </w:r>
      <w:r w:rsidR="004253E5" w:rsidRPr="00D74BE0">
        <w:rPr>
          <w:color w:val="000000" w:themeColor="text1"/>
          <w:lang w:val="fr-FR"/>
        </w:rPr>
        <w:t>’</w:t>
      </w:r>
      <w:r w:rsidRPr="00D74BE0">
        <w:rPr>
          <w:color w:val="000000" w:themeColor="text1"/>
          <w:lang w:val="fr-FR"/>
        </w:rPr>
        <w:t>Union pour financer un programme d</w:t>
      </w:r>
      <w:r w:rsidR="004253E5" w:rsidRPr="00D74BE0">
        <w:rPr>
          <w:color w:val="000000" w:themeColor="text1"/>
          <w:lang w:val="fr-FR"/>
        </w:rPr>
        <w:t>’</w:t>
      </w:r>
      <w:r w:rsidRPr="00D74BE0">
        <w:rPr>
          <w:color w:val="000000" w:themeColor="text1"/>
          <w:lang w:val="fr-FR"/>
        </w:rPr>
        <w:t>activités précis établi d</w:t>
      </w:r>
      <w:r w:rsidR="004253E5" w:rsidRPr="00D74BE0">
        <w:rPr>
          <w:color w:val="000000" w:themeColor="text1"/>
          <w:lang w:val="fr-FR"/>
        </w:rPr>
        <w:t>’</w:t>
      </w:r>
      <w:r w:rsidRPr="00D74BE0">
        <w:rPr>
          <w:color w:val="000000" w:themeColor="text1"/>
          <w:lang w:val="fr-FR"/>
        </w:rPr>
        <w:t>un commun accord par le Bureau de l</w:t>
      </w:r>
      <w:r w:rsidR="004253E5" w:rsidRPr="00D74BE0">
        <w:rPr>
          <w:color w:val="000000" w:themeColor="text1"/>
          <w:lang w:val="fr-FR"/>
        </w:rPr>
        <w:t>’</w:t>
      </w:r>
      <w:r w:rsidRPr="00D74BE0">
        <w:rPr>
          <w:color w:val="000000" w:themeColor="text1"/>
          <w:lang w:val="fr-FR"/>
        </w:rPr>
        <w:t>Union et le membre donateur</w:t>
      </w:r>
      <w:r w:rsidR="006506CC" w:rsidRPr="00D74BE0">
        <w:rPr>
          <w:color w:val="000000" w:themeColor="text1"/>
          <w:lang w:val="fr-FR"/>
        </w:rPr>
        <w:t xml:space="preserve">.  </w:t>
      </w:r>
      <w:r w:rsidRPr="00D74BE0">
        <w:rPr>
          <w:color w:val="000000" w:themeColor="text1"/>
          <w:lang w:val="fr-FR"/>
        </w:rPr>
        <w:t>Conscients du fait que ces programmes mobilisent des membres du personnel de l</w:t>
      </w:r>
      <w:r w:rsidR="004253E5" w:rsidRPr="00D74BE0">
        <w:rPr>
          <w:color w:val="000000" w:themeColor="text1"/>
          <w:lang w:val="fr-FR"/>
        </w:rPr>
        <w:t>’</w:t>
      </w:r>
      <w:r w:rsidRPr="00D74BE0">
        <w:rPr>
          <w:color w:val="000000" w:themeColor="text1"/>
          <w:lang w:val="fr-FR"/>
        </w:rPr>
        <w:t>UPOV ou d</w:t>
      </w:r>
      <w:r w:rsidR="004253E5" w:rsidRPr="00D74BE0">
        <w:rPr>
          <w:color w:val="000000" w:themeColor="text1"/>
          <w:lang w:val="fr-FR"/>
        </w:rPr>
        <w:t>’</w:t>
      </w:r>
      <w:r w:rsidRPr="00D74BE0">
        <w:rPr>
          <w:color w:val="000000" w:themeColor="text1"/>
          <w:lang w:val="fr-FR"/>
        </w:rPr>
        <w:t>autres ressources, le Bureau de l</w:t>
      </w:r>
      <w:r w:rsidR="004253E5" w:rsidRPr="00D74BE0">
        <w:rPr>
          <w:color w:val="000000" w:themeColor="text1"/>
          <w:lang w:val="fr-FR"/>
        </w:rPr>
        <w:t>’</w:t>
      </w:r>
      <w:r w:rsidRPr="00D74BE0">
        <w:rPr>
          <w:color w:val="000000" w:themeColor="text1"/>
          <w:lang w:val="fr-FR"/>
        </w:rPr>
        <w:t>Union et le membre de l</w:t>
      </w:r>
      <w:r w:rsidR="004253E5" w:rsidRPr="00D74BE0">
        <w:rPr>
          <w:color w:val="000000" w:themeColor="text1"/>
          <w:lang w:val="fr-FR"/>
        </w:rPr>
        <w:t>’</w:t>
      </w:r>
      <w:r w:rsidRPr="00D74BE0">
        <w:rPr>
          <w:color w:val="000000" w:themeColor="text1"/>
          <w:lang w:val="fr-FR"/>
        </w:rPr>
        <w:t>Union intéressé mettent au point conjointement un programme d</w:t>
      </w:r>
      <w:r w:rsidR="004253E5" w:rsidRPr="00D74BE0">
        <w:rPr>
          <w:color w:val="000000" w:themeColor="text1"/>
          <w:lang w:val="fr-FR"/>
        </w:rPr>
        <w:t>’</w:t>
      </w:r>
      <w:r w:rsidRPr="00D74BE0">
        <w:rPr>
          <w:color w:val="000000" w:themeColor="text1"/>
          <w:lang w:val="fr-FR"/>
        </w:rPr>
        <w:t>activités conforme aux principes et priorités fixés par le Conseil de l</w:t>
      </w:r>
      <w:r w:rsidR="004253E5" w:rsidRPr="00D74BE0">
        <w:rPr>
          <w:color w:val="000000" w:themeColor="text1"/>
          <w:lang w:val="fr-FR"/>
        </w:rPr>
        <w:t>’</w:t>
      </w:r>
      <w:r w:rsidRPr="00D74BE0">
        <w:rPr>
          <w:color w:val="000000" w:themeColor="text1"/>
          <w:lang w:val="fr-FR"/>
        </w:rPr>
        <w:t>UPOV.</w:t>
      </w:r>
    </w:p>
    <w:p w:rsidR="00274565" w:rsidRPr="00D74BE0" w:rsidRDefault="00274565" w:rsidP="00274565">
      <w:pPr>
        <w:tabs>
          <w:tab w:val="left" w:pos="567"/>
        </w:tabs>
        <w:rPr>
          <w:color w:val="000000" w:themeColor="text1"/>
          <w:lang w:val="fr-FR"/>
        </w:rPr>
      </w:pPr>
    </w:p>
    <w:tbl>
      <w:tblPr>
        <w:tblStyle w:val="TableGrid"/>
        <w:tblW w:w="0" w:type="auto"/>
        <w:tblInd w:w="675" w:type="dxa"/>
        <w:tblCellMar>
          <w:top w:w="57" w:type="dxa"/>
          <w:left w:w="57" w:type="dxa"/>
          <w:bottom w:w="28" w:type="dxa"/>
          <w:right w:w="57" w:type="dxa"/>
        </w:tblCellMar>
        <w:tblLook w:val="01E0" w:firstRow="1" w:lastRow="1" w:firstColumn="1" w:lastColumn="1" w:noHBand="0" w:noVBand="0"/>
      </w:tblPr>
      <w:tblGrid>
        <w:gridCol w:w="7967"/>
      </w:tblGrid>
      <w:tr w:rsidR="00274565" w:rsidRPr="00D74BE0" w:rsidTr="004F1B88">
        <w:trPr>
          <w:cantSplit/>
        </w:trPr>
        <w:tc>
          <w:tcPr>
            <w:tcW w:w="7967" w:type="dxa"/>
          </w:tcPr>
          <w:p w:rsidR="008B6237" w:rsidRPr="00D74BE0" w:rsidRDefault="00274565" w:rsidP="004F1B88">
            <w:pPr>
              <w:tabs>
                <w:tab w:val="left" w:pos="567"/>
              </w:tabs>
              <w:rPr>
                <w:color w:val="000000" w:themeColor="text1"/>
                <w:lang w:val="fr-FR"/>
              </w:rPr>
            </w:pPr>
            <w:r w:rsidRPr="00D74BE0">
              <w:rPr>
                <w:lang w:val="fr-FR"/>
              </w:rPr>
              <w:t>Exemples</w:t>
            </w:r>
            <w:r w:rsidRPr="00D74BE0">
              <w:rPr>
                <w:rStyle w:val="FootnoteReference"/>
                <w:lang w:val="fr-FR"/>
              </w:rPr>
              <w:footnoteReference w:id="6"/>
            </w:r>
            <w:r w:rsidR="00FF1F2B" w:rsidRPr="00D74BE0">
              <w:rPr>
                <w:lang w:val="fr-FR"/>
              </w:rPr>
              <w:t> :</w:t>
            </w:r>
          </w:p>
          <w:p w:rsidR="008B6237" w:rsidRPr="00D74BE0" w:rsidRDefault="008B6237" w:rsidP="004F1B88">
            <w:pPr>
              <w:tabs>
                <w:tab w:val="left" w:pos="567"/>
              </w:tabs>
              <w:rPr>
                <w:color w:val="000000" w:themeColor="text1"/>
                <w:lang w:val="fr-FR"/>
              </w:rPr>
            </w:pPr>
          </w:p>
          <w:p w:rsidR="008B6237" w:rsidRPr="00D74BE0" w:rsidRDefault="00274565" w:rsidP="004F1B88">
            <w:pPr>
              <w:numPr>
                <w:ilvl w:val="0"/>
                <w:numId w:val="9"/>
              </w:numPr>
              <w:tabs>
                <w:tab w:val="clear" w:pos="720"/>
                <w:tab w:val="left" w:pos="601"/>
              </w:tabs>
              <w:spacing w:after="120"/>
              <w:ind w:left="601" w:hanging="244"/>
              <w:rPr>
                <w:color w:val="000000" w:themeColor="text1"/>
                <w:lang w:val="fr-FR"/>
              </w:rPr>
            </w:pPr>
            <w:r w:rsidRPr="00D74BE0">
              <w:rPr>
                <w:lang w:val="fr-FR"/>
              </w:rPr>
              <w:t xml:space="preserve">Les fonds fiduciaires financés par le </w:t>
            </w:r>
            <w:r w:rsidR="006506CC" w:rsidRPr="00D74BE0">
              <w:rPr>
                <w:lang w:val="fr-FR"/>
              </w:rPr>
              <w:t>Gouvernement japonais</w:t>
            </w:r>
            <w:r w:rsidRPr="00D74BE0">
              <w:rPr>
                <w:lang w:val="fr-FR"/>
              </w:rPr>
              <w:t xml:space="preserve"> pour des activités menées dans la région Asie</w:t>
            </w:r>
          </w:p>
          <w:p w:rsidR="00274565" w:rsidRPr="00D74BE0" w:rsidRDefault="00274565" w:rsidP="004F1B88">
            <w:pPr>
              <w:numPr>
                <w:ilvl w:val="0"/>
                <w:numId w:val="9"/>
              </w:numPr>
              <w:tabs>
                <w:tab w:val="clear" w:pos="720"/>
                <w:tab w:val="left" w:pos="601"/>
              </w:tabs>
              <w:ind w:left="601" w:hanging="244"/>
              <w:rPr>
                <w:color w:val="000000" w:themeColor="text1"/>
                <w:lang w:val="fr-FR"/>
              </w:rPr>
            </w:pPr>
            <w:r w:rsidRPr="00D74BE0">
              <w:rPr>
                <w:lang w:val="fr-FR"/>
              </w:rPr>
              <w:t>Le mémorandum d</w:t>
            </w:r>
            <w:r w:rsidR="004253E5" w:rsidRPr="00D74BE0">
              <w:rPr>
                <w:lang w:val="fr-FR"/>
              </w:rPr>
              <w:t>’</w:t>
            </w:r>
            <w:r w:rsidRPr="00D74BE0">
              <w:rPr>
                <w:lang w:val="fr-FR"/>
              </w:rPr>
              <w:t>accord conclu entre l</w:t>
            </w:r>
            <w:r w:rsidR="004253E5" w:rsidRPr="00D74BE0">
              <w:rPr>
                <w:lang w:val="fr-FR"/>
              </w:rPr>
              <w:t>’</w:t>
            </w:r>
            <w:r w:rsidRPr="00D74BE0">
              <w:rPr>
                <w:lang w:val="fr-FR"/>
              </w:rPr>
              <w:t xml:space="preserve">Office des brevets et des marques des </w:t>
            </w:r>
            <w:r w:rsidR="006506CC" w:rsidRPr="00D74BE0">
              <w:rPr>
                <w:lang w:val="fr-FR"/>
              </w:rPr>
              <w:t>États-Unis d’Amérique</w:t>
            </w:r>
            <w:r w:rsidRPr="00D74BE0">
              <w:rPr>
                <w:lang w:val="fr-FR"/>
              </w:rPr>
              <w:t xml:space="preserve"> (USPTO) et l</w:t>
            </w:r>
            <w:r w:rsidR="004253E5" w:rsidRPr="00D74BE0">
              <w:rPr>
                <w:lang w:val="fr-FR"/>
              </w:rPr>
              <w:t>’</w:t>
            </w:r>
            <w:r w:rsidRPr="00D74BE0">
              <w:rPr>
                <w:lang w:val="fr-FR"/>
              </w:rPr>
              <w:t>UPOV</w:t>
            </w:r>
          </w:p>
        </w:tc>
      </w:tr>
    </w:tbl>
    <w:p w:rsidR="008B6237" w:rsidRPr="00D74BE0" w:rsidRDefault="008B6237" w:rsidP="00274565">
      <w:pPr>
        <w:spacing w:line="360" w:lineRule="auto"/>
        <w:rPr>
          <w:lang w:val="fr-FR"/>
        </w:rPr>
      </w:pPr>
    </w:p>
    <w:p w:rsidR="008B6237" w:rsidRPr="00D74BE0" w:rsidRDefault="00274565" w:rsidP="00274565">
      <w:pPr>
        <w:keepNext/>
        <w:tabs>
          <w:tab w:val="left" w:pos="567"/>
        </w:tabs>
        <w:ind w:left="567"/>
        <w:rPr>
          <w:i/>
          <w:color w:val="000000" w:themeColor="text1"/>
          <w:lang w:val="fr-FR"/>
        </w:rPr>
      </w:pPr>
      <w:r w:rsidRPr="00D74BE0">
        <w:rPr>
          <w:i/>
          <w:lang w:val="fr-FR"/>
        </w:rPr>
        <w:t>Appui fourni par des membres de l</w:t>
      </w:r>
      <w:r w:rsidR="004253E5" w:rsidRPr="00D74BE0">
        <w:rPr>
          <w:i/>
          <w:lang w:val="fr-FR"/>
        </w:rPr>
        <w:t>’</w:t>
      </w:r>
      <w:r w:rsidRPr="00D74BE0">
        <w:rPr>
          <w:i/>
          <w:lang w:val="fr-FR"/>
        </w:rPr>
        <w:t>Union</w:t>
      </w:r>
    </w:p>
    <w:p w:rsidR="008B6237" w:rsidRPr="00D74BE0" w:rsidRDefault="008B6237" w:rsidP="00274565">
      <w:pPr>
        <w:keepNext/>
        <w:tabs>
          <w:tab w:val="left" w:pos="567"/>
        </w:tabs>
        <w:rPr>
          <w:color w:val="000000" w:themeColor="text1"/>
          <w:lang w:val="fr-FR"/>
        </w:rPr>
      </w:pPr>
    </w:p>
    <w:p w:rsidR="008B6237" w:rsidRPr="00D74BE0" w:rsidRDefault="00274565" w:rsidP="00274565">
      <w:pPr>
        <w:tabs>
          <w:tab w:val="left" w:pos="851"/>
        </w:tabs>
        <w:rPr>
          <w:color w:val="000000" w:themeColor="text1"/>
          <w:lang w:val="fr-FR"/>
        </w:rPr>
      </w:pPr>
      <w:r w:rsidRPr="00D74BE0">
        <w:rPr>
          <w:lang w:val="fr-FR"/>
        </w:rPr>
        <w:t>2.3.2.9</w:t>
      </w:r>
      <w:r w:rsidRPr="00D74BE0">
        <w:rPr>
          <w:lang w:val="fr-FR"/>
        </w:rPr>
        <w:tab/>
        <w:t>L</w:t>
      </w:r>
      <w:r w:rsidR="004253E5" w:rsidRPr="00D74BE0">
        <w:rPr>
          <w:lang w:val="fr-FR"/>
        </w:rPr>
        <w:t>’</w:t>
      </w:r>
      <w:r w:rsidRPr="00D74BE0">
        <w:rPr>
          <w:lang w:val="fr-FR"/>
        </w:rPr>
        <w:t>une des ressources essentielles pour les travaux de l</w:t>
      </w:r>
      <w:r w:rsidR="004253E5" w:rsidRPr="00D74BE0">
        <w:rPr>
          <w:lang w:val="fr-FR"/>
        </w:rPr>
        <w:t>’</w:t>
      </w:r>
      <w:r w:rsidRPr="00D74BE0">
        <w:rPr>
          <w:lang w:val="fr-FR"/>
        </w:rPr>
        <w:t>UPOV est l</w:t>
      </w:r>
      <w:r w:rsidR="004253E5" w:rsidRPr="00D74BE0">
        <w:rPr>
          <w:lang w:val="fr-FR"/>
        </w:rPr>
        <w:t>’</w:t>
      </w:r>
      <w:r w:rsidRPr="00D74BE0">
        <w:rPr>
          <w:lang w:val="fr-FR"/>
        </w:rPr>
        <w:t>aide en nature fournie par de nombreux membres de l</w:t>
      </w:r>
      <w:r w:rsidR="004253E5" w:rsidRPr="00D74BE0">
        <w:rPr>
          <w:lang w:val="fr-FR"/>
        </w:rPr>
        <w:t>’</w:t>
      </w:r>
      <w:r w:rsidRPr="00D74BE0">
        <w:rPr>
          <w:lang w:val="fr-FR"/>
        </w:rPr>
        <w:t>Union sous forme de services d</w:t>
      </w:r>
      <w:r w:rsidR="004253E5" w:rsidRPr="00D74BE0">
        <w:rPr>
          <w:lang w:val="fr-FR"/>
        </w:rPr>
        <w:t>’</w:t>
      </w:r>
      <w:r w:rsidRPr="00D74BE0">
        <w:rPr>
          <w:lang w:val="fr-FR"/>
        </w:rPr>
        <w:t>experts participant en tant que conférenciers à des activités de l</w:t>
      </w:r>
      <w:r w:rsidR="004253E5" w:rsidRPr="00D74BE0">
        <w:rPr>
          <w:lang w:val="fr-FR"/>
        </w:rPr>
        <w:t>’</w:t>
      </w:r>
      <w:r w:rsidRPr="00D74BE0">
        <w:rPr>
          <w:lang w:val="fr-FR"/>
        </w:rPr>
        <w:t>UPOV ou de formateurs dans les cours d</w:t>
      </w:r>
      <w:r w:rsidR="004253E5" w:rsidRPr="00D74BE0">
        <w:rPr>
          <w:lang w:val="fr-FR"/>
        </w:rPr>
        <w:t>’</w:t>
      </w:r>
      <w:r w:rsidRPr="00D74BE0">
        <w:rPr>
          <w:lang w:val="fr-FR"/>
        </w:rPr>
        <w:t>enseignement à distance</w:t>
      </w:r>
      <w:r w:rsidR="006506CC" w:rsidRPr="00D74BE0">
        <w:rPr>
          <w:lang w:val="fr-FR"/>
        </w:rPr>
        <w:t xml:space="preserve">.  </w:t>
      </w:r>
      <w:r w:rsidRPr="00D74BE0">
        <w:rPr>
          <w:color w:val="000000" w:themeColor="text1"/>
          <w:lang w:val="fr-FR"/>
        </w:rPr>
        <w:t>Un appui sous forme de mise à disposition de personnel qualifié financée par les membres de l</w:t>
      </w:r>
      <w:r w:rsidR="004253E5" w:rsidRPr="00D74BE0">
        <w:rPr>
          <w:color w:val="000000" w:themeColor="text1"/>
          <w:lang w:val="fr-FR"/>
        </w:rPr>
        <w:t>’</w:t>
      </w:r>
      <w:r w:rsidRPr="00D74BE0">
        <w:rPr>
          <w:color w:val="000000" w:themeColor="text1"/>
          <w:lang w:val="fr-FR"/>
        </w:rPr>
        <w:t>Union dans le cadre de programmes de bourses ou du Programme des administrateurs auxiliaires sera également envisagé, s</w:t>
      </w:r>
      <w:r w:rsidR="004253E5" w:rsidRPr="00D74BE0">
        <w:rPr>
          <w:color w:val="000000" w:themeColor="text1"/>
          <w:lang w:val="fr-FR"/>
        </w:rPr>
        <w:t>’</w:t>
      </w:r>
      <w:r w:rsidRPr="00D74BE0">
        <w:rPr>
          <w:color w:val="000000" w:themeColor="text1"/>
          <w:lang w:val="fr-FR"/>
        </w:rPr>
        <w:t>il y a lieu.</w:t>
      </w:r>
    </w:p>
    <w:p w:rsidR="008B6237" w:rsidRPr="00D74BE0" w:rsidRDefault="008B6237" w:rsidP="00274565">
      <w:pPr>
        <w:spacing w:line="360" w:lineRule="auto"/>
        <w:rPr>
          <w:lang w:val="fr-FR"/>
        </w:rPr>
      </w:pPr>
    </w:p>
    <w:p w:rsidR="008B6237" w:rsidRPr="00D74BE0" w:rsidRDefault="00274565" w:rsidP="00274565">
      <w:pPr>
        <w:keepNext/>
        <w:tabs>
          <w:tab w:val="left" w:pos="567"/>
        </w:tabs>
        <w:ind w:left="567"/>
        <w:rPr>
          <w:i/>
          <w:color w:val="000000" w:themeColor="text1"/>
          <w:lang w:val="fr-FR"/>
        </w:rPr>
      </w:pPr>
      <w:r w:rsidRPr="00D74BE0">
        <w:rPr>
          <w:i/>
          <w:lang w:val="fr-FR"/>
        </w:rPr>
        <w:t>Coopération avec d</w:t>
      </w:r>
      <w:r w:rsidR="004253E5" w:rsidRPr="00D74BE0">
        <w:rPr>
          <w:i/>
          <w:lang w:val="fr-FR"/>
        </w:rPr>
        <w:t>’</w:t>
      </w:r>
      <w:r w:rsidRPr="00D74BE0">
        <w:rPr>
          <w:i/>
          <w:lang w:val="fr-FR"/>
        </w:rPr>
        <w:t>autres organisations et organes</w:t>
      </w:r>
    </w:p>
    <w:p w:rsidR="008B6237" w:rsidRPr="00D74BE0" w:rsidRDefault="008B6237" w:rsidP="00274565">
      <w:pPr>
        <w:keepNext/>
        <w:rPr>
          <w:lang w:val="fr-FR"/>
        </w:rPr>
      </w:pPr>
    </w:p>
    <w:p w:rsidR="008B6237" w:rsidRPr="00D74BE0" w:rsidRDefault="00274565" w:rsidP="00274565">
      <w:pPr>
        <w:tabs>
          <w:tab w:val="left" w:pos="851"/>
        </w:tabs>
        <w:rPr>
          <w:color w:val="000000" w:themeColor="text1"/>
          <w:lang w:val="fr-FR"/>
        </w:rPr>
      </w:pPr>
      <w:r w:rsidRPr="00D74BE0">
        <w:rPr>
          <w:lang w:val="fr-FR"/>
        </w:rPr>
        <w:t>2.3.2.10</w:t>
      </w:r>
      <w:r w:rsidRPr="00D74BE0">
        <w:rPr>
          <w:color w:val="000000" w:themeColor="text1"/>
          <w:lang w:val="fr-FR"/>
        </w:rPr>
        <w:tab/>
      </w:r>
      <w:r w:rsidRPr="00D74BE0">
        <w:rPr>
          <w:lang w:val="fr-FR"/>
        </w:rPr>
        <w:t>La coopération de l</w:t>
      </w:r>
      <w:r w:rsidR="004253E5" w:rsidRPr="00D74BE0">
        <w:rPr>
          <w:lang w:val="fr-FR"/>
        </w:rPr>
        <w:t>’</w:t>
      </w:r>
      <w:r w:rsidRPr="00D74BE0">
        <w:rPr>
          <w:lang w:val="fr-FR"/>
        </w:rPr>
        <w:t>UPOV avec l</w:t>
      </w:r>
      <w:r w:rsidR="004253E5" w:rsidRPr="00D74BE0">
        <w:rPr>
          <w:lang w:val="fr-FR"/>
        </w:rPr>
        <w:t>’</w:t>
      </w:r>
      <w:r w:rsidRPr="00D74BE0">
        <w:rPr>
          <w:lang w:val="fr-FR"/>
        </w:rPr>
        <w:t>OMPI constitue un moyen important de fournir une assistance efficace à des États et à des organisations intéressées.</w:t>
      </w:r>
    </w:p>
    <w:p w:rsidR="008B6237" w:rsidRPr="00D74BE0" w:rsidRDefault="008B6237" w:rsidP="00274565">
      <w:pPr>
        <w:rPr>
          <w:color w:val="000000" w:themeColor="text1"/>
          <w:lang w:val="fr-FR"/>
        </w:rPr>
      </w:pPr>
    </w:p>
    <w:p w:rsidR="008B6237" w:rsidRPr="00D74BE0" w:rsidRDefault="00274565" w:rsidP="00274565">
      <w:pPr>
        <w:tabs>
          <w:tab w:val="left" w:pos="851"/>
        </w:tabs>
        <w:rPr>
          <w:color w:val="000000" w:themeColor="text1"/>
          <w:lang w:val="fr-FR"/>
        </w:rPr>
      </w:pPr>
      <w:r w:rsidRPr="00D74BE0">
        <w:rPr>
          <w:lang w:val="fr-FR"/>
        </w:rPr>
        <w:lastRenderedPageBreak/>
        <w:t>2.3.2.11</w:t>
      </w:r>
      <w:r w:rsidRPr="00D74BE0">
        <w:rPr>
          <w:lang w:val="fr-FR"/>
        </w:rPr>
        <w:tab/>
        <w:t>Le Forum EAPVP s</w:t>
      </w:r>
      <w:r w:rsidR="004253E5" w:rsidRPr="00D74BE0">
        <w:rPr>
          <w:lang w:val="fr-FR"/>
        </w:rPr>
        <w:t>’</w:t>
      </w:r>
      <w:r w:rsidRPr="00D74BE0">
        <w:rPr>
          <w:lang w:val="fr-FR"/>
        </w:rPr>
        <w:t>attache à faciliter l</w:t>
      </w:r>
      <w:r w:rsidR="004253E5" w:rsidRPr="00D74BE0">
        <w:rPr>
          <w:lang w:val="fr-FR"/>
        </w:rPr>
        <w:t>’</w:t>
      </w:r>
      <w:r w:rsidRPr="00D74BE0">
        <w:rPr>
          <w:lang w:val="fr-FR"/>
        </w:rPr>
        <w:t>amélioration de la mise en œuvre et de l</w:t>
      </w:r>
      <w:r w:rsidR="004253E5" w:rsidRPr="00D74BE0">
        <w:rPr>
          <w:lang w:val="fr-FR"/>
        </w:rPr>
        <w:t>’</w:t>
      </w:r>
      <w:r w:rsidRPr="00D74BE0">
        <w:rPr>
          <w:lang w:val="fr-FR"/>
        </w:rPr>
        <w:t>harmonisation du système de protection des obtentions végétales dans la région Asie et le Bureau de l</w:t>
      </w:r>
      <w:r w:rsidR="004253E5" w:rsidRPr="00D74BE0">
        <w:rPr>
          <w:lang w:val="fr-FR"/>
        </w:rPr>
        <w:t>’</w:t>
      </w:r>
      <w:r w:rsidRPr="00D74BE0">
        <w:rPr>
          <w:lang w:val="fr-FR"/>
        </w:rPr>
        <w:t>Union continuera à collaborer avec le forum conformément aux priorités en ce qui concerne l</w:t>
      </w:r>
      <w:r w:rsidR="004253E5" w:rsidRPr="00D74BE0">
        <w:rPr>
          <w:lang w:val="fr-FR"/>
        </w:rPr>
        <w:t>’</w:t>
      </w:r>
      <w:r w:rsidRPr="00D74BE0">
        <w:rPr>
          <w:lang w:val="fr-FR"/>
        </w:rPr>
        <w:t>assistance.</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2.3.2.12</w:t>
      </w:r>
      <w:r w:rsidRPr="00D74BE0">
        <w:rPr>
          <w:lang w:val="fr-FR"/>
        </w:rPr>
        <w:tab/>
        <w:t>Le Bureau de l</w:t>
      </w:r>
      <w:r w:rsidR="004253E5" w:rsidRPr="00D74BE0">
        <w:rPr>
          <w:lang w:val="fr-FR"/>
        </w:rPr>
        <w:t>’</w:t>
      </w:r>
      <w:r w:rsidRPr="00D74BE0">
        <w:rPr>
          <w:lang w:val="fr-FR"/>
        </w:rPr>
        <w:t>Union a également bénéficié d</w:t>
      </w:r>
      <w:r w:rsidR="004253E5" w:rsidRPr="00D74BE0">
        <w:rPr>
          <w:lang w:val="fr-FR"/>
        </w:rPr>
        <w:t>’</w:t>
      </w:r>
      <w:r w:rsidRPr="00D74BE0">
        <w:rPr>
          <w:lang w:val="fr-FR"/>
        </w:rPr>
        <w:t>un soutien financier de la part du Ministère de l</w:t>
      </w:r>
      <w:r w:rsidR="004253E5" w:rsidRPr="00D74BE0">
        <w:rPr>
          <w:lang w:val="fr-FR"/>
        </w:rPr>
        <w:t>’</w:t>
      </w:r>
      <w:r w:rsidRPr="00D74BE0">
        <w:rPr>
          <w:lang w:val="fr-FR"/>
        </w:rPr>
        <w:t>Agriculture, de la nature et de la qualité des produits alimentaires des Pays</w:t>
      </w:r>
      <w:r w:rsidR="004253E5" w:rsidRPr="00D74BE0">
        <w:rPr>
          <w:lang w:val="fr-FR"/>
        </w:rPr>
        <w:t>-</w:t>
      </w:r>
      <w:r w:rsidRPr="00D74BE0">
        <w:rPr>
          <w:lang w:val="fr-FR"/>
        </w:rPr>
        <w:t>Bas (MANFQ) pour les activités de l</w:t>
      </w:r>
      <w:r w:rsidR="004253E5" w:rsidRPr="00D74BE0">
        <w:rPr>
          <w:lang w:val="fr-FR"/>
        </w:rPr>
        <w:t>’</w:t>
      </w:r>
      <w:r w:rsidRPr="00D74BE0">
        <w:rPr>
          <w:lang w:val="fr-FR"/>
        </w:rPr>
        <w:t>UPOV dans le cadre du programme de développement de la protection des obtentions végétales (</w:t>
      </w:r>
      <w:r w:rsidRPr="00D74BE0">
        <w:rPr>
          <w:i/>
          <w:lang w:val="fr-FR"/>
        </w:rPr>
        <w:t>Toolbox</w:t>
      </w:r>
      <w:r w:rsidRPr="00D74BE0">
        <w:rPr>
          <w:lang w:val="fr-FR"/>
        </w:rPr>
        <w:t>) et dispose aussi de la possibilité d</w:t>
      </w:r>
      <w:r w:rsidR="004253E5" w:rsidRPr="00D74BE0">
        <w:rPr>
          <w:lang w:val="fr-FR"/>
        </w:rPr>
        <w:t>’</w:t>
      </w:r>
      <w:r w:rsidRPr="00D74BE0">
        <w:rPr>
          <w:lang w:val="fr-FR"/>
        </w:rPr>
        <w:t>informer le</w:t>
      </w:r>
      <w:r w:rsidR="00A2599D" w:rsidRPr="00D74BE0">
        <w:rPr>
          <w:lang w:val="fr-FR"/>
        </w:rPr>
        <w:t xml:space="preserve"> </w:t>
      </w:r>
      <w:r w:rsidRPr="00D74BE0">
        <w:rPr>
          <w:lang w:val="fr-FR"/>
        </w:rPr>
        <w:t>MANFQ des priorités de l</w:t>
      </w:r>
      <w:r w:rsidR="004253E5" w:rsidRPr="00D74BE0">
        <w:rPr>
          <w:lang w:val="fr-FR"/>
        </w:rPr>
        <w:t>’</w:t>
      </w:r>
      <w:r w:rsidRPr="00D74BE0">
        <w:rPr>
          <w:lang w:val="fr-FR"/>
        </w:rPr>
        <w:t>UPOV concernant ce dernier.</w:t>
      </w:r>
    </w:p>
    <w:p w:rsidR="008B6237" w:rsidRPr="00D74BE0" w:rsidRDefault="008B6237" w:rsidP="00274565">
      <w:pPr>
        <w:autoSpaceDE w:val="0"/>
        <w:autoSpaceDN w:val="0"/>
        <w:adjustRightInd w:val="0"/>
        <w:rPr>
          <w:rFonts w:cs="Arial"/>
          <w:sz w:val="19"/>
          <w:szCs w:val="19"/>
          <w:lang w:val="fr-FR"/>
        </w:rPr>
      </w:pPr>
    </w:p>
    <w:p w:rsidR="008B6237" w:rsidRPr="00D74BE0" w:rsidRDefault="00274565" w:rsidP="00274565">
      <w:pPr>
        <w:tabs>
          <w:tab w:val="left" w:pos="851"/>
        </w:tabs>
        <w:autoSpaceDE w:val="0"/>
        <w:autoSpaceDN w:val="0"/>
        <w:adjustRightInd w:val="0"/>
        <w:rPr>
          <w:lang w:val="fr-FR"/>
        </w:rPr>
      </w:pPr>
      <w:r w:rsidRPr="00D74BE0">
        <w:rPr>
          <w:lang w:val="fr-FR"/>
        </w:rPr>
        <w:t>2.3.2.13</w:t>
      </w:r>
      <w:r w:rsidRPr="00D74BE0">
        <w:rPr>
          <w:lang w:val="fr-FR"/>
        </w:rPr>
        <w:tab/>
        <w:t>La recherche de fonds destinés à des activités de formation et d</w:t>
      </w:r>
      <w:r w:rsidR="004253E5" w:rsidRPr="00D74BE0">
        <w:rPr>
          <w:lang w:val="fr-FR"/>
        </w:rPr>
        <w:t>’</w:t>
      </w:r>
      <w:r w:rsidRPr="00D74BE0">
        <w:rPr>
          <w:lang w:val="fr-FR"/>
        </w:rPr>
        <w:t>assistance auprès de sources autres que les services des membres de l</w:t>
      </w:r>
      <w:r w:rsidR="004253E5" w:rsidRPr="00D74BE0">
        <w:rPr>
          <w:lang w:val="fr-FR"/>
        </w:rPr>
        <w:t>’</w:t>
      </w:r>
      <w:r w:rsidRPr="00D74BE0">
        <w:rPr>
          <w:lang w:val="fr-FR"/>
        </w:rPr>
        <w:t>UPOV (tiers donateurs) ne semble pas appropriée pour l</w:t>
      </w:r>
      <w:r w:rsidR="004253E5" w:rsidRPr="00D74BE0">
        <w:rPr>
          <w:lang w:val="fr-FR"/>
        </w:rPr>
        <w:t>’</w:t>
      </w:r>
      <w:r w:rsidRPr="00D74BE0">
        <w:rPr>
          <w:lang w:val="fr-FR"/>
        </w:rPr>
        <w:t>UPOV car elle nécessiterait une réaffectation considérable des ressources en personnel existantes</w:t>
      </w:r>
      <w:r w:rsidR="006506CC" w:rsidRPr="00D74BE0">
        <w:rPr>
          <w:lang w:val="fr-FR"/>
        </w:rPr>
        <w:t xml:space="preserve">.  </w:t>
      </w:r>
      <w:r w:rsidRPr="00D74BE0">
        <w:rPr>
          <w:lang w:val="fr-FR"/>
        </w:rPr>
        <w:t>Cependant, les services des membres de l</w:t>
      </w:r>
      <w:r w:rsidR="004253E5" w:rsidRPr="00D74BE0">
        <w:rPr>
          <w:lang w:val="fr-FR"/>
        </w:rPr>
        <w:t>’</w:t>
      </w:r>
      <w:r w:rsidRPr="00D74BE0">
        <w:rPr>
          <w:lang w:val="fr-FR"/>
        </w:rPr>
        <w:t>UPOV jouent un rôle important dans la recherche de perspectives de financement auprès des autres secteurs publics en vue d</w:t>
      </w:r>
      <w:r w:rsidR="004253E5" w:rsidRPr="00D74BE0">
        <w:rPr>
          <w:lang w:val="fr-FR"/>
        </w:rPr>
        <w:t>’</w:t>
      </w:r>
      <w:r w:rsidRPr="00D74BE0">
        <w:rPr>
          <w:lang w:val="fr-FR"/>
        </w:rPr>
        <w:t>augmenter les fonds extrabudgétaires</w:t>
      </w:r>
      <w:r w:rsidR="006506CC" w:rsidRPr="00D74BE0">
        <w:rPr>
          <w:lang w:val="fr-FR"/>
        </w:rPr>
        <w:t xml:space="preserve">.  </w:t>
      </w:r>
      <w:r w:rsidRPr="00D74BE0">
        <w:rPr>
          <w:lang w:val="fr-FR"/>
        </w:rPr>
        <w:t>Le projet intitulé “Renforcement et promotion du système de protection des obtentions végétales de l</w:t>
      </w:r>
      <w:r w:rsidR="004253E5" w:rsidRPr="00D74BE0">
        <w:rPr>
          <w:lang w:val="fr-FR"/>
        </w:rPr>
        <w:t>’</w:t>
      </w:r>
      <w:r w:rsidRPr="00D74BE0">
        <w:rPr>
          <w:lang w:val="fr-FR"/>
        </w:rPr>
        <w:t>OAPI dans les États membres de l</w:t>
      </w:r>
      <w:r w:rsidR="004253E5" w:rsidRPr="00D74BE0">
        <w:rPr>
          <w:lang w:val="fr-FR"/>
        </w:rPr>
        <w:t>’</w:t>
      </w:r>
      <w:r w:rsidRPr="00D74BE0">
        <w:rPr>
          <w:lang w:val="fr-FR"/>
        </w:rPr>
        <w:t>OAPI”, qui a fait l</w:t>
      </w:r>
      <w:r w:rsidR="004253E5" w:rsidRPr="00D74BE0">
        <w:rPr>
          <w:lang w:val="fr-FR"/>
        </w:rPr>
        <w:t>’</w:t>
      </w:r>
      <w:r w:rsidRPr="00D74BE0">
        <w:rPr>
          <w:lang w:val="fr-FR"/>
        </w:rPr>
        <w:t>objet d</w:t>
      </w:r>
      <w:r w:rsidR="004253E5" w:rsidRPr="00D74BE0">
        <w:rPr>
          <w:lang w:val="fr-FR"/>
        </w:rPr>
        <w:t>’</w:t>
      </w:r>
      <w:r w:rsidRPr="00D74BE0">
        <w:rPr>
          <w:lang w:val="fr-FR"/>
        </w:rPr>
        <w:t>une demande de financement dans le cadre de TradeCom</w:t>
      </w:r>
      <w:r w:rsidR="00A2599D" w:rsidRPr="00D74BE0">
        <w:rPr>
          <w:lang w:val="fr-FR"/>
        </w:rPr>
        <w:t xml:space="preserve"> </w:t>
      </w:r>
      <w:r w:rsidRPr="00D74BE0">
        <w:rPr>
          <w:lang w:val="fr-FR"/>
        </w:rPr>
        <w:t>II, le programme de renforcement des capacités commerciales du Groupe des États d</w:t>
      </w:r>
      <w:r w:rsidR="004253E5" w:rsidRPr="00D74BE0">
        <w:rPr>
          <w:lang w:val="fr-FR"/>
        </w:rPr>
        <w:t>’</w:t>
      </w:r>
      <w:r w:rsidRPr="00D74BE0">
        <w:rPr>
          <w:lang w:val="fr-FR"/>
        </w:rPr>
        <w:t>Afrique, des Caraïbes et du Pacifique (ACP) financé par l</w:t>
      </w:r>
      <w:r w:rsidR="004253E5" w:rsidRPr="00D74BE0">
        <w:rPr>
          <w:lang w:val="fr-FR"/>
        </w:rPr>
        <w:t>’</w:t>
      </w:r>
      <w:r w:rsidRPr="00D74BE0">
        <w:rPr>
          <w:lang w:val="fr-FR"/>
        </w:rPr>
        <w:t>Union européenne, illustre cette approche</w:t>
      </w:r>
      <w:r w:rsidR="006506CC" w:rsidRPr="00D74BE0">
        <w:rPr>
          <w:lang w:val="fr-FR"/>
        </w:rPr>
        <w:t xml:space="preserve">.  </w:t>
      </w:r>
      <w:r w:rsidRPr="00D74BE0">
        <w:rPr>
          <w:lang w:val="fr-FR"/>
        </w:rPr>
        <w:t>Il s</w:t>
      </w:r>
      <w:r w:rsidR="004253E5" w:rsidRPr="00D74BE0">
        <w:rPr>
          <w:lang w:val="fr-FR"/>
        </w:rPr>
        <w:t>’</w:t>
      </w:r>
      <w:r w:rsidRPr="00D74BE0">
        <w:rPr>
          <w:lang w:val="fr-FR"/>
        </w:rPr>
        <w:t>agira en outre de mieux faire connaître le système de l</w:t>
      </w:r>
      <w:r w:rsidR="004253E5" w:rsidRPr="00D74BE0">
        <w:rPr>
          <w:lang w:val="fr-FR"/>
        </w:rPr>
        <w:t>’</w:t>
      </w:r>
      <w:r w:rsidRPr="00D74BE0">
        <w:rPr>
          <w:lang w:val="fr-FR"/>
        </w:rPr>
        <w:t>UPOV et de prodiguer des conseils aux tiers donateurs quant à la manière de dispenser formation et assistance en matière de protection des obtentions végétales.</w:t>
      </w:r>
    </w:p>
    <w:p w:rsidR="008B6237" w:rsidRPr="00D74BE0" w:rsidRDefault="008B6237" w:rsidP="00274565">
      <w:pPr>
        <w:rPr>
          <w:lang w:val="fr-FR"/>
        </w:rPr>
      </w:pPr>
    </w:p>
    <w:p w:rsidR="008B6237" w:rsidRPr="00D74BE0" w:rsidRDefault="00274565" w:rsidP="00274565">
      <w:pPr>
        <w:keepNext/>
        <w:tabs>
          <w:tab w:val="left" w:pos="567"/>
        </w:tabs>
        <w:ind w:left="567"/>
        <w:rPr>
          <w:i/>
          <w:color w:val="000000" w:themeColor="text1"/>
          <w:lang w:val="fr-FR"/>
        </w:rPr>
      </w:pPr>
      <w:r w:rsidRPr="00D74BE0">
        <w:rPr>
          <w:i/>
          <w:lang w:val="fr-FR"/>
        </w:rPr>
        <w:t>Cours de formation à la protection des obtentions végétales</w:t>
      </w:r>
    </w:p>
    <w:p w:rsidR="008B6237" w:rsidRPr="00D74BE0" w:rsidRDefault="008B6237" w:rsidP="00274565">
      <w:pPr>
        <w:rPr>
          <w:lang w:val="fr-FR"/>
        </w:rPr>
      </w:pPr>
    </w:p>
    <w:p w:rsidR="008B6237" w:rsidRPr="00D74BE0" w:rsidRDefault="00274565" w:rsidP="00274565">
      <w:pPr>
        <w:tabs>
          <w:tab w:val="left" w:pos="851"/>
        </w:tabs>
        <w:rPr>
          <w:rFonts w:cs="Arial"/>
          <w:color w:val="000000" w:themeColor="text1"/>
          <w:spacing w:val="-2"/>
          <w:lang w:val="fr-FR"/>
        </w:rPr>
      </w:pPr>
      <w:r w:rsidRPr="00D74BE0">
        <w:rPr>
          <w:rFonts w:cs="Arial"/>
          <w:spacing w:val="-2"/>
          <w:lang w:val="fr-FR"/>
        </w:rPr>
        <w:t>2.3.2.14</w:t>
      </w:r>
      <w:r w:rsidRPr="00D74BE0">
        <w:rPr>
          <w:rFonts w:cs="Arial"/>
          <w:spacing w:val="-2"/>
          <w:lang w:val="fr-FR"/>
        </w:rPr>
        <w:tab/>
        <w:t>Un certain nombre de membres de l</w:t>
      </w:r>
      <w:r w:rsidR="004253E5" w:rsidRPr="00D74BE0">
        <w:rPr>
          <w:rFonts w:cs="Arial"/>
          <w:spacing w:val="-2"/>
          <w:lang w:val="fr-FR"/>
        </w:rPr>
        <w:t>’</w:t>
      </w:r>
      <w:r w:rsidRPr="00D74BE0">
        <w:rPr>
          <w:rFonts w:cs="Arial"/>
          <w:spacing w:val="-2"/>
          <w:lang w:val="fr-FR"/>
        </w:rPr>
        <w:t xml:space="preserve">Union dispensent des cours de formation sur la protection des obtentions végétales conformément à la </w:t>
      </w:r>
      <w:r w:rsidR="004253E5" w:rsidRPr="00D74BE0">
        <w:rPr>
          <w:rFonts w:cs="Arial"/>
          <w:spacing w:val="-2"/>
          <w:lang w:val="fr-FR"/>
        </w:rPr>
        <w:t>Convention</w:t>
      </w:r>
      <w:r w:rsidR="00A2599D" w:rsidRPr="00D74BE0">
        <w:rPr>
          <w:rFonts w:cs="Arial"/>
          <w:spacing w:val="-2"/>
          <w:lang w:val="fr-FR"/>
        </w:rPr>
        <w:t xml:space="preserve"> </w:t>
      </w:r>
      <w:r w:rsidR="004253E5" w:rsidRPr="00D74BE0">
        <w:rPr>
          <w:rFonts w:cs="Arial"/>
          <w:spacing w:val="-2"/>
          <w:lang w:val="fr-FR"/>
        </w:rPr>
        <w:t>UPOV</w:t>
      </w:r>
      <w:r w:rsidRPr="00D74BE0">
        <w:rPr>
          <w:rFonts w:cs="Arial"/>
          <w:spacing w:val="-2"/>
          <w:lang w:val="fr-FR"/>
        </w:rPr>
        <w:t xml:space="preserve"> (</w:t>
      </w:r>
      <w:r w:rsidR="006506CC" w:rsidRPr="00D74BE0">
        <w:rPr>
          <w:rFonts w:cs="Arial"/>
          <w:spacing w:val="-2"/>
          <w:lang w:val="fr-FR"/>
        </w:rPr>
        <w:t>p.</w:t>
      </w:r>
      <w:r w:rsidR="00A2599D" w:rsidRPr="00D74BE0">
        <w:rPr>
          <w:rFonts w:cs="Arial"/>
          <w:spacing w:val="-2"/>
          <w:lang w:val="fr-FR"/>
        </w:rPr>
        <w:t xml:space="preserve"> </w:t>
      </w:r>
      <w:r w:rsidR="006506CC" w:rsidRPr="00D74BE0">
        <w:rPr>
          <w:rFonts w:cs="Arial"/>
          <w:spacing w:val="-2"/>
          <w:lang w:val="fr-FR"/>
        </w:rPr>
        <w:t>ex.</w:t>
      </w:r>
      <w:r w:rsidR="00A2599D" w:rsidRPr="00D74BE0">
        <w:rPr>
          <w:rFonts w:cs="Arial"/>
          <w:spacing w:val="-2"/>
          <w:lang w:val="fr-FR"/>
        </w:rPr>
        <w:t xml:space="preserve"> </w:t>
      </w:r>
      <w:r w:rsidRPr="00D74BE0">
        <w:rPr>
          <w:rFonts w:cs="Arial"/>
          <w:spacing w:val="-2"/>
          <w:lang w:val="fr-FR"/>
        </w:rPr>
        <w:t>le cours de formation à la protection du droit d</w:t>
      </w:r>
      <w:r w:rsidR="004253E5" w:rsidRPr="00D74BE0">
        <w:rPr>
          <w:rFonts w:cs="Arial"/>
          <w:spacing w:val="-2"/>
          <w:lang w:val="fr-FR"/>
        </w:rPr>
        <w:t>’</w:t>
      </w:r>
      <w:r w:rsidRPr="00D74BE0">
        <w:rPr>
          <w:rFonts w:cs="Arial"/>
          <w:spacing w:val="-2"/>
          <w:lang w:val="fr-FR"/>
        </w:rPr>
        <w:t>obtenteur organisé par l</w:t>
      </w:r>
      <w:r w:rsidR="004253E5" w:rsidRPr="00D74BE0">
        <w:rPr>
          <w:rFonts w:cs="Arial"/>
          <w:spacing w:val="-2"/>
          <w:lang w:val="fr-FR"/>
        </w:rPr>
        <w:t>’</w:t>
      </w:r>
      <w:r w:rsidRPr="00D74BE0">
        <w:rPr>
          <w:rFonts w:cs="Arial"/>
          <w:spacing w:val="-2"/>
          <w:lang w:val="fr-FR"/>
        </w:rPr>
        <w:t>Agence japonaise de coopération internationale (JICA) (Japon)</w:t>
      </w:r>
      <w:r w:rsidR="006506CC" w:rsidRPr="00D74BE0">
        <w:rPr>
          <w:rFonts w:cs="Arial"/>
          <w:spacing w:val="-2"/>
          <w:lang w:val="fr-FR"/>
        </w:rPr>
        <w:t xml:space="preserve">;  </w:t>
      </w:r>
      <w:r w:rsidRPr="00D74BE0">
        <w:rPr>
          <w:rFonts w:cs="Arial"/>
          <w:spacing w:val="-2"/>
          <w:lang w:val="fr-FR"/>
        </w:rPr>
        <w:t>le “</w:t>
      </w:r>
      <w:r w:rsidRPr="00D74BE0">
        <w:rPr>
          <w:rFonts w:cs="Arial"/>
          <w:i/>
          <w:spacing w:val="-2"/>
          <w:lang w:val="fr-FR"/>
        </w:rPr>
        <w:t>Taller internacional de evaluación de la distinción, homogeneidad y estabilidad (DHE) de variedades vegetales</w:t>
      </w:r>
      <w:r w:rsidRPr="00D74BE0">
        <w:rPr>
          <w:rFonts w:cs="Arial"/>
          <w:spacing w:val="-2"/>
          <w:lang w:val="fr-FR"/>
        </w:rPr>
        <w:t xml:space="preserve">”, organisé par le </w:t>
      </w:r>
      <w:r w:rsidRPr="00D74BE0">
        <w:rPr>
          <w:rFonts w:cs="Arial"/>
          <w:i/>
          <w:spacing w:val="-2"/>
          <w:lang w:val="fr-FR"/>
        </w:rPr>
        <w:t>Servicio Nacional de Inspección y Certificación de Semillas</w:t>
      </w:r>
      <w:r w:rsidRPr="00D74BE0">
        <w:rPr>
          <w:rFonts w:cs="Arial"/>
          <w:spacing w:val="-2"/>
          <w:lang w:val="fr-FR"/>
        </w:rPr>
        <w:t xml:space="preserve"> [SNICS] et le </w:t>
      </w:r>
      <w:r w:rsidRPr="00D74BE0">
        <w:rPr>
          <w:rFonts w:cs="Arial"/>
          <w:i/>
          <w:spacing w:val="-2"/>
          <w:lang w:val="fr-FR"/>
        </w:rPr>
        <w:t>Colegio de Postgraduados</w:t>
      </w:r>
      <w:r w:rsidRPr="00D74BE0">
        <w:rPr>
          <w:rFonts w:cs="Arial"/>
          <w:spacing w:val="-2"/>
          <w:lang w:val="fr-FR"/>
        </w:rPr>
        <w:t xml:space="preserve"> (Mexique)</w:t>
      </w:r>
      <w:r w:rsidR="006506CC" w:rsidRPr="00D74BE0">
        <w:rPr>
          <w:rFonts w:cs="Arial"/>
          <w:spacing w:val="-2"/>
          <w:lang w:val="fr-FR"/>
        </w:rPr>
        <w:t xml:space="preserve">;  </w:t>
      </w:r>
      <w:r w:rsidRPr="00D74BE0">
        <w:rPr>
          <w:rFonts w:cs="Arial"/>
          <w:spacing w:val="-2"/>
          <w:lang w:val="fr-FR"/>
        </w:rPr>
        <w:t>le cours sur la protection des obtentions végétales organisé par Naktuinbouw (Pays</w:t>
      </w:r>
      <w:r w:rsidR="004253E5" w:rsidRPr="00D74BE0">
        <w:rPr>
          <w:rFonts w:cs="Arial"/>
          <w:spacing w:val="-2"/>
          <w:lang w:val="fr-FR"/>
        </w:rPr>
        <w:t>-</w:t>
      </w:r>
      <w:r w:rsidRPr="00D74BE0">
        <w:rPr>
          <w:rFonts w:cs="Arial"/>
          <w:spacing w:val="-2"/>
          <w:lang w:val="fr-FR"/>
        </w:rPr>
        <w:t>Bas)</w:t>
      </w:r>
      <w:r w:rsidR="006506CC" w:rsidRPr="00D74BE0">
        <w:rPr>
          <w:rFonts w:cs="Arial"/>
          <w:spacing w:val="-2"/>
          <w:lang w:val="fr-FR"/>
        </w:rPr>
        <w:t xml:space="preserve">;  </w:t>
      </w:r>
      <w:r w:rsidRPr="00D74BE0">
        <w:rPr>
          <w:rFonts w:cs="Arial"/>
          <w:spacing w:val="-2"/>
          <w:lang w:val="fr-FR"/>
        </w:rPr>
        <w:t>le cours de formation à la protection des obtentions végétales organisé par le Service coréen des semences et des variétés (KSVS) et l</w:t>
      </w:r>
      <w:r w:rsidR="004253E5" w:rsidRPr="00D74BE0">
        <w:rPr>
          <w:rFonts w:cs="Arial"/>
          <w:spacing w:val="-2"/>
          <w:lang w:val="fr-FR"/>
        </w:rPr>
        <w:t>’</w:t>
      </w:r>
      <w:r w:rsidRPr="00D74BE0">
        <w:rPr>
          <w:rFonts w:cs="Arial"/>
          <w:spacing w:val="-2"/>
          <w:lang w:val="fr-FR"/>
        </w:rPr>
        <w:t>Agence coréenne pour la coopération internationale (KOICA) (République de Corée)</w:t>
      </w:r>
      <w:r w:rsidR="006506CC" w:rsidRPr="00D74BE0">
        <w:rPr>
          <w:rFonts w:cs="Arial"/>
          <w:spacing w:val="-2"/>
          <w:lang w:val="fr-FR"/>
        </w:rPr>
        <w:t xml:space="preserve">;  </w:t>
      </w:r>
      <w:r w:rsidRPr="00D74BE0">
        <w:rPr>
          <w:rFonts w:cs="Arial"/>
          <w:spacing w:val="-2"/>
          <w:lang w:val="fr-FR"/>
        </w:rPr>
        <w:t>et le “</w:t>
      </w:r>
      <w:r w:rsidRPr="00D74BE0">
        <w:rPr>
          <w:rFonts w:cs="Arial"/>
          <w:i/>
          <w:spacing w:val="-2"/>
          <w:lang w:val="fr-FR"/>
        </w:rPr>
        <w:t>Taller sobre los beneficios del Acta de</w:t>
      </w:r>
      <w:r w:rsidR="00A2599D" w:rsidRPr="00D74BE0">
        <w:rPr>
          <w:rFonts w:cs="Arial"/>
          <w:i/>
          <w:spacing w:val="-2"/>
          <w:lang w:val="fr-FR"/>
        </w:rPr>
        <w:t xml:space="preserve"> </w:t>
      </w:r>
      <w:r w:rsidRPr="00D74BE0">
        <w:rPr>
          <w:rFonts w:cs="Arial"/>
          <w:i/>
          <w:spacing w:val="-2"/>
          <w:lang w:val="fr-FR"/>
        </w:rPr>
        <w:t>1991 del Convenio de la</w:t>
      </w:r>
      <w:r w:rsidR="00A2599D" w:rsidRPr="00D74BE0">
        <w:rPr>
          <w:rFonts w:cs="Arial"/>
          <w:i/>
          <w:spacing w:val="-2"/>
          <w:lang w:val="fr-FR"/>
        </w:rPr>
        <w:t xml:space="preserve"> </w:t>
      </w:r>
      <w:r w:rsidRPr="00D74BE0">
        <w:rPr>
          <w:rFonts w:cs="Arial"/>
          <w:i/>
          <w:spacing w:val="-2"/>
          <w:lang w:val="fr-FR"/>
        </w:rPr>
        <w:t>UPOV para las políticas públicas de agricultura y de seguridad alimentaria</w:t>
      </w:r>
      <w:r w:rsidRPr="00D74BE0">
        <w:rPr>
          <w:rFonts w:cs="Arial"/>
          <w:spacing w:val="-2"/>
          <w:lang w:val="fr-FR"/>
        </w:rPr>
        <w:t>” organisé avec l</w:t>
      </w:r>
      <w:r w:rsidR="004253E5" w:rsidRPr="00D74BE0">
        <w:rPr>
          <w:rFonts w:cs="Arial"/>
          <w:spacing w:val="-2"/>
          <w:lang w:val="fr-FR"/>
        </w:rPr>
        <w:t>’</w:t>
      </w:r>
      <w:r w:rsidRPr="00D74BE0">
        <w:rPr>
          <w:rFonts w:cs="Arial"/>
          <w:spacing w:val="-2"/>
          <w:lang w:val="fr-FR"/>
        </w:rPr>
        <w:t>Office espagnol des variétés végétales (OEVV) et l</w:t>
      </w:r>
      <w:r w:rsidR="004253E5" w:rsidRPr="00D74BE0">
        <w:rPr>
          <w:rFonts w:cs="Arial"/>
          <w:spacing w:val="-2"/>
          <w:lang w:val="fr-FR"/>
        </w:rPr>
        <w:t>’</w:t>
      </w:r>
      <w:r w:rsidRPr="00D74BE0">
        <w:rPr>
          <w:rFonts w:cs="Arial"/>
          <w:spacing w:val="-2"/>
          <w:lang w:val="fr-FR"/>
        </w:rPr>
        <w:t>Agence espagnole de coopération internationale pour le développement (AECID) (Espagne)</w:t>
      </w:r>
      <w:r w:rsidRPr="00D74BE0">
        <w:rPr>
          <w:rFonts w:cs="Arial"/>
          <w:color w:val="000000" w:themeColor="text1"/>
          <w:spacing w:val="-2"/>
          <w:lang w:val="fr-FR"/>
        </w:rPr>
        <w:t>.</w:t>
      </w:r>
    </w:p>
    <w:p w:rsidR="008B6237" w:rsidRPr="00D74BE0" w:rsidRDefault="008B6237" w:rsidP="00274565">
      <w:pPr>
        <w:rPr>
          <w:rFonts w:cs="Arial"/>
          <w:color w:val="000000" w:themeColor="text1"/>
          <w:spacing w:val="-2"/>
          <w:lang w:val="fr-FR"/>
        </w:rPr>
      </w:pPr>
    </w:p>
    <w:p w:rsidR="008B6237" w:rsidRPr="00D74BE0" w:rsidRDefault="00274565" w:rsidP="00274565">
      <w:pPr>
        <w:tabs>
          <w:tab w:val="left" w:pos="851"/>
        </w:tabs>
        <w:rPr>
          <w:rFonts w:cs="Arial"/>
          <w:color w:val="000000" w:themeColor="text1"/>
          <w:spacing w:val="-2"/>
          <w:lang w:val="fr-FR"/>
        </w:rPr>
      </w:pPr>
      <w:r w:rsidRPr="00D74BE0">
        <w:rPr>
          <w:rFonts w:cs="Arial"/>
          <w:color w:val="000000" w:themeColor="text1"/>
          <w:spacing w:val="-2"/>
          <w:lang w:val="fr-FR"/>
        </w:rPr>
        <w:t>2.3.2.15</w:t>
      </w:r>
      <w:r w:rsidRPr="00D74BE0">
        <w:rPr>
          <w:rFonts w:cs="Arial"/>
          <w:color w:val="000000" w:themeColor="text1"/>
          <w:spacing w:val="-2"/>
          <w:lang w:val="fr-FR"/>
        </w:rPr>
        <w:tab/>
        <w:t>Pendant l</w:t>
      </w:r>
      <w:r w:rsidR="004253E5" w:rsidRPr="00D74BE0">
        <w:rPr>
          <w:rFonts w:cs="Arial"/>
          <w:color w:val="000000" w:themeColor="text1"/>
          <w:spacing w:val="-2"/>
          <w:lang w:val="fr-FR"/>
        </w:rPr>
        <w:t>’</w:t>
      </w:r>
      <w:r w:rsidRPr="00D74BE0">
        <w:rPr>
          <w:rFonts w:cs="Arial"/>
          <w:color w:val="000000" w:themeColor="text1"/>
          <w:spacing w:val="-2"/>
          <w:lang w:val="fr-FR"/>
        </w:rPr>
        <w:t>exercice biennal</w:t>
      </w:r>
      <w:r w:rsidR="00A2599D" w:rsidRPr="00D74BE0">
        <w:rPr>
          <w:rFonts w:cs="Arial"/>
          <w:color w:val="000000" w:themeColor="text1"/>
          <w:spacing w:val="-2"/>
          <w:lang w:val="fr-FR"/>
        </w:rPr>
        <w:t xml:space="preserve"> </w:t>
      </w:r>
      <w:r w:rsidRPr="00D74BE0">
        <w:rPr>
          <w:rFonts w:cs="Arial"/>
          <w:color w:val="000000" w:themeColor="text1"/>
          <w:spacing w:val="-2"/>
          <w:lang w:val="fr-FR"/>
        </w:rPr>
        <w:t>2020</w:t>
      </w:r>
      <w:r w:rsidR="004253E5" w:rsidRPr="00D74BE0">
        <w:rPr>
          <w:rFonts w:cs="Arial"/>
          <w:color w:val="000000" w:themeColor="text1"/>
          <w:spacing w:val="-2"/>
          <w:lang w:val="fr-FR"/>
        </w:rPr>
        <w:t>-</w:t>
      </w:r>
      <w:r w:rsidRPr="00D74BE0">
        <w:rPr>
          <w:rFonts w:cs="Arial"/>
          <w:color w:val="000000" w:themeColor="text1"/>
          <w:spacing w:val="-2"/>
          <w:lang w:val="fr-FR"/>
        </w:rPr>
        <w:t>2021, les possibilités de synergies entre les formations seront examinées.</w:t>
      </w:r>
    </w:p>
    <w:p w:rsidR="008B6237" w:rsidRPr="00D74BE0" w:rsidRDefault="008B6237" w:rsidP="00274565">
      <w:pPr>
        <w:rPr>
          <w:lang w:val="fr-FR"/>
        </w:rPr>
      </w:pPr>
    </w:p>
    <w:p w:rsidR="008B6237" w:rsidRPr="00D74BE0" w:rsidRDefault="00274565" w:rsidP="00274565">
      <w:pPr>
        <w:keepNext/>
        <w:tabs>
          <w:tab w:val="left" w:pos="851"/>
        </w:tabs>
        <w:ind w:left="567"/>
        <w:rPr>
          <w:i/>
          <w:color w:val="000000" w:themeColor="text1"/>
          <w:lang w:val="fr-FR"/>
        </w:rPr>
      </w:pPr>
      <w:r w:rsidRPr="00D74BE0">
        <w:rPr>
          <w:i/>
          <w:color w:val="000000" w:themeColor="text1"/>
          <w:lang w:val="fr-FR"/>
        </w:rPr>
        <w:t>Formations universitaires</w:t>
      </w:r>
    </w:p>
    <w:p w:rsidR="008B6237" w:rsidRPr="00D74BE0" w:rsidRDefault="008B6237" w:rsidP="00274565">
      <w:pPr>
        <w:tabs>
          <w:tab w:val="left" w:pos="851"/>
        </w:tabs>
        <w:rPr>
          <w:color w:val="000000" w:themeColor="text1"/>
          <w:lang w:val="fr-FR"/>
        </w:rPr>
      </w:pPr>
    </w:p>
    <w:p w:rsidR="008B6237" w:rsidRPr="00D74BE0" w:rsidRDefault="00274565" w:rsidP="00274565">
      <w:pPr>
        <w:tabs>
          <w:tab w:val="left" w:pos="851"/>
        </w:tabs>
        <w:rPr>
          <w:lang w:val="fr-FR"/>
        </w:rPr>
      </w:pPr>
      <w:r w:rsidRPr="00D74BE0">
        <w:rPr>
          <w:lang w:val="fr-FR"/>
        </w:rPr>
        <w:t>2.3.2.16</w:t>
      </w:r>
      <w:r w:rsidRPr="00D74BE0">
        <w:rPr>
          <w:lang w:val="fr-FR"/>
        </w:rPr>
        <w:tab/>
        <w:t>Les modules sur la protection des obtentions végétales dans les formations en propriété intellectuelle dispensées dans le cadre de programmes d</w:t>
      </w:r>
      <w:r w:rsidR="004253E5" w:rsidRPr="00D74BE0">
        <w:rPr>
          <w:lang w:val="fr-FR"/>
        </w:rPr>
        <w:t>’</w:t>
      </w:r>
      <w:r w:rsidRPr="00D74BE0">
        <w:rPr>
          <w:lang w:val="fr-FR"/>
        </w:rPr>
        <w:t>études universitaires et postuniversitaires constituent un moyen important de mieux faire comprendre le système de l</w:t>
      </w:r>
      <w:r w:rsidR="004253E5" w:rsidRPr="00D74BE0">
        <w:rPr>
          <w:lang w:val="fr-FR"/>
        </w:rPr>
        <w:t>’</w:t>
      </w:r>
      <w:r w:rsidRPr="00D74BE0">
        <w:rPr>
          <w:lang w:val="fr-FR"/>
        </w:rPr>
        <w:t>UPOV</w:t>
      </w:r>
      <w:r w:rsidR="006506CC" w:rsidRPr="00D74BE0">
        <w:rPr>
          <w:lang w:val="fr-FR"/>
        </w:rPr>
        <w:t xml:space="preserve">.  </w:t>
      </w:r>
      <w:r w:rsidRPr="00D74BE0">
        <w:rPr>
          <w:lang w:val="fr-FR"/>
        </w:rPr>
        <w:t>La section</w:t>
      </w:r>
      <w:r w:rsidR="00A2599D" w:rsidRPr="00D74BE0">
        <w:rPr>
          <w:lang w:val="fr-FR"/>
        </w:rPr>
        <w:t xml:space="preserve"> </w:t>
      </w:r>
      <w:r w:rsidRPr="00D74BE0">
        <w:rPr>
          <w:lang w:val="fr-FR"/>
        </w:rPr>
        <w:t>2.3.2.3 cite des exemples d</w:t>
      </w:r>
      <w:r w:rsidR="004253E5" w:rsidRPr="00D74BE0">
        <w:rPr>
          <w:lang w:val="fr-FR"/>
        </w:rPr>
        <w:t>’</w:t>
      </w:r>
      <w:r w:rsidRPr="00D74BE0">
        <w:rPr>
          <w:lang w:val="fr-FR"/>
        </w:rPr>
        <w:t>établissements universitaires ayant invité l</w:t>
      </w:r>
      <w:r w:rsidR="004253E5" w:rsidRPr="00D74BE0">
        <w:rPr>
          <w:lang w:val="fr-FR"/>
        </w:rPr>
        <w:t>’</w:t>
      </w:r>
      <w:r w:rsidRPr="00D74BE0">
        <w:rPr>
          <w:lang w:val="fr-FR"/>
        </w:rPr>
        <w:t>UPOV à contribuer à leurs programmes</w:t>
      </w:r>
      <w:r w:rsidR="006506CC" w:rsidRPr="00D74BE0">
        <w:rPr>
          <w:lang w:val="fr-FR"/>
        </w:rPr>
        <w:t xml:space="preserve">.  </w:t>
      </w:r>
      <w:r w:rsidRPr="00D74BE0">
        <w:rPr>
          <w:lang w:val="fr-FR"/>
        </w:rPr>
        <w:t>Le Bureau de l</w:t>
      </w:r>
      <w:r w:rsidR="004253E5" w:rsidRPr="00D74BE0">
        <w:rPr>
          <w:lang w:val="fr-FR"/>
        </w:rPr>
        <w:t>’</w:t>
      </w:r>
      <w:r w:rsidRPr="00D74BE0">
        <w:rPr>
          <w:lang w:val="fr-FR"/>
        </w:rPr>
        <w:t>Union étudiera les possibilités d</w:t>
      </w:r>
      <w:r w:rsidR="004253E5" w:rsidRPr="00D74BE0">
        <w:rPr>
          <w:lang w:val="fr-FR"/>
        </w:rPr>
        <w:t>’</w:t>
      </w:r>
      <w:r w:rsidRPr="00D74BE0">
        <w:rPr>
          <w:lang w:val="fr-FR"/>
        </w:rPr>
        <w:t>accroître le nombre d</w:t>
      </w:r>
      <w:r w:rsidR="004253E5" w:rsidRPr="00D74BE0">
        <w:rPr>
          <w:lang w:val="fr-FR"/>
        </w:rPr>
        <w:t>’</w:t>
      </w:r>
      <w:r w:rsidRPr="00D74BE0">
        <w:rPr>
          <w:lang w:val="fr-FR"/>
        </w:rPr>
        <w:t>établissements universitaires et de formation incorporant des informations sur le système de l</w:t>
      </w:r>
      <w:r w:rsidR="004253E5" w:rsidRPr="00D74BE0">
        <w:rPr>
          <w:lang w:val="fr-FR"/>
        </w:rPr>
        <w:t>’</w:t>
      </w:r>
      <w:r w:rsidRPr="00D74BE0">
        <w:rPr>
          <w:lang w:val="fr-FR"/>
        </w:rPr>
        <w:t>UPOV dans les cours appropriés.</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rPr>
          <w:u w:val="single"/>
          <w:lang w:val="fr-FR"/>
        </w:rPr>
      </w:pPr>
      <w:r w:rsidRPr="00D74BE0">
        <w:rPr>
          <w:u w:val="single"/>
          <w:lang w:val="fr-FR"/>
        </w:rPr>
        <w:t>Langues</w:t>
      </w:r>
    </w:p>
    <w:p w:rsidR="008B6237" w:rsidRPr="00D74BE0" w:rsidRDefault="008B6237" w:rsidP="00274565">
      <w:pPr>
        <w:rPr>
          <w:lang w:val="fr-FR"/>
        </w:rPr>
      </w:pPr>
    </w:p>
    <w:p w:rsidR="008B6237" w:rsidRPr="00D74BE0" w:rsidRDefault="00274565" w:rsidP="00274565">
      <w:pPr>
        <w:tabs>
          <w:tab w:val="left" w:pos="851"/>
        </w:tabs>
        <w:rPr>
          <w:lang w:val="fr-FR"/>
        </w:rPr>
      </w:pPr>
      <w:r w:rsidRPr="00D74BE0">
        <w:rPr>
          <w:lang w:val="fr-FR"/>
        </w:rPr>
        <w:t>2.3.2.17</w:t>
      </w:r>
      <w:r w:rsidRPr="00D74BE0">
        <w:rPr>
          <w:lang w:val="fr-FR"/>
        </w:rPr>
        <w:tab/>
        <w:t>La mise à disposition des supports et des ressources de l</w:t>
      </w:r>
      <w:r w:rsidR="004253E5" w:rsidRPr="00D74BE0">
        <w:rPr>
          <w:lang w:val="fr-FR"/>
        </w:rPr>
        <w:t>’</w:t>
      </w:r>
      <w:r w:rsidRPr="00D74BE0">
        <w:rPr>
          <w:lang w:val="fr-FR"/>
        </w:rPr>
        <w:t>UPOV dans un plus grand nombre de langues contribuera à la réussite de ce sous</w:t>
      </w:r>
      <w:r w:rsidR="004253E5" w:rsidRPr="00D74BE0">
        <w:rPr>
          <w:lang w:val="fr-FR"/>
        </w:rPr>
        <w:t>-</w:t>
      </w:r>
      <w:r w:rsidRPr="00D74BE0">
        <w:rPr>
          <w:lang w:val="fr-FR"/>
        </w:rPr>
        <w:t>programme, tout comme à celle du sous</w:t>
      </w:r>
      <w:r w:rsidR="004253E5" w:rsidRPr="00D74BE0">
        <w:rPr>
          <w:lang w:val="fr-FR"/>
        </w:rPr>
        <w:t>-</w:t>
      </w:r>
      <w:r w:rsidRPr="00D74BE0">
        <w:rPr>
          <w:lang w:val="fr-FR"/>
        </w:rPr>
        <w:t>programme</w:t>
      </w:r>
      <w:r w:rsidR="00A2599D" w:rsidRPr="00D74BE0">
        <w:rPr>
          <w:lang w:val="fr-FR"/>
        </w:rPr>
        <w:t xml:space="preserve"> </w:t>
      </w:r>
      <w:r w:rsidRPr="00D74BE0">
        <w:rPr>
          <w:lang w:val="fr-FR"/>
        </w:rPr>
        <w:t>UV.2.</w:t>
      </w:r>
    </w:p>
    <w:p w:rsidR="008B6237" w:rsidRPr="00D74BE0" w:rsidRDefault="008B6237" w:rsidP="00274565">
      <w:pPr>
        <w:rPr>
          <w:lang w:val="fr-FR"/>
        </w:rPr>
      </w:pPr>
    </w:p>
    <w:p w:rsidR="008B6237" w:rsidRPr="00D74BE0" w:rsidRDefault="008B6237" w:rsidP="00274565">
      <w:pPr>
        <w:spacing w:line="360" w:lineRule="auto"/>
        <w:rPr>
          <w:strike/>
          <w:lang w:val="fr-FR"/>
        </w:rPr>
      </w:pPr>
    </w:p>
    <w:p w:rsidR="008B6237" w:rsidRPr="00D74BE0" w:rsidRDefault="00274565" w:rsidP="00274565">
      <w:pPr>
        <w:keepNext/>
        <w:rPr>
          <w:b/>
          <w:lang w:val="fr-FR"/>
        </w:rPr>
      </w:pPr>
      <w:r w:rsidRPr="00D74BE0">
        <w:rPr>
          <w:b/>
          <w:lang w:val="fr-FR"/>
        </w:rPr>
        <w:t>2.3.3</w:t>
      </w:r>
      <w:r w:rsidRPr="00D74BE0">
        <w:rPr>
          <w:lang w:val="fr-FR"/>
        </w:rPr>
        <w:tab/>
      </w:r>
      <w:r w:rsidRPr="00D74BE0">
        <w:rPr>
          <w:b/>
          <w:lang w:val="fr-FR"/>
        </w:rPr>
        <w:t>Activités</w:t>
      </w:r>
    </w:p>
    <w:p w:rsidR="008B6237" w:rsidRPr="00D74BE0" w:rsidRDefault="008B6237" w:rsidP="00274565">
      <w:pPr>
        <w:keepNext/>
        <w:rPr>
          <w:lang w:val="fr-FR"/>
        </w:rPr>
      </w:pPr>
    </w:p>
    <w:p w:rsidR="008B6237" w:rsidRPr="00D74BE0" w:rsidRDefault="00274565" w:rsidP="00274565">
      <w:pPr>
        <w:keepNext/>
        <w:numPr>
          <w:ilvl w:val="0"/>
          <w:numId w:val="11"/>
        </w:numPr>
        <w:tabs>
          <w:tab w:val="clear" w:pos="720"/>
        </w:tabs>
        <w:spacing w:after="120"/>
        <w:ind w:left="1134" w:hanging="567"/>
        <w:rPr>
          <w:lang w:val="fr-FR"/>
        </w:rPr>
      </w:pPr>
      <w:r w:rsidRPr="00D74BE0">
        <w:rPr>
          <w:lang w:val="fr-FR"/>
        </w:rPr>
        <w:t>Actions de sensibilisation.</w:t>
      </w:r>
    </w:p>
    <w:p w:rsidR="008B6237" w:rsidRPr="00D74BE0" w:rsidRDefault="00274565" w:rsidP="00274565">
      <w:pPr>
        <w:keepNext/>
        <w:numPr>
          <w:ilvl w:val="0"/>
          <w:numId w:val="11"/>
        </w:numPr>
        <w:tabs>
          <w:tab w:val="clear" w:pos="720"/>
        </w:tabs>
        <w:spacing w:after="120"/>
        <w:ind w:left="1134" w:hanging="567"/>
        <w:rPr>
          <w:lang w:val="fr-FR"/>
        </w:rPr>
      </w:pPr>
      <w:r w:rsidRPr="00D74BE0">
        <w:rPr>
          <w:lang w:val="fr-FR"/>
        </w:rPr>
        <w:t>Assistance en vue de l</w:t>
      </w:r>
      <w:r w:rsidR="004253E5" w:rsidRPr="00D74BE0">
        <w:rPr>
          <w:lang w:val="fr-FR"/>
        </w:rPr>
        <w:t>’</w:t>
      </w:r>
      <w:r w:rsidRPr="00D74BE0">
        <w:rPr>
          <w:lang w:val="fr-FR"/>
        </w:rPr>
        <w:t>élaboration d</w:t>
      </w:r>
      <w:r w:rsidR="004253E5" w:rsidRPr="00D74BE0">
        <w:rPr>
          <w:lang w:val="fr-FR"/>
        </w:rPr>
        <w:t>’</w:t>
      </w:r>
      <w:r w:rsidRPr="00D74BE0">
        <w:rPr>
          <w:lang w:val="fr-FR"/>
        </w:rPr>
        <w:t>une législation.</w:t>
      </w:r>
    </w:p>
    <w:p w:rsidR="008B6237" w:rsidRPr="00D74BE0" w:rsidRDefault="00274565" w:rsidP="00274565">
      <w:pPr>
        <w:keepNext/>
        <w:numPr>
          <w:ilvl w:val="0"/>
          <w:numId w:val="11"/>
        </w:numPr>
        <w:tabs>
          <w:tab w:val="clear" w:pos="720"/>
        </w:tabs>
        <w:spacing w:after="120"/>
        <w:ind w:left="1134" w:hanging="567"/>
        <w:rPr>
          <w:lang w:val="fr-FR"/>
        </w:rPr>
      </w:pPr>
      <w:r w:rsidRPr="00D74BE0">
        <w:rPr>
          <w:lang w:val="fr-FR"/>
        </w:rPr>
        <w:t>Élaboration et mise en œuvre de cours d</w:t>
      </w:r>
      <w:r w:rsidR="004253E5" w:rsidRPr="00D74BE0">
        <w:rPr>
          <w:lang w:val="fr-FR"/>
        </w:rPr>
        <w:t>’</w:t>
      </w:r>
      <w:r w:rsidRPr="00D74BE0">
        <w:rPr>
          <w:lang w:val="fr-FR"/>
        </w:rPr>
        <w:t>enseignement à distance.</w:t>
      </w:r>
    </w:p>
    <w:p w:rsidR="008B6237" w:rsidRPr="00D74BE0" w:rsidRDefault="00274565" w:rsidP="00274565">
      <w:pPr>
        <w:numPr>
          <w:ilvl w:val="0"/>
          <w:numId w:val="11"/>
        </w:numPr>
        <w:tabs>
          <w:tab w:val="clear" w:pos="720"/>
        </w:tabs>
        <w:spacing w:after="120"/>
        <w:ind w:left="1134" w:hanging="567"/>
        <w:rPr>
          <w:lang w:val="fr-FR"/>
        </w:rPr>
      </w:pPr>
      <w:r w:rsidRPr="00D74BE0">
        <w:rPr>
          <w:lang w:val="fr-FR"/>
        </w:rPr>
        <w:t>Activités de formation et d</w:t>
      </w:r>
      <w:r w:rsidR="004253E5" w:rsidRPr="00D74BE0">
        <w:rPr>
          <w:lang w:val="fr-FR"/>
        </w:rPr>
        <w:t>’</w:t>
      </w:r>
      <w:r w:rsidRPr="00D74BE0">
        <w:rPr>
          <w:lang w:val="fr-FR"/>
        </w:rPr>
        <w:t>assistance.</w:t>
      </w:r>
    </w:p>
    <w:p w:rsidR="008B6237" w:rsidRPr="00D74BE0" w:rsidRDefault="00274565" w:rsidP="00274565">
      <w:pPr>
        <w:numPr>
          <w:ilvl w:val="0"/>
          <w:numId w:val="11"/>
        </w:numPr>
        <w:tabs>
          <w:tab w:val="clear" w:pos="720"/>
        </w:tabs>
        <w:spacing w:after="120"/>
        <w:ind w:left="1134" w:hanging="567"/>
        <w:rPr>
          <w:lang w:val="fr-FR"/>
        </w:rPr>
      </w:pPr>
      <w:r w:rsidRPr="00D74BE0">
        <w:rPr>
          <w:lang w:val="fr-FR"/>
        </w:rPr>
        <w:t>Appui dans le cadre de projets visant à mettre en place et à appliquer le système de l</w:t>
      </w:r>
      <w:r w:rsidR="004253E5" w:rsidRPr="00D74BE0">
        <w:rPr>
          <w:lang w:val="fr-FR"/>
        </w:rPr>
        <w:t>’</w:t>
      </w:r>
      <w:r w:rsidRPr="00D74BE0">
        <w:rPr>
          <w:lang w:val="fr-FR"/>
        </w:rPr>
        <w:t>UPOV.</w:t>
      </w:r>
    </w:p>
    <w:p w:rsidR="008B6237" w:rsidRPr="00D74BE0" w:rsidRDefault="00274565" w:rsidP="0027456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r w:rsidRPr="00D74BE0">
        <w:rPr>
          <w:b/>
          <w:lang w:val="fr-FR"/>
        </w:rPr>
        <w:lastRenderedPageBreak/>
        <w:t>2.3.4</w:t>
      </w:r>
      <w:r w:rsidRPr="00D74BE0">
        <w:rPr>
          <w:lang w:val="fr-FR"/>
        </w:rPr>
        <w:tab/>
      </w:r>
      <w:r w:rsidRPr="00D74BE0">
        <w:rPr>
          <w:b/>
          <w:lang w:val="fr-FR"/>
        </w:rPr>
        <w:t>Résultats escomptés et indicateurs d</w:t>
      </w:r>
      <w:r w:rsidR="004253E5" w:rsidRPr="00D74BE0">
        <w:rPr>
          <w:b/>
          <w:lang w:val="fr-FR"/>
        </w:rPr>
        <w:t>’</w:t>
      </w:r>
      <w:r w:rsidRPr="00D74BE0">
        <w:rPr>
          <w:b/>
          <w:lang w:val="fr-FR"/>
        </w:rPr>
        <w:t>exécution</w:t>
      </w:r>
    </w:p>
    <w:p w:rsidR="00274565" w:rsidRPr="00D74BE0" w:rsidRDefault="00274565" w:rsidP="00274565">
      <w:pPr>
        <w:keepNext/>
        <w:tabs>
          <w:tab w:val="left" w:pos="567"/>
        </w:tabs>
        <w:rPr>
          <w:lang w:val="fr-FR"/>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274565" w:rsidRPr="00D74BE0" w:rsidTr="004F1B88">
        <w:trPr>
          <w:cantSplit/>
          <w:tblHeader/>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jc w:val="center"/>
              <w:rPr>
                <w:color w:val="000000"/>
                <w:u w:val="single"/>
                <w:lang w:val="fr-FR"/>
              </w:rPr>
            </w:pPr>
            <w:r w:rsidRPr="00D74BE0">
              <w:rPr>
                <w:color w:val="000000"/>
                <w:u w:val="single"/>
                <w:lang w:val="fr-FR"/>
              </w:rPr>
              <w:t>Résultats escomptés</w:t>
            </w:r>
          </w:p>
        </w:tc>
        <w:tc>
          <w:tcPr>
            <w:tcW w:w="5538"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jc w:val="center"/>
              <w:rPr>
                <w:color w:val="000000"/>
                <w:u w:val="single"/>
                <w:lang w:val="fr-FR"/>
              </w:rPr>
            </w:pPr>
            <w:r w:rsidRPr="00D74BE0">
              <w:rPr>
                <w:u w:val="single"/>
                <w:lang w:val="fr-FR"/>
              </w:rPr>
              <w:t>Indicateurs d</w:t>
            </w:r>
            <w:r w:rsidR="004253E5" w:rsidRPr="00D74BE0">
              <w:rPr>
                <w:u w:val="single"/>
                <w:lang w:val="fr-FR"/>
              </w:rPr>
              <w:t>’</w:t>
            </w:r>
            <w:r w:rsidRPr="00D74BE0">
              <w:rPr>
                <w:u w:val="single"/>
                <w:lang w:val="fr-FR"/>
              </w:rPr>
              <w:t>exécution</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color w:val="000000"/>
                <w:lang w:val="fr-FR"/>
              </w:rPr>
            </w:pPr>
            <w:r w:rsidRPr="00D74BE0">
              <w:rPr>
                <w:lang w:val="fr-FR"/>
              </w:rPr>
              <w:t>1.</w:t>
            </w:r>
            <w:r w:rsidRPr="00D74BE0">
              <w:rPr>
                <w:lang w:val="fr-FR"/>
              </w:rPr>
              <w:tab/>
              <w:t xml:space="preserve">Sensibilisation au rôle de la protection des obtentions végétales conformément à la </w:t>
            </w:r>
            <w:r w:rsidR="004253E5" w:rsidRPr="00D74BE0">
              <w:rPr>
                <w:lang w:val="fr-FR"/>
              </w:rPr>
              <w:t>Convention</w:t>
            </w:r>
            <w:r w:rsidR="00A2599D" w:rsidRPr="00D74BE0">
              <w:rPr>
                <w:lang w:val="fr-FR"/>
              </w:rPr>
              <w:t xml:space="preserve"> </w:t>
            </w:r>
            <w:r w:rsidR="004253E5" w:rsidRPr="00D74BE0">
              <w:rPr>
                <w:lang w:val="fr-FR"/>
              </w:rPr>
              <w:t>UPOV</w:t>
            </w:r>
            <w:r w:rsidRPr="00D74BE0">
              <w:rPr>
                <w:color w:val="000000"/>
                <w:lang w:val="fr-FR"/>
              </w:rPr>
              <w:t xml:space="preserve"> </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lang w:val="fr-FR"/>
              </w:rPr>
            </w:pPr>
            <w:r w:rsidRPr="00D74BE0">
              <w:rPr>
                <w:lang w:val="fr-FR"/>
              </w:rPr>
              <w:t>a)</w:t>
            </w:r>
            <w:r w:rsidRPr="00D74BE0">
              <w:rPr>
                <w:lang w:val="fr-FR"/>
              </w:rPr>
              <w:tab/>
              <w:t>États et organisations ayant entamé auprès du Conseil de l</w:t>
            </w:r>
            <w:r w:rsidR="004253E5" w:rsidRPr="00D74BE0">
              <w:rPr>
                <w:lang w:val="fr-FR"/>
              </w:rPr>
              <w:t>’</w:t>
            </w:r>
            <w:r w:rsidRPr="00D74BE0">
              <w:rPr>
                <w:lang w:val="fr-FR"/>
              </w:rPr>
              <w:t>UPOV la procédure pour devenir membre de l</w:t>
            </w:r>
            <w:r w:rsidR="004253E5" w:rsidRPr="00D74BE0">
              <w:rPr>
                <w:lang w:val="fr-FR"/>
              </w:rPr>
              <w:t>’</w:t>
            </w:r>
            <w:r w:rsidRPr="00D74BE0">
              <w:rPr>
                <w:lang w:val="fr-FR"/>
              </w:rPr>
              <w:t>Union;</w:t>
            </w:r>
          </w:p>
          <w:p w:rsidR="008B6237" w:rsidRPr="00D74BE0" w:rsidRDefault="00274565" w:rsidP="004F1B88">
            <w:pPr>
              <w:ind w:left="397" w:hanging="397"/>
              <w:rPr>
                <w:color w:val="000000"/>
                <w:lang w:val="fr-FR"/>
              </w:rPr>
            </w:pPr>
            <w:r w:rsidRPr="00D74BE0">
              <w:rPr>
                <w:lang w:val="fr-FR"/>
              </w:rPr>
              <w:t>b)</w:t>
            </w:r>
            <w:r w:rsidRPr="00D74BE0">
              <w:rPr>
                <w:lang w:val="fr-FR"/>
              </w:rPr>
              <w:tab/>
              <w:t>États et organisations ayant contacté le Bureau de l</w:t>
            </w:r>
            <w:r w:rsidR="004253E5" w:rsidRPr="00D74BE0">
              <w:rPr>
                <w:lang w:val="fr-FR"/>
              </w:rPr>
              <w:t>’</w:t>
            </w:r>
            <w:r w:rsidRPr="00D74BE0">
              <w:rPr>
                <w:lang w:val="fr-FR"/>
              </w:rPr>
              <w:t>Union pour obtenir de l</w:t>
            </w:r>
            <w:r w:rsidR="004253E5" w:rsidRPr="00D74BE0">
              <w:rPr>
                <w:lang w:val="fr-FR"/>
              </w:rPr>
              <w:t>’</w:t>
            </w:r>
            <w:r w:rsidRPr="00D74BE0">
              <w:rPr>
                <w:lang w:val="fr-FR"/>
              </w:rPr>
              <w:t>aide en matière d</w:t>
            </w:r>
            <w:r w:rsidR="004253E5" w:rsidRPr="00D74BE0">
              <w:rPr>
                <w:lang w:val="fr-FR"/>
              </w:rPr>
              <w:t>’</w:t>
            </w:r>
            <w:r w:rsidRPr="00D74BE0">
              <w:rPr>
                <w:lang w:val="fr-FR"/>
              </w:rPr>
              <w:t>élaboration d</w:t>
            </w:r>
            <w:r w:rsidR="004253E5" w:rsidRPr="00D74BE0">
              <w:rPr>
                <w:lang w:val="fr-FR"/>
              </w:rPr>
              <w:t>’</w:t>
            </w:r>
            <w:r w:rsidRPr="00D74BE0">
              <w:rPr>
                <w:lang w:val="fr-FR"/>
              </w:rPr>
              <w:t>une législation relative à la protection des obtentions végétales;</w:t>
            </w:r>
          </w:p>
          <w:p w:rsidR="008B6237" w:rsidRPr="00D74BE0" w:rsidRDefault="00274565" w:rsidP="004F1B88">
            <w:pPr>
              <w:ind w:left="397" w:hanging="397"/>
              <w:rPr>
                <w:color w:val="000000"/>
                <w:lang w:val="fr-FR"/>
              </w:rPr>
            </w:pPr>
            <w:r w:rsidRPr="00D74BE0">
              <w:rPr>
                <w:lang w:val="fr-FR"/>
              </w:rPr>
              <w:t>c)</w:t>
            </w:r>
            <w:r w:rsidRPr="00D74BE0">
              <w:rPr>
                <w:lang w:val="fr-FR"/>
              </w:rPr>
              <w:tab/>
              <w:t>Fourniture d</w:t>
            </w:r>
            <w:r w:rsidR="004253E5" w:rsidRPr="00D74BE0">
              <w:rPr>
                <w:lang w:val="fr-FR"/>
              </w:rPr>
              <w:t>’</w:t>
            </w:r>
            <w:r w:rsidRPr="00D74BE0">
              <w:rPr>
                <w:lang w:val="fr-FR"/>
              </w:rPr>
              <w:t>informations aux</w:t>
            </w:r>
            <w:r w:rsidR="00A2599D" w:rsidRPr="00D74BE0">
              <w:rPr>
                <w:lang w:val="fr-FR"/>
              </w:rPr>
              <w:t xml:space="preserve"> </w:t>
            </w:r>
            <w:r w:rsidRPr="00D74BE0">
              <w:rPr>
                <w:lang w:val="fr-FR"/>
              </w:rPr>
              <w:t>États et aux organisations au cours d</w:t>
            </w:r>
            <w:r w:rsidR="004253E5" w:rsidRPr="00D74BE0">
              <w:rPr>
                <w:lang w:val="fr-FR"/>
              </w:rPr>
              <w:t>’</w:t>
            </w:r>
            <w:r w:rsidRPr="00D74BE0">
              <w:rPr>
                <w:lang w:val="fr-FR"/>
              </w:rPr>
              <w:t>activités de l</w:t>
            </w:r>
            <w:r w:rsidR="004253E5" w:rsidRPr="00D74BE0">
              <w:rPr>
                <w:lang w:val="fr-FR"/>
              </w:rPr>
              <w:t>’</w:t>
            </w:r>
            <w:r w:rsidRPr="00D74BE0">
              <w:rPr>
                <w:lang w:val="fr-FR"/>
              </w:rPr>
              <w:t>UPOV;</w:t>
            </w:r>
          </w:p>
          <w:p w:rsidR="008B6237" w:rsidRPr="00D74BE0" w:rsidRDefault="00274565" w:rsidP="004F1B88">
            <w:pPr>
              <w:ind w:left="397" w:hanging="397"/>
              <w:rPr>
                <w:color w:val="000000"/>
                <w:lang w:val="fr-FR"/>
              </w:rPr>
            </w:pPr>
            <w:r w:rsidRPr="00D74BE0">
              <w:rPr>
                <w:color w:val="000000"/>
                <w:lang w:val="fr-FR"/>
              </w:rPr>
              <w:t>d)</w:t>
            </w:r>
            <w:r w:rsidRPr="00D74BE0">
              <w:rPr>
                <w:lang w:val="fr-FR"/>
              </w:rPr>
              <w:tab/>
              <w:t>États</w:t>
            </w:r>
            <w:r w:rsidRPr="00D74BE0">
              <w:rPr>
                <w:color w:val="000000"/>
                <w:lang w:val="fr-FR"/>
              </w:rPr>
              <w:t xml:space="preserve"> et organisations participant à des voyages d</w:t>
            </w:r>
            <w:r w:rsidR="004253E5" w:rsidRPr="00D74BE0">
              <w:rPr>
                <w:color w:val="000000"/>
                <w:lang w:val="fr-FR"/>
              </w:rPr>
              <w:t>’</w:t>
            </w:r>
            <w:r w:rsidRPr="00D74BE0">
              <w:rPr>
                <w:color w:val="000000"/>
                <w:lang w:val="fr-FR"/>
              </w:rPr>
              <w:t>études;</w:t>
            </w:r>
          </w:p>
          <w:p w:rsidR="008B6237" w:rsidRPr="00D74BE0" w:rsidRDefault="00274565" w:rsidP="004F1B88">
            <w:pPr>
              <w:ind w:left="397" w:hanging="397"/>
              <w:rPr>
                <w:lang w:val="fr-FR"/>
              </w:rPr>
            </w:pPr>
            <w:r w:rsidRPr="00D74BE0">
              <w:rPr>
                <w:lang w:val="fr-FR"/>
              </w:rPr>
              <w:t>e)</w:t>
            </w:r>
            <w:r w:rsidRPr="00D74BE0">
              <w:rPr>
                <w:lang w:val="fr-FR"/>
              </w:rPr>
              <w:tab/>
              <w:t>Participation aux activités de sensibilisation organisées par l</w:t>
            </w:r>
            <w:r w:rsidR="004253E5" w:rsidRPr="00D74BE0">
              <w:rPr>
                <w:lang w:val="fr-FR"/>
              </w:rPr>
              <w:t>’</w:t>
            </w:r>
            <w:r w:rsidRPr="00D74BE0">
              <w:rPr>
                <w:lang w:val="fr-FR"/>
              </w:rPr>
              <w:t>UPOV ou aux activités faisant intervenir l</w:t>
            </w:r>
            <w:r w:rsidR="004253E5" w:rsidRPr="00D74BE0">
              <w:rPr>
                <w:lang w:val="fr-FR"/>
              </w:rPr>
              <w:t>’</w:t>
            </w:r>
            <w:r w:rsidRPr="00D74BE0">
              <w:rPr>
                <w:lang w:val="fr-FR"/>
              </w:rPr>
              <w:t>UPOV;</w:t>
            </w:r>
          </w:p>
          <w:p w:rsidR="008B6237" w:rsidRPr="00D74BE0" w:rsidRDefault="00274565" w:rsidP="004F1B88">
            <w:pPr>
              <w:ind w:left="397" w:hanging="397"/>
              <w:rPr>
                <w:lang w:val="fr-FR"/>
              </w:rPr>
            </w:pPr>
            <w:r w:rsidRPr="00D74BE0">
              <w:rPr>
                <w:lang w:val="fr-FR"/>
              </w:rPr>
              <w:t>f)</w:t>
            </w:r>
            <w:r w:rsidRPr="00D74BE0">
              <w:rPr>
                <w:lang w:val="fr-FR"/>
              </w:rPr>
              <w:tab/>
              <w:t>Nombre d</w:t>
            </w:r>
            <w:r w:rsidR="004253E5" w:rsidRPr="00D74BE0">
              <w:rPr>
                <w:lang w:val="fr-FR"/>
              </w:rPr>
              <w:t>’</w:t>
            </w:r>
            <w:r w:rsidRPr="00D74BE0">
              <w:rPr>
                <w:lang w:val="fr-FR"/>
              </w:rPr>
              <w:t xml:space="preserve">études publiées sur le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de l</w:t>
            </w:r>
            <w:r w:rsidR="004253E5" w:rsidRPr="00D74BE0">
              <w:rPr>
                <w:lang w:val="fr-FR"/>
              </w:rPr>
              <w:t>’</w:t>
            </w:r>
            <w:r w:rsidRPr="00D74BE0">
              <w:rPr>
                <w:lang w:val="fr-FR"/>
              </w:rPr>
              <w:t>UPOV;</w:t>
            </w:r>
          </w:p>
          <w:p w:rsidR="008B6237" w:rsidRPr="00D74BE0" w:rsidRDefault="00274565" w:rsidP="004F1B88">
            <w:pPr>
              <w:ind w:left="397" w:hanging="397"/>
              <w:rPr>
                <w:lang w:val="fr-FR"/>
              </w:rPr>
            </w:pPr>
            <w:r w:rsidRPr="00D74BE0">
              <w:rPr>
                <w:lang w:val="fr-FR"/>
              </w:rPr>
              <w:t>g)</w:t>
            </w:r>
            <w:r w:rsidRPr="00D74BE0">
              <w:rPr>
                <w:lang w:val="fr-FR"/>
              </w:rPr>
              <w:tab/>
              <w:t xml:space="preserve">Nombre de consultations de la page consacrée aux avantages sur le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de l</w:t>
            </w:r>
            <w:r w:rsidR="004253E5" w:rsidRPr="00D74BE0">
              <w:rPr>
                <w:lang w:val="fr-FR"/>
              </w:rPr>
              <w:t>’</w:t>
            </w:r>
            <w:r w:rsidRPr="00D74BE0">
              <w:rPr>
                <w:lang w:val="fr-FR"/>
              </w:rPr>
              <w:t>UPOV;</w:t>
            </w:r>
          </w:p>
          <w:p w:rsidR="008B6237" w:rsidRPr="00D74BE0" w:rsidRDefault="00274565" w:rsidP="004F1B88">
            <w:pPr>
              <w:ind w:left="397" w:hanging="397"/>
              <w:rPr>
                <w:lang w:val="fr-FR"/>
              </w:rPr>
            </w:pPr>
            <w:r w:rsidRPr="00D74BE0">
              <w:rPr>
                <w:lang w:val="fr-FR"/>
              </w:rPr>
              <w:t>h)</w:t>
            </w:r>
            <w:r w:rsidRPr="00D74BE0">
              <w:rPr>
                <w:lang w:val="fr-FR"/>
              </w:rPr>
              <w:tab/>
              <w:t xml:space="preserve">Nombre de vidéos publiées sur le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de l</w:t>
            </w:r>
            <w:r w:rsidR="004253E5" w:rsidRPr="00D74BE0">
              <w:rPr>
                <w:lang w:val="fr-FR"/>
              </w:rPr>
              <w:t>’</w:t>
            </w:r>
            <w:r w:rsidRPr="00D74BE0">
              <w:rPr>
                <w:lang w:val="fr-FR"/>
              </w:rPr>
              <w:t>UPOV;</w:t>
            </w:r>
          </w:p>
          <w:p w:rsidR="008B6237" w:rsidRPr="00D74BE0" w:rsidRDefault="00274565" w:rsidP="004F1B88">
            <w:pPr>
              <w:ind w:left="397" w:hanging="397"/>
              <w:rPr>
                <w:lang w:val="fr-FR"/>
              </w:rPr>
            </w:pPr>
            <w:r w:rsidRPr="00D74BE0">
              <w:rPr>
                <w:lang w:val="fr-FR"/>
              </w:rPr>
              <w:t>i)</w:t>
            </w:r>
            <w:r w:rsidRPr="00D74BE0">
              <w:rPr>
                <w:lang w:val="fr-FR"/>
              </w:rPr>
              <w:tab/>
              <w:t xml:space="preserve">Nombre de visionnements des vidéos diffusées sur le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de l</w:t>
            </w:r>
            <w:r w:rsidR="004253E5" w:rsidRPr="00D74BE0">
              <w:rPr>
                <w:lang w:val="fr-FR"/>
              </w:rPr>
              <w:t>’</w:t>
            </w:r>
            <w:r w:rsidRPr="00D74BE0">
              <w:rPr>
                <w:lang w:val="fr-FR"/>
              </w:rPr>
              <w:t>UPOV;</w:t>
            </w:r>
          </w:p>
          <w:p w:rsidR="008B6237" w:rsidRPr="00D74BE0" w:rsidRDefault="00274565" w:rsidP="004F1B88">
            <w:pPr>
              <w:ind w:left="397" w:hanging="397"/>
              <w:rPr>
                <w:lang w:val="fr-FR"/>
              </w:rPr>
            </w:pPr>
            <w:r w:rsidRPr="00D74BE0">
              <w:rPr>
                <w:lang w:val="fr-FR"/>
              </w:rPr>
              <w:t>j)</w:t>
            </w:r>
            <w:r w:rsidRPr="00D74BE0">
              <w:rPr>
                <w:lang w:val="fr-FR"/>
              </w:rPr>
              <w:tab/>
              <w:t>Nombre d</w:t>
            </w:r>
            <w:r w:rsidR="004253E5" w:rsidRPr="00D74BE0">
              <w:rPr>
                <w:lang w:val="fr-FR"/>
              </w:rPr>
              <w:t>’</w:t>
            </w:r>
            <w:r w:rsidRPr="00D74BE0">
              <w:rPr>
                <w:lang w:val="fr-FR"/>
              </w:rPr>
              <w:t>abonnés aux comptes Twitter de l</w:t>
            </w:r>
            <w:r w:rsidR="004253E5" w:rsidRPr="00D74BE0">
              <w:rPr>
                <w:lang w:val="fr-FR"/>
              </w:rPr>
              <w:t>’</w:t>
            </w:r>
            <w:r w:rsidRPr="00D74BE0">
              <w:rPr>
                <w:lang w:val="fr-FR"/>
              </w:rPr>
              <w:t>UPOV</w:t>
            </w:r>
            <w:r w:rsidR="006506CC" w:rsidRPr="00D74BE0">
              <w:rPr>
                <w:lang w:val="fr-FR"/>
              </w:rPr>
              <w:t xml:space="preserve">;  </w:t>
            </w:r>
            <w:r w:rsidRPr="00D74BE0">
              <w:rPr>
                <w:lang w:val="fr-FR"/>
              </w:rPr>
              <w:t>et</w:t>
            </w:r>
          </w:p>
          <w:p w:rsidR="00274565" w:rsidRPr="00D74BE0" w:rsidRDefault="00274565" w:rsidP="004F1B88">
            <w:pPr>
              <w:ind w:left="397" w:hanging="397"/>
              <w:rPr>
                <w:lang w:val="fr-FR"/>
              </w:rPr>
            </w:pPr>
            <w:r w:rsidRPr="00D74BE0">
              <w:rPr>
                <w:lang w:val="fr-FR"/>
              </w:rPr>
              <w:t>k)</w:t>
            </w:r>
            <w:r w:rsidRPr="00D74BE0">
              <w:rPr>
                <w:lang w:val="fr-FR"/>
              </w:rPr>
              <w:tab/>
              <w:t>Nombre de langues pertinentes dans lesquelles les études et les vidéos sont disponibles.</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color w:val="000000"/>
                <w:lang w:val="fr-FR"/>
              </w:rPr>
            </w:pPr>
            <w:r w:rsidRPr="00D74BE0">
              <w:rPr>
                <w:lang w:val="fr-FR"/>
              </w:rPr>
              <w:t>2.</w:t>
            </w:r>
            <w:r w:rsidRPr="00D74BE0">
              <w:rPr>
                <w:lang w:val="fr-FR"/>
              </w:rPr>
              <w:tab/>
              <w:t>Assistance en vue de l</w:t>
            </w:r>
            <w:r w:rsidR="004253E5" w:rsidRPr="00D74BE0">
              <w:rPr>
                <w:lang w:val="fr-FR"/>
              </w:rPr>
              <w:t>’</w:t>
            </w:r>
            <w:r w:rsidRPr="00D74BE0">
              <w:rPr>
                <w:lang w:val="fr-FR"/>
              </w:rPr>
              <w:t>élaboration d</w:t>
            </w:r>
            <w:r w:rsidR="004253E5" w:rsidRPr="00D74BE0">
              <w:rPr>
                <w:lang w:val="fr-FR"/>
              </w:rPr>
              <w:t>’</w:t>
            </w:r>
            <w:r w:rsidRPr="00D74BE0">
              <w:rPr>
                <w:lang w:val="fr-FR"/>
              </w:rPr>
              <w:t>une législation relative à la protection des obtentions végétales conforme à l</w:t>
            </w:r>
            <w:r w:rsidR="004253E5" w:rsidRPr="00D74BE0">
              <w:rPr>
                <w:lang w:val="fr-FR"/>
              </w:rPr>
              <w:t>’</w:t>
            </w:r>
            <w:r w:rsidRPr="00D74BE0">
              <w:rPr>
                <w:lang w:val="fr-FR"/>
              </w:rPr>
              <w:t>Acte</w:t>
            </w:r>
            <w:r w:rsidR="00A2599D" w:rsidRPr="00D74BE0">
              <w:rPr>
                <w:lang w:val="fr-FR"/>
              </w:rPr>
              <w:t xml:space="preserve"> </w:t>
            </w:r>
            <w:r w:rsidRPr="00D74BE0">
              <w:rPr>
                <w:lang w:val="fr-FR"/>
              </w:rPr>
              <w:t>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r w:rsidRPr="00D74BE0">
              <w:rPr>
                <w:color w:val="000000"/>
                <w:lang w:val="fr-FR"/>
              </w:rPr>
              <w:t xml:space="preserve"> </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lang w:val="fr-FR"/>
              </w:rPr>
            </w:pPr>
            <w:r w:rsidRPr="00D74BE0">
              <w:rPr>
                <w:lang w:val="fr-FR"/>
              </w:rPr>
              <w:t>a)</w:t>
            </w:r>
            <w:r w:rsidRPr="00D74BE0">
              <w:rPr>
                <w:lang w:val="fr-FR"/>
              </w:rPr>
              <w:tab/>
              <w:t>Réunions avec des fonctionnaires nationaux pour traiter des questions en matière de législation;</w:t>
            </w:r>
          </w:p>
          <w:p w:rsidR="008B6237" w:rsidRPr="00D74BE0" w:rsidRDefault="00274565" w:rsidP="004F1B88">
            <w:pPr>
              <w:ind w:left="397" w:hanging="397"/>
              <w:rPr>
                <w:lang w:val="fr-FR"/>
              </w:rPr>
            </w:pPr>
            <w:r w:rsidRPr="00D74BE0">
              <w:rPr>
                <w:lang w:val="fr-FR"/>
              </w:rPr>
              <w:t>b)</w:t>
            </w:r>
            <w:r w:rsidRPr="00D74BE0">
              <w:rPr>
                <w:lang w:val="fr-FR"/>
              </w:rPr>
              <w:tab/>
              <w:t>États et organisations ayant reçu des commentaires sur leurs lois;</w:t>
            </w:r>
          </w:p>
          <w:p w:rsidR="008B6237" w:rsidRPr="00D74BE0" w:rsidRDefault="00274565" w:rsidP="004F1B88">
            <w:pPr>
              <w:ind w:left="397" w:hanging="397"/>
              <w:rPr>
                <w:lang w:val="fr-FR"/>
              </w:rPr>
            </w:pPr>
            <w:r w:rsidRPr="00D74BE0">
              <w:rPr>
                <w:lang w:val="fr-FR"/>
              </w:rPr>
              <w:t>c)</w:t>
            </w:r>
            <w:r w:rsidRPr="00D74BE0">
              <w:rPr>
                <w:lang w:val="fr-FR"/>
              </w:rPr>
              <w:tab/>
              <w:t>États et organisations ayant reçu un avis positif du Conseil</w:t>
            </w:r>
            <w:r w:rsidR="006506CC" w:rsidRPr="00D74BE0">
              <w:rPr>
                <w:lang w:val="fr-FR"/>
              </w:rPr>
              <w:t xml:space="preserve">;  </w:t>
            </w:r>
            <w:r w:rsidRPr="00D74BE0">
              <w:rPr>
                <w:lang w:val="fr-FR"/>
              </w:rPr>
              <w:t>et</w:t>
            </w:r>
          </w:p>
          <w:p w:rsidR="00274565" w:rsidRPr="00D74BE0" w:rsidRDefault="00274565" w:rsidP="004F1B88">
            <w:pPr>
              <w:ind w:left="397" w:hanging="397"/>
              <w:rPr>
                <w:lang w:val="fr-FR"/>
              </w:rPr>
            </w:pPr>
            <w:r w:rsidRPr="00D74BE0">
              <w:rPr>
                <w:lang w:val="fr-FR"/>
              </w:rPr>
              <w:t>d)</w:t>
            </w:r>
            <w:r w:rsidRPr="00D74BE0">
              <w:rPr>
                <w:lang w:val="fr-FR"/>
              </w:rPr>
              <w:tab/>
              <w:t>Participation aux ateliers sur les lois.</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color w:val="000000"/>
                <w:lang w:val="fr-FR"/>
              </w:rPr>
            </w:pPr>
            <w:r w:rsidRPr="00D74BE0">
              <w:rPr>
                <w:lang w:val="fr-FR"/>
              </w:rPr>
              <w:t>3.</w:t>
            </w:r>
            <w:r w:rsidRPr="00D74BE0">
              <w:rPr>
                <w:lang w:val="fr-FR"/>
              </w:rPr>
              <w:tab/>
              <w:t>Assistance fournie à des États et organisations en vue de leur adhésion à l</w:t>
            </w:r>
            <w:r w:rsidR="004253E5" w:rsidRPr="00D74BE0">
              <w:rPr>
                <w:lang w:val="fr-FR"/>
              </w:rPr>
              <w:t>’</w:t>
            </w:r>
            <w:r w:rsidRPr="00D74BE0">
              <w:rPr>
                <w:lang w:val="fr-FR"/>
              </w:rPr>
              <w:t>Acte 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lang w:val="fr-FR"/>
              </w:rPr>
            </w:pPr>
            <w:r w:rsidRPr="00D74BE0">
              <w:rPr>
                <w:lang w:val="fr-FR"/>
              </w:rPr>
              <w:t>a)</w:t>
            </w:r>
            <w:r w:rsidRPr="00D74BE0">
              <w:rPr>
                <w:lang w:val="fr-FR"/>
              </w:rPr>
              <w:tab/>
              <w:t>États ayant adhéré à l</w:t>
            </w:r>
            <w:r w:rsidR="004253E5" w:rsidRPr="00D74BE0">
              <w:rPr>
                <w:lang w:val="fr-FR"/>
              </w:rPr>
              <w:t>’</w:t>
            </w:r>
            <w:r w:rsidRPr="00D74BE0">
              <w:rPr>
                <w:lang w:val="fr-FR"/>
              </w:rPr>
              <w:t>Acte de</w:t>
            </w:r>
            <w:r w:rsidR="00A2599D" w:rsidRPr="00D74BE0">
              <w:rPr>
                <w:lang w:val="fr-FR"/>
              </w:rPr>
              <w:t xml:space="preserve"> </w:t>
            </w:r>
            <w:r w:rsidRPr="00D74BE0">
              <w:rPr>
                <w:lang w:val="fr-FR"/>
              </w:rPr>
              <w:t xml:space="preserve">1991 de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xml:space="preserve"> ou l</w:t>
            </w:r>
            <w:r w:rsidR="004253E5" w:rsidRPr="00D74BE0">
              <w:rPr>
                <w:lang w:val="fr-FR"/>
              </w:rPr>
              <w:t>’</w:t>
            </w:r>
            <w:r w:rsidRPr="00D74BE0">
              <w:rPr>
                <w:lang w:val="fr-FR"/>
              </w:rPr>
              <w:t>ayant ratifié;</w:t>
            </w:r>
          </w:p>
          <w:p w:rsidR="008B6237" w:rsidRPr="00D74BE0" w:rsidRDefault="00274565" w:rsidP="004F1B88">
            <w:pPr>
              <w:ind w:left="397" w:hanging="397"/>
              <w:rPr>
                <w:lang w:val="fr-FR"/>
              </w:rPr>
            </w:pPr>
            <w:r w:rsidRPr="00D74BE0">
              <w:rPr>
                <w:lang w:val="fr-FR"/>
              </w:rPr>
              <w:t>b)</w:t>
            </w:r>
            <w:r w:rsidRPr="00D74BE0">
              <w:rPr>
                <w:lang w:val="fr-FR"/>
              </w:rPr>
              <w:tab/>
              <w:t>États et organisations devenus membres de l</w:t>
            </w:r>
            <w:r w:rsidR="004253E5" w:rsidRPr="00D74BE0">
              <w:rPr>
                <w:lang w:val="fr-FR"/>
              </w:rPr>
              <w:t>’</w:t>
            </w:r>
            <w:r w:rsidRPr="00D74BE0">
              <w:rPr>
                <w:lang w:val="fr-FR"/>
              </w:rPr>
              <w:t>Union;</w:t>
            </w:r>
          </w:p>
          <w:p w:rsidR="008B6237" w:rsidRPr="00D74BE0" w:rsidRDefault="00274565" w:rsidP="004F1B88">
            <w:pPr>
              <w:ind w:left="397" w:hanging="397"/>
              <w:rPr>
                <w:lang w:val="fr-FR"/>
              </w:rPr>
            </w:pPr>
            <w:r w:rsidRPr="00D74BE0">
              <w:rPr>
                <w:lang w:val="fr-FR"/>
              </w:rPr>
              <w:t>c)</w:t>
            </w:r>
            <w:r w:rsidRPr="00D74BE0">
              <w:rPr>
                <w:lang w:val="fr-FR"/>
              </w:rPr>
              <w:tab/>
              <w:t>Réunions avec des fonctionnaires nationaux pour traiter des questions en matière de législation</w:t>
            </w:r>
            <w:r w:rsidR="006506CC" w:rsidRPr="00D74BE0">
              <w:rPr>
                <w:lang w:val="fr-FR"/>
              </w:rPr>
              <w:t xml:space="preserve">;  </w:t>
            </w:r>
            <w:r w:rsidRPr="00D74BE0">
              <w:rPr>
                <w:lang w:val="fr-FR"/>
              </w:rPr>
              <w:t>et</w:t>
            </w:r>
          </w:p>
          <w:p w:rsidR="00274565" w:rsidRPr="00D74BE0" w:rsidRDefault="00274565" w:rsidP="004F1B88">
            <w:pPr>
              <w:ind w:left="397" w:hanging="397"/>
              <w:rPr>
                <w:color w:val="000000"/>
                <w:lang w:val="fr-FR"/>
              </w:rPr>
            </w:pPr>
            <w:r w:rsidRPr="00D74BE0">
              <w:rPr>
                <w:lang w:val="fr-FR"/>
              </w:rPr>
              <w:t>d)</w:t>
            </w:r>
            <w:r w:rsidRPr="00D74BE0">
              <w:rPr>
                <w:lang w:val="fr-FR"/>
              </w:rPr>
              <w:tab/>
              <w:t>États et organisations ayant reçu des commentaires sur leurs lois.</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color w:val="000000"/>
                <w:lang w:val="fr-FR"/>
              </w:rPr>
            </w:pPr>
            <w:r w:rsidRPr="00D74BE0">
              <w:rPr>
                <w:lang w:val="fr-FR"/>
              </w:rPr>
              <w:t>4.</w:t>
            </w:r>
            <w:r w:rsidRPr="00D74BE0">
              <w:rPr>
                <w:lang w:val="fr-FR"/>
              </w:rPr>
              <w:tab/>
              <w:t>Assistance à la mise en œuvre d</w:t>
            </w:r>
            <w:r w:rsidR="004253E5" w:rsidRPr="00D74BE0">
              <w:rPr>
                <w:lang w:val="fr-FR"/>
              </w:rPr>
              <w:t>’</w:t>
            </w:r>
            <w:r w:rsidRPr="00D74BE0">
              <w:rPr>
                <w:lang w:val="fr-FR"/>
              </w:rPr>
              <w:t xml:space="preserve">un système efficace de protection des obtentions végétales conforme à la </w:t>
            </w:r>
            <w:r w:rsidR="004253E5" w:rsidRPr="00D74BE0">
              <w:rPr>
                <w:lang w:val="fr-FR"/>
              </w:rPr>
              <w:t>Convention</w:t>
            </w:r>
            <w:r w:rsidR="00A2599D" w:rsidRPr="00D74BE0">
              <w:rPr>
                <w:lang w:val="fr-FR"/>
              </w:rPr>
              <w:t xml:space="preserve"> </w:t>
            </w:r>
            <w:r w:rsidR="004253E5" w:rsidRPr="00D74BE0">
              <w:rPr>
                <w:lang w:val="fr-FR"/>
              </w:rPr>
              <w:t>UPOV</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color w:val="000000"/>
                <w:lang w:val="fr-FR"/>
              </w:rPr>
            </w:pPr>
            <w:r w:rsidRPr="00D74BE0">
              <w:rPr>
                <w:lang w:val="fr-FR"/>
              </w:rPr>
              <w:t>a)</w:t>
            </w:r>
            <w:r w:rsidRPr="00D74BE0">
              <w:rPr>
                <w:lang w:val="fr-FR"/>
              </w:rPr>
              <w:tab/>
              <w:t>Participation aux cours d</w:t>
            </w:r>
            <w:r w:rsidR="004253E5" w:rsidRPr="00D74BE0">
              <w:rPr>
                <w:lang w:val="fr-FR"/>
              </w:rPr>
              <w:t>’</w:t>
            </w:r>
            <w:r w:rsidRPr="00D74BE0">
              <w:rPr>
                <w:lang w:val="fr-FR"/>
              </w:rPr>
              <w:t>enseignement à distance;</w:t>
            </w:r>
          </w:p>
          <w:p w:rsidR="008B6237" w:rsidRPr="00D74BE0" w:rsidRDefault="00274565" w:rsidP="004F1B88">
            <w:pPr>
              <w:ind w:left="397" w:hanging="397"/>
              <w:rPr>
                <w:color w:val="000000"/>
                <w:lang w:val="fr-FR"/>
              </w:rPr>
            </w:pPr>
            <w:bookmarkStart w:id="3" w:name="OLE_LINK3"/>
            <w:bookmarkStart w:id="4" w:name="OLE_LINK4"/>
            <w:r w:rsidRPr="00D74BE0">
              <w:rPr>
                <w:color w:val="000000"/>
                <w:lang w:val="fr-FR"/>
              </w:rPr>
              <w:t>b)</w:t>
            </w:r>
            <w:r w:rsidRPr="00D74BE0">
              <w:rPr>
                <w:lang w:val="fr-FR"/>
              </w:rPr>
              <w:tab/>
            </w:r>
            <w:r w:rsidRPr="00D74BE0">
              <w:rPr>
                <w:color w:val="000000"/>
                <w:lang w:val="fr-FR"/>
              </w:rPr>
              <w:t>Participation aux activités de formation et d</w:t>
            </w:r>
            <w:r w:rsidR="004253E5" w:rsidRPr="00D74BE0">
              <w:rPr>
                <w:color w:val="000000"/>
                <w:lang w:val="fr-FR"/>
              </w:rPr>
              <w:t>’</w:t>
            </w:r>
            <w:r w:rsidRPr="00D74BE0">
              <w:rPr>
                <w:color w:val="000000"/>
                <w:lang w:val="fr-FR"/>
              </w:rPr>
              <w:t>assistance de l</w:t>
            </w:r>
            <w:r w:rsidR="004253E5" w:rsidRPr="00D74BE0">
              <w:rPr>
                <w:color w:val="000000"/>
                <w:lang w:val="fr-FR"/>
              </w:rPr>
              <w:t>’</w:t>
            </w:r>
            <w:r w:rsidRPr="00D74BE0">
              <w:rPr>
                <w:color w:val="000000"/>
                <w:lang w:val="fr-FR"/>
              </w:rPr>
              <w:t>UPOV;</w:t>
            </w:r>
          </w:p>
          <w:p w:rsidR="008B6237" w:rsidRPr="00D74BE0" w:rsidRDefault="00274565" w:rsidP="004F1B88">
            <w:pPr>
              <w:ind w:left="397" w:hanging="397"/>
              <w:rPr>
                <w:color w:val="000000"/>
                <w:lang w:val="fr-FR"/>
              </w:rPr>
            </w:pPr>
            <w:r w:rsidRPr="00D74BE0">
              <w:rPr>
                <w:color w:val="000000"/>
                <w:lang w:val="fr-FR"/>
              </w:rPr>
              <w:t>c)</w:t>
            </w:r>
            <w:r w:rsidRPr="00D74BE0">
              <w:rPr>
                <w:lang w:val="fr-FR"/>
              </w:rPr>
              <w:tab/>
            </w:r>
            <w:r w:rsidRPr="00D74BE0">
              <w:rPr>
                <w:color w:val="000000"/>
                <w:lang w:val="fr-FR"/>
              </w:rPr>
              <w:t>Participation aux activités de formation et d</w:t>
            </w:r>
            <w:r w:rsidR="004253E5" w:rsidRPr="00D74BE0">
              <w:rPr>
                <w:color w:val="000000"/>
                <w:lang w:val="fr-FR"/>
              </w:rPr>
              <w:t>’</w:t>
            </w:r>
            <w:r w:rsidRPr="00D74BE0">
              <w:rPr>
                <w:color w:val="000000"/>
                <w:lang w:val="fr-FR"/>
              </w:rPr>
              <w:t>assistance élaborées conjointement avec l</w:t>
            </w:r>
            <w:r w:rsidR="004253E5" w:rsidRPr="00D74BE0">
              <w:rPr>
                <w:color w:val="000000"/>
                <w:lang w:val="fr-FR"/>
              </w:rPr>
              <w:t>’</w:t>
            </w:r>
            <w:r w:rsidRPr="00D74BE0">
              <w:rPr>
                <w:color w:val="000000"/>
                <w:lang w:val="fr-FR"/>
              </w:rPr>
              <w:t>UPOV;</w:t>
            </w:r>
          </w:p>
          <w:p w:rsidR="008B6237" w:rsidRPr="00D74BE0" w:rsidRDefault="00274565" w:rsidP="004F1B88">
            <w:pPr>
              <w:ind w:left="397" w:hanging="397"/>
              <w:rPr>
                <w:lang w:val="fr-FR"/>
              </w:rPr>
            </w:pPr>
            <w:r w:rsidRPr="00D74BE0">
              <w:rPr>
                <w:lang w:val="fr-FR"/>
              </w:rPr>
              <w:t>d)</w:t>
            </w:r>
            <w:r w:rsidRPr="00D74BE0">
              <w:rPr>
                <w:lang w:val="fr-FR"/>
              </w:rPr>
              <w:tab/>
              <w:t>Participation aux activités faisant intervenir des membres du personnel de l</w:t>
            </w:r>
            <w:r w:rsidR="004253E5" w:rsidRPr="00D74BE0">
              <w:rPr>
                <w:lang w:val="fr-FR"/>
              </w:rPr>
              <w:t>’</w:t>
            </w:r>
            <w:r w:rsidRPr="00D74BE0">
              <w:rPr>
                <w:lang w:val="fr-FR"/>
              </w:rPr>
              <w:t>UPOV ou des formateurs de l</w:t>
            </w:r>
            <w:r w:rsidR="004253E5" w:rsidRPr="00D74BE0">
              <w:rPr>
                <w:lang w:val="fr-FR"/>
              </w:rPr>
              <w:t>’</w:t>
            </w:r>
            <w:r w:rsidRPr="00D74BE0">
              <w:rPr>
                <w:lang w:val="fr-FR"/>
              </w:rPr>
              <w:t>UPOV au nom du personnel de l</w:t>
            </w:r>
            <w:r w:rsidR="004253E5" w:rsidRPr="00D74BE0">
              <w:rPr>
                <w:lang w:val="fr-FR"/>
              </w:rPr>
              <w:t>’</w:t>
            </w:r>
            <w:r w:rsidRPr="00D74BE0">
              <w:rPr>
                <w:lang w:val="fr-FR"/>
              </w:rPr>
              <w:t>UPOV;</w:t>
            </w:r>
          </w:p>
          <w:p w:rsidR="008B6237" w:rsidRPr="00D74BE0" w:rsidRDefault="00274565" w:rsidP="004F1B88">
            <w:pPr>
              <w:ind w:left="397" w:hanging="397"/>
              <w:rPr>
                <w:lang w:val="fr-FR"/>
              </w:rPr>
            </w:pPr>
            <w:r w:rsidRPr="00D74BE0">
              <w:rPr>
                <w:lang w:val="fr-FR"/>
              </w:rPr>
              <w:t>e)</w:t>
            </w:r>
            <w:r w:rsidRPr="00D74BE0">
              <w:rPr>
                <w:lang w:val="fr-FR"/>
              </w:rPr>
              <w:tab/>
              <w:t>Participation d</w:t>
            </w:r>
            <w:r w:rsidR="004253E5" w:rsidRPr="00D74BE0">
              <w:rPr>
                <w:lang w:val="fr-FR"/>
              </w:rPr>
              <w:t>’</w:t>
            </w:r>
            <w:r w:rsidRPr="00D74BE0">
              <w:rPr>
                <w:lang w:val="fr-FR"/>
              </w:rPr>
              <w:t>États et d</w:t>
            </w:r>
            <w:r w:rsidR="004253E5" w:rsidRPr="00D74BE0">
              <w:rPr>
                <w:lang w:val="fr-FR"/>
              </w:rPr>
              <w:t>’</w:t>
            </w:r>
            <w:r w:rsidRPr="00D74BE0">
              <w:rPr>
                <w:lang w:val="fr-FR"/>
              </w:rPr>
              <w:t>organisations ayant le statut d</w:t>
            </w:r>
            <w:r w:rsidR="004253E5" w:rsidRPr="00D74BE0">
              <w:rPr>
                <w:lang w:val="fr-FR"/>
              </w:rPr>
              <w:t>’</w:t>
            </w:r>
            <w:r w:rsidRPr="00D74BE0">
              <w:rPr>
                <w:lang w:val="fr-FR"/>
              </w:rPr>
              <w:t>observateurs aux travaux du</w:t>
            </w:r>
            <w:r w:rsidR="00A2599D" w:rsidRPr="00D74BE0">
              <w:rPr>
                <w:lang w:val="fr-FR"/>
              </w:rPr>
              <w:t xml:space="preserve"> </w:t>
            </w:r>
            <w:r w:rsidRPr="00D74BE0">
              <w:rPr>
                <w:lang w:val="fr-FR"/>
              </w:rPr>
              <w:t>CAJ, du</w:t>
            </w:r>
            <w:r w:rsidR="00A2599D" w:rsidRPr="00D74BE0">
              <w:rPr>
                <w:lang w:val="fr-FR"/>
              </w:rPr>
              <w:t xml:space="preserve"> </w:t>
            </w:r>
            <w:r w:rsidR="004253E5" w:rsidRPr="00D74BE0">
              <w:rPr>
                <w:lang w:val="fr-FR"/>
              </w:rPr>
              <w:t>TC</w:t>
            </w:r>
            <w:r w:rsidRPr="00D74BE0">
              <w:rPr>
                <w:lang w:val="fr-FR"/>
              </w:rPr>
              <w:t>, des</w:t>
            </w:r>
            <w:r w:rsidR="00A2599D" w:rsidRPr="00D74BE0">
              <w:rPr>
                <w:lang w:val="fr-FR"/>
              </w:rPr>
              <w:t xml:space="preserve"> </w:t>
            </w:r>
            <w:r w:rsidRPr="00D74BE0">
              <w:rPr>
                <w:lang w:val="fr-FR"/>
              </w:rPr>
              <w:t>TWP et aux ateliers préparatoires correspondants;</w:t>
            </w:r>
          </w:p>
          <w:bookmarkEnd w:id="3"/>
          <w:bookmarkEnd w:id="4"/>
          <w:p w:rsidR="008B6237" w:rsidRPr="00D74BE0" w:rsidRDefault="00274565" w:rsidP="004F1B88">
            <w:pPr>
              <w:ind w:left="397" w:hanging="397"/>
              <w:rPr>
                <w:color w:val="000000"/>
                <w:lang w:val="fr-FR"/>
              </w:rPr>
            </w:pPr>
            <w:r w:rsidRPr="00D74BE0">
              <w:rPr>
                <w:color w:val="000000"/>
                <w:lang w:val="fr-FR"/>
              </w:rPr>
              <w:t>f)</w:t>
            </w:r>
            <w:r w:rsidRPr="00D74BE0">
              <w:rPr>
                <w:lang w:val="fr-FR"/>
              </w:rPr>
              <w:tab/>
            </w:r>
            <w:r w:rsidRPr="00D74BE0">
              <w:rPr>
                <w:color w:val="000000"/>
                <w:lang w:val="fr-FR"/>
              </w:rPr>
              <w:t>Participation aux activités de formation et d</w:t>
            </w:r>
            <w:r w:rsidR="004253E5" w:rsidRPr="00D74BE0">
              <w:rPr>
                <w:color w:val="000000"/>
                <w:lang w:val="fr-FR"/>
              </w:rPr>
              <w:t>’</w:t>
            </w:r>
            <w:r w:rsidRPr="00D74BE0">
              <w:rPr>
                <w:color w:val="000000"/>
                <w:lang w:val="fr-FR"/>
              </w:rPr>
              <w:t>assistance menées par des tiers, auxquelles l</w:t>
            </w:r>
            <w:r w:rsidR="004253E5" w:rsidRPr="00D74BE0">
              <w:rPr>
                <w:color w:val="000000"/>
                <w:lang w:val="fr-FR"/>
              </w:rPr>
              <w:t>’</w:t>
            </w:r>
            <w:r w:rsidRPr="00D74BE0">
              <w:rPr>
                <w:color w:val="000000"/>
                <w:lang w:val="fr-FR"/>
              </w:rPr>
              <w:t>UPOV a largement contribué;</w:t>
            </w:r>
          </w:p>
          <w:p w:rsidR="008B6237" w:rsidRPr="00D74BE0" w:rsidRDefault="00274565" w:rsidP="004F1B88">
            <w:pPr>
              <w:ind w:left="397" w:hanging="397"/>
              <w:rPr>
                <w:lang w:val="fr-FR"/>
              </w:rPr>
            </w:pPr>
            <w:r w:rsidRPr="00D74BE0">
              <w:rPr>
                <w:lang w:val="fr-FR"/>
              </w:rPr>
              <w:t>g)</w:t>
            </w:r>
            <w:r w:rsidRPr="00D74BE0">
              <w:rPr>
                <w:lang w:val="fr-FR"/>
              </w:rPr>
              <w:tab/>
              <w:t>Nombre d</w:t>
            </w:r>
            <w:r w:rsidR="004253E5" w:rsidRPr="00D74BE0">
              <w:rPr>
                <w:lang w:val="fr-FR"/>
              </w:rPr>
              <w:t>’</w:t>
            </w:r>
            <w:r w:rsidRPr="00D74BE0">
              <w:rPr>
                <w:lang w:val="fr-FR"/>
              </w:rPr>
              <w:t>établissements universitaires incorporant des informations sur le système de l</w:t>
            </w:r>
            <w:r w:rsidR="004253E5" w:rsidRPr="00D74BE0">
              <w:rPr>
                <w:lang w:val="fr-FR"/>
              </w:rPr>
              <w:t>’</w:t>
            </w:r>
            <w:r w:rsidRPr="00D74BE0">
              <w:rPr>
                <w:lang w:val="fr-FR"/>
              </w:rPr>
              <w:t>UPOV dans leurs formations et invitant l</w:t>
            </w:r>
            <w:r w:rsidR="004253E5" w:rsidRPr="00D74BE0">
              <w:rPr>
                <w:lang w:val="fr-FR"/>
              </w:rPr>
              <w:t>’</w:t>
            </w:r>
            <w:r w:rsidRPr="00D74BE0">
              <w:rPr>
                <w:lang w:val="fr-FR"/>
              </w:rPr>
              <w:t>UPOV à y contribuer;</w:t>
            </w:r>
          </w:p>
          <w:p w:rsidR="008B6237" w:rsidRPr="00D74BE0" w:rsidRDefault="00274565" w:rsidP="004F1B88">
            <w:pPr>
              <w:ind w:left="397" w:hanging="397"/>
              <w:rPr>
                <w:lang w:val="fr-FR"/>
              </w:rPr>
            </w:pPr>
            <w:r w:rsidRPr="00D74BE0">
              <w:rPr>
                <w:lang w:val="fr-FR"/>
              </w:rPr>
              <w:t>h)</w:t>
            </w:r>
            <w:r w:rsidRPr="00D74BE0">
              <w:rPr>
                <w:lang w:val="fr-FR"/>
              </w:rPr>
              <w:tab/>
              <w:t>Nombre d</w:t>
            </w:r>
            <w:r w:rsidR="004253E5" w:rsidRPr="00D74BE0">
              <w:rPr>
                <w:lang w:val="fr-FR"/>
              </w:rPr>
              <w:t>’</w:t>
            </w:r>
            <w:r w:rsidRPr="00D74BE0">
              <w:rPr>
                <w:lang w:val="fr-FR"/>
              </w:rPr>
              <w:t>étudiants suivant des formations universitaires dispensées par des établissements universitaires incorporant des informations sur le système de l</w:t>
            </w:r>
            <w:r w:rsidR="004253E5" w:rsidRPr="00D74BE0">
              <w:rPr>
                <w:lang w:val="fr-FR"/>
              </w:rPr>
              <w:t>’</w:t>
            </w:r>
            <w:r w:rsidRPr="00D74BE0">
              <w:rPr>
                <w:lang w:val="fr-FR"/>
              </w:rPr>
              <w:t>UPOV et invitant l</w:t>
            </w:r>
            <w:r w:rsidR="004253E5" w:rsidRPr="00D74BE0">
              <w:rPr>
                <w:lang w:val="fr-FR"/>
              </w:rPr>
              <w:t>’</w:t>
            </w:r>
            <w:r w:rsidRPr="00D74BE0">
              <w:rPr>
                <w:lang w:val="fr-FR"/>
              </w:rPr>
              <w:t>UPOV à y contribuer;</w:t>
            </w:r>
          </w:p>
          <w:p w:rsidR="008B6237" w:rsidRPr="00D74BE0" w:rsidRDefault="00274565" w:rsidP="004F1B88">
            <w:pPr>
              <w:ind w:left="397" w:hanging="397"/>
              <w:rPr>
                <w:lang w:val="fr-FR"/>
              </w:rPr>
            </w:pPr>
            <w:r w:rsidRPr="00D74BE0">
              <w:rPr>
                <w:lang w:val="fr-FR"/>
              </w:rPr>
              <w:t>i)</w:t>
            </w:r>
            <w:r w:rsidRPr="00D74BE0">
              <w:rPr>
                <w:lang w:val="fr-FR"/>
              </w:rPr>
              <w:tab/>
              <w:t>Nombre d</w:t>
            </w:r>
            <w:r w:rsidR="004253E5" w:rsidRPr="00D74BE0">
              <w:rPr>
                <w:lang w:val="fr-FR"/>
              </w:rPr>
              <w:t>’</w:t>
            </w:r>
            <w:r w:rsidRPr="00D74BE0">
              <w:rPr>
                <w:lang w:val="fr-FR"/>
              </w:rPr>
              <w:t>établissements universitaires accueillant des étudiants participant aux cours d</w:t>
            </w:r>
            <w:r w:rsidR="004253E5" w:rsidRPr="00D74BE0">
              <w:rPr>
                <w:lang w:val="fr-FR"/>
              </w:rPr>
              <w:t>’</w:t>
            </w:r>
            <w:r w:rsidRPr="00D74BE0">
              <w:rPr>
                <w:lang w:val="fr-FR"/>
              </w:rPr>
              <w:t>enseignement à distance de l</w:t>
            </w:r>
            <w:r w:rsidR="004253E5" w:rsidRPr="00D74BE0">
              <w:rPr>
                <w:lang w:val="fr-FR"/>
              </w:rPr>
              <w:t>’</w:t>
            </w:r>
            <w:r w:rsidRPr="00D74BE0">
              <w:rPr>
                <w:lang w:val="fr-FR"/>
              </w:rPr>
              <w:t>UPOV</w:t>
            </w:r>
            <w:r w:rsidR="006506CC" w:rsidRPr="00D74BE0">
              <w:rPr>
                <w:lang w:val="fr-FR"/>
              </w:rPr>
              <w:t xml:space="preserve">;  </w:t>
            </w:r>
            <w:r w:rsidRPr="00D74BE0">
              <w:rPr>
                <w:lang w:val="fr-FR"/>
              </w:rPr>
              <w:t>et</w:t>
            </w:r>
          </w:p>
          <w:p w:rsidR="00274565" w:rsidRPr="00D74BE0" w:rsidRDefault="00274565" w:rsidP="004F1B88">
            <w:pPr>
              <w:spacing w:after="40"/>
              <w:ind w:left="397" w:hanging="397"/>
              <w:rPr>
                <w:color w:val="000000"/>
                <w:lang w:val="fr-FR"/>
              </w:rPr>
            </w:pPr>
            <w:r w:rsidRPr="00D74BE0">
              <w:rPr>
                <w:color w:val="000000"/>
                <w:lang w:val="fr-FR"/>
              </w:rPr>
              <w:t>j)</w:t>
            </w:r>
            <w:r w:rsidRPr="00D74BE0">
              <w:rPr>
                <w:color w:val="000000"/>
                <w:lang w:val="fr-FR"/>
              </w:rPr>
              <w:tab/>
              <w:t>Disponibilité des supports dans les langues pertinentes.</w:t>
            </w:r>
          </w:p>
        </w:tc>
      </w:tr>
    </w:tbl>
    <w:p w:rsidR="008B6237" w:rsidRPr="00D74BE0" w:rsidRDefault="00274565" w:rsidP="00274565">
      <w:pPr>
        <w:keepNext/>
        <w:tabs>
          <w:tab w:val="left" w:pos="567"/>
        </w:tabs>
        <w:ind w:left="2835" w:hanging="2835"/>
        <w:rPr>
          <w:b/>
          <w:u w:val="single"/>
          <w:lang w:val="fr-FR"/>
        </w:rPr>
      </w:pPr>
      <w:r w:rsidRPr="00D74BE0">
        <w:rPr>
          <w:b/>
          <w:lang w:val="fr-FR"/>
        </w:rPr>
        <w:lastRenderedPageBreak/>
        <w:t>2</w:t>
      </w:r>
      <w:r w:rsidR="0082225F" w:rsidRPr="00D74BE0">
        <w:rPr>
          <w:b/>
          <w:lang w:val="fr-FR"/>
        </w:rPr>
        <w:t>.</w:t>
      </w:r>
      <w:r w:rsidRPr="00D74BE0">
        <w:rPr>
          <w:b/>
          <w:lang w:val="fr-FR"/>
        </w:rPr>
        <w:t>4</w:t>
      </w:r>
      <w:r w:rsidRPr="00D74BE0">
        <w:rPr>
          <w:lang w:val="fr-FR"/>
        </w:rPr>
        <w:tab/>
      </w:r>
      <w:r w:rsidRPr="00D74BE0">
        <w:rPr>
          <w:b/>
          <w:u w:val="single"/>
          <w:lang w:val="fr-FR"/>
        </w:rPr>
        <w:t>Sous</w:t>
      </w:r>
      <w:r w:rsidR="004253E5" w:rsidRPr="00D74BE0">
        <w:rPr>
          <w:b/>
          <w:u w:val="single"/>
          <w:lang w:val="fr-FR"/>
        </w:rPr>
        <w:t>-</w:t>
      </w:r>
      <w:r w:rsidRPr="00D74BE0">
        <w:rPr>
          <w:b/>
          <w:u w:val="single"/>
          <w:lang w:val="fr-FR"/>
        </w:rPr>
        <w:t>programme</w:t>
      </w:r>
      <w:r w:rsidR="00A2599D" w:rsidRPr="00D74BE0">
        <w:rPr>
          <w:b/>
          <w:u w:val="single"/>
          <w:lang w:val="fr-FR"/>
        </w:rPr>
        <w:t xml:space="preserve"> </w:t>
      </w:r>
      <w:r w:rsidRPr="00D74BE0">
        <w:rPr>
          <w:b/>
          <w:u w:val="single"/>
          <w:lang w:val="fr-FR"/>
        </w:rPr>
        <w:t>UV.4</w:t>
      </w:r>
      <w:r w:rsidR="00FF1F2B" w:rsidRPr="00D74BE0">
        <w:rPr>
          <w:b/>
          <w:lang w:val="fr-FR"/>
        </w:rPr>
        <w:t> :</w:t>
      </w:r>
      <w:r w:rsidR="006506CC" w:rsidRPr="00D74BE0">
        <w:rPr>
          <w:b/>
          <w:lang w:val="fr-FR"/>
        </w:rPr>
        <w:t xml:space="preserve"> </w:t>
      </w:r>
      <w:r w:rsidR="006506CC" w:rsidRPr="00D74BE0">
        <w:rPr>
          <w:b/>
          <w:lang w:val="fr-FR"/>
        </w:rPr>
        <w:tab/>
      </w:r>
      <w:r w:rsidRPr="00D74BE0">
        <w:rPr>
          <w:b/>
          <w:u w:val="single"/>
          <w:lang w:val="fr-FR"/>
        </w:rPr>
        <w:t>Relations extérieures</w:t>
      </w:r>
    </w:p>
    <w:p w:rsidR="008B6237" w:rsidRPr="00D74BE0" w:rsidRDefault="008B6237" w:rsidP="00274565">
      <w:pPr>
        <w:keepNext/>
        <w:rPr>
          <w:lang w:val="fr-FR"/>
        </w:rPr>
      </w:pPr>
    </w:p>
    <w:p w:rsidR="008B6237" w:rsidRPr="00D74BE0" w:rsidRDefault="00274565" w:rsidP="00274565">
      <w:pPr>
        <w:keepNext/>
        <w:rPr>
          <w:b/>
          <w:color w:val="000000"/>
          <w:lang w:val="fr-FR"/>
        </w:rPr>
      </w:pPr>
      <w:r w:rsidRPr="00D74BE0">
        <w:rPr>
          <w:b/>
          <w:lang w:val="fr-FR"/>
        </w:rPr>
        <w:t>2.4.1</w:t>
      </w:r>
      <w:r w:rsidRPr="00D74BE0">
        <w:rPr>
          <w:lang w:val="fr-FR"/>
        </w:rPr>
        <w:tab/>
      </w:r>
      <w:r w:rsidRPr="00D74BE0">
        <w:rPr>
          <w:b/>
          <w:lang w:val="fr-FR"/>
        </w:rPr>
        <w:t>Objectifs</w:t>
      </w:r>
    </w:p>
    <w:p w:rsidR="008B6237" w:rsidRPr="00D74BE0" w:rsidRDefault="008B6237" w:rsidP="00274565">
      <w:pPr>
        <w:keepNext/>
        <w:tabs>
          <w:tab w:val="num" w:pos="567"/>
        </w:tabs>
        <w:rPr>
          <w:lang w:val="fr-FR"/>
        </w:rPr>
      </w:pPr>
    </w:p>
    <w:p w:rsidR="008B6237" w:rsidRPr="00D74BE0" w:rsidRDefault="00274565" w:rsidP="00274565">
      <w:pPr>
        <w:rPr>
          <w:lang w:val="fr-FR"/>
        </w:rPr>
      </w:pPr>
      <w:r w:rsidRPr="00D74BE0">
        <w:rPr>
          <w:lang w:val="fr-FR"/>
        </w:rPr>
        <w:tab/>
        <w:t>a)</w:t>
      </w:r>
      <w:r w:rsidRPr="00D74BE0">
        <w:rPr>
          <w:lang w:val="fr-FR"/>
        </w:rPr>
        <w:tab/>
        <w:t>Élargir et renforcer la compréhension du système de l</w:t>
      </w:r>
      <w:r w:rsidR="004253E5" w:rsidRPr="00D74BE0">
        <w:rPr>
          <w:lang w:val="fr-FR"/>
        </w:rPr>
        <w:t>’</w:t>
      </w:r>
      <w:r w:rsidRPr="00D74BE0">
        <w:rPr>
          <w:lang w:val="fr-FR"/>
        </w:rPr>
        <w:t>UPOV de protection des obtentions végétales.</w:t>
      </w:r>
    </w:p>
    <w:p w:rsidR="008B6237" w:rsidRPr="00D74BE0" w:rsidRDefault="008B6237" w:rsidP="00274565">
      <w:pPr>
        <w:rPr>
          <w:lang w:val="fr-FR"/>
        </w:rPr>
      </w:pPr>
    </w:p>
    <w:p w:rsidR="008B6237" w:rsidRPr="00D74BE0" w:rsidRDefault="00274565" w:rsidP="00274565">
      <w:pPr>
        <w:rPr>
          <w:lang w:val="fr-FR"/>
        </w:rPr>
      </w:pPr>
      <w:r w:rsidRPr="00D74BE0">
        <w:rPr>
          <w:lang w:val="fr-FR"/>
        </w:rPr>
        <w:tab/>
        <w:t>b)</w:t>
      </w:r>
      <w:r w:rsidRPr="00D74BE0">
        <w:rPr>
          <w:lang w:val="fr-FR"/>
        </w:rPr>
        <w:tab/>
        <w:t xml:space="preserve">Fournir aux autres organisations intergouvernementales des informations sur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en vue d</w:t>
      </w:r>
      <w:r w:rsidR="004253E5" w:rsidRPr="00D74BE0">
        <w:rPr>
          <w:lang w:val="fr-FR"/>
        </w:rPr>
        <w:t>’</w:t>
      </w:r>
      <w:r w:rsidRPr="00D74BE0">
        <w:rPr>
          <w:lang w:val="fr-FR"/>
        </w:rPr>
        <w:t>assurer sa complémentarité avec les autres traités internationaux.</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r w:rsidRPr="00D74BE0">
        <w:rPr>
          <w:b/>
          <w:lang w:val="fr-FR"/>
        </w:rPr>
        <w:t>2.4.2</w:t>
      </w:r>
      <w:r w:rsidRPr="00D74BE0">
        <w:rPr>
          <w:lang w:val="fr-FR"/>
        </w:rPr>
        <w:tab/>
      </w:r>
      <w:r w:rsidRPr="00D74BE0">
        <w:rPr>
          <w:b/>
          <w:lang w:val="fr-FR"/>
        </w:rPr>
        <w:t>Descriptif</w:t>
      </w:r>
    </w:p>
    <w:p w:rsidR="008B6237" w:rsidRPr="00D74BE0" w:rsidRDefault="008B6237" w:rsidP="00274565">
      <w:pPr>
        <w:tabs>
          <w:tab w:val="left" w:pos="567"/>
        </w:tabs>
        <w:rPr>
          <w:lang w:val="fr-FR"/>
        </w:rPr>
      </w:pPr>
    </w:p>
    <w:p w:rsidR="008B6237" w:rsidRPr="00D74BE0" w:rsidRDefault="00274565" w:rsidP="00274565">
      <w:pPr>
        <w:pStyle w:val="Heading2"/>
        <w:rPr>
          <w:lang w:val="fr-FR"/>
        </w:rPr>
      </w:pPr>
      <w:r w:rsidRPr="00D74BE0">
        <w:rPr>
          <w:lang w:val="fr-FR"/>
        </w:rPr>
        <w:t>Introduction</w:t>
      </w:r>
    </w:p>
    <w:p w:rsidR="008B6237" w:rsidRPr="00D74BE0" w:rsidRDefault="008B6237" w:rsidP="00274565">
      <w:pPr>
        <w:tabs>
          <w:tab w:val="left" w:pos="567"/>
        </w:tabs>
        <w:rPr>
          <w:spacing w:val="-2"/>
          <w:lang w:val="fr-FR"/>
        </w:rPr>
      </w:pPr>
    </w:p>
    <w:p w:rsidR="008B6237" w:rsidRPr="00D74BE0" w:rsidRDefault="00274565" w:rsidP="00274565">
      <w:pPr>
        <w:tabs>
          <w:tab w:val="left" w:pos="851"/>
        </w:tabs>
        <w:rPr>
          <w:spacing w:val="-2"/>
          <w:lang w:val="fr-FR"/>
        </w:rPr>
      </w:pPr>
      <w:r w:rsidRPr="00D74BE0">
        <w:rPr>
          <w:spacing w:val="-2"/>
          <w:lang w:val="fr-FR"/>
        </w:rPr>
        <w:t>2.4.2.1</w:t>
      </w:r>
      <w:r w:rsidRPr="00D74BE0">
        <w:rPr>
          <w:color w:val="000000"/>
          <w:spacing w:val="-2"/>
          <w:lang w:val="fr-FR"/>
        </w:rPr>
        <w:tab/>
      </w:r>
      <w:r w:rsidRPr="00D74BE0">
        <w:rPr>
          <w:spacing w:val="-2"/>
          <w:lang w:val="fr-FR"/>
        </w:rPr>
        <w:t>L</w:t>
      </w:r>
      <w:r w:rsidR="004253E5" w:rsidRPr="00D74BE0">
        <w:rPr>
          <w:spacing w:val="-2"/>
          <w:lang w:val="fr-FR"/>
        </w:rPr>
        <w:t>’</w:t>
      </w:r>
      <w:r w:rsidRPr="00D74BE0">
        <w:rPr>
          <w:spacing w:val="-2"/>
          <w:lang w:val="fr-FR"/>
        </w:rPr>
        <w:t>UPOV a pour mission de mettre en place et promouvoir un système efficace de protection des variétés végétales afin d</w:t>
      </w:r>
      <w:r w:rsidR="004253E5" w:rsidRPr="00D74BE0">
        <w:rPr>
          <w:spacing w:val="-2"/>
          <w:lang w:val="fr-FR"/>
        </w:rPr>
        <w:t>’</w:t>
      </w:r>
      <w:r w:rsidRPr="00D74BE0">
        <w:rPr>
          <w:spacing w:val="-2"/>
          <w:lang w:val="fr-FR"/>
        </w:rPr>
        <w:t>encourager l</w:t>
      </w:r>
      <w:r w:rsidR="004253E5" w:rsidRPr="00D74BE0">
        <w:rPr>
          <w:spacing w:val="-2"/>
          <w:lang w:val="fr-FR"/>
        </w:rPr>
        <w:t>’</w:t>
      </w:r>
      <w:r w:rsidRPr="00D74BE0">
        <w:rPr>
          <w:spacing w:val="-2"/>
          <w:lang w:val="fr-FR"/>
        </w:rPr>
        <w:t>obtention de variétés dans l</w:t>
      </w:r>
      <w:r w:rsidR="004253E5" w:rsidRPr="00D74BE0">
        <w:rPr>
          <w:spacing w:val="-2"/>
          <w:lang w:val="fr-FR"/>
        </w:rPr>
        <w:t>’</w:t>
      </w:r>
      <w:r w:rsidRPr="00D74BE0">
        <w:rPr>
          <w:spacing w:val="-2"/>
          <w:lang w:val="fr-FR"/>
        </w:rPr>
        <w:t>intérêt de tous</w:t>
      </w:r>
      <w:r w:rsidR="006506CC" w:rsidRPr="00D74BE0">
        <w:rPr>
          <w:spacing w:val="-2"/>
          <w:lang w:val="fr-FR"/>
        </w:rPr>
        <w:t xml:space="preserve">.  </w:t>
      </w:r>
      <w:r w:rsidRPr="00D74BE0">
        <w:rPr>
          <w:spacing w:val="-2"/>
          <w:lang w:val="fr-FR"/>
        </w:rPr>
        <w:t>Le présent sous</w:t>
      </w:r>
      <w:r w:rsidR="004253E5" w:rsidRPr="00D74BE0">
        <w:rPr>
          <w:spacing w:val="-2"/>
          <w:lang w:val="fr-FR"/>
        </w:rPr>
        <w:t>-</w:t>
      </w:r>
      <w:r w:rsidRPr="00D74BE0">
        <w:rPr>
          <w:spacing w:val="-2"/>
          <w:lang w:val="fr-FR"/>
        </w:rPr>
        <w:t>programme vise à expliquer comment le système de l</w:t>
      </w:r>
      <w:r w:rsidR="004253E5" w:rsidRPr="00D74BE0">
        <w:rPr>
          <w:spacing w:val="-2"/>
          <w:lang w:val="fr-FR"/>
        </w:rPr>
        <w:t>’</w:t>
      </w:r>
      <w:r w:rsidRPr="00D74BE0">
        <w:rPr>
          <w:spacing w:val="-2"/>
          <w:lang w:val="fr-FR"/>
        </w:rPr>
        <w:t>UPOV encourage l</w:t>
      </w:r>
      <w:r w:rsidR="004253E5" w:rsidRPr="00D74BE0">
        <w:rPr>
          <w:spacing w:val="-2"/>
          <w:lang w:val="fr-FR"/>
        </w:rPr>
        <w:t>’</w:t>
      </w:r>
      <w:r w:rsidRPr="00D74BE0">
        <w:rPr>
          <w:spacing w:val="-2"/>
          <w:lang w:val="fr-FR"/>
        </w:rPr>
        <w:t>obtention de variétés végétales, dans quelle mesure la mise au point de nouvelles variétés profite à la société, et le rôle du système de l</w:t>
      </w:r>
      <w:r w:rsidR="004253E5" w:rsidRPr="00D74BE0">
        <w:rPr>
          <w:spacing w:val="-2"/>
          <w:lang w:val="fr-FR"/>
        </w:rPr>
        <w:t>’</w:t>
      </w:r>
      <w:r w:rsidRPr="00D74BE0">
        <w:rPr>
          <w:spacing w:val="-2"/>
          <w:lang w:val="fr-FR"/>
        </w:rPr>
        <w:t>UPOV vis</w:t>
      </w:r>
      <w:r w:rsidR="004253E5" w:rsidRPr="00D74BE0">
        <w:rPr>
          <w:spacing w:val="-2"/>
          <w:lang w:val="fr-FR"/>
        </w:rPr>
        <w:t>-</w:t>
      </w:r>
      <w:r w:rsidRPr="00D74BE0">
        <w:rPr>
          <w:spacing w:val="-2"/>
          <w:lang w:val="fr-FR"/>
        </w:rPr>
        <w:t>à</w:t>
      </w:r>
      <w:r w:rsidR="004253E5" w:rsidRPr="00D74BE0">
        <w:rPr>
          <w:spacing w:val="-2"/>
          <w:lang w:val="fr-FR"/>
        </w:rPr>
        <w:t>-</w:t>
      </w:r>
      <w:r w:rsidRPr="00D74BE0">
        <w:rPr>
          <w:spacing w:val="-2"/>
          <w:lang w:val="fr-FR"/>
        </w:rPr>
        <w:t>vis du développement agricole et économique dans le secteur rural.</w:t>
      </w:r>
    </w:p>
    <w:p w:rsidR="008B6237" w:rsidRPr="00D74BE0" w:rsidRDefault="008B6237" w:rsidP="00274565">
      <w:pPr>
        <w:tabs>
          <w:tab w:val="left" w:pos="851"/>
        </w:tabs>
        <w:rPr>
          <w:lang w:val="fr-FR"/>
        </w:rPr>
      </w:pPr>
    </w:p>
    <w:p w:rsidR="008B6237" w:rsidRPr="00D74BE0" w:rsidRDefault="00274565" w:rsidP="00274565">
      <w:pPr>
        <w:tabs>
          <w:tab w:val="left" w:pos="851"/>
        </w:tabs>
        <w:rPr>
          <w:lang w:val="fr-FR"/>
        </w:rPr>
      </w:pPr>
      <w:r w:rsidRPr="00D74BE0">
        <w:rPr>
          <w:spacing w:val="-2"/>
          <w:lang w:val="fr-FR"/>
        </w:rPr>
        <w:t>2.4.2.2</w:t>
      </w:r>
      <w:r w:rsidRPr="00D74BE0">
        <w:rPr>
          <w:spacing w:val="-2"/>
          <w:lang w:val="fr-FR"/>
        </w:rPr>
        <w:tab/>
        <w:t>Pour mieux faire connaître son action, l</w:t>
      </w:r>
      <w:r w:rsidR="004253E5" w:rsidRPr="00D74BE0">
        <w:rPr>
          <w:spacing w:val="-2"/>
          <w:lang w:val="fr-FR"/>
        </w:rPr>
        <w:t>’</w:t>
      </w:r>
      <w:r w:rsidRPr="00D74BE0">
        <w:rPr>
          <w:spacing w:val="-2"/>
          <w:lang w:val="fr-FR"/>
        </w:rPr>
        <w:t>UPOV aura davantage recours aux médias sociaux</w:t>
      </w:r>
      <w:r w:rsidR="006506CC" w:rsidRPr="00D74BE0">
        <w:rPr>
          <w:spacing w:val="-2"/>
          <w:lang w:val="fr-FR"/>
        </w:rPr>
        <w:t xml:space="preserve">.  </w:t>
      </w:r>
      <w:r w:rsidRPr="00D74BE0">
        <w:rPr>
          <w:lang w:val="fr-FR"/>
        </w:rPr>
        <w:t>Le compte Twitter de l</w:t>
      </w:r>
      <w:r w:rsidR="004253E5" w:rsidRPr="00D74BE0">
        <w:rPr>
          <w:lang w:val="fr-FR"/>
        </w:rPr>
        <w:t>’</w:t>
      </w:r>
      <w:r w:rsidRPr="00D74BE0">
        <w:rPr>
          <w:lang w:val="fr-FR"/>
        </w:rPr>
        <w:t xml:space="preserve">UPOV </w:t>
      </w:r>
      <w:r w:rsidR="003547DC" w:rsidRPr="00D74BE0">
        <w:rPr>
          <w:lang w:val="fr-FR"/>
        </w:rPr>
        <w:t>a pour objet de</w:t>
      </w:r>
      <w:r w:rsidR="00835725" w:rsidRPr="00D74BE0">
        <w:rPr>
          <w:lang w:val="fr-FR"/>
        </w:rPr>
        <w:t xml:space="preserve"> diffuser</w:t>
      </w:r>
      <w:r w:rsidRPr="00D74BE0">
        <w:rPr>
          <w:lang w:val="fr-FR"/>
        </w:rPr>
        <w:t xml:space="preserve"> les informations les plus récentes émanant de celle</w:t>
      </w:r>
      <w:r w:rsidR="004253E5" w:rsidRPr="00D74BE0">
        <w:rPr>
          <w:lang w:val="fr-FR"/>
        </w:rPr>
        <w:t>-</w:t>
      </w:r>
      <w:r w:rsidRPr="00D74BE0">
        <w:rPr>
          <w:lang w:val="fr-FR"/>
        </w:rPr>
        <w:t xml:space="preserve">ci, </w:t>
      </w:r>
      <w:r w:rsidR="003547DC" w:rsidRPr="00D74BE0">
        <w:rPr>
          <w:lang w:val="fr-FR"/>
        </w:rPr>
        <w:t>d</w:t>
      </w:r>
      <w:r w:rsidR="004253E5" w:rsidRPr="00D74BE0">
        <w:rPr>
          <w:lang w:val="fr-FR"/>
        </w:rPr>
        <w:t>’</w:t>
      </w:r>
      <w:r w:rsidRPr="00D74BE0">
        <w:rPr>
          <w:lang w:val="fr-FR"/>
        </w:rPr>
        <w:t>attirer l</w:t>
      </w:r>
      <w:r w:rsidR="004253E5" w:rsidRPr="00D74BE0">
        <w:rPr>
          <w:lang w:val="fr-FR"/>
        </w:rPr>
        <w:t>’</w:t>
      </w:r>
      <w:r w:rsidRPr="00D74BE0">
        <w:rPr>
          <w:lang w:val="fr-FR"/>
        </w:rPr>
        <w:t xml:space="preserve">attention sur les nouveautés et les actualités de son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et </w:t>
      </w:r>
      <w:r w:rsidR="003547DC" w:rsidRPr="00D74BE0">
        <w:rPr>
          <w:lang w:val="fr-FR"/>
        </w:rPr>
        <w:t xml:space="preserve">de </w:t>
      </w:r>
      <w:r w:rsidR="00835725" w:rsidRPr="00D74BE0">
        <w:rPr>
          <w:lang w:val="fr-FR"/>
        </w:rPr>
        <w:t>faire</w:t>
      </w:r>
      <w:r w:rsidRPr="00D74BE0">
        <w:rPr>
          <w:lang w:val="fr-FR"/>
        </w:rPr>
        <w:t xml:space="preserve"> mieux connaître son rôle</w:t>
      </w:r>
      <w:r w:rsidR="006506CC" w:rsidRPr="00D74BE0">
        <w:rPr>
          <w:lang w:val="fr-FR"/>
        </w:rPr>
        <w:t xml:space="preserve">.  </w:t>
      </w:r>
      <w:r w:rsidRPr="00D74BE0">
        <w:rPr>
          <w:lang w:val="fr-FR"/>
        </w:rPr>
        <w:t xml:space="preserve">Un second compte Twitter </w:t>
      </w:r>
      <w:r w:rsidR="00835725" w:rsidRPr="00D74BE0">
        <w:rPr>
          <w:lang w:val="fr-FR"/>
        </w:rPr>
        <w:t>a</w:t>
      </w:r>
      <w:r w:rsidRPr="00D74BE0">
        <w:rPr>
          <w:lang w:val="fr-FR"/>
        </w:rPr>
        <w:t xml:space="preserve"> également </w:t>
      </w:r>
      <w:r w:rsidR="00835725" w:rsidRPr="00D74BE0">
        <w:rPr>
          <w:lang w:val="fr-FR"/>
        </w:rPr>
        <w:t xml:space="preserve">été </w:t>
      </w:r>
      <w:r w:rsidRPr="00D74BE0">
        <w:rPr>
          <w:lang w:val="fr-FR"/>
        </w:rPr>
        <w:t>créé pour permettre au secrétaire général adjoint de communiquer sur les questions relatives à l</w:t>
      </w:r>
      <w:r w:rsidR="004253E5" w:rsidRPr="00D74BE0">
        <w:rPr>
          <w:lang w:val="fr-FR"/>
        </w:rPr>
        <w:t>’</w:t>
      </w:r>
      <w:r w:rsidRPr="00D74BE0">
        <w:rPr>
          <w:lang w:val="fr-FR"/>
        </w:rPr>
        <w:t>UPOV</w:t>
      </w:r>
      <w:r w:rsidR="006506CC" w:rsidRPr="00D74BE0">
        <w:rPr>
          <w:lang w:val="fr-FR"/>
        </w:rPr>
        <w:t xml:space="preserve">.  </w:t>
      </w:r>
      <w:r w:rsidRPr="00D74BE0">
        <w:rPr>
          <w:lang w:val="fr-FR"/>
        </w:rPr>
        <w:t>Un profil LinkedIn de l</w:t>
      </w:r>
      <w:r w:rsidR="004253E5" w:rsidRPr="00D74BE0">
        <w:rPr>
          <w:lang w:val="fr-FR"/>
        </w:rPr>
        <w:t>’</w:t>
      </w:r>
      <w:r w:rsidRPr="00D74BE0">
        <w:rPr>
          <w:lang w:val="fr-FR"/>
        </w:rPr>
        <w:t>UPOV sera créé pour diffuser le même type d</w:t>
      </w:r>
      <w:r w:rsidR="004253E5" w:rsidRPr="00D74BE0">
        <w:rPr>
          <w:lang w:val="fr-FR"/>
        </w:rPr>
        <w:t>’</w:t>
      </w:r>
      <w:r w:rsidRPr="00D74BE0">
        <w:rPr>
          <w:lang w:val="fr-FR"/>
        </w:rPr>
        <w:t>informations que sur Twitter</w:t>
      </w:r>
      <w:r w:rsidR="006506CC" w:rsidRPr="00D74BE0">
        <w:rPr>
          <w:lang w:val="fr-FR"/>
        </w:rPr>
        <w:t xml:space="preserve">.  </w:t>
      </w:r>
      <w:r w:rsidRPr="00D74BE0">
        <w:rPr>
          <w:lang w:val="fr-FR"/>
        </w:rPr>
        <w:t>Dans le cadre de l</w:t>
      </w:r>
      <w:r w:rsidR="004253E5" w:rsidRPr="00D74BE0">
        <w:rPr>
          <w:lang w:val="fr-FR"/>
        </w:rPr>
        <w:t>’</w:t>
      </w:r>
      <w:r w:rsidRPr="00D74BE0">
        <w:rPr>
          <w:lang w:val="fr-FR"/>
        </w:rPr>
        <w:t xml:space="preserve">amélioration de la communication, une refonte du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de l</w:t>
      </w:r>
      <w:r w:rsidR="004253E5" w:rsidRPr="00D74BE0">
        <w:rPr>
          <w:lang w:val="fr-FR"/>
        </w:rPr>
        <w:t>’</w:t>
      </w:r>
      <w:r w:rsidRPr="00D74BE0">
        <w:rPr>
          <w:lang w:val="fr-FR"/>
        </w:rPr>
        <w:t>UPOV est également prévue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w:t>
      </w:r>
      <w:r w:rsidR="006506CC" w:rsidRPr="00D74BE0">
        <w:rPr>
          <w:lang w:val="fr-FR"/>
        </w:rPr>
        <w:t xml:space="preserve">.  </w:t>
      </w:r>
      <w:r w:rsidRPr="00D74BE0">
        <w:rPr>
          <w:lang w:val="fr-FR"/>
        </w:rPr>
        <w:t>La refonte comprendra un design “réactif” et un nouveau système de gestion des contenus</w:t>
      </w:r>
      <w:r w:rsidRPr="00D74BE0">
        <w:rPr>
          <w:snapToGrid w:val="0"/>
          <w:lang w:val="fr-FR"/>
        </w:rPr>
        <w:t>.</w:t>
      </w:r>
    </w:p>
    <w:p w:rsidR="008B6237" w:rsidRPr="00D74BE0" w:rsidRDefault="008B6237" w:rsidP="00274565">
      <w:pPr>
        <w:tabs>
          <w:tab w:val="left" w:pos="851"/>
        </w:tabs>
        <w:rPr>
          <w:lang w:val="fr-FR"/>
        </w:rPr>
      </w:pPr>
    </w:p>
    <w:p w:rsidR="008B6237" w:rsidRPr="00D74BE0" w:rsidRDefault="00274565" w:rsidP="00274565">
      <w:pPr>
        <w:pStyle w:val="Heading2"/>
        <w:rPr>
          <w:lang w:val="fr-FR"/>
        </w:rPr>
      </w:pPr>
      <w:r w:rsidRPr="00D74BE0">
        <w:rPr>
          <w:lang w:val="fr-FR"/>
        </w:rPr>
        <w:t>Communication avec les parties prenantes</w:t>
      </w:r>
    </w:p>
    <w:p w:rsidR="008B6237" w:rsidRPr="00D74BE0" w:rsidRDefault="008B6237" w:rsidP="00274565">
      <w:pPr>
        <w:tabs>
          <w:tab w:val="left" w:pos="851"/>
        </w:tabs>
        <w:rPr>
          <w:lang w:val="fr-FR"/>
        </w:rPr>
      </w:pPr>
    </w:p>
    <w:p w:rsidR="008B6237" w:rsidRPr="00D74BE0" w:rsidRDefault="00274565" w:rsidP="00274565">
      <w:pPr>
        <w:tabs>
          <w:tab w:val="left" w:pos="851"/>
        </w:tabs>
        <w:rPr>
          <w:spacing w:val="-2"/>
          <w:lang w:val="fr-FR"/>
        </w:rPr>
      </w:pPr>
      <w:r w:rsidRPr="00D74BE0">
        <w:rPr>
          <w:spacing w:val="-2"/>
          <w:lang w:val="fr-FR"/>
        </w:rPr>
        <w:t>2.4.2.3</w:t>
      </w:r>
      <w:r w:rsidRPr="00D74BE0">
        <w:rPr>
          <w:spacing w:val="-2"/>
          <w:lang w:val="fr-FR"/>
        </w:rPr>
        <w:tab/>
        <w:t>Des informations d</w:t>
      </w:r>
      <w:r w:rsidR="004253E5" w:rsidRPr="00D74BE0">
        <w:rPr>
          <w:spacing w:val="-2"/>
          <w:lang w:val="fr-FR"/>
        </w:rPr>
        <w:t>’</w:t>
      </w:r>
      <w:r w:rsidRPr="00D74BE0">
        <w:rPr>
          <w:spacing w:val="-2"/>
          <w:lang w:val="fr-FR"/>
        </w:rPr>
        <w:t>ordre général, adaptées à un large éventail de parties prenantes, continueront d</w:t>
      </w:r>
      <w:r w:rsidR="004253E5" w:rsidRPr="00D74BE0">
        <w:rPr>
          <w:spacing w:val="-2"/>
          <w:lang w:val="fr-FR"/>
        </w:rPr>
        <w:t>’</w:t>
      </w:r>
      <w:r w:rsidRPr="00D74BE0">
        <w:rPr>
          <w:spacing w:val="-2"/>
          <w:lang w:val="fr-FR"/>
        </w:rPr>
        <w:t>être produites</w:t>
      </w:r>
      <w:r w:rsidR="006506CC" w:rsidRPr="00D74BE0">
        <w:rPr>
          <w:spacing w:val="-2"/>
          <w:lang w:val="fr-FR"/>
        </w:rPr>
        <w:t xml:space="preserve">.  </w:t>
      </w:r>
      <w:r w:rsidRPr="00D74BE0">
        <w:rPr>
          <w:spacing w:val="-2"/>
          <w:lang w:val="fr-FR"/>
        </w:rPr>
        <w:t>Par exemple, les travaux vont se poursuivre en ce qui concerne les réponses aux questions fréquemment posées sur le système de l</w:t>
      </w:r>
      <w:r w:rsidR="004253E5" w:rsidRPr="00D74BE0">
        <w:rPr>
          <w:spacing w:val="-2"/>
          <w:lang w:val="fr-FR"/>
        </w:rPr>
        <w:t>’</w:t>
      </w:r>
      <w:r w:rsidRPr="00D74BE0">
        <w:rPr>
          <w:spacing w:val="-2"/>
          <w:lang w:val="fr-FR"/>
        </w:rPr>
        <w:t>UPOV et l</w:t>
      </w:r>
      <w:r w:rsidR="004253E5" w:rsidRPr="00D74BE0">
        <w:rPr>
          <w:spacing w:val="-2"/>
          <w:lang w:val="fr-FR"/>
        </w:rPr>
        <w:t>’</w:t>
      </w:r>
      <w:r w:rsidRPr="00D74BE0">
        <w:rPr>
          <w:spacing w:val="-2"/>
          <w:lang w:val="fr-FR"/>
        </w:rPr>
        <w:t>élaboration d</w:t>
      </w:r>
      <w:r w:rsidR="004253E5" w:rsidRPr="00D74BE0">
        <w:rPr>
          <w:spacing w:val="-2"/>
          <w:lang w:val="fr-FR"/>
        </w:rPr>
        <w:t>’</w:t>
      </w:r>
      <w:r w:rsidRPr="00D74BE0">
        <w:rPr>
          <w:spacing w:val="-2"/>
          <w:lang w:val="fr-FR"/>
        </w:rPr>
        <w:t>explications et d</w:t>
      </w:r>
      <w:r w:rsidR="004253E5" w:rsidRPr="00D74BE0">
        <w:rPr>
          <w:spacing w:val="-2"/>
          <w:lang w:val="fr-FR"/>
        </w:rPr>
        <w:t>’</w:t>
      </w:r>
      <w:r w:rsidRPr="00D74BE0">
        <w:rPr>
          <w:spacing w:val="-2"/>
          <w:lang w:val="fr-FR"/>
        </w:rPr>
        <w:t>exemples concernant les avantages du système de l</w:t>
      </w:r>
      <w:r w:rsidR="004253E5" w:rsidRPr="00D74BE0">
        <w:rPr>
          <w:spacing w:val="-2"/>
          <w:lang w:val="fr-FR"/>
        </w:rPr>
        <w:t>’</w:t>
      </w:r>
      <w:r w:rsidRPr="00D74BE0">
        <w:rPr>
          <w:spacing w:val="-2"/>
          <w:lang w:val="fr-FR"/>
        </w:rPr>
        <w:t>UPOV</w:t>
      </w:r>
      <w:r w:rsidR="006506CC" w:rsidRPr="00D74BE0">
        <w:rPr>
          <w:spacing w:val="-2"/>
          <w:lang w:val="fr-FR"/>
        </w:rPr>
        <w:t xml:space="preserve">.  </w:t>
      </w:r>
      <w:r w:rsidRPr="00D74BE0">
        <w:rPr>
          <w:spacing w:val="-2"/>
          <w:lang w:val="fr-FR"/>
        </w:rPr>
        <w:t>Le cas échéant, l</w:t>
      </w:r>
      <w:r w:rsidR="004253E5" w:rsidRPr="00D74BE0">
        <w:rPr>
          <w:spacing w:val="-2"/>
          <w:lang w:val="fr-FR"/>
        </w:rPr>
        <w:t>’</w:t>
      </w:r>
      <w:r w:rsidRPr="00D74BE0">
        <w:rPr>
          <w:spacing w:val="-2"/>
          <w:lang w:val="fr-FR"/>
        </w:rPr>
        <w:t>UPOV contribuera à des articles dans des publications pertinentes.</w:t>
      </w:r>
    </w:p>
    <w:p w:rsidR="008B6237" w:rsidRPr="00D74BE0" w:rsidRDefault="008B6237" w:rsidP="00274565">
      <w:pPr>
        <w:tabs>
          <w:tab w:val="left" w:pos="851"/>
        </w:tabs>
        <w:rPr>
          <w:spacing w:val="-2"/>
          <w:lang w:val="fr-FR"/>
        </w:rPr>
      </w:pPr>
    </w:p>
    <w:p w:rsidR="008B6237" w:rsidRPr="00D74BE0" w:rsidRDefault="00274565" w:rsidP="00274565">
      <w:pPr>
        <w:tabs>
          <w:tab w:val="left" w:pos="851"/>
        </w:tabs>
        <w:rPr>
          <w:spacing w:val="-2"/>
          <w:lang w:val="fr-FR"/>
        </w:rPr>
      </w:pPr>
      <w:r w:rsidRPr="00D74BE0">
        <w:rPr>
          <w:spacing w:val="-2"/>
          <w:lang w:val="fr-FR"/>
        </w:rPr>
        <w:t>2.4.2.4</w:t>
      </w:r>
      <w:r w:rsidRPr="00D74BE0">
        <w:rPr>
          <w:spacing w:val="-2"/>
          <w:lang w:val="fr-FR"/>
        </w:rPr>
        <w:tab/>
        <w:t xml:space="preserve">Le </w:t>
      </w:r>
      <w:r w:rsidR="006506CC" w:rsidRPr="00D74BE0">
        <w:rPr>
          <w:spacing w:val="-2"/>
          <w:lang w:val="fr-FR"/>
        </w:rPr>
        <w:t>site</w:t>
      </w:r>
      <w:r w:rsidR="00A2599D" w:rsidRPr="00D74BE0">
        <w:rPr>
          <w:spacing w:val="-2"/>
          <w:lang w:val="fr-FR"/>
        </w:rPr>
        <w:t xml:space="preserve"> </w:t>
      </w:r>
      <w:r w:rsidR="006506CC" w:rsidRPr="00D74BE0">
        <w:rPr>
          <w:spacing w:val="-2"/>
          <w:lang w:val="fr-FR"/>
        </w:rPr>
        <w:t>Web</w:t>
      </w:r>
      <w:r w:rsidRPr="00D74BE0">
        <w:rPr>
          <w:spacing w:val="-2"/>
          <w:lang w:val="fr-FR"/>
        </w:rPr>
        <w:t xml:space="preserve"> de l</w:t>
      </w:r>
      <w:r w:rsidR="004253E5" w:rsidRPr="00D74BE0">
        <w:rPr>
          <w:spacing w:val="-2"/>
          <w:lang w:val="fr-FR"/>
        </w:rPr>
        <w:t>’</w:t>
      </w:r>
      <w:r w:rsidRPr="00D74BE0">
        <w:rPr>
          <w:spacing w:val="-2"/>
          <w:lang w:val="fr-FR"/>
        </w:rPr>
        <w:t>UPOV est un important moyen de communication avec toutes les parties prenantes de l</w:t>
      </w:r>
      <w:r w:rsidR="004253E5" w:rsidRPr="00D74BE0">
        <w:rPr>
          <w:spacing w:val="-2"/>
          <w:lang w:val="fr-FR"/>
        </w:rPr>
        <w:t>’</w:t>
      </w:r>
      <w:r w:rsidRPr="00D74BE0">
        <w:rPr>
          <w:spacing w:val="-2"/>
          <w:lang w:val="fr-FR"/>
        </w:rPr>
        <w:t>UPOV qui sera actualisé avec de nouveaux matériels appropriés afin d</w:t>
      </w:r>
      <w:r w:rsidR="004253E5" w:rsidRPr="00D74BE0">
        <w:rPr>
          <w:spacing w:val="-2"/>
          <w:lang w:val="fr-FR"/>
        </w:rPr>
        <w:t>’</w:t>
      </w:r>
      <w:r w:rsidRPr="00D74BE0">
        <w:rPr>
          <w:spacing w:val="-2"/>
          <w:lang w:val="fr-FR"/>
        </w:rPr>
        <w:t>expliquer l</w:t>
      </w:r>
      <w:r w:rsidR="004253E5" w:rsidRPr="00D74BE0">
        <w:rPr>
          <w:spacing w:val="-2"/>
          <w:lang w:val="fr-FR"/>
        </w:rPr>
        <w:t>’</w:t>
      </w:r>
      <w:r w:rsidRPr="00D74BE0">
        <w:rPr>
          <w:spacing w:val="-2"/>
          <w:lang w:val="fr-FR"/>
        </w:rPr>
        <w:t>importance de la protection des obtentions végétales</w:t>
      </w:r>
      <w:r w:rsidR="006506CC" w:rsidRPr="00D74BE0">
        <w:rPr>
          <w:spacing w:val="-2"/>
          <w:lang w:val="fr-FR"/>
        </w:rPr>
        <w:t xml:space="preserve">.  </w:t>
      </w:r>
      <w:r w:rsidRPr="00D74BE0">
        <w:rPr>
          <w:spacing w:val="-2"/>
          <w:lang w:val="fr-FR"/>
        </w:rPr>
        <w:t>Pour augmenter l</w:t>
      </w:r>
      <w:r w:rsidR="004253E5" w:rsidRPr="00D74BE0">
        <w:rPr>
          <w:spacing w:val="-2"/>
          <w:lang w:val="fr-FR"/>
        </w:rPr>
        <w:t>’</w:t>
      </w:r>
      <w:r w:rsidRPr="00D74BE0">
        <w:rPr>
          <w:spacing w:val="-2"/>
          <w:lang w:val="fr-FR"/>
        </w:rPr>
        <w:t xml:space="preserve">efficacité didactique du </w:t>
      </w:r>
      <w:r w:rsidR="006506CC" w:rsidRPr="00D74BE0">
        <w:rPr>
          <w:spacing w:val="-2"/>
          <w:lang w:val="fr-FR"/>
        </w:rPr>
        <w:t>site</w:t>
      </w:r>
      <w:r w:rsidR="00A2599D" w:rsidRPr="00D74BE0">
        <w:rPr>
          <w:spacing w:val="-2"/>
          <w:lang w:val="fr-FR"/>
        </w:rPr>
        <w:t xml:space="preserve"> </w:t>
      </w:r>
      <w:r w:rsidR="006506CC" w:rsidRPr="00D74BE0">
        <w:rPr>
          <w:spacing w:val="-2"/>
          <w:lang w:val="fr-FR"/>
        </w:rPr>
        <w:t>Web</w:t>
      </w:r>
      <w:r w:rsidRPr="00D74BE0">
        <w:rPr>
          <w:spacing w:val="-2"/>
          <w:lang w:val="fr-FR"/>
        </w:rPr>
        <w:t xml:space="preserve"> à cet égard, des rubriques à l</w:t>
      </w:r>
      <w:r w:rsidR="004253E5" w:rsidRPr="00D74BE0">
        <w:rPr>
          <w:spacing w:val="-2"/>
          <w:lang w:val="fr-FR"/>
        </w:rPr>
        <w:t>’</w:t>
      </w:r>
      <w:r w:rsidRPr="00D74BE0">
        <w:rPr>
          <w:spacing w:val="-2"/>
          <w:lang w:val="fr-FR"/>
        </w:rPr>
        <w:t xml:space="preserve">intention des parties prenantes ont été ajoutées au </w:t>
      </w:r>
      <w:r w:rsidR="006506CC" w:rsidRPr="00D74BE0">
        <w:rPr>
          <w:spacing w:val="-2"/>
          <w:lang w:val="fr-FR"/>
        </w:rPr>
        <w:t>site</w:t>
      </w:r>
      <w:r w:rsidR="00A2599D" w:rsidRPr="00D74BE0">
        <w:rPr>
          <w:spacing w:val="-2"/>
          <w:lang w:val="fr-FR"/>
        </w:rPr>
        <w:t xml:space="preserve"> </w:t>
      </w:r>
      <w:r w:rsidR="006506CC" w:rsidRPr="00D74BE0">
        <w:rPr>
          <w:spacing w:val="-2"/>
          <w:lang w:val="fr-FR"/>
        </w:rPr>
        <w:t>Web</w:t>
      </w:r>
      <w:r w:rsidRPr="00D74BE0">
        <w:rPr>
          <w:spacing w:val="-2"/>
          <w:lang w:val="fr-FR"/>
        </w:rPr>
        <w:t xml:space="preserve"> de l</w:t>
      </w:r>
      <w:r w:rsidR="004253E5" w:rsidRPr="00D74BE0">
        <w:rPr>
          <w:spacing w:val="-2"/>
          <w:lang w:val="fr-FR"/>
        </w:rPr>
        <w:t>’</w:t>
      </w:r>
      <w:r w:rsidRPr="00D74BE0">
        <w:rPr>
          <w:spacing w:val="-2"/>
          <w:lang w:val="fr-FR"/>
        </w:rPr>
        <w:t>UPOV en</w:t>
      </w:r>
      <w:r w:rsidR="00A2599D" w:rsidRPr="00D74BE0">
        <w:rPr>
          <w:spacing w:val="-2"/>
          <w:lang w:val="fr-FR"/>
        </w:rPr>
        <w:t xml:space="preserve"> </w:t>
      </w:r>
      <w:r w:rsidRPr="00D74BE0">
        <w:rPr>
          <w:spacing w:val="-2"/>
          <w:lang w:val="fr-FR"/>
        </w:rPr>
        <w:t>2016</w:t>
      </w:r>
      <w:r w:rsidR="006506CC" w:rsidRPr="00D74BE0">
        <w:rPr>
          <w:spacing w:val="-2"/>
          <w:lang w:val="fr-FR"/>
        </w:rPr>
        <w:t xml:space="preserve">.  </w:t>
      </w:r>
      <w:r w:rsidRPr="00D74BE0">
        <w:rPr>
          <w:spacing w:val="-2"/>
          <w:lang w:val="fr-FR"/>
        </w:rPr>
        <w:t>Au cours de l</w:t>
      </w:r>
      <w:r w:rsidR="004253E5" w:rsidRPr="00D74BE0">
        <w:rPr>
          <w:spacing w:val="-2"/>
          <w:lang w:val="fr-FR"/>
        </w:rPr>
        <w:t>’</w:t>
      </w:r>
      <w:r w:rsidRPr="00D74BE0">
        <w:rPr>
          <w:spacing w:val="-2"/>
          <w:lang w:val="fr-FR"/>
        </w:rPr>
        <w:t>exercice biennal</w:t>
      </w:r>
      <w:r w:rsidR="00A2599D" w:rsidRPr="00D74BE0">
        <w:rPr>
          <w:spacing w:val="-2"/>
          <w:lang w:val="fr-FR"/>
        </w:rPr>
        <w:t xml:space="preserve"> </w:t>
      </w:r>
      <w:r w:rsidRPr="00D74BE0">
        <w:rPr>
          <w:spacing w:val="-2"/>
          <w:lang w:val="fr-FR"/>
        </w:rPr>
        <w:t>2020</w:t>
      </w:r>
      <w:r w:rsidR="004253E5" w:rsidRPr="00D74BE0">
        <w:rPr>
          <w:spacing w:val="-2"/>
          <w:lang w:val="fr-FR"/>
        </w:rPr>
        <w:t>-</w:t>
      </w:r>
      <w:r w:rsidRPr="00D74BE0">
        <w:rPr>
          <w:spacing w:val="-2"/>
          <w:lang w:val="fr-FR"/>
        </w:rPr>
        <w:t>2021, ces rubriques à l</w:t>
      </w:r>
      <w:r w:rsidR="004253E5" w:rsidRPr="00D74BE0">
        <w:rPr>
          <w:spacing w:val="-2"/>
          <w:lang w:val="fr-FR"/>
        </w:rPr>
        <w:t>’</w:t>
      </w:r>
      <w:r w:rsidRPr="00D74BE0">
        <w:rPr>
          <w:spacing w:val="-2"/>
          <w:lang w:val="fr-FR"/>
        </w:rPr>
        <w:t>intention des différentes parties prenantes que sont les obtenteurs, les agriculteurs, les responsables de l</w:t>
      </w:r>
      <w:r w:rsidR="004253E5" w:rsidRPr="00D74BE0">
        <w:rPr>
          <w:spacing w:val="-2"/>
          <w:lang w:val="fr-FR"/>
        </w:rPr>
        <w:t>’</w:t>
      </w:r>
      <w:r w:rsidRPr="00D74BE0">
        <w:rPr>
          <w:spacing w:val="-2"/>
          <w:lang w:val="fr-FR"/>
        </w:rPr>
        <w:t>élaboration des politiques et le grand public feront l</w:t>
      </w:r>
      <w:r w:rsidR="004253E5" w:rsidRPr="00D74BE0">
        <w:rPr>
          <w:spacing w:val="-2"/>
          <w:lang w:val="fr-FR"/>
        </w:rPr>
        <w:t>’</w:t>
      </w:r>
      <w:r w:rsidRPr="00D74BE0">
        <w:rPr>
          <w:spacing w:val="-2"/>
          <w:lang w:val="fr-FR"/>
        </w:rPr>
        <w:t>objet d</w:t>
      </w:r>
      <w:r w:rsidR="004253E5" w:rsidRPr="00D74BE0">
        <w:rPr>
          <w:spacing w:val="-2"/>
          <w:lang w:val="fr-FR"/>
        </w:rPr>
        <w:t>’</w:t>
      </w:r>
      <w:r w:rsidRPr="00D74BE0">
        <w:rPr>
          <w:spacing w:val="-2"/>
          <w:lang w:val="fr-FR"/>
        </w:rPr>
        <w:t>une révision.</w:t>
      </w:r>
    </w:p>
    <w:p w:rsidR="008B6237" w:rsidRPr="00D74BE0" w:rsidRDefault="008B6237" w:rsidP="00274565">
      <w:pPr>
        <w:rPr>
          <w:rFonts w:cs="Arial"/>
          <w:snapToGrid w:val="0"/>
          <w:lang w:val="fr-FR"/>
        </w:rPr>
      </w:pPr>
    </w:p>
    <w:p w:rsidR="008B6237" w:rsidRPr="00D74BE0" w:rsidRDefault="00274565" w:rsidP="00274565">
      <w:pPr>
        <w:tabs>
          <w:tab w:val="left" w:pos="851"/>
        </w:tabs>
        <w:rPr>
          <w:lang w:val="fr-FR"/>
        </w:rPr>
      </w:pPr>
      <w:r w:rsidRPr="00D74BE0">
        <w:rPr>
          <w:lang w:val="fr-FR"/>
        </w:rPr>
        <w:t>2.4.2.5</w:t>
      </w:r>
      <w:r w:rsidRPr="00D74BE0">
        <w:rPr>
          <w:color w:val="000000"/>
          <w:lang w:val="fr-FR"/>
        </w:rPr>
        <w:tab/>
      </w:r>
      <w:r w:rsidRPr="00D74BE0">
        <w:rPr>
          <w:lang w:val="fr-FR"/>
        </w:rPr>
        <w:t>L</w:t>
      </w:r>
      <w:r w:rsidR="004253E5" w:rsidRPr="00D74BE0">
        <w:rPr>
          <w:lang w:val="fr-FR"/>
        </w:rPr>
        <w:t>’</w:t>
      </w:r>
      <w:r w:rsidRPr="00D74BE0">
        <w:rPr>
          <w:lang w:val="fr-FR"/>
        </w:rPr>
        <w:t>UPOV continuera également à communiquer avec les organisations non gouvernementales ci</w:t>
      </w:r>
      <w:r w:rsidR="00C866DD" w:rsidRPr="00D74BE0">
        <w:rPr>
          <w:lang w:val="fr-FR"/>
        </w:rPr>
        <w:noBreakHyphen/>
      </w:r>
      <w:r w:rsidRPr="00D74BE0">
        <w:rPr>
          <w:lang w:val="fr-FR"/>
        </w:rPr>
        <w:t>après représentant des parties prenantes</w:t>
      </w:r>
      <w:r w:rsidR="00FF1F2B" w:rsidRPr="00D74BE0">
        <w:rPr>
          <w:lang w:val="fr-FR"/>
        </w:rPr>
        <w:t> :</w:t>
      </w:r>
    </w:p>
    <w:p w:rsidR="008B6237" w:rsidRPr="00D74BE0" w:rsidRDefault="008B6237" w:rsidP="00274565">
      <w:pPr>
        <w:tabs>
          <w:tab w:val="left" w:pos="851"/>
        </w:tabs>
        <w:rPr>
          <w:lang w:val="fr-FR"/>
        </w:rPr>
      </w:pPr>
    </w:p>
    <w:p w:rsidR="008B6237" w:rsidRPr="00D74BE0" w:rsidRDefault="00274565" w:rsidP="00274565">
      <w:pPr>
        <w:pStyle w:val="ListParagraph"/>
        <w:numPr>
          <w:ilvl w:val="0"/>
          <w:numId w:val="15"/>
        </w:numPr>
        <w:tabs>
          <w:tab w:val="left" w:pos="851"/>
        </w:tabs>
        <w:ind w:left="567"/>
        <w:rPr>
          <w:rFonts w:cs="Arial"/>
          <w:snapToGrid w:val="0"/>
          <w:lang w:val="fr-FR"/>
        </w:rPr>
      </w:pPr>
      <w:r w:rsidRPr="00D74BE0">
        <w:rPr>
          <w:rFonts w:cs="Arial"/>
          <w:snapToGrid w:val="0"/>
          <w:lang w:val="fr-FR"/>
        </w:rPr>
        <w:t>Obtenteurs/producteurs de semences/multiplicateurs de végétaux</w:t>
      </w:r>
      <w:r w:rsidR="00FF1F2B" w:rsidRPr="00D74BE0">
        <w:rPr>
          <w:rFonts w:cs="Arial"/>
          <w:snapToGrid w:val="0"/>
          <w:lang w:val="fr-FR"/>
        </w:rPr>
        <w:t> :</w:t>
      </w:r>
      <w:r w:rsidRPr="00D74BE0">
        <w:rPr>
          <w:rFonts w:cs="Arial"/>
          <w:snapToGrid w:val="0"/>
          <w:lang w:val="fr-FR"/>
        </w:rPr>
        <w:t xml:space="preserve"> la Communauté internationale des obtenteurs de plantes ornementales et fruitières à reproduction asexuée (CIOPORA), l</w:t>
      </w:r>
      <w:r w:rsidR="004253E5" w:rsidRPr="00D74BE0">
        <w:rPr>
          <w:rFonts w:cs="Arial"/>
          <w:snapToGrid w:val="0"/>
          <w:lang w:val="fr-FR"/>
        </w:rPr>
        <w:t>’</w:t>
      </w:r>
      <w:r w:rsidRPr="00D74BE0">
        <w:rPr>
          <w:rFonts w:cs="Arial"/>
          <w:i/>
          <w:snapToGrid w:val="0"/>
          <w:lang w:val="fr-FR"/>
        </w:rPr>
        <w:t>International Seed Federation</w:t>
      </w:r>
      <w:r w:rsidRPr="00D74BE0">
        <w:rPr>
          <w:rFonts w:cs="Arial"/>
          <w:snapToGrid w:val="0"/>
          <w:lang w:val="fr-FR"/>
        </w:rPr>
        <w:t xml:space="preserve"> (ISF), CropLife International, l</w:t>
      </w:r>
      <w:r w:rsidR="004253E5" w:rsidRPr="00D74BE0">
        <w:rPr>
          <w:rFonts w:cs="Arial"/>
          <w:snapToGrid w:val="0"/>
          <w:lang w:val="fr-FR"/>
        </w:rPr>
        <w:t>’</w:t>
      </w:r>
      <w:r w:rsidRPr="00D74BE0">
        <w:rPr>
          <w:rFonts w:cs="Arial"/>
          <w:snapToGrid w:val="0"/>
          <w:lang w:val="fr-FR"/>
        </w:rPr>
        <w:t>Association internationale des producteurs horticoles (AIPH), l</w:t>
      </w:r>
      <w:r w:rsidR="004253E5" w:rsidRPr="00D74BE0">
        <w:rPr>
          <w:rFonts w:cs="Arial"/>
          <w:snapToGrid w:val="0"/>
          <w:lang w:val="fr-FR"/>
        </w:rPr>
        <w:t>’</w:t>
      </w:r>
      <w:r w:rsidRPr="00D74BE0">
        <w:rPr>
          <w:rFonts w:cs="Arial"/>
          <w:snapToGrid w:val="0"/>
          <w:lang w:val="fr-FR"/>
        </w:rPr>
        <w:t>Association africaine du commerce des semences (AFSTA), l</w:t>
      </w:r>
      <w:r w:rsidR="004253E5" w:rsidRPr="00D74BE0">
        <w:rPr>
          <w:rFonts w:cs="Arial"/>
          <w:snapToGrid w:val="0"/>
          <w:lang w:val="fr-FR"/>
        </w:rPr>
        <w:t>’</w:t>
      </w:r>
      <w:r w:rsidRPr="00D74BE0">
        <w:rPr>
          <w:rFonts w:cs="Arial"/>
          <w:snapToGrid w:val="0"/>
          <w:lang w:val="fr-FR"/>
        </w:rPr>
        <w:t>Association de semenciers d</w:t>
      </w:r>
      <w:r w:rsidR="004253E5" w:rsidRPr="00D74BE0">
        <w:rPr>
          <w:rFonts w:cs="Arial"/>
          <w:snapToGrid w:val="0"/>
          <w:lang w:val="fr-FR"/>
        </w:rPr>
        <w:t>’</w:t>
      </w:r>
      <w:r w:rsidRPr="00D74BE0">
        <w:rPr>
          <w:rFonts w:cs="Arial"/>
          <w:snapToGrid w:val="0"/>
          <w:lang w:val="fr-FR"/>
        </w:rPr>
        <w:t xml:space="preserve">Asie et du Pacifique (APSA), la </w:t>
      </w:r>
      <w:r w:rsidRPr="00D74BE0">
        <w:rPr>
          <w:rFonts w:cs="Arial"/>
          <w:i/>
          <w:snapToGrid w:val="0"/>
          <w:lang w:val="fr-FR"/>
        </w:rPr>
        <w:t>European Seed Association</w:t>
      </w:r>
      <w:r w:rsidRPr="00D74BE0">
        <w:rPr>
          <w:rFonts w:cs="Arial"/>
          <w:snapToGrid w:val="0"/>
          <w:lang w:val="fr-FR"/>
        </w:rPr>
        <w:t xml:space="preserve"> (ESA), la </w:t>
      </w:r>
      <w:r w:rsidRPr="00D74BE0">
        <w:rPr>
          <w:rFonts w:cs="Arial"/>
          <w:i/>
          <w:snapToGrid w:val="0"/>
          <w:lang w:val="fr-FR"/>
        </w:rPr>
        <w:t>Federación Latinoamericana de Asociaciones de Semillistas</w:t>
      </w:r>
      <w:r w:rsidRPr="00D74BE0">
        <w:rPr>
          <w:rFonts w:cs="Arial"/>
          <w:snapToGrid w:val="0"/>
          <w:lang w:val="fr-FR"/>
        </w:rPr>
        <w:t xml:space="preserve"> (FELAS) et la </w:t>
      </w:r>
      <w:r w:rsidRPr="00D74BE0">
        <w:rPr>
          <w:rFonts w:cs="Arial"/>
          <w:i/>
          <w:snapToGrid w:val="0"/>
          <w:lang w:val="fr-FR"/>
        </w:rPr>
        <w:t>Seed Association of the Americas</w:t>
      </w:r>
      <w:r w:rsidRPr="00D74BE0">
        <w:rPr>
          <w:rFonts w:cs="Arial"/>
          <w:snapToGrid w:val="0"/>
          <w:lang w:val="fr-FR"/>
        </w:rPr>
        <w:t xml:space="preserve"> (SAA).</w:t>
      </w:r>
    </w:p>
    <w:p w:rsidR="008B6237" w:rsidRPr="00D74BE0" w:rsidRDefault="008B6237" w:rsidP="00274565">
      <w:pPr>
        <w:pStyle w:val="ListParagraph"/>
        <w:tabs>
          <w:tab w:val="left" w:pos="851"/>
        </w:tabs>
        <w:ind w:left="567"/>
        <w:rPr>
          <w:rFonts w:cs="Arial"/>
          <w:snapToGrid w:val="0"/>
          <w:lang w:val="fr-FR"/>
        </w:rPr>
      </w:pPr>
    </w:p>
    <w:p w:rsidR="008B6237" w:rsidRPr="00D74BE0" w:rsidRDefault="00274565" w:rsidP="00274565">
      <w:pPr>
        <w:pStyle w:val="ListParagraph"/>
        <w:numPr>
          <w:ilvl w:val="0"/>
          <w:numId w:val="15"/>
        </w:numPr>
        <w:tabs>
          <w:tab w:val="left" w:pos="851"/>
        </w:tabs>
        <w:ind w:left="567"/>
        <w:rPr>
          <w:rFonts w:cs="Arial"/>
          <w:snapToGrid w:val="0"/>
          <w:lang w:val="fr-FR"/>
        </w:rPr>
      </w:pPr>
      <w:r w:rsidRPr="00D74BE0">
        <w:rPr>
          <w:rFonts w:cs="Arial"/>
          <w:snapToGrid w:val="0"/>
          <w:lang w:val="fr-FR"/>
        </w:rPr>
        <w:t>Agriculteurs</w:t>
      </w:r>
      <w:r w:rsidR="00FF1F2B" w:rsidRPr="00D74BE0">
        <w:rPr>
          <w:rFonts w:cs="Arial"/>
          <w:snapToGrid w:val="0"/>
          <w:lang w:val="fr-FR"/>
        </w:rPr>
        <w:t> :</w:t>
      </w:r>
      <w:r w:rsidRPr="00D74BE0">
        <w:rPr>
          <w:rFonts w:cs="Arial"/>
          <w:snapToGrid w:val="0"/>
          <w:lang w:val="fr-FR"/>
        </w:rPr>
        <w:t xml:space="preserve"> </w:t>
      </w:r>
      <w:r w:rsidR="000D508A" w:rsidRPr="00D74BE0">
        <w:rPr>
          <w:rFonts w:cs="Arial"/>
          <w:snapToGrid w:val="0"/>
          <w:lang w:val="fr-FR"/>
        </w:rPr>
        <w:t xml:space="preserve">notamment </w:t>
      </w:r>
      <w:r w:rsidRPr="00D74BE0">
        <w:rPr>
          <w:rFonts w:cs="Arial"/>
          <w:snapToGrid w:val="0"/>
          <w:lang w:val="fr-FR"/>
        </w:rPr>
        <w:t>l</w:t>
      </w:r>
      <w:r w:rsidR="004253E5" w:rsidRPr="00D74BE0">
        <w:rPr>
          <w:rFonts w:cs="Arial"/>
          <w:snapToGrid w:val="0"/>
          <w:lang w:val="fr-FR"/>
        </w:rPr>
        <w:t>’</w:t>
      </w:r>
      <w:r w:rsidRPr="00D74BE0">
        <w:rPr>
          <w:rFonts w:cs="Arial"/>
          <w:snapToGrid w:val="0"/>
          <w:lang w:val="fr-FR"/>
        </w:rPr>
        <w:t xml:space="preserve">Organisation mondiale des agriculteurs (OMA), le </w:t>
      </w:r>
      <w:r w:rsidR="00682BB0" w:rsidRPr="00D74BE0">
        <w:rPr>
          <w:rFonts w:cs="Arial"/>
          <w:snapToGrid w:val="0"/>
          <w:lang w:val="fr-FR"/>
        </w:rPr>
        <w:t xml:space="preserve">Comité </w:t>
      </w:r>
      <w:r w:rsidRPr="00D74BE0">
        <w:rPr>
          <w:rFonts w:cs="Arial"/>
          <w:snapToGrid w:val="0"/>
          <w:lang w:val="fr-FR"/>
        </w:rPr>
        <w:t>des organisations agricoles de l</w:t>
      </w:r>
      <w:r w:rsidR="004253E5" w:rsidRPr="00D74BE0">
        <w:rPr>
          <w:rFonts w:cs="Arial"/>
          <w:snapToGrid w:val="0"/>
          <w:lang w:val="fr-FR"/>
        </w:rPr>
        <w:t>’</w:t>
      </w:r>
      <w:r w:rsidRPr="00D74BE0">
        <w:rPr>
          <w:rFonts w:cs="Arial"/>
          <w:snapToGrid w:val="0"/>
          <w:lang w:val="fr-FR"/>
        </w:rPr>
        <w:t xml:space="preserve">Union européenne (COPA), le </w:t>
      </w:r>
      <w:r w:rsidR="00682BB0" w:rsidRPr="00D74BE0">
        <w:rPr>
          <w:rFonts w:cs="Arial"/>
          <w:snapToGrid w:val="0"/>
          <w:lang w:val="fr-FR"/>
        </w:rPr>
        <w:t xml:space="preserve">Comité </w:t>
      </w:r>
      <w:r w:rsidRPr="00D74BE0">
        <w:rPr>
          <w:rFonts w:cs="Arial"/>
          <w:snapToGrid w:val="0"/>
          <w:lang w:val="fr-FR"/>
        </w:rPr>
        <w:t>général de la coopération agricole de la Communauté économique européenne (COGECA) et la Coordination européenne via campesina.</w:t>
      </w:r>
    </w:p>
    <w:p w:rsidR="008B6237" w:rsidRPr="00D74BE0" w:rsidRDefault="008B6237" w:rsidP="00274565">
      <w:pPr>
        <w:tabs>
          <w:tab w:val="left" w:pos="851"/>
        </w:tabs>
        <w:rPr>
          <w:rFonts w:cs="Arial"/>
          <w:snapToGrid w:val="0"/>
          <w:lang w:val="fr-FR"/>
        </w:rPr>
      </w:pPr>
    </w:p>
    <w:p w:rsidR="008B6237" w:rsidRPr="00D74BE0" w:rsidRDefault="00274565" w:rsidP="00274565">
      <w:pPr>
        <w:pStyle w:val="ListParagraph"/>
        <w:numPr>
          <w:ilvl w:val="0"/>
          <w:numId w:val="15"/>
        </w:numPr>
        <w:tabs>
          <w:tab w:val="left" w:pos="851"/>
        </w:tabs>
        <w:ind w:left="567"/>
        <w:rPr>
          <w:rFonts w:cs="Arial"/>
          <w:snapToGrid w:val="0"/>
          <w:lang w:val="fr-FR"/>
        </w:rPr>
      </w:pPr>
      <w:r w:rsidRPr="00D74BE0">
        <w:rPr>
          <w:rFonts w:cs="Arial"/>
          <w:snapToGrid w:val="0"/>
          <w:lang w:val="fr-FR"/>
        </w:rPr>
        <w:t>Société civile</w:t>
      </w:r>
      <w:r w:rsidR="00FF1F2B" w:rsidRPr="00D74BE0">
        <w:rPr>
          <w:rFonts w:cs="Arial"/>
          <w:snapToGrid w:val="0"/>
          <w:lang w:val="fr-FR"/>
        </w:rPr>
        <w:t> :</w:t>
      </w:r>
      <w:r w:rsidRPr="00D74BE0">
        <w:rPr>
          <w:rFonts w:cs="Arial"/>
          <w:snapToGrid w:val="0"/>
          <w:lang w:val="fr-FR"/>
        </w:rPr>
        <w:t xml:space="preserve"> </w:t>
      </w:r>
      <w:r w:rsidR="000D508A" w:rsidRPr="00D74BE0">
        <w:rPr>
          <w:rFonts w:cs="Arial"/>
          <w:snapToGrid w:val="0"/>
          <w:lang w:val="fr-FR"/>
        </w:rPr>
        <w:t xml:space="preserve">notamment </w:t>
      </w:r>
      <w:r w:rsidRPr="00D74BE0">
        <w:rPr>
          <w:rFonts w:cs="Arial"/>
          <w:snapToGrid w:val="0"/>
          <w:lang w:val="fr-FR"/>
        </w:rPr>
        <w:t>l</w:t>
      </w:r>
      <w:r w:rsidR="004253E5" w:rsidRPr="00D74BE0">
        <w:rPr>
          <w:rFonts w:cs="Arial"/>
          <w:snapToGrid w:val="0"/>
          <w:lang w:val="fr-FR"/>
        </w:rPr>
        <w:t>’</w:t>
      </w:r>
      <w:r w:rsidRPr="00D74BE0">
        <w:rPr>
          <w:rFonts w:cs="Arial"/>
          <w:i/>
          <w:snapToGrid w:val="0"/>
          <w:lang w:val="fr-FR"/>
        </w:rPr>
        <w:t>Association for Plant Breeding for the Benefit of Society</w:t>
      </w:r>
      <w:r w:rsidRPr="00D74BE0">
        <w:rPr>
          <w:rFonts w:cs="Arial"/>
          <w:snapToGrid w:val="0"/>
          <w:lang w:val="fr-FR"/>
        </w:rPr>
        <w:t xml:space="preserve"> (APBREBES)</w:t>
      </w:r>
    </w:p>
    <w:p w:rsidR="008B6237" w:rsidRPr="00D74BE0" w:rsidRDefault="008B6237" w:rsidP="00274565">
      <w:pPr>
        <w:tabs>
          <w:tab w:val="left" w:pos="851"/>
        </w:tabs>
        <w:rPr>
          <w:lang w:val="fr-FR"/>
        </w:rPr>
      </w:pPr>
    </w:p>
    <w:p w:rsidR="008B6237" w:rsidRPr="00D74BE0" w:rsidRDefault="00274565" w:rsidP="00274565">
      <w:pPr>
        <w:rPr>
          <w:u w:val="single"/>
          <w:lang w:val="fr-FR"/>
        </w:rPr>
      </w:pPr>
      <w:r w:rsidRPr="00D74BE0">
        <w:rPr>
          <w:lang w:val="fr-FR"/>
        </w:rPr>
        <w:br w:type="page"/>
      </w:r>
    </w:p>
    <w:p w:rsidR="008B6237" w:rsidRPr="00D74BE0" w:rsidRDefault="00274565" w:rsidP="00274565">
      <w:pPr>
        <w:pStyle w:val="Heading2"/>
        <w:rPr>
          <w:lang w:val="fr-FR"/>
        </w:rPr>
      </w:pPr>
      <w:r w:rsidRPr="00D74BE0">
        <w:rPr>
          <w:lang w:val="fr-FR"/>
        </w:rPr>
        <w:lastRenderedPageBreak/>
        <w:t>Relations avec les autres organisations</w:t>
      </w:r>
    </w:p>
    <w:p w:rsidR="008B6237" w:rsidRPr="00D74BE0" w:rsidRDefault="008B6237" w:rsidP="00274565">
      <w:pPr>
        <w:tabs>
          <w:tab w:val="left" w:pos="851"/>
        </w:tabs>
        <w:rPr>
          <w:lang w:val="fr-FR"/>
        </w:rPr>
      </w:pPr>
    </w:p>
    <w:p w:rsidR="008B6237" w:rsidRPr="00D74BE0" w:rsidRDefault="00274565" w:rsidP="00274565">
      <w:pPr>
        <w:tabs>
          <w:tab w:val="left" w:pos="851"/>
        </w:tabs>
        <w:rPr>
          <w:lang w:val="fr-FR"/>
        </w:rPr>
      </w:pPr>
      <w:r w:rsidRPr="00D74BE0">
        <w:rPr>
          <w:lang w:val="fr-FR"/>
        </w:rPr>
        <w:t>2.4.2.6</w:t>
      </w:r>
      <w:r w:rsidRPr="00D74BE0">
        <w:rPr>
          <w:color w:val="000000"/>
          <w:lang w:val="fr-FR"/>
        </w:rPr>
        <w:tab/>
      </w:r>
      <w:r w:rsidRPr="00D74BE0">
        <w:rPr>
          <w:lang w:val="fr-FR"/>
        </w:rPr>
        <w:t>L</w:t>
      </w:r>
      <w:r w:rsidR="004253E5" w:rsidRPr="00D74BE0">
        <w:rPr>
          <w:lang w:val="fr-FR"/>
        </w:rPr>
        <w:t>’</w:t>
      </w:r>
      <w:r w:rsidRPr="00D74BE0">
        <w:rPr>
          <w:lang w:val="fr-FR"/>
        </w:rPr>
        <w:t>UPOV contribuera aux travaux des organisations internationales intergouvernementales compétentes en vue de mieux faire connaître le système UPOV de protection des obtentions végétales et d</w:t>
      </w:r>
      <w:r w:rsidR="004253E5" w:rsidRPr="00D74BE0">
        <w:rPr>
          <w:lang w:val="fr-FR"/>
        </w:rPr>
        <w:t>’</w:t>
      </w:r>
      <w:r w:rsidRPr="00D74BE0">
        <w:rPr>
          <w:lang w:val="fr-FR"/>
        </w:rPr>
        <w:t>assurer un lien de complémentarité</w:t>
      </w:r>
      <w:r w:rsidR="006506CC" w:rsidRPr="00D74BE0">
        <w:rPr>
          <w:lang w:val="fr-FR"/>
        </w:rPr>
        <w:t xml:space="preserve">.  </w:t>
      </w:r>
      <w:r w:rsidRPr="00D74BE0">
        <w:rPr>
          <w:lang w:val="fr-FR"/>
        </w:rPr>
        <w:t>Plus précisément, l</w:t>
      </w:r>
      <w:r w:rsidR="004253E5" w:rsidRPr="00D74BE0">
        <w:rPr>
          <w:lang w:val="fr-FR"/>
        </w:rPr>
        <w:t>’</w:t>
      </w:r>
      <w:r w:rsidRPr="00D74BE0">
        <w:rPr>
          <w:lang w:val="fr-FR"/>
        </w:rPr>
        <w:t>UPOV collaborera avec</w:t>
      </w:r>
      <w:r w:rsidR="00FF1F2B" w:rsidRPr="00D74BE0">
        <w:rPr>
          <w:lang w:val="fr-FR"/>
        </w:rPr>
        <w:t> :</w:t>
      </w:r>
      <w:r w:rsidRPr="00D74BE0">
        <w:rPr>
          <w:lang w:val="fr-FR"/>
        </w:rPr>
        <w:t xml:space="preserve"> l</w:t>
      </w:r>
      <w:r w:rsidR="004253E5" w:rsidRPr="00D74BE0">
        <w:rPr>
          <w:lang w:val="fr-FR"/>
        </w:rPr>
        <w:t>’</w:t>
      </w:r>
      <w:r w:rsidRPr="00D74BE0">
        <w:rPr>
          <w:lang w:val="fr-FR"/>
        </w:rPr>
        <w:t>OMPI</w:t>
      </w:r>
      <w:r w:rsidR="006506CC" w:rsidRPr="00D74BE0">
        <w:rPr>
          <w:lang w:val="fr-FR"/>
        </w:rPr>
        <w:t xml:space="preserve">;  </w:t>
      </w:r>
      <w:r w:rsidRPr="00D74BE0">
        <w:rPr>
          <w:lang w:val="fr-FR"/>
        </w:rPr>
        <w:t>l</w:t>
      </w:r>
      <w:r w:rsidR="004253E5" w:rsidRPr="00D74BE0">
        <w:rPr>
          <w:lang w:val="fr-FR"/>
        </w:rPr>
        <w:t>’</w:t>
      </w:r>
      <w:r w:rsidRPr="00D74BE0">
        <w:rPr>
          <w:lang w:val="fr-FR"/>
        </w:rPr>
        <w:t>OMC et, en particulier, son Conseil des droits de propriété intellectuelle qui touchent au commerce (Conseil des</w:t>
      </w:r>
      <w:r w:rsidR="00A2599D" w:rsidRPr="00D74BE0">
        <w:rPr>
          <w:lang w:val="fr-FR"/>
        </w:rPr>
        <w:t xml:space="preserve"> </w:t>
      </w:r>
      <w:r w:rsidRPr="00D74BE0">
        <w:rPr>
          <w:lang w:val="fr-FR"/>
        </w:rPr>
        <w:t>ADPIC)</w:t>
      </w:r>
      <w:r w:rsidR="006506CC" w:rsidRPr="00D74BE0">
        <w:rPr>
          <w:lang w:val="fr-FR"/>
        </w:rPr>
        <w:t xml:space="preserve">;  </w:t>
      </w:r>
      <w:r w:rsidRPr="00D74BE0">
        <w:rPr>
          <w:lang w:val="fr-FR"/>
        </w:rPr>
        <w:t xml:space="preserve">la Conférence des Parties à la Convention sur la diversité biologique (CDB), </w:t>
      </w:r>
      <w:r w:rsidR="004253E5" w:rsidRPr="00D74BE0">
        <w:rPr>
          <w:lang w:val="fr-FR"/>
        </w:rPr>
        <w:t>y</w:t>
      </w:r>
      <w:r w:rsidR="00A2599D" w:rsidRPr="00D74BE0">
        <w:rPr>
          <w:lang w:val="fr-FR"/>
        </w:rPr>
        <w:t xml:space="preserve"> </w:t>
      </w:r>
      <w:r w:rsidR="004253E5" w:rsidRPr="00D74BE0">
        <w:rPr>
          <w:lang w:val="fr-FR"/>
        </w:rPr>
        <w:t>compris</w:t>
      </w:r>
      <w:r w:rsidRPr="00D74BE0">
        <w:rPr>
          <w:lang w:val="fr-FR"/>
        </w:rPr>
        <w:t>, en particulier, ses divers comités et groupes de travail concernant le Protocole de Nagoya sur l</w:t>
      </w:r>
      <w:r w:rsidR="004253E5" w:rsidRPr="00D74BE0">
        <w:rPr>
          <w:lang w:val="fr-FR"/>
        </w:rPr>
        <w:t>’</w:t>
      </w:r>
      <w:r w:rsidRPr="00D74BE0">
        <w:rPr>
          <w:lang w:val="fr-FR"/>
        </w:rPr>
        <w:t>accès aux ressources génétiques et le partage juste et équitable des avantages découlant de leur utilisation à la Convention sur la diversité biologique</w:t>
      </w:r>
      <w:r w:rsidR="006506CC" w:rsidRPr="00D74BE0">
        <w:rPr>
          <w:lang w:val="fr-FR"/>
        </w:rPr>
        <w:t xml:space="preserve">;  </w:t>
      </w:r>
      <w:r w:rsidRPr="00D74BE0">
        <w:rPr>
          <w:lang w:val="fr-FR"/>
        </w:rPr>
        <w:t>et l</w:t>
      </w:r>
      <w:r w:rsidR="004253E5" w:rsidRPr="00D74BE0">
        <w:rPr>
          <w:lang w:val="fr-FR"/>
        </w:rPr>
        <w:t>’</w:t>
      </w:r>
      <w:r w:rsidRPr="00D74BE0">
        <w:rPr>
          <w:lang w:val="fr-FR"/>
        </w:rPr>
        <w:t xml:space="preserve">Organisation des </w:t>
      </w:r>
      <w:r w:rsidR="004253E5" w:rsidRPr="00D74BE0">
        <w:rPr>
          <w:lang w:val="fr-FR"/>
        </w:rPr>
        <w:t>Nations</w:t>
      </w:r>
      <w:r w:rsidR="00A2599D" w:rsidRPr="00D74BE0">
        <w:rPr>
          <w:lang w:val="fr-FR"/>
        </w:rPr>
        <w:t xml:space="preserve"> </w:t>
      </w:r>
      <w:r w:rsidR="004253E5" w:rsidRPr="00D74BE0">
        <w:rPr>
          <w:lang w:val="fr-FR"/>
        </w:rPr>
        <w:t>Unies</w:t>
      </w:r>
      <w:r w:rsidRPr="00D74BE0">
        <w:rPr>
          <w:lang w:val="fr-FR"/>
        </w:rPr>
        <w:t xml:space="preserve"> pour l</w:t>
      </w:r>
      <w:r w:rsidR="004253E5" w:rsidRPr="00D74BE0">
        <w:rPr>
          <w:lang w:val="fr-FR"/>
        </w:rPr>
        <w:t>’</w:t>
      </w:r>
      <w:r w:rsidRPr="00D74BE0">
        <w:rPr>
          <w:lang w:val="fr-FR"/>
        </w:rPr>
        <w:t>alimentation et l</w:t>
      </w:r>
      <w:r w:rsidR="004253E5" w:rsidRPr="00D74BE0">
        <w:rPr>
          <w:lang w:val="fr-FR"/>
        </w:rPr>
        <w:t>’</w:t>
      </w:r>
      <w:r w:rsidRPr="00D74BE0">
        <w:rPr>
          <w:lang w:val="fr-FR"/>
        </w:rPr>
        <w:t xml:space="preserve">agriculture (FAO), </w:t>
      </w:r>
      <w:r w:rsidR="004253E5" w:rsidRPr="00D74BE0">
        <w:rPr>
          <w:lang w:val="fr-FR"/>
        </w:rPr>
        <w:t>y</w:t>
      </w:r>
      <w:r w:rsidR="00A2599D" w:rsidRPr="00D74BE0">
        <w:rPr>
          <w:lang w:val="fr-FR"/>
        </w:rPr>
        <w:t xml:space="preserve"> </w:t>
      </w:r>
      <w:r w:rsidR="004253E5" w:rsidRPr="00D74BE0">
        <w:rPr>
          <w:lang w:val="fr-FR"/>
        </w:rPr>
        <w:t>compris</w:t>
      </w:r>
      <w:r w:rsidRPr="00D74BE0">
        <w:rPr>
          <w:lang w:val="fr-FR"/>
        </w:rPr>
        <w:t>, en particulier, l</w:t>
      </w:r>
      <w:r w:rsidR="004253E5" w:rsidRPr="00D74BE0">
        <w:rPr>
          <w:lang w:val="fr-FR"/>
        </w:rPr>
        <w:t>’</w:t>
      </w:r>
      <w:r w:rsidRPr="00D74BE0">
        <w:rPr>
          <w:lang w:val="fr-FR"/>
        </w:rPr>
        <w:t>organe directeur du Traité international sur les ressources phytogénétiques pour l</w:t>
      </w:r>
      <w:r w:rsidR="004253E5" w:rsidRPr="00D74BE0">
        <w:rPr>
          <w:lang w:val="fr-FR"/>
        </w:rPr>
        <w:t>’</w:t>
      </w:r>
      <w:r w:rsidRPr="00D74BE0">
        <w:rPr>
          <w:lang w:val="fr-FR"/>
        </w:rPr>
        <w:t>alimentation et l</w:t>
      </w:r>
      <w:r w:rsidR="004253E5" w:rsidRPr="00D74BE0">
        <w:rPr>
          <w:lang w:val="fr-FR"/>
        </w:rPr>
        <w:t>’</w:t>
      </w:r>
      <w:r w:rsidRPr="00D74BE0">
        <w:rPr>
          <w:lang w:val="fr-FR"/>
        </w:rPr>
        <w:t>agriculture (</w:t>
      </w:r>
      <w:r w:rsidR="006506CC" w:rsidRPr="00D74BE0">
        <w:rPr>
          <w:lang w:val="fr-FR"/>
        </w:rPr>
        <w:t>Traité international</w:t>
      </w:r>
      <w:r w:rsidRPr="00D74BE0">
        <w:rPr>
          <w:lang w:val="fr-FR"/>
        </w:rPr>
        <w:t>)</w:t>
      </w:r>
      <w:r w:rsidR="006506CC" w:rsidRPr="00D74BE0">
        <w:rPr>
          <w:lang w:val="fr-FR"/>
        </w:rPr>
        <w:t xml:space="preserve">.  </w:t>
      </w:r>
      <w:r w:rsidRPr="00D74BE0">
        <w:rPr>
          <w:lang w:val="fr-FR"/>
        </w:rPr>
        <w:t>Le rôle de la protection des obtentions végétales pour les instituts de recherche publics signifie que l</w:t>
      </w:r>
      <w:r w:rsidR="004253E5" w:rsidRPr="00D74BE0">
        <w:rPr>
          <w:lang w:val="fr-FR"/>
        </w:rPr>
        <w:t>’</w:t>
      </w:r>
      <w:r w:rsidRPr="00D74BE0">
        <w:rPr>
          <w:lang w:val="fr-FR"/>
        </w:rPr>
        <w:t>UPOV continuera à établir et à approfondir les relations avec les centres compétents du Groupe consultatif pour la recherche agricole internationale (GCRAI).</w:t>
      </w:r>
    </w:p>
    <w:p w:rsidR="008B6237" w:rsidRPr="00D74BE0" w:rsidRDefault="008B6237" w:rsidP="00274565">
      <w:pPr>
        <w:tabs>
          <w:tab w:val="left" w:pos="851"/>
        </w:tabs>
        <w:rPr>
          <w:lang w:val="fr-FR"/>
        </w:rPr>
      </w:pPr>
    </w:p>
    <w:p w:rsidR="008B6237" w:rsidRPr="00D74BE0" w:rsidRDefault="00274565" w:rsidP="00274565">
      <w:pPr>
        <w:tabs>
          <w:tab w:val="left" w:pos="851"/>
        </w:tabs>
        <w:rPr>
          <w:snapToGrid w:val="0"/>
          <w:lang w:val="fr-FR"/>
        </w:rPr>
      </w:pPr>
      <w:r w:rsidRPr="00D74BE0">
        <w:rPr>
          <w:snapToGrid w:val="0"/>
          <w:lang w:val="fr-FR"/>
        </w:rPr>
        <w:t>2.4.2.7</w:t>
      </w:r>
      <w:r w:rsidRPr="00D74BE0">
        <w:rPr>
          <w:snapToGrid w:val="0"/>
          <w:lang w:val="fr-FR"/>
        </w:rPr>
        <w:tab/>
        <w:t>S</w:t>
      </w:r>
      <w:r w:rsidR="004253E5" w:rsidRPr="00D74BE0">
        <w:rPr>
          <w:snapToGrid w:val="0"/>
          <w:lang w:val="fr-FR"/>
        </w:rPr>
        <w:t>’</w:t>
      </w:r>
      <w:r w:rsidRPr="00D74BE0">
        <w:rPr>
          <w:snapToGrid w:val="0"/>
          <w:lang w:val="fr-FR"/>
        </w:rPr>
        <w:t>agissant de la complémentarité avec d</w:t>
      </w:r>
      <w:r w:rsidR="004253E5" w:rsidRPr="00D74BE0">
        <w:rPr>
          <w:snapToGrid w:val="0"/>
          <w:lang w:val="fr-FR"/>
        </w:rPr>
        <w:t>’</w:t>
      </w:r>
      <w:r w:rsidRPr="00D74BE0">
        <w:rPr>
          <w:snapToGrid w:val="0"/>
          <w:lang w:val="fr-FR"/>
        </w:rPr>
        <w:t>autres organisations internationales, le Partenariat mondial sur les semences (WSP) est une initiative qui prend une importance croissante</w:t>
      </w:r>
      <w:r w:rsidR="006506CC" w:rsidRPr="00D74BE0">
        <w:rPr>
          <w:snapToGrid w:val="0"/>
          <w:lang w:val="fr-FR"/>
        </w:rPr>
        <w:t xml:space="preserve">.  </w:t>
      </w:r>
      <w:r w:rsidRPr="00D74BE0">
        <w:rPr>
          <w:snapToGrid w:val="0"/>
          <w:lang w:val="fr-FR"/>
        </w:rPr>
        <w:t>La mission du</w:t>
      </w:r>
      <w:r w:rsidR="00A2599D" w:rsidRPr="00D74BE0">
        <w:rPr>
          <w:snapToGrid w:val="0"/>
          <w:lang w:val="fr-FR"/>
        </w:rPr>
        <w:t xml:space="preserve"> </w:t>
      </w:r>
      <w:r w:rsidRPr="00D74BE0">
        <w:rPr>
          <w:snapToGrid w:val="0"/>
          <w:lang w:val="fr-FR"/>
        </w:rPr>
        <w:t>WSP est de renforcer la coopération entre les organisations partenaires (OCDE, UPOV, ISTA, ISF) et de servir de point d</w:t>
      </w:r>
      <w:r w:rsidR="004253E5" w:rsidRPr="00D74BE0">
        <w:rPr>
          <w:snapToGrid w:val="0"/>
          <w:lang w:val="fr-FR"/>
        </w:rPr>
        <w:t>’</w:t>
      </w:r>
      <w:r w:rsidRPr="00D74BE0">
        <w:rPr>
          <w:snapToGrid w:val="0"/>
          <w:lang w:val="fr-FR"/>
        </w:rPr>
        <w:t>information central sur le rôle joué par les systèmes de semences harmonisés au niveau international dans le soutien à l</w:t>
      </w:r>
      <w:r w:rsidR="004253E5" w:rsidRPr="00D74BE0">
        <w:rPr>
          <w:snapToGrid w:val="0"/>
          <w:lang w:val="fr-FR"/>
        </w:rPr>
        <w:t>’</w:t>
      </w:r>
      <w:r w:rsidRPr="00D74BE0">
        <w:rPr>
          <w:snapToGrid w:val="0"/>
          <w:lang w:val="fr-FR"/>
        </w:rPr>
        <w:t xml:space="preserve">agriculture durable (voir </w:t>
      </w:r>
      <w:hyperlink r:id="rId27" w:history="1">
        <w:r w:rsidR="006506CC" w:rsidRPr="00D74BE0">
          <w:rPr>
            <w:rStyle w:val="Hyperlink"/>
            <w:snapToGrid w:val="0"/>
            <w:lang w:val="fr-FR"/>
          </w:rPr>
          <w:t>http:</w:t>
        </w:r>
        <w:r w:rsidRPr="00D74BE0">
          <w:rPr>
            <w:rStyle w:val="Hyperlink"/>
            <w:snapToGrid w:val="0"/>
            <w:lang w:val="fr-FR"/>
          </w:rPr>
          <w:t>//www.worldseedpartnership.org/</w:t>
        </w:r>
      </w:hyperlink>
      <w:r w:rsidRPr="00D74BE0">
        <w:rPr>
          <w:snapToGrid w:val="0"/>
          <w:lang w:val="fr-FR"/>
        </w:rPr>
        <w:t>)</w:t>
      </w:r>
      <w:r w:rsidR="006506CC" w:rsidRPr="00D74BE0">
        <w:rPr>
          <w:snapToGrid w:val="0"/>
          <w:lang w:val="fr-FR"/>
        </w:rPr>
        <w:t xml:space="preserve">.  </w:t>
      </w:r>
      <w:r w:rsidRPr="00D74BE0">
        <w:rPr>
          <w:snapToGrid w:val="0"/>
          <w:lang w:val="fr-FR"/>
        </w:rPr>
        <w:t>En</w:t>
      </w:r>
      <w:r w:rsidR="00A2599D" w:rsidRPr="00D74BE0">
        <w:rPr>
          <w:snapToGrid w:val="0"/>
          <w:lang w:val="fr-FR"/>
        </w:rPr>
        <w:t xml:space="preserve"> </w:t>
      </w:r>
      <w:r w:rsidRPr="00D74BE0">
        <w:rPr>
          <w:snapToGrid w:val="0"/>
          <w:lang w:val="fr-FR"/>
        </w:rPr>
        <w:t>2018, l</w:t>
      </w:r>
      <w:r w:rsidR="004253E5" w:rsidRPr="00D74BE0">
        <w:rPr>
          <w:snapToGrid w:val="0"/>
          <w:lang w:val="fr-FR"/>
        </w:rPr>
        <w:t>’</w:t>
      </w:r>
      <w:r w:rsidRPr="00D74BE0">
        <w:rPr>
          <w:snapToGrid w:val="0"/>
          <w:lang w:val="fr-FR"/>
        </w:rPr>
        <w:t>Organisation mondiale des agriculteurs (OMA) a accepté de rejoindre le</w:t>
      </w:r>
      <w:r w:rsidR="00A2599D" w:rsidRPr="00D74BE0">
        <w:rPr>
          <w:snapToGrid w:val="0"/>
          <w:lang w:val="fr-FR"/>
        </w:rPr>
        <w:t xml:space="preserve"> </w:t>
      </w:r>
      <w:r w:rsidRPr="00D74BE0">
        <w:rPr>
          <w:snapToGrid w:val="0"/>
          <w:lang w:val="fr-FR"/>
        </w:rPr>
        <w:t>WSP en tant que partenaire et conseiller</w:t>
      </w:r>
      <w:r w:rsidR="006506CC" w:rsidRPr="00D74BE0">
        <w:rPr>
          <w:snapToGrid w:val="0"/>
          <w:lang w:val="fr-FR"/>
        </w:rPr>
        <w:t xml:space="preserve">.  </w:t>
      </w:r>
      <w:r w:rsidRPr="00D74BE0">
        <w:rPr>
          <w:snapToGrid w:val="0"/>
          <w:lang w:val="fr-FR"/>
        </w:rPr>
        <w:t>Il est prévu que le</w:t>
      </w:r>
      <w:r w:rsidR="00A2599D" w:rsidRPr="00D74BE0">
        <w:rPr>
          <w:snapToGrid w:val="0"/>
          <w:lang w:val="fr-FR"/>
        </w:rPr>
        <w:t xml:space="preserve"> </w:t>
      </w:r>
      <w:r w:rsidRPr="00D74BE0">
        <w:rPr>
          <w:snapToGrid w:val="0"/>
          <w:lang w:val="fr-FR"/>
        </w:rPr>
        <w:t>WSP élabore des documents et organise des manifestations pour montrer comment l</w:t>
      </w:r>
      <w:r w:rsidR="004253E5" w:rsidRPr="00D74BE0">
        <w:rPr>
          <w:snapToGrid w:val="0"/>
          <w:lang w:val="fr-FR"/>
        </w:rPr>
        <w:t>’</w:t>
      </w:r>
      <w:r w:rsidRPr="00D74BE0">
        <w:rPr>
          <w:snapToGrid w:val="0"/>
          <w:lang w:val="fr-FR"/>
        </w:rPr>
        <w:t>OCDE, l</w:t>
      </w:r>
      <w:r w:rsidR="004253E5" w:rsidRPr="00D74BE0">
        <w:rPr>
          <w:snapToGrid w:val="0"/>
          <w:lang w:val="fr-FR"/>
        </w:rPr>
        <w:t>’</w:t>
      </w:r>
      <w:r w:rsidRPr="00D74BE0">
        <w:rPr>
          <w:snapToGrid w:val="0"/>
          <w:lang w:val="fr-FR"/>
        </w:rPr>
        <w:t>UPOV, l</w:t>
      </w:r>
      <w:r w:rsidR="004253E5" w:rsidRPr="00D74BE0">
        <w:rPr>
          <w:snapToGrid w:val="0"/>
          <w:lang w:val="fr-FR"/>
        </w:rPr>
        <w:t>’</w:t>
      </w:r>
      <w:r w:rsidRPr="00D74BE0">
        <w:rPr>
          <w:snapToGrid w:val="0"/>
          <w:lang w:val="fr-FR"/>
        </w:rPr>
        <w:t>ISTA, l</w:t>
      </w:r>
      <w:r w:rsidR="004253E5" w:rsidRPr="00D74BE0">
        <w:rPr>
          <w:snapToGrid w:val="0"/>
          <w:lang w:val="fr-FR"/>
        </w:rPr>
        <w:t>’</w:t>
      </w:r>
      <w:r w:rsidRPr="00D74BE0">
        <w:rPr>
          <w:snapToGrid w:val="0"/>
          <w:lang w:val="fr-FR"/>
        </w:rPr>
        <w:t>ISF et l</w:t>
      </w:r>
      <w:r w:rsidR="004253E5" w:rsidRPr="00D74BE0">
        <w:rPr>
          <w:snapToGrid w:val="0"/>
          <w:lang w:val="fr-FR"/>
        </w:rPr>
        <w:t>’</w:t>
      </w:r>
      <w:r w:rsidRPr="00D74BE0">
        <w:rPr>
          <w:snapToGrid w:val="0"/>
          <w:lang w:val="fr-FR"/>
        </w:rPr>
        <w:t>OMA peuvent appuyer le développement du secteur des semences afin d</w:t>
      </w:r>
      <w:r w:rsidR="004253E5" w:rsidRPr="00D74BE0">
        <w:rPr>
          <w:snapToGrid w:val="0"/>
          <w:lang w:val="fr-FR"/>
        </w:rPr>
        <w:t>’</w:t>
      </w:r>
      <w:r w:rsidRPr="00D74BE0">
        <w:rPr>
          <w:snapToGrid w:val="0"/>
          <w:lang w:val="fr-FR"/>
        </w:rPr>
        <w:t>assurer la sécurité alimentaire et le développement économique, notamment en permettant aux agriculteurs d</w:t>
      </w:r>
      <w:r w:rsidR="004253E5" w:rsidRPr="00D74BE0">
        <w:rPr>
          <w:snapToGrid w:val="0"/>
          <w:lang w:val="fr-FR"/>
        </w:rPr>
        <w:t>’</w:t>
      </w:r>
      <w:r w:rsidRPr="00D74BE0">
        <w:rPr>
          <w:snapToGrid w:val="0"/>
          <w:lang w:val="fr-FR"/>
        </w:rPr>
        <w:t>avoir accès à des semences de haute qualité et à de nouvelles variétés végétales adaptées.</w:t>
      </w:r>
    </w:p>
    <w:p w:rsidR="008B6237" w:rsidRPr="00D74BE0" w:rsidRDefault="008B6237" w:rsidP="00274565">
      <w:pPr>
        <w:tabs>
          <w:tab w:val="left" w:pos="851"/>
        </w:tabs>
        <w:rPr>
          <w:lang w:val="fr-FR"/>
        </w:rPr>
      </w:pPr>
    </w:p>
    <w:p w:rsidR="008B6237" w:rsidRPr="00D74BE0" w:rsidRDefault="00274565" w:rsidP="00274565">
      <w:pPr>
        <w:tabs>
          <w:tab w:val="left" w:pos="851"/>
        </w:tabs>
        <w:rPr>
          <w:lang w:val="fr-FR"/>
        </w:rPr>
      </w:pPr>
      <w:r w:rsidRPr="00D74BE0">
        <w:rPr>
          <w:lang w:val="fr-FR"/>
        </w:rPr>
        <w:t>2.4.2.8</w:t>
      </w:r>
      <w:r w:rsidRPr="00D74BE0">
        <w:rPr>
          <w:lang w:val="fr-FR"/>
        </w:rPr>
        <w:tab/>
        <w:t>L</w:t>
      </w:r>
      <w:r w:rsidR="004253E5" w:rsidRPr="00D74BE0">
        <w:rPr>
          <w:lang w:val="fr-FR"/>
        </w:rPr>
        <w:t>’</w:t>
      </w:r>
      <w:r w:rsidRPr="00D74BE0">
        <w:rPr>
          <w:lang w:val="fr-FR"/>
        </w:rPr>
        <w:t>UPOV poursuivra sa coopération avec l</w:t>
      </w:r>
      <w:r w:rsidR="004253E5" w:rsidRPr="00D74BE0">
        <w:rPr>
          <w:lang w:val="fr-FR"/>
        </w:rPr>
        <w:t>’</w:t>
      </w:r>
      <w:r w:rsidRPr="00D74BE0">
        <w:rPr>
          <w:lang w:val="fr-FR"/>
        </w:rPr>
        <w:t>Organisation de coopération et de développement économiques (OCDE) concernant les systèmes de semences de l</w:t>
      </w:r>
      <w:r w:rsidR="004253E5" w:rsidRPr="00D74BE0">
        <w:rPr>
          <w:lang w:val="fr-FR"/>
        </w:rPr>
        <w:t>’</w:t>
      </w:r>
      <w:r w:rsidRPr="00D74BE0">
        <w:rPr>
          <w:lang w:val="fr-FR"/>
        </w:rPr>
        <w:t>OCDE et avec l</w:t>
      </w:r>
      <w:r w:rsidR="004253E5" w:rsidRPr="00D74BE0">
        <w:rPr>
          <w:lang w:val="fr-FR"/>
        </w:rPr>
        <w:t>’</w:t>
      </w:r>
      <w:r w:rsidRPr="00D74BE0">
        <w:rPr>
          <w:lang w:val="fr-FR"/>
        </w:rPr>
        <w:t>Association internationale d</w:t>
      </w:r>
      <w:r w:rsidR="004253E5" w:rsidRPr="00D74BE0">
        <w:rPr>
          <w:lang w:val="fr-FR"/>
        </w:rPr>
        <w:t>’</w:t>
      </w:r>
      <w:r w:rsidRPr="00D74BE0">
        <w:rPr>
          <w:lang w:val="fr-FR"/>
        </w:rPr>
        <w:t>essais de semences (ISTA) pour ce qui est des questions techniques, notamment l</w:t>
      </w:r>
      <w:r w:rsidR="004253E5" w:rsidRPr="00D74BE0">
        <w:rPr>
          <w:lang w:val="fr-FR"/>
        </w:rPr>
        <w:t>’</w:t>
      </w:r>
      <w:r w:rsidR="006506CC" w:rsidRPr="00D74BE0">
        <w:rPr>
          <w:lang w:val="fr-FR"/>
        </w:rPr>
        <w:t>examen</w:t>
      </w:r>
      <w:r w:rsidR="00A2599D" w:rsidRPr="00D74BE0">
        <w:rPr>
          <w:lang w:val="fr-FR"/>
        </w:rPr>
        <w:t xml:space="preserve"> </w:t>
      </w:r>
      <w:r w:rsidR="006506CC" w:rsidRPr="00D74BE0">
        <w:rPr>
          <w:lang w:val="fr-FR"/>
        </w:rPr>
        <w:t>DHS</w:t>
      </w:r>
      <w:r w:rsidRPr="00D74BE0">
        <w:rPr>
          <w:lang w:val="fr-FR"/>
        </w:rPr>
        <w:t>, les dénominations variétales et le rôle des marqueurs moléculaires dans l</w:t>
      </w:r>
      <w:r w:rsidR="004253E5" w:rsidRPr="00D74BE0">
        <w:rPr>
          <w:lang w:val="fr-FR"/>
        </w:rPr>
        <w:t>’</w:t>
      </w:r>
      <w:r w:rsidRPr="00D74BE0">
        <w:rPr>
          <w:lang w:val="fr-FR"/>
        </w:rPr>
        <w:t>examen et l</w:t>
      </w:r>
      <w:r w:rsidR="004253E5" w:rsidRPr="00D74BE0">
        <w:rPr>
          <w:lang w:val="fr-FR"/>
        </w:rPr>
        <w:t>’</w:t>
      </w:r>
      <w:r w:rsidRPr="00D74BE0">
        <w:rPr>
          <w:lang w:val="fr-FR"/>
        </w:rPr>
        <w:t>identification des variétés</w:t>
      </w:r>
      <w:r w:rsidR="006506CC" w:rsidRPr="00D74BE0">
        <w:rPr>
          <w:lang w:val="fr-FR"/>
        </w:rPr>
        <w:t xml:space="preserve">.  </w:t>
      </w:r>
      <w:r w:rsidRPr="00D74BE0">
        <w:rPr>
          <w:lang w:val="fr-FR"/>
        </w:rPr>
        <w:t>En ce qui concerne les dénominations variétales, la coopération avec la Commission internationale de nomenclature des plantes cultivées de l</w:t>
      </w:r>
      <w:r w:rsidR="004253E5" w:rsidRPr="00D74BE0">
        <w:rPr>
          <w:lang w:val="fr-FR"/>
        </w:rPr>
        <w:t>’</w:t>
      </w:r>
      <w:r w:rsidRPr="00D74BE0">
        <w:rPr>
          <w:lang w:val="fr-FR"/>
        </w:rPr>
        <w:t>Union internationale des sciences biologiques (UISB) (ICNCP) est également importante.</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keepNext/>
        <w:rPr>
          <w:b/>
          <w:lang w:val="fr-FR"/>
        </w:rPr>
      </w:pPr>
      <w:r w:rsidRPr="00D74BE0">
        <w:rPr>
          <w:b/>
          <w:lang w:val="fr-FR"/>
        </w:rPr>
        <w:t>2.4.3</w:t>
      </w:r>
      <w:r w:rsidRPr="00D74BE0">
        <w:rPr>
          <w:lang w:val="fr-FR"/>
        </w:rPr>
        <w:tab/>
      </w:r>
      <w:r w:rsidRPr="00D74BE0">
        <w:rPr>
          <w:b/>
          <w:lang w:val="fr-FR"/>
        </w:rPr>
        <w:t>Activités</w:t>
      </w:r>
    </w:p>
    <w:p w:rsidR="008B6237" w:rsidRPr="00D74BE0" w:rsidRDefault="008B6237" w:rsidP="00274565">
      <w:pPr>
        <w:keepNext/>
        <w:rPr>
          <w:lang w:val="fr-FR"/>
        </w:rPr>
      </w:pPr>
    </w:p>
    <w:p w:rsidR="008B6237" w:rsidRPr="00D74BE0" w:rsidRDefault="00274565" w:rsidP="00274565">
      <w:pPr>
        <w:numPr>
          <w:ilvl w:val="0"/>
          <w:numId w:val="12"/>
        </w:numPr>
        <w:tabs>
          <w:tab w:val="clear" w:pos="720"/>
        </w:tabs>
        <w:spacing w:after="120"/>
        <w:ind w:left="1134" w:hanging="504"/>
        <w:rPr>
          <w:lang w:val="fr-FR"/>
        </w:rPr>
      </w:pPr>
      <w:r w:rsidRPr="00D74BE0">
        <w:rPr>
          <w:lang w:val="fr-FR"/>
        </w:rPr>
        <w:t>Participation à des réunions avec des organisations intergouvernementales et non gouvernementales.</w:t>
      </w:r>
    </w:p>
    <w:p w:rsidR="008B6237" w:rsidRPr="00D74BE0" w:rsidRDefault="00274565" w:rsidP="00274565">
      <w:pPr>
        <w:numPr>
          <w:ilvl w:val="0"/>
          <w:numId w:val="12"/>
        </w:numPr>
        <w:tabs>
          <w:tab w:val="clear" w:pos="720"/>
        </w:tabs>
        <w:spacing w:after="120"/>
        <w:ind w:left="1134" w:hanging="504"/>
        <w:rPr>
          <w:lang w:val="fr-FR"/>
        </w:rPr>
      </w:pPr>
      <w:r w:rsidRPr="00D74BE0">
        <w:rPr>
          <w:lang w:val="fr-FR"/>
        </w:rPr>
        <w:t>Formulation de commentaires et fourniture d</w:t>
      </w:r>
      <w:r w:rsidR="004253E5" w:rsidRPr="00D74BE0">
        <w:rPr>
          <w:lang w:val="fr-FR"/>
        </w:rPr>
        <w:t>’</w:t>
      </w:r>
      <w:r w:rsidRPr="00D74BE0">
        <w:rPr>
          <w:lang w:val="fr-FR"/>
        </w:rPr>
        <w:t>informations à l</w:t>
      </w:r>
      <w:r w:rsidR="004253E5" w:rsidRPr="00D74BE0">
        <w:rPr>
          <w:lang w:val="fr-FR"/>
        </w:rPr>
        <w:t>’</w:t>
      </w:r>
      <w:r w:rsidRPr="00D74BE0">
        <w:rPr>
          <w:lang w:val="fr-FR"/>
        </w:rPr>
        <w:t>intention d</w:t>
      </w:r>
      <w:r w:rsidR="004253E5" w:rsidRPr="00D74BE0">
        <w:rPr>
          <w:lang w:val="fr-FR"/>
        </w:rPr>
        <w:t>’</w:t>
      </w:r>
      <w:r w:rsidRPr="00D74BE0">
        <w:rPr>
          <w:lang w:val="fr-FR"/>
        </w:rPr>
        <w:t>autres organisations.</w:t>
      </w:r>
    </w:p>
    <w:p w:rsidR="008B6237" w:rsidRPr="00D74BE0" w:rsidRDefault="00274565" w:rsidP="00274565">
      <w:pPr>
        <w:numPr>
          <w:ilvl w:val="0"/>
          <w:numId w:val="12"/>
        </w:numPr>
        <w:spacing w:after="120"/>
        <w:ind w:left="1134" w:hanging="505"/>
        <w:rPr>
          <w:lang w:val="fr-FR"/>
        </w:rPr>
      </w:pPr>
      <w:r w:rsidRPr="00D74BE0">
        <w:rPr>
          <w:lang w:val="fr-FR"/>
        </w:rPr>
        <w:t>Élaboration de supports d</w:t>
      </w:r>
      <w:r w:rsidR="004253E5" w:rsidRPr="00D74BE0">
        <w:rPr>
          <w:lang w:val="fr-FR"/>
        </w:rPr>
        <w:t>’</w:t>
      </w:r>
      <w:r w:rsidRPr="00D74BE0">
        <w:rPr>
          <w:lang w:val="fr-FR"/>
        </w:rPr>
        <w:t>information à l</w:t>
      </w:r>
      <w:r w:rsidR="004253E5" w:rsidRPr="00D74BE0">
        <w:rPr>
          <w:lang w:val="fr-FR"/>
        </w:rPr>
        <w:t>’</w:t>
      </w:r>
      <w:r w:rsidRPr="00D74BE0">
        <w:rPr>
          <w:lang w:val="fr-FR"/>
        </w:rPr>
        <w:t xml:space="preserve">intention des parties prenantes, </w:t>
      </w:r>
      <w:r w:rsidR="004253E5" w:rsidRPr="00D74BE0">
        <w:rPr>
          <w:lang w:val="fr-FR"/>
        </w:rPr>
        <w:t>y</w:t>
      </w:r>
      <w:r w:rsidR="00A2599D" w:rsidRPr="00D74BE0">
        <w:rPr>
          <w:lang w:val="fr-FR"/>
        </w:rPr>
        <w:t xml:space="preserve"> </w:t>
      </w:r>
      <w:r w:rsidR="004253E5" w:rsidRPr="00D74BE0">
        <w:rPr>
          <w:lang w:val="fr-FR"/>
        </w:rPr>
        <w:t>compris</w:t>
      </w:r>
      <w:r w:rsidRPr="00D74BE0">
        <w:rPr>
          <w:lang w:val="fr-FR"/>
        </w:rPr>
        <w:t xml:space="preserve"> de questions fréquemment posées (FAQ).</w:t>
      </w:r>
    </w:p>
    <w:p w:rsidR="008B6237" w:rsidRPr="00D74BE0" w:rsidRDefault="00274565" w:rsidP="00274565">
      <w:pPr>
        <w:numPr>
          <w:ilvl w:val="0"/>
          <w:numId w:val="12"/>
        </w:numPr>
        <w:spacing w:after="120"/>
        <w:ind w:left="1134" w:hanging="505"/>
        <w:rPr>
          <w:lang w:val="fr-FR"/>
        </w:rPr>
      </w:pPr>
      <w:r w:rsidRPr="00D74BE0">
        <w:rPr>
          <w:lang w:val="fr-FR"/>
        </w:rPr>
        <w:t xml:space="preserve">Maintenance et développement du </w:t>
      </w:r>
      <w:r w:rsidR="006506CC" w:rsidRPr="00D74BE0">
        <w:rPr>
          <w:lang w:val="fr-FR"/>
        </w:rPr>
        <w:t>site</w:t>
      </w:r>
      <w:r w:rsidR="00A2599D" w:rsidRPr="00D74BE0">
        <w:rPr>
          <w:lang w:val="fr-FR"/>
        </w:rPr>
        <w:t xml:space="preserve"> </w:t>
      </w:r>
      <w:r w:rsidR="006506CC" w:rsidRPr="00D74BE0">
        <w:rPr>
          <w:lang w:val="fr-FR"/>
        </w:rPr>
        <w:t>Web</w:t>
      </w:r>
      <w:r w:rsidRPr="00D74BE0">
        <w:rPr>
          <w:lang w:val="fr-FR"/>
        </w:rPr>
        <w:t xml:space="preserve"> de l</w:t>
      </w:r>
      <w:r w:rsidR="004253E5" w:rsidRPr="00D74BE0">
        <w:rPr>
          <w:lang w:val="fr-FR"/>
        </w:rPr>
        <w:t>’</w:t>
      </w:r>
      <w:r w:rsidRPr="00D74BE0">
        <w:rPr>
          <w:lang w:val="fr-FR"/>
        </w:rPr>
        <w:t>UPOV.</w:t>
      </w:r>
    </w:p>
    <w:p w:rsidR="008B6237" w:rsidRPr="00D74BE0" w:rsidRDefault="00274565" w:rsidP="00274565">
      <w:pPr>
        <w:pStyle w:val="ListParagraph"/>
        <w:numPr>
          <w:ilvl w:val="0"/>
          <w:numId w:val="12"/>
        </w:numPr>
        <w:spacing w:after="120"/>
        <w:ind w:left="1134" w:hanging="505"/>
        <w:contextualSpacing w:val="0"/>
        <w:rPr>
          <w:lang w:val="fr-FR"/>
        </w:rPr>
      </w:pPr>
      <w:r w:rsidRPr="00D74BE0">
        <w:rPr>
          <w:lang w:val="fr-FR"/>
        </w:rPr>
        <w:t>Utilisation des médias sociaux.</w:t>
      </w:r>
    </w:p>
    <w:p w:rsidR="008B6237" w:rsidRPr="00D74BE0" w:rsidRDefault="00274565" w:rsidP="00274565">
      <w:pPr>
        <w:pStyle w:val="ListParagraph"/>
        <w:numPr>
          <w:ilvl w:val="0"/>
          <w:numId w:val="12"/>
        </w:numPr>
        <w:spacing w:after="120"/>
        <w:ind w:left="1134" w:hanging="504"/>
        <w:rPr>
          <w:lang w:val="fr-FR"/>
        </w:rPr>
      </w:pPr>
      <w:r w:rsidRPr="00D74BE0">
        <w:rPr>
          <w:lang w:val="fr-FR"/>
        </w:rPr>
        <w:t>Séminaires ou colloques sur des thèmes pertinents.</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rPr>
          <w:b/>
          <w:lang w:val="fr-FR"/>
        </w:rPr>
      </w:pPr>
      <w:r w:rsidRPr="00D74BE0">
        <w:rPr>
          <w:b/>
          <w:lang w:val="fr-FR"/>
        </w:rPr>
        <w:br w:type="page"/>
      </w:r>
    </w:p>
    <w:p w:rsidR="008B6237" w:rsidRPr="00D74BE0" w:rsidRDefault="00274565" w:rsidP="0027456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fr-FR"/>
        </w:rPr>
      </w:pPr>
      <w:r w:rsidRPr="00D74BE0">
        <w:rPr>
          <w:b/>
          <w:lang w:val="fr-FR"/>
        </w:rPr>
        <w:lastRenderedPageBreak/>
        <w:t>2.4.4</w:t>
      </w:r>
      <w:r w:rsidRPr="00D74BE0">
        <w:rPr>
          <w:lang w:val="fr-FR"/>
        </w:rPr>
        <w:tab/>
      </w:r>
      <w:r w:rsidRPr="00D74BE0">
        <w:rPr>
          <w:b/>
          <w:lang w:val="fr-FR"/>
        </w:rPr>
        <w:t>Résultats escomptés et indicateurs d</w:t>
      </w:r>
      <w:r w:rsidR="004253E5" w:rsidRPr="00D74BE0">
        <w:rPr>
          <w:b/>
          <w:lang w:val="fr-FR"/>
        </w:rPr>
        <w:t>’</w:t>
      </w:r>
      <w:r w:rsidRPr="00D74BE0">
        <w:rPr>
          <w:b/>
          <w:lang w:val="fr-FR"/>
        </w:rPr>
        <w:t>exécution</w:t>
      </w:r>
    </w:p>
    <w:p w:rsidR="00274565" w:rsidRPr="00D74BE0" w:rsidRDefault="00274565" w:rsidP="00274565">
      <w:pPr>
        <w:keepNext/>
        <w:rPr>
          <w:lang w:val="fr-FR"/>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274565" w:rsidRPr="00D74BE0" w:rsidTr="004F1B88">
        <w:trPr>
          <w:cantSplit/>
          <w:tblHeader/>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jc w:val="center"/>
              <w:rPr>
                <w:color w:val="000000"/>
                <w:u w:val="single"/>
                <w:lang w:val="fr-FR"/>
              </w:rPr>
            </w:pPr>
            <w:r w:rsidRPr="00D74BE0">
              <w:rPr>
                <w:u w:val="single"/>
                <w:lang w:val="fr-FR"/>
              </w:rPr>
              <w:t>Résultats escomptés</w:t>
            </w:r>
          </w:p>
        </w:tc>
        <w:tc>
          <w:tcPr>
            <w:tcW w:w="5538"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jc w:val="center"/>
              <w:rPr>
                <w:color w:val="000000"/>
                <w:u w:val="single"/>
                <w:lang w:val="fr-FR"/>
              </w:rPr>
            </w:pPr>
            <w:r w:rsidRPr="00D74BE0">
              <w:rPr>
                <w:u w:val="single"/>
                <w:lang w:val="fr-FR"/>
              </w:rPr>
              <w:t>Indicateurs d</w:t>
            </w:r>
            <w:r w:rsidR="004253E5" w:rsidRPr="00D74BE0">
              <w:rPr>
                <w:u w:val="single"/>
                <w:lang w:val="fr-FR"/>
              </w:rPr>
              <w:t>’</w:t>
            </w:r>
            <w:r w:rsidRPr="00D74BE0">
              <w:rPr>
                <w:u w:val="single"/>
                <w:lang w:val="fr-FR"/>
              </w:rPr>
              <w:t>exécution</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color w:val="000000"/>
                <w:lang w:val="fr-FR"/>
              </w:rPr>
            </w:pPr>
            <w:r w:rsidRPr="00D74BE0">
              <w:rPr>
                <w:lang w:val="fr-FR"/>
              </w:rPr>
              <w:t>1.</w:t>
            </w:r>
            <w:r w:rsidRPr="00D74BE0">
              <w:rPr>
                <w:lang w:val="fr-FR"/>
              </w:rPr>
              <w:tab/>
              <w:t>Meilleure connaissance par le public du rôle et des activités de l</w:t>
            </w:r>
            <w:r w:rsidR="004253E5" w:rsidRPr="00D74BE0">
              <w:rPr>
                <w:lang w:val="fr-FR"/>
              </w:rPr>
              <w:t>’</w:t>
            </w:r>
            <w:r w:rsidRPr="00D74BE0">
              <w:rPr>
                <w:lang w:val="fr-FR"/>
              </w:rPr>
              <w:t>UPOV</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color w:val="000000"/>
                <w:lang w:val="fr-FR"/>
              </w:rPr>
            </w:pPr>
            <w:r w:rsidRPr="00D74BE0">
              <w:rPr>
                <w:color w:val="000000"/>
                <w:lang w:val="fr-FR"/>
              </w:rPr>
              <w:t xml:space="preserve">a) </w:t>
            </w:r>
            <w:r w:rsidRPr="00D74BE0">
              <w:rPr>
                <w:color w:val="000000"/>
                <w:lang w:val="fr-FR"/>
              </w:rPr>
              <w:tab/>
              <w:t xml:space="preserve">Mise à disposition sur le </w:t>
            </w:r>
            <w:r w:rsidR="006506CC" w:rsidRPr="00D74BE0">
              <w:rPr>
                <w:color w:val="000000"/>
                <w:lang w:val="fr-FR"/>
              </w:rPr>
              <w:t>site</w:t>
            </w:r>
            <w:r w:rsidR="00A2599D" w:rsidRPr="00D74BE0">
              <w:rPr>
                <w:color w:val="000000"/>
                <w:lang w:val="fr-FR"/>
              </w:rPr>
              <w:t xml:space="preserve"> </w:t>
            </w:r>
            <w:r w:rsidR="006506CC" w:rsidRPr="00D74BE0">
              <w:rPr>
                <w:color w:val="000000"/>
                <w:lang w:val="fr-FR"/>
              </w:rPr>
              <w:t>Web</w:t>
            </w:r>
            <w:r w:rsidRPr="00D74BE0">
              <w:rPr>
                <w:color w:val="000000"/>
                <w:lang w:val="fr-FR"/>
              </w:rPr>
              <w:t xml:space="preserve"> de l</w:t>
            </w:r>
            <w:r w:rsidR="004253E5" w:rsidRPr="00D74BE0">
              <w:rPr>
                <w:color w:val="000000"/>
                <w:lang w:val="fr-FR"/>
              </w:rPr>
              <w:t>’</w:t>
            </w:r>
            <w:r w:rsidRPr="00D74BE0">
              <w:rPr>
                <w:color w:val="000000"/>
                <w:lang w:val="fr-FR"/>
              </w:rPr>
              <w:t>UPOV d</w:t>
            </w:r>
            <w:r w:rsidR="004253E5" w:rsidRPr="00D74BE0">
              <w:rPr>
                <w:color w:val="000000"/>
                <w:lang w:val="fr-FR"/>
              </w:rPr>
              <w:t>’</w:t>
            </w:r>
            <w:r w:rsidRPr="00D74BE0">
              <w:rPr>
                <w:color w:val="000000"/>
                <w:lang w:val="fr-FR"/>
              </w:rPr>
              <w:t>informations et de matériels pertinents à l</w:t>
            </w:r>
            <w:r w:rsidR="004253E5" w:rsidRPr="00D74BE0">
              <w:rPr>
                <w:color w:val="000000"/>
                <w:lang w:val="fr-FR"/>
              </w:rPr>
              <w:t>’</w:t>
            </w:r>
            <w:r w:rsidRPr="00D74BE0">
              <w:rPr>
                <w:color w:val="000000"/>
                <w:lang w:val="fr-FR"/>
              </w:rPr>
              <w:t>intention du grand public;</w:t>
            </w:r>
          </w:p>
          <w:p w:rsidR="008B6237" w:rsidRPr="00D74BE0" w:rsidRDefault="00274565" w:rsidP="004F1B88">
            <w:pPr>
              <w:ind w:left="397" w:hanging="397"/>
              <w:rPr>
                <w:color w:val="000000"/>
                <w:lang w:val="fr-FR"/>
              </w:rPr>
            </w:pPr>
            <w:r w:rsidRPr="00D74BE0">
              <w:rPr>
                <w:color w:val="000000"/>
                <w:lang w:val="fr-FR"/>
              </w:rPr>
              <w:t>b)</w:t>
            </w:r>
            <w:r w:rsidRPr="00D74BE0">
              <w:rPr>
                <w:color w:val="000000"/>
                <w:lang w:val="fr-FR"/>
              </w:rPr>
              <w:tab/>
              <w:t xml:space="preserve">Nombre de nouveaux usagers du </w:t>
            </w:r>
            <w:r w:rsidR="006506CC" w:rsidRPr="00D74BE0">
              <w:rPr>
                <w:color w:val="000000"/>
                <w:lang w:val="fr-FR"/>
              </w:rPr>
              <w:t>site</w:t>
            </w:r>
            <w:r w:rsidR="00A2599D" w:rsidRPr="00D74BE0">
              <w:rPr>
                <w:color w:val="000000"/>
                <w:lang w:val="fr-FR"/>
              </w:rPr>
              <w:t xml:space="preserve"> </w:t>
            </w:r>
            <w:r w:rsidR="006506CC" w:rsidRPr="00D74BE0">
              <w:rPr>
                <w:color w:val="000000"/>
                <w:lang w:val="fr-FR"/>
              </w:rPr>
              <w:t>Web</w:t>
            </w:r>
            <w:r w:rsidRPr="00D74BE0">
              <w:rPr>
                <w:color w:val="000000"/>
                <w:lang w:val="fr-FR"/>
              </w:rPr>
              <w:t xml:space="preserve"> de l</w:t>
            </w:r>
            <w:r w:rsidR="004253E5" w:rsidRPr="00D74BE0">
              <w:rPr>
                <w:color w:val="000000"/>
                <w:lang w:val="fr-FR"/>
              </w:rPr>
              <w:t>’</w:t>
            </w:r>
            <w:r w:rsidRPr="00D74BE0">
              <w:rPr>
                <w:color w:val="000000"/>
                <w:lang w:val="fr-FR"/>
              </w:rPr>
              <w:t>UPOV;</w:t>
            </w:r>
          </w:p>
          <w:p w:rsidR="008B6237" w:rsidRPr="00D74BE0" w:rsidRDefault="00274565" w:rsidP="004F1B88">
            <w:pPr>
              <w:ind w:left="397" w:hanging="397"/>
              <w:rPr>
                <w:color w:val="000000"/>
                <w:lang w:val="fr-FR"/>
              </w:rPr>
            </w:pPr>
            <w:r w:rsidRPr="00D74BE0">
              <w:rPr>
                <w:color w:val="000000"/>
                <w:lang w:val="fr-FR"/>
              </w:rPr>
              <w:t>c)</w:t>
            </w:r>
            <w:r w:rsidRPr="00D74BE0">
              <w:rPr>
                <w:color w:val="000000"/>
                <w:lang w:val="fr-FR"/>
              </w:rPr>
              <w:tab/>
              <w:t xml:space="preserve">Nombre de consultations de la rubrique destinée au grand public sur le </w:t>
            </w:r>
            <w:r w:rsidR="006506CC" w:rsidRPr="00D74BE0">
              <w:rPr>
                <w:color w:val="000000"/>
                <w:lang w:val="fr-FR"/>
              </w:rPr>
              <w:t>site</w:t>
            </w:r>
            <w:r w:rsidR="00A2599D" w:rsidRPr="00D74BE0">
              <w:rPr>
                <w:color w:val="000000"/>
                <w:lang w:val="fr-FR"/>
              </w:rPr>
              <w:t xml:space="preserve"> </w:t>
            </w:r>
            <w:r w:rsidR="006506CC" w:rsidRPr="00D74BE0">
              <w:rPr>
                <w:color w:val="000000"/>
                <w:lang w:val="fr-FR"/>
              </w:rPr>
              <w:t>Web</w:t>
            </w:r>
            <w:r w:rsidRPr="00D74BE0">
              <w:rPr>
                <w:color w:val="000000"/>
                <w:lang w:val="fr-FR"/>
              </w:rPr>
              <w:t xml:space="preserve"> de l</w:t>
            </w:r>
            <w:r w:rsidR="004253E5" w:rsidRPr="00D74BE0">
              <w:rPr>
                <w:color w:val="000000"/>
                <w:lang w:val="fr-FR"/>
              </w:rPr>
              <w:t>’</w:t>
            </w:r>
            <w:r w:rsidRPr="00D74BE0">
              <w:rPr>
                <w:color w:val="000000"/>
                <w:lang w:val="fr-FR"/>
              </w:rPr>
              <w:t>UPOV;</w:t>
            </w:r>
          </w:p>
          <w:p w:rsidR="008B6237" w:rsidRPr="00D74BE0" w:rsidRDefault="00274565" w:rsidP="004F1B88">
            <w:pPr>
              <w:ind w:left="397" w:hanging="397"/>
              <w:rPr>
                <w:color w:val="000000"/>
                <w:lang w:val="fr-FR"/>
              </w:rPr>
            </w:pPr>
            <w:r w:rsidRPr="00D74BE0">
              <w:rPr>
                <w:color w:val="000000"/>
                <w:lang w:val="fr-FR"/>
              </w:rPr>
              <w:t>d)</w:t>
            </w:r>
            <w:r w:rsidRPr="00D74BE0">
              <w:rPr>
                <w:color w:val="000000"/>
                <w:lang w:val="fr-FR"/>
              </w:rPr>
              <w:tab/>
              <w:t xml:space="preserve">Amélioration de la conception du </w:t>
            </w:r>
            <w:r w:rsidR="006506CC" w:rsidRPr="00D74BE0">
              <w:rPr>
                <w:color w:val="000000"/>
                <w:lang w:val="fr-FR"/>
              </w:rPr>
              <w:t>site</w:t>
            </w:r>
            <w:r w:rsidR="00A2599D" w:rsidRPr="00D74BE0">
              <w:rPr>
                <w:color w:val="000000"/>
                <w:lang w:val="fr-FR"/>
              </w:rPr>
              <w:t xml:space="preserve"> </w:t>
            </w:r>
            <w:r w:rsidR="006506CC" w:rsidRPr="00D74BE0">
              <w:rPr>
                <w:color w:val="000000"/>
                <w:lang w:val="fr-FR"/>
              </w:rPr>
              <w:t>Web</w:t>
            </w:r>
            <w:r w:rsidRPr="00D74BE0">
              <w:rPr>
                <w:color w:val="000000"/>
                <w:lang w:val="fr-FR"/>
              </w:rPr>
              <w:t xml:space="preserve"> de l</w:t>
            </w:r>
            <w:r w:rsidR="004253E5" w:rsidRPr="00D74BE0">
              <w:rPr>
                <w:color w:val="000000"/>
                <w:lang w:val="fr-FR"/>
              </w:rPr>
              <w:t>’</w:t>
            </w:r>
            <w:r w:rsidRPr="00D74BE0">
              <w:rPr>
                <w:color w:val="000000"/>
                <w:lang w:val="fr-FR"/>
              </w:rPr>
              <w:t>UPOV, notamment au moyen d</w:t>
            </w:r>
            <w:r w:rsidR="004253E5" w:rsidRPr="00D74BE0">
              <w:rPr>
                <w:color w:val="000000"/>
                <w:lang w:val="fr-FR"/>
              </w:rPr>
              <w:t>’</w:t>
            </w:r>
            <w:r w:rsidRPr="00D74BE0">
              <w:rPr>
                <w:color w:val="000000"/>
                <w:lang w:val="fr-FR"/>
              </w:rPr>
              <w:t>une mise en page réactive</w:t>
            </w:r>
            <w:r w:rsidR="006506CC" w:rsidRPr="00D74BE0">
              <w:rPr>
                <w:color w:val="000000"/>
                <w:lang w:val="fr-FR"/>
              </w:rPr>
              <w:t xml:space="preserve">;  </w:t>
            </w:r>
            <w:r w:rsidRPr="00D74BE0">
              <w:rPr>
                <w:color w:val="000000"/>
                <w:lang w:val="fr-FR"/>
              </w:rPr>
              <w:t>et</w:t>
            </w:r>
          </w:p>
          <w:p w:rsidR="00274565" w:rsidRPr="00D74BE0" w:rsidRDefault="00274565" w:rsidP="004F1B88">
            <w:pPr>
              <w:ind w:left="397" w:hanging="397"/>
              <w:rPr>
                <w:color w:val="000000"/>
                <w:lang w:val="fr-FR"/>
              </w:rPr>
            </w:pPr>
            <w:r w:rsidRPr="00D74BE0">
              <w:rPr>
                <w:color w:val="000000"/>
                <w:lang w:val="fr-FR"/>
              </w:rPr>
              <w:t>e)</w:t>
            </w:r>
            <w:r w:rsidRPr="00D74BE0">
              <w:rPr>
                <w:color w:val="000000"/>
                <w:lang w:val="fr-FR"/>
              </w:rPr>
              <w:tab/>
              <w:t>Informations fournies par l</w:t>
            </w:r>
            <w:r w:rsidR="004253E5" w:rsidRPr="00D74BE0">
              <w:rPr>
                <w:color w:val="000000"/>
                <w:lang w:val="fr-FR"/>
              </w:rPr>
              <w:t>’</w:t>
            </w:r>
            <w:r w:rsidRPr="00D74BE0">
              <w:rPr>
                <w:color w:val="000000"/>
                <w:lang w:val="fr-FR"/>
              </w:rPr>
              <w:t>intermédiaire des comptes Twitter de l</w:t>
            </w:r>
            <w:r w:rsidR="004253E5" w:rsidRPr="00D74BE0">
              <w:rPr>
                <w:color w:val="000000"/>
                <w:lang w:val="fr-FR"/>
              </w:rPr>
              <w:t>’</w:t>
            </w:r>
            <w:r w:rsidRPr="00D74BE0">
              <w:rPr>
                <w:color w:val="000000"/>
                <w:lang w:val="fr-FR"/>
              </w:rPr>
              <w:t>UPOV et du secrétaire général adjoint de l</w:t>
            </w:r>
            <w:r w:rsidR="004253E5" w:rsidRPr="00D74BE0">
              <w:rPr>
                <w:color w:val="000000"/>
                <w:lang w:val="fr-FR"/>
              </w:rPr>
              <w:t>’</w:t>
            </w:r>
            <w:r w:rsidRPr="00D74BE0">
              <w:rPr>
                <w:color w:val="000000"/>
                <w:lang w:val="fr-FR"/>
              </w:rPr>
              <w:t>UPOV.</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color w:val="000000"/>
                <w:lang w:val="fr-FR"/>
              </w:rPr>
            </w:pPr>
            <w:r w:rsidRPr="00D74BE0">
              <w:rPr>
                <w:lang w:val="fr-FR"/>
              </w:rPr>
              <w:t>2.</w:t>
            </w:r>
            <w:r w:rsidRPr="00D74BE0">
              <w:rPr>
                <w:lang w:val="fr-FR"/>
              </w:rPr>
              <w:tab/>
              <w:t>Meilleure connaissance par les parties prenantes du rôle et des activités de l</w:t>
            </w:r>
            <w:r w:rsidR="004253E5" w:rsidRPr="00D74BE0">
              <w:rPr>
                <w:lang w:val="fr-FR"/>
              </w:rPr>
              <w:t>’</w:t>
            </w:r>
            <w:r w:rsidRPr="00D74BE0">
              <w:rPr>
                <w:lang w:val="fr-FR"/>
              </w:rPr>
              <w:t>UPOV</w:t>
            </w:r>
            <w:r w:rsidRPr="00D74BE0">
              <w:rPr>
                <w:color w:val="000000"/>
                <w:lang w:val="fr-FR"/>
              </w:rPr>
              <w:t xml:space="preserve"> </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color w:val="000000"/>
                <w:lang w:val="fr-FR"/>
              </w:rPr>
            </w:pPr>
            <w:r w:rsidRPr="00D74BE0">
              <w:rPr>
                <w:color w:val="000000"/>
                <w:lang w:val="fr-FR"/>
              </w:rPr>
              <w:t>a)</w:t>
            </w:r>
            <w:r w:rsidRPr="00D74BE0">
              <w:rPr>
                <w:color w:val="000000"/>
                <w:lang w:val="fr-FR"/>
              </w:rPr>
              <w:tab/>
              <w:t xml:space="preserve">Mise à disposition sur le </w:t>
            </w:r>
            <w:r w:rsidR="006506CC" w:rsidRPr="00D74BE0">
              <w:rPr>
                <w:color w:val="000000"/>
                <w:lang w:val="fr-FR"/>
              </w:rPr>
              <w:t>site</w:t>
            </w:r>
            <w:r w:rsidR="00A2599D" w:rsidRPr="00D74BE0">
              <w:rPr>
                <w:color w:val="000000"/>
                <w:lang w:val="fr-FR"/>
              </w:rPr>
              <w:t xml:space="preserve"> </w:t>
            </w:r>
            <w:r w:rsidR="006506CC" w:rsidRPr="00D74BE0">
              <w:rPr>
                <w:color w:val="000000"/>
                <w:lang w:val="fr-FR"/>
              </w:rPr>
              <w:t>Web</w:t>
            </w:r>
            <w:r w:rsidRPr="00D74BE0">
              <w:rPr>
                <w:color w:val="000000"/>
                <w:lang w:val="fr-FR"/>
              </w:rPr>
              <w:t xml:space="preserve"> de l</w:t>
            </w:r>
            <w:r w:rsidR="004253E5" w:rsidRPr="00D74BE0">
              <w:rPr>
                <w:color w:val="000000"/>
                <w:lang w:val="fr-FR"/>
              </w:rPr>
              <w:t>’</w:t>
            </w:r>
            <w:r w:rsidRPr="00D74BE0">
              <w:rPr>
                <w:color w:val="000000"/>
                <w:lang w:val="fr-FR"/>
              </w:rPr>
              <w:t>UPOV et par l</w:t>
            </w:r>
            <w:r w:rsidR="004253E5" w:rsidRPr="00D74BE0">
              <w:rPr>
                <w:color w:val="000000"/>
                <w:lang w:val="fr-FR"/>
              </w:rPr>
              <w:t>’</w:t>
            </w:r>
            <w:r w:rsidRPr="00D74BE0">
              <w:rPr>
                <w:color w:val="000000"/>
                <w:lang w:val="fr-FR"/>
              </w:rPr>
              <w:t>intermédiaire d</w:t>
            </w:r>
            <w:r w:rsidR="004253E5" w:rsidRPr="00D74BE0">
              <w:rPr>
                <w:color w:val="000000"/>
                <w:lang w:val="fr-FR"/>
              </w:rPr>
              <w:t>’</w:t>
            </w:r>
            <w:r w:rsidRPr="00D74BE0">
              <w:rPr>
                <w:color w:val="000000"/>
                <w:lang w:val="fr-FR"/>
              </w:rPr>
              <w:t>autres médias d</w:t>
            </w:r>
            <w:r w:rsidR="004253E5" w:rsidRPr="00D74BE0">
              <w:rPr>
                <w:color w:val="000000"/>
                <w:lang w:val="fr-FR"/>
              </w:rPr>
              <w:t>’</w:t>
            </w:r>
            <w:r w:rsidRPr="00D74BE0">
              <w:rPr>
                <w:color w:val="000000"/>
                <w:lang w:val="fr-FR"/>
              </w:rPr>
              <w:t>information et de matériels pertinents à l</w:t>
            </w:r>
            <w:r w:rsidR="004253E5" w:rsidRPr="00D74BE0">
              <w:rPr>
                <w:color w:val="000000"/>
                <w:lang w:val="fr-FR"/>
              </w:rPr>
              <w:t>’</w:t>
            </w:r>
            <w:r w:rsidRPr="00D74BE0">
              <w:rPr>
                <w:color w:val="000000"/>
                <w:lang w:val="fr-FR"/>
              </w:rPr>
              <w:t>intention des parties prenantes, en particulier, des obtenteurs et des agriculteurs;</w:t>
            </w:r>
          </w:p>
          <w:p w:rsidR="008B6237" w:rsidRPr="00D74BE0" w:rsidRDefault="00274565" w:rsidP="004F1B88">
            <w:pPr>
              <w:ind w:left="397" w:hanging="397"/>
              <w:rPr>
                <w:color w:val="000000"/>
                <w:lang w:val="fr-FR"/>
              </w:rPr>
            </w:pPr>
            <w:r w:rsidRPr="00D74BE0">
              <w:rPr>
                <w:color w:val="000000"/>
                <w:lang w:val="fr-FR"/>
              </w:rPr>
              <w:t>b)</w:t>
            </w:r>
            <w:r w:rsidRPr="00D74BE0">
              <w:rPr>
                <w:color w:val="000000"/>
                <w:lang w:val="fr-FR"/>
              </w:rPr>
              <w:tab/>
              <w:t xml:space="preserve">Nombre de consultations des rubriques destinées aux parties prenantes sur le </w:t>
            </w:r>
            <w:r w:rsidR="006506CC" w:rsidRPr="00D74BE0">
              <w:rPr>
                <w:color w:val="000000"/>
                <w:lang w:val="fr-FR"/>
              </w:rPr>
              <w:t>site</w:t>
            </w:r>
            <w:r w:rsidR="00A2599D" w:rsidRPr="00D74BE0">
              <w:rPr>
                <w:color w:val="000000"/>
                <w:lang w:val="fr-FR"/>
              </w:rPr>
              <w:t xml:space="preserve"> </w:t>
            </w:r>
            <w:r w:rsidR="006506CC" w:rsidRPr="00D74BE0">
              <w:rPr>
                <w:color w:val="000000"/>
                <w:lang w:val="fr-FR"/>
              </w:rPr>
              <w:t>Web</w:t>
            </w:r>
            <w:r w:rsidRPr="00D74BE0">
              <w:rPr>
                <w:color w:val="000000"/>
                <w:lang w:val="fr-FR"/>
              </w:rPr>
              <w:t xml:space="preserve"> de l</w:t>
            </w:r>
            <w:r w:rsidR="004253E5" w:rsidRPr="00D74BE0">
              <w:rPr>
                <w:color w:val="000000"/>
                <w:lang w:val="fr-FR"/>
              </w:rPr>
              <w:t>’</w:t>
            </w:r>
            <w:r w:rsidRPr="00D74BE0">
              <w:rPr>
                <w:color w:val="000000"/>
                <w:lang w:val="fr-FR"/>
              </w:rPr>
              <w:t>UPOV;</w:t>
            </w:r>
          </w:p>
          <w:p w:rsidR="008B6237" w:rsidRPr="00D74BE0" w:rsidRDefault="00274565" w:rsidP="004F1B88">
            <w:pPr>
              <w:ind w:left="397" w:hanging="397"/>
              <w:rPr>
                <w:color w:val="000000"/>
                <w:lang w:val="fr-FR"/>
              </w:rPr>
            </w:pPr>
            <w:r w:rsidRPr="00D74BE0">
              <w:rPr>
                <w:lang w:val="fr-FR"/>
              </w:rPr>
              <w:t>c)</w:t>
            </w:r>
            <w:r w:rsidRPr="00D74BE0">
              <w:rPr>
                <w:lang w:val="fr-FR"/>
              </w:rPr>
              <w:tab/>
              <w:t>Participation de parties prenantes à des séminaires et à</w:t>
            </w:r>
            <w:r w:rsidR="00A2599D" w:rsidRPr="00D74BE0">
              <w:rPr>
                <w:lang w:val="fr-FR"/>
              </w:rPr>
              <w:t xml:space="preserve"> </w:t>
            </w:r>
            <w:r w:rsidRPr="00D74BE0">
              <w:rPr>
                <w:lang w:val="fr-FR"/>
              </w:rPr>
              <w:t>des colloques;</w:t>
            </w:r>
          </w:p>
          <w:p w:rsidR="008B6237" w:rsidRPr="00D74BE0" w:rsidRDefault="00274565" w:rsidP="004F1B88">
            <w:pPr>
              <w:ind w:left="397" w:hanging="397"/>
              <w:rPr>
                <w:color w:val="000000"/>
                <w:lang w:val="fr-FR"/>
              </w:rPr>
            </w:pPr>
            <w:r w:rsidRPr="00D74BE0">
              <w:rPr>
                <w:lang w:val="fr-FR"/>
              </w:rPr>
              <w:t>d)</w:t>
            </w:r>
            <w:r w:rsidRPr="00D74BE0">
              <w:rPr>
                <w:lang w:val="fr-FR"/>
              </w:rPr>
              <w:tab/>
              <w:t>Participation à des réunions de parties prenantes compétentes, et avec des parties prenantes compétentes</w:t>
            </w:r>
            <w:r w:rsidR="006506CC" w:rsidRPr="00D74BE0">
              <w:rPr>
                <w:lang w:val="fr-FR"/>
              </w:rPr>
              <w:t xml:space="preserve">;  </w:t>
            </w:r>
            <w:r w:rsidRPr="00D74BE0">
              <w:rPr>
                <w:lang w:val="fr-FR"/>
              </w:rPr>
              <w:t>et</w:t>
            </w:r>
          </w:p>
          <w:p w:rsidR="00274565" w:rsidRPr="00D74BE0" w:rsidRDefault="00274565" w:rsidP="004F1B88">
            <w:pPr>
              <w:ind w:left="397" w:hanging="397"/>
              <w:rPr>
                <w:color w:val="000000"/>
                <w:lang w:val="fr-FR"/>
              </w:rPr>
            </w:pPr>
            <w:r w:rsidRPr="00D74BE0">
              <w:rPr>
                <w:lang w:val="fr-FR"/>
              </w:rPr>
              <w:t>e)</w:t>
            </w:r>
            <w:r w:rsidRPr="00D74BE0">
              <w:rPr>
                <w:lang w:val="fr-FR"/>
              </w:rPr>
              <w:tab/>
              <w:t>Articles dans des publications pertinentes auxquels l</w:t>
            </w:r>
            <w:r w:rsidR="004253E5" w:rsidRPr="00D74BE0">
              <w:rPr>
                <w:lang w:val="fr-FR"/>
              </w:rPr>
              <w:t>’</w:t>
            </w:r>
            <w:r w:rsidRPr="00D74BE0">
              <w:rPr>
                <w:lang w:val="fr-FR"/>
              </w:rPr>
              <w:t>UPOV a contribué.</w:t>
            </w:r>
          </w:p>
        </w:tc>
      </w:tr>
      <w:tr w:rsidR="00274565" w:rsidRPr="00D74BE0" w:rsidTr="004F1B88">
        <w:trPr>
          <w:cantSplit/>
        </w:trPr>
        <w:tc>
          <w:tcPr>
            <w:tcW w:w="4351" w:type="dxa"/>
            <w:tcBorders>
              <w:top w:val="single" w:sz="4" w:space="0" w:color="000000"/>
              <w:left w:val="single" w:sz="4" w:space="0" w:color="000000"/>
              <w:bottom w:val="single" w:sz="4" w:space="0" w:color="000000"/>
              <w:right w:val="single" w:sz="4" w:space="0" w:color="000000"/>
            </w:tcBorders>
          </w:tcPr>
          <w:p w:rsidR="00274565" w:rsidRPr="00D74BE0" w:rsidRDefault="00274565" w:rsidP="004F1B88">
            <w:pPr>
              <w:ind w:left="397" w:hanging="397"/>
              <w:rPr>
                <w:color w:val="000000"/>
                <w:lang w:val="fr-FR"/>
              </w:rPr>
            </w:pPr>
            <w:r w:rsidRPr="00D74BE0">
              <w:rPr>
                <w:lang w:val="fr-FR"/>
              </w:rPr>
              <w:t>3.</w:t>
            </w:r>
            <w:r w:rsidRPr="00D74BE0">
              <w:rPr>
                <w:lang w:val="fr-FR"/>
              </w:rPr>
              <w:tab/>
              <w:t>Meilleure connaissance par d</w:t>
            </w:r>
            <w:r w:rsidR="004253E5" w:rsidRPr="00D74BE0">
              <w:rPr>
                <w:lang w:val="fr-FR"/>
              </w:rPr>
              <w:t>’</w:t>
            </w:r>
            <w:r w:rsidRPr="00D74BE0">
              <w:rPr>
                <w:lang w:val="fr-FR"/>
              </w:rPr>
              <w:t>autres organisations du rôle et des activités de l</w:t>
            </w:r>
            <w:r w:rsidR="004253E5" w:rsidRPr="00D74BE0">
              <w:rPr>
                <w:lang w:val="fr-FR"/>
              </w:rPr>
              <w:t>’</w:t>
            </w:r>
            <w:r w:rsidRPr="00D74BE0">
              <w:rPr>
                <w:lang w:val="fr-FR"/>
              </w:rPr>
              <w:t>UPOV</w:t>
            </w:r>
          </w:p>
        </w:tc>
        <w:tc>
          <w:tcPr>
            <w:tcW w:w="5538" w:type="dxa"/>
            <w:tcBorders>
              <w:top w:val="single" w:sz="4" w:space="0" w:color="000000"/>
              <w:left w:val="single" w:sz="4" w:space="0" w:color="000000"/>
              <w:bottom w:val="single" w:sz="4" w:space="0" w:color="000000"/>
              <w:right w:val="single" w:sz="4" w:space="0" w:color="000000"/>
            </w:tcBorders>
          </w:tcPr>
          <w:p w:rsidR="008B6237" w:rsidRPr="00D74BE0" w:rsidRDefault="00274565" w:rsidP="004F1B88">
            <w:pPr>
              <w:ind w:left="397" w:hanging="397"/>
              <w:rPr>
                <w:lang w:val="fr-FR"/>
              </w:rPr>
            </w:pPr>
            <w:r w:rsidRPr="00D74BE0">
              <w:rPr>
                <w:lang w:val="fr-FR"/>
              </w:rPr>
              <w:t>a)</w:t>
            </w:r>
            <w:r w:rsidRPr="00D74BE0">
              <w:rPr>
                <w:lang w:val="fr-FR"/>
              </w:rPr>
              <w:tab/>
              <w:t>Participation aux réunions des organisations concernées et avec les organisations concernées;</w:t>
            </w:r>
          </w:p>
          <w:p w:rsidR="008B6237" w:rsidRPr="00D74BE0" w:rsidRDefault="00274565" w:rsidP="004F1B88">
            <w:pPr>
              <w:ind w:left="397" w:hanging="397"/>
              <w:rPr>
                <w:color w:val="000000"/>
                <w:lang w:val="fr-FR"/>
              </w:rPr>
            </w:pPr>
            <w:r w:rsidRPr="00D74BE0">
              <w:rPr>
                <w:color w:val="000000"/>
                <w:lang w:val="fr-FR"/>
              </w:rPr>
              <w:t>b)</w:t>
            </w:r>
            <w:r w:rsidRPr="00D74BE0">
              <w:rPr>
                <w:color w:val="000000"/>
                <w:lang w:val="fr-FR"/>
              </w:rPr>
              <w:tab/>
              <w:t>Initiatives du Partenariat mondial sur les semences</w:t>
            </w:r>
            <w:r w:rsidR="006506CC" w:rsidRPr="00D74BE0">
              <w:rPr>
                <w:color w:val="000000"/>
                <w:lang w:val="fr-FR"/>
              </w:rPr>
              <w:t xml:space="preserve">;  </w:t>
            </w:r>
            <w:r w:rsidRPr="00D74BE0">
              <w:rPr>
                <w:color w:val="000000"/>
                <w:lang w:val="fr-FR"/>
              </w:rPr>
              <w:t>et</w:t>
            </w:r>
          </w:p>
          <w:p w:rsidR="00274565" w:rsidRPr="00D74BE0" w:rsidRDefault="00274565" w:rsidP="004F1B88">
            <w:pPr>
              <w:ind w:left="397" w:hanging="397"/>
              <w:rPr>
                <w:color w:val="000000"/>
                <w:lang w:val="fr-FR"/>
              </w:rPr>
            </w:pPr>
            <w:r w:rsidRPr="00D74BE0">
              <w:rPr>
                <w:color w:val="000000"/>
                <w:lang w:val="fr-FR"/>
              </w:rPr>
              <w:t>c)</w:t>
            </w:r>
            <w:r w:rsidRPr="00D74BE0">
              <w:rPr>
                <w:color w:val="000000"/>
                <w:lang w:val="fr-FR"/>
              </w:rPr>
              <w:tab/>
              <w:t>Contributions aux organisations pertinentes.</w:t>
            </w:r>
          </w:p>
        </w:tc>
      </w:tr>
    </w:tbl>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rPr>
          <w:b/>
          <w:lang w:val="fr-FR"/>
        </w:rPr>
      </w:pPr>
      <w:r w:rsidRPr="00D74BE0">
        <w:rPr>
          <w:b/>
          <w:lang w:val="fr-FR"/>
        </w:rPr>
        <w:br w:type="page"/>
      </w:r>
    </w:p>
    <w:p w:rsidR="008B6237" w:rsidRPr="00D74BE0" w:rsidRDefault="00274565" w:rsidP="00274565">
      <w:pPr>
        <w:keepNext/>
        <w:rPr>
          <w:b/>
          <w:lang w:val="fr-FR"/>
        </w:rPr>
      </w:pPr>
      <w:r w:rsidRPr="00D74BE0">
        <w:rPr>
          <w:b/>
          <w:lang w:val="fr-FR"/>
        </w:rPr>
        <w:lastRenderedPageBreak/>
        <w:t>3.</w:t>
      </w:r>
      <w:r w:rsidRPr="00D74BE0">
        <w:rPr>
          <w:lang w:val="fr-FR"/>
        </w:rPr>
        <w:tab/>
      </w:r>
      <w:r w:rsidRPr="00D74BE0">
        <w:rPr>
          <w:b/>
          <w:lang w:val="fr-FR"/>
        </w:rPr>
        <w:t>BUDGET PROPOSÉ</w:t>
      </w:r>
    </w:p>
    <w:p w:rsidR="008B6237" w:rsidRPr="00D74BE0" w:rsidRDefault="008B6237" w:rsidP="00274565">
      <w:pPr>
        <w:keepNext/>
        <w:rPr>
          <w:lang w:val="fr-FR"/>
        </w:rPr>
      </w:pPr>
    </w:p>
    <w:p w:rsidR="008B6237" w:rsidRPr="00D74BE0" w:rsidRDefault="00274565" w:rsidP="00274565">
      <w:pPr>
        <w:rPr>
          <w:spacing w:val="-2"/>
          <w:szCs w:val="24"/>
          <w:lang w:val="fr-FR"/>
        </w:rPr>
      </w:pPr>
      <w:r w:rsidRPr="00D74BE0">
        <w:rPr>
          <w:spacing w:val="-2"/>
          <w:szCs w:val="24"/>
          <w:lang w:val="fr-FR"/>
        </w:rPr>
        <w:t>3</w:t>
      </w:r>
      <w:r w:rsidR="0082225F" w:rsidRPr="00D74BE0">
        <w:rPr>
          <w:spacing w:val="-2"/>
          <w:szCs w:val="24"/>
          <w:lang w:val="fr-FR"/>
        </w:rPr>
        <w:t>.</w:t>
      </w:r>
      <w:r w:rsidRPr="00D74BE0">
        <w:rPr>
          <w:spacing w:val="-2"/>
          <w:szCs w:val="24"/>
          <w:lang w:val="fr-FR"/>
        </w:rPr>
        <w:t>1</w:t>
      </w:r>
      <w:r w:rsidRPr="00D74BE0">
        <w:rPr>
          <w:spacing w:val="-2"/>
          <w:szCs w:val="24"/>
          <w:lang w:val="fr-FR"/>
        </w:rPr>
        <w:tab/>
        <w:t>Le budget proposé</w:t>
      </w:r>
      <w:r w:rsidRPr="00D74BE0">
        <w:rPr>
          <w:rStyle w:val="FootnoteReference"/>
          <w:spacing w:val="-2"/>
          <w:szCs w:val="24"/>
          <w:lang w:val="fr-FR"/>
        </w:rPr>
        <w:footnoteReference w:id="7"/>
      </w:r>
      <w:r w:rsidRPr="00D74BE0">
        <w:rPr>
          <w:spacing w:val="-2"/>
          <w:szCs w:val="24"/>
          <w:lang w:val="fr-FR"/>
        </w:rPr>
        <w:t xml:space="preserve"> pour l</w:t>
      </w:r>
      <w:r w:rsidR="004253E5" w:rsidRPr="00D74BE0">
        <w:rPr>
          <w:spacing w:val="-2"/>
          <w:szCs w:val="24"/>
          <w:lang w:val="fr-FR"/>
        </w:rPr>
        <w:t>’</w:t>
      </w:r>
      <w:r w:rsidRPr="00D74BE0">
        <w:rPr>
          <w:spacing w:val="-2"/>
          <w:szCs w:val="24"/>
          <w:lang w:val="fr-FR"/>
        </w:rPr>
        <w:t>exercice biennal</w:t>
      </w:r>
      <w:r w:rsidR="00A2599D" w:rsidRPr="00D74BE0">
        <w:rPr>
          <w:spacing w:val="-2"/>
          <w:szCs w:val="24"/>
          <w:lang w:val="fr-FR"/>
        </w:rPr>
        <w:t xml:space="preserve"> </w:t>
      </w:r>
      <w:r w:rsidRPr="00D74BE0">
        <w:rPr>
          <w:spacing w:val="-2"/>
          <w:szCs w:val="24"/>
          <w:lang w:val="fr-FR"/>
        </w:rPr>
        <w:t>2020</w:t>
      </w:r>
      <w:r w:rsidR="004253E5" w:rsidRPr="00D74BE0">
        <w:rPr>
          <w:spacing w:val="-2"/>
          <w:szCs w:val="24"/>
          <w:lang w:val="fr-FR"/>
        </w:rPr>
        <w:t>-</w:t>
      </w:r>
      <w:r w:rsidRPr="00D74BE0">
        <w:rPr>
          <w:spacing w:val="-2"/>
          <w:szCs w:val="24"/>
          <w:lang w:val="fr-FR"/>
        </w:rPr>
        <w:t>2021 prévoit des recettes s</w:t>
      </w:r>
      <w:r w:rsidR="004253E5" w:rsidRPr="00D74BE0">
        <w:rPr>
          <w:spacing w:val="-2"/>
          <w:szCs w:val="24"/>
          <w:lang w:val="fr-FR"/>
        </w:rPr>
        <w:t>’</w:t>
      </w:r>
      <w:r w:rsidRPr="00D74BE0">
        <w:rPr>
          <w:spacing w:val="-2"/>
          <w:szCs w:val="24"/>
          <w:lang w:val="fr-FR"/>
        </w:rPr>
        <w:t>élevant à</w:t>
      </w:r>
      <w:r w:rsidR="006506CC" w:rsidRPr="00D74BE0">
        <w:rPr>
          <w:spacing w:val="-2"/>
          <w:szCs w:val="24"/>
          <w:lang w:val="fr-FR"/>
        </w:rPr>
        <w:t xml:space="preserve"> 7</w:t>
      </w:r>
      <w:r w:rsidR="00A2599D" w:rsidRPr="00D74BE0">
        <w:rPr>
          <w:spacing w:val="-2"/>
          <w:szCs w:val="24"/>
          <w:lang w:val="fr-FR"/>
        </w:rPr>
        <w:t xml:space="preserve"> </w:t>
      </w:r>
      <w:r w:rsidR="006506CC" w:rsidRPr="00D74BE0">
        <w:rPr>
          <w:spacing w:val="-2"/>
          <w:szCs w:val="24"/>
          <w:lang w:val="fr-FR"/>
        </w:rPr>
        <w:t>347</w:t>
      </w:r>
      <w:r w:rsidR="00A2599D" w:rsidRPr="00D74BE0">
        <w:rPr>
          <w:spacing w:val="-2"/>
          <w:szCs w:val="24"/>
          <w:lang w:val="fr-FR"/>
        </w:rPr>
        <w:t xml:space="preserve"> </w:t>
      </w:r>
      <w:r w:rsidR="006506CC" w:rsidRPr="00D74BE0">
        <w:rPr>
          <w:spacing w:val="-2"/>
          <w:szCs w:val="24"/>
          <w:lang w:val="fr-FR"/>
        </w:rPr>
        <w:t>285</w:t>
      </w:r>
      <w:r w:rsidR="00A2599D" w:rsidRPr="00D74BE0">
        <w:rPr>
          <w:spacing w:val="-2"/>
          <w:szCs w:val="24"/>
          <w:lang w:val="fr-FR"/>
        </w:rPr>
        <w:t xml:space="preserve"> </w:t>
      </w:r>
      <w:r w:rsidRPr="00D74BE0">
        <w:rPr>
          <w:spacing w:val="-2"/>
          <w:szCs w:val="24"/>
          <w:lang w:val="fr-FR"/>
        </w:rPr>
        <w:t>francs suisses, contre</w:t>
      </w:r>
      <w:r w:rsidR="006506CC" w:rsidRPr="00D74BE0">
        <w:rPr>
          <w:spacing w:val="-2"/>
          <w:szCs w:val="24"/>
          <w:lang w:val="fr-FR"/>
        </w:rPr>
        <w:t xml:space="preserve"> 6</w:t>
      </w:r>
      <w:r w:rsidR="00A2599D" w:rsidRPr="00D74BE0">
        <w:rPr>
          <w:spacing w:val="-2"/>
          <w:szCs w:val="24"/>
          <w:lang w:val="fr-FR"/>
        </w:rPr>
        <w:t xml:space="preserve"> </w:t>
      </w:r>
      <w:r w:rsidR="006506CC" w:rsidRPr="00D74BE0">
        <w:rPr>
          <w:spacing w:val="-2"/>
          <w:szCs w:val="24"/>
          <w:lang w:val="fr-FR"/>
        </w:rPr>
        <w:t>939</w:t>
      </w:r>
      <w:r w:rsidR="00A2599D" w:rsidRPr="00D74BE0">
        <w:rPr>
          <w:spacing w:val="-2"/>
          <w:szCs w:val="24"/>
          <w:lang w:val="fr-FR"/>
        </w:rPr>
        <w:t xml:space="preserve"> </w:t>
      </w:r>
      <w:r w:rsidR="006506CC" w:rsidRPr="00D74BE0">
        <w:rPr>
          <w:spacing w:val="-2"/>
          <w:szCs w:val="24"/>
          <w:lang w:val="fr-FR"/>
        </w:rPr>
        <w:t>825</w:t>
      </w:r>
      <w:r w:rsidR="00A2599D" w:rsidRPr="00D74BE0">
        <w:rPr>
          <w:spacing w:val="-2"/>
          <w:szCs w:val="24"/>
          <w:lang w:val="fr-FR"/>
        </w:rPr>
        <w:t xml:space="preserve"> </w:t>
      </w:r>
      <w:r w:rsidRPr="00D74BE0">
        <w:rPr>
          <w:spacing w:val="-2"/>
          <w:szCs w:val="24"/>
          <w:lang w:val="fr-FR"/>
        </w:rPr>
        <w:t>francs suisses pour l</w:t>
      </w:r>
      <w:r w:rsidR="004253E5" w:rsidRPr="00D74BE0">
        <w:rPr>
          <w:spacing w:val="-2"/>
          <w:szCs w:val="24"/>
          <w:lang w:val="fr-FR"/>
        </w:rPr>
        <w:t>’</w:t>
      </w:r>
      <w:r w:rsidRPr="00D74BE0">
        <w:rPr>
          <w:spacing w:val="-2"/>
          <w:szCs w:val="24"/>
          <w:lang w:val="fr-FR"/>
        </w:rPr>
        <w:t>exercice</w:t>
      </w:r>
      <w:r w:rsidR="00A2599D" w:rsidRPr="00D74BE0">
        <w:rPr>
          <w:spacing w:val="-2"/>
          <w:szCs w:val="24"/>
          <w:lang w:val="fr-FR"/>
        </w:rPr>
        <w:t xml:space="preserve"> </w:t>
      </w:r>
      <w:r w:rsidRPr="00D74BE0">
        <w:rPr>
          <w:spacing w:val="-2"/>
          <w:szCs w:val="24"/>
          <w:lang w:val="fr-FR"/>
        </w:rPr>
        <w:t>biennal</w:t>
      </w:r>
      <w:r w:rsidR="00A2599D" w:rsidRPr="00D74BE0">
        <w:rPr>
          <w:spacing w:val="-2"/>
          <w:szCs w:val="24"/>
          <w:lang w:val="fr-FR"/>
        </w:rPr>
        <w:t xml:space="preserve"> </w:t>
      </w:r>
      <w:r w:rsidRPr="00D74BE0">
        <w:rPr>
          <w:spacing w:val="-2"/>
          <w:szCs w:val="24"/>
          <w:lang w:val="fr-FR"/>
        </w:rPr>
        <w:t>2018</w:t>
      </w:r>
      <w:r w:rsidR="004253E5" w:rsidRPr="00D74BE0">
        <w:rPr>
          <w:spacing w:val="-2"/>
          <w:szCs w:val="24"/>
          <w:lang w:val="fr-FR"/>
        </w:rPr>
        <w:t>-</w:t>
      </w:r>
      <w:r w:rsidRPr="00D74BE0">
        <w:rPr>
          <w:spacing w:val="-2"/>
          <w:szCs w:val="24"/>
          <w:lang w:val="fr-FR"/>
        </w:rPr>
        <w:t xml:space="preserve">2019 (voir les </w:t>
      </w:r>
      <w:r w:rsidRPr="00D74BE0">
        <w:rPr>
          <w:b/>
          <w:spacing w:val="-2"/>
          <w:szCs w:val="24"/>
          <w:lang w:val="fr-FR"/>
        </w:rPr>
        <w:t>tableaux</w:t>
      </w:r>
      <w:r w:rsidR="00A2599D" w:rsidRPr="00D74BE0">
        <w:rPr>
          <w:b/>
          <w:spacing w:val="-2"/>
          <w:szCs w:val="24"/>
          <w:lang w:val="fr-FR"/>
        </w:rPr>
        <w:t xml:space="preserve"> </w:t>
      </w:r>
      <w:r w:rsidRPr="00D74BE0">
        <w:rPr>
          <w:b/>
          <w:spacing w:val="-2"/>
          <w:szCs w:val="24"/>
          <w:lang w:val="fr-FR"/>
        </w:rPr>
        <w:t>1 et 2</w:t>
      </w:r>
      <w:r w:rsidRPr="00D74BE0">
        <w:rPr>
          <w:spacing w:val="-2"/>
          <w:szCs w:val="24"/>
          <w:lang w:val="fr-FR"/>
        </w:rPr>
        <w:t>).</w:t>
      </w:r>
    </w:p>
    <w:p w:rsidR="008B6237" w:rsidRPr="00D74BE0" w:rsidRDefault="008B6237" w:rsidP="00274565">
      <w:pPr>
        <w:rPr>
          <w:spacing w:val="-2"/>
          <w:szCs w:val="24"/>
          <w:lang w:val="fr-FR"/>
        </w:rPr>
      </w:pPr>
    </w:p>
    <w:p w:rsidR="008B6237" w:rsidRPr="00D74BE0" w:rsidRDefault="00274565" w:rsidP="00274565">
      <w:pPr>
        <w:jc w:val="center"/>
        <w:rPr>
          <w:rFonts w:cs="Arial"/>
          <w:b/>
          <w:bCs/>
          <w:lang w:val="fr-FR"/>
        </w:rPr>
      </w:pPr>
      <w:r w:rsidRPr="00D74BE0">
        <w:rPr>
          <w:rFonts w:cs="Arial"/>
          <w:b/>
          <w:bCs/>
          <w:lang w:val="fr-FR"/>
        </w:rPr>
        <w:t>Tableau</w:t>
      </w:r>
      <w:r w:rsidR="00A2599D" w:rsidRPr="00D74BE0">
        <w:rPr>
          <w:rFonts w:cs="Arial"/>
          <w:b/>
          <w:bCs/>
          <w:lang w:val="fr-FR"/>
        </w:rPr>
        <w:t xml:space="preserve"> </w:t>
      </w:r>
      <w:r w:rsidRPr="00D74BE0">
        <w:rPr>
          <w:rFonts w:cs="Arial"/>
          <w:b/>
          <w:bCs/>
          <w:lang w:val="fr-FR"/>
        </w:rPr>
        <w:t>1</w:t>
      </w:r>
      <w:r w:rsidR="00FF1F2B" w:rsidRPr="00D74BE0">
        <w:rPr>
          <w:rFonts w:cs="Arial"/>
          <w:b/>
          <w:bCs/>
          <w:lang w:val="fr-FR"/>
        </w:rPr>
        <w:t> :</w:t>
      </w:r>
      <w:r w:rsidRPr="00D74BE0">
        <w:rPr>
          <w:rFonts w:cs="Arial"/>
          <w:b/>
          <w:bCs/>
          <w:lang w:val="fr-FR"/>
        </w:rPr>
        <w:t xml:space="preserve"> Recettes et dépenses</w:t>
      </w:r>
      <w:r w:rsidR="00A2599D" w:rsidRPr="00D74BE0">
        <w:rPr>
          <w:rFonts w:cs="Arial"/>
          <w:b/>
          <w:bCs/>
          <w:lang w:val="fr-FR"/>
        </w:rPr>
        <w:t xml:space="preserve"> </w:t>
      </w:r>
      <w:r w:rsidRPr="00D74BE0">
        <w:rPr>
          <w:rFonts w:cs="Arial"/>
          <w:b/>
          <w:bCs/>
          <w:lang w:val="fr-FR"/>
        </w:rPr>
        <w:t>2016</w:t>
      </w:r>
      <w:r w:rsidR="004253E5" w:rsidRPr="00D74BE0">
        <w:rPr>
          <w:rFonts w:cs="Arial"/>
          <w:b/>
          <w:bCs/>
          <w:lang w:val="fr-FR"/>
        </w:rPr>
        <w:t>-</w:t>
      </w:r>
      <w:r w:rsidRPr="00D74BE0">
        <w:rPr>
          <w:rFonts w:cs="Arial"/>
          <w:b/>
          <w:bCs/>
          <w:lang w:val="fr-FR"/>
        </w:rPr>
        <w:t>2017, 2018</w:t>
      </w:r>
      <w:r w:rsidR="004253E5" w:rsidRPr="00D74BE0">
        <w:rPr>
          <w:rFonts w:cs="Arial"/>
          <w:b/>
          <w:bCs/>
          <w:lang w:val="fr-FR"/>
        </w:rPr>
        <w:t>-</w:t>
      </w:r>
      <w:r w:rsidRPr="00D74BE0">
        <w:rPr>
          <w:rFonts w:cs="Arial"/>
          <w:b/>
          <w:bCs/>
          <w:lang w:val="fr-FR"/>
        </w:rPr>
        <w:t>2019 et 2020</w:t>
      </w:r>
      <w:r w:rsidR="004253E5" w:rsidRPr="00D74BE0">
        <w:rPr>
          <w:rFonts w:cs="Arial"/>
          <w:b/>
          <w:bCs/>
          <w:lang w:val="fr-FR"/>
        </w:rPr>
        <w:t>-</w:t>
      </w:r>
      <w:r w:rsidRPr="00D74BE0">
        <w:rPr>
          <w:rFonts w:cs="Arial"/>
          <w:b/>
          <w:bCs/>
          <w:lang w:val="fr-FR"/>
        </w:rPr>
        <w:t>2021</w:t>
      </w:r>
    </w:p>
    <w:p w:rsidR="008B6237" w:rsidRPr="00D74BE0" w:rsidRDefault="00274565" w:rsidP="00274565">
      <w:pPr>
        <w:jc w:val="center"/>
        <w:rPr>
          <w:rFonts w:cs="Arial"/>
          <w:i/>
          <w:iCs/>
          <w:lang w:val="fr-FR"/>
        </w:rPr>
      </w:pPr>
      <w:r w:rsidRPr="00D74BE0">
        <w:rPr>
          <w:rFonts w:cs="Arial"/>
          <w:i/>
          <w:iCs/>
          <w:lang w:val="fr-FR"/>
        </w:rPr>
        <w:t>(en milliers de francs suisses)</w:t>
      </w:r>
    </w:p>
    <w:p w:rsidR="008B6237" w:rsidRPr="00D74BE0" w:rsidRDefault="008B6237" w:rsidP="00274565">
      <w:pPr>
        <w:jc w:val="center"/>
        <w:rPr>
          <w:rFonts w:cs="Arial"/>
          <w:i/>
          <w:iCs/>
          <w:lang w:val="fr-FR"/>
        </w:rPr>
      </w:pPr>
    </w:p>
    <w:p w:rsidR="008B6237" w:rsidRPr="00D74BE0" w:rsidRDefault="00274565" w:rsidP="00274565">
      <w:pPr>
        <w:jc w:val="center"/>
        <w:rPr>
          <w:spacing w:val="-2"/>
          <w:szCs w:val="24"/>
          <w:lang w:val="fr-FR"/>
        </w:rPr>
      </w:pPr>
      <w:r w:rsidRPr="00D74BE0">
        <w:rPr>
          <w:noProof/>
        </w:rPr>
        <w:drawing>
          <wp:inline distT="0" distB="0" distL="0" distR="0" wp14:anchorId="7FBD30D3" wp14:editId="18071CDE">
            <wp:extent cx="5295600" cy="16848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95600" cy="1684800"/>
                    </a:xfrm>
                    <a:prstGeom prst="rect">
                      <a:avLst/>
                    </a:prstGeom>
                    <a:noFill/>
                    <a:ln>
                      <a:noFill/>
                    </a:ln>
                  </pic:spPr>
                </pic:pic>
              </a:graphicData>
            </a:graphic>
          </wp:inline>
        </w:drawing>
      </w:r>
    </w:p>
    <w:p w:rsidR="008B6237" w:rsidRPr="00D74BE0" w:rsidRDefault="008B6237" w:rsidP="00274565">
      <w:pPr>
        <w:jc w:val="center"/>
        <w:rPr>
          <w:spacing w:val="-2"/>
          <w:szCs w:val="24"/>
          <w:lang w:val="fr-FR"/>
        </w:rPr>
      </w:pPr>
    </w:p>
    <w:p w:rsidR="008B6237" w:rsidRPr="00D74BE0" w:rsidRDefault="00274565" w:rsidP="00274565">
      <w:pPr>
        <w:rPr>
          <w:spacing w:val="-2"/>
          <w:szCs w:val="24"/>
          <w:lang w:val="fr-FR"/>
        </w:rPr>
      </w:pPr>
      <w:r w:rsidRPr="00D74BE0">
        <w:rPr>
          <w:spacing w:val="-2"/>
          <w:szCs w:val="24"/>
          <w:lang w:val="fr-FR"/>
        </w:rPr>
        <w:t>3</w:t>
      </w:r>
      <w:r w:rsidR="0082225F" w:rsidRPr="00D74BE0">
        <w:rPr>
          <w:spacing w:val="-2"/>
          <w:szCs w:val="24"/>
          <w:lang w:val="fr-FR"/>
        </w:rPr>
        <w:t>.</w:t>
      </w:r>
      <w:r w:rsidRPr="00D74BE0">
        <w:rPr>
          <w:spacing w:val="-2"/>
          <w:szCs w:val="24"/>
          <w:lang w:val="fr-FR"/>
        </w:rPr>
        <w:t>2</w:t>
      </w:r>
      <w:r w:rsidRPr="00D74BE0">
        <w:rPr>
          <w:spacing w:val="-2"/>
          <w:szCs w:val="24"/>
          <w:lang w:val="fr-FR"/>
        </w:rPr>
        <w:tab/>
        <w:t>Le montant des dépenses est estimé au même niveau que les recettes prévues.</w:t>
      </w:r>
    </w:p>
    <w:p w:rsidR="008B6237" w:rsidRPr="00D74BE0" w:rsidRDefault="008B6237" w:rsidP="00274565">
      <w:pPr>
        <w:rPr>
          <w:spacing w:val="-2"/>
          <w:szCs w:val="24"/>
          <w:lang w:val="fr-FR"/>
        </w:rPr>
      </w:pPr>
    </w:p>
    <w:p w:rsidR="008B6237" w:rsidRPr="00D74BE0" w:rsidRDefault="00274565" w:rsidP="00274565">
      <w:pPr>
        <w:rPr>
          <w:spacing w:val="-2"/>
          <w:szCs w:val="24"/>
          <w:lang w:val="fr-FR"/>
        </w:rPr>
      </w:pPr>
      <w:r w:rsidRPr="00D74BE0">
        <w:rPr>
          <w:spacing w:val="-2"/>
          <w:szCs w:val="24"/>
          <w:lang w:val="fr-FR"/>
        </w:rPr>
        <w:t>3</w:t>
      </w:r>
      <w:r w:rsidR="0082225F" w:rsidRPr="00D74BE0">
        <w:rPr>
          <w:spacing w:val="-2"/>
          <w:szCs w:val="24"/>
          <w:lang w:val="fr-FR"/>
        </w:rPr>
        <w:t>.</w:t>
      </w:r>
      <w:r w:rsidRPr="00D74BE0">
        <w:rPr>
          <w:spacing w:val="-2"/>
          <w:szCs w:val="24"/>
          <w:lang w:val="fr-FR"/>
        </w:rPr>
        <w:t>3</w:t>
      </w:r>
      <w:r w:rsidRPr="00D74BE0">
        <w:rPr>
          <w:spacing w:val="-2"/>
          <w:szCs w:val="24"/>
          <w:lang w:val="fr-FR"/>
        </w:rPr>
        <w:tab/>
        <w:t>En ce qui concerne le fonds de réserve, il convient de rappeler que l</w:t>
      </w:r>
      <w:r w:rsidR="004253E5" w:rsidRPr="00D74BE0">
        <w:rPr>
          <w:spacing w:val="-2"/>
          <w:szCs w:val="24"/>
          <w:lang w:val="fr-FR"/>
        </w:rPr>
        <w:t>’</w:t>
      </w:r>
      <w:r w:rsidRPr="00D74BE0">
        <w:rPr>
          <w:spacing w:val="-2"/>
          <w:szCs w:val="24"/>
          <w:lang w:val="fr-FR"/>
        </w:rPr>
        <w:t>article</w:t>
      </w:r>
      <w:r w:rsidR="00A2599D" w:rsidRPr="00D74BE0">
        <w:rPr>
          <w:spacing w:val="-2"/>
          <w:szCs w:val="24"/>
          <w:lang w:val="fr-FR"/>
        </w:rPr>
        <w:t xml:space="preserve"> </w:t>
      </w:r>
      <w:r w:rsidRPr="00D74BE0">
        <w:rPr>
          <w:spacing w:val="-2"/>
          <w:szCs w:val="24"/>
          <w:lang w:val="fr-FR"/>
        </w:rPr>
        <w:t xml:space="preserve">4.6 du </w:t>
      </w:r>
      <w:r w:rsidR="004253E5" w:rsidRPr="00D74BE0">
        <w:rPr>
          <w:spacing w:val="-2"/>
          <w:szCs w:val="24"/>
          <w:lang w:val="fr-FR"/>
        </w:rPr>
        <w:t>document</w:t>
      </w:r>
      <w:r w:rsidR="00A2599D" w:rsidRPr="00D74BE0">
        <w:rPr>
          <w:spacing w:val="-2"/>
          <w:szCs w:val="24"/>
          <w:lang w:val="fr-FR"/>
        </w:rPr>
        <w:t xml:space="preserve"> </w:t>
      </w:r>
      <w:r w:rsidR="004253E5" w:rsidRPr="00D74BE0">
        <w:rPr>
          <w:spacing w:val="-2"/>
          <w:szCs w:val="24"/>
          <w:lang w:val="fr-FR"/>
        </w:rPr>
        <w:t>UP</w:t>
      </w:r>
      <w:r w:rsidRPr="00D74BE0">
        <w:rPr>
          <w:spacing w:val="-2"/>
          <w:szCs w:val="24"/>
          <w:lang w:val="fr-FR"/>
        </w:rPr>
        <w:t>OV/INF/5/4 “</w:t>
      </w:r>
      <w:r w:rsidR="006506CC" w:rsidRPr="00D74BE0">
        <w:rPr>
          <w:spacing w:val="-2"/>
          <w:szCs w:val="24"/>
          <w:lang w:val="fr-FR"/>
        </w:rPr>
        <w:t>Règlement financier</w:t>
      </w:r>
      <w:r w:rsidRPr="00D74BE0">
        <w:rPr>
          <w:spacing w:val="-2"/>
          <w:szCs w:val="24"/>
          <w:lang w:val="fr-FR"/>
        </w:rPr>
        <w:t xml:space="preserve"> et règlement d</w:t>
      </w:r>
      <w:r w:rsidR="004253E5" w:rsidRPr="00D74BE0">
        <w:rPr>
          <w:spacing w:val="-2"/>
          <w:szCs w:val="24"/>
          <w:lang w:val="fr-FR"/>
        </w:rPr>
        <w:t>’</w:t>
      </w:r>
      <w:r w:rsidRPr="00D74BE0">
        <w:rPr>
          <w:spacing w:val="-2"/>
          <w:szCs w:val="24"/>
          <w:lang w:val="fr-FR"/>
        </w:rPr>
        <w:t xml:space="preserve">exécution du </w:t>
      </w:r>
      <w:r w:rsidR="006506CC" w:rsidRPr="00D74BE0">
        <w:rPr>
          <w:spacing w:val="-2"/>
          <w:szCs w:val="24"/>
          <w:lang w:val="fr-FR"/>
        </w:rPr>
        <w:t>Règlement financier</w:t>
      </w:r>
      <w:r w:rsidRPr="00D74BE0">
        <w:rPr>
          <w:spacing w:val="-2"/>
          <w:szCs w:val="24"/>
          <w:lang w:val="fr-FR"/>
        </w:rPr>
        <w:t xml:space="preserve"> de l</w:t>
      </w:r>
      <w:r w:rsidR="004253E5" w:rsidRPr="00D74BE0">
        <w:rPr>
          <w:spacing w:val="-2"/>
          <w:szCs w:val="24"/>
          <w:lang w:val="fr-FR"/>
        </w:rPr>
        <w:t>’</w:t>
      </w:r>
      <w:r w:rsidRPr="00D74BE0">
        <w:rPr>
          <w:spacing w:val="-2"/>
          <w:szCs w:val="24"/>
          <w:lang w:val="fr-FR"/>
        </w:rPr>
        <w:t>UPOV” indique ce qui suit</w:t>
      </w:r>
      <w:r w:rsidR="00FF1F2B" w:rsidRPr="00D74BE0">
        <w:rPr>
          <w:spacing w:val="-2"/>
          <w:szCs w:val="24"/>
          <w:lang w:val="fr-FR"/>
        </w:rPr>
        <w:t> :</w:t>
      </w:r>
      <w:r w:rsidRPr="00D74BE0">
        <w:rPr>
          <w:spacing w:val="-2"/>
          <w:szCs w:val="24"/>
          <w:lang w:val="fr-FR"/>
        </w:rPr>
        <w:t xml:space="preserve"> </w:t>
      </w:r>
      <w:r w:rsidRPr="00D74BE0">
        <w:rPr>
          <w:spacing w:val="-2"/>
          <w:szCs w:val="24"/>
          <w:lang w:val="fr-FR"/>
        </w:rPr>
        <w:br/>
        <w:t>“[…] Si, après la clôture de l</w:t>
      </w:r>
      <w:r w:rsidR="004253E5" w:rsidRPr="00D74BE0">
        <w:rPr>
          <w:spacing w:val="-2"/>
          <w:szCs w:val="24"/>
          <w:lang w:val="fr-FR"/>
        </w:rPr>
        <w:t>’</w:t>
      </w:r>
      <w:r w:rsidRPr="00D74BE0">
        <w:rPr>
          <w:spacing w:val="-2"/>
          <w:szCs w:val="24"/>
          <w:lang w:val="fr-FR"/>
        </w:rPr>
        <w:t>exercice financier, le montant du fonds de réserve dépasse 15% des recettes totales pour l</w:t>
      </w:r>
      <w:r w:rsidR="004253E5" w:rsidRPr="00D74BE0">
        <w:rPr>
          <w:spacing w:val="-2"/>
          <w:szCs w:val="24"/>
          <w:lang w:val="fr-FR"/>
        </w:rPr>
        <w:t>’</w:t>
      </w:r>
      <w:r w:rsidRPr="00D74BE0">
        <w:rPr>
          <w:spacing w:val="-2"/>
          <w:szCs w:val="24"/>
          <w:lang w:val="fr-FR"/>
        </w:rPr>
        <w:t>exercice financier, l</w:t>
      </w:r>
      <w:r w:rsidR="004253E5" w:rsidRPr="00D74BE0">
        <w:rPr>
          <w:spacing w:val="-2"/>
          <w:szCs w:val="24"/>
          <w:lang w:val="fr-FR"/>
        </w:rPr>
        <w:t>’</w:t>
      </w:r>
      <w:r w:rsidRPr="00D74BE0">
        <w:rPr>
          <w:spacing w:val="-2"/>
          <w:szCs w:val="24"/>
          <w:lang w:val="fr-FR"/>
        </w:rPr>
        <w:t>excédent est remboursé aux membres de l</w:t>
      </w:r>
      <w:r w:rsidR="004253E5" w:rsidRPr="00D74BE0">
        <w:rPr>
          <w:spacing w:val="-2"/>
          <w:szCs w:val="24"/>
          <w:lang w:val="fr-FR"/>
        </w:rPr>
        <w:t>’</w:t>
      </w:r>
      <w:r w:rsidRPr="00D74BE0">
        <w:rPr>
          <w:spacing w:val="-2"/>
          <w:szCs w:val="24"/>
          <w:lang w:val="fr-FR"/>
        </w:rPr>
        <w:t>UPOV, sauf si le Conseil en décide autrement</w:t>
      </w:r>
      <w:r w:rsidR="006506CC" w:rsidRPr="00D74BE0">
        <w:rPr>
          <w:spacing w:val="-2"/>
          <w:szCs w:val="24"/>
          <w:lang w:val="fr-FR"/>
        </w:rPr>
        <w:t xml:space="preserve">.  </w:t>
      </w:r>
      <w:r w:rsidRPr="00D74BE0">
        <w:rPr>
          <w:spacing w:val="-2"/>
          <w:szCs w:val="24"/>
          <w:lang w:val="fr-FR"/>
        </w:rPr>
        <w:t>Tout membre de l</w:t>
      </w:r>
      <w:r w:rsidR="004253E5" w:rsidRPr="00D74BE0">
        <w:rPr>
          <w:spacing w:val="-2"/>
          <w:szCs w:val="24"/>
          <w:lang w:val="fr-FR"/>
        </w:rPr>
        <w:t>’</w:t>
      </w:r>
      <w:r w:rsidRPr="00D74BE0">
        <w:rPr>
          <w:spacing w:val="-2"/>
          <w:szCs w:val="24"/>
          <w:lang w:val="fr-FR"/>
        </w:rPr>
        <w:t>UPOV peut demander que le montant qui lui est remboursé soit déposé sur un compte spécial ou dans un fonds fiduciaire qu</w:t>
      </w:r>
      <w:r w:rsidR="004253E5" w:rsidRPr="00D74BE0">
        <w:rPr>
          <w:spacing w:val="-2"/>
          <w:szCs w:val="24"/>
          <w:lang w:val="fr-FR"/>
        </w:rPr>
        <w:t>’</w:t>
      </w:r>
      <w:r w:rsidRPr="00D74BE0">
        <w:rPr>
          <w:spacing w:val="-2"/>
          <w:szCs w:val="24"/>
          <w:lang w:val="fr-FR"/>
        </w:rPr>
        <w:t>il aura désigné”</w:t>
      </w:r>
      <w:r w:rsidR="006506CC" w:rsidRPr="00D74BE0">
        <w:rPr>
          <w:spacing w:val="-2"/>
          <w:szCs w:val="24"/>
          <w:lang w:val="fr-FR"/>
        </w:rPr>
        <w:t xml:space="preserve">.  </w:t>
      </w:r>
      <w:r w:rsidRPr="00D74BE0">
        <w:rPr>
          <w:spacing w:val="-2"/>
          <w:szCs w:val="24"/>
          <w:lang w:val="fr-FR"/>
        </w:rPr>
        <w:t xml:space="preserve">Les dispositions nécessaires seront prises pour examen par le </w:t>
      </w:r>
      <w:r w:rsidR="006506CC" w:rsidRPr="00D74BE0">
        <w:rPr>
          <w:spacing w:val="-2"/>
          <w:szCs w:val="24"/>
          <w:lang w:val="fr-FR"/>
        </w:rPr>
        <w:t>Comité consultatif</w:t>
      </w:r>
      <w:r w:rsidRPr="00D74BE0">
        <w:rPr>
          <w:spacing w:val="-2"/>
          <w:szCs w:val="24"/>
          <w:lang w:val="fr-FR"/>
        </w:rPr>
        <w:t xml:space="preserve"> et le Conseil si une telle situation devait se présenter à la clôture de l</w:t>
      </w:r>
      <w:r w:rsidR="004253E5" w:rsidRPr="00D74BE0">
        <w:rPr>
          <w:spacing w:val="-2"/>
          <w:szCs w:val="24"/>
          <w:lang w:val="fr-FR"/>
        </w:rPr>
        <w:t>’</w:t>
      </w:r>
      <w:r w:rsidRPr="00D74BE0">
        <w:rPr>
          <w:spacing w:val="-2"/>
          <w:szCs w:val="24"/>
          <w:lang w:val="fr-FR"/>
        </w:rPr>
        <w:t>exercice biennal</w:t>
      </w:r>
      <w:r w:rsidR="00A2599D" w:rsidRPr="00D74BE0">
        <w:rPr>
          <w:spacing w:val="-2"/>
          <w:szCs w:val="24"/>
          <w:lang w:val="fr-FR"/>
        </w:rPr>
        <w:t xml:space="preserve"> </w:t>
      </w:r>
      <w:r w:rsidRPr="00D74BE0">
        <w:rPr>
          <w:spacing w:val="-2"/>
          <w:szCs w:val="24"/>
          <w:lang w:val="fr-FR"/>
        </w:rPr>
        <w:t>2018</w:t>
      </w:r>
      <w:r w:rsidR="004253E5" w:rsidRPr="00D74BE0">
        <w:rPr>
          <w:spacing w:val="-2"/>
          <w:szCs w:val="24"/>
          <w:lang w:val="fr-FR"/>
        </w:rPr>
        <w:t>-</w:t>
      </w:r>
      <w:r w:rsidRPr="00D74BE0">
        <w:rPr>
          <w:spacing w:val="-2"/>
          <w:szCs w:val="24"/>
          <w:lang w:val="fr-FR"/>
        </w:rPr>
        <w:t>2019.</w:t>
      </w:r>
    </w:p>
    <w:p w:rsidR="008B6237" w:rsidRPr="00D74BE0" w:rsidRDefault="008B6237" w:rsidP="00274565">
      <w:pPr>
        <w:rPr>
          <w:spacing w:val="-2"/>
          <w:szCs w:val="24"/>
          <w:lang w:val="fr-FR"/>
        </w:rPr>
      </w:pPr>
    </w:p>
    <w:p w:rsidR="008B6237" w:rsidRPr="00D74BE0" w:rsidRDefault="00274565" w:rsidP="00274565">
      <w:pPr>
        <w:keepNext/>
        <w:jc w:val="center"/>
        <w:rPr>
          <w:rFonts w:cs="Arial"/>
          <w:b/>
          <w:bCs/>
          <w:lang w:val="fr-FR"/>
        </w:rPr>
      </w:pPr>
      <w:r w:rsidRPr="00D74BE0">
        <w:rPr>
          <w:rFonts w:cs="Arial"/>
          <w:b/>
          <w:bCs/>
          <w:lang w:val="fr-FR"/>
        </w:rPr>
        <w:t>Tableau</w:t>
      </w:r>
      <w:r w:rsidR="00A2599D" w:rsidRPr="00D74BE0">
        <w:rPr>
          <w:rFonts w:cs="Arial"/>
          <w:b/>
          <w:bCs/>
          <w:lang w:val="fr-FR"/>
        </w:rPr>
        <w:t xml:space="preserve"> </w:t>
      </w:r>
      <w:r w:rsidRPr="00D74BE0">
        <w:rPr>
          <w:rFonts w:cs="Arial"/>
          <w:b/>
          <w:bCs/>
          <w:lang w:val="fr-FR"/>
        </w:rPr>
        <w:t>2</w:t>
      </w:r>
      <w:r w:rsidR="00FF1F2B" w:rsidRPr="00D74BE0">
        <w:rPr>
          <w:rFonts w:cs="Arial"/>
          <w:b/>
          <w:bCs/>
          <w:lang w:val="fr-FR"/>
        </w:rPr>
        <w:t> :</w:t>
      </w:r>
      <w:r w:rsidRPr="00D74BE0">
        <w:rPr>
          <w:rFonts w:cs="Arial"/>
          <w:b/>
          <w:bCs/>
          <w:lang w:val="fr-FR"/>
        </w:rPr>
        <w:t xml:space="preserve"> Structure du budget proposé pour</w:t>
      </w:r>
      <w:r w:rsidR="00A2599D" w:rsidRPr="00D74BE0">
        <w:rPr>
          <w:rFonts w:cs="Arial"/>
          <w:b/>
          <w:bCs/>
          <w:lang w:val="fr-FR"/>
        </w:rPr>
        <w:t xml:space="preserve"> </w:t>
      </w:r>
      <w:r w:rsidRPr="00D74BE0">
        <w:rPr>
          <w:rFonts w:cs="Arial"/>
          <w:b/>
          <w:bCs/>
          <w:lang w:val="fr-FR"/>
        </w:rPr>
        <w:t>2020</w:t>
      </w:r>
      <w:r w:rsidR="004253E5" w:rsidRPr="00D74BE0">
        <w:rPr>
          <w:rFonts w:cs="Arial"/>
          <w:b/>
          <w:bCs/>
          <w:lang w:val="fr-FR"/>
        </w:rPr>
        <w:t>-</w:t>
      </w:r>
      <w:r w:rsidRPr="00D74BE0">
        <w:rPr>
          <w:rFonts w:cs="Arial"/>
          <w:b/>
          <w:bCs/>
          <w:lang w:val="fr-FR"/>
        </w:rPr>
        <w:t>2021 par rapport à 2016</w:t>
      </w:r>
      <w:r w:rsidR="004253E5" w:rsidRPr="00D74BE0">
        <w:rPr>
          <w:rFonts w:cs="Arial"/>
          <w:b/>
          <w:bCs/>
          <w:lang w:val="fr-FR"/>
        </w:rPr>
        <w:t>-</w:t>
      </w:r>
      <w:r w:rsidRPr="00D74BE0">
        <w:rPr>
          <w:rFonts w:cs="Arial"/>
          <w:b/>
          <w:bCs/>
          <w:lang w:val="fr-FR"/>
        </w:rPr>
        <w:t>2017 et 2018</w:t>
      </w:r>
      <w:r w:rsidR="004253E5" w:rsidRPr="00D74BE0">
        <w:rPr>
          <w:rFonts w:cs="Arial"/>
          <w:b/>
          <w:bCs/>
          <w:lang w:val="fr-FR"/>
        </w:rPr>
        <w:t>-</w:t>
      </w:r>
      <w:r w:rsidRPr="00D74BE0">
        <w:rPr>
          <w:rFonts w:cs="Arial"/>
          <w:b/>
          <w:bCs/>
          <w:lang w:val="fr-FR"/>
        </w:rPr>
        <w:t>2019</w:t>
      </w:r>
    </w:p>
    <w:p w:rsidR="008B6237" w:rsidRPr="00D74BE0" w:rsidRDefault="00274565" w:rsidP="00274565">
      <w:pPr>
        <w:keepNext/>
        <w:jc w:val="center"/>
        <w:rPr>
          <w:spacing w:val="-2"/>
          <w:szCs w:val="24"/>
          <w:lang w:val="fr-FR"/>
        </w:rPr>
      </w:pPr>
      <w:r w:rsidRPr="00D74BE0">
        <w:rPr>
          <w:i/>
          <w:spacing w:val="-2"/>
          <w:szCs w:val="24"/>
          <w:lang w:val="fr-FR"/>
        </w:rPr>
        <w:t>(en milliers de francs suisses)</w:t>
      </w:r>
    </w:p>
    <w:p w:rsidR="008B6237" w:rsidRPr="00D74BE0" w:rsidRDefault="008B6237" w:rsidP="00274565">
      <w:pPr>
        <w:keepNext/>
        <w:rPr>
          <w:lang w:val="fr-FR"/>
        </w:rPr>
      </w:pPr>
    </w:p>
    <w:p w:rsidR="008B6237" w:rsidRPr="00D74BE0" w:rsidRDefault="00274565" w:rsidP="00274565">
      <w:pPr>
        <w:jc w:val="center"/>
        <w:rPr>
          <w:lang w:val="fr-FR"/>
        </w:rPr>
      </w:pPr>
      <w:r w:rsidRPr="00D74BE0">
        <w:rPr>
          <w:noProof/>
        </w:rPr>
        <w:drawing>
          <wp:inline distT="0" distB="0" distL="0" distR="0" wp14:anchorId="63EB4132" wp14:editId="5330FF1E">
            <wp:extent cx="4845600" cy="3758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45600" cy="3758400"/>
                    </a:xfrm>
                    <a:prstGeom prst="rect">
                      <a:avLst/>
                    </a:prstGeom>
                    <a:noFill/>
                    <a:ln>
                      <a:noFill/>
                    </a:ln>
                  </pic:spPr>
                </pic:pic>
              </a:graphicData>
            </a:graphic>
          </wp:inline>
        </w:drawing>
      </w:r>
    </w:p>
    <w:p w:rsidR="008B6237" w:rsidRPr="00D74BE0" w:rsidRDefault="008B6237" w:rsidP="00274565">
      <w:pPr>
        <w:jc w:val="center"/>
        <w:rPr>
          <w:lang w:val="fr-FR"/>
        </w:rPr>
      </w:pPr>
    </w:p>
    <w:p w:rsidR="008B6237" w:rsidRPr="00D74BE0" w:rsidRDefault="00274565" w:rsidP="00274565">
      <w:pPr>
        <w:tabs>
          <w:tab w:val="left" w:pos="567"/>
        </w:tabs>
        <w:rPr>
          <w:lang w:val="fr-FR"/>
        </w:rPr>
      </w:pPr>
      <w:r w:rsidRPr="00D74BE0">
        <w:rPr>
          <w:lang w:val="fr-FR"/>
        </w:rPr>
        <w:lastRenderedPageBreak/>
        <w:t>3.4</w:t>
      </w:r>
      <w:r w:rsidRPr="00D74BE0">
        <w:rPr>
          <w:lang w:val="fr-FR"/>
        </w:rPr>
        <w:tab/>
        <w:t>Le</w:t>
      </w:r>
      <w:r w:rsidRPr="00D74BE0">
        <w:rPr>
          <w:b/>
          <w:lang w:val="fr-FR"/>
        </w:rPr>
        <w:t xml:space="preserve"> tableau</w:t>
      </w:r>
      <w:r w:rsidR="00A2599D" w:rsidRPr="00D74BE0">
        <w:rPr>
          <w:b/>
          <w:lang w:val="fr-FR"/>
        </w:rPr>
        <w:t xml:space="preserve"> </w:t>
      </w:r>
      <w:r w:rsidRPr="00D74BE0">
        <w:rPr>
          <w:b/>
          <w:lang w:val="fr-FR"/>
        </w:rPr>
        <w:t>3</w:t>
      </w:r>
      <w:r w:rsidRPr="00D74BE0">
        <w:rPr>
          <w:lang w:val="fr-FR"/>
        </w:rPr>
        <w:t xml:space="preserve"> contient un plan des ressources pour les exercices biennaux</w:t>
      </w:r>
      <w:r w:rsidR="00A2599D" w:rsidRPr="00D74BE0">
        <w:rPr>
          <w:lang w:val="fr-FR"/>
        </w:rPr>
        <w:t xml:space="preserve"> </w:t>
      </w:r>
      <w:r w:rsidRPr="00D74BE0">
        <w:rPr>
          <w:lang w:val="fr-FR"/>
        </w:rPr>
        <w:t>2018</w:t>
      </w:r>
      <w:r w:rsidR="004253E5" w:rsidRPr="00D74BE0">
        <w:rPr>
          <w:lang w:val="fr-FR"/>
        </w:rPr>
        <w:t>-</w:t>
      </w:r>
      <w:r w:rsidRPr="00D74BE0">
        <w:rPr>
          <w:lang w:val="fr-FR"/>
        </w:rPr>
        <w:t>2019 et 2020</w:t>
      </w:r>
      <w:r w:rsidR="004253E5" w:rsidRPr="00D74BE0">
        <w:rPr>
          <w:lang w:val="fr-FR"/>
        </w:rPr>
        <w:t>-</w:t>
      </w:r>
      <w:r w:rsidRPr="00D74BE0">
        <w:rPr>
          <w:lang w:val="fr-FR"/>
        </w:rPr>
        <w:t>2021</w:t>
      </w:r>
      <w:r w:rsidR="006506CC" w:rsidRPr="00D74BE0">
        <w:rPr>
          <w:lang w:val="fr-FR"/>
        </w:rPr>
        <w:t xml:space="preserve">.  </w:t>
      </w:r>
      <w:r w:rsidRPr="00D74BE0">
        <w:rPr>
          <w:lang w:val="fr-FR"/>
        </w:rPr>
        <w:t>Le</w:t>
      </w:r>
      <w:r w:rsidR="00A2599D" w:rsidRPr="00D74BE0">
        <w:rPr>
          <w:lang w:val="fr-FR"/>
        </w:rPr>
        <w:t xml:space="preserve"> </w:t>
      </w:r>
      <w:r w:rsidRPr="00D74BE0">
        <w:rPr>
          <w:lang w:val="fr-FR"/>
        </w:rPr>
        <w:t>montant des ressources correspondant à l</w:t>
      </w:r>
      <w:r w:rsidR="004253E5" w:rsidRPr="00D74BE0">
        <w:rPr>
          <w:lang w:val="fr-FR"/>
        </w:rPr>
        <w:t>’</w:t>
      </w:r>
      <w:r w:rsidRPr="00D74BE0">
        <w:rPr>
          <w:lang w:val="fr-FR"/>
        </w:rPr>
        <w:t>ensemble du programme des activités à mener par l</w:t>
      </w:r>
      <w:r w:rsidR="004253E5" w:rsidRPr="00D74BE0">
        <w:rPr>
          <w:lang w:val="fr-FR"/>
        </w:rPr>
        <w:t>’</w:t>
      </w:r>
      <w:r w:rsidRPr="00D74BE0">
        <w:rPr>
          <w:lang w:val="fr-FR"/>
        </w:rPr>
        <w:t>UPOV au cours de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s</w:t>
      </w:r>
      <w:r w:rsidR="004253E5" w:rsidRPr="00D74BE0">
        <w:rPr>
          <w:lang w:val="fr-FR"/>
        </w:rPr>
        <w:t>’</w:t>
      </w:r>
      <w:r w:rsidRPr="00D74BE0">
        <w:rPr>
          <w:lang w:val="fr-FR"/>
        </w:rPr>
        <w:t>élève à</w:t>
      </w:r>
      <w:r w:rsidR="006506CC" w:rsidRPr="00D74BE0">
        <w:rPr>
          <w:lang w:val="fr-FR"/>
        </w:rPr>
        <w:t xml:space="preserve"> 8</w:t>
      </w:r>
      <w:r w:rsidR="00A2599D" w:rsidRPr="00D74BE0">
        <w:rPr>
          <w:lang w:val="fr-FR"/>
        </w:rPr>
        <w:t xml:space="preserve"> </w:t>
      </w:r>
      <w:r w:rsidR="006506CC" w:rsidRPr="00D74BE0">
        <w:rPr>
          <w:lang w:val="fr-FR"/>
        </w:rPr>
        <w:t>276</w:t>
      </w:r>
      <w:r w:rsidR="00A2599D" w:rsidRPr="00D74BE0">
        <w:rPr>
          <w:lang w:val="fr-FR"/>
        </w:rPr>
        <w:t xml:space="preserve"> </w:t>
      </w:r>
      <w:r w:rsidR="006506CC" w:rsidRPr="00D74BE0">
        <w:rPr>
          <w:lang w:val="fr-FR"/>
        </w:rPr>
        <w:t>489</w:t>
      </w:r>
      <w:r w:rsidR="00A2599D" w:rsidRPr="00D74BE0">
        <w:rPr>
          <w:lang w:val="fr-FR"/>
        </w:rPr>
        <w:t xml:space="preserve"> </w:t>
      </w:r>
      <w:r w:rsidRPr="00D74BE0">
        <w:rPr>
          <w:lang w:val="fr-FR"/>
        </w:rPr>
        <w:t>francs suisses</w:t>
      </w:r>
      <w:r w:rsidR="006506CC" w:rsidRPr="00D74BE0">
        <w:rPr>
          <w:lang w:val="fr-FR"/>
        </w:rPr>
        <w:t xml:space="preserve">.  </w:t>
      </w:r>
      <w:r w:rsidRPr="00D74BE0">
        <w:rPr>
          <w:lang w:val="fr-FR"/>
        </w:rPr>
        <w:t>Ce montant comprend</w:t>
      </w:r>
      <w:r w:rsidR="006506CC" w:rsidRPr="00D74BE0">
        <w:rPr>
          <w:lang w:val="fr-FR"/>
        </w:rPr>
        <w:t xml:space="preserve"> 7</w:t>
      </w:r>
      <w:r w:rsidR="00682BB0" w:rsidRPr="00D74BE0">
        <w:rPr>
          <w:lang w:val="fr-FR"/>
        </w:rPr>
        <w:t> </w:t>
      </w:r>
      <w:r w:rsidR="006506CC" w:rsidRPr="00D74BE0">
        <w:rPr>
          <w:lang w:val="fr-FR"/>
        </w:rPr>
        <w:t>347</w:t>
      </w:r>
      <w:r w:rsidR="00682BB0" w:rsidRPr="00D74BE0">
        <w:rPr>
          <w:lang w:val="fr-FR"/>
        </w:rPr>
        <w:t> </w:t>
      </w:r>
      <w:r w:rsidR="006506CC" w:rsidRPr="00D74BE0">
        <w:rPr>
          <w:lang w:val="fr-FR"/>
        </w:rPr>
        <w:t>285</w:t>
      </w:r>
      <w:r w:rsidR="00682BB0" w:rsidRPr="00D74BE0">
        <w:rPr>
          <w:lang w:val="fr-FR"/>
        </w:rPr>
        <w:t> </w:t>
      </w:r>
      <w:r w:rsidRPr="00D74BE0">
        <w:rPr>
          <w:lang w:val="fr-FR"/>
        </w:rPr>
        <w:t>francs suisses inscrits au budget ordinaire (voir le tableau</w:t>
      </w:r>
      <w:r w:rsidR="00A2599D" w:rsidRPr="00D74BE0">
        <w:rPr>
          <w:lang w:val="fr-FR"/>
        </w:rPr>
        <w:t xml:space="preserve"> </w:t>
      </w:r>
      <w:r w:rsidRPr="00D74BE0">
        <w:rPr>
          <w:lang w:val="fr-FR"/>
        </w:rPr>
        <w:t>1) et un montant estimé à 929</w:t>
      </w:r>
      <w:r w:rsidR="00682BB0" w:rsidRPr="00D74BE0">
        <w:rPr>
          <w:lang w:val="fr-FR"/>
        </w:rPr>
        <w:t> </w:t>
      </w:r>
      <w:r w:rsidRPr="00D74BE0">
        <w:rPr>
          <w:lang w:val="fr-FR"/>
        </w:rPr>
        <w:t>204</w:t>
      </w:r>
      <w:r w:rsidR="00A2599D" w:rsidRPr="00D74BE0">
        <w:rPr>
          <w:lang w:val="fr-FR"/>
        </w:rPr>
        <w:t xml:space="preserve"> </w:t>
      </w:r>
      <w:r w:rsidRPr="00D74BE0">
        <w:rPr>
          <w:lang w:val="fr-FR"/>
        </w:rPr>
        <w:t>francs suisses au titre d</w:t>
      </w:r>
      <w:r w:rsidR="004253E5" w:rsidRPr="00D74BE0">
        <w:rPr>
          <w:lang w:val="fr-FR"/>
        </w:rPr>
        <w:t>’</w:t>
      </w:r>
      <w:r w:rsidRPr="00D74BE0">
        <w:rPr>
          <w:lang w:val="fr-FR"/>
        </w:rPr>
        <w:t>arrangements en matière de fonds fiduciaires.</w:t>
      </w:r>
    </w:p>
    <w:p w:rsidR="008B6237" w:rsidRPr="00D74BE0" w:rsidRDefault="008B6237" w:rsidP="00274565">
      <w:pPr>
        <w:tabs>
          <w:tab w:val="left" w:pos="567"/>
        </w:tabs>
        <w:rPr>
          <w:lang w:val="fr-FR"/>
        </w:rPr>
      </w:pPr>
    </w:p>
    <w:p w:rsidR="008B6237" w:rsidRPr="00D74BE0" w:rsidRDefault="00274565" w:rsidP="00274565">
      <w:pPr>
        <w:keepLines/>
        <w:tabs>
          <w:tab w:val="left" w:pos="567"/>
        </w:tabs>
        <w:rPr>
          <w:lang w:val="fr-FR"/>
        </w:rPr>
      </w:pPr>
      <w:r w:rsidRPr="00D74BE0">
        <w:rPr>
          <w:lang w:val="fr-FR"/>
        </w:rPr>
        <w:t>3.5</w:t>
      </w:r>
      <w:r w:rsidRPr="00D74BE0">
        <w:rPr>
          <w:lang w:val="fr-FR"/>
        </w:rPr>
        <w:tab/>
        <w:t>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les montants des recettes et des dépenses devraient s</w:t>
      </w:r>
      <w:r w:rsidR="004253E5" w:rsidRPr="00D74BE0">
        <w:rPr>
          <w:lang w:val="fr-FR"/>
        </w:rPr>
        <w:t>’</w:t>
      </w:r>
      <w:r w:rsidRPr="00D74BE0">
        <w:rPr>
          <w:lang w:val="fr-FR"/>
        </w:rPr>
        <w:t>équilibrer.</w:t>
      </w:r>
    </w:p>
    <w:p w:rsidR="008B6237" w:rsidRPr="00D74BE0" w:rsidRDefault="008B6237" w:rsidP="00274565">
      <w:pPr>
        <w:tabs>
          <w:tab w:val="left" w:pos="567"/>
        </w:tabs>
        <w:rPr>
          <w:lang w:val="fr-FR"/>
        </w:rPr>
      </w:pPr>
    </w:p>
    <w:p w:rsidR="008B6237" w:rsidRPr="00D74BE0" w:rsidRDefault="00274565" w:rsidP="00274565">
      <w:pPr>
        <w:tabs>
          <w:tab w:val="left" w:pos="567"/>
        </w:tabs>
        <w:rPr>
          <w:spacing w:val="-2"/>
          <w:szCs w:val="24"/>
          <w:lang w:val="fr-FR"/>
        </w:rPr>
      </w:pPr>
      <w:r w:rsidRPr="00D74BE0">
        <w:rPr>
          <w:lang w:val="fr-FR"/>
        </w:rPr>
        <w:t>3.6</w:t>
      </w:r>
      <w:r w:rsidRPr="00D74BE0">
        <w:rPr>
          <w:lang w:val="fr-FR"/>
        </w:rPr>
        <w:tab/>
        <w:t>Les fonds fiduciaires sont des ressources financières volontairement mises à la disposition de l</w:t>
      </w:r>
      <w:r w:rsidR="004253E5" w:rsidRPr="00D74BE0">
        <w:rPr>
          <w:lang w:val="fr-FR"/>
        </w:rPr>
        <w:t>’</w:t>
      </w:r>
      <w:r w:rsidRPr="00D74BE0">
        <w:rPr>
          <w:lang w:val="fr-FR"/>
        </w:rPr>
        <w:t>UPOV, généralement par un membre de l</w:t>
      </w:r>
      <w:r w:rsidR="004253E5" w:rsidRPr="00D74BE0">
        <w:rPr>
          <w:lang w:val="fr-FR"/>
        </w:rPr>
        <w:t>’</w:t>
      </w:r>
      <w:r w:rsidRPr="00D74BE0">
        <w:rPr>
          <w:lang w:val="fr-FR"/>
        </w:rPr>
        <w:t>Union pour un programme d</w:t>
      </w:r>
      <w:r w:rsidR="004253E5" w:rsidRPr="00D74BE0">
        <w:rPr>
          <w:lang w:val="fr-FR"/>
        </w:rPr>
        <w:t>’</w:t>
      </w:r>
      <w:r w:rsidRPr="00D74BE0">
        <w:rPr>
          <w:lang w:val="fr-FR"/>
        </w:rPr>
        <w:t>activités précis établi d</w:t>
      </w:r>
      <w:r w:rsidR="004253E5" w:rsidRPr="00D74BE0">
        <w:rPr>
          <w:lang w:val="fr-FR"/>
        </w:rPr>
        <w:t>’</w:t>
      </w:r>
      <w:r w:rsidRPr="00D74BE0">
        <w:rPr>
          <w:lang w:val="fr-FR"/>
        </w:rPr>
        <w:t>un commun accord entre le Bureau de l</w:t>
      </w:r>
      <w:r w:rsidR="004253E5" w:rsidRPr="00D74BE0">
        <w:rPr>
          <w:lang w:val="fr-FR"/>
        </w:rPr>
        <w:t>’</w:t>
      </w:r>
      <w:r w:rsidRPr="00D74BE0">
        <w:rPr>
          <w:lang w:val="fr-FR"/>
        </w:rPr>
        <w:t>Union et le membre concerné</w:t>
      </w:r>
      <w:r w:rsidR="006506CC" w:rsidRPr="00D74BE0">
        <w:rPr>
          <w:lang w:val="fr-FR"/>
        </w:rPr>
        <w:t xml:space="preserve">.  </w:t>
      </w:r>
      <w:r w:rsidRPr="00D74BE0">
        <w:rPr>
          <w:lang w:val="fr-FR"/>
        </w:rPr>
        <w:t>Sans préjuger des décisions souveraines des donateurs, le montant global de ces fonds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devrait s</w:t>
      </w:r>
      <w:r w:rsidR="004253E5" w:rsidRPr="00D74BE0">
        <w:rPr>
          <w:lang w:val="fr-FR"/>
        </w:rPr>
        <w:t>’</w:t>
      </w:r>
      <w:r w:rsidRPr="00D74BE0">
        <w:rPr>
          <w:lang w:val="fr-FR"/>
        </w:rPr>
        <w:t>établir à 929</w:t>
      </w:r>
      <w:r w:rsidR="00682BB0" w:rsidRPr="00D74BE0">
        <w:rPr>
          <w:lang w:val="fr-FR"/>
        </w:rPr>
        <w:t> </w:t>
      </w:r>
      <w:r w:rsidRPr="00D74BE0">
        <w:rPr>
          <w:lang w:val="fr-FR"/>
        </w:rPr>
        <w:t>204</w:t>
      </w:r>
      <w:r w:rsidR="00A2599D" w:rsidRPr="00D74BE0">
        <w:rPr>
          <w:lang w:val="fr-FR"/>
        </w:rPr>
        <w:t xml:space="preserve"> </w:t>
      </w:r>
      <w:r w:rsidRPr="00D74BE0">
        <w:rPr>
          <w:lang w:val="fr-FR"/>
        </w:rPr>
        <w:t>francs suisses</w:t>
      </w:r>
      <w:r w:rsidR="006506CC" w:rsidRPr="00D74BE0">
        <w:rPr>
          <w:lang w:val="fr-FR"/>
        </w:rPr>
        <w:t xml:space="preserve">.  </w:t>
      </w:r>
      <w:r w:rsidRPr="00D74BE0">
        <w:rPr>
          <w:lang w:val="fr-FR"/>
        </w:rPr>
        <w:t>Il</w:t>
      </w:r>
      <w:r w:rsidR="00A2599D" w:rsidRPr="00D74BE0">
        <w:rPr>
          <w:lang w:val="fr-FR"/>
        </w:rPr>
        <w:t xml:space="preserve"> </w:t>
      </w:r>
      <w:r w:rsidRPr="00D74BE0">
        <w:rPr>
          <w:lang w:val="fr-FR"/>
        </w:rPr>
        <w:t>convient de noter que les contributions financières (</w:t>
      </w:r>
      <w:r w:rsidR="006506CC" w:rsidRPr="00D74BE0">
        <w:rPr>
          <w:lang w:val="fr-FR"/>
        </w:rPr>
        <w:t>p.</w:t>
      </w:r>
      <w:r w:rsidR="00A2599D" w:rsidRPr="00D74BE0">
        <w:rPr>
          <w:lang w:val="fr-FR"/>
        </w:rPr>
        <w:t xml:space="preserve"> </w:t>
      </w:r>
      <w:r w:rsidR="006506CC" w:rsidRPr="00D74BE0">
        <w:rPr>
          <w:lang w:val="fr-FR"/>
        </w:rPr>
        <w:t>ex.</w:t>
      </w:r>
      <w:r w:rsidR="00A2599D" w:rsidRPr="00D74BE0">
        <w:rPr>
          <w:lang w:val="fr-FR"/>
        </w:rPr>
        <w:t xml:space="preserve"> </w:t>
      </w:r>
      <w:r w:rsidRPr="00D74BE0">
        <w:rPr>
          <w:lang w:val="fr-FR"/>
        </w:rPr>
        <w:t>les fonds fiduciaires) et les contributions non financières (aide en nature) des membres de l</w:t>
      </w:r>
      <w:r w:rsidR="004253E5" w:rsidRPr="00D74BE0">
        <w:rPr>
          <w:lang w:val="fr-FR"/>
        </w:rPr>
        <w:t>’</w:t>
      </w:r>
      <w:r w:rsidRPr="00D74BE0">
        <w:rPr>
          <w:lang w:val="fr-FR"/>
        </w:rPr>
        <w:t>Union, en particulier dans le domaine de l</w:t>
      </w:r>
      <w:r w:rsidR="004253E5" w:rsidRPr="00D74BE0">
        <w:rPr>
          <w:lang w:val="fr-FR"/>
        </w:rPr>
        <w:t>’</w:t>
      </w:r>
      <w:r w:rsidRPr="00D74BE0">
        <w:rPr>
          <w:lang w:val="fr-FR"/>
        </w:rPr>
        <w:t>assistance technique et des activités de formation, ne sont pas inscrites au budget de l</w:t>
      </w:r>
      <w:r w:rsidR="004253E5" w:rsidRPr="00D74BE0">
        <w:rPr>
          <w:lang w:val="fr-FR"/>
        </w:rPr>
        <w:t>’</w:t>
      </w:r>
      <w:r w:rsidRPr="00D74BE0">
        <w:rPr>
          <w:lang w:val="fr-FR"/>
        </w:rPr>
        <w:t>UPOV.</w:t>
      </w:r>
    </w:p>
    <w:p w:rsidR="008B6237" w:rsidRPr="00D74BE0" w:rsidRDefault="008B6237" w:rsidP="00274565">
      <w:pPr>
        <w:rPr>
          <w:spacing w:val="-2"/>
          <w:szCs w:val="24"/>
          <w:lang w:val="fr-FR"/>
        </w:rPr>
      </w:pPr>
    </w:p>
    <w:p w:rsidR="008B6237" w:rsidRPr="00D74BE0" w:rsidRDefault="00274565" w:rsidP="00274565">
      <w:pPr>
        <w:keepNext/>
        <w:jc w:val="center"/>
        <w:rPr>
          <w:spacing w:val="-2"/>
          <w:szCs w:val="24"/>
          <w:lang w:val="fr-FR"/>
        </w:rPr>
      </w:pPr>
      <w:r w:rsidRPr="00D74BE0">
        <w:rPr>
          <w:rFonts w:cs="Arial"/>
          <w:b/>
          <w:bCs/>
          <w:lang w:val="fr-FR"/>
        </w:rPr>
        <w:t>Tableau</w:t>
      </w:r>
      <w:r w:rsidR="00A2599D" w:rsidRPr="00D74BE0">
        <w:rPr>
          <w:rFonts w:cs="Arial"/>
          <w:b/>
          <w:bCs/>
          <w:lang w:val="fr-FR"/>
        </w:rPr>
        <w:t xml:space="preserve"> </w:t>
      </w:r>
      <w:r w:rsidRPr="00D74BE0">
        <w:rPr>
          <w:rFonts w:cs="Arial"/>
          <w:b/>
          <w:bCs/>
          <w:lang w:val="fr-FR"/>
        </w:rPr>
        <w:t>3</w:t>
      </w:r>
      <w:r w:rsidR="00FF1F2B" w:rsidRPr="00D74BE0">
        <w:rPr>
          <w:rFonts w:cs="Arial"/>
          <w:b/>
          <w:bCs/>
          <w:lang w:val="fr-FR"/>
        </w:rPr>
        <w:t> :</w:t>
      </w:r>
      <w:r w:rsidRPr="00D74BE0">
        <w:rPr>
          <w:rFonts w:cs="Arial"/>
          <w:b/>
          <w:bCs/>
          <w:lang w:val="fr-FR"/>
        </w:rPr>
        <w:t xml:space="preserve"> Plan en matière de ressources pour</w:t>
      </w:r>
      <w:r w:rsidR="00A2599D" w:rsidRPr="00D74BE0">
        <w:rPr>
          <w:rFonts w:cs="Arial"/>
          <w:b/>
          <w:bCs/>
          <w:lang w:val="fr-FR"/>
        </w:rPr>
        <w:t xml:space="preserve"> </w:t>
      </w:r>
      <w:r w:rsidRPr="00D74BE0">
        <w:rPr>
          <w:rFonts w:cs="Arial"/>
          <w:b/>
          <w:bCs/>
          <w:lang w:val="fr-FR"/>
        </w:rPr>
        <w:t>2018</w:t>
      </w:r>
      <w:r w:rsidR="004253E5" w:rsidRPr="00D74BE0">
        <w:rPr>
          <w:rFonts w:cs="Arial"/>
          <w:b/>
          <w:bCs/>
          <w:lang w:val="fr-FR"/>
        </w:rPr>
        <w:t>-</w:t>
      </w:r>
      <w:r w:rsidRPr="00D74BE0">
        <w:rPr>
          <w:rFonts w:cs="Arial"/>
          <w:b/>
          <w:bCs/>
          <w:lang w:val="fr-FR"/>
        </w:rPr>
        <w:t>2019 et 2020</w:t>
      </w:r>
      <w:r w:rsidR="004253E5" w:rsidRPr="00D74BE0">
        <w:rPr>
          <w:rFonts w:cs="Arial"/>
          <w:b/>
          <w:bCs/>
          <w:lang w:val="fr-FR"/>
        </w:rPr>
        <w:t>-</w:t>
      </w:r>
      <w:r w:rsidRPr="00D74BE0">
        <w:rPr>
          <w:rFonts w:cs="Arial"/>
          <w:b/>
          <w:bCs/>
          <w:lang w:val="fr-FR"/>
        </w:rPr>
        <w:t>2021</w:t>
      </w:r>
    </w:p>
    <w:p w:rsidR="008B6237" w:rsidRPr="00D74BE0" w:rsidRDefault="00274565" w:rsidP="00274565">
      <w:pPr>
        <w:keepNext/>
        <w:jc w:val="center"/>
        <w:rPr>
          <w:rFonts w:cs="Arial"/>
          <w:i/>
          <w:iCs/>
          <w:lang w:val="fr-FR"/>
        </w:rPr>
      </w:pPr>
      <w:r w:rsidRPr="00D74BE0">
        <w:rPr>
          <w:rFonts w:cs="Arial"/>
          <w:i/>
          <w:iCs/>
          <w:lang w:val="fr-FR"/>
        </w:rPr>
        <w:t>(en milliers de francs suisses)</w:t>
      </w:r>
    </w:p>
    <w:p w:rsidR="008B6237" w:rsidRPr="00D74BE0" w:rsidRDefault="008B6237" w:rsidP="00274565">
      <w:pPr>
        <w:keepNext/>
        <w:jc w:val="center"/>
        <w:rPr>
          <w:spacing w:val="-2"/>
          <w:szCs w:val="24"/>
          <w:lang w:val="fr-FR"/>
        </w:rPr>
      </w:pPr>
    </w:p>
    <w:p w:rsidR="008B6237" w:rsidRPr="00D74BE0" w:rsidRDefault="00274565" w:rsidP="00274565">
      <w:pPr>
        <w:jc w:val="center"/>
        <w:rPr>
          <w:spacing w:val="-2"/>
          <w:szCs w:val="24"/>
          <w:lang w:val="fr-FR"/>
        </w:rPr>
      </w:pPr>
      <w:bookmarkStart w:id="5" w:name="RANGE!A1:F18"/>
      <w:bookmarkEnd w:id="5"/>
      <w:r w:rsidRPr="00D74BE0">
        <w:rPr>
          <w:noProof/>
        </w:rPr>
        <w:drawing>
          <wp:inline distT="0" distB="0" distL="0" distR="0" wp14:anchorId="19B80794" wp14:editId="44077EE6">
            <wp:extent cx="5274000" cy="3348000"/>
            <wp:effectExtent l="0" t="0" r="317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4000" cy="3348000"/>
                    </a:xfrm>
                    <a:prstGeom prst="rect">
                      <a:avLst/>
                    </a:prstGeom>
                    <a:noFill/>
                    <a:ln>
                      <a:noFill/>
                    </a:ln>
                  </pic:spPr>
                </pic:pic>
              </a:graphicData>
            </a:graphic>
          </wp:inline>
        </w:drawing>
      </w:r>
    </w:p>
    <w:p w:rsidR="008B6237" w:rsidRPr="00D74BE0" w:rsidRDefault="00274565" w:rsidP="00274565">
      <w:pPr>
        <w:keepNext/>
        <w:tabs>
          <w:tab w:val="left" w:pos="567"/>
        </w:tabs>
        <w:rPr>
          <w:lang w:val="fr-FR"/>
        </w:rPr>
      </w:pPr>
      <w:r w:rsidRPr="00D74BE0">
        <w:rPr>
          <w:lang w:val="fr-FR"/>
        </w:rPr>
        <w:lastRenderedPageBreak/>
        <w:t>3.7</w:t>
      </w:r>
      <w:r w:rsidRPr="00D74BE0">
        <w:rPr>
          <w:lang w:val="fr-FR"/>
        </w:rPr>
        <w:tab/>
        <w:t xml:space="preserve">Le </w:t>
      </w:r>
      <w:r w:rsidRPr="00D74BE0">
        <w:rPr>
          <w:b/>
          <w:lang w:val="fr-FR"/>
        </w:rPr>
        <w:t>tableau</w:t>
      </w:r>
      <w:r w:rsidR="00A2599D" w:rsidRPr="00D74BE0">
        <w:rPr>
          <w:b/>
          <w:lang w:val="fr-FR"/>
        </w:rPr>
        <w:t xml:space="preserve"> </w:t>
      </w:r>
      <w:r w:rsidRPr="00D74BE0">
        <w:rPr>
          <w:b/>
          <w:lang w:val="fr-FR"/>
        </w:rPr>
        <w:t>4</w:t>
      </w:r>
      <w:r w:rsidRPr="00D74BE0">
        <w:rPr>
          <w:lang w:val="fr-FR"/>
        </w:rPr>
        <w:t xml:space="preserve"> indique les variations budgétaires par objet de dépense entre les exercices biennaux</w:t>
      </w:r>
      <w:r w:rsidR="00A2599D" w:rsidRPr="00D74BE0">
        <w:rPr>
          <w:lang w:val="fr-FR"/>
        </w:rPr>
        <w:t xml:space="preserve"> </w:t>
      </w:r>
      <w:r w:rsidRPr="00D74BE0">
        <w:rPr>
          <w:lang w:val="fr-FR"/>
        </w:rPr>
        <w:t>2018</w:t>
      </w:r>
      <w:r w:rsidR="00682BB0" w:rsidRPr="00D74BE0">
        <w:rPr>
          <w:lang w:val="fr-FR"/>
        </w:rPr>
        <w:noBreakHyphen/>
      </w:r>
      <w:r w:rsidRPr="00D74BE0">
        <w:rPr>
          <w:lang w:val="fr-FR"/>
        </w:rPr>
        <w:t>2019 et 2020</w:t>
      </w:r>
      <w:r w:rsidR="004253E5" w:rsidRPr="00D74BE0">
        <w:rPr>
          <w:lang w:val="fr-FR"/>
        </w:rPr>
        <w:t>-</w:t>
      </w:r>
      <w:r w:rsidRPr="00D74BE0">
        <w:rPr>
          <w:lang w:val="fr-FR"/>
        </w:rPr>
        <w:t>2021</w:t>
      </w:r>
      <w:r w:rsidR="006506CC" w:rsidRPr="00D74BE0">
        <w:rPr>
          <w:lang w:val="fr-FR"/>
        </w:rPr>
        <w:t xml:space="preserve">.  </w:t>
      </w:r>
      <w:r w:rsidRPr="00D74BE0">
        <w:rPr>
          <w:lang w:val="fr-FR"/>
        </w:rPr>
        <w:t>Le budget proposé pour</w:t>
      </w:r>
      <w:r w:rsidR="00A2599D" w:rsidRPr="00D74BE0">
        <w:rPr>
          <w:lang w:val="fr-FR"/>
        </w:rPr>
        <w:t xml:space="preserve"> </w:t>
      </w:r>
      <w:r w:rsidRPr="00D74BE0">
        <w:rPr>
          <w:lang w:val="fr-FR"/>
        </w:rPr>
        <w:t>2020</w:t>
      </w:r>
      <w:r w:rsidR="004253E5" w:rsidRPr="00D74BE0">
        <w:rPr>
          <w:lang w:val="fr-FR"/>
        </w:rPr>
        <w:t>-</w:t>
      </w:r>
      <w:r w:rsidRPr="00D74BE0">
        <w:rPr>
          <w:lang w:val="fr-FR"/>
        </w:rPr>
        <w:t>2021 s</w:t>
      </w:r>
      <w:r w:rsidR="004253E5" w:rsidRPr="00D74BE0">
        <w:rPr>
          <w:lang w:val="fr-FR"/>
        </w:rPr>
        <w:t>’</w:t>
      </w:r>
      <w:r w:rsidRPr="00D74BE0">
        <w:rPr>
          <w:lang w:val="fr-FR"/>
        </w:rPr>
        <w:t>élève à</w:t>
      </w:r>
      <w:r w:rsidR="006506CC" w:rsidRPr="00D74BE0">
        <w:rPr>
          <w:lang w:val="fr-FR"/>
        </w:rPr>
        <w:t xml:space="preserve"> 7</w:t>
      </w:r>
      <w:r w:rsidR="00A2599D" w:rsidRPr="00D74BE0">
        <w:rPr>
          <w:lang w:val="fr-FR"/>
        </w:rPr>
        <w:t xml:space="preserve"> </w:t>
      </w:r>
      <w:r w:rsidR="006506CC" w:rsidRPr="00D74BE0">
        <w:rPr>
          <w:lang w:val="fr-FR"/>
        </w:rPr>
        <w:t>347</w:t>
      </w:r>
      <w:r w:rsidR="00A2599D" w:rsidRPr="00D74BE0">
        <w:rPr>
          <w:lang w:val="fr-FR"/>
        </w:rPr>
        <w:t xml:space="preserve"> </w:t>
      </w:r>
      <w:r w:rsidR="006506CC" w:rsidRPr="00D74BE0">
        <w:rPr>
          <w:lang w:val="fr-FR"/>
        </w:rPr>
        <w:t>285</w:t>
      </w:r>
      <w:r w:rsidR="00A2599D" w:rsidRPr="00D74BE0">
        <w:rPr>
          <w:lang w:val="fr-FR"/>
        </w:rPr>
        <w:t xml:space="preserve"> </w:t>
      </w:r>
      <w:r w:rsidRPr="00D74BE0">
        <w:rPr>
          <w:lang w:val="fr-FR"/>
        </w:rPr>
        <w:t>francs suisses, soit une augmentation de 407</w:t>
      </w:r>
      <w:r w:rsidR="00A2599D" w:rsidRPr="00D74BE0">
        <w:rPr>
          <w:lang w:val="fr-FR"/>
        </w:rPr>
        <w:t xml:space="preserve"> </w:t>
      </w:r>
      <w:r w:rsidRPr="00D74BE0">
        <w:rPr>
          <w:lang w:val="fr-FR"/>
        </w:rPr>
        <w:t>460</w:t>
      </w:r>
      <w:r w:rsidR="00A2599D" w:rsidRPr="00D74BE0">
        <w:rPr>
          <w:lang w:val="fr-FR"/>
        </w:rPr>
        <w:t xml:space="preserve"> </w:t>
      </w:r>
      <w:r w:rsidRPr="00D74BE0">
        <w:rPr>
          <w:lang w:val="fr-FR"/>
        </w:rPr>
        <w:t>francs suisses (5,9%) par rapport au budget</w:t>
      </w:r>
      <w:r w:rsidR="00A2599D" w:rsidRPr="00D74BE0">
        <w:rPr>
          <w:lang w:val="fr-FR"/>
        </w:rPr>
        <w:t xml:space="preserve"> </w:t>
      </w:r>
      <w:r w:rsidRPr="00D74BE0">
        <w:rPr>
          <w:lang w:val="fr-FR"/>
        </w:rPr>
        <w:t>2018</w:t>
      </w:r>
      <w:r w:rsidR="004253E5" w:rsidRPr="00D74BE0">
        <w:rPr>
          <w:lang w:val="fr-FR"/>
        </w:rPr>
        <w:t>-</w:t>
      </w:r>
      <w:r w:rsidRPr="00D74BE0">
        <w:rPr>
          <w:lang w:val="fr-FR"/>
        </w:rPr>
        <w:t>2019.</w:t>
      </w:r>
    </w:p>
    <w:p w:rsidR="008B6237" w:rsidRPr="00D74BE0" w:rsidRDefault="008B6237" w:rsidP="00274565">
      <w:pPr>
        <w:keepNext/>
        <w:rPr>
          <w:spacing w:val="-2"/>
          <w:szCs w:val="24"/>
          <w:lang w:val="fr-FR"/>
        </w:rPr>
      </w:pPr>
    </w:p>
    <w:p w:rsidR="008B6237" w:rsidRPr="00D74BE0" w:rsidRDefault="00274565" w:rsidP="00274565">
      <w:pPr>
        <w:keepNext/>
        <w:jc w:val="center"/>
        <w:rPr>
          <w:rFonts w:cs="Arial"/>
          <w:b/>
          <w:bCs/>
          <w:lang w:val="fr-FR"/>
        </w:rPr>
      </w:pPr>
      <w:r w:rsidRPr="00D74BE0">
        <w:rPr>
          <w:rFonts w:cs="Arial"/>
          <w:b/>
          <w:bCs/>
          <w:lang w:val="fr-FR"/>
        </w:rPr>
        <w:t>Tableau</w:t>
      </w:r>
      <w:r w:rsidR="00A2599D" w:rsidRPr="00D74BE0">
        <w:rPr>
          <w:rFonts w:cs="Arial"/>
          <w:b/>
          <w:bCs/>
          <w:lang w:val="fr-FR"/>
        </w:rPr>
        <w:t xml:space="preserve"> </w:t>
      </w:r>
      <w:r w:rsidRPr="00D74BE0">
        <w:rPr>
          <w:rFonts w:cs="Arial"/>
          <w:b/>
          <w:bCs/>
          <w:lang w:val="fr-FR"/>
        </w:rPr>
        <w:t>4</w:t>
      </w:r>
      <w:r w:rsidR="00FF1F2B" w:rsidRPr="00D74BE0">
        <w:rPr>
          <w:rFonts w:cs="Arial"/>
          <w:b/>
          <w:bCs/>
          <w:lang w:val="fr-FR"/>
        </w:rPr>
        <w:t> :</w:t>
      </w:r>
      <w:r w:rsidRPr="00D74BE0">
        <w:rPr>
          <w:rFonts w:cs="Arial"/>
          <w:b/>
          <w:bCs/>
          <w:lang w:val="fr-FR"/>
        </w:rPr>
        <w:t xml:space="preserve"> Budget proposé pour</w:t>
      </w:r>
      <w:r w:rsidR="00A2599D" w:rsidRPr="00D74BE0">
        <w:rPr>
          <w:rFonts w:cs="Arial"/>
          <w:b/>
          <w:bCs/>
          <w:lang w:val="fr-FR"/>
        </w:rPr>
        <w:t xml:space="preserve"> </w:t>
      </w:r>
      <w:r w:rsidRPr="00D74BE0">
        <w:rPr>
          <w:rFonts w:cs="Arial"/>
          <w:b/>
          <w:bCs/>
          <w:lang w:val="fr-FR"/>
        </w:rPr>
        <w:t>2020</w:t>
      </w:r>
      <w:r w:rsidR="004253E5" w:rsidRPr="00D74BE0">
        <w:rPr>
          <w:rFonts w:cs="Arial"/>
          <w:b/>
          <w:bCs/>
          <w:lang w:val="fr-FR"/>
        </w:rPr>
        <w:t>-</w:t>
      </w:r>
      <w:r w:rsidRPr="00D74BE0">
        <w:rPr>
          <w:rFonts w:cs="Arial"/>
          <w:b/>
          <w:bCs/>
          <w:lang w:val="fr-FR"/>
        </w:rPr>
        <w:t>2021</w:t>
      </w:r>
      <w:r w:rsidR="00FF1F2B" w:rsidRPr="00D74BE0">
        <w:rPr>
          <w:rFonts w:cs="Arial"/>
          <w:b/>
          <w:bCs/>
          <w:lang w:val="fr-FR"/>
        </w:rPr>
        <w:t> :</w:t>
      </w:r>
      <w:r w:rsidRPr="00D74BE0">
        <w:rPr>
          <w:rFonts w:cs="Arial"/>
          <w:b/>
          <w:bCs/>
          <w:lang w:val="fr-FR"/>
        </w:rPr>
        <w:t xml:space="preserve"> variations budgétaires par objet de dépense</w:t>
      </w:r>
    </w:p>
    <w:p w:rsidR="008B6237" w:rsidRPr="00D74BE0" w:rsidRDefault="00274565" w:rsidP="00274565">
      <w:pPr>
        <w:keepNext/>
        <w:jc w:val="center"/>
        <w:rPr>
          <w:spacing w:val="-2"/>
          <w:lang w:val="fr-FR"/>
        </w:rPr>
      </w:pPr>
      <w:r w:rsidRPr="00D74BE0">
        <w:rPr>
          <w:i/>
          <w:spacing w:val="-2"/>
          <w:lang w:val="fr-FR"/>
        </w:rPr>
        <w:t>(en milliers de francs suisses)</w:t>
      </w:r>
    </w:p>
    <w:p w:rsidR="008B6237" w:rsidRPr="00D74BE0" w:rsidRDefault="008B6237" w:rsidP="00274565">
      <w:pPr>
        <w:keepNext/>
        <w:rPr>
          <w:b/>
          <w:spacing w:val="-2"/>
          <w:szCs w:val="24"/>
          <w:lang w:val="fr-FR"/>
        </w:rPr>
      </w:pPr>
    </w:p>
    <w:p w:rsidR="008B6237" w:rsidRPr="00D74BE0" w:rsidRDefault="00274565" w:rsidP="00274565">
      <w:pPr>
        <w:jc w:val="center"/>
        <w:rPr>
          <w:b/>
          <w:spacing w:val="-2"/>
          <w:szCs w:val="24"/>
          <w:lang w:val="fr-FR"/>
        </w:rPr>
      </w:pPr>
      <w:r w:rsidRPr="00D74BE0">
        <w:rPr>
          <w:noProof/>
        </w:rPr>
        <w:drawing>
          <wp:inline distT="0" distB="0" distL="0" distR="0" wp14:anchorId="6E9C17FE" wp14:editId="75514E53">
            <wp:extent cx="5373370" cy="65430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73370" cy="6543040"/>
                    </a:xfrm>
                    <a:prstGeom prst="rect">
                      <a:avLst/>
                    </a:prstGeom>
                    <a:noFill/>
                    <a:ln>
                      <a:noFill/>
                    </a:ln>
                  </pic:spPr>
                </pic:pic>
              </a:graphicData>
            </a:graphic>
          </wp:inline>
        </w:drawing>
      </w:r>
    </w:p>
    <w:p w:rsidR="008B6237" w:rsidRPr="00D74BE0" w:rsidRDefault="008B6237" w:rsidP="00274565">
      <w:pPr>
        <w:jc w:val="center"/>
        <w:rPr>
          <w:b/>
          <w:spacing w:val="-2"/>
          <w:szCs w:val="24"/>
          <w:lang w:val="fr-FR"/>
        </w:rPr>
      </w:pPr>
    </w:p>
    <w:p w:rsidR="008B6237" w:rsidRPr="00D74BE0" w:rsidRDefault="008B6237" w:rsidP="00274565">
      <w:pPr>
        <w:rPr>
          <w:b/>
          <w:spacing w:val="-2"/>
          <w:szCs w:val="24"/>
          <w:lang w:val="fr-FR"/>
        </w:rPr>
      </w:pPr>
    </w:p>
    <w:p w:rsidR="008B6237" w:rsidRPr="00D74BE0" w:rsidRDefault="00274565" w:rsidP="00274565">
      <w:pPr>
        <w:rPr>
          <w:lang w:val="fr-FR"/>
        </w:rPr>
      </w:pPr>
      <w:r w:rsidRPr="00D74BE0">
        <w:rPr>
          <w:lang w:val="fr-FR"/>
        </w:rPr>
        <w:br w:type="page"/>
      </w:r>
    </w:p>
    <w:p w:rsidR="008B6237" w:rsidRPr="00D74BE0" w:rsidRDefault="00274565" w:rsidP="00274565">
      <w:pPr>
        <w:tabs>
          <w:tab w:val="left" w:pos="567"/>
        </w:tabs>
        <w:rPr>
          <w:lang w:val="fr-FR"/>
        </w:rPr>
      </w:pPr>
      <w:r w:rsidRPr="00D74BE0">
        <w:rPr>
          <w:lang w:val="fr-FR"/>
        </w:rPr>
        <w:lastRenderedPageBreak/>
        <w:t>3.8</w:t>
      </w:r>
      <w:r w:rsidRPr="00D74BE0">
        <w:rPr>
          <w:lang w:val="fr-FR"/>
        </w:rPr>
        <w:tab/>
        <w:t xml:space="preserve">Le </w:t>
      </w:r>
      <w:r w:rsidRPr="00D74BE0">
        <w:rPr>
          <w:b/>
          <w:lang w:val="fr-FR"/>
        </w:rPr>
        <w:t>tableau</w:t>
      </w:r>
      <w:r w:rsidR="00A2599D" w:rsidRPr="00D74BE0">
        <w:rPr>
          <w:b/>
          <w:lang w:val="fr-FR"/>
        </w:rPr>
        <w:t xml:space="preserve"> </w:t>
      </w:r>
      <w:r w:rsidRPr="00D74BE0">
        <w:rPr>
          <w:b/>
          <w:lang w:val="fr-FR"/>
        </w:rPr>
        <w:t>5</w:t>
      </w:r>
      <w:r w:rsidRPr="00D74BE0">
        <w:rPr>
          <w:lang w:val="fr-FR"/>
        </w:rPr>
        <w:t xml:space="preserve"> indique le nombre de postes</w:t>
      </w:r>
      <w:r w:rsidRPr="00D74BE0">
        <w:rPr>
          <w:color w:val="000000"/>
          <w:lang w:val="fr-FR"/>
        </w:rPr>
        <w:t xml:space="preserve"> </w:t>
      </w:r>
      <w:r w:rsidRPr="00D74BE0">
        <w:rPr>
          <w:lang w:val="fr-FR"/>
        </w:rPr>
        <w:t>par grade</w:t>
      </w:r>
      <w:r w:rsidR="006506CC" w:rsidRPr="00D74BE0">
        <w:rPr>
          <w:lang w:val="fr-FR"/>
        </w:rPr>
        <w:t xml:space="preserve">.  </w:t>
      </w:r>
      <w:r w:rsidRPr="00D74BE0">
        <w:rPr>
          <w:lang w:val="fr-FR"/>
        </w:rPr>
        <w:t>Le poste de secrétaire général est inclus dans ces chiffres, mais sans incidences financières, étant donné que le Directeur général actuel de l</w:t>
      </w:r>
      <w:r w:rsidR="004253E5" w:rsidRPr="00D74BE0">
        <w:rPr>
          <w:lang w:val="fr-FR"/>
        </w:rPr>
        <w:t>’</w:t>
      </w:r>
      <w:r w:rsidRPr="00D74BE0">
        <w:rPr>
          <w:lang w:val="fr-FR"/>
        </w:rPr>
        <w:t>OMPI a refusé de percevoir tout traitement ou indemnité pour ses fonctions de secrétaire général de l</w:t>
      </w:r>
      <w:r w:rsidR="004253E5" w:rsidRPr="00D74BE0">
        <w:rPr>
          <w:lang w:val="fr-FR"/>
        </w:rPr>
        <w:t>’</w:t>
      </w:r>
      <w:r w:rsidRPr="00D74BE0">
        <w:rPr>
          <w:lang w:val="fr-FR"/>
        </w:rPr>
        <w:t>UPOV.</w:t>
      </w:r>
    </w:p>
    <w:p w:rsidR="008B6237" w:rsidRPr="00D74BE0" w:rsidRDefault="008B6237" w:rsidP="00274565">
      <w:pPr>
        <w:tabs>
          <w:tab w:val="left" w:pos="567"/>
        </w:tabs>
        <w:rPr>
          <w:lang w:val="fr-FR"/>
        </w:rPr>
      </w:pPr>
    </w:p>
    <w:p w:rsidR="008B6237" w:rsidRPr="00D74BE0" w:rsidRDefault="00274565" w:rsidP="00274565">
      <w:pPr>
        <w:tabs>
          <w:tab w:val="left" w:pos="567"/>
        </w:tabs>
        <w:rPr>
          <w:spacing w:val="-2"/>
          <w:lang w:val="fr-FR"/>
        </w:rPr>
      </w:pPr>
      <w:r w:rsidRPr="00D74BE0">
        <w:rPr>
          <w:spacing w:val="-2"/>
          <w:lang w:val="fr-FR"/>
        </w:rPr>
        <w:t>3.9</w:t>
      </w:r>
      <w:r w:rsidRPr="00D74BE0">
        <w:rPr>
          <w:spacing w:val="-2"/>
          <w:lang w:val="fr-FR"/>
        </w:rPr>
        <w:tab/>
        <w:t>Le programme et budget pour l</w:t>
      </w:r>
      <w:r w:rsidR="004253E5" w:rsidRPr="00D74BE0">
        <w:rPr>
          <w:spacing w:val="-2"/>
          <w:lang w:val="fr-FR"/>
        </w:rPr>
        <w:t>’</w:t>
      </w:r>
      <w:r w:rsidRPr="00D74BE0">
        <w:rPr>
          <w:spacing w:val="-2"/>
          <w:lang w:val="fr-FR"/>
        </w:rPr>
        <w:t>exercice biennal</w:t>
      </w:r>
      <w:r w:rsidR="00A2599D" w:rsidRPr="00D74BE0">
        <w:rPr>
          <w:spacing w:val="-2"/>
          <w:lang w:val="fr-FR"/>
        </w:rPr>
        <w:t xml:space="preserve"> </w:t>
      </w:r>
      <w:r w:rsidRPr="00D74BE0">
        <w:rPr>
          <w:spacing w:val="-2"/>
          <w:lang w:val="fr-FR"/>
        </w:rPr>
        <w:t>2020</w:t>
      </w:r>
      <w:r w:rsidR="004253E5" w:rsidRPr="00D74BE0">
        <w:rPr>
          <w:spacing w:val="-2"/>
          <w:lang w:val="fr-FR"/>
        </w:rPr>
        <w:t>-</w:t>
      </w:r>
      <w:r w:rsidRPr="00D74BE0">
        <w:rPr>
          <w:spacing w:val="-2"/>
          <w:lang w:val="fr-FR"/>
        </w:rPr>
        <w:t>2021 ne prévoit aucune modification du nombre de postes par rapport à 2018</w:t>
      </w:r>
      <w:r w:rsidR="004253E5" w:rsidRPr="00D74BE0">
        <w:rPr>
          <w:spacing w:val="-2"/>
          <w:lang w:val="fr-FR"/>
        </w:rPr>
        <w:t>-</w:t>
      </w:r>
      <w:r w:rsidRPr="00D74BE0">
        <w:rPr>
          <w:spacing w:val="-2"/>
          <w:lang w:val="fr-FR"/>
        </w:rPr>
        <w:t>2019.</w:t>
      </w:r>
    </w:p>
    <w:p w:rsidR="008B6237" w:rsidRPr="00D74BE0" w:rsidRDefault="008B6237" w:rsidP="00274565">
      <w:pPr>
        <w:rPr>
          <w:spacing w:val="-2"/>
          <w:szCs w:val="24"/>
          <w:lang w:val="fr-FR"/>
        </w:rPr>
      </w:pPr>
    </w:p>
    <w:p w:rsidR="008B6237" w:rsidRPr="00D74BE0" w:rsidRDefault="00274565" w:rsidP="00274565">
      <w:pPr>
        <w:jc w:val="center"/>
        <w:rPr>
          <w:rFonts w:cs="Arial"/>
          <w:b/>
          <w:bCs/>
          <w:lang w:val="fr-FR"/>
        </w:rPr>
      </w:pPr>
      <w:r w:rsidRPr="00D74BE0">
        <w:rPr>
          <w:rFonts w:cs="Arial"/>
          <w:b/>
          <w:bCs/>
          <w:lang w:val="fr-FR"/>
        </w:rPr>
        <w:t>Tableau</w:t>
      </w:r>
      <w:r w:rsidR="00A2599D" w:rsidRPr="00D74BE0">
        <w:rPr>
          <w:rFonts w:cs="Arial"/>
          <w:b/>
          <w:bCs/>
          <w:lang w:val="fr-FR"/>
        </w:rPr>
        <w:t xml:space="preserve"> </w:t>
      </w:r>
      <w:r w:rsidRPr="00D74BE0">
        <w:rPr>
          <w:rFonts w:cs="Arial"/>
          <w:b/>
          <w:bCs/>
          <w:lang w:val="fr-FR"/>
        </w:rPr>
        <w:t>5</w:t>
      </w:r>
      <w:r w:rsidR="00FF1F2B" w:rsidRPr="00D74BE0">
        <w:rPr>
          <w:rFonts w:cs="Arial"/>
          <w:b/>
          <w:bCs/>
          <w:lang w:val="fr-FR"/>
        </w:rPr>
        <w:t> :</w:t>
      </w:r>
      <w:r w:rsidRPr="00D74BE0">
        <w:rPr>
          <w:rFonts w:cs="Arial"/>
          <w:b/>
          <w:bCs/>
          <w:lang w:val="fr-FR"/>
        </w:rPr>
        <w:t xml:space="preserve"> Budget</w:t>
      </w:r>
      <w:r w:rsidR="00A2599D" w:rsidRPr="00D74BE0">
        <w:rPr>
          <w:rFonts w:cs="Arial"/>
          <w:b/>
          <w:bCs/>
          <w:lang w:val="fr-FR"/>
        </w:rPr>
        <w:t xml:space="preserve"> </w:t>
      </w:r>
      <w:r w:rsidRPr="00D74BE0">
        <w:rPr>
          <w:rFonts w:cs="Arial"/>
          <w:b/>
          <w:bCs/>
          <w:lang w:val="fr-FR"/>
        </w:rPr>
        <w:t>2020</w:t>
      </w:r>
      <w:r w:rsidR="004253E5" w:rsidRPr="00D74BE0">
        <w:rPr>
          <w:rFonts w:cs="Arial"/>
          <w:b/>
          <w:bCs/>
          <w:lang w:val="fr-FR"/>
        </w:rPr>
        <w:t>-</w:t>
      </w:r>
      <w:r w:rsidRPr="00D74BE0">
        <w:rPr>
          <w:rFonts w:cs="Arial"/>
          <w:b/>
          <w:bCs/>
          <w:lang w:val="fr-FR"/>
        </w:rPr>
        <w:t>2021</w:t>
      </w:r>
      <w:r w:rsidR="00FF1F2B" w:rsidRPr="00D74BE0">
        <w:rPr>
          <w:rFonts w:cs="Arial"/>
          <w:b/>
          <w:bCs/>
          <w:lang w:val="fr-FR"/>
        </w:rPr>
        <w:t> :</w:t>
      </w:r>
      <w:r w:rsidRPr="00D74BE0">
        <w:rPr>
          <w:rFonts w:cs="Arial"/>
          <w:b/>
          <w:bCs/>
          <w:lang w:val="fr-FR"/>
        </w:rPr>
        <w:t xml:space="preserve"> postes par catégorie</w:t>
      </w:r>
    </w:p>
    <w:p w:rsidR="008B6237" w:rsidRPr="00D74BE0" w:rsidRDefault="008B6237" w:rsidP="00274565">
      <w:pPr>
        <w:jc w:val="center"/>
        <w:rPr>
          <w:spacing w:val="-2"/>
          <w:szCs w:val="24"/>
          <w:lang w:val="fr-FR"/>
        </w:rPr>
      </w:pPr>
    </w:p>
    <w:p w:rsidR="008B6237" w:rsidRPr="00D74BE0" w:rsidRDefault="00274565" w:rsidP="00274565">
      <w:pPr>
        <w:jc w:val="center"/>
        <w:rPr>
          <w:spacing w:val="-2"/>
          <w:szCs w:val="24"/>
          <w:lang w:val="fr-FR"/>
        </w:rPr>
      </w:pPr>
      <w:r w:rsidRPr="00D74BE0">
        <w:rPr>
          <w:noProof/>
        </w:rPr>
        <w:drawing>
          <wp:inline distT="0" distB="0" distL="0" distR="0" wp14:anchorId="4B36CB73" wp14:editId="1027DA04">
            <wp:extent cx="4370070" cy="1466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70070" cy="1466850"/>
                    </a:xfrm>
                    <a:prstGeom prst="rect">
                      <a:avLst/>
                    </a:prstGeom>
                    <a:noFill/>
                    <a:ln>
                      <a:noFill/>
                    </a:ln>
                  </pic:spPr>
                </pic:pic>
              </a:graphicData>
            </a:graphic>
          </wp:inline>
        </w:drawing>
      </w:r>
    </w:p>
    <w:p w:rsidR="008B6237" w:rsidRPr="00D74BE0" w:rsidRDefault="008B6237" w:rsidP="00274565">
      <w:pPr>
        <w:rPr>
          <w:spacing w:val="-2"/>
          <w:szCs w:val="24"/>
          <w:lang w:val="fr-FR"/>
        </w:rPr>
      </w:pPr>
    </w:p>
    <w:p w:rsidR="008B6237" w:rsidRPr="00D74BE0" w:rsidRDefault="008B6237" w:rsidP="00274565">
      <w:pPr>
        <w:rPr>
          <w:spacing w:val="-2"/>
          <w:szCs w:val="24"/>
          <w:lang w:val="fr-FR"/>
        </w:rPr>
      </w:pPr>
    </w:p>
    <w:p w:rsidR="008B6237" w:rsidRPr="00D74BE0" w:rsidRDefault="00274565" w:rsidP="00274565">
      <w:pPr>
        <w:rPr>
          <w:lang w:val="fr-FR"/>
        </w:rPr>
      </w:pPr>
      <w:bookmarkStart w:id="6" w:name="OLE_LINK9"/>
      <w:bookmarkStart w:id="7" w:name="OLE_LINK10"/>
      <w:r w:rsidRPr="00D74BE0">
        <w:rPr>
          <w:lang w:val="fr-FR"/>
        </w:rPr>
        <w:t>3.10</w:t>
      </w:r>
      <w:r w:rsidRPr="00D74BE0">
        <w:rPr>
          <w:lang w:val="fr-FR"/>
        </w:rPr>
        <w:tab/>
        <w:t>Le tableau ci</w:t>
      </w:r>
      <w:r w:rsidR="004253E5" w:rsidRPr="00D74BE0">
        <w:rPr>
          <w:lang w:val="fr-FR"/>
        </w:rPr>
        <w:t>-</w:t>
      </w:r>
      <w:r w:rsidRPr="00D74BE0">
        <w:rPr>
          <w:lang w:val="fr-FR"/>
        </w:rPr>
        <w:t>dessous donne une indication des ressources humaines autres que les membres du personnel occupant des postes, c</w:t>
      </w:r>
      <w:r w:rsidR="004253E5" w:rsidRPr="00D74BE0">
        <w:rPr>
          <w:lang w:val="fr-FR"/>
        </w:rPr>
        <w:t>’</w:t>
      </w:r>
      <w:r w:rsidRPr="00D74BE0">
        <w:rPr>
          <w:lang w:val="fr-FR"/>
        </w:rPr>
        <w:t>est</w:t>
      </w:r>
      <w:r w:rsidR="004253E5" w:rsidRPr="00D74BE0">
        <w:rPr>
          <w:lang w:val="fr-FR"/>
        </w:rPr>
        <w:t>-</w:t>
      </w:r>
      <w:r w:rsidRPr="00D74BE0">
        <w:rPr>
          <w:lang w:val="fr-FR"/>
        </w:rPr>
        <w:t>à</w:t>
      </w:r>
      <w:r w:rsidR="004253E5" w:rsidRPr="00D74BE0">
        <w:rPr>
          <w:lang w:val="fr-FR"/>
        </w:rPr>
        <w:t>-</w:t>
      </w:r>
      <w:r w:rsidRPr="00D74BE0">
        <w:rPr>
          <w:lang w:val="fr-FR"/>
        </w:rPr>
        <w:t>dire les agents temporaires, les intérimaires, les administrateurs auxiliaires, les stagiaires et les boursiers, qui pourront être utilisées pendant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sous réserve de la disponibilité de ressources provenant du budget ordinaire, des fonds de contributions volontaires et de la mise à disposition de ressources en personnel par les membres de l</w:t>
      </w:r>
      <w:r w:rsidR="004253E5" w:rsidRPr="00D74BE0">
        <w:rPr>
          <w:lang w:val="fr-FR"/>
        </w:rPr>
        <w:t>’</w:t>
      </w:r>
      <w:r w:rsidRPr="00D74BE0">
        <w:rPr>
          <w:lang w:val="fr-FR"/>
        </w:rPr>
        <w:t>Union.</w:t>
      </w:r>
    </w:p>
    <w:p w:rsidR="00274565" w:rsidRPr="00D74BE0" w:rsidRDefault="00274565" w:rsidP="00274565">
      <w:pPr>
        <w:rPr>
          <w:lang w:val="fr-FR"/>
        </w:rPr>
      </w:pPr>
    </w:p>
    <w:tbl>
      <w:tblPr>
        <w:tblW w:w="8348" w:type="dxa"/>
        <w:jc w:val="center"/>
        <w:tblLook w:val="04A0" w:firstRow="1" w:lastRow="0" w:firstColumn="1" w:lastColumn="0" w:noHBand="0" w:noVBand="1"/>
      </w:tblPr>
      <w:tblGrid>
        <w:gridCol w:w="4440"/>
        <w:gridCol w:w="1284"/>
        <w:gridCol w:w="1284"/>
        <w:gridCol w:w="1340"/>
      </w:tblGrid>
      <w:tr w:rsidR="00274565" w:rsidRPr="00D74BE0" w:rsidTr="004F1B88">
        <w:trPr>
          <w:trHeight w:val="510"/>
          <w:jc w:val="center"/>
        </w:trPr>
        <w:tc>
          <w:tcPr>
            <w:tcW w:w="4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74565" w:rsidRPr="00D74BE0" w:rsidRDefault="00274565" w:rsidP="004F1B88">
            <w:pPr>
              <w:rPr>
                <w:rFonts w:cs="Arial"/>
                <w:b/>
                <w:bCs/>
                <w:i/>
                <w:iCs/>
                <w:lang w:val="fr-FR"/>
              </w:rPr>
            </w:pPr>
          </w:p>
        </w:tc>
        <w:tc>
          <w:tcPr>
            <w:tcW w:w="1284" w:type="dxa"/>
            <w:tcBorders>
              <w:top w:val="single" w:sz="4" w:space="0" w:color="auto"/>
              <w:left w:val="nil"/>
              <w:bottom w:val="nil"/>
              <w:right w:val="single" w:sz="4" w:space="0" w:color="auto"/>
            </w:tcBorders>
            <w:shd w:val="clear" w:color="auto" w:fill="auto"/>
            <w:hideMark/>
          </w:tcPr>
          <w:p w:rsidR="00274565" w:rsidRPr="00D74BE0" w:rsidRDefault="00274565" w:rsidP="004F1B88">
            <w:pPr>
              <w:jc w:val="center"/>
              <w:rPr>
                <w:rFonts w:cs="Arial"/>
                <w:b/>
                <w:bCs/>
                <w:i/>
                <w:iCs/>
                <w:lang w:val="fr-FR"/>
              </w:rPr>
            </w:pPr>
            <w:r w:rsidRPr="00D74BE0">
              <w:rPr>
                <w:rFonts w:cs="Arial"/>
                <w:b/>
                <w:bCs/>
                <w:i/>
                <w:iCs/>
                <w:lang w:val="fr-FR"/>
              </w:rPr>
              <w:t>2016</w:t>
            </w:r>
            <w:r w:rsidR="004253E5" w:rsidRPr="00D74BE0">
              <w:rPr>
                <w:rFonts w:cs="Arial"/>
                <w:b/>
                <w:bCs/>
                <w:i/>
                <w:iCs/>
                <w:lang w:val="fr-FR"/>
              </w:rPr>
              <w:t>-</w:t>
            </w:r>
            <w:r w:rsidRPr="00D74BE0">
              <w:rPr>
                <w:rFonts w:cs="Arial"/>
                <w:b/>
                <w:bCs/>
                <w:i/>
                <w:iCs/>
                <w:lang w:val="fr-FR"/>
              </w:rPr>
              <w:t>2017</w:t>
            </w:r>
          </w:p>
        </w:tc>
        <w:tc>
          <w:tcPr>
            <w:tcW w:w="1284" w:type="dxa"/>
            <w:tcBorders>
              <w:top w:val="single" w:sz="4" w:space="0" w:color="auto"/>
              <w:left w:val="nil"/>
              <w:bottom w:val="nil"/>
              <w:right w:val="single" w:sz="4" w:space="0" w:color="auto"/>
            </w:tcBorders>
            <w:shd w:val="clear" w:color="auto" w:fill="auto"/>
            <w:hideMark/>
          </w:tcPr>
          <w:p w:rsidR="00274565" w:rsidRPr="00D74BE0" w:rsidRDefault="00274565" w:rsidP="004F1B88">
            <w:pPr>
              <w:jc w:val="center"/>
              <w:rPr>
                <w:rFonts w:cs="Arial"/>
                <w:b/>
                <w:bCs/>
                <w:i/>
                <w:iCs/>
                <w:lang w:val="fr-FR"/>
              </w:rPr>
            </w:pPr>
            <w:r w:rsidRPr="00D74BE0">
              <w:rPr>
                <w:rFonts w:cs="Arial"/>
                <w:b/>
                <w:bCs/>
                <w:i/>
                <w:iCs/>
                <w:lang w:val="fr-FR"/>
              </w:rPr>
              <w:t>2018</w:t>
            </w:r>
            <w:r w:rsidR="004253E5" w:rsidRPr="00D74BE0">
              <w:rPr>
                <w:rFonts w:cs="Arial"/>
                <w:b/>
                <w:bCs/>
                <w:i/>
                <w:iCs/>
                <w:lang w:val="fr-FR"/>
              </w:rPr>
              <w:t>-</w:t>
            </w:r>
            <w:r w:rsidRPr="00D74BE0">
              <w:rPr>
                <w:rFonts w:cs="Arial"/>
                <w:b/>
                <w:bCs/>
                <w:i/>
                <w:iCs/>
                <w:lang w:val="fr-FR"/>
              </w:rPr>
              <w:t>2019</w:t>
            </w:r>
          </w:p>
        </w:tc>
        <w:tc>
          <w:tcPr>
            <w:tcW w:w="1340" w:type="dxa"/>
            <w:tcBorders>
              <w:top w:val="single" w:sz="4" w:space="0" w:color="auto"/>
              <w:left w:val="nil"/>
              <w:bottom w:val="nil"/>
              <w:right w:val="single" w:sz="4" w:space="0" w:color="auto"/>
            </w:tcBorders>
            <w:shd w:val="clear" w:color="auto" w:fill="auto"/>
            <w:hideMark/>
          </w:tcPr>
          <w:p w:rsidR="00274565" w:rsidRPr="00D74BE0" w:rsidRDefault="00274565" w:rsidP="004F1B88">
            <w:pPr>
              <w:jc w:val="center"/>
              <w:rPr>
                <w:rFonts w:cs="Arial"/>
                <w:b/>
                <w:bCs/>
                <w:i/>
                <w:iCs/>
                <w:lang w:val="fr-FR"/>
              </w:rPr>
            </w:pPr>
            <w:r w:rsidRPr="00D74BE0">
              <w:rPr>
                <w:rFonts w:cs="Arial"/>
                <w:b/>
                <w:bCs/>
                <w:i/>
                <w:iCs/>
                <w:lang w:val="fr-FR"/>
              </w:rPr>
              <w:t>Nombre proposé</w:t>
            </w:r>
            <w:r w:rsidR="00A2599D" w:rsidRPr="00D74BE0">
              <w:rPr>
                <w:rFonts w:cs="Arial"/>
                <w:b/>
                <w:bCs/>
                <w:i/>
                <w:iCs/>
                <w:lang w:val="fr-FR"/>
              </w:rPr>
              <w:t xml:space="preserve"> </w:t>
            </w:r>
            <w:r w:rsidRPr="00D74BE0">
              <w:rPr>
                <w:rFonts w:cs="Arial"/>
                <w:b/>
                <w:bCs/>
                <w:i/>
                <w:iCs/>
                <w:lang w:val="fr-FR"/>
              </w:rPr>
              <w:t>2020</w:t>
            </w:r>
            <w:r w:rsidR="004253E5" w:rsidRPr="00D74BE0">
              <w:rPr>
                <w:rFonts w:cs="Arial"/>
                <w:b/>
                <w:bCs/>
                <w:i/>
                <w:iCs/>
                <w:lang w:val="fr-FR"/>
              </w:rPr>
              <w:t>-</w:t>
            </w:r>
            <w:r w:rsidRPr="00D74BE0">
              <w:rPr>
                <w:rFonts w:cs="Arial"/>
                <w:b/>
                <w:bCs/>
                <w:i/>
                <w:iCs/>
                <w:lang w:val="fr-FR"/>
              </w:rPr>
              <w:t>2021</w:t>
            </w:r>
          </w:p>
        </w:tc>
      </w:tr>
      <w:tr w:rsidR="00274565" w:rsidRPr="00D74BE0" w:rsidTr="004F1B88">
        <w:trPr>
          <w:trHeight w:val="255"/>
          <w:jc w:val="center"/>
        </w:trPr>
        <w:tc>
          <w:tcPr>
            <w:tcW w:w="4440" w:type="dxa"/>
            <w:vMerge/>
            <w:tcBorders>
              <w:top w:val="single" w:sz="4" w:space="0" w:color="auto"/>
              <w:left w:val="single" w:sz="4" w:space="0" w:color="auto"/>
              <w:bottom w:val="single" w:sz="4" w:space="0" w:color="000000"/>
              <w:right w:val="single" w:sz="4" w:space="0" w:color="auto"/>
            </w:tcBorders>
            <w:vAlign w:val="center"/>
            <w:hideMark/>
          </w:tcPr>
          <w:p w:rsidR="00274565" w:rsidRPr="00D74BE0" w:rsidRDefault="00274565" w:rsidP="004F1B88">
            <w:pPr>
              <w:rPr>
                <w:rFonts w:cs="Arial"/>
                <w:b/>
                <w:bCs/>
                <w:i/>
                <w:iCs/>
                <w:lang w:val="fr-FR"/>
              </w:rPr>
            </w:pP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b/>
                <w:bCs/>
                <w:i/>
                <w:iCs/>
                <w:lang w:val="fr-FR"/>
              </w:rPr>
            </w:pPr>
            <w:r w:rsidRPr="00D74BE0">
              <w:rPr>
                <w:rFonts w:cs="Arial"/>
                <w:b/>
                <w:bCs/>
                <w:i/>
                <w:iCs/>
                <w:lang w:val="fr-FR"/>
              </w:rPr>
              <w:t>A</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b/>
                <w:bCs/>
                <w:i/>
                <w:iCs/>
                <w:lang w:val="fr-FR"/>
              </w:rPr>
            </w:pPr>
            <w:r w:rsidRPr="00D74BE0">
              <w:rPr>
                <w:rFonts w:cs="Arial"/>
                <w:b/>
                <w:bCs/>
                <w:i/>
                <w:iCs/>
                <w:lang w:val="fr-FR"/>
              </w:rPr>
              <w:t>B</w:t>
            </w:r>
          </w:p>
        </w:tc>
        <w:tc>
          <w:tcPr>
            <w:tcW w:w="1340"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b/>
                <w:bCs/>
                <w:i/>
                <w:iCs/>
                <w:lang w:val="fr-FR"/>
              </w:rPr>
            </w:pPr>
            <w:r w:rsidRPr="00D74BE0">
              <w:rPr>
                <w:rFonts w:cs="Arial"/>
                <w:b/>
                <w:bCs/>
                <w:i/>
                <w:iCs/>
                <w:lang w:val="fr-FR"/>
              </w:rPr>
              <w:t>C</w:t>
            </w:r>
          </w:p>
        </w:tc>
      </w:tr>
      <w:tr w:rsidR="00274565" w:rsidRPr="00D74BE0" w:rsidTr="004F1B88">
        <w:trPr>
          <w:trHeight w:val="367"/>
          <w:jc w:val="center"/>
        </w:trPr>
        <w:tc>
          <w:tcPr>
            <w:tcW w:w="4440" w:type="dxa"/>
            <w:tcBorders>
              <w:top w:val="nil"/>
              <w:left w:val="single" w:sz="4" w:space="0" w:color="auto"/>
              <w:bottom w:val="single" w:sz="4" w:space="0" w:color="auto"/>
              <w:right w:val="single" w:sz="4" w:space="0" w:color="auto"/>
            </w:tcBorders>
            <w:shd w:val="clear" w:color="auto" w:fill="auto"/>
            <w:vAlign w:val="bottom"/>
            <w:hideMark/>
          </w:tcPr>
          <w:p w:rsidR="00274565" w:rsidRPr="00D74BE0" w:rsidRDefault="00274565" w:rsidP="004F1B88">
            <w:pPr>
              <w:rPr>
                <w:rFonts w:cs="Arial"/>
                <w:lang w:val="fr-FR"/>
              </w:rPr>
            </w:pPr>
            <w:r w:rsidRPr="00D74BE0">
              <w:rPr>
                <w:rFonts w:cs="Arial"/>
                <w:lang w:val="fr-FR"/>
              </w:rPr>
              <w:t>Fonctionnaires temporaires</w:t>
            </w:r>
          </w:p>
        </w:tc>
        <w:tc>
          <w:tcPr>
            <w:tcW w:w="1284" w:type="dxa"/>
            <w:tcBorders>
              <w:top w:val="nil"/>
              <w:left w:val="nil"/>
              <w:bottom w:val="single" w:sz="4" w:space="0" w:color="auto"/>
              <w:right w:val="single" w:sz="4" w:space="0" w:color="auto"/>
            </w:tcBorders>
            <w:shd w:val="clear" w:color="auto" w:fill="auto"/>
            <w:vAlign w:val="bottom"/>
            <w:hideMark/>
          </w:tcPr>
          <w:p w:rsidR="00274565" w:rsidRPr="00D74BE0" w:rsidRDefault="00274565" w:rsidP="004F1B88">
            <w:pPr>
              <w:jc w:val="center"/>
              <w:rPr>
                <w:rFonts w:cs="Arial"/>
                <w:lang w:val="fr-FR"/>
              </w:rPr>
            </w:pPr>
            <w:r w:rsidRPr="00D74BE0">
              <w:rPr>
                <w:rFonts w:cs="Arial"/>
                <w:lang w:val="fr-FR"/>
              </w:rPr>
              <w:t>2</w:t>
            </w:r>
          </w:p>
        </w:tc>
        <w:tc>
          <w:tcPr>
            <w:tcW w:w="1284" w:type="dxa"/>
            <w:tcBorders>
              <w:top w:val="nil"/>
              <w:left w:val="nil"/>
              <w:bottom w:val="single" w:sz="4" w:space="0" w:color="auto"/>
              <w:right w:val="single" w:sz="4" w:space="0" w:color="auto"/>
            </w:tcBorders>
            <w:shd w:val="clear" w:color="auto" w:fill="auto"/>
            <w:vAlign w:val="bottom"/>
            <w:hideMark/>
          </w:tcPr>
          <w:p w:rsidR="00274565" w:rsidRPr="00D74BE0" w:rsidRDefault="00274565" w:rsidP="004F1B88">
            <w:pPr>
              <w:jc w:val="center"/>
              <w:rPr>
                <w:rFonts w:cs="Arial"/>
                <w:lang w:val="fr-FR"/>
              </w:rPr>
            </w:pPr>
            <w:r w:rsidRPr="00D74BE0">
              <w:rPr>
                <w:rFonts w:cs="Arial"/>
                <w:lang w:val="fr-FR"/>
              </w:rPr>
              <w:t>2</w:t>
            </w:r>
          </w:p>
        </w:tc>
        <w:tc>
          <w:tcPr>
            <w:tcW w:w="1340" w:type="dxa"/>
            <w:tcBorders>
              <w:top w:val="nil"/>
              <w:left w:val="nil"/>
              <w:bottom w:val="single" w:sz="4" w:space="0" w:color="auto"/>
              <w:right w:val="single" w:sz="4" w:space="0" w:color="auto"/>
            </w:tcBorders>
            <w:shd w:val="clear" w:color="auto" w:fill="auto"/>
            <w:vAlign w:val="bottom"/>
            <w:hideMark/>
          </w:tcPr>
          <w:p w:rsidR="00274565" w:rsidRPr="00D74BE0" w:rsidRDefault="00274565" w:rsidP="004F1B88">
            <w:pPr>
              <w:jc w:val="center"/>
              <w:rPr>
                <w:rFonts w:cs="Arial"/>
                <w:lang w:val="fr-FR"/>
              </w:rPr>
            </w:pPr>
            <w:r w:rsidRPr="00D74BE0">
              <w:rPr>
                <w:rFonts w:cs="Arial"/>
                <w:lang w:val="fr-FR"/>
              </w:rPr>
              <w:t>1</w:t>
            </w:r>
          </w:p>
        </w:tc>
      </w:tr>
      <w:tr w:rsidR="00274565" w:rsidRPr="00D74BE0" w:rsidTr="004F1B88">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274565" w:rsidRPr="00D74BE0" w:rsidRDefault="00274565" w:rsidP="004F1B88">
            <w:pPr>
              <w:rPr>
                <w:rFonts w:cs="Arial"/>
                <w:lang w:val="fr-FR"/>
              </w:rPr>
            </w:pPr>
            <w:r w:rsidRPr="00D74BE0">
              <w:rPr>
                <w:rFonts w:cs="Arial"/>
                <w:lang w:val="fr-FR"/>
              </w:rPr>
              <w:t xml:space="preserve">Personnel intérimaire </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4</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3</w:t>
            </w:r>
          </w:p>
        </w:tc>
        <w:tc>
          <w:tcPr>
            <w:tcW w:w="1340"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2</w:t>
            </w:r>
          </w:p>
        </w:tc>
      </w:tr>
      <w:tr w:rsidR="00274565" w:rsidRPr="00D74BE0" w:rsidTr="004F1B88">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274565" w:rsidRPr="00D74BE0" w:rsidRDefault="00274565" w:rsidP="004F1B88">
            <w:pPr>
              <w:rPr>
                <w:rFonts w:cs="Arial"/>
                <w:lang w:val="fr-FR"/>
              </w:rPr>
            </w:pPr>
            <w:r w:rsidRPr="00D74BE0">
              <w:rPr>
                <w:rFonts w:cs="Arial"/>
                <w:lang w:val="fr-FR"/>
              </w:rPr>
              <w:t>Administrateurs auxiliaires</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0</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0</w:t>
            </w:r>
          </w:p>
        </w:tc>
        <w:tc>
          <w:tcPr>
            <w:tcW w:w="1340"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2</w:t>
            </w:r>
          </w:p>
        </w:tc>
      </w:tr>
      <w:tr w:rsidR="00274565" w:rsidRPr="00D74BE0" w:rsidTr="004F1B88">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274565" w:rsidRPr="00D74BE0" w:rsidRDefault="00274565" w:rsidP="004F1B88">
            <w:pPr>
              <w:rPr>
                <w:rFonts w:cs="Arial"/>
                <w:lang w:val="fr-FR"/>
              </w:rPr>
            </w:pPr>
            <w:r w:rsidRPr="00D74BE0">
              <w:rPr>
                <w:rFonts w:cs="Arial"/>
                <w:lang w:val="fr-FR"/>
              </w:rPr>
              <w:t>Stagiaires</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1</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1</w:t>
            </w:r>
          </w:p>
        </w:tc>
        <w:tc>
          <w:tcPr>
            <w:tcW w:w="1340"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2</w:t>
            </w:r>
          </w:p>
        </w:tc>
      </w:tr>
      <w:tr w:rsidR="00274565" w:rsidRPr="00D74BE0" w:rsidTr="004F1B88">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274565" w:rsidRPr="00D74BE0" w:rsidRDefault="00274565" w:rsidP="004F1B88">
            <w:pPr>
              <w:rPr>
                <w:rFonts w:cs="Arial"/>
                <w:lang w:val="fr-FR"/>
              </w:rPr>
            </w:pPr>
            <w:r w:rsidRPr="00D74BE0">
              <w:rPr>
                <w:rFonts w:cs="Arial"/>
                <w:lang w:val="fr-FR"/>
              </w:rPr>
              <w:t>Boursiers</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0</w:t>
            </w:r>
          </w:p>
        </w:tc>
        <w:tc>
          <w:tcPr>
            <w:tcW w:w="1284"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1</w:t>
            </w:r>
          </w:p>
        </w:tc>
        <w:tc>
          <w:tcPr>
            <w:tcW w:w="1340" w:type="dxa"/>
            <w:tcBorders>
              <w:top w:val="nil"/>
              <w:left w:val="nil"/>
              <w:bottom w:val="single" w:sz="4" w:space="0" w:color="auto"/>
              <w:right w:val="single" w:sz="4" w:space="0" w:color="auto"/>
            </w:tcBorders>
            <w:shd w:val="clear" w:color="auto" w:fill="auto"/>
            <w:hideMark/>
          </w:tcPr>
          <w:p w:rsidR="00274565" w:rsidRPr="00D74BE0" w:rsidRDefault="00274565" w:rsidP="004F1B88">
            <w:pPr>
              <w:jc w:val="center"/>
              <w:rPr>
                <w:rFonts w:cs="Arial"/>
                <w:lang w:val="fr-FR"/>
              </w:rPr>
            </w:pPr>
            <w:r w:rsidRPr="00D74BE0">
              <w:rPr>
                <w:rFonts w:cs="Arial"/>
                <w:lang w:val="fr-FR"/>
              </w:rPr>
              <w:t>2</w:t>
            </w:r>
          </w:p>
        </w:tc>
      </w:tr>
    </w:tbl>
    <w:p w:rsidR="008B6237" w:rsidRPr="00D74BE0" w:rsidRDefault="008B6237" w:rsidP="00274565">
      <w:pPr>
        <w:rPr>
          <w:lang w:val="fr-FR"/>
        </w:rPr>
      </w:pPr>
    </w:p>
    <w:p w:rsidR="008B6237" w:rsidRPr="00D74BE0" w:rsidRDefault="008B6237" w:rsidP="00274565">
      <w:pPr>
        <w:rPr>
          <w:color w:val="000000"/>
          <w:lang w:val="fr-FR"/>
        </w:rPr>
      </w:pPr>
    </w:p>
    <w:bookmarkEnd w:id="6"/>
    <w:bookmarkEnd w:id="7"/>
    <w:p w:rsidR="008B6237" w:rsidRPr="00D74BE0" w:rsidRDefault="00274565" w:rsidP="00274565">
      <w:pPr>
        <w:tabs>
          <w:tab w:val="left" w:pos="567"/>
        </w:tabs>
        <w:rPr>
          <w:lang w:val="fr-FR"/>
        </w:rPr>
      </w:pPr>
      <w:r w:rsidRPr="00D74BE0">
        <w:rPr>
          <w:lang w:val="fr-FR"/>
        </w:rPr>
        <w:t>3.11</w:t>
      </w:r>
      <w:r w:rsidRPr="00D74BE0">
        <w:rPr>
          <w:lang w:val="fr-FR"/>
        </w:rPr>
        <w:tab/>
        <w:t>Le</w:t>
      </w:r>
      <w:r w:rsidRPr="00D74BE0">
        <w:rPr>
          <w:b/>
          <w:lang w:val="fr-FR"/>
        </w:rPr>
        <w:t xml:space="preserve"> tableau</w:t>
      </w:r>
      <w:r w:rsidR="00A2599D" w:rsidRPr="00D74BE0">
        <w:rPr>
          <w:b/>
          <w:lang w:val="fr-FR"/>
        </w:rPr>
        <w:t xml:space="preserve"> </w:t>
      </w:r>
      <w:r w:rsidRPr="00D74BE0">
        <w:rPr>
          <w:b/>
          <w:lang w:val="fr-FR"/>
        </w:rPr>
        <w:t xml:space="preserve">6 </w:t>
      </w:r>
      <w:r w:rsidRPr="00D74BE0">
        <w:rPr>
          <w:lang w:val="fr-FR"/>
        </w:rPr>
        <w:t>indique la dotation budgétaire proposée par sous</w:t>
      </w:r>
      <w:r w:rsidR="004253E5" w:rsidRPr="00D74BE0">
        <w:rPr>
          <w:lang w:val="fr-FR"/>
        </w:rPr>
        <w:t>-</w:t>
      </w:r>
      <w:r w:rsidRPr="00D74BE0">
        <w:rPr>
          <w:lang w:val="fr-FR"/>
        </w:rPr>
        <w:t>programme.</w:t>
      </w:r>
    </w:p>
    <w:p w:rsidR="008B6237" w:rsidRPr="00D74BE0" w:rsidRDefault="008B6237" w:rsidP="00274565">
      <w:pPr>
        <w:tabs>
          <w:tab w:val="left" w:pos="567"/>
        </w:tabs>
        <w:rPr>
          <w:lang w:val="fr-FR"/>
        </w:rPr>
      </w:pPr>
    </w:p>
    <w:p w:rsidR="008B6237" w:rsidRPr="00D74BE0" w:rsidRDefault="00274565" w:rsidP="00274565">
      <w:pPr>
        <w:tabs>
          <w:tab w:val="left" w:pos="567"/>
        </w:tabs>
        <w:rPr>
          <w:lang w:val="fr-FR"/>
        </w:rPr>
      </w:pPr>
      <w:r w:rsidRPr="00D74BE0">
        <w:rPr>
          <w:lang w:val="fr-FR"/>
        </w:rPr>
        <w:t>3.12</w:t>
      </w:r>
      <w:r w:rsidRPr="00D74BE0">
        <w:rPr>
          <w:lang w:val="fr-FR"/>
        </w:rPr>
        <w:tab/>
        <w:t>Le programme et budget proposé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est divisé en</w:t>
      </w:r>
      <w:r w:rsidR="006506CC" w:rsidRPr="00D74BE0">
        <w:rPr>
          <w:lang w:val="fr-FR"/>
        </w:rPr>
        <w:t xml:space="preserve"> quatre</w:t>
      </w:r>
      <w:r w:rsidR="00A2599D" w:rsidRPr="00D74BE0">
        <w:rPr>
          <w:lang w:val="fr-FR"/>
        </w:rPr>
        <w:t xml:space="preserve"> </w:t>
      </w:r>
      <w:r w:rsidRPr="00D74BE0">
        <w:rPr>
          <w:lang w:val="fr-FR"/>
        </w:rPr>
        <w:t>sous</w:t>
      </w:r>
      <w:r w:rsidR="004253E5" w:rsidRPr="00D74BE0">
        <w:rPr>
          <w:lang w:val="fr-FR"/>
        </w:rPr>
        <w:t>-</w:t>
      </w:r>
      <w:r w:rsidRPr="00D74BE0">
        <w:rPr>
          <w:lang w:val="fr-FR"/>
        </w:rPr>
        <w:t>programmes</w:t>
      </w:r>
      <w:r w:rsidR="00FF1F2B" w:rsidRPr="00D74BE0">
        <w:rPr>
          <w:lang w:val="fr-FR"/>
        </w:rPr>
        <w:t> :</w:t>
      </w:r>
    </w:p>
    <w:p w:rsidR="008B6237" w:rsidRPr="00D74BE0" w:rsidRDefault="008B6237" w:rsidP="00274565">
      <w:pPr>
        <w:tabs>
          <w:tab w:val="left" w:pos="567"/>
        </w:tabs>
        <w:rPr>
          <w:lang w:val="fr-FR"/>
        </w:rPr>
      </w:pPr>
    </w:p>
    <w:p w:rsidR="008B6237" w:rsidRPr="00D74BE0" w:rsidRDefault="00274565" w:rsidP="00274565">
      <w:pPr>
        <w:keepNext/>
        <w:autoSpaceDE w:val="0"/>
        <w:autoSpaceDN w:val="0"/>
        <w:adjustRightInd w:val="0"/>
        <w:ind w:left="1417" w:hanging="850"/>
        <w:rPr>
          <w:bCs/>
          <w:szCs w:val="24"/>
          <w:lang w:val="fr-FR"/>
        </w:rPr>
      </w:pPr>
      <w:r w:rsidRPr="00D74BE0">
        <w:rPr>
          <w:bCs/>
          <w:szCs w:val="24"/>
          <w:lang w:val="fr-FR"/>
        </w:rPr>
        <w:t>UV.1</w:t>
      </w:r>
      <w:r w:rsidR="00FF1F2B" w:rsidRPr="00D74BE0">
        <w:rPr>
          <w:bCs/>
          <w:szCs w:val="24"/>
          <w:lang w:val="fr-FR"/>
        </w:rPr>
        <w:t> :</w:t>
      </w:r>
      <w:r w:rsidRPr="00D74BE0">
        <w:rPr>
          <w:bCs/>
          <w:szCs w:val="24"/>
          <w:lang w:val="fr-FR"/>
        </w:rPr>
        <w:t xml:space="preserve"> </w:t>
      </w:r>
      <w:r w:rsidRPr="00D74BE0">
        <w:rPr>
          <w:lang w:val="fr-FR"/>
        </w:rPr>
        <w:tab/>
      </w:r>
      <w:r w:rsidRPr="00D74BE0">
        <w:rPr>
          <w:bCs/>
          <w:szCs w:val="24"/>
          <w:lang w:val="fr-FR"/>
        </w:rPr>
        <w:t>Politique générale en matière de protection des obtentions végétales</w:t>
      </w:r>
    </w:p>
    <w:p w:rsidR="008B6237" w:rsidRPr="00D74BE0" w:rsidRDefault="00274565" w:rsidP="00274565">
      <w:pPr>
        <w:ind w:left="1417" w:hanging="850"/>
        <w:rPr>
          <w:lang w:val="fr-FR"/>
        </w:rPr>
      </w:pPr>
      <w:r w:rsidRPr="00D74BE0">
        <w:rPr>
          <w:lang w:val="fr-FR"/>
        </w:rPr>
        <w:t>UV.2</w:t>
      </w:r>
      <w:r w:rsidR="00FF1F2B" w:rsidRPr="00D74BE0">
        <w:rPr>
          <w:lang w:val="fr-FR"/>
        </w:rPr>
        <w:t> :</w:t>
      </w:r>
      <w:r w:rsidRPr="00D74BE0">
        <w:rPr>
          <w:lang w:val="fr-FR"/>
        </w:rPr>
        <w:t xml:space="preserve"> </w:t>
      </w:r>
      <w:r w:rsidRPr="00D74BE0">
        <w:rPr>
          <w:lang w:val="fr-FR"/>
        </w:rPr>
        <w:tab/>
        <w:t>Services fournis à l</w:t>
      </w:r>
      <w:r w:rsidR="004253E5" w:rsidRPr="00D74BE0">
        <w:rPr>
          <w:lang w:val="fr-FR"/>
        </w:rPr>
        <w:t>’</w:t>
      </w:r>
      <w:r w:rsidRPr="00D74BE0">
        <w:rPr>
          <w:lang w:val="fr-FR"/>
        </w:rPr>
        <w:t>Union en vue d</w:t>
      </w:r>
      <w:r w:rsidR="004253E5" w:rsidRPr="00D74BE0">
        <w:rPr>
          <w:lang w:val="fr-FR"/>
        </w:rPr>
        <w:t>’</w:t>
      </w:r>
      <w:r w:rsidRPr="00D74BE0">
        <w:rPr>
          <w:lang w:val="fr-FR"/>
        </w:rPr>
        <w:t>augmenter l</w:t>
      </w:r>
      <w:r w:rsidR="004253E5" w:rsidRPr="00D74BE0">
        <w:rPr>
          <w:lang w:val="fr-FR"/>
        </w:rPr>
        <w:t>’</w:t>
      </w:r>
      <w:r w:rsidRPr="00D74BE0">
        <w:rPr>
          <w:lang w:val="fr-FR"/>
        </w:rPr>
        <w:t>efficacité du système de l</w:t>
      </w:r>
      <w:r w:rsidR="004253E5" w:rsidRPr="00D74BE0">
        <w:rPr>
          <w:lang w:val="fr-FR"/>
        </w:rPr>
        <w:t>’</w:t>
      </w:r>
      <w:r w:rsidRPr="00D74BE0">
        <w:rPr>
          <w:lang w:val="fr-FR"/>
        </w:rPr>
        <w:t>UPOV</w:t>
      </w:r>
    </w:p>
    <w:p w:rsidR="008B6237" w:rsidRPr="00D74BE0" w:rsidRDefault="00274565" w:rsidP="00274565">
      <w:pPr>
        <w:ind w:left="1417" w:hanging="850"/>
        <w:rPr>
          <w:lang w:val="fr-FR"/>
        </w:rPr>
      </w:pPr>
      <w:r w:rsidRPr="00D74BE0">
        <w:rPr>
          <w:lang w:val="fr-FR"/>
        </w:rPr>
        <w:t>UV.3</w:t>
      </w:r>
      <w:r w:rsidR="00FF1F2B" w:rsidRPr="00D74BE0">
        <w:rPr>
          <w:lang w:val="fr-FR"/>
        </w:rPr>
        <w:t> :</w:t>
      </w:r>
      <w:r w:rsidRPr="00D74BE0">
        <w:rPr>
          <w:bCs/>
          <w:color w:val="000000"/>
          <w:szCs w:val="24"/>
          <w:lang w:val="fr-FR"/>
        </w:rPr>
        <w:t xml:space="preserve"> </w:t>
      </w:r>
      <w:r w:rsidRPr="00D74BE0">
        <w:rPr>
          <w:bCs/>
          <w:color w:val="000000"/>
          <w:szCs w:val="24"/>
          <w:lang w:val="fr-FR"/>
        </w:rPr>
        <w:tab/>
      </w:r>
      <w:r w:rsidRPr="00D74BE0">
        <w:rPr>
          <w:lang w:val="fr-FR"/>
        </w:rPr>
        <w:t>Sensibilisation et aide à la mise en place et à l</w:t>
      </w:r>
      <w:r w:rsidR="004253E5" w:rsidRPr="00D74BE0">
        <w:rPr>
          <w:lang w:val="fr-FR"/>
        </w:rPr>
        <w:t>’</w:t>
      </w:r>
      <w:r w:rsidRPr="00D74BE0">
        <w:rPr>
          <w:lang w:val="fr-FR"/>
        </w:rPr>
        <w:t>application du système de l</w:t>
      </w:r>
      <w:r w:rsidR="004253E5" w:rsidRPr="00D74BE0">
        <w:rPr>
          <w:lang w:val="fr-FR"/>
        </w:rPr>
        <w:t>’</w:t>
      </w:r>
      <w:r w:rsidRPr="00D74BE0">
        <w:rPr>
          <w:lang w:val="fr-FR"/>
        </w:rPr>
        <w:t>UPOV</w:t>
      </w:r>
    </w:p>
    <w:p w:rsidR="008B6237" w:rsidRPr="00D74BE0" w:rsidRDefault="00274565" w:rsidP="00274565">
      <w:pPr>
        <w:ind w:left="1417" w:hanging="850"/>
        <w:rPr>
          <w:lang w:val="fr-FR"/>
        </w:rPr>
      </w:pPr>
      <w:r w:rsidRPr="00D74BE0">
        <w:rPr>
          <w:lang w:val="fr-FR"/>
        </w:rPr>
        <w:t>UV.4</w:t>
      </w:r>
      <w:r w:rsidR="00FF1F2B" w:rsidRPr="00D74BE0">
        <w:rPr>
          <w:color w:val="000000"/>
          <w:lang w:val="fr-FR"/>
        </w:rPr>
        <w:t> :</w:t>
      </w:r>
      <w:r w:rsidRPr="00D74BE0">
        <w:rPr>
          <w:color w:val="000000"/>
          <w:lang w:val="fr-FR"/>
        </w:rPr>
        <w:t xml:space="preserve"> </w:t>
      </w:r>
      <w:r w:rsidRPr="00D74BE0">
        <w:rPr>
          <w:color w:val="000000"/>
          <w:lang w:val="fr-FR"/>
        </w:rPr>
        <w:tab/>
      </w:r>
      <w:r w:rsidRPr="00D74BE0">
        <w:rPr>
          <w:lang w:val="fr-FR"/>
        </w:rPr>
        <w:t>Relations extérieures</w:t>
      </w:r>
    </w:p>
    <w:p w:rsidR="008B6237" w:rsidRPr="00D74BE0" w:rsidRDefault="008B6237" w:rsidP="00274565">
      <w:pPr>
        <w:tabs>
          <w:tab w:val="left" w:pos="567"/>
        </w:tabs>
        <w:rPr>
          <w:lang w:val="fr-FR"/>
        </w:rPr>
      </w:pPr>
    </w:p>
    <w:p w:rsidR="008B6237" w:rsidRPr="00D74BE0" w:rsidRDefault="00274565" w:rsidP="00274565">
      <w:pPr>
        <w:tabs>
          <w:tab w:val="left" w:pos="567"/>
        </w:tabs>
        <w:rPr>
          <w:lang w:val="fr-FR"/>
        </w:rPr>
      </w:pPr>
      <w:r w:rsidRPr="00D74BE0">
        <w:rPr>
          <w:lang w:val="fr-FR"/>
        </w:rPr>
        <w:t>3.13</w:t>
      </w:r>
      <w:r w:rsidRPr="00D74BE0">
        <w:rPr>
          <w:lang w:val="fr-FR"/>
        </w:rPr>
        <w:tab/>
        <w:t>Les ressources en personnel ont été réparties entre les sous</w:t>
      </w:r>
      <w:r w:rsidR="004253E5" w:rsidRPr="00D74BE0">
        <w:rPr>
          <w:lang w:val="fr-FR"/>
        </w:rPr>
        <w:t>-</w:t>
      </w:r>
      <w:r w:rsidRPr="00D74BE0">
        <w:rPr>
          <w:lang w:val="fr-FR"/>
        </w:rPr>
        <w:t>programmes en fonction de l</w:t>
      </w:r>
      <w:r w:rsidR="004253E5" w:rsidRPr="00D74BE0">
        <w:rPr>
          <w:lang w:val="fr-FR"/>
        </w:rPr>
        <w:t>’</w:t>
      </w:r>
      <w:r w:rsidRPr="00D74BE0">
        <w:rPr>
          <w:lang w:val="fr-FR"/>
        </w:rPr>
        <w:t>estimation du temps consacré par le personnel à chaque sous</w:t>
      </w:r>
      <w:r w:rsidR="004253E5" w:rsidRPr="00D74BE0">
        <w:rPr>
          <w:lang w:val="fr-FR"/>
        </w:rPr>
        <w:t>-</w:t>
      </w:r>
      <w:r w:rsidRPr="00D74BE0">
        <w:rPr>
          <w:lang w:val="fr-FR"/>
        </w:rPr>
        <w:t>programme</w:t>
      </w:r>
      <w:r w:rsidR="006506CC" w:rsidRPr="00D74BE0">
        <w:rPr>
          <w:lang w:val="fr-FR"/>
        </w:rPr>
        <w:t xml:space="preserve">.  </w:t>
      </w:r>
      <w:r w:rsidRPr="00D74BE0">
        <w:rPr>
          <w:lang w:val="fr-FR"/>
        </w:rPr>
        <w:t>Les dépenses autres que les ressources en personnel ont été réparties entre les sous</w:t>
      </w:r>
      <w:r w:rsidR="004253E5" w:rsidRPr="00D74BE0">
        <w:rPr>
          <w:lang w:val="fr-FR"/>
        </w:rPr>
        <w:t>-</w:t>
      </w:r>
      <w:r w:rsidRPr="00D74BE0">
        <w:rPr>
          <w:lang w:val="fr-FR"/>
        </w:rPr>
        <w:t>programmes compte tenu des activités correspondantes prévues</w:t>
      </w:r>
      <w:r w:rsidR="006506CC" w:rsidRPr="00D74BE0">
        <w:rPr>
          <w:lang w:val="fr-FR"/>
        </w:rPr>
        <w:t xml:space="preserve">.  </w:t>
      </w:r>
      <w:r w:rsidRPr="00D74BE0">
        <w:rPr>
          <w:lang w:val="fr-FR"/>
        </w:rPr>
        <w:t>Il convient de noter que les dépenses partagées avec l</w:t>
      </w:r>
      <w:r w:rsidR="004253E5" w:rsidRPr="00D74BE0">
        <w:rPr>
          <w:lang w:val="fr-FR"/>
        </w:rPr>
        <w:t>’</w:t>
      </w:r>
      <w:r w:rsidRPr="00D74BE0">
        <w:rPr>
          <w:lang w:val="fr-FR"/>
        </w:rPr>
        <w:t>OMPI en ce qui concerne les services administratifs au bénéfice de l</w:t>
      </w:r>
      <w:r w:rsidR="004253E5" w:rsidRPr="00D74BE0">
        <w:rPr>
          <w:lang w:val="fr-FR"/>
        </w:rPr>
        <w:t>’</w:t>
      </w:r>
      <w:r w:rsidRPr="00D74BE0">
        <w:rPr>
          <w:lang w:val="fr-FR"/>
        </w:rPr>
        <w:t>UPOV sont regroupées dans le cadre du sous</w:t>
      </w:r>
      <w:r w:rsidR="004253E5" w:rsidRPr="00D74BE0">
        <w:rPr>
          <w:lang w:val="fr-FR"/>
        </w:rPr>
        <w:t>-</w:t>
      </w:r>
      <w:r w:rsidRPr="00D74BE0">
        <w:rPr>
          <w:lang w:val="fr-FR"/>
        </w:rPr>
        <w:t>programme</w:t>
      </w:r>
      <w:r w:rsidR="00A2599D" w:rsidRPr="00D74BE0">
        <w:rPr>
          <w:lang w:val="fr-FR"/>
        </w:rPr>
        <w:t xml:space="preserve"> </w:t>
      </w:r>
      <w:r w:rsidRPr="00D74BE0">
        <w:rPr>
          <w:lang w:val="fr-FR"/>
        </w:rPr>
        <w:t>UV.2.</w:t>
      </w:r>
    </w:p>
    <w:p w:rsidR="008B6237" w:rsidRPr="00D74BE0" w:rsidRDefault="008B6237" w:rsidP="00274565">
      <w:pPr>
        <w:rPr>
          <w:rFonts w:cs="Arial"/>
          <w:b/>
          <w:bCs/>
          <w:lang w:val="fr-FR"/>
        </w:rPr>
      </w:pPr>
    </w:p>
    <w:p w:rsidR="008B6237" w:rsidRPr="00D74BE0" w:rsidRDefault="00274565" w:rsidP="00274565">
      <w:pPr>
        <w:keepNext/>
        <w:jc w:val="center"/>
        <w:rPr>
          <w:rFonts w:cs="Arial"/>
          <w:lang w:val="fr-FR"/>
        </w:rPr>
      </w:pPr>
      <w:r w:rsidRPr="00D74BE0">
        <w:rPr>
          <w:rFonts w:cs="Arial"/>
          <w:b/>
          <w:lang w:val="fr-FR"/>
        </w:rPr>
        <w:lastRenderedPageBreak/>
        <w:t>Tableau</w:t>
      </w:r>
      <w:r w:rsidR="00A2599D" w:rsidRPr="00D74BE0">
        <w:rPr>
          <w:rFonts w:cs="Arial"/>
          <w:b/>
          <w:lang w:val="fr-FR"/>
        </w:rPr>
        <w:t xml:space="preserve"> </w:t>
      </w:r>
      <w:r w:rsidRPr="00D74BE0">
        <w:rPr>
          <w:rFonts w:cs="Arial"/>
          <w:b/>
          <w:lang w:val="fr-FR"/>
        </w:rPr>
        <w:t>6</w:t>
      </w:r>
      <w:r w:rsidR="00FF1F2B" w:rsidRPr="00D74BE0">
        <w:rPr>
          <w:rFonts w:cs="Arial"/>
          <w:b/>
          <w:lang w:val="fr-FR"/>
        </w:rPr>
        <w:t> :</w:t>
      </w:r>
      <w:r w:rsidRPr="00D74BE0">
        <w:rPr>
          <w:rFonts w:cs="Arial"/>
          <w:b/>
          <w:lang w:val="fr-FR"/>
        </w:rPr>
        <w:t xml:space="preserve"> Budget proposé pour</w:t>
      </w:r>
      <w:r w:rsidR="00A2599D" w:rsidRPr="00D74BE0">
        <w:rPr>
          <w:rFonts w:cs="Arial"/>
          <w:b/>
          <w:lang w:val="fr-FR"/>
        </w:rPr>
        <w:t xml:space="preserve"> </w:t>
      </w:r>
      <w:r w:rsidRPr="00D74BE0">
        <w:rPr>
          <w:rFonts w:cs="Arial"/>
          <w:b/>
          <w:lang w:val="fr-FR"/>
        </w:rPr>
        <w:t>2020</w:t>
      </w:r>
      <w:r w:rsidR="004253E5" w:rsidRPr="00D74BE0">
        <w:rPr>
          <w:rFonts w:cs="Arial"/>
          <w:b/>
          <w:lang w:val="fr-FR"/>
        </w:rPr>
        <w:t>-</w:t>
      </w:r>
      <w:r w:rsidRPr="00D74BE0">
        <w:rPr>
          <w:rFonts w:cs="Arial"/>
          <w:b/>
          <w:lang w:val="fr-FR"/>
        </w:rPr>
        <w:t>2021</w:t>
      </w:r>
      <w:r w:rsidR="00FF1F2B" w:rsidRPr="00D74BE0">
        <w:rPr>
          <w:rFonts w:cs="Arial"/>
          <w:b/>
          <w:lang w:val="fr-FR"/>
        </w:rPr>
        <w:t> :</w:t>
      </w:r>
      <w:r w:rsidRPr="00D74BE0">
        <w:rPr>
          <w:rFonts w:cs="Arial"/>
          <w:b/>
          <w:lang w:val="fr-FR"/>
        </w:rPr>
        <w:t xml:space="preserve"> dotations par objet de dépense</w:t>
      </w:r>
      <w:r w:rsidRPr="00D74BE0">
        <w:rPr>
          <w:rFonts w:cs="Arial"/>
          <w:b/>
          <w:lang w:val="fr-FR"/>
        </w:rPr>
        <w:br/>
      </w:r>
      <w:r w:rsidRPr="00D74BE0">
        <w:rPr>
          <w:rFonts w:cs="Arial"/>
          <w:i/>
          <w:lang w:val="fr-FR"/>
        </w:rPr>
        <w:t>(en milliers de francs suisses)</w:t>
      </w:r>
    </w:p>
    <w:p w:rsidR="008B6237" w:rsidRPr="00D74BE0" w:rsidRDefault="008B6237" w:rsidP="00274565">
      <w:pPr>
        <w:keepNext/>
        <w:jc w:val="center"/>
        <w:rPr>
          <w:spacing w:val="-2"/>
          <w:szCs w:val="24"/>
          <w:lang w:val="fr-FR"/>
        </w:rPr>
      </w:pPr>
    </w:p>
    <w:p w:rsidR="008B6237" w:rsidRPr="00D74BE0" w:rsidRDefault="00274565" w:rsidP="00274565">
      <w:pPr>
        <w:jc w:val="center"/>
        <w:rPr>
          <w:spacing w:val="-2"/>
          <w:szCs w:val="24"/>
          <w:lang w:val="fr-FR"/>
        </w:rPr>
      </w:pPr>
      <w:r w:rsidRPr="00D74BE0">
        <w:rPr>
          <w:noProof/>
        </w:rPr>
        <w:drawing>
          <wp:inline distT="0" distB="0" distL="0" distR="0" wp14:anchorId="63E379C2" wp14:editId="28C2EB0F">
            <wp:extent cx="5599430" cy="4488815"/>
            <wp:effectExtent l="0" t="0" r="127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99430" cy="4488815"/>
                    </a:xfrm>
                    <a:prstGeom prst="rect">
                      <a:avLst/>
                    </a:prstGeom>
                    <a:noFill/>
                    <a:ln>
                      <a:noFill/>
                    </a:ln>
                  </pic:spPr>
                </pic:pic>
              </a:graphicData>
            </a:graphic>
          </wp:inline>
        </w:drawing>
      </w:r>
    </w:p>
    <w:p w:rsidR="008B6237" w:rsidRPr="00D74BE0" w:rsidRDefault="008B6237" w:rsidP="00274565">
      <w:pPr>
        <w:jc w:val="center"/>
        <w:rPr>
          <w:spacing w:val="-2"/>
          <w:szCs w:val="24"/>
          <w:lang w:val="fr-FR"/>
        </w:rPr>
      </w:pPr>
    </w:p>
    <w:p w:rsidR="008B6237" w:rsidRPr="00D74BE0" w:rsidRDefault="008B6237" w:rsidP="00274565">
      <w:pPr>
        <w:rPr>
          <w:color w:val="000000"/>
          <w:lang w:val="fr-FR"/>
        </w:rPr>
      </w:pPr>
    </w:p>
    <w:p w:rsidR="008B6237" w:rsidRPr="00D74BE0" w:rsidRDefault="00274565" w:rsidP="00274565">
      <w:pPr>
        <w:keepNext/>
        <w:tabs>
          <w:tab w:val="left" w:pos="567"/>
        </w:tabs>
        <w:rPr>
          <w:lang w:val="fr-FR"/>
        </w:rPr>
      </w:pPr>
      <w:r w:rsidRPr="00D74BE0">
        <w:rPr>
          <w:lang w:val="fr-FR"/>
        </w:rPr>
        <w:t>3.14</w:t>
      </w:r>
      <w:r w:rsidRPr="00D74BE0">
        <w:rPr>
          <w:lang w:val="fr-FR"/>
        </w:rPr>
        <w:tab/>
        <w:t xml:space="preserve">Le </w:t>
      </w:r>
      <w:r w:rsidRPr="00D74BE0">
        <w:rPr>
          <w:b/>
          <w:lang w:val="fr-FR"/>
        </w:rPr>
        <w:t>tableau</w:t>
      </w:r>
      <w:r w:rsidR="00A2599D" w:rsidRPr="00D74BE0">
        <w:rPr>
          <w:b/>
          <w:lang w:val="fr-FR"/>
        </w:rPr>
        <w:t xml:space="preserve"> </w:t>
      </w:r>
      <w:r w:rsidRPr="00D74BE0">
        <w:rPr>
          <w:b/>
          <w:lang w:val="fr-FR"/>
        </w:rPr>
        <w:t>7</w:t>
      </w:r>
      <w:r w:rsidRPr="00D74BE0">
        <w:rPr>
          <w:lang w:val="fr-FR"/>
        </w:rPr>
        <w:t xml:space="preserve"> indique les variations budgétaires par sous</w:t>
      </w:r>
      <w:r w:rsidR="004253E5" w:rsidRPr="00D74BE0">
        <w:rPr>
          <w:lang w:val="fr-FR"/>
        </w:rPr>
        <w:t>-</w:t>
      </w:r>
      <w:r w:rsidRPr="00D74BE0">
        <w:rPr>
          <w:lang w:val="fr-FR"/>
        </w:rPr>
        <w:t>programme entre le budget de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2018</w:t>
      </w:r>
      <w:r w:rsidR="004253E5" w:rsidRPr="00D74BE0">
        <w:rPr>
          <w:lang w:val="fr-FR"/>
        </w:rPr>
        <w:t>-</w:t>
      </w:r>
      <w:r w:rsidRPr="00D74BE0">
        <w:rPr>
          <w:lang w:val="fr-FR"/>
        </w:rPr>
        <w:t>2019 et le budget proposé pour l</w:t>
      </w:r>
      <w:r w:rsidR="004253E5" w:rsidRPr="00D74BE0">
        <w:rPr>
          <w:lang w:val="fr-FR"/>
        </w:rPr>
        <w:t>’</w:t>
      </w:r>
      <w:r w:rsidRPr="00D74BE0">
        <w:rPr>
          <w:lang w:val="fr-FR"/>
        </w:rPr>
        <w:t>exercice</w:t>
      </w:r>
      <w:r w:rsidR="00A2599D" w:rsidRPr="00D74BE0">
        <w:rPr>
          <w:lang w:val="fr-FR"/>
        </w:rPr>
        <w:t xml:space="preserve"> </w:t>
      </w:r>
      <w:r w:rsidRPr="00D74BE0">
        <w:rPr>
          <w:lang w:val="fr-FR"/>
        </w:rPr>
        <w:t>2020</w:t>
      </w:r>
      <w:r w:rsidR="004253E5" w:rsidRPr="00D74BE0">
        <w:rPr>
          <w:lang w:val="fr-FR"/>
        </w:rPr>
        <w:t>-</w:t>
      </w:r>
      <w:r w:rsidRPr="00D74BE0">
        <w:rPr>
          <w:lang w:val="fr-FR"/>
        </w:rPr>
        <w:t>2021.</w:t>
      </w:r>
    </w:p>
    <w:p w:rsidR="008B6237" w:rsidRPr="00D74BE0" w:rsidRDefault="008B6237" w:rsidP="00274565">
      <w:pPr>
        <w:keepNext/>
        <w:tabs>
          <w:tab w:val="left" w:pos="567"/>
        </w:tabs>
        <w:rPr>
          <w:lang w:val="fr-FR"/>
        </w:rPr>
      </w:pPr>
    </w:p>
    <w:p w:rsidR="008B6237" w:rsidRPr="00D74BE0" w:rsidRDefault="00274565" w:rsidP="00274565">
      <w:pPr>
        <w:jc w:val="center"/>
        <w:rPr>
          <w:lang w:val="fr-FR"/>
        </w:rPr>
      </w:pPr>
      <w:r w:rsidRPr="00D74BE0">
        <w:rPr>
          <w:b/>
          <w:lang w:val="fr-FR"/>
        </w:rPr>
        <w:t>Tableau</w:t>
      </w:r>
      <w:r w:rsidR="00A2599D" w:rsidRPr="00D74BE0">
        <w:rPr>
          <w:b/>
          <w:lang w:val="fr-FR"/>
        </w:rPr>
        <w:t xml:space="preserve"> </w:t>
      </w:r>
      <w:r w:rsidRPr="00D74BE0">
        <w:rPr>
          <w:b/>
          <w:lang w:val="fr-FR"/>
        </w:rPr>
        <w:t>7</w:t>
      </w:r>
      <w:r w:rsidR="00FF1F2B" w:rsidRPr="00D74BE0">
        <w:rPr>
          <w:b/>
          <w:lang w:val="fr-FR"/>
        </w:rPr>
        <w:t> :</w:t>
      </w:r>
      <w:r w:rsidRPr="00D74BE0">
        <w:rPr>
          <w:b/>
          <w:lang w:val="fr-FR"/>
        </w:rPr>
        <w:t xml:space="preserve"> Variations budgétaires par sous</w:t>
      </w:r>
      <w:r w:rsidR="004253E5" w:rsidRPr="00D74BE0">
        <w:rPr>
          <w:b/>
          <w:lang w:val="fr-FR"/>
        </w:rPr>
        <w:t>-</w:t>
      </w:r>
      <w:r w:rsidRPr="00D74BE0">
        <w:rPr>
          <w:b/>
          <w:lang w:val="fr-FR"/>
        </w:rPr>
        <w:t>programme</w:t>
      </w:r>
      <w:r w:rsidRPr="00D74BE0">
        <w:rPr>
          <w:b/>
          <w:lang w:val="fr-FR"/>
        </w:rPr>
        <w:br/>
      </w:r>
      <w:r w:rsidRPr="00D74BE0">
        <w:rPr>
          <w:i/>
          <w:lang w:val="fr-FR"/>
        </w:rPr>
        <w:t>(en milliers de francs suisses)</w:t>
      </w:r>
    </w:p>
    <w:p w:rsidR="008B6237" w:rsidRPr="00D74BE0" w:rsidRDefault="008B6237" w:rsidP="00274565">
      <w:pPr>
        <w:jc w:val="center"/>
        <w:rPr>
          <w:spacing w:val="-2"/>
          <w:szCs w:val="24"/>
          <w:lang w:val="fr-FR"/>
        </w:rPr>
      </w:pPr>
    </w:p>
    <w:p w:rsidR="008B6237" w:rsidRPr="00D74BE0" w:rsidRDefault="00274565" w:rsidP="00274565">
      <w:pPr>
        <w:jc w:val="center"/>
        <w:rPr>
          <w:spacing w:val="-2"/>
          <w:szCs w:val="24"/>
          <w:lang w:val="fr-FR"/>
        </w:rPr>
      </w:pPr>
      <w:r w:rsidRPr="00D74BE0">
        <w:rPr>
          <w:noProof/>
        </w:rPr>
        <w:drawing>
          <wp:inline distT="0" distB="0" distL="0" distR="0" wp14:anchorId="58C06149" wp14:editId="67610841">
            <wp:extent cx="3515360" cy="198882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15360" cy="1988820"/>
                    </a:xfrm>
                    <a:prstGeom prst="rect">
                      <a:avLst/>
                    </a:prstGeom>
                    <a:noFill/>
                    <a:ln>
                      <a:noFill/>
                    </a:ln>
                  </pic:spPr>
                </pic:pic>
              </a:graphicData>
            </a:graphic>
          </wp:inline>
        </w:drawing>
      </w:r>
    </w:p>
    <w:p w:rsidR="008B6237" w:rsidRPr="00D74BE0" w:rsidRDefault="008B6237" w:rsidP="00274565">
      <w:pPr>
        <w:rPr>
          <w:spacing w:val="-2"/>
          <w:szCs w:val="24"/>
          <w:lang w:val="fr-FR"/>
        </w:rPr>
      </w:pPr>
    </w:p>
    <w:p w:rsidR="008B6237" w:rsidRPr="00D74BE0" w:rsidRDefault="008B6237" w:rsidP="00274565">
      <w:pPr>
        <w:rPr>
          <w:spacing w:val="-2"/>
          <w:szCs w:val="24"/>
          <w:lang w:val="fr-FR"/>
        </w:rPr>
      </w:pPr>
    </w:p>
    <w:p w:rsidR="00F34195" w:rsidRPr="00D74BE0" w:rsidRDefault="00F34195">
      <w:pPr>
        <w:jc w:val="left"/>
        <w:rPr>
          <w:lang w:val="fr-FR"/>
        </w:rPr>
      </w:pPr>
      <w:r w:rsidRPr="00D74BE0">
        <w:rPr>
          <w:lang w:val="fr-FR"/>
        </w:rPr>
        <w:br w:type="page"/>
      </w:r>
    </w:p>
    <w:p w:rsidR="008B6237" w:rsidRPr="00D74BE0" w:rsidRDefault="00274565" w:rsidP="00274565">
      <w:pPr>
        <w:rPr>
          <w:lang w:val="fr-FR"/>
        </w:rPr>
      </w:pPr>
      <w:r w:rsidRPr="00D74BE0">
        <w:rPr>
          <w:lang w:val="fr-FR"/>
        </w:rPr>
        <w:lastRenderedPageBreak/>
        <w:t>3.15</w:t>
      </w:r>
      <w:r w:rsidRPr="00D74BE0">
        <w:rPr>
          <w:lang w:val="fr-FR"/>
        </w:rPr>
        <w:tab/>
        <w:t xml:space="preserve">Le </w:t>
      </w:r>
      <w:r w:rsidRPr="00D74BE0">
        <w:rPr>
          <w:b/>
          <w:lang w:val="fr-FR"/>
        </w:rPr>
        <w:t>tableau</w:t>
      </w:r>
      <w:r w:rsidR="00A2599D" w:rsidRPr="00D74BE0">
        <w:rPr>
          <w:b/>
          <w:lang w:val="fr-FR"/>
        </w:rPr>
        <w:t xml:space="preserve"> </w:t>
      </w:r>
      <w:r w:rsidRPr="00D74BE0">
        <w:rPr>
          <w:b/>
          <w:lang w:val="fr-FR"/>
        </w:rPr>
        <w:t>8</w:t>
      </w:r>
      <w:r w:rsidRPr="00D74BE0">
        <w:rPr>
          <w:lang w:val="fr-FR"/>
        </w:rPr>
        <w:t xml:space="preserve"> présente les recettes détaillées par source pour les exercices biennaux</w:t>
      </w:r>
      <w:r w:rsidR="00A2599D" w:rsidRPr="00D74BE0">
        <w:rPr>
          <w:lang w:val="fr-FR"/>
        </w:rPr>
        <w:t xml:space="preserve"> </w:t>
      </w:r>
      <w:r w:rsidRPr="00D74BE0">
        <w:rPr>
          <w:lang w:val="fr-FR"/>
        </w:rPr>
        <w:t>2018</w:t>
      </w:r>
      <w:r w:rsidR="004253E5" w:rsidRPr="00D74BE0">
        <w:rPr>
          <w:lang w:val="fr-FR"/>
        </w:rPr>
        <w:t>-</w:t>
      </w:r>
      <w:r w:rsidRPr="00D74BE0">
        <w:rPr>
          <w:lang w:val="fr-FR"/>
        </w:rPr>
        <w:t>2019 et</w:t>
      </w:r>
      <w:r w:rsidR="00A2599D" w:rsidRPr="00D74BE0">
        <w:rPr>
          <w:lang w:val="fr-FR"/>
        </w:rPr>
        <w:t xml:space="preserve"> </w:t>
      </w:r>
      <w:r w:rsidRPr="00D74BE0">
        <w:rPr>
          <w:lang w:val="fr-FR"/>
        </w:rPr>
        <w:t>2020</w:t>
      </w:r>
      <w:r w:rsidR="004253E5" w:rsidRPr="00D74BE0">
        <w:rPr>
          <w:lang w:val="fr-FR"/>
        </w:rPr>
        <w:t>-</w:t>
      </w:r>
      <w:r w:rsidRPr="00D74BE0">
        <w:rPr>
          <w:lang w:val="fr-FR"/>
        </w:rPr>
        <w:t>2021.</w:t>
      </w:r>
    </w:p>
    <w:p w:rsidR="008B6237" w:rsidRPr="00D74BE0" w:rsidRDefault="008B6237" w:rsidP="00274565">
      <w:pPr>
        <w:rPr>
          <w:lang w:val="fr-FR"/>
        </w:rPr>
      </w:pPr>
    </w:p>
    <w:p w:rsidR="008B6237" w:rsidRPr="00D74BE0" w:rsidRDefault="00274565" w:rsidP="00274565">
      <w:pPr>
        <w:rPr>
          <w:lang w:val="fr-FR"/>
        </w:rPr>
      </w:pPr>
      <w:r w:rsidRPr="00D74BE0">
        <w:rPr>
          <w:lang w:val="fr-FR"/>
        </w:rPr>
        <w:t>3.16</w:t>
      </w:r>
      <w:r w:rsidRPr="00D74BE0">
        <w:rPr>
          <w:lang w:val="fr-FR"/>
        </w:rPr>
        <w:tab/>
        <w:t>Le montant total des recettes inscrites au budget ordinaire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est estimé à</w:t>
      </w:r>
      <w:r w:rsidR="006506CC" w:rsidRPr="00D74BE0">
        <w:rPr>
          <w:lang w:val="fr-FR"/>
        </w:rPr>
        <w:t xml:space="preserve"> 7</w:t>
      </w:r>
      <w:r w:rsidR="00A2599D" w:rsidRPr="00D74BE0">
        <w:rPr>
          <w:lang w:val="fr-FR"/>
        </w:rPr>
        <w:t xml:space="preserve"> </w:t>
      </w:r>
      <w:r w:rsidR="006506CC" w:rsidRPr="00D74BE0">
        <w:rPr>
          <w:lang w:val="fr-FR"/>
        </w:rPr>
        <w:t>347</w:t>
      </w:r>
      <w:r w:rsidR="00A2599D" w:rsidRPr="00D74BE0">
        <w:rPr>
          <w:lang w:val="fr-FR"/>
        </w:rPr>
        <w:t xml:space="preserve"> </w:t>
      </w:r>
      <w:r w:rsidR="006506CC" w:rsidRPr="00D74BE0">
        <w:rPr>
          <w:lang w:val="fr-FR"/>
        </w:rPr>
        <w:t>285</w:t>
      </w:r>
      <w:r w:rsidR="00A2599D" w:rsidRPr="00D74BE0">
        <w:rPr>
          <w:lang w:val="fr-FR"/>
        </w:rPr>
        <w:t xml:space="preserve"> </w:t>
      </w:r>
      <w:r w:rsidRPr="00D74BE0">
        <w:rPr>
          <w:lang w:val="fr-FR"/>
        </w:rPr>
        <w:t>francs suisses, soit 407</w:t>
      </w:r>
      <w:r w:rsidR="00A2599D" w:rsidRPr="00D74BE0">
        <w:rPr>
          <w:lang w:val="fr-FR"/>
        </w:rPr>
        <w:t xml:space="preserve"> </w:t>
      </w:r>
      <w:r w:rsidRPr="00D74BE0">
        <w:rPr>
          <w:lang w:val="fr-FR"/>
        </w:rPr>
        <w:t>460</w:t>
      </w:r>
      <w:r w:rsidR="00A2599D" w:rsidRPr="00D74BE0">
        <w:rPr>
          <w:lang w:val="fr-FR"/>
        </w:rPr>
        <w:t xml:space="preserve"> </w:t>
      </w:r>
      <w:r w:rsidRPr="00D74BE0">
        <w:rPr>
          <w:lang w:val="fr-FR"/>
        </w:rPr>
        <w:t>francs suisses (ou 5,9%) de plus que le montant estimé des recettes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2018</w:t>
      </w:r>
      <w:r w:rsidR="004253E5" w:rsidRPr="00D74BE0">
        <w:rPr>
          <w:lang w:val="fr-FR"/>
        </w:rPr>
        <w:t>-</w:t>
      </w:r>
      <w:r w:rsidRPr="00D74BE0">
        <w:rPr>
          <w:lang w:val="fr-FR"/>
        </w:rPr>
        <w:t>2019 (6</w:t>
      </w:r>
      <w:r w:rsidR="00A2599D" w:rsidRPr="00D74BE0">
        <w:rPr>
          <w:lang w:val="fr-FR"/>
        </w:rPr>
        <w:t xml:space="preserve"> </w:t>
      </w:r>
      <w:r w:rsidRPr="00D74BE0">
        <w:rPr>
          <w:lang w:val="fr-FR"/>
        </w:rPr>
        <w:t>939</w:t>
      </w:r>
      <w:r w:rsidR="00A2599D" w:rsidRPr="00D74BE0">
        <w:rPr>
          <w:lang w:val="fr-FR"/>
        </w:rPr>
        <w:t xml:space="preserve"> </w:t>
      </w:r>
      <w:r w:rsidRPr="00D74BE0">
        <w:rPr>
          <w:lang w:val="fr-FR"/>
        </w:rPr>
        <w:t>825</w:t>
      </w:r>
      <w:r w:rsidR="00A2599D" w:rsidRPr="00D74BE0">
        <w:rPr>
          <w:lang w:val="fr-FR"/>
        </w:rPr>
        <w:t xml:space="preserve"> </w:t>
      </w:r>
      <w:r w:rsidRPr="00D74BE0">
        <w:rPr>
          <w:lang w:val="fr-FR"/>
        </w:rPr>
        <w:t>francs suisses)</w:t>
      </w:r>
      <w:r w:rsidR="006506CC" w:rsidRPr="00D74BE0">
        <w:rPr>
          <w:lang w:val="fr-FR"/>
        </w:rPr>
        <w:t xml:space="preserve">.  </w:t>
      </w:r>
      <w:r w:rsidRPr="00D74BE0">
        <w:rPr>
          <w:lang w:val="fr-FR"/>
        </w:rPr>
        <w:t>L</w:t>
      </w:r>
      <w:r w:rsidR="004253E5" w:rsidRPr="00D74BE0">
        <w:rPr>
          <w:lang w:val="fr-FR"/>
        </w:rPr>
        <w:t>’</w:t>
      </w:r>
      <w:r w:rsidRPr="00D74BE0">
        <w:rPr>
          <w:lang w:val="fr-FR"/>
        </w:rPr>
        <w:t>estimation des recettes pour</w:t>
      </w:r>
      <w:r w:rsidR="00A2599D" w:rsidRPr="00D74BE0">
        <w:rPr>
          <w:lang w:val="fr-FR"/>
        </w:rPr>
        <w:t xml:space="preserve"> </w:t>
      </w:r>
      <w:r w:rsidRPr="00D74BE0">
        <w:rPr>
          <w:lang w:val="fr-FR"/>
        </w:rPr>
        <w:t>2020</w:t>
      </w:r>
      <w:r w:rsidR="004253E5" w:rsidRPr="00D74BE0">
        <w:rPr>
          <w:lang w:val="fr-FR"/>
        </w:rPr>
        <w:t>-</w:t>
      </w:r>
      <w:r w:rsidRPr="00D74BE0">
        <w:rPr>
          <w:lang w:val="fr-FR"/>
        </w:rPr>
        <w:t>2021 repose sur 64,65</w:t>
      </w:r>
      <w:r w:rsidR="00A2599D" w:rsidRPr="00D74BE0">
        <w:rPr>
          <w:lang w:val="fr-FR"/>
        </w:rPr>
        <w:t xml:space="preserve"> </w:t>
      </w:r>
      <w:r w:rsidRPr="00D74BE0">
        <w:rPr>
          <w:lang w:val="fr-FR"/>
        </w:rPr>
        <w:t>unités de contribution en</w:t>
      </w:r>
      <w:r w:rsidR="00A2599D" w:rsidRPr="00D74BE0">
        <w:rPr>
          <w:lang w:val="fr-FR"/>
        </w:rPr>
        <w:t xml:space="preserve"> </w:t>
      </w:r>
      <w:r w:rsidRPr="00D74BE0">
        <w:rPr>
          <w:lang w:val="fr-FR"/>
        </w:rPr>
        <w:t>2020 et 64,85</w:t>
      </w:r>
      <w:r w:rsidR="00A2599D" w:rsidRPr="00D74BE0">
        <w:rPr>
          <w:lang w:val="fr-FR"/>
        </w:rPr>
        <w:t xml:space="preserve"> </w:t>
      </w:r>
      <w:r w:rsidRPr="00D74BE0">
        <w:rPr>
          <w:lang w:val="fr-FR"/>
        </w:rPr>
        <w:t>unités de contribution en</w:t>
      </w:r>
      <w:r w:rsidR="00A2599D" w:rsidRPr="00D74BE0">
        <w:rPr>
          <w:lang w:val="fr-FR"/>
        </w:rPr>
        <w:t xml:space="preserve"> </w:t>
      </w:r>
      <w:r w:rsidRPr="00D74BE0">
        <w:rPr>
          <w:lang w:val="fr-FR"/>
        </w:rPr>
        <w:t>2021 et sur la proposition de maintenir la valeur de l</w:t>
      </w:r>
      <w:r w:rsidR="004253E5" w:rsidRPr="00D74BE0">
        <w:rPr>
          <w:lang w:val="fr-FR"/>
        </w:rPr>
        <w:t>’</w:t>
      </w:r>
      <w:r w:rsidRPr="00D74BE0">
        <w:rPr>
          <w:lang w:val="fr-FR"/>
        </w:rPr>
        <w:t>unité de contribution à 53</w:t>
      </w:r>
      <w:r w:rsidR="00A2599D" w:rsidRPr="00D74BE0">
        <w:rPr>
          <w:lang w:val="fr-FR"/>
        </w:rPr>
        <w:t xml:space="preserve"> </w:t>
      </w:r>
      <w:r w:rsidRPr="00D74BE0">
        <w:rPr>
          <w:lang w:val="fr-FR"/>
        </w:rPr>
        <w:t>641</w:t>
      </w:r>
      <w:r w:rsidR="00A2599D" w:rsidRPr="00D74BE0">
        <w:rPr>
          <w:lang w:val="fr-FR"/>
        </w:rPr>
        <w:t xml:space="preserve"> </w:t>
      </w:r>
      <w:r w:rsidRPr="00D74BE0">
        <w:rPr>
          <w:lang w:val="fr-FR"/>
        </w:rPr>
        <w:t>francs suisses au cours de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191934" w:rsidRPr="00D74BE0">
        <w:rPr>
          <w:lang w:val="fr-FR"/>
        </w:rPr>
        <w:noBreakHyphen/>
      </w:r>
      <w:r w:rsidRPr="00D74BE0">
        <w:rPr>
          <w:lang w:val="fr-FR"/>
        </w:rPr>
        <w:t>2021.</w:t>
      </w:r>
    </w:p>
    <w:p w:rsidR="008B6237" w:rsidRPr="00D74BE0" w:rsidRDefault="008B6237" w:rsidP="00274565">
      <w:pPr>
        <w:rPr>
          <w:lang w:val="fr-FR"/>
        </w:rPr>
      </w:pPr>
    </w:p>
    <w:p w:rsidR="008B6237" w:rsidRPr="00D74BE0" w:rsidRDefault="00274565" w:rsidP="00274565">
      <w:pPr>
        <w:rPr>
          <w:lang w:val="fr-FR"/>
        </w:rPr>
      </w:pPr>
      <w:r w:rsidRPr="00D74BE0">
        <w:rPr>
          <w:lang w:val="fr-FR"/>
        </w:rPr>
        <w:t>3.17</w:t>
      </w:r>
      <w:r w:rsidRPr="00D74BE0">
        <w:rPr>
          <w:color w:val="000000"/>
          <w:lang w:val="fr-FR"/>
        </w:rPr>
        <w:tab/>
      </w:r>
      <w:r w:rsidRPr="00D74BE0">
        <w:rPr>
          <w:lang w:val="fr-FR"/>
        </w:rPr>
        <w:t>Les recettes provenant des contributions ont été estimées sur la base d</w:t>
      </w:r>
      <w:r w:rsidR="004253E5" w:rsidRPr="00D74BE0">
        <w:rPr>
          <w:lang w:val="fr-FR"/>
        </w:rPr>
        <w:t>’</w:t>
      </w:r>
      <w:r w:rsidRPr="00D74BE0">
        <w:rPr>
          <w:lang w:val="fr-FR"/>
        </w:rPr>
        <w:t>un nouveau membre de l</w:t>
      </w:r>
      <w:r w:rsidR="004253E5" w:rsidRPr="00D74BE0">
        <w:rPr>
          <w:lang w:val="fr-FR"/>
        </w:rPr>
        <w:t>’</w:t>
      </w:r>
      <w:r w:rsidRPr="00D74BE0">
        <w:rPr>
          <w:lang w:val="fr-FR"/>
        </w:rPr>
        <w:t>Union par an contribuant pour 0,2</w:t>
      </w:r>
      <w:r w:rsidR="00A2599D" w:rsidRPr="00D74BE0">
        <w:rPr>
          <w:lang w:val="fr-FR"/>
        </w:rPr>
        <w:t xml:space="preserve"> </w:t>
      </w:r>
      <w:r w:rsidRPr="00D74BE0">
        <w:rPr>
          <w:lang w:val="fr-FR"/>
        </w:rPr>
        <w:t>unité de contribution au budget (et 1667</w:t>
      </w:r>
      <w:r w:rsidR="00A2599D" w:rsidRPr="00D74BE0">
        <w:rPr>
          <w:lang w:val="fr-FR"/>
        </w:rPr>
        <w:t xml:space="preserve"> </w:t>
      </w:r>
      <w:r w:rsidRPr="00D74BE0">
        <w:rPr>
          <w:lang w:val="fr-FR"/>
        </w:rPr>
        <w:t>francs suisses au fonds de roulement)</w:t>
      </w:r>
      <w:r w:rsidR="006506CC" w:rsidRPr="00D74BE0">
        <w:rPr>
          <w:lang w:val="fr-FR"/>
        </w:rPr>
        <w:t xml:space="preserve">.  </w:t>
      </w:r>
      <w:r w:rsidRPr="00D74BE0">
        <w:rPr>
          <w:lang w:val="fr-FR"/>
        </w:rPr>
        <w:t>À sa vingt</w:t>
      </w:r>
      <w:r w:rsidR="004253E5" w:rsidRPr="00D74BE0">
        <w:rPr>
          <w:lang w:val="fr-FR"/>
        </w:rPr>
        <w:t>-</w:t>
      </w:r>
      <w:r w:rsidRPr="00D74BE0">
        <w:rPr>
          <w:lang w:val="fr-FR"/>
        </w:rPr>
        <w:t>trois</w:t>
      </w:r>
      <w:r w:rsidR="004253E5" w:rsidRPr="00D74BE0">
        <w:rPr>
          <w:lang w:val="fr-FR"/>
        </w:rPr>
        <w:t>ième</w:t>
      </w:r>
      <w:r w:rsidR="00A2599D" w:rsidRPr="00D74BE0">
        <w:rPr>
          <w:lang w:val="fr-FR"/>
        </w:rPr>
        <w:t xml:space="preserve"> </w:t>
      </w:r>
      <w:r w:rsidR="004253E5" w:rsidRPr="00D74BE0">
        <w:rPr>
          <w:lang w:val="fr-FR"/>
        </w:rPr>
        <w:t>session</w:t>
      </w:r>
      <w:r w:rsidRPr="00D74BE0">
        <w:rPr>
          <w:lang w:val="fr-FR"/>
        </w:rPr>
        <w:t xml:space="preserve"> extraordinaire, tenue à Genève le 7</w:t>
      </w:r>
      <w:r w:rsidR="00A2599D" w:rsidRPr="00D74BE0">
        <w:rPr>
          <w:lang w:val="fr-FR"/>
        </w:rPr>
        <w:t xml:space="preserve"> </w:t>
      </w:r>
      <w:r w:rsidRPr="00D74BE0">
        <w:rPr>
          <w:lang w:val="fr-FR"/>
        </w:rPr>
        <w:t>avril</w:t>
      </w:r>
      <w:r w:rsidR="00A2599D" w:rsidRPr="00D74BE0">
        <w:rPr>
          <w:lang w:val="fr-FR"/>
        </w:rPr>
        <w:t xml:space="preserve"> </w:t>
      </w:r>
      <w:r w:rsidRPr="00D74BE0">
        <w:rPr>
          <w:lang w:val="fr-FR"/>
        </w:rPr>
        <w:t>2006, le Conseil a décidé que “les membres de l</w:t>
      </w:r>
      <w:r w:rsidR="004253E5" w:rsidRPr="00D74BE0">
        <w:rPr>
          <w:lang w:val="fr-FR"/>
        </w:rPr>
        <w:t>’</w:t>
      </w:r>
      <w:r w:rsidRPr="00D74BE0">
        <w:rPr>
          <w:lang w:val="fr-FR"/>
        </w:rPr>
        <w:t>Union ne devraient pas revoir à la baisse leur nombre d</w:t>
      </w:r>
      <w:r w:rsidR="004253E5" w:rsidRPr="00D74BE0">
        <w:rPr>
          <w:lang w:val="fr-FR"/>
        </w:rPr>
        <w:t>’</w:t>
      </w:r>
      <w:r w:rsidRPr="00D74BE0">
        <w:rPr>
          <w:lang w:val="fr-FR"/>
        </w:rPr>
        <w:t>unités de contribution sans tenir compte des incidences pour l</w:t>
      </w:r>
      <w:r w:rsidR="004253E5" w:rsidRPr="00D74BE0">
        <w:rPr>
          <w:lang w:val="fr-FR"/>
        </w:rPr>
        <w:t>’</w:t>
      </w:r>
      <w:r w:rsidRPr="00D74BE0">
        <w:rPr>
          <w:lang w:val="fr-FR"/>
        </w:rPr>
        <w:t>UPOV et de la manière dont une telle réduction serait compensée par d</w:t>
      </w:r>
      <w:r w:rsidR="004253E5" w:rsidRPr="00D74BE0">
        <w:rPr>
          <w:lang w:val="fr-FR"/>
        </w:rPr>
        <w:t>’</w:t>
      </w:r>
      <w:r w:rsidRPr="00D74BE0">
        <w:rPr>
          <w:lang w:val="fr-FR"/>
        </w:rPr>
        <w:t>autres membres de l</w:t>
      </w:r>
      <w:r w:rsidR="004253E5" w:rsidRPr="00D74BE0">
        <w:rPr>
          <w:lang w:val="fr-FR"/>
        </w:rPr>
        <w:t>’</w:t>
      </w:r>
      <w:r w:rsidRPr="00D74BE0">
        <w:rPr>
          <w:lang w:val="fr-FR"/>
        </w:rPr>
        <w:t>Union</w:t>
      </w:r>
      <w:r w:rsidR="006506CC" w:rsidRPr="00D74BE0">
        <w:rPr>
          <w:lang w:val="fr-FR"/>
        </w:rPr>
        <w:t xml:space="preserve">.  </w:t>
      </w:r>
      <w:r w:rsidRPr="00D74BE0">
        <w:rPr>
          <w:lang w:val="fr-FR"/>
        </w:rPr>
        <w:t>En particulier, les membres de l</w:t>
      </w:r>
      <w:r w:rsidR="004253E5" w:rsidRPr="00D74BE0">
        <w:rPr>
          <w:lang w:val="fr-FR"/>
        </w:rPr>
        <w:t>’</w:t>
      </w:r>
      <w:r w:rsidRPr="00D74BE0">
        <w:rPr>
          <w:lang w:val="fr-FR"/>
        </w:rPr>
        <w:t>Union ne devraient pas réduire le nombre d</w:t>
      </w:r>
      <w:r w:rsidR="004253E5" w:rsidRPr="00D74BE0">
        <w:rPr>
          <w:lang w:val="fr-FR"/>
        </w:rPr>
        <w:t>’</w:t>
      </w:r>
      <w:r w:rsidRPr="00D74BE0">
        <w:rPr>
          <w:lang w:val="fr-FR"/>
        </w:rPr>
        <w:t>unités de contribution qui leur est applicable au cours d</w:t>
      </w:r>
      <w:r w:rsidR="004253E5" w:rsidRPr="00D74BE0">
        <w:rPr>
          <w:lang w:val="fr-FR"/>
        </w:rPr>
        <w:t>’</w:t>
      </w:r>
      <w:r w:rsidRPr="00D74BE0">
        <w:rPr>
          <w:lang w:val="fr-FR"/>
        </w:rPr>
        <w:t>un exercice budgétaire approuvé par le Conseil, sauf circonstances exceptionnelles et inévitables” (annexe</w:t>
      </w:r>
      <w:r w:rsidR="00A2599D" w:rsidRPr="00D74BE0">
        <w:rPr>
          <w:lang w:val="fr-FR"/>
        </w:rPr>
        <w:t xml:space="preserve"> </w:t>
      </w:r>
      <w:r w:rsidRPr="00D74BE0">
        <w:rPr>
          <w:lang w:val="fr-FR"/>
        </w:rPr>
        <w:t>III du document</w:t>
      </w:r>
      <w:r w:rsidR="00A2599D" w:rsidRPr="00D74BE0">
        <w:rPr>
          <w:lang w:val="fr-FR"/>
        </w:rPr>
        <w:t xml:space="preserve"> </w:t>
      </w:r>
      <w:r w:rsidRPr="00D74BE0">
        <w:rPr>
          <w:lang w:val="fr-FR"/>
        </w:rPr>
        <w:t>C(Extr.)/23/5)</w:t>
      </w:r>
      <w:r w:rsidR="006506CC" w:rsidRPr="00D74BE0">
        <w:rPr>
          <w:lang w:val="fr-FR"/>
        </w:rPr>
        <w:t xml:space="preserve">.  </w:t>
      </w:r>
      <w:r w:rsidRPr="00D74BE0">
        <w:rPr>
          <w:lang w:val="fr-FR"/>
        </w:rPr>
        <w:t>Sur cette base, aucune réduction du nombre d</w:t>
      </w:r>
      <w:r w:rsidR="004253E5" w:rsidRPr="00D74BE0">
        <w:rPr>
          <w:lang w:val="fr-FR"/>
        </w:rPr>
        <w:t>’</w:t>
      </w:r>
      <w:r w:rsidRPr="00D74BE0">
        <w:rPr>
          <w:lang w:val="fr-FR"/>
        </w:rPr>
        <w:t>unités de contribution n</w:t>
      </w:r>
      <w:r w:rsidR="004253E5" w:rsidRPr="00D74BE0">
        <w:rPr>
          <w:lang w:val="fr-FR"/>
        </w:rPr>
        <w:t>’</w:t>
      </w:r>
      <w:r w:rsidRPr="00D74BE0">
        <w:rPr>
          <w:lang w:val="fr-FR"/>
        </w:rPr>
        <w:t>est prévue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w:t>
      </w:r>
    </w:p>
    <w:p w:rsidR="008B6237" w:rsidRPr="00D74BE0" w:rsidRDefault="008B6237" w:rsidP="00274565">
      <w:pPr>
        <w:rPr>
          <w:lang w:val="fr-FR"/>
        </w:rPr>
      </w:pPr>
    </w:p>
    <w:p w:rsidR="008B6237" w:rsidRPr="00D74BE0" w:rsidRDefault="00274565" w:rsidP="00274565">
      <w:pPr>
        <w:tabs>
          <w:tab w:val="left" w:pos="567"/>
        </w:tabs>
        <w:rPr>
          <w:lang w:val="fr-FR"/>
        </w:rPr>
      </w:pPr>
      <w:r w:rsidRPr="00D74BE0">
        <w:rPr>
          <w:lang w:val="fr-FR"/>
        </w:rPr>
        <w:t>3.18</w:t>
      </w:r>
      <w:r w:rsidRPr="00D74BE0">
        <w:rPr>
          <w:lang w:val="fr-FR"/>
        </w:rPr>
        <w:tab/>
        <w:t>Outre les contributions des membres de l</w:t>
      </w:r>
      <w:r w:rsidR="004253E5" w:rsidRPr="00D74BE0">
        <w:rPr>
          <w:lang w:val="fr-FR"/>
        </w:rPr>
        <w:t>’</w:t>
      </w:r>
      <w:r w:rsidRPr="00D74BE0">
        <w:rPr>
          <w:lang w:val="fr-FR"/>
        </w:rPr>
        <w:t>Union, des recettes sont attendues au titre des taxes relatives aux outils informatiques et services de l</w:t>
      </w:r>
      <w:r w:rsidR="004253E5" w:rsidRPr="00D74BE0">
        <w:rPr>
          <w:lang w:val="fr-FR"/>
        </w:rPr>
        <w:t>’</w:t>
      </w:r>
      <w:r w:rsidRPr="00D74BE0">
        <w:rPr>
          <w:lang w:val="fr-FR"/>
        </w:rPr>
        <w:t>UPOV (250</w:t>
      </w:r>
      <w:r w:rsidR="00191934" w:rsidRPr="00D74BE0">
        <w:rPr>
          <w:lang w:val="fr-FR"/>
        </w:rPr>
        <w:t> </w:t>
      </w:r>
      <w:r w:rsidRPr="00D74BE0">
        <w:rPr>
          <w:lang w:val="fr-FR"/>
        </w:rPr>
        <w:t>000</w:t>
      </w:r>
      <w:r w:rsidR="00191934" w:rsidRPr="00D74BE0">
        <w:rPr>
          <w:lang w:val="fr-FR"/>
        </w:rPr>
        <w:t> francs </w:t>
      </w:r>
      <w:r w:rsidRPr="00D74BE0">
        <w:rPr>
          <w:lang w:val="fr-FR"/>
        </w:rPr>
        <w:t>suisses) et des recettes accessoires (150</w:t>
      </w:r>
      <w:r w:rsidR="00191934" w:rsidRPr="00D74BE0">
        <w:rPr>
          <w:lang w:val="fr-FR"/>
        </w:rPr>
        <w:t> </w:t>
      </w:r>
      <w:r w:rsidRPr="00D74BE0">
        <w:rPr>
          <w:lang w:val="fr-FR"/>
        </w:rPr>
        <w:t>796</w:t>
      </w:r>
      <w:r w:rsidR="00191934" w:rsidRPr="00D74BE0">
        <w:rPr>
          <w:lang w:val="fr-FR"/>
        </w:rPr>
        <w:t> </w:t>
      </w:r>
      <w:r w:rsidRPr="00D74BE0">
        <w:rPr>
          <w:lang w:val="fr-FR"/>
        </w:rPr>
        <w:t>francs</w:t>
      </w:r>
      <w:r w:rsidR="00A2599D" w:rsidRPr="00D74BE0">
        <w:rPr>
          <w:lang w:val="fr-FR"/>
        </w:rPr>
        <w:t xml:space="preserve"> </w:t>
      </w:r>
      <w:r w:rsidRPr="00D74BE0">
        <w:rPr>
          <w:lang w:val="fr-FR"/>
        </w:rPr>
        <w:t>suisses) comprenant</w:t>
      </w:r>
      <w:r w:rsidR="00FF1F2B" w:rsidRPr="00D74BE0">
        <w:rPr>
          <w:lang w:val="fr-FR"/>
        </w:rPr>
        <w:t> :</w:t>
      </w:r>
      <w:r w:rsidR="006506CC" w:rsidRPr="00D74BE0">
        <w:rPr>
          <w:lang w:val="fr-FR"/>
        </w:rPr>
        <w:t xml:space="preserve"> i)</w:t>
      </w:r>
      <w:r w:rsidR="00A2599D" w:rsidRPr="00D74BE0">
        <w:rPr>
          <w:lang w:val="fr-FR"/>
        </w:rPr>
        <w:t xml:space="preserve"> </w:t>
      </w:r>
      <w:r w:rsidRPr="00D74BE0">
        <w:rPr>
          <w:lang w:val="fr-FR"/>
        </w:rPr>
        <w:t>les coûts d</w:t>
      </w:r>
      <w:r w:rsidR="004253E5" w:rsidRPr="00D74BE0">
        <w:rPr>
          <w:lang w:val="fr-FR"/>
        </w:rPr>
        <w:t>’</w:t>
      </w:r>
      <w:r w:rsidRPr="00D74BE0">
        <w:rPr>
          <w:lang w:val="fr-FR"/>
        </w:rPr>
        <w:t>appui administratif au titre des fonds fiduciaires (120</w:t>
      </w:r>
      <w:r w:rsidR="00191934" w:rsidRPr="00D74BE0">
        <w:rPr>
          <w:lang w:val="fr-FR"/>
        </w:rPr>
        <w:t> </w:t>
      </w:r>
      <w:r w:rsidRPr="00D74BE0">
        <w:rPr>
          <w:lang w:val="fr-FR"/>
        </w:rPr>
        <w:t>796</w:t>
      </w:r>
      <w:r w:rsidR="00191934" w:rsidRPr="00D74BE0">
        <w:rPr>
          <w:lang w:val="fr-FR"/>
        </w:rPr>
        <w:t> </w:t>
      </w:r>
      <w:r w:rsidRPr="00D74BE0">
        <w:rPr>
          <w:lang w:val="fr-FR"/>
        </w:rPr>
        <w:t>francs suisses)</w:t>
      </w:r>
      <w:r w:rsidR="006506CC" w:rsidRPr="00D74BE0">
        <w:rPr>
          <w:lang w:val="fr-FR"/>
        </w:rPr>
        <w:t>;  et ii)</w:t>
      </w:r>
      <w:r w:rsidR="00A2599D" w:rsidRPr="00D74BE0">
        <w:rPr>
          <w:lang w:val="fr-FR"/>
        </w:rPr>
        <w:t xml:space="preserve"> </w:t>
      </w:r>
      <w:r w:rsidRPr="00D74BE0">
        <w:rPr>
          <w:lang w:val="fr-FR"/>
        </w:rPr>
        <w:t>les droits d</w:t>
      </w:r>
      <w:r w:rsidR="004253E5" w:rsidRPr="00D74BE0">
        <w:rPr>
          <w:lang w:val="fr-FR"/>
        </w:rPr>
        <w:t>’</w:t>
      </w:r>
      <w:r w:rsidRPr="00D74BE0">
        <w:rPr>
          <w:lang w:val="fr-FR"/>
        </w:rPr>
        <w:t>inscription au programme d</w:t>
      </w:r>
      <w:r w:rsidR="004253E5" w:rsidRPr="00D74BE0">
        <w:rPr>
          <w:lang w:val="fr-FR"/>
        </w:rPr>
        <w:t>’</w:t>
      </w:r>
      <w:r w:rsidRPr="00D74BE0">
        <w:rPr>
          <w:lang w:val="fr-FR"/>
        </w:rPr>
        <w:t>enseignement à distance (30</w:t>
      </w:r>
      <w:r w:rsidR="00191934" w:rsidRPr="00D74BE0">
        <w:rPr>
          <w:lang w:val="fr-FR"/>
        </w:rPr>
        <w:t> </w:t>
      </w:r>
      <w:r w:rsidRPr="00D74BE0">
        <w:rPr>
          <w:lang w:val="fr-FR"/>
        </w:rPr>
        <w:t>000</w:t>
      </w:r>
      <w:r w:rsidR="00A2599D" w:rsidRPr="00D74BE0">
        <w:rPr>
          <w:lang w:val="fr-FR"/>
        </w:rPr>
        <w:t xml:space="preserve"> </w:t>
      </w:r>
      <w:r w:rsidRPr="00D74BE0">
        <w:rPr>
          <w:lang w:val="fr-FR"/>
        </w:rPr>
        <w:t>francs suisses)</w:t>
      </w:r>
      <w:r w:rsidR="006506CC" w:rsidRPr="00D74BE0">
        <w:rPr>
          <w:lang w:val="fr-FR"/>
        </w:rPr>
        <w:t xml:space="preserve">.  </w:t>
      </w:r>
      <w:r w:rsidRPr="00D74BE0">
        <w:rPr>
          <w:lang w:val="fr-FR"/>
        </w:rPr>
        <w:t>Ces sources de recettes représentent 5,5% des recettes totales estimées pour l</w:t>
      </w:r>
      <w:r w:rsidR="004253E5" w:rsidRPr="00D74BE0">
        <w:rPr>
          <w:lang w:val="fr-FR"/>
        </w:rPr>
        <w:t>’</w:t>
      </w:r>
      <w:r w:rsidRPr="00D74BE0">
        <w:rPr>
          <w:lang w:val="fr-FR"/>
        </w:rPr>
        <w:t>exercice</w:t>
      </w:r>
      <w:r w:rsidR="00A2599D" w:rsidRPr="00D74BE0">
        <w:rPr>
          <w:lang w:val="fr-FR"/>
        </w:rPr>
        <w:t xml:space="preserve"> </w:t>
      </w:r>
      <w:r w:rsidRPr="00D74BE0">
        <w:rPr>
          <w:lang w:val="fr-FR"/>
        </w:rPr>
        <w:t>2020</w:t>
      </w:r>
      <w:r w:rsidR="004253E5" w:rsidRPr="00D74BE0">
        <w:rPr>
          <w:lang w:val="fr-FR"/>
        </w:rPr>
        <w:t>-</w:t>
      </w:r>
      <w:r w:rsidRPr="00D74BE0">
        <w:rPr>
          <w:lang w:val="fr-FR"/>
        </w:rPr>
        <w:t>2021.</w:t>
      </w:r>
    </w:p>
    <w:p w:rsidR="008B6237" w:rsidRPr="00D74BE0" w:rsidRDefault="008B6237" w:rsidP="00274565">
      <w:pPr>
        <w:rPr>
          <w:spacing w:val="-2"/>
          <w:szCs w:val="24"/>
          <w:lang w:val="fr-FR"/>
        </w:rPr>
      </w:pPr>
    </w:p>
    <w:p w:rsidR="00F34195" w:rsidRPr="00D74BE0" w:rsidRDefault="00F34195">
      <w:pPr>
        <w:jc w:val="left"/>
        <w:rPr>
          <w:rFonts w:cs="Arial"/>
          <w:b/>
          <w:iCs/>
          <w:lang w:val="fr-FR"/>
        </w:rPr>
      </w:pPr>
      <w:r w:rsidRPr="00D74BE0">
        <w:rPr>
          <w:rFonts w:cs="Arial"/>
          <w:b/>
          <w:iCs/>
          <w:lang w:val="fr-FR"/>
        </w:rPr>
        <w:br w:type="page"/>
      </w:r>
    </w:p>
    <w:p w:rsidR="008B6237" w:rsidRPr="00D74BE0" w:rsidRDefault="00274565" w:rsidP="00274565">
      <w:pPr>
        <w:keepNext/>
        <w:jc w:val="center"/>
        <w:rPr>
          <w:rFonts w:cs="Arial"/>
          <w:i/>
          <w:iCs/>
          <w:lang w:val="fr-FR"/>
        </w:rPr>
      </w:pPr>
      <w:r w:rsidRPr="00D74BE0">
        <w:rPr>
          <w:rFonts w:cs="Arial"/>
          <w:b/>
          <w:iCs/>
          <w:lang w:val="fr-FR"/>
        </w:rPr>
        <w:lastRenderedPageBreak/>
        <w:t>Tableau</w:t>
      </w:r>
      <w:r w:rsidR="00A2599D" w:rsidRPr="00D74BE0">
        <w:rPr>
          <w:rFonts w:cs="Arial"/>
          <w:b/>
          <w:iCs/>
          <w:lang w:val="fr-FR"/>
        </w:rPr>
        <w:t xml:space="preserve"> </w:t>
      </w:r>
      <w:r w:rsidRPr="00D74BE0">
        <w:rPr>
          <w:rFonts w:cs="Arial"/>
          <w:b/>
          <w:iCs/>
          <w:lang w:val="fr-FR"/>
        </w:rPr>
        <w:t>8</w:t>
      </w:r>
      <w:r w:rsidR="00FF1F2B" w:rsidRPr="00D74BE0">
        <w:rPr>
          <w:rFonts w:cs="Arial"/>
          <w:b/>
          <w:iCs/>
          <w:lang w:val="fr-FR"/>
        </w:rPr>
        <w:t> :</w:t>
      </w:r>
      <w:r w:rsidRPr="00D74BE0">
        <w:rPr>
          <w:rFonts w:cs="Arial"/>
          <w:b/>
          <w:iCs/>
          <w:lang w:val="fr-FR"/>
        </w:rPr>
        <w:t xml:space="preserve"> Recettes</w:t>
      </w:r>
      <w:r w:rsidR="00A2599D" w:rsidRPr="00D74BE0">
        <w:rPr>
          <w:rFonts w:cs="Arial"/>
          <w:b/>
          <w:iCs/>
          <w:lang w:val="fr-FR"/>
        </w:rPr>
        <w:t xml:space="preserve"> </w:t>
      </w:r>
      <w:r w:rsidRPr="00D74BE0">
        <w:rPr>
          <w:rFonts w:cs="Arial"/>
          <w:b/>
          <w:iCs/>
          <w:lang w:val="fr-FR"/>
        </w:rPr>
        <w:t>2018</w:t>
      </w:r>
      <w:r w:rsidR="004253E5" w:rsidRPr="00D74BE0">
        <w:rPr>
          <w:rFonts w:cs="Arial"/>
          <w:b/>
          <w:iCs/>
          <w:lang w:val="fr-FR"/>
        </w:rPr>
        <w:t>-</w:t>
      </w:r>
      <w:r w:rsidRPr="00D74BE0">
        <w:rPr>
          <w:rFonts w:cs="Arial"/>
          <w:b/>
          <w:iCs/>
          <w:lang w:val="fr-FR"/>
        </w:rPr>
        <w:t>2019 et 2020</w:t>
      </w:r>
      <w:r w:rsidR="004253E5" w:rsidRPr="00D74BE0">
        <w:rPr>
          <w:rFonts w:cs="Arial"/>
          <w:b/>
          <w:iCs/>
          <w:lang w:val="fr-FR"/>
        </w:rPr>
        <w:t>-</w:t>
      </w:r>
      <w:r w:rsidRPr="00D74BE0">
        <w:rPr>
          <w:rFonts w:cs="Arial"/>
          <w:b/>
          <w:iCs/>
          <w:lang w:val="fr-FR"/>
        </w:rPr>
        <w:t>2021</w:t>
      </w:r>
      <w:r w:rsidR="00FF1F2B" w:rsidRPr="00D74BE0">
        <w:rPr>
          <w:rFonts w:cs="Arial"/>
          <w:b/>
          <w:iCs/>
          <w:lang w:val="fr-FR"/>
        </w:rPr>
        <w:t> :</w:t>
      </w:r>
      <w:r w:rsidRPr="00D74BE0">
        <w:rPr>
          <w:rFonts w:cs="Arial"/>
          <w:b/>
          <w:iCs/>
          <w:lang w:val="fr-FR"/>
        </w:rPr>
        <w:t xml:space="preserve"> variation par source</w:t>
      </w:r>
      <w:r w:rsidRPr="00D74BE0">
        <w:rPr>
          <w:rFonts w:cs="Arial"/>
          <w:b/>
          <w:iCs/>
          <w:lang w:val="fr-FR"/>
        </w:rPr>
        <w:br/>
      </w:r>
      <w:r w:rsidRPr="00D74BE0">
        <w:rPr>
          <w:rFonts w:cs="Arial"/>
          <w:i/>
          <w:iCs/>
          <w:lang w:val="fr-FR"/>
        </w:rPr>
        <w:t>(en milliers de francs suisses)</w:t>
      </w:r>
    </w:p>
    <w:p w:rsidR="008B6237" w:rsidRPr="00D74BE0" w:rsidRDefault="008B6237" w:rsidP="00274565">
      <w:pPr>
        <w:keepNext/>
        <w:jc w:val="center"/>
        <w:rPr>
          <w:rFonts w:cs="Arial"/>
          <w:i/>
          <w:iCs/>
          <w:lang w:val="fr-FR"/>
        </w:rPr>
      </w:pPr>
    </w:p>
    <w:p w:rsidR="008B6237" w:rsidRPr="00D74BE0" w:rsidRDefault="00274565" w:rsidP="00274565">
      <w:pPr>
        <w:keepNext/>
        <w:jc w:val="center"/>
        <w:rPr>
          <w:spacing w:val="-2"/>
          <w:szCs w:val="24"/>
          <w:lang w:val="fr-FR"/>
        </w:rPr>
      </w:pPr>
      <w:r w:rsidRPr="00D74BE0">
        <w:rPr>
          <w:noProof/>
        </w:rPr>
        <w:drawing>
          <wp:inline distT="0" distB="0" distL="0" distR="0" wp14:anchorId="1086A48C" wp14:editId="186336CD">
            <wp:extent cx="6120765" cy="262604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2626045"/>
                    </a:xfrm>
                    <a:prstGeom prst="rect">
                      <a:avLst/>
                    </a:prstGeom>
                    <a:noFill/>
                    <a:ln>
                      <a:noFill/>
                    </a:ln>
                  </pic:spPr>
                </pic:pic>
              </a:graphicData>
            </a:graphic>
          </wp:inline>
        </w:drawing>
      </w:r>
    </w:p>
    <w:p w:rsidR="008B6237" w:rsidRPr="00D74BE0" w:rsidRDefault="008B6237" w:rsidP="00274565">
      <w:pPr>
        <w:keepNext/>
        <w:jc w:val="center"/>
        <w:rPr>
          <w:spacing w:val="-2"/>
          <w:szCs w:val="24"/>
          <w:lang w:val="fr-FR"/>
        </w:rPr>
      </w:pPr>
    </w:p>
    <w:p w:rsidR="0011764E" w:rsidRPr="00D74BE0" w:rsidRDefault="008B6237" w:rsidP="00F7657B">
      <w:pPr>
        <w:pStyle w:val="ListParagraph"/>
        <w:numPr>
          <w:ilvl w:val="0"/>
          <w:numId w:val="30"/>
        </w:numPr>
        <w:spacing w:after="120"/>
        <w:ind w:left="426"/>
        <w:rPr>
          <w:i/>
          <w:sz w:val="18"/>
          <w:szCs w:val="16"/>
          <w:lang w:val="fr-FR"/>
        </w:rPr>
      </w:pPr>
      <w:r w:rsidRPr="00D74BE0">
        <w:rPr>
          <w:i/>
          <w:sz w:val="18"/>
          <w:szCs w:val="16"/>
          <w:lang w:val="fr-FR"/>
        </w:rPr>
        <w:t>Le Conseil a décidé de permettre l</w:t>
      </w:r>
      <w:r w:rsidR="004253E5" w:rsidRPr="00D74BE0">
        <w:rPr>
          <w:i/>
          <w:sz w:val="18"/>
          <w:szCs w:val="16"/>
          <w:lang w:val="fr-FR"/>
        </w:rPr>
        <w:t>’</w:t>
      </w:r>
      <w:r w:rsidRPr="00D74BE0">
        <w:rPr>
          <w:i/>
          <w:sz w:val="18"/>
          <w:szCs w:val="16"/>
          <w:lang w:val="fr-FR"/>
        </w:rPr>
        <w:t>utilisation gratuite d</w:t>
      </w:r>
      <w:r w:rsidR="004253E5" w:rsidRPr="00D74BE0">
        <w:rPr>
          <w:i/>
          <w:sz w:val="18"/>
          <w:szCs w:val="16"/>
          <w:lang w:val="fr-FR"/>
        </w:rPr>
        <w:t>’</w:t>
      </w:r>
      <w:r w:rsidR="00D41AC0" w:rsidRPr="00D74BE0">
        <w:rPr>
          <w:i/>
          <w:sz w:val="18"/>
          <w:szCs w:val="16"/>
          <w:lang w:val="fr-FR"/>
        </w:rPr>
        <w:t>UPOV PRISMA</w:t>
      </w:r>
      <w:r w:rsidRPr="00D74BE0">
        <w:rPr>
          <w:i/>
          <w:sz w:val="18"/>
          <w:szCs w:val="16"/>
          <w:lang w:val="fr-FR"/>
        </w:rPr>
        <w:t xml:space="preserve"> </w:t>
      </w:r>
      <w:r w:rsidR="004253E5" w:rsidRPr="00D74BE0">
        <w:rPr>
          <w:i/>
          <w:sz w:val="18"/>
          <w:szCs w:val="16"/>
          <w:lang w:val="fr-FR"/>
        </w:rPr>
        <w:t>en</w:t>
      </w:r>
      <w:r w:rsidR="00A2599D" w:rsidRPr="00D74BE0">
        <w:rPr>
          <w:i/>
          <w:sz w:val="18"/>
          <w:szCs w:val="16"/>
          <w:lang w:val="fr-FR"/>
        </w:rPr>
        <w:t xml:space="preserve"> </w:t>
      </w:r>
      <w:r w:rsidR="004253E5" w:rsidRPr="00D74BE0">
        <w:rPr>
          <w:i/>
          <w:sz w:val="18"/>
          <w:szCs w:val="16"/>
          <w:lang w:val="fr-FR"/>
        </w:rPr>
        <w:t>2019</w:t>
      </w:r>
      <w:r w:rsidR="006506CC" w:rsidRPr="00D74BE0">
        <w:rPr>
          <w:i/>
          <w:sz w:val="18"/>
          <w:szCs w:val="16"/>
          <w:lang w:val="fr-FR"/>
        </w:rPr>
        <w:t xml:space="preserve">.  </w:t>
      </w:r>
      <w:r w:rsidR="00F7657B" w:rsidRPr="00D74BE0">
        <w:rPr>
          <w:i/>
          <w:sz w:val="18"/>
          <w:szCs w:val="16"/>
          <w:lang w:val="fr-FR"/>
        </w:rPr>
        <w:t>À sa cinquante</w:t>
      </w:r>
      <w:r w:rsidR="004253E5" w:rsidRPr="00D74BE0">
        <w:rPr>
          <w:i/>
          <w:sz w:val="18"/>
          <w:szCs w:val="16"/>
          <w:lang w:val="fr-FR"/>
        </w:rPr>
        <w:t>-</w:t>
      </w:r>
      <w:r w:rsidR="00F7657B" w:rsidRPr="00D74BE0">
        <w:rPr>
          <w:i/>
          <w:sz w:val="18"/>
          <w:szCs w:val="16"/>
          <w:lang w:val="fr-FR"/>
        </w:rPr>
        <w:t>trois</w:t>
      </w:r>
      <w:r w:rsidR="004253E5" w:rsidRPr="00D74BE0">
        <w:rPr>
          <w:i/>
          <w:sz w:val="18"/>
          <w:szCs w:val="16"/>
          <w:lang w:val="fr-FR"/>
        </w:rPr>
        <w:t>ième</w:t>
      </w:r>
      <w:r w:rsidR="00A2599D" w:rsidRPr="00D74BE0">
        <w:rPr>
          <w:i/>
          <w:sz w:val="18"/>
          <w:szCs w:val="16"/>
          <w:lang w:val="fr-FR"/>
        </w:rPr>
        <w:t xml:space="preserve"> </w:t>
      </w:r>
      <w:r w:rsidR="004253E5" w:rsidRPr="00D74BE0">
        <w:rPr>
          <w:i/>
          <w:sz w:val="18"/>
          <w:szCs w:val="16"/>
          <w:lang w:val="fr-FR"/>
        </w:rPr>
        <w:t>session</w:t>
      </w:r>
      <w:r w:rsidR="00F7657B" w:rsidRPr="00D74BE0">
        <w:rPr>
          <w:i/>
          <w:sz w:val="18"/>
          <w:szCs w:val="16"/>
          <w:lang w:val="fr-FR"/>
        </w:rPr>
        <w:t xml:space="preserve"> ordinaire, il sera invité à examiner une proposition concernant le financement d</w:t>
      </w:r>
      <w:r w:rsidR="004253E5" w:rsidRPr="00D74BE0">
        <w:rPr>
          <w:i/>
          <w:sz w:val="18"/>
          <w:szCs w:val="16"/>
          <w:lang w:val="fr-FR"/>
        </w:rPr>
        <w:t>’</w:t>
      </w:r>
      <w:r w:rsidR="00D41AC0" w:rsidRPr="00D74BE0">
        <w:rPr>
          <w:i/>
          <w:sz w:val="18"/>
          <w:szCs w:val="16"/>
          <w:lang w:val="fr-FR"/>
        </w:rPr>
        <w:t>UPOV PRISMA</w:t>
      </w:r>
      <w:r w:rsidR="00F7657B" w:rsidRPr="00D74BE0">
        <w:rPr>
          <w:i/>
          <w:sz w:val="18"/>
          <w:szCs w:val="16"/>
          <w:lang w:val="fr-FR"/>
        </w:rPr>
        <w:t xml:space="preserve"> parallèlement à une proposition concernant les services informatiques et les services relatifs aux bases de données de l</w:t>
      </w:r>
      <w:r w:rsidR="004253E5" w:rsidRPr="00D74BE0">
        <w:rPr>
          <w:i/>
          <w:sz w:val="18"/>
          <w:szCs w:val="16"/>
          <w:lang w:val="fr-FR"/>
        </w:rPr>
        <w:t>’</w:t>
      </w:r>
      <w:r w:rsidR="00F7657B" w:rsidRPr="00D74BE0">
        <w:rPr>
          <w:i/>
          <w:sz w:val="18"/>
          <w:szCs w:val="16"/>
          <w:lang w:val="fr-FR"/>
        </w:rPr>
        <w:t>UPOV comme source</w:t>
      </w:r>
      <w:r w:rsidR="00003C1C" w:rsidRPr="00D74BE0">
        <w:rPr>
          <w:i/>
          <w:sz w:val="18"/>
          <w:szCs w:val="16"/>
          <w:lang w:val="fr-FR"/>
        </w:rPr>
        <w:t>s</w:t>
      </w:r>
      <w:r w:rsidR="00F7657B" w:rsidRPr="00D74BE0">
        <w:rPr>
          <w:i/>
          <w:sz w:val="18"/>
          <w:szCs w:val="16"/>
          <w:lang w:val="fr-FR"/>
        </w:rPr>
        <w:t xml:space="preserve"> possible</w:t>
      </w:r>
      <w:r w:rsidR="00003C1C" w:rsidRPr="00D74BE0">
        <w:rPr>
          <w:i/>
          <w:sz w:val="18"/>
          <w:szCs w:val="16"/>
          <w:lang w:val="fr-FR"/>
        </w:rPr>
        <w:t>s</w:t>
      </w:r>
      <w:r w:rsidR="00F7657B" w:rsidRPr="00D74BE0">
        <w:rPr>
          <w:i/>
          <w:sz w:val="18"/>
          <w:szCs w:val="16"/>
          <w:lang w:val="fr-FR"/>
        </w:rPr>
        <w:t xml:space="preserve"> de revenus</w:t>
      </w:r>
      <w:r w:rsidR="006506CC" w:rsidRPr="00D74BE0">
        <w:rPr>
          <w:i/>
          <w:sz w:val="18"/>
          <w:szCs w:val="16"/>
          <w:lang w:val="fr-FR"/>
        </w:rPr>
        <w:t xml:space="preserve">.  </w:t>
      </w:r>
      <w:r w:rsidR="00F7657B" w:rsidRPr="00D74BE0">
        <w:rPr>
          <w:i/>
          <w:sz w:val="18"/>
          <w:szCs w:val="16"/>
          <w:lang w:val="fr-FR"/>
        </w:rPr>
        <w:t xml:space="preserve">Sans préjuger de la suite qui sera donnée aux propositions et de la décision </w:t>
      </w:r>
      <w:r w:rsidR="00003C1C" w:rsidRPr="00D74BE0">
        <w:rPr>
          <w:i/>
          <w:sz w:val="18"/>
          <w:szCs w:val="16"/>
          <w:lang w:val="fr-FR"/>
        </w:rPr>
        <w:t>qui sera prise par le</w:t>
      </w:r>
      <w:r w:rsidR="00F7657B" w:rsidRPr="00D74BE0">
        <w:rPr>
          <w:i/>
          <w:sz w:val="18"/>
          <w:szCs w:val="16"/>
          <w:lang w:val="fr-FR"/>
        </w:rPr>
        <w:t xml:space="preserve"> Conseil, les recettes tirées des taxes relatives aux outils et aux services informatiques de l</w:t>
      </w:r>
      <w:r w:rsidR="004253E5" w:rsidRPr="00D74BE0">
        <w:rPr>
          <w:i/>
          <w:sz w:val="18"/>
          <w:szCs w:val="16"/>
          <w:lang w:val="fr-FR"/>
        </w:rPr>
        <w:t>’</w:t>
      </w:r>
      <w:r w:rsidR="00F7657B" w:rsidRPr="00D74BE0">
        <w:rPr>
          <w:i/>
          <w:sz w:val="18"/>
          <w:szCs w:val="16"/>
          <w:lang w:val="fr-FR"/>
        </w:rPr>
        <w:t>UPOV sont fondées sur les projections ci</w:t>
      </w:r>
      <w:r w:rsidR="004253E5" w:rsidRPr="00D74BE0">
        <w:rPr>
          <w:i/>
          <w:sz w:val="18"/>
          <w:szCs w:val="16"/>
          <w:lang w:val="fr-FR"/>
        </w:rPr>
        <w:t>-</w:t>
      </w:r>
      <w:r w:rsidR="00F7657B" w:rsidRPr="00D74BE0">
        <w:rPr>
          <w:i/>
          <w:sz w:val="18"/>
          <w:szCs w:val="16"/>
          <w:lang w:val="fr-FR"/>
        </w:rPr>
        <w:t>après</w:t>
      </w:r>
      <w:r w:rsidR="00FF1F2B" w:rsidRPr="00D74BE0">
        <w:rPr>
          <w:i/>
          <w:sz w:val="18"/>
          <w:szCs w:val="16"/>
          <w:lang w:val="fr-FR"/>
        </w:rPr>
        <w:t>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61"/>
        <w:gridCol w:w="2970"/>
        <w:gridCol w:w="810"/>
        <w:gridCol w:w="1170"/>
      </w:tblGrid>
      <w:tr w:rsidR="0011764E" w:rsidRPr="00D74BE0" w:rsidTr="00003C1C">
        <w:tc>
          <w:tcPr>
            <w:tcW w:w="3161" w:type="dxa"/>
          </w:tcPr>
          <w:p w:rsidR="0011764E" w:rsidRPr="00D74BE0" w:rsidRDefault="0011764E" w:rsidP="0011764E">
            <w:pPr>
              <w:spacing w:after="60"/>
              <w:rPr>
                <w:i/>
                <w:sz w:val="18"/>
                <w:szCs w:val="16"/>
                <w:u w:val="single"/>
                <w:lang w:val="fr-FR"/>
              </w:rPr>
            </w:pPr>
            <w:r w:rsidRPr="00D74BE0">
              <w:rPr>
                <w:i/>
                <w:sz w:val="18"/>
                <w:szCs w:val="16"/>
                <w:u w:val="single"/>
                <w:lang w:val="fr-FR"/>
              </w:rPr>
              <w:t>2020</w:t>
            </w:r>
          </w:p>
        </w:tc>
        <w:tc>
          <w:tcPr>
            <w:tcW w:w="2970" w:type="dxa"/>
          </w:tcPr>
          <w:p w:rsidR="0011764E" w:rsidRPr="00D74BE0" w:rsidRDefault="0011764E" w:rsidP="0011764E">
            <w:pPr>
              <w:rPr>
                <w:i/>
                <w:sz w:val="18"/>
                <w:szCs w:val="16"/>
                <w:lang w:val="fr-FR"/>
              </w:rPr>
            </w:pPr>
          </w:p>
        </w:tc>
        <w:tc>
          <w:tcPr>
            <w:tcW w:w="810" w:type="dxa"/>
          </w:tcPr>
          <w:p w:rsidR="0011764E" w:rsidRPr="00D74BE0" w:rsidRDefault="0011764E" w:rsidP="0011764E">
            <w:pPr>
              <w:jc w:val="right"/>
              <w:rPr>
                <w:i/>
                <w:sz w:val="18"/>
                <w:szCs w:val="16"/>
                <w:lang w:val="fr-FR"/>
              </w:rPr>
            </w:pPr>
          </w:p>
        </w:tc>
        <w:tc>
          <w:tcPr>
            <w:tcW w:w="1170" w:type="dxa"/>
          </w:tcPr>
          <w:p w:rsidR="0011764E" w:rsidRPr="00D74BE0" w:rsidRDefault="0011764E" w:rsidP="0011764E">
            <w:pPr>
              <w:jc w:val="right"/>
              <w:rPr>
                <w:i/>
                <w:sz w:val="18"/>
                <w:szCs w:val="16"/>
                <w:lang w:val="fr-FR"/>
              </w:rPr>
            </w:pPr>
          </w:p>
        </w:tc>
      </w:tr>
      <w:tr w:rsidR="00F7657B" w:rsidRPr="00D74BE0" w:rsidTr="00003C1C">
        <w:tc>
          <w:tcPr>
            <w:tcW w:w="3161" w:type="dxa"/>
          </w:tcPr>
          <w:p w:rsidR="0011764E" w:rsidRPr="00D74BE0" w:rsidRDefault="00D41AC0" w:rsidP="0011764E">
            <w:pPr>
              <w:rPr>
                <w:i/>
                <w:sz w:val="18"/>
                <w:szCs w:val="16"/>
                <w:lang w:val="fr-FR"/>
              </w:rPr>
            </w:pPr>
            <w:r w:rsidRPr="00D74BE0">
              <w:rPr>
                <w:i/>
                <w:sz w:val="18"/>
                <w:szCs w:val="16"/>
                <w:lang w:val="fr-FR"/>
              </w:rPr>
              <w:t>UPOV PRISMA</w:t>
            </w:r>
            <w:r w:rsidR="00FF1F2B" w:rsidRPr="00D74BE0">
              <w:rPr>
                <w:i/>
                <w:sz w:val="18"/>
                <w:szCs w:val="16"/>
                <w:lang w:val="fr-FR"/>
              </w:rPr>
              <w:t> :</w:t>
            </w:r>
          </w:p>
        </w:tc>
        <w:tc>
          <w:tcPr>
            <w:tcW w:w="2970" w:type="dxa"/>
          </w:tcPr>
          <w:p w:rsidR="0011764E" w:rsidRPr="00D74BE0" w:rsidRDefault="00D74BE0" w:rsidP="00D74BE0">
            <w:pPr>
              <w:rPr>
                <w:i/>
                <w:sz w:val="18"/>
                <w:szCs w:val="16"/>
                <w:lang w:val="fr-FR"/>
              </w:rPr>
            </w:pPr>
            <w:r>
              <w:rPr>
                <w:i/>
                <w:sz w:val="18"/>
                <w:szCs w:val="16"/>
                <w:lang w:val="fr-FR"/>
              </w:rPr>
              <w:t xml:space="preserve">450 </w:t>
            </w:r>
            <w:r w:rsidR="00F7657B" w:rsidRPr="00D74BE0">
              <w:rPr>
                <w:i/>
                <w:sz w:val="18"/>
                <w:szCs w:val="16"/>
                <w:lang w:val="fr-FR"/>
              </w:rPr>
              <w:t xml:space="preserve">enregistrements à </w:t>
            </w:r>
            <w:r>
              <w:rPr>
                <w:i/>
                <w:sz w:val="18"/>
                <w:szCs w:val="16"/>
                <w:lang w:val="fr-FR"/>
              </w:rPr>
              <w:t>90 </w:t>
            </w:r>
            <w:r w:rsidR="00F7657B" w:rsidRPr="00D74BE0">
              <w:rPr>
                <w:i/>
                <w:sz w:val="18"/>
                <w:szCs w:val="16"/>
                <w:lang w:val="fr-FR"/>
              </w:rPr>
              <w:t>CHF</w:t>
            </w:r>
            <w:r w:rsidR="0011764E" w:rsidRPr="00D74BE0">
              <w:rPr>
                <w:i/>
                <w:sz w:val="18"/>
                <w:szCs w:val="16"/>
                <w:lang w:val="fr-FR"/>
              </w:rPr>
              <w:t xml:space="preserve"> </w:t>
            </w:r>
          </w:p>
        </w:tc>
        <w:tc>
          <w:tcPr>
            <w:tcW w:w="810" w:type="dxa"/>
          </w:tcPr>
          <w:p w:rsidR="0011764E" w:rsidRPr="00D74BE0" w:rsidRDefault="0011764E" w:rsidP="0011764E">
            <w:pPr>
              <w:jc w:val="right"/>
              <w:rPr>
                <w:i/>
                <w:sz w:val="18"/>
                <w:szCs w:val="16"/>
                <w:lang w:val="fr-FR"/>
              </w:rPr>
            </w:pPr>
            <w:r w:rsidRPr="00D74BE0">
              <w:rPr>
                <w:i/>
                <w:sz w:val="18"/>
                <w:szCs w:val="16"/>
                <w:lang w:val="fr-FR"/>
              </w:rPr>
              <w:t>= CHF</w:t>
            </w:r>
          </w:p>
        </w:tc>
        <w:tc>
          <w:tcPr>
            <w:tcW w:w="1170" w:type="dxa"/>
          </w:tcPr>
          <w:p w:rsidR="0011764E" w:rsidRPr="00D74BE0" w:rsidRDefault="00F7657B" w:rsidP="00D74BE0">
            <w:pPr>
              <w:jc w:val="right"/>
              <w:rPr>
                <w:i/>
                <w:sz w:val="18"/>
                <w:szCs w:val="16"/>
                <w:lang w:val="fr-FR"/>
              </w:rPr>
            </w:pPr>
            <w:r w:rsidRPr="00D74BE0">
              <w:rPr>
                <w:i/>
                <w:sz w:val="18"/>
                <w:szCs w:val="16"/>
                <w:lang w:val="fr-FR"/>
              </w:rPr>
              <w:t>4</w:t>
            </w:r>
            <w:r w:rsidR="00D74BE0">
              <w:rPr>
                <w:i/>
                <w:sz w:val="18"/>
                <w:szCs w:val="16"/>
                <w:lang w:val="fr-FR"/>
              </w:rPr>
              <w:t>0</w:t>
            </w:r>
            <w:r w:rsidR="00A2599D" w:rsidRPr="00D74BE0">
              <w:rPr>
                <w:i/>
                <w:sz w:val="18"/>
                <w:szCs w:val="16"/>
                <w:lang w:val="fr-FR"/>
              </w:rPr>
              <w:t xml:space="preserve"> </w:t>
            </w:r>
            <w:r w:rsidR="00D74BE0">
              <w:rPr>
                <w:i/>
                <w:sz w:val="18"/>
                <w:szCs w:val="16"/>
                <w:lang w:val="fr-FR"/>
              </w:rPr>
              <w:t>5</w:t>
            </w:r>
            <w:r w:rsidRPr="00D74BE0">
              <w:rPr>
                <w:i/>
                <w:sz w:val="18"/>
                <w:szCs w:val="16"/>
                <w:lang w:val="fr-FR"/>
              </w:rPr>
              <w:t>00</w:t>
            </w:r>
          </w:p>
        </w:tc>
      </w:tr>
      <w:tr w:rsidR="00F7657B" w:rsidRPr="00D74BE0" w:rsidTr="00003C1C">
        <w:tc>
          <w:tcPr>
            <w:tcW w:w="3161" w:type="dxa"/>
          </w:tcPr>
          <w:p w:rsidR="0011764E" w:rsidRPr="00D74BE0" w:rsidRDefault="00F7657B" w:rsidP="00863D16">
            <w:pPr>
              <w:rPr>
                <w:i/>
                <w:sz w:val="18"/>
                <w:szCs w:val="16"/>
                <w:lang w:val="fr-FR"/>
              </w:rPr>
            </w:pPr>
            <w:r w:rsidRPr="00D74BE0">
              <w:rPr>
                <w:i/>
                <w:sz w:val="18"/>
                <w:szCs w:val="16"/>
                <w:lang w:val="fr-FR"/>
              </w:rPr>
              <w:t xml:space="preserve">Base de données </w:t>
            </w:r>
            <w:r w:rsidR="00863D16" w:rsidRPr="00D74BE0">
              <w:rPr>
                <w:i/>
                <w:sz w:val="18"/>
                <w:szCs w:val="16"/>
                <w:lang w:val="fr-FR"/>
              </w:rPr>
              <w:t>PLUTO</w:t>
            </w:r>
            <w:r w:rsidR="00FF1F2B" w:rsidRPr="00D74BE0">
              <w:rPr>
                <w:i/>
                <w:sz w:val="18"/>
                <w:szCs w:val="16"/>
                <w:lang w:val="fr-FR"/>
              </w:rPr>
              <w:t> :</w:t>
            </w:r>
          </w:p>
        </w:tc>
        <w:tc>
          <w:tcPr>
            <w:tcW w:w="2970" w:type="dxa"/>
          </w:tcPr>
          <w:p w:rsidR="0011764E" w:rsidRPr="00D74BE0" w:rsidRDefault="00F7657B" w:rsidP="006672CF">
            <w:pPr>
              <w:rPr>
                <w:i/>
                <w:sz w:val="18"/>
                <w:szCs w:val="16"/>
                <w:lang w:val="fr-FR"/>
              </w:rPr>
            </w:pPr>
            <w:r w:rsidRPr="00D74BE0">
              <w:rPr>
                <w:i/>
                <w:sz w:val="18"/>
                <w:szCs w:val="16"/>
                <w:lang w:val="fr-FR"/>
              </w:rPr>
              <w:t>50 abonnés (2 mois* à 125</w:t>
            </w:r>
            <w:r w:rsidR="00A2599D" w:rsidRPr="00D74BE0">
              <w:rPr>
                <w:i/>
                <w:sz w:val="18"/>
                <w:szCs w:val="16"/>
                <w:lang w:val="fr-FR"/>
              </w:rPr>
              <w:t xml:space="preserve"> </w:t>
            </w:r>
            <w:r w:rsidRPr="00D74BE0">
              <w:rPr>
                <w:i/>
                <w:sz w:val="18"/>
                <w:szCs w:val="16"/>
                <w:lang w:val="fr-FR"/>
              </w:rPr>
              <w:t>CHF)</w:t>
            </w:r>
            <w:r w:rsidR="0011764E" w:rsidRPr="00D74BE0">
              <w:rPr>
                <w:i/>
                <w:sz w:val="18"/>
                <w:szCs w:val="16"/>
                <w:lang w:val="fr-FR"/>
              </w:rPr>
              <w:t xml:space="preserve"> </w:t>
            </w:r>
          </w:p>
        </w:tc>
        <w:tc>
          <w:tcPr>
            <w:tcW w:w="810" w:type="dxa"/>
          </w:tcPr>
          <w:p w:rsidR="0011764E" w:rsidRPr="00D74BE0" w:rsidRDefault="0011764E" w:rsidP="0011764E">
            <w:pPr>
              <w:jc w:val="right"/>
              <w:rPr>
                <w:i/>
                <w:sz w:val="18"/>
                <w:szCs w:val="16"/>
                <w:lang w:val="fr-FR"/>
              </w:rPr>
            </w:pPr>
            <w:r w:rsidRPr="00D74BE0">
              <w:rPr>
                <w:i/>
                <w:sz w:val="18"/>
                <w:szCs w:val="16"/>
                <w:lang w:val="fr-FR"/>
              </w:rPr>
              <w:t>= CHF</w:t>
            </w:r>
          </w:p>
        </w:tc>
        <w:tc>
          <w:tcPr>
            <w:tcW w:w="1170" w:type="dxa"/>
          </w:tcPr>
          <w:p w:rsidR="0011764E" w:rsidRPr="00D74BE0" w:rsidRDefault="00F7657B" w:rsidP="00F7657B">
            <w:pPr>
              <w:jc w:val="right"/>
              <w:rPr>
                <w:i/>
                <w:sz w:val="18"/>
                <w:szCs w:val="16"/>
                <w:lang w:val="fr-FR"/>
              </w:rPr>
            </w:pPr>
            <w:r w:rsidRPr="00D74BE0">
              <w:rPr>
                <w:i/>
                <w:sz w:val="18"/>
                <w:szCs w:val="16"/>
                <w:lang w:val="fr-FR"/>
              </w:rPr>
              <w:t>6</w:t>
            </w:r>
            <w:r w:rsidR="00A2599D" w:rsidRPr="00D74BE0">
              <w:rPr>
                <w:i/>
                <w:sz w:val="18"/>
                <w:szCs w:val="16"/>
                <w:lang w:val="fr-FR"/>
              </w:rPr>
              <w:t xml:space="preserve"> </w:t>
            </w:r>
            <w:r w:rsidRPr="00D74BE0">
              <w:rPr>
                <w:i/>
                <w:sz w:val="18"/>
                <w:szCs w:val="16"/>
                <w:lang w:val="fr-FR"/>
              </w:rPr>
              <w:t>250</w:t>
            </w:r>
          </w:p>
        </w:tc>
      </w:tr>
    </w:tbl>
    <w:p w:rsidR="0011764E" w:rsidRPr="00D74BE0" w:rsidRDefault="00003C1C" w:rsidP="00F7657B">
      <w:pPr>
        <w:pStyle w:val="ListParagraph"/>
        <w:spacing w:before="60" w:after="120"/>
        <w:rPr>
          <w:i/>
          <w:sz w:val="16"/>
          <w:szCs w:val="16"/>
          <w:lang w:val="fr-FR"/>
        </w:rPr>
      </w:pPr>
      <w:r w:rsidRPr="00D74BE0">
        <w:rPr>
          <w:i/>
          <w:sz w:val="16"/>
          <w:szCs w:val="16"/>
          <w:lang w:val="fr-FR"/>
        </w:rPr>
        <w:t>*</w:t>
      </w:r>
      <w:r w:rsidR="00F7657B" w:rsidRPr="00D74BE0">
        <w:rPr>
          <w:i/>
          <w:sz w:val="16"/>
          <w:szCs w:val="16"/>
          <w:lang w:val="fr-FR"/>
        </w:rPr>
        <w:t>service payant à compter de novembre</w:t>
      </w:r>
      <w:r w:rsidR="00A2599D" w:rsidRPr="00D74BE0">
        <w:rPr>
          <w:i/>
          <w:sz w:val="16"/>
          <w:szCs w:val="16"/>
          <w:lang w:val="fr-FR"/>
        </w:rPr>
        <w:t xml:space="preserve"> </w:t>
      </w:r>
      <w:r w:rsidR="00F7657B" w:rsidRPr="00D74BE0">
        <w:rPr>
          <w:i/>
          <w:sz w:val="16"/>
          <w:szCs w:val="16"/>
          <w:lang w:val="fr-FR"/>
        </w:rPr>
        <w:t>2020</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61"/>
        <w:gridCol w:w="2970"/>
        <w:gridCol w:w="810"/>
        <w:gridCol w:w="1170"/>
      </w:tblGrid>
      <w:tr w:rsidR="0011764E" w:rsidRPr="00D74BE0" w:rsidTr="00003C1C">
        <w:tc>
          <w:tcPr>
            <w:tcW w:w="3161" w:type="dxa"/>
          </w:tcPr>
          <w:p w:rsidR="0011764E" w:rsidRPr="00D74BE0" w:rsidRDefault="0011764E" w:rsidP="0011764E">
            <w:pPr>
              <w:spacing w:after="60"/>
              <w:rPr>
                <w:i/>
                <w:sz w:val="18"/>
                <w:szCs w:val="16"/>
                <w:u w:val="single"/>
                <w:lang w:val="fr-FR"/>
              </w:rPr>
            </w:pPr>
            <w:r w:rsidRPr="00D74BE0">
              <w:rPr>
                <w:i/>
                <w:sz w:val="18"/>
                <w:szCs w:val="16"/>
                <w:u w:val="single"/>
                <w:lang w:val="fr-FR"/>
              </w:rPr>
              <w:t>2021</w:t>
            </w:r>
          </w:p>
        </w:tc>
        <w:tc>
          <w:tcPr>
            <w:tcW w:w="2970" w:type="dxa"/>
          </w:tcPr>
          <w:p w:rsidR="0011764E" w:rsidRPr="00D74BE0" w:rsidRDefault="0011764E" w:rsidP="0011764E">
            <w:pPr>
              <w:rPr>
                <w:i/>
                <w:sz w:val="18"/>
                <w:szCs w:val="16"/>
                <w:lang w:val="fr-FR"/>
              </w:rPr>
            </w:pPr>
          </w:p>
        </w:tc>
        <w:tc>
          <w:tcPr>
            <w:tcW w:w="810" w:type="dxa"/>
          </w:tcPr>
          <w:p w:rsidR="0011764E" w:rsidRPr="00D74BE0" w:rsidRDefault="0011764E" w:rsidP="0011764E">
            <w:pPr>
              <w:jc w:val="right"/>
              <w:rPr>
                <w:i/>
                <w:sz w:val="18"/>
                <w:szCs w:val="16"/>
                <w:lang w:val="fr-FR"/>
              </w:rPr>
            </w:pPr>
          </w:p>
        </w:tc>
        <w:tc>
          <w:tcPr>
            <w:tcW w:w="1170" w:type="dxa"/>
          </w:tcPr>
          <w:p w:rsidR="0011764E" w:rsidRPr="00D74BE0" w:rsidRDefault="0011764E" w:rsidP="0011764E">
            <w:pPr>
              <w:jc w:val="right"/>
              <w:rPr>
                <w:i/>
                <w:sz w:val="18"/>
                <w:szCs w:val="16"/>
                <w:lang w:val="fr-FR"/>
              </w:rPr>
            </w:pPr>
          </w:p>
        </w:tc>
      </w:tr>
      <w:tr w:rsidR="00F7657B" w:rsidRPr="00D74BE0" w:rsidTr="00003C1C">
        <w:tc>
          <w:tcPr>
            <w:tcW w:w="3161" w:type="dxa"/>
          </w:tcPr>
          <w:p w:rsidR="0011764E" w:rsidRPr="00D74BE0" w:rsidRDefault="00D41AC0" w:rsidP="0011764E">
            <w:pPr>
              <w:rPr>
                <w:i/>
                <w:sz w:val="18"/>
                <w:szCs w:val="16"/>
                <w:lang w:val="fr-FR"/>
              </w:rPr>
            </w:pPr>
            <w:r w:rsidRPr="00D74BE0">
              <w:rPr>
                <w:i/>
                <w:sz w:val="18"/>
                <w:szCs w:val="16"/>
                <w:lang w:val="fr-FR"/>
              </w:rPr>
              <w:t>UPOV PRISMA</w:t>
            </w:r>
            <w:r w:rsidR="00FF1F2B" w:rsidRPr="00D74BE0">
              <w:rPr>
                <w:i/>
                <w:sz w:val="18"/>
                <w:szCs w:val="16"/>
                <w:lang w:val="fr-FR"/>
              </w:rPr>
              <w:t> :</w:t>
            </w:r>
          </w:p>
        </w:tc>
        <w:tc>
          <w:tcPr>
            <w:tcW w:w="2970" w:type="dxa"/>
          </w:tcPr>
          <w:p w:rsidR="0011764E" w:rsidRPr="00D74BE0" w:rsidRDefault="00F7657B" w:rsidP="00D74BE0">
            <w:pPr>
              <w:rPr>
                <w:i/>
                <w:sz w:val="18"/>
                <w:szCs w:val="16"/>
                <w:lang w:val="fr-FR"/>
              </w:rPr>
            </w:pPr>
            <w:r w:rsidRPr="00D74BE0">
              <w:rPr>
                <w:i/>
                <w:sz w:val="18"/>
                <w:szCs w:val="16"/>
                <w:lang w:val="fr-FR"/>
              </w:rPr>
              <w:t>1</w:t>
            </w:r>
            <w:r w:rsidR="00A2599D" w:rsidRPr="00D74BE0">
              <w:rPr>
                <w:i/>
                <w:sz w:val="18"/>
                <w:szCs w:val="16"/>
                <w:lang w:val="fr-FR"/>
              </w:rPr>
              <w:t xml:space="preserve"> </w:t>
            </w:r>
            <w:r w:rsidR="00D74BE0" w:rsidRPr="00D74BE0">
              <w:rPr>
                <w:i/>
                <w:sz w:val="18"/>
                <w:szCs w:val="16"/>
                <w:lang w:val="fr-FR"/>
              </w:rPr>
              <w:t>750</w:t>
            </w:r>
            <w:r w:rsidRPr="00D74BE0">
              <w:rPr>
                <w:i/>
                <w:sz w:val="18"/>
                <w:szCs w:val="16"/>
                <w:lang w:val="fr-FR"/>
              </w:rPr>
              <w:t xml:space="preserve"> enregistrements à </w:t>
            </w:r>
            <w:r w:rsidR="00D74BE0">
              <w:rPr>
                <w:i/>
                <w:sz w:val="18"/>
                <w:szCs w:val="16"/>
                <w:lang w:val="fr-FR"/>
              </w:rPr>
              <w:t>90</w:t>
            </w:r>
            <w:r w:rsidR="00A2599D" w:rsidRPr="00D74BE0">
              <w:rPr>
                <w:i/>
                <w:sz w:val="18"/>
                <w:szCs w:val="16"/>
                <w:lang w:val="fr-FR"/>
              </w:rPr>
              <w:t xml:space="preserve"> </w:t>
            </w:r>
            <w:r w:rsidRPr="00D74BE0">
              <w:rPr>
                <w:i/>
                <w:sz w:val="18"/>
                <w:szCs w:val="16"/>
                <w:lang w:val="fr-FR"/>
              </w:rPr>
              <w:t>CHF</w:t>
            </w:r>
            <w:r w:rsidR="0011764E" w:rsidRPr="00D74BE0">
              <w:rPr>
                <w:i/>
                <w:sz w:val="18"/>
                <w:szCs w:val="16"/>
                <w:lang w:val="fr-FR"/>
              </w:rPr>
              <w:t xml:space="preserve"> </w:t>
            </w:r>
          </w:p>
        </w:tc>
        <w:tc>
          <w:tcPr>
            <w:tcW w:w="810" w:type="dxa"/>
          </w:tcPr>
          <w:p w:rsidR="0011764E" w:rsidRPr="00D74BE0" w:rsidRDefault="0011764E" w:rsidP="0011764E">
            <w:pPr>
              <w:jc w:val="right"/>
              <w:rPr>
                <w:i/>
                <w:sz w:val="18"/>
                <w:szCs w:val="16"/>
                <w:lang w:val="fr-FR"/>
              </w:rPr>
            </w:pPr>
            <w:r w:rsidRPr="00D74BE0">
              <w:rPr>
                <w:i/>
                <w:sz w:val="18"/>
                <w:szCs w:val="16"/>
                <w:lang w:val="fr-FR"/>
              </w:rPr>
              <w:t>= CHF</w:t>
            </w:r>
          </w:p>
        </w:tc>
        <w:tc>
          <w:tcPr>
            <w:tcW w:w="1170" w:type="dxa"/>
          </w:tcPr>
          <w:p w:rsidR="0011764E" w:rsidRPr="00D74BE0" w:rsidRDefault="00D74BE0" w:rsidP="00F7657B">
            <w:pPr>
              <w:jc w:val="right"/>
              <w:rPr>
                <w:i/>
                <w:sz w:val="18"/>
                <w:szCs w:val="16"/>
                <w:lang w:val="fr-FR"/>
              </w:rPr>
            </w:pPr>
            <w:r>
              <w:rPr>
                <w:i/>
                <w:sz w:val="18"/>
                <w:szCs w:val="16"/>
                <w:lang w:val="fr-FR"/>
              </w:rPr>
              <w:t>157 500</w:t>
            </w:r>
          </w:p>
        </w:tc>
      </w:tr>
      <w:tr w:rsidR="0011764E" w:rsidRPr="00D74BE0" w:rsidTr="00003C1C">
        <w:tc>
          <w:tcPr>
            <w:tcW w:w="3161" w:type="dxa"/>
          </w:tcPr>
          <w:p w:rsidR="0011764E" w:rsidRPr="00D74BE0" w:rsidRDefault="00F7657B" w:rsidP="00F7657B">
            <w:pPr>
              <w:rPr>
                <w:i/>
                <w:sz w:val="18"/>
                <w:szCs w:val="16"/>
                <w:lang w:val="fr-FR"/>
              </w:rPr>
            </w:pPr>
            <w:r w:rsidRPr="00D74BE0">
              <w:rPr>
                <w:i/>
                <w:sz w:val="18"/>
                <w:szCs w:val="16"/>
                <w:lang w:val="fr-FR"/>
              </w:rPr>
              <w:t>Base de données</w:t>
            </w:r>
            <w:r w:rsidRPr="00D74BE0">
              <w:rPr>
                <w:sz w:val="18"/>
                <w:szCs w:val="16"/>
                <w:lang w:val="fr-FR"/>
              </w:rPr>
              <w:t xml:space="preserve"> </w:t>
            </w:r>
            <w:r w:rsidRPr="00D74BE0">
              <w:rPr>
                <w:i/>
                <w:sz w:val="18"/>
                <w:szCs w:val="16"/>
                <w:lang w:val="fr-FR"/>
              </w:rPr>
              <w:t>PLUTO</w:t>
            </w:r>
            <w:r w:rsidR="00FF1F2B" w:rsidRPr="00D74BE0">
              <w:rPr>
                <w:i/>
                <w:sz w:val="18"/>
                <w:szCs w:val="16"/>
                <w:lang w:val="fr-FR"/>
              </w:rPr>
              <w:t> :</w:t>
            </w:r>
          </w:p>
        </w:tc>
        <w:tc>
          <w:tcPr>
            <w:tcW w:w="2970" w:type="dxa"/>
          </w:tcPr>
          <w:p w:rsidR="0011764E" w:rsidRPr="00D74BE0" w:rsidRDefault="00D74BE0" w:rsidP="00F7657B">
            <w:pPr>
              <w:rPr>
                <w:i/>
                <w:sz w:val="18"/>
                <w:szCs w:val="16"/>
                <w:lang w:val="fr-FR"/>
              </w:rPr>
            </w:pPr>
            <w:r>
              <w:rPr>
                <w:i/>
                <w:sz w:val="18"/>
                <w:szCs w:val="16"/>
                <w:lang w:val="fr-FR"/>
              </w:rPr>
              <w:t>61</w:t>
            </w:r>
            <w:r w:rsidR="00F7657B" w:rsidRPr="00D74BE0">
              <w:rPr>
                <w:i/>
                <w:sz w:val="18"/>
                <w:szCs w:val="16"/>
                <w:lang w:val="fr-FR"/>
              </w:rPr>
              <w:t xml:space="preserve"> abonnés (12 mois à 750</w:t>
            </w:r>
            <w:r w:rsidR="00A2599D" w:rsidRPr="00D74BE0">
              <w:rPr>
                <w:i/>
                <w:sz w:val="18"/>
                <w:szCs w:val="16"/>
                <w:lang w:val="fr-FR"/>
              </w:rPr>
              <w:t xml:space="preserve"> </w:t>
            </w:r>
            <w:r w:rsidR="00F7657B" w:rsidRPr="00D74BE0">
              <w:rPr>
                <w:i/>
                <w:sz w:val="18"/>
                <w:szCs w:val="16"/>
                <w:lang w:val="fr-FR"/>
              </w:rPr>
              <w:t>CHF)</w:t>
            </w:r>
            <w:r w:rsidR="0011764E" w:rsidRPr="00D74BE0">
              <w:rPr>
                <w:i/>
                <w:sz w:val="18"/>
                <w:szCs w:val="16"/>
                <w:lang w:val="fr-FR"/>
              </w:rPr>
              <w:t xml:space="preserve"> </w:t>
            </w:r>
          </w:p>
        </w:tc>
        <w:tc>
          <w:tcPr>
            <w:tcW w:w="810" w:type="dxa"/>
          </w:tcPr>
          <w:p w:rsidR="0011764E" w:rsidRPr="00D74BE0" w:rsidRDefault="0011764E" w:rsidP="0011764E">
            <w:pPr>
              <w:jc w:val="right"/>
              <w:rPr>
                <w:i/>
                <w:sz w:val="18"/>
                <w:szCs w:val="16"/>
                <w:lang w:val="fr-FR"/>
              </w:rPr>
            </w:pPr>
            <w:r w:rsidRPr="00D74BE0">
              <w:rPr>
                <w:i/>
                <w:sz w:val="18"/>
                <w:szCs w:val="16"/>
                <w:lang w:val="fr-FR"/>
              </w:rPr>
              <w:t>= CHF</w:t>
            </w:r>
          </w:p>
        </w:tc>
        <w:tc>
          <w:tcPr>
            <w:tcW w:w="1170" w:type="dxa"/>
          </w:tcPr>
          <w:p w:rsidR="0011764E" w:rsidRPr="00D74BE0" w:rsidRDefault="00F7657B" w:rsidP="00D74BE0">
            <w:pPr>
              <w:jc w:val="right"/>
              <w:rPr>
                <w:i/>
                <w:sz w:val="18"/>
                <w:szCs w:val="16"/>
                <w:lang w:val="fr-FR"/>
              </w:rPr>
            </w:pPr>
            <w:r w:rsidRPr="00D74BE0">
              <w:rPr>
                <w:i/>
                <w:sz w:val="18"/>
                <w:szCs w:val="16"/>
                <w:lang w:val="fr-FR"/>
              </w:rPr>
              <w:t>4</w:t>
            </w:r>
            <w:r w:rsidR="00D74BE0">
              <w:rPr>
                <w:i/>
                <w:sz w:val="18"/>
                <w:szCs w:val="16"/>
                <w:lang w:val="fr-FR"/>
              </w:rPr>
              <w:t>5</w:t>
            </w:r>
            <w:r w:rsidR="00A2599D" w:rsidRPr="00D74BE0">
              <w:rPr>
                <w:i/>
                <w:sz w:val="18"/>
                <w:szCs w:val="16"/>
                <w:lang w:val="fr-FR"/>
              </w:rPr>
              <w:t xml:space="preserve"> </w:t>
            </w:r>
            <w:r w:rsidRPr="00D74BE0">
              <w:rPr>
                <w:i/>
                <w:sz w:val="18"/>
                <w:szCs w:val="16"/>
                <w:lang w:val="fr-FR"/>
              </w:rPr>
              <w:t>750</w:t>
            </w:r>
          </w:p>
        </w:tc>
      </w:tr>
      <w:tr w:rsidR="0011764E" w:rsidRPr="00D74BE0" w:rsidTr="00003C1C">
        <w:trPr>
          <w:trHeight w:hRule="exact" w:val="113"/>
        </w:trPr>
        <w:tc>
          <w:tcPr>
            <w:tcW w:w="3161" w:type="dxa"/>
          </w:tcPr>
          <w:p w:rsidR="0011764E" w:rsidRPr="00D74BE0" w:rsidRDefault="0011764E" w:rsidP="0011764E">
            <w:pPr>
              <w:rPr>
                <w:i/>
                <w:sz w:val="18"/>
                <w:szCs w:val="16"/>
                <w:lang w:val="fr-FR"/>
              </w:rPr>
            </w:pPr>
          </w:p>
        </w:tc>
        <w:tc>
          <w:tcPr>
            <w:tcW w:w="2970" w:type="dxa"/>
          </w:tcPr>
          <w:p w:rsidR="0011764E" w:rsidRPr="00D74BE0" w:rsidRDefault="0011764E" w:rsidP="0011764E">
            <w:pPr>
              <w:rPr>
                <w:i/>
                <w:sz w:val="18"/>
                <w:szCs w:val="16"/>
                <w:lang w:val="fr-FR"/>
              </w:rPr>
            </w:pPr>
          </w:p>
        </w:tc>
        <w:tc>
          <w:tcPr>
            <w:tcW w:w="810" w:type="dxa"/>
            <w:tcBorders>
              <w:bottom w:val="single" w:sz="4" w:space="0" w:color="auto"/>
            </w:tcBorders>
          </w:tcPr>
          <w:p w:rsidR="0011764E" w:rsidRPr="00D74BE0" w:rsidRDefault="0011764E" w:rsidP="0011764E">
            <w:pPr>
              <w:jc w:val="right"/>
              <w:rPr>
                <w:i/>
                <w:sz w:val="18"/>
                <w:szCs w:val="16"/>
                <w:lang w:val="fr-FR"/>
              </w:rPr>
            </w:pPr>
          </w:p>
        </w:tc>
        <w:tc>
          <w:tcPr>
            <w:tcW w:w="1170" w:type="dxa"/>
            <w:tcBorders>
              <w:bottom w:val="single" w:sz="4" w:space="0" w:color="auto"/>
            </w:tcBorders>
          </w:tcPr>
          <w:p w:rsidR="0011764E" w:rsidRPr="00D74BE0" w:rsidRDefault="0011764E" w:rsidP="0011764E">
            <w:pPr>
              <w:jc w:val="right"/>
              <w:rPr>
                <w:i/>
                <w:sz w:val="18"/>
                <w:szCs w:val="16"/>
                <w:lang w:val="fr-FR"/>
              </w:rPr>
            </w:pPr>
          </w:p>
        </w:tc>
      </w:tr>
      <w:tr w:rsidR="00F7657B" w:rsidRPr="00D74BE0" w:rsidTr="00003C1C">
        <w:trPr>
          <w:trHeight w:val="340"/>
        </w:trPr>
        <w:tc>
          <w:tcPr>
            <w:tcW w:w="6131" w:type="dxa"/>
            <w:gridSpan w:val="2"/>
            <w:vAlign w:val="bottom"/>
          </w:tcPr>
          <w:p w:rsidR="0011764E" w:rsidRPr="00D74BE0" w:rsidRDefault="00F7657B" w:rsidP="00F7657B">
            <w:pPr>
              <w:jc w:val="right"/>
              <w:rPr>
                <w:i/>
                <w:sz w:val="18"/>
                <w:szCs w:val="16"/>
                <w:lang w:val="fr-FR"/>
              </w:rPr>
            </w:pPr>
            <w:r w:rsidRPr="00D74BE0">
              <w:rPr>
                <w:i/>
                <w:sz w:val="18"/>
                <w:szCs w:val="16"/>
                <w:lang w:val="fr-FR"/>
              </w:rPr>
              <w:t>TOTAL</w:t>
            </w:r>
            <w:r w:rsidR="00FF1F2B" w:rsidRPr="00D74BE0">
              <w:rPr>
                <w:i/>
                <w:sz w:val="18"/>
                <w:szCs w:val="16"/>
                <w:lang w:val="fr-FR"/>
              </w:rPr>
              <w:t> :</w:t>
            </w:r>
            <w:r w:rsidR="0011764E" w:rsidRPr="00D74BE0">
              <w:rPr>
                <w:i/>
                <w:sz w:val="18"/>
                <w:szCs w:val="16"/>
                <w:lang w:val="fr-FR"/>
              </w:rPr>
              <w:t xml:space="preserve"> </w:t>
            </w:r>
          </w:p>
        </w:tc>
        <w:tc>
          <w:tcPr>
            <w:tcW w:w="810" w:type="dxa"/>
            <w:tcBorders>
              <w:top w:val="single" w:sz="4" w:space="0" w:color="auto"/>
            </w:tcBorders>
            <w:vAlign w:val="bottom"/>
          </w:tcPr>
          <w:p w:rsidR="0011764E" w:rsidRPr="00D74BE0" w:rsidRDefault="0011764E" w:rsidP="0011764E">
            <w:pPr>
              <w:jc w:val="right"/>
              <w:rPr>
                <w:i/>
                <w:sz w:val="18"/>
                <w:szCs w:val="16"/>
                <w:lang w:val="fr-FR"/>
              </w:rPr>
            </w:pPr>
            <w:r w:rsidRPr="00D74BE0">
              <w:rPr>
                <w:i/>
                <w:sz w:val="18"/>
                <w:szCs w:val="16"/>
                <w:lang w:val="fr-FR"/>
              </w:rPr>
              <w:t>CHF</w:t>
            </w:r>
          </w:p>
        </w:tc>
        <w:tc>
          <w:tcPr>
            <w:tcW w:w="1170" w:type="dxa"/>
            <w:tcBorders>
              <w:top w:val="single" w:sz="4" w:space="0" w:color="auto"/>
            </w:tcBorders>
            <w:vAlign w:val="bottom"/>
          </w:tcPr>
          <w:p w:rsidR="0011764E" w:rsidRPr="00D74BE0" w:rsidRDefault="00F7657B" w:rsidP="00F7657B">
            <w:pPr>
              <w:jc w:val="right"/>
              <w:rPr>
                <w:i/>
                <w:sz w:val="18"/>
                <w:szCs w:val="16"/>
                <w:lang w:val="fr-FR"/>
              </w:rPr>
            </w:pPr>
            <w:r w:rsidRPr="00D74BE0">
              <w:rPr>
                <w:i/>
                <w:sz w:val="18"/>
                <w:szCs w:val="16"/>
                <w:lang w:val="fr-FR"/>
              </w:rPr>
              <w:t>250</w:t>
            </w:r>
            <w:r w:rsidR="00A2599D" w:rsidRPr="00D74BE0">
              <w:rPr>
                <w:i/>
                <w:sz w:val="18"/>
                <w:szCs w:val="16"/>
                <w:lang w:val="fr-FR"/>
              </w:rPr>
              <w:t xml:space="preserve"> </w:t>
            </w:r>
            <w:r w:rsidRPr="00D74BE0">
              <w:rPr>
                <w:i/>
                <w:sz w:val="18"/>
                <w:szCs w:val="16"/>
                <w:lang w:val="fr-FR"/>
              </w:rPr>
              <w:t>000</w:t>
            </w:r>
          </w:p>
        </w:tc>
      </w:tr>
    </w:tbl>
    <w:p w:rsidR="004253E5" w:rsidRPr="00D74BE0" w:rsidRDefault="0011764E" w:rsidP="00EE503F">
      <w:pPr>
        <w:pStyle w:val="ListParagraph"/>
        <w:numPr>
          <w:ilvl w:val="0"/>
          <w:numId w:val="30"/>
        </w:numPr>
        <w:spacing w:before="120" w:after="120"/>
        <w:ind w:left="432" w:hanging="432"/>
        <w:contextualSpacing w:val="0"/>
        <w:rPr>
          <w:i/>
          <w:sz w:val="18"/>
          <w:szCs w:val="16"/>
          <w:lang w:val="fr-FR"/>
        </w:rPr>
      </w:pPr>
      <w:r w:rsidRPr="00D74BE0">
        <w:rPr>
          <w:i/>
          <w:sz w:val="18"/>
          <w:szCs w:val="16"/>
          <w:lang w:val="fr-FR"/>
        </w:rPr>
        <w:t>Les taux d</w:t>
      </w:r>
      <w:r w:rsidR="004253E5" w:rsidRPr="00D74BE0">
        <w:rPr>
          <w:i/>
          <w:sz w:val="18"/>
          <w:szCs w:val="16"/>
          <w:lang w:val="fr-FR"/>
        </w:rPr>
        <w:t>’</w:t>
      </w:r>
      <w:r w:rsidRPr="00D74BE0">
        <w:rPr>
          <w:i/>
          <w:sz w:val="18"/>
          <w:szCs w:val="16"/>
          <w:lang w:val="fr-FR"/>
        </w:rPr>
        <w:t>intérêt négatifs actuellement appliqués à tous les soldes de trésorerie en francs suisses devraient perdurer au cours de l</w:t>
      </w:r>
      <w:r w:rsidR="004253E5" w:rsidRPr="00D74BE0">
        <w:rPr>
          <w:i/>
          <w:sz w:val="18"/>
          <w:szCs w:val="16"/>
          <w:lang w:val="fr-FR"/>
        </w:rPr>
        <w:t>’</w:t>
      </w:r>
      <w:r w:rsidRPr="00D74BE0">
        <w:rPr>
          <w:i/>
          <w:sz w:val="18"/>
          <w:szCs w:val="16"/>
          <w:lang w:val="fr-FR"/>
        </w:rPr>
        <w:t>exercice</w:t>
      </w:r>
      <w:r w:rsidR="00A2599D" w:rsidRPr="00D74BE0">
        <w:rPr>
          <w:i/>
          <w:sz w:val="18"/>
          <w:szCs w:val="16"/>
          <w:lang w:val="fr-FR"/>
        </w:rPr>
        <w:t xml:space="preserve"> </w:t>
      </w:r>
      <w:r w:rsidRPr="00D74BE0">
        <w:rPr>
          <w:i/>
          <w:sz w:val="18"/>
          <w:szCs w:val="16"/>
          <w:lang w:val="fr-FR"/>
        </w:rPr>
        <w:t>2020</w:t>
      </w:r>
      <w:r w:rsidR="004253E5" w:rsidRPr="00D74BE0">
        <w:rPr>
          <w:i/>
          <w:sz w:val="18"/>
          <w:szCs w:val="16"/>
          <w:lang w:val="fr-FR"/>
        </w:rPr>
        <w:t>-</w:t>
      </w:r>
      <w:r w:rsidRPr="00D74BE0">
        <w:rPr>
          <w:i/>
          <w:sz w:val="18"/>
          <w:szCs w:val="16"/>
          <w:lang w:val="fr-FR"/>
        </w:rPr>
        <w:t>2021</w:t>
      </w:r>
      <w:r w:rsidR="006506CC" w:rsidRPr="00D74BE0">
        <w:rPr>
          <w:i/>
          <w:sz w:val="18"/>
          <w:szCs w:val="16"/>
          <w:lang w:val="fr-FR"/>
        </w:rPr>
        <w:t xml:space="preserve">.  </w:t>
      </w:r>
      <w:r w:rsidRPr="00D74BE0">
        <w:rPr>
          <w:i/>
          <w:sz w:val="18"/>
          <w:szCs w:val="16"/>
          <w:lang w:val="fr-FR"/>
        </w:rPr>
        <w:t>Les soldes de trésorerie de l</w:t>
      </w:r>
      <w:r w:rsidR="004253E5" w:rsidRPr="00D74BE0">
        <w:rPr>
          <w:i/>
          <w:sz w:val="18"/>
          <w:szCs w:val="16"/>
          <w:lang w:val="fr-FR"/>
        </w:rPr>
        <w:t>’</w:t>
      </w:r>
      <w:r w:rsidRPr="00D74BE0">
        <w:rPr>
          <w:i/>
          <w:sz w:val="18"/>
          <w:szCs w:val="16"/>
          <w:lang w:val="fr-FR"/>
        </w:rPr>
        <w:t>UPOV en francs suisses sont protégés de l</w:t>
      </w:r>
      <w:r w:rsidR="004253E5" w:rsidRPr="00D74BE0">
        <w:rPr>
          <w:i/>
          <w:sz w:val="18"/>
          <w:szCs w:val="16"/>
          <w:lang w:val="fr-FR"/>
        </w:rPr>
        <w:t>’</w:t>
      </w:r>
      <w:r w:rsidRPr="00D74BE0">
        <w:rPr>
          <w:i/>
          <w:sz w:val="18"/>
          <w:szCs w:val="16"/>
          <w:lang w:val="fr-FR"/>
        </w:rPr>
        <w:t>effet des taux d</w:t>
      </w:r>
      <w:r w:rsidR="004253E5" w:rsidRPr="00D74BE0">
        <w:rPr>
          <w:i/>
          <w:sz w:val="18"/>
          <w:szCs w:val="16"/>
          <w:lang w:val="fr-FR"/>
        </w:rPr>
        <w:t>’</w:t>
      </w:r>
      <w:r w:rsidRPr="00D74BE0">
        <w:rPr>
          <w:i/>
          <w:sz w:val="18"/>
          <w:szCs w:val="16"/>
          <w:lang w:val="fr-FR"/>
        </w:rPr>
        <w:t>intérêt négatifs appliqués par le système bancaire et le dispositif de gestion de trésorerie actuels, qui prévoient l</w:t>
      </w:r>
      <w:r w:rsidR="004253E5" w:rsidRPr="00D74BE0">
        <w:rPr>
          <w:i/>
          <w:sz w:val="18"/>
          <w:szCs w:val="16"/>
          <w:lang w:val="fr-FR"/>
        </w:rPr>
        <w:t>’</w:t>
      </w:r>
      <w:r w:rsidRPr="00D74BE0">
        <w:rPr>
          <w:i/>
          <w:sz w:val="18"/>
          <w:szCs w:val="16"/>
          <w:lang w:val="fr-FR"/>
        </w:rPr>
        <w:t>établissement de seuils d</w:t>
      </w:r>
      <w:r w:rsidR="004253E5" w:rsidRPr="00D74BE0">
        <w:rPr>
          <w:i/>
          <w:sz w:val="18"/>
          <w:szCs w:val="16"/>
          <w:lang w:val="fr-FR"/>
        </w:rPr>
        <w:t>’</w:t>
      </w:r>
      <w:r w:rsidRPr="00D74BE0">
        <w:rPr>
          <w:i/>
          <w:sz w:val="18"/>
          <w:szCs w:val="16"/>
          <w:lang w:val="fr-FR"/>
        </w:rPr>
        <w:t>exemption à la discrétion des banques gestionnaires de la trésorerie de l</w:t>
      </w:r>
      <w:r w:rsidR="004253E5" w:rsidRPr="00D74BE0">
        <w:rPr>
          <w:i/>
          <w:sz w:val="18"/>
          <w:szCs w:val="16"/>
          <w:lang w:val="fr-FR"/>
        </w:rPr>
        <w:t>’</w:t>
      </w:r>
      <w:r w:rsidRPr="00D74BE0">
        <w:rPr>
          <w:i/>
          <w:sz w:val="18"/>
          <w:szCs w:val="16"/>
          <w:lang w:val="fr-FR"/>
        </w:rPr>
        <w:t>UPOV</w:t>
      </w:r>
      <w:r w:rsidR="006506CC" w:rsidRPr="00D74BE0">
        <w:rPr>
          <w:i/>
          <w:sz w:val="18"/>
          <w:szCs w:val="16"/>
          <w:lang w:val="fr-FR"/>
        </w:rPr>
        <w:t xml:space="preserve">.  </w:t>
      </w:r>
      <w:r w:rsidRPr="00D74BE0">
        <w:rPr>
          <w:i/>
          <w:sz w:val="18"/>
          <w:szCs w:val="16"/>
          <w:lang w:val="fr-FR"/>
        </w:rPr>
        <w:t>Sur la base des hypothèses actuelles de création de liquidités, et si les limites fixées avec les principaux partenaires bancaires de l</w:t>
      </w:r>
      <w:r w:rsidR="004253E5" w:rsidRPr="00D74BE0">
        <w:rPr>
          <w:i/>
          <w:sz w:val="18"/>
          <w:szCs w:val="16"/>
          <w:lang w:val="fr-FR"/>
        </w:rPr>
        <w:t>’</w:t>
      </w:r>
      <w:r w:rsidRPr="00D74BE0">
        <w:rPr>
          <w:i/>
          <w:sz w:val="18"/>
          <w:szCs w:val="16"/>
          <w:lang w:val="fr-FR"/>
        </w:rPr>
        <w:t>UPOV (Crédit Suisse et UBS) restent inchangées, il est peu probable que l</w:t>
      </w:r>
      <w:r w:rsidR="004253E5" w:rsidRPr="00D74BE0">
        <w:rPr>
          <w:i/>
          <w:sz w:val="18"/>
          <w:szCs w:val="16"/>
          <w:lang w:val="fr-FR"/>
        </w:rPr>
        <w:t>’</w:t>
      </w:r>
      <w:r w:rsidRPr="00D74BE0">
        <w:rPr>
          <w:i/>
          <w:sz w:val="18"/>
          <w:szCs w:val="16"/>
          <w:lang w:val="fr-FR"/>
        </w:rPr>
        <w:t>UPOV soit affectée par des taux d</w:t>
      </w:r>
      <w:r w:rsidR="004253E5" w:rsidRPr="00D74BE0">
        <w:rPr>
          <w:i/>
          <w:sz w:val="18"/>
          <w:szCs w:val="16"/>
          <w:lang w:val="fr-FR"/>
        </w:rPr>
        <w:t>’</w:t>
      </w:r>
      <w:r w:rsidRPr="00D74BE0">
        <w:rPr>
          <w:i/>
          <w:sz w:val="18"/>
          <w:szCs w:val="16"/>
          <w:lang w:val="fr-FR"/>
        </w:rPr>
        <w:t xml:space="preserve">intérêt négatifs </w:t>
      </w:r>
      <w:r w:rsidR="004253E5" w:rsidRPr="00D74BE0">
        <w:rPr>
          <w:i/>
          <w:sz w:val="18"/>
          <w:szCs w:val="16"/>
          <w:lang w:val="fr-FR"/>
        </w:rPr>
        <w:t>en</w:t>
      </w:r>
      <w:r w:rsidR="00A2599D" w:rsidRPr="00D74BE0">
        <w:rPr>
          <w:i/>
          <w:sz w:val="18"/>
          <w:szCs w:val="16"/>
          <w:lang w:val="fr-FR"/>
        </w:rPr>
        <w:t xml:space="preserve"> </w:t>
      </w:r>
      <w:r w:rsidR="004253E5" w:rsidRPr="00D74BE0">
        <w:rPr>
          <w:i/>
          <w:sz w:val="18"/>
          <w:szCs w:val="16"/>
          <w:lang w:val="fr-FR"/>
        </w:rPr>
        <w:t>2020-</w:t>
      </w:r>
      <w:r w:rsidRPr="00D74BE0">
        <w:rPr>
          <w:i/>
          <w:sz w:val="18"/>
          <w:szCs w:val="16"/>
          <w:lang w:val="fr-FR"/>
        </w:rPr>
        <w:t>2021</w:t>
      </w:r>
      <w:r w:rsidR="006506CC" w:rsidRPr="00D74BE0">
        <w:rPr>
          <w:i/>
          <w:sz w:val="18"/>
          <w:szCs w:val="16"/>
          <w:lang w:val="fr-FR"/>
        </w:rPr>
        <w:t xml:space="preserve">.  </w:t>
      </w:r>
      <w:r w:rsidRPr="00D74BE0">
        <w:rPr>
          <w:i/>
          <w:sz w:val="18"/>
          <w:szCs w:val="16"/>
          <w:lang w:val="fr-FR"/>
        </w:rPr>
        <w:t>En outre, la Division des finances continuera de suivre l</w:t>
      </w:r>
      <w:r w:rsidR="004253E5" w:rsidRPr="00D74BE0">
        <w:rPr>
          <w:i/>
          <w:sz w:val="18"/>
          <w:szCs w:val="16"/>
          <w:lang w:val="fr-FR"/>
        </w:rPr>
        <w:t>’</w:t>
      </w:r>
      <w:r w:rsidRPr="00D74BE0">
        <w:rPr>
          <w:i/>
          <w:sz w:val="18"/>
          <w:szCs w:val="16"/>
          <w:lang w:val="fr-FR"/>
        </w:rPr>
        <w:t>évolution des taux d</w:t>
      </w:r>
      <w:r w:rsidR="004253E5" w:rsidRPr="00D74BE0">
        <w:rPr>
          <w:i/>
          <w:sz w:val="18"/>
          <w:szCs w:val="16"/>
          <w:lang w:val="fr-FR"/>
        </w:rPr>
        <w:t>’</w:t>
      </w:r>
      <w:r w:rsidRPr="00D74BE0">
        <w:rPr>
          <w:i/>
          <w:sz w:val="18"/>
          <w:szCs w:val="16"/>
          <w:lang w:val="fr-FR"/>
        </w:rPr>
        <w:t>intérêt et mettra tout en œuvre pour réduire au minimum l</w:t>
      </w:r>
      <w:r w:rsidR="004253E5" w:rsidRPr="00D74BE0">
        <w:rPr>
          <w:i/>
          <w:sz w:val="18"/>
          <w:szCs w:val="16"/>
          <w:lang w:val="fr-FR"/>
        </w:rPr>
        <w:t>’</w:t>
      </w:r>
      <w:r w:rsidRPr="00D74BE0">
        <w:rPr>
          <w:i/>
          <w:sz w:val="18"/>
          <w:szCs w:val="16"/>
          <w:lang w:val="fr-FR"/>
        </w:rPr>
        <w:t>incidence des taux d</w:t>
      </w:r>
      <w:r w:rsidR="004253E5" w:rsidRPr="00D74BE0">
        <w:rPr>
          <w:i/>
          <w:sz w:val="18"/>
          <w:szCs w:val="16"/>
          <w:lang w:val="fr-FR"/>
        </w:rPr>
        <w:t>’</w:t>
      </w:r>
      <w:r w:rsidRPr="00D74BE0">
        <w:rPr>
          <w:i/>
          <w:sz w:val="18"/>
          <w:szCs w:val="16"/>
          <w:lang w:val="fr-FR"/>
        </w:rPr>
        <w:t>intérêt négatifs en cas de réduction des limites de protection.</w:t>
      </w:r>
    </w:p>
    <w:p w:rsidR="004253E5" w:rsidRPr="00D74BE0" w:rsidRDefault="00274565" w:rsidP="00EE503F">
      <w:pPr>
        <w:pStyle w:val="ListParagraph"/>
        <w:numPr>
          <w:ilvl w:val="0"/>
          <w:numId w:val="30"/>
        </w:numPr>
        <w:spacing w:before="120" w:after="120"/>
        <w:ind w:left="432" w:hanging="432"/>
        <w:contextualSpacing w:val="0"/>
        <w:rPr>
          <w:i/>
          <w:sz w:val="18"/>
          <w:szCs w:val="16"/>
          <w:lang w:val="fr-FR"/>
        </w:rPr>
      </w:pPr>
      <w:r w:rsidRPr="00D74BE0">
        <w:rPr>
          <w:i/>
          <w:sz w:val="18"/>
          <w:szCs w:val="16"/>
          <w:lang w:val="fr-FR"/>
        </w:rPr>
        <w:t>Pour l</w:t>
      </w:r>
      <w:r w:rsidR="004253E5" w:rsidRPr="00D74BE0">
        <w:rPr>
          <w:i/>
          <w:sz w:val="18"/>
          <w:szCs w:val="16"/>
          <w:lang w:val="fr-FR"/>
        </w:rPr>
        <w:t>’</w:t>
      </w:r>
      <w:r w:rsidRPr="00D74BE0">
        <w:rPr>
          <w:i/>
          <w:sz w:val="18"/>
          <w:szCs w:val="16"/>
          <w:lang w:val="fr-FR"/>
        </w:rPr>
        <w:t>exercice biennal</w:t>
      </w:r>
      <w:r w:rsidR="00A2599D" w:rsidRPr="00D74BE0">
        <w:rPr>
          <w:i/>
          <w:sz w:val="18"/>
          <w:szCs w:val="16"/>
          <w:lang w:val="fr-FR"/>
        </w:rPr>
        <w:t xml:space="preserve"> </w:t>
      </w:r>
      <w:r w:rsidRPr="00D74BE0">
        <w:rPr>
          <w:i/>
          <w:sz w:val="18"/>
          <w:szCs w:val="16"/>
          <w:lang w:val="fr-FR"/>
        </w:rPr>
        <w:t>2016</w:t>
      </w:r>
      <w:r w:rsidR="004253E5" w:rsidRPr="00D74BE0">
        <w:rPr>
          <w:i/>
          <w:sz w:val="18"/>
          <w:szCs w:val="16"/>
          <w:lang w:val="fr-FR"/>
        </w:rPr>
        <w:t>-</w:t>
      </w:r>
      <w:r w:rsidRPr="00D74BE0">
        <w:rPr>
          <w:i/>
          <w:sz w:val="18"/>
          <w:szCs w:val="16"/>
          <w:lang w:val="fr-FR"/>
        </w:rPr>
        <w:t>2017, les “autres recettes” comprennent essentiellement les recettes effectives provenant des notes de crédit et des gains de change.</w:t>
      </w:r>
    </w:p>
    <w:p w:rsidR="008B6237" w:rsidRPr="00D74BE0" w:rsidRDefault="00274565" w:rsidP="00EE503F">
      <w:pPr>
        <w:pStyle w:val="ListParagraph"/>
        <w:numPr>
          <w:ilvl w:val="0"/>
          <w:numId w:val="30"/>
        </w:numPr>
        <w:spacing w:before="120" w:after="120"/>
        <w:ind w:left="426"/>
        <w:rPr>
          <w:i/>
          <w:sz w:val="18"/>
          <w:szCs w:val="16"/>
          <w:lang w:val="fr-FR"/>
        </w:rPr>
      </w:pPr>
      <w:r w:rsidRPr="00D74BE0">
        <w:rPr>
          <w:i/>
          <w:sz w:val="18"/>
          <w:szCs w:val="16"/>
          <w:lang w:val="fr-FR"/>
        </w:rPr>
        <w:t>Pour l</w:t>
      </w:r>
      <w:r w:rsidR="004253E5" w:rsidRPr="00D74BE0">
        <w:rPr>
          <w:i/>
          <w:sz w:val="18"/>
          <w:szCs w:val="16"/>
          <w:lang w:val="fr-FR"/>
        </w:rPr>
        <w:t>’</w:t>
      </w:r>
      <w:r w:rsidRPr="00D74BE0">
        <w:rPr>
          <w:i/>
          <w:sz w:val="18"/>
          <w:szCs w:val="16"/>
          <w:lang w:val="fr-FR"/>
        </w:rPr>
        <w:t>exercice biennal</w:t>
      </w:r>
      <w:r w:rsidR="00A2599D" w:rsidRPr="00D74BE0">
        <w:rPr>
          <w:i/>
          <w:sz w:val="18"/>
          <w:szCs w:val="16"/>
          <w:lang w:val="fr-FR"/>
        </w:rPr>
        <w:t xml:space="preserve"> </w:t>
      </w:r>
      <w:r w:rsidRPr="00D74BE0">
        <w:rPr>
          <w:i/>
          <w:sz w:val="18"/>
          <w:szCs w:val="16"/>
          <w:lang w:val="fr-FR"/>
        </w:rPr>
        <w:t>2018</w:t>
      </w:r>
      <w:r w:rsidR="004253E5" w:rsidRPr="00D74BE0">
        <w:rPr>
          <w:i/>
          <w:sz w:val="18"/>
          <w:szCs w:val="16"/>
          <w:lang w:val="fr-FR"/>
        </w:rPr>
        <w:t>-</w:t>
      </w:r>
      <w:r w:rsidRPr="00D74BE0">
        <w:rPr>
          <w:i/>
          <w:sz w:val="18"/>
          <w:szCs w:val="16"/>
          <w:lang w:val="fr-FR"/>
        </w:rPr>
        <w:t xml:space="preserve">2019, les “autres recettes” inscrites au budget comprennent les recettes provenant des taxes </w:t>
      </w:r>
      <w:r w:rsidR="00F34195" w:rsidRPr="00D74BE0">
        <w:rPr>
          <w:i/>
          <w:sz w:val="18"/>
          <w:szCs w:val="16"/>
          <w:lang w:val="fr-FR"/>
        </w:rPr>
        <w:t xml:space="preserve">relatives à </w:t>
      </w:r>
      <w:r w:rsidRPr="00D74BE0">
        <w:rPr>
          <w:i/>
          <w:sz w:val="18"/>
          <w:szCs w:val="16"/>
          <w:lang w:val="fr-FR"/>
        </w:rPr>
        <w:t>l</w:t>
      </w:r>
      <w:r w:rsidR="004253E5" w:rsidRPr="00D74BE0">
        <w:rPr>
          <w:i/>
          <w:sz w:val="18"/>
          <w:szCs w:val="16"/>
          <w:lang w:val="fr-FR"/>
        </w:rPr>
        <w:t>’</w:t>
      </w:r>
      <w:r w:rsidR="00D41AC0" w:rsidRPr="00D74BE0">
        <w:rPr>
          <w:i/>
          <w:sz w:val="18"/>
          <w:szCs w:val="16"/>
          <w:lang w:val="fr-FR"/>
        </w:rPr>
        <w:t>UPOV PRISMA</w:t>
      </w:r>
      <w:r w:rsidR="006506CC" w:rsidRPr="00D74BE0">
        <w:rPr>
          <w:i/>
          <w:sz w:val="18"/>
          <w:szCs w:val="16"/>
          <w:lang w:val="fr-FR"/>
        </w:rPr>
        <w:t xml:space="preserve">.  </w:t>
      </w:r>
      <w:r w:rsidRPr="00D74BE0">
        <w:rPr>
          <w:i/>
          <w:sz w:val="18"/>
          <w:szCs w:val="16"/>
          <w:lang w:val="fr-FR"/>
        </w:rPr>
        <w:t>Pour l</w:t>
      </w:r>
      <w:r w:rsidR="004253E5" w:rsidRPr="00D74BE0">
        <w:rPr>
          <w:i/>
          <w:sz w:val="18"/>
          <w:szCs w:val="16"/>
          <w:lang w:val="fr-FR"/>
        </w:rPr>
        <w:t>’</w:t>
      </w:r>
      <w:r w:rsidRPr="00D74BE0">
        <w:rPr>
          <w:i/>
          <w:sz w:val="18"/>
          <w:szCs w:val="16"/>
          <w:lang w:val="fr-FR"/>
        </w:rPr>
        <w:t>exercice biennal</w:t>
      </w:r>
      <w:r w:rsidR="00A2599D" w:rsidRPr="00D74BE0">
        <w:rPr>
          <w:i/>
          <w:sz w:val="18"/>
          <w:szCs w:val="16"/>
          <w:lang w:val="fr-FR"/>
        </w:rPr>
        <w:t xml:space="preserve"> </w:t>
      </w:r>
      <w:r w:rsidRPr="00D74BE0">
        <w:rPr>
          <w:i/>
          <w:sz w:val="18"/>
          <w:szCs w:val="16"/>
          <w:lang w:val="fr-FR"/>
        </w:rPr>
        <w:t>2020</w:t>
      </w:r>
      <w:r w:rsidR="004253E5" w:rsidRPr="00D74BE0">
        <w:rPr>
          <w:i/>
          <w:sz w:val="18"/>
          <w:szCs w:val="16"/>
          <w:lang w:val="fr-FR"/>
        </w:rPr>
        <w:t>-</w:t>
      </w:r>
      <w:r w:rsidRPr="00D74BE0">
        <w:rPr>
          <w:i/>
          <w:sz w:val="18"/>
          <w:szCs w:val="16"/>
          <w:lang w:val="fr-FR"/>
        </w:rPr>
        <w:t>2021, ce poste est couvert par les “taxes relatives aux outils informatiques et services de l</w:t>
      </w:r>
      <w:r w:rsidR="004253E5" w:rsidRPr="00D74BE0">
        <w:rPr>
          <w:i/>
          <w:sz w:val="18"/>
          <w:szCs w:val="16"/>
          <w:lang w:val="fr-FR"/>
        </w:rPr>
        <w:t>’</w:t>
      </w:r>
      <w:r w:rsidRPr="00D74BE0">
        <w:rPr>
          <w:i/>
          <w:sz w:val="18"/>
          <w:szCs w:val="16"/>
          <w:lang w:val="fr-FR"/>
        </w:rPr>
        <w:t>UPOV”.</w:t>
      </w:r>
    </w:p>
    <w:p w:rsidR="008B6237" w:rsidRPr="00D74BE0" w:rsidRDefault="00274565" w:rsidP="00274565">
      <w:pPr>
        <w:pStyle w:val="ListParagraph"/>
        <w:numPr>
          <w:ilvl w:val="0"/>
          <w:numId w:val="30"/>
        </w:numPr>
        <w:spacing w:after="120"/>
        <w:ind w:left="426"/>
        <w:rPr>
          <w:i/>
          <w:sz w:val="18"/>
          <w:szCs w:val="16"/>
          <w:lang w:val="fr-FR"/>
        </w:rPr>
      </w:pPr>
      <w:r w:rsidRPr="00D74BE0">
        <w:rPr>
          <w:i/>
          <w:sz w:val="18"/>
          <w:szCs w:val="16"/>
          <w:lang w:val="fr-FR"/>
        </w:rPr>
        <w:br w:type="page"/>
      </w:r>
    </w:p>
    <w:p w:rsidR="008B6237" w:rsidRPr="00D74BE0" w:rsidRDefault="00274565" w:rsidP="00274565">
      <w:pPr>
        <w:keepNext/>
        <w:rPr>
          <w:b/>
          <w:lang w:val="fr-FR"/>
        </w:rPr>
      </w:pPr>
      <w:r w:rsidRPr="00D74BE0">
        <w:rPr>
          <w:b/>
          <w:lang w:val="fr-FR"/>
        </w:rPr>
        <w:lastRenderedPageBreak/>
        <w:t>4.</w:t>
      </w:r>
      <w:r w:rsidRPr="00D74BE0">
        <w:rPr>
          <w:lang w:val="fr-FR"/>
        </w:rPr>
        <w:tab/>
      </w:r>
      <w:r w:rsidRPr="00D74BE0">
        <w:rPr>
          <w:b/>
          <w:lang w:val="fr-FR"/>
        </w:rPr>
        <w:t>INDICATEURS FINANCIERS POUR LA PÉRIODE</w:t>
      </w:r>
      <w:r w:rsidR="00A2599D" w:rsidRPr="00D74BE0">
        <w:rPr>
          <w:b/>
          <w:lang w:val="fr-FR"/>
        </w:rPr>
        <w:t xml:space="preserve"> </w:t>
      </w:r>
      <w:r w:rsidRPr="00D74BE0">
        <w:rPr>
          <w:b/>
          <w:lang w:val="fr-FR"/>
        </w:rPr>
        <w:t>2014</w:t>
      </w:r>
      <w:r w:rsidR="004253E5" w:rsidRPr="00D74BE0">
        <w:rPr>
          <w:b/>
          <w:lang w:val="fr-FR"/>
        </w:rPr>
        <w:t>-</w:t>
      </w:r>
      <w:r w:rsidRPr="00D74BE0">
        <w:rPr>
          <w:b/>
          <w:lang w:val="fr-FR"/>
        </w:rPr>
        <w:t>2023</w:t>
      </w:r>
    </w:p>
    <w:p w:rsidR="008B6237" w:rsidRPr="00D74BE0" w:rsidRDefault="008B6237" w:rsidP="00274565">
      <w:pPr>
        <w:rPr>
          <w:lang w:val="fr-FR"/>
        </w:rPr>
      </w:pPr>
    </w:p>
    <w:p w:rsidR="008B6237" w:rsidRPr="00D74BE0" w:rsidRDefault="00274565" w:rsidP="00274565">
      <w:pPr>
        <w:tabs>
          <w:tab w:val="left" w:pos="567"/>
        </w:tabs>
        <w:rPr>
          <w:lang w:val="fr-FR"/>
        </w:rPr>
      </w:pPr>
      <w:r w:rsidRPr="00D74BE0">
        <w:rPr>
          <w:lang w:val="fr-FR"/>
        </w:rPr>
        <w:t>4.1</w:t>
      </w:r>
      <w:r w:rsidRPr="00D74BE0">
        <w:rPr>
          <w:lang w:val="fr-FR"/>
        </w:rPr>
        <w:tab/>
        <w:t>Le programme et budget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comprend une présentation des indicateurs financiers couvrant une période de 10</w:t>
      </w:r>
      <w:r w:rsidR="00A2599D" w:rsidRPr="00D74BE0">
        <w:rPr>
          <w:lang w:val="fr-FR"/>
        </w:rPr>
        <w:t xml:space="preserve"> </w:t>
      </w:r>
      <w:r w:rsidRPr="00D74BE0">
        <w:rPr>
          <w:lang w:val="fr-FR"/>
        </w:rPr>
        <w:t xml:space="preserve">ans, </w:t>
      </w:r>
      <w:r w:rsidR="004253E5" w:rsidRPr="00D74BE0">
        <w:rPr>
          <w:lang w:val="fr-FR"/>
        </w:rPr>
        <w:t>y</w:t>
      </w:r>
      <w:r w:rsidR="00A2599D" w:rsidRPr="00D74BE0">
        <w:rPr>
          <w:lang w:val="fr-FR"/>
        </w:rPr>
        <w:t xml:space="preserve"> </w:t>
      </w:r>
      <w:r w:rsidR="004253E5" w:rsidRPr="00D74BE0">
        <w:rPr>
          <w:lang w:val="fr-FR"/>
        </w:rPr>
        <w:t>compris</w:t>
      </w:r>
      <w:r w:rsidR="006506CC" w:rsidRPr="00D74BE0">
        <w:rPr>
          <w:lang w:val="fr-FR"/>
        </w:rPr>
        <w:t xml:space="preserve"> deux</w:t>
      </w:r>
      <w:r w:rsidR="00A2599D" w:rsidRPr="00D74BE0">
        <w:rPr>
          <w:lang w:val="fr-FR"/>
        </w:rPr>
        <w:t xml:space="preserve"> </w:t>
      </w:r>
      <w:r w:rsidRPr="00D74BE0">
        <w:rPr>
          <w:lang w:val="fr-FR"/>
        </w:rPr>
        <w:t>années au</w:t>
      </w:r>
      <w:r w:rsidR="004253E5" w:rsidRPr="00D74BE0">
        <w:rPr>
          <w:lang w:val="fr-FR"/>
        </w:rPr>
        <w:t>-</w:t>
      </w:r>
      <w:r w:rsidRPr="00D74BE0">
        <w:rPr>
          <w:lang w:val="fr-FR"/>
        </w:rPr>
        <w:t>delà du nouvel exercice biennal, ainsi que des renseignements sur le passé proche</w:t>
      </w:r>
      <w:r w:rsidR="006506CC" w:rsidRPr="00D74BE0">
        <w:rPr>
          <w:lang w:val="fr-FR"/>
        </w:rPr>
        <w:t xml:space="preserve">.  </w:t>
      </w:r>
      <w:r w:rsidRPr="00D74BE0">
        <w:rPr>
          <w:lang w:val="fr-FR"/>
        </w:rPr>
        <w:t>La présentation des indicateurs financiers est destinée à situer le budget proposé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dans son contexte en indiquant les tendances et en évaluant la viabilité financière pour l</w:t>
      </w:r>
      <w:r w:rsidR="004253E5" w:rsidRPr="00D74BE0">
        <w:rPr>
          <w:lang w:val="fr-FR"/>
        </w:rPr>
        <w:t>’</w:t>
      </w:r>
      <w:r w:rsidRPr="00D74BE0">
        <w:rPr>
          <w:lang w:val="fr-FR"/>
        </w:rPr>
        <w:t>avenir</w:t>
      </w:r>
      <w:r w:rsidR="006506CC" w:rsidRPr="00D74BE0">
        <w:rPr>
          <w:lang w:val="fr-FR"/>
        </w:rPr>
        <w:t xml:space="preserve">.  </w:t>
      </w:r>
      <w:r w:rsidRPr="00D74BE0">
        <w:rPr>
          <w:lang w:val="fr-FR"/>
        </w:rPr>
        <w:t>Ces renseignements sont destinés à faciliter l</w:t>
      </w:r>
      <w:r w:rsidR="004253E5" w:rsidRPr="00D74BE0">
        <w:rPr>
          <w:lang w:val="fr-FR"/>
        </w:rPr>
        <w:t>’</w:t>
      </w:r>
      <w:r w:rsidRPr="00D74BE0">
        <w:rPr>
          <w:lang w:val="fr-FR"/>
        </w:rPr>
        <w:t>examen du projet de programme et budget par les membres et leurs décisions en la matière et ils ne doivent pas être interprétés comme signifiant un quelconque engagement ou accord financier au</w:t>
      </w:r>
      <w:r w:rsidR="004253E5" w:rsidRPr="00D74BE0">
        <w:rPr>
          <w:lang w:val="fr-FR"/>
        </w:rPr>
        <w:t>-</w:t>
      </w:r>
      <w:r w:rsidRPr="00D74BE0">
        <w:rPr>
          <w:lang w:val="fr-FR"/>
        </w:rPr>
        <w:t>delà de</w:t>
      </w:r>
      <w:r w:rsidR="00A2599D" w:rsidRPr="00D74BE0">
        <w:rPr>
          <w:lang w:val="fr-FR"/>
        </w:rPr>
        <w:t xml:space="preserve"> </w:t>
      </w:r>
      <w:r w:rsidRPr="00D74BE0">
        <w:rPr>
          <w:lang w:val="fr-FR"/>
        </w:rPr>
        <w:t>2021.</w:t>
      </w:r>
    </w:p>
    <w:p w:rsidR="008B6237" w:rsidRPr="00D74BE0" w:rsidRDefault="008B6237" w:rsidP="00274565">
      <w:pPr>
        <w:tabs>
          <w:tab w:val="left" w:pos="567"/>
        </w:tabs>
        <w:rPr>
          <w:lang w:val="fr-FR"/>
        </w:rPr>
      </w:pPr>
    </w:p>
    <w:p w:rsidR="008B6237" w:rsidRPr="00D74BE0" w:rsidRDefault="00274565" w:rsidP="00274565">
      <w:pPr>
        <w:tabs>
          <w:tab w:val="left" w:pos="567"/>
        </w:tabs>
        <w:rPr>
          <w:lang w:val="fr-FR"/>
        </w:rPr>
      </w:pPr>
      <w:r w:rsidRPr="00D74BE0">
        <w:rPr>
          <w:lang w:val="fr-FR"/>
        </w:rPr>
        <w:t>4.2</w:t>
      </w:r>
      <w:r w:rsidRPr="00D74BE0">
        <w:rPr>
          <w:lang w:val="fr-FR"/>
        </w:rPr>
        <w:tab/>
        <w:t xml:space="preserve">Le </w:t>
      </w:r>
      <w:r w:rsidRPr="00D74BE0">
        <w:rPr>
          <w:b/>
          <w:lang w:val="fr-FR"/>
        </w:rPr>
        <w:t>tableau</w:t>
      </w:r>
      <w:r w:rsidR="00A2599D" w:rsidRPr="00D74BE0">
        <w:rPr>
          <w:b/>
          <w:lang w:val="fr-FR"/>
        </w:rPr>
        <w:t xml:space="preserve"> </w:t>
      </w:r>
      <w:r w:rsidRPr="00D74BE0">
        <w:rPr>
          <w:b/>
          <w:lang w:val="fr-FR"/>
        </w:rPr>
        <w:t>9</w:t>
      </w:r>
      <w:r w:rsidRPr="00D74BE0">
        <w:rPr>
          <w:lang w:val="fr-FR"/>
        </w:rPr>
        <w:t xml:space="preserve"> et le </w:t>
      </w:r>
      <w:r w:rsidRPr="00D74BE0">
        <w:rPr>
          <w:b/>
          <w:lang w:val="fr-FR"/>
        </w:rPr>
        <w:t>graphique</w:t>
      </w:r>
      <w:r w:rsidRPr="00D74BE0">
        <w:rPr>
          <w:lang w:val="fr-FR"/>
        </w:rPr>
        <w:t xml:space="preserve"> ci</w:t>
      </w:r>
      <w:r w:rsidR="004253E5" w:rsidRPr="00D74BE0">
        <w:rPr>
          <w:lang w:val="fr-FR"/>
        </w:rPr>
        <w:t>-</w:t>
      </w:r>
      <w:r w:rsidRPr="00D74BE0">
        <w:rPr>
          <w:lang w:val="fr-FR"/>
        </w:rPr>
        <w:t>dessous montrent l</w:t>
      </w:r>
      <w:r w:rsidR="004253E5" w:rsidRPr="00D74BE0">
        <w:rPr>
          <w:lang w:val="fr-FR"/>
        </w:rPr>
        <w:t>’</w:t>
      </w:r>
      <w:r w:rsidRPr="00D74BE0">
        <w:rPr>
          <w:lang w:val="fr-FR"/>
        </w:rPr>
        <w:t>évolution prévue du budget ordinaire en ce qui concerne les recettes, les dépenses et les fonds de réserve et de roulement.</w:t>
      </w:r>
    </w:p>
    <w:p w:rsidR="008B6237" w:rsidRPr="00D74BE0" w:rsidRDefault="008B6237" w:rsidP="00274565">
      <w:pPr>
        <w:rPr>
          <w:spacing w:val="-2"/>
          <w:szCs w:val="24"/>
          <w:lang w:val="fr-FR"/>
        </w:rPr>
      </w:pPr>
    </w:p>
    <w:p w:rsidR="008B6237" w:rsidRPr="00D74BE0" w:rsidRDefault="00274565" w:rsidP="00274565">
      <w:pPr>
        <w:jc w:val="center"/>
        <w:rPr>
          <w:spacing w:val="-2"/>
          <w:szCs w:val="24"/>
          <w:lang w:val="fr-FR"/>
        </w:rPr>
      </w:pPr>
      <w:r w:rsidRPr="00D74BE0">
        <w:rPr>
          <w:b/>
          <w:spacing w:val="-2"/>
          <w:szCs w:val="24"/>
          <w:lang w:val="fr-FR"/>
        </w:rPr>
        <w:t>Tableau</w:t>
      </w:r>
      <w:r w:rsidR="00A2599D" w:rsidRPr="00D74BE0">
        <w:rPr>
          <w:b/>
          <w:spacing w:val="-2"/>
          <w:szCs w:val="24"/>
          <w:lang w:val="fr-FR"/>
        </w:rPr>
        <w:t xml:space="preserve"> </w:t>
      </w:r>
      <w:r w:rsidRPr="00D74BE0">
        <w:rPr>
          <w:b/>
          <w:spacing w:val="-2"/>
          <w:szCs w:val="24"/>
          <w:lang w:val="fr-FR"/>
        </w:rPr>
        <w:t>9</w:t>
      </w:r>
      <w:r w:rsidR="00FF1F2B" w:rsidRPr="00D74BE0">
        <w:rPr>
          <w:b/>
          <w:spacing w:val="-2"/>
          <w:szCs w:val="24"/>
          <w:lang w:val="fr-FR"/>
        </w:rPr>
        <w:t> :</w:t>
      </w:r>
      <w:r w:rsidRPr="00D74BE0">
        <w:rPr>
          <w:b/>
          <w:spacing w:val="-2"/>
          <w:szCs w:val="24"/>
          <w:lang w:val="fr-FR"/>
        </w:rPr>
        <w:t xml:space="preserve"> Recettes, dépenses et réserves pour la période</w:t>
      </w:r>
      <w:r w:rsidR="00A2599D" w:rsidRPr="00D74BE0">
        <w:rPr>
          <w:b/>
          <w:spacing w:val="-2"/>
          <w:szCs w:val="24"/>
          <w:lang w:val="fr-FR"/>
        </w:rPr>
        <w:t xml:space="preserve"> </w:t>
      </w:r>
      <w:r w:rsidRPr="00D74BE0">
        <w:rPr>
          <w:b/>
          <w:spacing w:val="-2"/>
          <w:szCs w:val="24"/>
          <w:lang w:val="fr-FR"/>
        </w:rPr>
        <w:t>2014</w:t>
      </w:r>
      <w:r w:rsidR="004253E5" w:rsidRPr="00D74BE0">
        <w:rPr>
          <w:b/>
          <w:spacing w:val="-2"/>
          <w:szCs w:val="24"/>
          <w:lang w:val="fr-FR"/>
        </w:rPr>
        <w:t>-</w:t>
      </w:r>
      <w:r w:rsidRPr="00D74BE0">
        <w:rPr>
          <w:b/>
          <w:spacing w:val="-2"/>
          <w:szCs w:val="24"/>
          <w:lang w:val="fr-FR"/>
        </w:rPr>
        <w:t xml:space="preserve">2023 </w:t>
      </w:r>
      <w:r w:rsidRPr="00D74BE0">
        <w:rPr>
          <w:b/>
          <w:spacing w:val="-2"/>
          <w:szCs w:val="24"/>
          <w:lang w:val="fr-FR"/>
        </w:rPr>
        <w:br/>
      </w:r>
      <w:r w:rsidRPr="00D74BE0">
        <w:rPr>
          <w:i/>
          <w:spacing w:val="-2"/>
          <w:szCs w:val="24"/>
          <w:lang w:val="fr-FR"/>
        </w:rPr>
        <w:t>(en milliers de francs suisses)</w:t>
      </w:r>
    </w:p>
    <w:p w:rsidR="008B6237" w:rsidRPr="00D74BE0" w:rsidRDefault="008B6237" w:rsidP="00274565">
      <w:pPr>
        <w:rPr>
          <w:rFonts w:cs="Arial"/>
          <w:sz w:val="18"/>
          <w:lang w:val="fr-FR"/>
        </w:rPr>
      </w:pPr>
    </w:p>
    <w:p w:rsidR="008B6237" w:rsidRPr="00D74BE0" w:rsidRDefault="00274565" w:rsidP="00274565">
      <w:pPr>
        <w:jc w:val="center"/>
        <w:rPr>
          <w:lang w:val="fr-FR"/>
        </w:rPr>
      </w:pPr>
      <w:r w:rsidRPr="00D74BE0">
        <w:rPr>
          <w:noProof/>
        </w:rPr>
        <w:drawing>
          <wp:inline distT="0" distB="0" distL="0" distR="0" wp14:anchorId="313A02D5" wp14:editId="198B6D3D">
            <wp:extent cx="4803775" cy="15024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03775" cy="1502410"/>
                    </a:xfrm>
                    <a:prstGeom prst="rect">
                      <a:avLst/>
                    </a:prstGeom>
                    <a:noFill/>
                    <a:ln>
                      <a:noFill/>
                    </a:ln>
                  </pic:spPr>
                </pic:pic>
              </a:graphicData>
            </a:graphic>
          </wp:inline>
        </w:drawing>
      </w:r>
    </w:p>
    <w:p w:rsidR="008B6237" w:rsidRPr="00D74BE0" w:rsidRDefault="008B6237" w:rsidP="00274565">
      <w:pPr>
        <w:rPr>
          <w:lang w:val="fr-FR"/>
        </w:rPr>
      </w:pPr>
    </w:p>
    <w:p w:rsidR="00003C1C" w:rsidRPr="00D74BE0" w:rsidRDefault="00003C1C" w:rsidP="00274565">
      <w:pPr>
        <w:rPr>
          <w:lang w:val="fr-FR"/>
        </w:rPr>
      </w:pPr>
    </w:p>
    <w:p w:rsidR="008B6237" w:rsidRPr="00D74BE0" w:rsidRDefault="00274565" w:rsidP="00274565">
      <w:pPr>
        <w:jc w:val="center"/>
        <w:rPr>
          <w:i/>
          <w:spacing w:val="-2"/>
          <w:sz w:val="18"/>
          <w:szCs w:val="18"/>
          <w:lang w:val="fr-FR"/>
        </w:rPr>
      </w:pPr>
      <w:r w:rsidRPr="00D74BE0">
        <w:rPr>
          <w:i/>
          <w:spacing w:val="-2"/>
          <w:sz w:val="18"/>
          <w:szCs w:val="18"/>
          <w:lang w:val="fr-FR"/>
        </w:rPr>
        <w:t>Figure</w:t>
      </w:r>
      <w:r w:rsidR="00A2599D" w:rsidRPr="00D74BE0">
        <w:rPr>
          <w:i/>
          <w:spacing w:val="-2"/>
          <w:sz w:val="18"/>
          <w:szCs w:val="18"/>
          <w:lang w:val="fr-FR"/>
        </w:rPr>
        <w:t xml:space="preserve"> </w:t>
      </w:r>
      <w:r w:rsidRPr="00D74BE0">
        <w:rPr>
          <w:i/>
          <w:spacing w:val="-2"/>
          <w:sz w:val="18"/>
          <w:szCs w:val="18"/>
          <w:lang w:val="fr-FR"/>
        </w:rPr>
        <w:t>9</w:t>
      </w:r>
      <w:r w:rsidR="006506CC" w:rsidRPr="00D74BE0">
        <w:rPr>
          <w:i/>
          <w:spacing w:val="-2"/>
          <w:sz w:val="18"/>
          <w:szCs w:val="18"/>
          <w:lang w:val="fr-FR"/>
        </w:rPr>
        <w:t xml:space="preserve">.  </w:t>
      </w:r>
      <w:r w:rsidRPr="00D74BE0">
        <w:rPr>
          <w:i/>
          <w:spacing w:val="-2"/>
          <w:sz w:val="18"/>
          <w:szCs w:val="18"/>
          <w:lang w:val="fr-FR"/>
        </w:rPr>
        <w:t>Recettes, dépenses et réserves pour la période</w:t>
      </w:r>
      <w:r w:rsidR="00A2599D" w:rsidRPr="00D74BE0">
        <w:rPr>
          <w:i/>
          <w:spacing w:val="-2"/>
          <w:sz w:val="18"/>
          <w:szCs w:val="18"/>
          <w:lang w:val="fr-FR"/>
        </w:rPr>
        <w:t xml:space="preserve"> </w:t>
      </w:r>
      <w:r w:rsidRPr="00D74BE0">
        <w:rPr>
          <w:i/>
          <w:spacing w:val="-2"/>
          <w:sz w:val="18"/>
          <w:szCs w:val="18"/>
          <w:lang w:val="fr-FR"/>
        </w:rPr>
        <w:t>2014</w:t>
      </w:r>
      <w:r w:rsidR="004253E5" w:rsidRPr="00D74BE0">
        <w:rPr>
          <w:i/>
          <w:spacing w:val="-2"/>
          <w:sz w:val="18"/>
          <w:szCs w:val="18"/>
          <w:lang w:val="fr-FR"/>
        </w:rPr>
        <w:t>-</w:t>
      </w:r>
      <w:r w:rsidRPr="00D74BE0">
        <w:rPr>
          <w:i/>
          <w:spacing w:val="-2"/>
          <w:sz w:val="18"/>
          <w:szCs w:val="18"/>
          <w:lang w:val="fr-FR"/>
        </w:rPr>
        <w:t>2023</w:t>
      </w:r>
    </w:p>
    <w:p w:rsidR="008B6237" w:rsidRPr="00D74BE0" w:rsidRDefault="008B6237" w:rsidP="00274565">
      <w:pPr>
        <w:rPr>
          <w:lang w:val="fr-FR"/>
        </w:rPr>
      </w:pPr>
    </w:p>
    <w:p w:rsidR="008B6237" w:rsidRPr="00D74BE0" w:rsidRDefault="00274565" w:rsidP="00274565">
      <w:pPr>
        <w:jc w:val="center"/>
        <w:rPr>
          <w:lang w:val="fr-FR"/>
        </w:rPr>
      </w:pPr>
      <w:r w:rsidRPr="00D74BE0">
        <w:rPr>
          <w:noProof/>
        </w:rPr>
        <w:drawing>
          <wp:inline distT="0" distB="0" distL="0" distR="0" wp14:anchorId="14EA780F" wp14:editId="020C8216">
            <wp:extent cx="6120765" cy="408604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4086048"/>
                    </a:xfrm>
                    <a:prstGeom prst="rect">
                      <a:avLst/>
                    </a:prstGeom>
                    <a:noFill/>
                    <a:ln>
                      <a:noFill/>
                    </a:ln>
                  </pic:spPr>
                </pic:pic>
              </a:graphicData>
            </a:graphic>
          </wp:inline>
        </w:drawing>
      </w:r>
    </w:p>
    <w:p w:rsidR="008B6237" w:rsidRPr="00D74BE0" w:rsidRDefault="00274565" w:rsidP="00274565">
      <w:pPr>
        <w:rPr>
          <w:lang w:val="fr-FR"/>
        </w:rPr>
      </w:pPr>
      <w:r w:rsidRPr="00D74BE0">
        <w:rPr>
          <w:lang w:val="fr-FR"/>
        </w:rPr>
        <w:br w:type="page"/>
      </w:r>
    </w:p>
    <w:p w:rsidR="008B6237" w:rsidRPr="00D74BE0" w:rsidRDefault="00274565" w:rsidP="00274565">
      <w:pPr>
        <w:keepNext/>
        <w:rPr>
          <w:lang w:val="fr-FR"/>
        </w:rPr>
      </w:pPr>
      <w:r w:rsidRPr="00D74BE0">
        <w:rPr>
          <w:lang w:val="fr-FR"/>
        </w:rPr>
        <w:lastRenderedPageBreak/>
        <w:t>4.3</w:t>
      </w:r>
      <w:r w:rsidRPr="00D74BE0">
        <w:rPr>
          <w:lang w:val="fr-FR"/>
        </w:rPr>
        <w:tab/>
        <w:t>Les indicateurs financiers sont établis sur la base des hypothèses suivantes</w:t>
      </w:r>
      <w:r w:rsidR="00FF1F2B" w:rsidRPr="00D74BE0">
        <w:rPr>
          <w:lang w:val="fr-FR"/>
        </w:rPr>
        <w:t> :</w:t>
      </w:r>
    </w:p>
    <w:p w:rsidR="008B6237" w:rsidRPr="00D74BE0" w:rsidRDefault="008B6237" w:rsidP="00274565">
      <w:pPr>
        <w:keepNext/>
        <w:rPr>
          <w:lang w:val="fr-FR"/>
        </w:rPr>
      </w:pPr>
    </w:p>
    <w:p w:rsidR="008B6237" w:rsidRPr="00D74BE0" w:rsidRDefault="00274565" w:rsidP="00274565">
      <w:pPr>
        <w:ind w:left="567" w:hanging="567"/>
        <w:rPr>
          <w:lang w:val="fr-FR"/>
        </w:rPr>
      </w:pPr>
      <w:r w:rsidRPr="00D74BE0">
        <w:rPr>
          <w:i/>
          <w:lang w:val="fr-FR"/>
        </w:rPr>
        <w:t>–</w:t>
      </w:r>
      <w:r w:rsidRPr="00D74BE0">
        <w:rPr>
          <w:lang w:val="fr-FR"/>
        </w:rPr>
        <w:tab/>
      </w:r>
      <w:r w:rsidRPr="00D74BE0">
        <w:rPr>
          <w:u w:val="single"/>
          <w:lang w:val="fr-FR"/>
        </w:rPr>
        <w:t>Recettes et fonds de roulement</w:t>
      </w:r>
      <w:r w:rsidR="00FF1F2B" w:rsidRPr="00D74BE0">
        <w:rPr>
          <w:lang w:val="fr-FR"/>
        </w:rPr>
        <w:t> :</w:t>
      </w:r>
      <w:r w:rsidRPr="00D74BE0">
        <w:rPr>
          <w:lang w:val="fr-FR"/>
        </w:rPr>
        <w:t xml:space="preserve"> adhésion d</w:t>
      </w:r>
      <w:r w:rsidR="004253E5" w:rsidRPr="00D74BE0">
        <w:rPr>
          <w:lang w:val="fr-FR"/>
        </w:rPr>
        <w:t>’</w:t>
      </w:r>
      <w:r w:rsidRPr="00D74BE0">
        <w:rPr>
          <w:lang w:val="fr-FR"/>
        </w:rPr>
        <w:t>un membre supplémentaire par an, contribuant au budget pour un montant équivalant à 0,2</w:t>
      </w:r>
      <w:r w:rsidR="00A2599D" w:rsidRPr="00D74BE0">
        <w:rPr>
          <w:lang w:val="fr-FR"/>
        </w:rPr>
        <w:t xml:space="preserve"> </w:t>
      </w:r>
      <w:r w:rsidRPr="00D74BE0">
        <w:rPr>
          <w:lang w:val="fr-FR"/>
        </w:rPr>
        <w:t>unité de contribution et au fonds de roulement pour</w:t>
      </w:r>
      <w:r w:rsidR="00A2599D" w:rsidRPr="00D74BE0">
        <w:rPr>
          <w:lang w:val="fr-FR"/>
        </w:rPr>
        <w:t xml:space="preserve"> </w:t>
      </w:r>
      <w:r w:rsidRPr="00D74BE0">
        <w:rPr>
          <w:lang w:val="fr-FR"/>
        </w:rPr>
        <w:t>1667</w:t>
      </w:r>
      <w:r w:rsidR="00A2599D" w:rsidRPr="00D74BE0">
        <w:rPr>
          <w:lang w:val="fr-FR"/>
        </w:rPr>
        <w:t xml:space="preserve"> </w:t>
      </w:r>
      <w:r w:rsidRPr="00D74BE0">
        <w:rPr>
          <w:lang w:val="fr-FR"/>
        </w:rPr>
        <w:t>francs suisses</w:t>
      </w:r>
      <w:r w:rsidR="006506CC" w:rsidRPr="00D74BE0">
        <w:rPr>
          <w:lang w:val="fr-FR"/>
        </w:rPr>
        <w:t xml:space="preserve">.  </w:t>
      </w:r>
      <w:r w:rsidRPr="00D74BE0">
        <w:rPr>
          <w:lang w:val="fr-FR"/>
        </w:rPr>
        <w:t>Les montants correspondants indiqués ont été arrondis</w:t>
      </w:r>
      <w:r w:rsidR="006506CC" w:rsidRPr="00D74BE0">
        <w:rPr>
          <w:lang w:val="fr-FR"/>
        </w:rPr>
        <w:t xml:space="preserve">.  </w:t>
      </w:r>
      <w:r w:rsidRPr="00D74BE0">
        <w:rPr>
          <w:lang w:val="fr-FR"/>
        </w:rPr>
        <w:t>Des recettes de 250</w:t>
      </w:r>
      <w:r w:rsidR="00A2599D" w:rsidRPr="00D74BE0">
        <w:rPr>
          <w:lang w:val="fr-FR"/>
        </w:rPr>
        <w:t xml:space="preserve"> </w:t>
      </w:r>
      <w:r w:rsidRPr="00D74BE0">
        <w:rPr>
          <w:lang w:val="fr-FR"/>
        </w:rPr>
        <w:t>000</w:t>
      </w:r>
      <w:r w:rsidR="00A2599D" w:rsidRPr="00D74BE0">
        <w:rPr>
          <w:lang w:val="fr-FR"/>
        </w:rPr>
        <w:t xml:space="preserve"> </w:t>
      </w:r>
      <w:r w:rsidRPr="00D74BE0">
        <w:rPr>
          <w:lang w:val="fr-FR"/>
        </w:rPr>
        <w:t>francs suisses sont attendues au titre des taxes relatives aux outils informatiques et services de l</w:t>
      </w:r>
      <w:r w:rsidR="004253E5" w:rsidRPr="00D74BE0">
        <w:rPr>
          <w:lang w:val="fr-FR"/>
        </w:rPr>
        <w:t>’</w:t>
      </w:r>
      <w:r w:rsidRPr="00D74BE0">
        <w:rPr>
          <w:lang w:val="fr-FR"/>
        </w:rPr>
        <w:t>UPOV pour</w:t>
      </w:r>
      <w:r w:rsidR="00A2599D" w:rsidRPr="00D74BE0">
        <w:rPr>
          <w:lang w:val="fr-FR"/>
        </w:rPr>
        <w:t xml:space="preserve"> </w:t>
      </w:r>
      <w:r w:rsidRPr="00D74BE0">
        <w:rPr>
          <w:lang w:val="fr-FR"/>
        </w:rPr>
        <w:t>2022</w:t>
      </w:r>
      <w:r w:rsidR="004253E5" w:rsidRPr="00D74BE0">
        <w:rPr>
          <w:lang w:val="fr-FR"/>
        </w:rPr>
        <w:t>-</w:t>
      </w:r>
      <w:r w:rsidRPr="00D74BE0">
        <w:rPr>
          <w:lang w:val="fr-FR"/>
        </w:rPr>
        <w:t>2023.</w:t>
      </w:r>
    </w:p>
    <w:p w:rsidR="008B6237" w:rsidRPr="00D74BE0" w:rsidRDefault="008B6237" w:rsidP="00274565">
      <w:pPr>
        <w:ind w:left="567" w:hanging="567"/>
        <w:rPr>
          <w:lang w:val="fr-FR"/>
        </w:rPr>
      </w:pPr>
    </w:p>
    <w:p w:rsidR="008B6237" w:rsidRPr="00D74BE0" w:rsidRDefault="008B6237" w:rsidP="00274565">
      <w:pPr>
        <w:ind w:left="567" w:hanging="567"/>
        <w:rPr>
          <w:lang w:val="fr-FR"/>
        </w:rPr>
      </w:pPr>
    </w:p>
    <w:p w:rsidR="008B6237" w:rsidRPr="00D74BE0" w:rsidRDefault="00274565" w:rsidP="00274565">
      <w:pPr>
        <w:keepNext/>
        <w:ind w:left="567" w:hanging="567"/>
        <w:rPr>
          <w:lang w:val="fr-FR"/>
        </w:rPr>
      </w:pPr>
      <w:r w:rsidRPr="00D74BE0">
        <w:rPr>
          <w:lang w:val="fr-FR"/>
        </w:rPr>
        <w:t>–</w:t>
      </w:r>
      <w:r w:rsidRPr="00D74BE0">
        <w:rPr>
          <w:lang w:val="fr-FR"/>
        </w:rPr>
        <w:tab/>
      </w:r>
      <w:r w:rsidRPr="00D74BE0">
        <w:rPr>
          <w:u w:val="single"/>
          <w:lang w:val="fr-FR"/>
        </w:rPr>
        <w:t>Dépenses</w:t>
      </w:r>
      <w:r w:rsidR="00FF1F2B" w:rsidRPr="00D74BE0">
        <w:rPr>
          <w:lang w:val="fr-FR"/>
        </w:rPr>
        <w:t> :</w:t>
      </w:r>
    </w:p>
    <w:p w:rsidR="008B6237" w:rsidRPr="00D74BE0" w:rsidRDefault="008B6237" w:rsidP="00274565">
      <w:pPr>
        <w:keepNext/>
        <w:ind w:left="567" w:hanging="567"/>
        <w:rPr>
          <w:lang w:val="fr-FR"/>
        </w:rPr>
      </w:pPr>
    </w:p>
    <w:p w:rsidR="008B6237" w:rsidRPr="00D74BE0" w:rsidRDefault="00274565" w:rsidP="00274565">
      <w:pPr>
        <w:ind w:left="567" w:hanging="567"/>
        <w:rPr>
          <w:lang w:val="fr-FR"/>
        </w:rPr>
      </w:pPr>
      <w:r w:rsidRPr="00D74BE0">
        <w:rPr>
          <w:lang w:val="fr-FR"/>
        </w:rPr>
        <w:tab/>
      </w:r>
      <w:r w:rsidRPr="00D74BE0">
        <w:rPr>
          <w:i/>
          <w:lang w:val="fr-FR"/>
        </w:rPr>
        <w:t>Ressources en personnel</w:t>
      </w:r>
      <w:r w:rsidR="00FF1F2B" w:rsidRPr="00D74BE0">
        <w:rPr>
          <w:lang w:val="fr-FR"/>
        </w:rPr>
        <w:t> :</w:t>
      </w:r>
      <w:r w:rsidRPr="00D74BE0">
        <w:rPr>
          <w:lang w:val="fr-FR"/>
        </w:rPr>
        <w:t xml:space="preserve"> les ressources en personnel devraient représenter 67,2% du budget en</w:t>
      </w:r>
      <w:r w:rsidR="00A2599D" w:rsidRPr="00D74BE0">
        <w:rPr>
          <w:lang w:val="fr-FR"/>
        </w:rPr>
        <w:t xml:space="preserve"> </w:t>
      </w:r>
      <w:r w:rsidRPr="00D74BE0">
        <w:rPr>
          <w:lang w:val="fr-FR"/>
        </w:rPr>
        <w:t>2020</w:t>
      </w:r>
      <w:r w:rsidR="004253E5" w:rsidRPr="00D74BE0">
        <w:rPr>
          <w:lang w:val="fr-FR"/>
        </w:rPr>
        <w:t>-</w:t>
      </w:r>
      <w:r w:rsidRPr="00D74BE0">
        <w:rPr>
          <w:lang w:val="fr-FR"/>
        </w:rPr>
        <w:t>2021 et 69,2% en</w:t>
      </w:r>
      <w:r w:rsidR="00A2599D" w:rsidRPr="00D74BE0">
        <w:rPr>
          <w:lang w:val="fr-FR"/>
        </w:rPr>
        <w:t xml:space="preserve"> </w:t>
      </w:r>
      <w:r w:rsidRPr="00D74BE0">
        <w:rPr>
          <w:lang w:val="fr-FR"/>
        </w:rPr>
        <w:t>2022</w:t>
      </w:r>
      <w:r w:rsidR="004253E5" w:rsidRPr="00D74BE0">
        <w:rPr>
          <w:lang w:val="fr-FR"/>
        </w:rPr>
        <w:t>-</w:t>
      </w:r>
      <w:r w:rsidRPr="00D74BE0">
        <w:rPr>
          <w:lang w:val="fr-FR"/>
        </w:rPr>
        <w:t>2023, sur la base d</w:t>
      </w:r>
      <w:r w:rsidR="004253E5" w:rsidRPr="00D74BE0">
        <w:rPr>
          <w:lang w:val="fr-FR"/>
        </w:rPr>
        <w:t>’</w:t>
      </w:r>
      <w:r w:rsidRPr="00D74BE0">
        <w:rPr>
          <w:lang w:val="fr-FR"/>
        </w:rPr>
        <w:t>une augmentation de 3,5% des ressources en personnel entre les exercices biennaux</w:t>
      </w:r>
      <w:r w:rsidR="00A2599D" w:rsidRPr="00D74BE0">
        <w:rPr>
          <w:lang w:val="fr-FR"/>
        </w:rPr>
        <w:t xml:space="preserve"> </w:t>
      </w:r>
      <w:r w:rsidRPr="00D74BE0">
        <w:rPr>
          <w:lang w:val="fr-FR"/>
        </w:rPr>
        <w:t>2020</w:t>
      </w:r>
      <w:r w:rsidR="004253E5" w:rsidRPr="00D74BE0">
        <w:rPr>
          <w:lang w:val="fr-FR"/>
        </w:rPr>
        <w:t>-</w:t>
      </w:r>
      <w:r w:rsidRPr="00D74BE0">
        <w:rPr>
          <w:lang w:val="fr-FR"/>
        </w:rPr>
        <w:t>2021 et 2022</w:t>
      </w:r>
      <w:r w:rsidR="004253E5" w:rsidRPr="00D74BE0">
        <w:rPr>
          <w:lang w:val="fr-FR"/>
        </w:rPr>
        <w:t>-</w:t>
      </w:r>
      <w:r w:rsidRPr="00D74BE0">
        <w:rPr>
          <w:lang w:val="fr-FR"/>
        </w:rPr>
        <w:t>2023 analogue à celle survenue entre les exercices biennaux</w:t>
      </w:r>
      <w:r w:rsidR="00A2599D" w:rsidRPr="00D74BE0">
        <w:rPr>
          <w:lang w:val="fr-FR"/>
        </w:rPr>
        <w:t xml:space="preserve"> </w:t>
      </w:r>
      <w:r w:rsidRPr="00D74BE0">
        <w:rPr>
          <w:lang w:val="fr-FR"/>
        </w:rPr>
        <w:t>2018</w:t>
      </w:r>
      <w:r w:rsidR="004253E5" w:rsidRPr="00D74BE0">
        <w:rPr>
          <w:lang w:val="fr-FR"/>
        </w:rPr>
        <w:t>-</w:t>
      </w:r>
      <w:r w:rsidRPr="00D74BE0">
        <w:rPr>
          <w:lang w:val="fr-FR"/>
        </w:rPr>
        <w:t>2019 et 2020</w:t>
      </w:r>
      <w:r w:rsidR="004253E5" w:rsidRPr="00D74BE0">
        <w:rPr>
          <w:lang w:val="fr-FR"/>
        </w:rPr>
        <w:t>-</w:t>
      </w:r>
      <w:r w:rsidRPr="00D74BE0">
        <w:rPr>
          <w:lang w:val="fr-FR"/>
        </w:rPr>
        <w:t>2021</w:t>
      </w:r>
      <w:r w:rsidR="006506CC" w:rsidRPr="00D74BE0">
        <w:rPr>
          <w:lang w:val="fr-FR"/>
        </w:rPr>
        <w:t xml:space="preserve">.  </w:t>
      </w:r>
      <w:r w:rsidRPr="00D74BE0">
        <w:rPr>
          <w:lang w:val="fr-FR"/>
        </w:rPr>
        <w:t>Les ressources en personnel ont atteint 62,2% du budget lors de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2016</w:t>
      </w:r>
      <w:r w:rsidR="004253E5" w:rsidRPr="00D74BE0">
        <w:rPr>
          <w:lang w:val="fr-FR"/>
        </w:rPr>
        <w:t>-</w:t>
      </w:r>
      <w:r w:rsidRPr="00D74BE0">
        <w:rPr>
          <w:lang w:val="fr-FR"/>
        </w:rPr>
        <w:t>2017 et 68,8% lors de l</w:t>
      </w:r>
      <w:r w:rsidR="004253E5" w:rsidRPr="00D74BE0">
        <w:rPr>
          <w:lang w:val="fr-FR"/>
        </w:rPr>
        <w:t>’</w:t>
      </w:r>
      <w:r w:rsidRPr="00D74BE0">
        <w:rPr>
          <w:lang w:val="fr-FR"/>
        </w:rPr>
        <w:t>exercice</w:t>
      </w:r>
      <w:r w:rsidR="00A2599D" w:rsidRPr="00D74BE0">
        <w:rPr>
          <w:lang w:val="fr-FR"/>
        </w:rPr>
        <w:t xml:space="preserve"> </w:t>
      </w:r>
      <w:r w:rsidRPr="00D74BE0">
        <w:rPr>
          <w:lang w:val="fr-FR"/>
        </w:rPr>
        <w:t>biennal</w:t>
      </w:r>
      <w:r w:rsidR="00A2599D" w:rsidRPr="00D74BE0">
        <w:rPr>
          <w:lang w:val="fr-FR"/>
        </w:rPr>
        <w:t xml:space="preserve"> </w:t>
      </w:r>
      <w:r w:rsidRPr="00D74BE0">
        <w:rPr>
          <w:lang w:val="fr-FR"/>
        </w:rPr>
        <w:t>2018</w:t>
      </w:r>
      <w:r w:rsidR="004253E5" w:rsidRPr="00D74BE0">
        <w:rPr>
          <w:lang w:val="fr-FR"/>
        </w:rPr>
        <w:t>-</w:t>
      </w:r>
      <w:r w:rsidRPr="00D74BE0">
        <w:rPr>
          <w:lang w:val="fr-FR"/>
        </w:rPr>
        <w:t>2019.</w:t>
      </w:r>
    </w:p>
    <w:p w:rsidR="008B6237" w:rsidRPr="00D74BE0" w:rsidRDefault="008B6237" w:rsidP="00274565">
      <w:pPr>
        <w:ind w:left="567" w:hanging="567"/>
        <w:rPr>
          <w:lang w:val="fr-FR"/>
        </w:rPr>
      </w:pPr>
    </w:p>
    <w:p w:rsidR="008B6237" w:rsidRPr="00D74BE0" w:rsidRDefault="00274565" w:rsidP="00274565">
      <w:pPr>
        <w:ind w:left="567" w:hanging="567"/>
        <w:rPr>
          <w:lang w:val="fr-FR"/>
        </w:rPr>
      </w:pPr>
      <w:r w:rsidRPr="00D74BE0">
        <w:rPr>
          <w:lang w:val="fr-FR"/>
        </w:rPr>
        <w:tab/>
      </w:r>
      <w:r w:rsidRPr="00D74BE0">
        <w:rPr>
          <w:i/>
          <w:lang w:val="fr-FR"/>
        </w:rPr>
        <w:t>Autres ressources</w:t>
      </w:r>
      <w:r w:rsidR="00FF1F2B" w:rsidRPr="00D74BE0">
        <w:rPr>
          <w:lang w:val="fr-FR"/>
        </w:rPr>
        <w:t> :</w:t>
      </w:r>
      <w:r w:rsidRPr="00D74BE0">
        <w:rPr>
          <w:lang w:val="fr-FR"/>
        </w:rPr>
        <w:t xml:space="preserve"> les dépenses de fonctionnement, de matériel et de fournitures devraient rester stables et représenter 17% du budget pour les exercices biennaux</w:t>
      </w:r>
      <w:r w:rsidR="00A2599D" w:rsidRPr="00D74BE0">
        <w:rPr>
          <w:lang w:val="fr-FR"/>
        </w:rPr>
        <w:t xml:space="preserve"> </w:t>
      </w:r>
      <w:r w:rsidRPr="00D74BE0">
        <w:rPr>
          <w:lang w:val="fr-FR"/>
        </w:rPr>
        <w:t>2020</w:t>
      </w:r>
      <w:r w:rsidR="004253E5" w:rsidRPr="00D74BE0">
        <w:rPr>
          <w:lang w:val="fr-FR"/>
        </w:rPr>
        <w:t>-</w:t>
      </w:r>
      <w:r w:rsidRPr="00D74BE0">
        <w:rPr>
          <w:lang w:val="fr-FR"/>
        </w:rPr>
        <w:t>2021 et 2022</w:t>
      </w:r>
      <w:r w:rsidR="004253E5" w:rsidRPr="00D74BE0">
        <w:rPr>
          <w:lang w:val="fr-FR"/>
        </w:rPr>
        <w:t>-</w:t>
      </w:r>
      <w:r w:rsidRPr="00D74BE0">
        <w:rPr>
          <w:lang w:val="fr-FR"/>
        </w:rPr>
        <w:t>2023, contre 18,2% pour</w:t>
      </w:r>
      <w:r w:rsidR="00A2599D" w:rsidRPr="00D74BE0">
        <w:rPr>
          <w:lang w:val="fr-FR"/>
        </w:rPr>
        <w:t xml:space="preserve"> </w:t>
      </w:r>
      <w:r w:rsidRPr="00D74BE0">
        <w:rPr>
          <w:lang w:val="fr-FR"/>
        </w:rPr>
        <w:t>2016</w:t>
      </w:r>
      <w:r w:rsidR="004253E5" w:rsidRPr="00D74BE0">
        <w:rPr>
          <w:lang w:val="fr-FR"/>
        </w:rPr>
        <w:t>-</w:t>
      </w:r>
      <w:r w:rsidRPr="00D74BE0">
        <w:rPr>
          <w:lang w:val="fr-FR"/>
        </w:rPr>
        <w:t>2017 et 18,3% pour</w:t>
      </w:r>
      <w:r w:rsidR="00A2599D" w:rsidRPr="00D74BE0">
        <w:rPr>
          <w:lang w:val="fr-FR"/>
        </w:rPr>
        <w:t xml:space="preserve"> </w:t>
      </w:r>
      <w:r w:rsidRPr="00D74BE0">
        <w:rPr>
          <w:lang w:val="fr-FR"/>
        </w:rPr>
        <w:t>2018</w:t>
      </w:r>
      <w:r w:rsidR="004253E5" w:rsidRPr="00D74BE0">
        <w:rPr>
          <w:lang w:val="fr-FR"/>
        </w:rPr>
        <w:t>-</w:t>
      </w:r>
      <w:r w:rsidRPr="00D74BE0">
        <w:rPr>
          <w:lang w:val="fr-FR"/>
        </w:rPr>
        <w:t>2019</w:t>
      </w:r>
      <w:r w:rsidR="006506CC" w:rsidRPr="00D74BE0">
        <w:rPr>
          <w:lang w:val="fr-FR"/>
        </w:rPr>
        <w:t xml:space="preserve">.  </w:t>
      </w:r>
      <w:r w:rsidRPr="00D74BE0">
        <w:rPr>
          <w:lang w:val="fr-FR"/>
        </w:rPr>
        <w:t>Les dépenses au titre des voyages et des services contractuels devraient représenter 14,8% du budget en</w:t>
      </w:r>
      <w:r w:rsidR="00A2599D" w:rsidRPr="00D74BE0">
        <w:rPr>
          <w:lang w:val="fr-FR"/>
        </w:rPr>
        <w:t xml:space="preserve"> </w:t>
      </w:r>
      <w:r w:rsidRPr="00D74BE0">
        <w:rPr>
          <w:lang w:val="fr-FR"/>
        </w:rPr>
        <w:t>2020</w:t>
      </w:r>
      <w:r w:rsidR="004253E5" w:rsidRPr="00D74BE0">
        <w:rPr>
          <w:lang w:val="fr-FR"/>
        </w:rPr>
        <w:t>-</w:t>
      </w:r>
      <w:r w:rsidRPr="00D74BE0">
        <w:rPr>
          <w:lang w:val="fr-FR"/>
        </w:rPr>
        <w:t>2021 et 13% en</w:t>
      </w:r>
      <w:r w:rsidR="00A2599D" w:rsidRPr="00D74BE0">
        <w:rPr>
          <w:lang w:val="fr-FR"/>
        </w:rPr>
        <w:t xml:space="preserve"> </w:t>
      </w:r>
      <w:r w:rsidRPr="00D74BE0">
        <w:rPr>
          <w:lang w:val="fr-FR"/>
        </w:rPr>
        <w:t>2022</w:t>
      </w:r>
      <w:r w:rsidR="004253E5" w:rsidRPr="00D74BE0">
        <w:rPr>
          <w:lang w:val="fr-FR"/>
        </w:rPr>
        <w:t>-</w:t>
      </w:r>
      <w:r w:rsidRPr="00D74BE0">
        <w:rPr>
          <w:lang w:val="fr-FR"/>
        </w:rPr>
        <w:t>2023, contre 19,4%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2016</w:t>
      </w:r>
      <w:r w:rsidR="004253E5" w:rsidRPr="00D74BE0">
        <w:rPr>
          <w:lang w:val="fr-FR"/>
        </w:rPr>
        <w:t>-</w:t>
      </w:r>
      <w:r w:rsidRPr="00D74BE0">
        <w:rPr>
          <w:lang w:val="fr-FR"/>
        </w:rPr>
        <w:t>2017 et 12,3%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2018</w:t>
      </w:r>
      <w:r w:rsidR="004253E5" w:rsidRPr="00D74BE0">
        <w:rPr>
          <w:lang w:val="fr-FR"/>
        </w:rPr>
        <w:t>-</w:t>
      </w:r>
      <w:r w:rsidRPr="00D74BE0">
        <w:rPr>
          <w:lang w:val="fr-FR"/>
        </w:rPr>
        <w:t>2019</w:t>
      </w:r>
      <w:r w:rsidR="006506CC" w:rsidRPr="00D74BE0">
        <w:rPr>
          <w:lang w:val="fr-FR"/>
        </w:rPr>
        <w:t xml:space="preserve">.  </w:t>
      </w:r>
      <w:r w:rsidRPr="00D74BE0">
        <w:rPr>
          <w:lang w:val="fr-FR"/>
        </w:rPr>
        <w:t>Les dépenses au titre des stages et des bourses devraient représenter 0,9% du budget de l</w:t>
      </w:r>
      <w:r w:rsidR="004253E5" w:rsidRPr="00D74BE0">
        <w:rPr>
          <w:lang w:val="fr-FR"/>
        </w:rPr>
        <w:t>’</w:t>
      </w:r>
      <w:r w:rsidRPr="00D74BE0">
        <w:rPr>
          <w:lang w:val="fr-FR"/>
        </w:rPr>
        <w:t>exercice</w:t>
      </w:r>
      <w:r w:rsidR="00A2599D" w:rsidRPr="00D74BE0">
        <w:rPr>
          <w:lang w:val="fr-FR"/>
        </w:rPr>
        <w:t xml:space="preserve"> </w:t>
      </w:r>
      <w:r w:rsidRPr="00D74BE0">
        <w:rPr>
          <w:lang w:val="fr-FR"/>
        </w:rPr>
        <w:t>2020</w:t>
      </w:r>
      <w:r w:rsidR="004253E5" w:rsidRPr="00D74BE0">
        <w:rPr>
          <w:lang w:val="fr-FR"/>
        </w:rPr>
        <w:t>-</w:t>
      </w:r>
      <w:r w:rsidRPr="00D74BE0">
        <w:rPr>
          <w:lang w:val="fr-FR"/>
        </w:rPr>
        <w:t>2021.</w:t>
      </w:r>
    </w:p>
    <w:p w:rsidR="008B6237" w:rsidRPr="00D74BE0" w:rsidRDefault="008B6237" w:rsidP="00274565">
      <w:pPr>
        <w:ind w:left="567" w:hanging="567"/>
        <w:rPr>
          <w:lang w:val="fr-FR"/>
        </w:rPr>
      </w:pPr>
    </w:p>
    <w:p w:rsidR="008B6237" w:rsidRPr="00D74BE0" w:rsidRDefault="008B6237" w:rsidP="00274565">
      <w:pPr>
        <w:ind w:left="567" w:hanging="567"/>
        <w:rPr>
          <w:lang w:val="fr-FR"/>
        </w:rPr>
      </w:pPr>
    </w:p>
    <w:p w:rsidR="008B6237" w:rsidRPr="00D74BE0" w:rsidRDefault="008B6237" w:rsidP="00274565">
      <w:pPr>
        <w:ind w:left="567" w:hanging="567"/>
        <w:rPr>
          <w:lang w:val="fr-FR"/>
        </w:rPr>
      </w:pPr>
    </w:p>
    <w:p w:rsidR="008B6237" w:rsidRPr="00D74BE0" w:rsidRDefault="00274565" w:rsidP="000E57B7">
      <w:pPr>
        <w:jc w:val="right"/>
        <w:rPr>
          <w:lang w:val="fr-FR"/>
        </w:rPr>
      </w:pPr>
      <w:r w:rsidRPr="00D74BE0">
        <w:rPr>
          <w:lang w:val="fr-FR"/>
        </w:rPr>
        <w:t>[L</w:t>
      </w:r>
      <w:r w:rsidR="004253E5" w:rsidRPr="00D74BE0">
        <w:rPr>
          <w:lang w:val="fr-FR"/>
        </w:rPr>
        <w:t>’</w:t>
      </w:r>
      <w:r w:rsidRPr="00D74BE0">
        <w:rPr>
          <w:lang w:val="fr-FR"/>
        </w:rPr>
        <w:t>appendice I suit]</w:t>
      </w:r>
    </w:p>
    <w:p w:rsidR="008B6237" w:rsidRPr="00D74BE0" w:rsidRDefault="008B6237" w:rsidP="00274565">
      <w:pPr>
        <w:ind w:left="567" w:hanging="567"/>
        <w:jc w:val="center"/>
        <w:rPr>
          <w:lang w:val="fr-FR"/>
        </w:rPr>
      </w:pPr>
    </w:p>
    <w:p w:rsidR="00274565" w:rsidRPr="00D74BE0" w:rsidRDefault="00274565" w:rsidP="00274565">
      <w:pPr>
        <w:ind w:left="567" w:hanging="567"/>
        <w:jc w:val="right"/>
        <w:rPr>
          <w:lang w:val="fr-FR"/>
        </w:rPr>
        <w:sectPr w:rsidR="00274565" w:rsidRPr="00D74BE0" w:rsidSect="00FF1F2B">
          <w:headerReference w:type="even" r:id="rId38"/>
          <w:headerReference w:type="default" r:id="rId39"/>
          <w:footerReference w:type="even" r:id="rId40"/>
          <w:footerReference w:type="default" r:id="rId41"/>
          <w:headerReference w:type="first" r:id="rId42"/>
          <w:footerReference w:type="first" r:id="rId43"/>
          <w:pgSz w:w="11907" w:h="16840" w:code="9"/>
          <w:pgMar w:top="510" w:right="1134" w:bottom="567" w:left="1134" w:header="510" w:footer="523" w:gutter="0"/>
          <w:pgNumType w:start="1"/>
          <w:cols w:space="720"/>
          <w:titlePg/>
        </w:sectPr>
      </w:pPr>
    </w:p>
    <w:p w:rsidR="008B6237" w:rsidRPr="00D74BE0" w:rsidRDefault="006672CF" w:rsidP="00274565">
      <w:pPr>
        <w:ind w:left="567" w:hanging="567"/>
        <w:jc w:val="center"/>
        <w:rPr>
          <w:lang w:val="fr-FR"/>
        </w:rPr>
      </w:pPr>
      <w:r w:rsidRPr="00D74BE0">
        <w:rPr>
          <w:lang w:val="fr-FR"/>
        </w:rPr>
        <w:lastRenderedPageBreak/>
        <w:t>ANNEXE</w:t>
      </w:r>
      <w:r w:rsidR="00A2599D" w:rsidRPr="00D74BE0">
        <w:rPr>
          <w:lang w:val="fr-FR"/>
        </w:rPr>
        <w:t xml:space="preserve"> </w:t>
      </w:r>
      <w:r w:rsidR="00274565" w:rsidRPr="00D74BE0">
        <w:rPr>
          <w:lang w:val="fr-FR"/>
        </w:rPr>
        <w:t>– APPENDICE I</w:t>
      </w:r>
    </w:p>
    <w:p w:rsidR="008B6237" w:rsidRPr="00D74BE0" w:rsidRDefault="008B6237" w:rsidP="00274565">
      <w:pPr>
        <w:ind w:left="567" w:hanging="567"/>
        <w:jc w:val="center"/>
        <w:rPr>
          <w:lang w:val="fr-FR"/>
        </w:rPr>
      </w:pPr>
    </w:p>
    <w:p w:rsidR="008B6237" w:rsidRPr="00D74BE0" w:rsidRDefault="00274565" w:rsidP="00274565">
      <w:pPr>
        <w:jc w:val="center"/>
        <w:rPr>
          <w:rFonts w:cs="Arial"/>
          <w:i/>
          <w:sz w:val="16"/>
          <w:lang w:val="fr-FR"/>
        </w:rPr>
      </w:pPr>
      <w:r w:rsidRPr="00D74BE0">
        <w:rPr>
          <w:rFonts w:cs="Arial"/>
          <w:lang w:val="fr-FR"/>
        </w:rPr>
        <w:t>SITUATION EN CE QUI CONCERNE L</w:t>
      </w:r>
      <w:r w:rsidR="004253E5" w:rsidRPr="00D74BE0">
        <w:rPr>
          <w:rFonts w:cs="Arial"/>
          <w:lang w:val="fr-FR"/>
        </w:rPr>
        <w:t>’</w:t>
      </w:r>
      <w:r w:rsidRPr="00D74BE0">
        <w:rPr>
          <w:rFonts w:cs="Arial"/>
          <w:lang w:val="fr-FR"/>
        </w:rPr>
        <w:t>UNION INTERNATIONALE POUR LA PROTECTION DES OBTENTIONS VÉGÉTALES (UPOV</w:t>
      </w:r>
      <w:r w:rsidRPr="00D74BE0">
        <w:rPr>
          <w:rFonts w:cs="Arial"/>
          <w:sz w:val="16"/>
          <w:lang w:val="fr-FR"/>
        </w:rPr>
        <w:t>)</w:t>
      </w:r>
      <w:r w:rsidRPr="00D74BE0">
        <w:rPr>
          <w:rFonts w:cs="Arial"/>
          <w:sz w:val="16"/>
          <w:lang w:val="fr-FR"/>
        </w:rPr>
        <w:br/>
      </w:r>
      <w:r w:rsidRPr="00D74BE0">
        <w:rPr>
          <w:rFonts w:cs="Arial"/>
          <w:i/>
          <w:sz w:val="16"/>
          <w:lang w:val="fr-FR"/>
        </w:rPr>
        <w:t>au 31</w:t>
      </w:r>
      <w:r w:rsidR="00A2599D" w:rsidRPr="00D74BE0">
        <w:rPr>
          <w:rFonts w:cs="Arial"/>
          <w:i/>
          <w:sz w:val="16"/>
          <w:lang w:val="fr-FR"/>
        </w:rPr>
        <w:t xml:space="preserve"> </w:t>
      </w:r>
      <w:r w:rsidRPr="00D74BE0">
        <w:rPr>
          <w:rFonts w:cs="Arial"/>
          <w:i/>
          <w:sz w:val="16"/>
          <w:lang w:val="fr-FR"/>
        </w:rPr>
        <w:t>décembre</w:t>
      </w:r>
      <w:r w:rsidR="00A2599D" w:rsidRPr="00D74BE0">
        <w:rPr>
          <w:rFonts w:cs="Arial"/>
          <w:i/>
          <w:sz w:val="16"/>
          <w:lang w:val="fr-FR"/>
        </w:rPr>
        <w:t xml:space="preserve"> </w:t>
      </w:r>
      <w:r w:rsidRPr="00D74BE0">
        <w:rPr>
          <w:rFonts w:cs="Arial"/>
          <w:i/>
          <w:sz w:val="16"/>
          <w:lang w:val="fr-FR"/>
        </w:rPr>
        <w:t>2018</w:t>
      </w:r>
    </w:p>
    <w:p w:rsidR="008B6237" w:rsidRPr="00D74BE0" w:rsidRDefault="008B6237" w:rsidP="00274565">
      <w:pPr>
        <w:jc w:val="center"/>
        <w:rPr>
          <w:b/>
          <w:lang w:val="fr-FR"/>
        </w:rPr>
      </w:pPr>
    </w:p>
    <w:p w:rsidR="008B6237" w:rsidRPr="00D74BE0" w:rsidRDefault="008B6237" w:rsidP="00274565">
      <w:pPr>
        <w:rPr>
          <w:rFonts w:cs="Arial"/>
          <w:i/>
          <w:sz w:val="16"/>
          <w:szCs w:val="24"/>
          <w:lang w:val="fr-FR"/>
        </w:rPr>
      </w:pPr>
    </w:p>
    <w:p w:rsidR="008B6237" w:rsidRPr="00D74BE0" w:rsidRDefault="00274565" w:rsidP="00274565">
      <w:pPr>
        <w:pStyle w:val="BodyText"/>
        <w:ind w:left="142"/>
        <w:rPr>
          <w:rFonts w:cs="Arial"/>
          <w:b/>
          <w:sz w:val="18"/>
          <w:szCs w:val="18"/>
          <w:lang w:val="fr-FR"/>
        </w:rPr>
      </w:pPr>
      <w:r w:rsidRPr="00D74BE0">
        <w:rPr>
          <w:rFonts w:cs="Arial"/>
          <w:b/>
          <w:sz w:val="18"/>
          <w:szCs w:val="18"/>
          <w:lang w:val="fr-FR"/>
        </w:rPr>
        <w:t>I.</w:t>
      </w:r>
      <w:r w:rsidRPr="00D74BE0">
        <w:rPr>
          <w:rFonts w:cs="Arial"/>
          <w:b/>
          <w:sz w:val="18"/>
          <w:szCs w:val="18"/>
          <w:lang w:val="fr-FR"/>
        </w:rPr>
        <w:tab/>
        <w:t>Membres de l</w:t>
      </w:r>
      <w:r w:rsidR="004253E5" w:rsidRPr="00D74BE0">
        <w:rPr>
          <w:rFonts w:cs="Arial"/>
          <w:b/>
          <w:sz w:val="18"/>
          <w:szCs w:val="18"/>
          <w:lang w:val="fr-FR"/>
        </w:rPr>
        <w:t>’</w:t>
      </w:r>
      <w:r w:rsidRPr="00D74BE0">
        <w:rPr>
          <w:rFonts w:cs="Arial"/>
          <w:b/>
          <w:sz w:val="18"/>
          <w:szCs w:val="18"/>
          <w:lang w:val="fr-FR"/>
        </w:rPr>
        <w:t>UPOV</w:t>
      </w:r>
    </w:p>
    <w:p w:rsidR="008B6237" w:rsidRPr="00D74BE0" w:rsidRDefault="008B6237" w:rsidP="00274565">
      <w:pPr>
        <w:pStyle w:val="BodyText"/>
        <w:rPr>
          <w:rFonts w:cs="Arial"/>
          <w:sz w:val="16"/>
          <w:szCs w:val="16"/>
          <w:lang w:val="fr-FR"/>
        </w:rPr>
      </w:pPr>
    </w:p>
    <w:p w:rsidR="00274565" w:rsidRPr="00D74BE0" w:rsidRDefault="00274565" w:rsidP="00274565">
      <w:pPr>
        <w:spacing w:before="40"/>
        <w:rPr>
          <w:rFonts w:cs="Arial"/>
          <w:sz w:val="16"/>
          <w:szCs w:val="16"/>
          <w:lang w:val="fr-FR"/>
        </w:rPr>
        <w:sectPr w:rsidR="00274565" w:rsidRPr="00D74BE0" w:rsidSect="004F1B88">
          <w:pgSz w:w="11907" w:h="16840" w:code="9"/>
          <w:pgMar w:top="510" w:right="851" w:bottom="851" w:left="851" w:header="510" w:footer="624" w:gutter="0"/>
          <w:cols w:space="720"/>
          <w:titlePg/>
        </w:sectPr>
      </w:pP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Afrique du Sud</w:t>
      </w:r>
      <w:r w:rsidRPr="00D74BE0">
        <w:rPr>
          <w:rStyle w:val="FootnoteReference"/>
          <w:rFonts w:cs="Arial"/>
          <w:sz w:val="16"/>
          <w:szCs w:val="16"/>
          <w:lang w:val="fr-FR"/>
        </w:rPr>
        <w:t>2</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Albanie</w:t>
      </w:r>
      <w:r w:rsidRPr="00D74BE0">
        <w:rPr>
          <w:rFonts w:cs="Arial"/>
          <w:sz w:val="16"/>
          <w:szCs w:val="16"/>
          <w:vertAlign w:val="superscript"/>
          <w:lang w:val="fr-FR"/>
        </w:rPr>
        <w:t>3</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Allemagne</w:t>
      </w:r>
      <w:r w:rsidRPr="00D74BE0">
        <w:rPr>
          <w:rStyle w:val="FootnoteReference"/>
          <w:rFonts w:cs="Arial"/>
          <w:sz w:val="16"/>
          <w:szCs w:val="16"/>
          <w:lang w:val="fr-FR"/>
        </w:rPr>
        <w:t>3</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Argentine</w:t>
      </w:r>
      <w:r w:rsidRPr="00D74BE0">
        <w:rPr>
          <w:rStyle w:val="FootnoteReference"/>
          <w:rFonts w:cs="Arial"/>
          <w:sz w:val="16"/>
          <w:szCs w:val="16"/>
          <w:lang w:val="fr-FR"/>
        </w:rPr>
        <w:t>2</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Australie</w:t>
      </w:r>
      <w:r w:rsidRPr="00D74BE0">
        <w:rPr>
          <w:rFonts w:cs="Arial"/>
          <w:sz w:val="16"/>
          <w:szCs w:val="16"/>
          <w:vertAlign w:val="superscript"/>
          <w:lang w:val="fr-FR"/>
        </w:rPr>
        <w:t>3</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Autriche</w:t>
      </w:r>
      <w:r w:rsidRPr="00D74BE0">
        <w:rPr>
          <w:rStyle w:val="FootnoteReference"/>
          <w:rFonts w:cs="Arial"/>
          <w:sz w:val="16"/>
          <w:szCs w:val="16"/>
          <w:lang w:val="fr-FR"/>
        </w:rPr>
        <w:t>3</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Azerbaïdjan</w:t>
      </w:r>
      <w:r w:rsidRPr="00D74BE0">
        <w:rPr>
          <w:rFonts w:cs="Arial"/>
          <w:sz w:val="16"/>
          <w:szCs w:val="16"/>
          <w:vertAlign w:val="superscript"/>
          <w:lang w:val="fr-FR"/>
        </w:rPr>
        <w:t>3</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Bélarus</w:t>
      </w:r>
      <w:r w:rsidRPr="00D74BE0">
        <w:rPr>
          <w:rFonts w:cs="Arial"/>
          <w:sz w:val="16"/>
          <w:szCs w:val="16"/>
          <w:vertAlign w:val="superscript"/>
          <w:lang w:val="fr-FR"/>
        </w:rPr>
        <w:t>3</w:t>
      </w:r>
    </w:p>
    <w:p w:rsidR="008B6237" w:rsidRPr="00D74BE0" w:rsidRDefault="00274565" w:rsidP="00C23F9F">
      <w:pPr>
        <w:spacing w:before="40"/>
        <w:ind w:left="142"/>
        <w:jc w:val="left"/>
        <w:rPr>
          <w:rFonts w:cs="Arial"/>
          <w:sz w:val="16"/>
          <w:szCs w:val="16"/>
          <w:vertAlign w:val="superscript"/>
          <w:lang w:val="fr-FR"/>
        </w:rPr>
      </w:pPr>
      <w:r w:rsidRPr="00D74BE0">
        <w:rPr>
          <w:rFonts w:cs="Arial"/>
          <w:sz w:val="16"/>
          <w:szCs w:val="16"/>
          <w:lang w:val="fr-FR"/>
        </w:rPr>
        <w:t>Belgique</w:t>
      </w:r>
      <w:r w:rsidRPr="00D74BE0">
        <w:rPr>
          <w:rStyle w:val="FootnoteReference"/>
          <w:rFonts w:cs="Arial"/>
          <w:sz w:val="16"/>
          <w:szCs w:val="16"/>
          <w:lang w:val="fr-FR"/>
        </w:rPr>
        <w:t>1</w:t>
      </w:r>
    </w:p>
    <w:p w:rsidR="008B6237" w:rsidRPr="00D74BE0" w:rsidRDefault="00274565" w:rsidP="00C23F9F">
      <w:pPr>
        <w:spacing w:before="40"/>
        <w:ind w:left="255" w:hanging="113"/>
        <w:jc w:val="left"/>
        <w:rPr>
          <w:rFonts w:cs="Arial"/>
          <w:sz w:val="16"/>
          <w:szCs w:val="16"/>
          <w:vertAlign w:val="superscript"/>
          <w:lang w:val="fr-FR"/>
        </w:rPr>
      </w:pPr>
      <w:r w:rsidRPr="00D74BE0">
        <w:rPr>
          <w:rFonts w:cs="Arial"/>
          <w:sz w:val="16"/>
          <w:szCs w:val="16"/>
          <w:lang w:val="fr-FR"/>
        </w:rPr>
        <w:t>Bolivie (État plurinational</w:t>
      </w:r>
      <w:r w:rsidR="00A2599D" w:rsidRPr="00D74BE0">
        <w:rPr>
          <w:rFonts w:cs="Arial"/>
          <w:sz w:val="16"/>
          <w:szCs w:val="16"/>
          <w:lang w:val="fr-FR"/>
        </w:rPr>
        <w:t xml:space="preserve"> </w:t>
      </w:r>
      <w:r w:rsidRPr="00D74BE0">
        <w:rPr>
          <w:rFonts w:cs="Arial"/>
          <w:sz w:val="16"/>
          <w:szCs w:val="16"/>
          <w:lang w:val="fr-FR"/>
        </w:rPr>
        <w:t>de)</w:t>
      </w:r>
      <w:r w:rsidRPr="00D74BE0">
        <w:rPr>
          <w:rFonts w:cs="Arial"/>
          <w:sz w:val="16"/>
          <w:szCs w:val="16"/>
          <w:vertAlign w:val="superscript"/>
          <w:lang w:val="fr-FR"/>
        </w:rPr>
        <w:t>2</w:t>
      </w:r>
    </w:p>
    <w:p w:rsidR="004253E5" w:rsidRPr="00D74BE0" w:rsidRDefault="00274565" w:rsidP="00C23F9F">
      <w:pPr>
        <w:spacing w:before="40"/>
        <w:ind w:left="142"/>
        <w:jc w:val="left"/>
        <w:rPr>
          <w:rFonts w:cs="Arial"/>
          <w:sz w:val="16"/>
          <w:szCs w:val="16"/>
          <w:vertAlign w:val="superscript"/>
          <w:lang w:val="fr-FR"/>
        </w:rPr>
      </w:pPr>
      <w:r w:rsidRPr="00D74BE0">
        <w:rPr>
          <w:rFonts w:cs="Arial"/>
          <w:sz w:val="16"/>
          <w:szCs w:val="16"/>
          <w:lang w:val="fr-FR"/>
        </w:rPr>
        <w:t>Bosnie</w:t>
      </w:r>
      <w:r w:rsidR="004253E5" w:rsidRPr="00D74BE0">
        <w:rPr>
          <w:rFonts w:cs="Arial"/>
          <w:sz w:val="16"/>
          <w:szCs w:val="16"/>
          <w:lang w:val="fr-FR"/>
        </w:rPr>
        <w:t>-</w:t>
      </w:r>
      <w:r w:rsidRPr="00D74BE0">
        <w:rPr>
          <w:rFonts w:cs="Arial"/>
          <w:sz w:val="16"/>
          <w:szCs w:val="16"/>
          <w:lang w:val="fr-FR"/>
        </w:rPr>
        <w:t>Herzégovine</w:t>
      </w:r>
      <w:r w:rsidRPr="00D74BE0">
        <w:rPr>
          <w:rFonts w:cs="Arial"/>
          <w:sz w:val="16"/>
          <w:szCs w:val="16"/>
          <w:vertAlign w:val="superscript"/>
          <w:lang w:val="fr-FR"/>
        </w:rPr>
        <w:t>3</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Brésil</w:t>
      </w:r>
      <w:r w:rsidRPr="00D74BE0">
        <w:rPr>
          <w:rFonts w:cs="Arial"/>
          <w:sz w:val="16"/>
          <w:szCs w:val="16"/>
          <w:vertAlign w:val="superscript"/>
          <w:lang w:val="fr-FR"/>
        </w:rPr>
        <w:t>2</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Bulgarie</w:t>
      </w:r>
      <w:r w:rsidRPr="00D74BE0">
        <w:rPr>
          <w:rFonts w:cs="Arial"/>
          <w:sz w:val="16"/>
          <w:szCs w:val="16"/>
          <w:vertAlign w:val="superscript"/>
          <w:lang w:val="fr-FR"/>
        </w:rPr>
        <w:t>3</w:t>
      </w:r>
    </w:p>
    <w:p w:rsidR="008B6237" w:rsidRPr="00D74BE0" w:rsidRDefault="00274565" w:rsidP="00C23F9F">
      <w:pPr>
        <w:spacing w:before="40"/>
        <w:ind w:left="142"/>
        <w:jc w:val="left"/>
        <w:rPr>
          <w:rFonts w:cs="Arial"/>
          <w:sz w:val="16"/>
          <w:szCs w:val="16"/>
          <w:lang w:val="fr-FR"/>
        </w:rPr>
      </w:pPr>
      <w:r w:rsidRPr="00D74BE0">
        <w:rPr>
          <w:rFonts w:cs="Arial"/>
          <w:sz w:val="16"/>
          <w:szCs w:val="16"/>
          <w:lang w:val="fr-FR"/>
        </w:rPr>
        <w:t>Canada</w:t>
      </w:r>
      <w:r w:rsidRPr="00D74BE0">
        <w:rPr>
          <w:rStyle w:val="FootnoteReference"/>
          <w:rFonts w:cs="Arial"/>
          <w:sz w:val="16"/>
          <w:szCs w:val="16"/>
          <w:lang w:val="fr-FR"/>
        </w:rPr>
        <w:t>3</w:t>
      </w:r>
    </w:p>
    <w:p w:rsidR="008B6237" w:rsidRPr="00D74BE0" w:rsidRDefault="00274565" w:rsidP="00C23F9F">
      <w:pPr>
        <w:spacing w:before="40"/>
        <w:ind w:left="142"/>
        <w:jc w:val="left"/>
        <w:rPr>
          <w:rFonts w:cs="Arial"/>
          <w:sz w:val="16"/>
          <w:szCs w:val="16"/>
          <w:vertAlign w:val="superscript"/>
          <w:lang w:val="fr-FR"/>
        </w:rPr>
      </w:pPr>
      <w:r w:rsidRPr="00D74BE0">
        <w:rPr>
          <w:rFonts w:cs="Arial"/>
          <w:sz w:val="16"/>
          <w:szCs w:val="16"/>
          <w:lang w:val="fr-FR"/>
        </w:rPr>
        <w:t>Colombie</w:t>
      </w:r>
      <w:r w:rsidRPr="00D74BE0">
        <w:rPr>
          <w:rFonts w:cs="Arial"/>
          <w:sz w:val="16"/>
          <w:szCs w:val="16"/>
          <w:vertAlign w:val="superscript"/>
          <w:lang w:val="fr-FR"/>
        </w:rPr>
        <w:t>2</w:t>
      </w:r>
    </w:p>
    <w:p w:rsidR="008B6237" w:rsidRPr="00D74BE0" w:rsidRDefault="006506CC" w:rsidP="00C23F9F">
      <w:pPr>
        <w:spacing w:before="40"/>
        <w:ind w:left="142"/>
        <w:jc w:val="left"/>
        <w:rPr>
          <w:rFonts w:cs="Arial"/>
          <w:sz w:val="16"/>
          <w:szCs w:val="16"/>
          <w:lang w:val="fr-FR"/>
        </w:rPr>
      </w:pPr>
      <w:r w:rsidRPr="00D74BE0">
        <w:rPr>
          <w:rFonts w:cs="Arial"/>
          <w:sz w:val="16"/>
          <w:szCs w:val="16"/>
          <w:lang w:val="fr-FR"/>
        </w:rPr>
        <w:t>Costa</w:t>
      </w:r>
      <w:r w:rsidR="00A2599D" w:rsidRPr="00D74BE0">
        <w:rPr>
          <w:rFonts w:cs="Arial"/>
          <w:sz w:val="16"/>
          <w:szCs w:val="16"/>
          <w:lang w:val="fr-FR"/>
        </w:rPr>
        <w:t xml:space="preserve"> </w:t>
      </w:r>
      <w:r w:rsidRPr="00D74BE0">
        <w:rPr>
          <w:rFonts w:cs="Arial"/>
          <w:sz w:val="16"/>
          <w:szCs w:val="16"/>
          <w:lang w:val="fr-FR"/>
        </w:rPr>
        <w:t>Rica</w:t>
      </w:r>
      <w:r w:rsidR="00274565" w:rsidRPr="00D74BE0">
        <w:rPr>
          <w:rFonts w:cs="Arial"/>
          <w:sz w:val="16"/>
          <w:szCs w:val="16"/>
          <w:vertAlign w:val="superscript"/>
          <w:lang w:val="fr-FR"/>
        </w:rPr>
        <w:t>3</w:t>
      </w:r>
    </w:p>
    <w:p w:rsidR="008B6237" w:rsidRPr="00D74BE0" w:rsidRDefault="00274565" w:rsidP="00C23F9F">
      <w:pPr>
        <w:spacing w:before="40"/>
        <w:ind w:left="142" w:hanging="142"/>
        <w:jc w:val="left"/>
        <w:rPr>
          <w:rFonts w:cs="Arial"/>
          <w:sz w:val="16"/>
          <w:szCs w:val="16"/>
          <w:vertAlign w:val="superscript"/>
          <w:lang w:val="fr-FR"/>
        </w:rPr>
      </w:pPr>
      <w:r w:rsidRPr="00D74BE0">
        <w:rPr>
          <w:rFonts w:cs="Arial"/>
          <w:sz w:val="16"/>
          <w:szCs w:val="16"/>
          <w:lang w:val="fr-FR"/>
        </w:rPr>
        <w:br w:type="column"/>
      </w:r>
      <w:r w:rsidRPr="00D74BE0">
        <w:rPr>
          <w:rFonts w:cs="Arial"/>
          <w:sz w:val="16"/>
          <w:szCs w:val="16"/>
          <w:lang w:val="fr-FR"/>
        </w:rPr>
        <w:t>Croatie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Chili</w:t>
      </w:r>
      <w:r w:rsidRPr="00D74BE0">
        <w:rPr>
          <w:rFonts w:cs="Arial"/>
          <w:sz w:val="16"/>
          <w:szCs w:val="16"/>
          <w:vertAlign w:val="superscript"/>
          <w:lang w:val="fr-FR"/>
        </w:rPr>
        <w:t>2</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Chine</w:t>
      </w:r>
      <w:r w:rsidRPr="00D74BE0">
        <w:rPr>
          <w:rFonts w:cs="Arial"/>
          <w:sz w:val="16"/>
          <w:szCs w:val="16"/>
          <w:vertAlign w:val="superscript"/>
          <w:lang w:val="fr-FR"/>
        </w:rPr>
        <w:t>2</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Danemark</w:t>
      </w:r>
      <w:r w:rsidRPr="00D74BE0">
        <w:rPr>
          <w:rStyle w:val="FootnoteReference"/>
          <w:rFonts w:cs="Arial"/>
          <w:sz w:val="16"/>
          <w:szCs w:val="16"/>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Équateur</w:t>
      </w:r>
      <w:r w:rsidRPr="00D74BE0">
        <w:rPr>
          <w:rFonts w:cs="Arial"/>
          <w:sz w:val="16"/>
          <w:szCs w:val="16"/>
          <w:vertAlign w:val="superscript"/>
          <w:lang w:val="fr-FR"/>
        </w:rPr>
        <w:t>2</w:t>
      </w:r>
    </w:p>
    <w:p w:rsidR="008B6237" w:rsidRPr="00D74BE0" w:rsidRDefault="00274565" w:rsidP="00C23F9F">
      <w:pPr>
        <w:keepNext/>
        <w:spacing w:before="40"/>
        <w:ind w:left="113" w:hanging="113"/>
        <w:jc w:val="left"/>
        <w:rPr>
          <w:rFonts w:cs="Arial"/>
          <w:sz w:val="16"/>
          <w:szCs w:val="16"/>
          <w:lang w:val="fr-FR"/>
        </w:rPr>
      </w:pPr>
      <w:r w:rsidRPr="00D74BE0">
        <w:rPr>
          <w:rFonts w:cs="Arial"/>
          <w:sz w:val="16"/>
          <w:szCs w:val="16"/>
          <w:lang w:val="fr-FR"/>
        </w:rPr>
        <w:t>Espagne</w:t>
      </w:r>
      <w:r w:rsidRPr="00D74BE0">
        <w:rPr>
          <w:rStyle w:val="FootnoteReference"/>
          <w:rFonts w:cs="Arial"/>
          <w:sz w:val="16"/>
          <w:szCs w:val="16"/>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Estonie</w:t>
      </w:r>
      <w:r w:rsidRPr="00D74BE0">
        <w:rPr>
          <w:rFonts w:cs="Arial"/>
          <w:sz w:val="16"/>
          <w:szCs w:val="16"/>
          <w:vertAlign w:val="superscript"/>
          <w:lang w:val="fr-FR"/>
        </w:rPr>
        <w:t>3</w:t>
      </w:r>
    </w:p>
    <w:p w:rsidR="008B6237" w:rsidRPr="00D74BE0" w:rsidRDefault="006506CC" w:rsidP="00C23F9F">
      <w:pPr>
        <w:spacing w:before="40"/>
        <w:ind w:left="113" w:hanging="113"/>
        <w:jc w:val="left"/>
        <w:rPr>
          <w:rFonts w:cs="Arial"/>
          <w:sz w:val="16"/>
          <w:szCs w:val="16"/>
          <w:lang w:val="fr-FR"/>
        </w:rPr>
      </w:pPr>
      <w:r w:rsidRPr="00D74BE0">
        <w:rPr>
          <w:rFonts w:cs="Arial"/>
          <w:sz w:val="16"/>
          <w:szCs w:val="16"/>
          <w:lang w:val="fr-FR"/>
        </w:rPr>
        <w:t>États-Unis d’Amérique</w:t>
      </w:r>
      <w:r w:rsidR="00274565"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Ex</w:t>
      </w:r>
      <w:r w:rsidR="004253E5" w:rsidRPr="00D74BE0">
        <w:rPr>
          <w:rFonts w:cs="Arial"/>
          <w:sz w:val="16"/>
          <w:szCs w:val="16"/>
          <w:lang w:val="fr-FR"/>
        </w:rPr>
        <w:t>-</w:t>
      </w:r>
      <w:r w:rsidRPr="00D74BE0">
        <w:rPr>
          <w:rFonts w:cs="Arial"/>
          <w:sz w:val="16"/>
          <w:szCs w:val="16"/>
          <w:lang w:val="fr-FR"/>
        </w:rPr>
        <w:t>République yougoslave de Macédoine</w:t>
      </w:r>
      <w:r w:rsidRPr="00D74BE0">
        <w:rPr>
          <w:rFonts w:cs="Arial"/>
          <w:sz w:val="16"/>
          <w:szCs w:val="16"/>
          <w:vertAlign w:val="superscript"/>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lang w:val="fr-FR"/>
        </w:rPr>
      </w:pPr>
      <w:r w:rsidRPr="00D74BE0">
        <w:rPr>
          <w:rFonts w:ascii="Arial" w:hAnsi="Arial" w:cs="Arial"/>
          <w:sz w:val="16"/>
          <w:szCs w:val="16"/>
          <w:lang w:val="fr-FR"/>
        </w:rPr>
        <w:t>Fédération de Russie</w:t>
      </w:r>
      <w:r w:rsidRPr="00D74BE0">
        <w:rPr>
          <w:rFonts w:ascii="Arial" w:hAnsi="Arial"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Finlande</w:t>
      </w:r>
      <w:r w:rsidRPr="00D74BE0">
        <w:rPr>
          <w:rStyle w:val="FootnoteReference"/>
          <w:rFonts w:cs="Arial"/>
          <w:sz w:val="16"/>
          <w:szCs w:val="16"/>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France</w:t>
      </w:r>
      <w:r w:rsidRPr="00D74BE0">
        <w:rPr>
          <w:rStyle w:val="FootnoteReference"/>
          <w:rFonts w:cs="Arial"/>
          <w:sz w:val="16"/>
          <w:szCs w:val="16"/>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Géorgie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Hongrie</w:t>
      </w:r>
      <w:r w:rsidRPr="00D74BE0">
        <w:rPr>
          <w:rStyle w:val="FootnoteReference"/>
          <w:rFonts w:cs="Arial"/>
          <w:sz w:val="16"/>
          <w:szCs w:val="16"/>
          <w:lang w:val="fr-FR"/>
        </w:rPr>
        <w:t>3</w:t>
      </w:r>
    </w:p>
    <w:p w:rsidR="008B6237" w:rsidRPr="00D74BE0" w:rsidRDefault="00274565" w:rsidP="00C23F9F">
      <w:pPr>
        <w:keepNext/>
        <w:spacing w:before="40"/>
        <w:ind w:left="113" w:hanging="113"/>
        <w:jc w:val="left"/>
        <w:rPr>
          <w:rFonts w:cs="Arial"/>
          <w:sz w:val="16"/>
          <w:szCs w:val="16"/>
          <w:lang w:val="fr-FR"/>
        </w:rPr>
      </w:pPr>
      <w:r w:rsidRPr="00D74BE0">
        <w:rPr>
          <w:rFonts w:cs="Arial"/>
          <w:sz w:val="16"/>
          <w:szCs w:val="16"/>
          <w:lang w:val="fr-FR"/>
        </w:rPr>
        <w:t>Irlande</w:t>
      </w:r>
      <w:r w:rsidRPr="00D74BE0">
        <w:rPr>
          <w:rStyle w:val="FootnoteReference"/>
          <w:rFonts w:cs="Arial"/>
          <w:sz w:val="16"/>
          <w:szCs w:val="16"/>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Islande</w:t>
      </w:r>
      <w:r w:rsidRPr="00D74BE0">
        <w:rPr>
          <w:rStyle w:val="FootnoteReference"/>
          <w:rFonts w:cs="Arial"/>
          <w:sz w:val="16"/>
          <w:szCs w:val="16"/>
          <w:lang w:val="fr-FR"/>
        </w:rPr>
        <w:t>3</w:t>
      </w:r>
    </w:p>
    <w:p w:rsidR="008B6237" w:rsidRPr="00D74BE0" w:rsidRDefault="00274565" w:rsidP="00C23F9F">
      <w:pPr>
        <w:keepNext/>
        <w:spacing w:before="40"/>
        <w:ind w:left="113" w:hanging="113"/>
        <w:jc w:val="left"/>
        <w:rPr>
          <w:rFonts w:cs="Arial"/>
          <w:sz w:val="16"/>
          <w:szCs w:val="16"/>
          <w:vertAlign w:val="superscript"/>
          <w:lang w:val="fr-FR"/>
        </w:rPr>
      </w:pPr>
      <w:r w:rsidRPr="00D74BE0">
        <w:rPr>
          <w:rFonts w:cs="Arial"/>
          <w:sz w:val="16"/>
          <w:szCs w:val="16"/>
          <w:lang w:val="fr-FR"/>
        </w:rPr>
        <w:br w:type="column"/>
      </w:r>
      <w:r w:rsidRPr="00D74BE0">
        <w:rPr>
          <w:rFonts w:cs="Arial"/>
          <w:sz w:val="16"/>
          <w:szCs w:val="16"/>
          <w:lang w:val="fr-FR"/>
        </w:rPr>
        <w:t>Israël</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Italie</w:t>
      </w:r>
      <w:r w:rsidRPr="00D74BE0">
        <w:rPr>
          <w:rStyle w:val="FootnoteReference"/>
          <w:rFonts w:cs="Arial"/>
          <w:sz w:val="16"/>
          <w:szCs w:val="16"/>
          <w:lang w:val="fr-FR"/>
        </w:rPr>
        <w:t>2</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Japon</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Jordanie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Kenya</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Kirghizistan</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Lettonie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Lituanie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Maroc</w:t>
      </w:r>
      <w:r w:rsidRPr="00D74BE0">
        <w:rPr>
          <w:rStyle w:val="FootnoteReference"/>
          <w:rFonts w:cs="Arial"/>
          <w:sz w:val="16"/>
          <w:szCs w:val="16"/>
          <w:lang w:val="fr-FR"/>
        </w:rPr>
        <w:t>3</w:t>
      </w:r>
    </w:p>
    <w:p w:rsidR="008B6237" w:rsidRPr="00D74BE0" w:rsidRDefault="00274565" w:rsidP="00C23F9F">
      <w:pPr>
        <w:spacing w:before="40"/>
        <w:ind w:left="113" w:hanging="113"/>
        <w:jc w:val="left"/>
        <w:rPr>
          <w:rFonts w:cs="Arial"/>
          <w:sz w:val="16"/>
          <w:szCs w:val="16"/>
          <w:vertAlign w:val="superscript"/>
          <w:lang w:val="fr-FR"/>
        </w:rPr>
      </w:pPr>
      <w:r w:rsidRPr="00D74BE0">
        <w:rPr>
          <w:rFonts w:cs="Arial"/>
          <w:sz w:val="16"/>
          <w:szCs w:val="16"/>
          <w:lang w:val="fr-FR"/>
        </w:rPr>
        <w:t>Mexique</w:t>
      </w:r>
      <w:r w:rsidRPr="00D74BE0">
        <w:rPr>
          <w:rFonts w:cs="Arial"/>
          <w:sz w:val="16"/>
          <w:szCs w:val="16"/>
          <w:vertAlign w:val="superscript"/>
          <w:lang w:val="fr-FR"/>
        </w:rPr>
        <w:t>2</w:t>
      </w:r>
    </w:p>
    <w:p w:rsidR="008B6237" w:rsidRPr="00D74BE0" w:rsidRDefault="00274565" w:rsidP="00C23F9F">
      <w:pPr>
        <w:spacing w:before="40"/>
        <w:ind w:left="113" w:hanging="113"/>
        <w:jc w:val="left"/>
        <w:rPr>
          <w:rFonts w:cs="Arial"/>
          <w:sz w:val="16"/>
          <w:szCs w:val="16"/>
          <w:vertAlign w:val="superscript"/>
          <w:lang w:val="fr-FR"/>
        </w:rPr>
      </w:pPr>
      <w:r w:rsidRPr="00D74BE0">
        <w:rPr>
          <w:rFonts w:cs="Arial"/>
          <w:sz w:val="16"/>
          <w:szCs w:val="16"/>
          <w:lang w:val="fr-FR"/>
        </w:rPr>
        <w:t>Monténégro</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Nicaragua</w:t>
      </w:r>
      <w:r w:rsidRPr="00D74BE0">
        <w:rPr>
          <w:rFonts w:cs="Arial"/>
          <w:sz w:val="16"/>
          <w:szCs w:val="16"/>
          <w:vertAlign w:val="superscript"/>
          <w:lang w:val="fr-FR"/>
        </w:rPr>
        <w:t>2</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Norvège</w:t>
      </w:r>
      <w:r w:rsidRPr="00D74BE0">
        <w:rPr>
          <w:rStyle w:val="FootnoteReference"/>
          <w:rFonts w:cs="Arial"/>
          <w:sz w:val="16"/>
          <w:szCs w:val="16"/>
          <w:lang w:val="fr-FR"/>
        </w:rPr>
        <w:t>2</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Nouvelle</w:t>
      </w:r>
      <w:r w:rsidR="004253E5" w:rsidRPr="00D74BE0">
        <w:rPr>
          <w:rFonts w:cs="Arial"/>
          <w:sz w:val="16"/>
          <w:szCs w:val="16"/>
          <w:lang w:val="fr-FR"/>
        </w:rPr>
        <w:t>-</w:t>
      </w:r>
      <w:r w:rsidRPr="00D74BE0">
        <w:rPr>
          <w:rFonts w:cs="Arial"/>
          <w:sz w:val="16"/>
          <w:szCs w:val="16"/>
          <w:lang w:val="fr-FR"/>
        </w:rPr>
        <w:t>Zélande</w:t>
      </w:r>
      <w:r w:rsidRPr="00D74BE0">
        <w:rPr>
          <w:rStyle w:val="FootnoteReference"/>
          <w:rFonts w:cs="Arial"/>
          <w:sz w:val="16"/>
          <w:szCs w:val="16"/>
          <w:lang w:val="fr-FR"/>
        </w:rPr>
        <w:t>2</w:t>
      </w:r>
    </w:p>
    <w:p w:rsidR="008B6237" w:rsidRPr="00D74BE0" w:rsidRDefault="00274565" w:rsidP="00C23F9F">
      <w:pPr>
        <w:keepNext/>
        <w:spacing w:before="40"/>
        <w:ind w:left="113" w:hanging="113"/>
        <w:jc w:val="left"/>
        <w:rPr>
          <w:rFonts w:cs="Arial"/>
          <w:sz w:val="16"/>
          <w:szCs w:val="16"/>
          <w:lang w:val="fr-FR"/>
        </w:rPr>
      </w:pPr>
      <w:r w:rsidRPr="00D74BE0">
        <w:rPr>
          <w:rFonts w:cs="Arial"/>
          <w:sz w:val="16"/>
          <w:szCs w:val="16"/>
          <w:lang w:val="fr-FR"/>
        </w:rPr>
        <w:t>Oman</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Organisation africaine de la propriété</w:t>
      </w:r>
      <w:r w:rsidR="00A2599D" w:rsidRPr="00D74BE0">
        <w:rPr>
          <w:rFonts w:cs="Arial"/>
          <w:sz w:val="16"/>
          <w:szCs w:val="16"/>
          <w:lang w:val="fr-FR"/>
        </w:rPr>
        <w:t xml:space="preserve"> </w:t>
      </w:r>
      <w:r w:rsidRPr="00D74BE0">
        <w:rPr>
          <w:rFonts w:cs="Arial"/>
          <w:sz w:val="16"/>
          <w:szCs w:val="16"/>
          <w:lang w:val="fr-FR"/>
        </w:rPr>
        <w:t>intellectuelle</w:t>
      </w:r>
      <w:r w:rsidRPr="00D74BE0">
        <w:rPr>
          <w:rFonts w:cs="Arial"/>
          <w:sz w:val="16"/>
          <w:szCs w:val="16"/>
          <w:vertAlign w:val="superscript"/>
          <w:lang w:val="fr-FR"/>
        </w:rPr>
        <w:t>3, 5</w:t>
      </w:r>
    </w:p>
    <w:p w:rsidR="008B6237" w:rsidRPr="00D74BE0" w:rsidRDefault="00274565" w:rsidP="00C23F9F">
      <w:pPr>
        <w:keepNext/>
        <w:spacing w:before="40"/>
        <w:ind w:left="113" w:hanging="113"/>
        <w:jc w:val="left"/>
        <w:rPr>
          <w:rFonts w:cs="Arial"/>
          <w:sz w:val="16"/>
          <w:szCs w:val="16"/>
          <w:lang w:val="fr-FR"/>
        </w:rPr>
      </w:pPr>
      <w:r w:rsidRPr="00D74BE0">
        <w:rPr>
          <w:rFonts w:cs="Arial"/>
          <w:sz w:val="16"/>
          <w:szCs w:val="16"/>
          <w:lang w:val="fr-FR"/>
        </w:rPr>
        <w:br w:type="column"/>
      </w:r>
      <w:r w:rsidRPr="00D74BE0">
        <w:rPr>
          <w:rFonts w:cs="Arial"/>
          <w:sz w:val="16"/>
          <w:szCs w:val="16"/>
          <w:lang w:val="fr-FR"/>
        </w:rPr>
        <w:t>Ouzbékistan</w:t>
      </w:r>
      <w:r w:rsidRPr="00D74BE0">
        <w:rPr>
          <w:rFonts w:cs="Arial"/>
          <w:sz w:val="16"/>
          <w:szCs w:val="16"/>
          <w:vertAlign w:val="superscript"/>
          <w:lang w:val="fr-FR"/>
        </w:rPr>
        <w:t>3</w:t>
      </w:r>
    </w:p>
    <w:p w:rsidR="008B6237" w:rsidRPr="00D74BE0" w:rsidRDefault="00274565" w:rsidP="00C23F9F">
      <w:pPr>
        <w:keepNext/>
        <w:spacing w:before="40"/>
        <w:ind w:left="113" w:hanging="113"/>
        <w:jc w:val="left"/>
        <w:rPr>
          <w:rFonts w:cs="Arial"/>
          <w:sz w:val="16"/>
          <w:szCs w:val="16"/>
          <w:vertAlign w:val="superscript"/>
          <w:lang w:val="fr-FR"/>
        </w:rPr>
      </w:pPr>
      <w:r w:rsidRPr="00D74BE0">
        <w:rPr>
          <w:rFonts w:cs="Arial"/>
          <w:sz w:val="16"/>
          <w:szCs w:val="16"/>
          <w:lang w:val="fr-FR"/>
        </w:rPr>
        <w:t>Panama</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Paraguay</w:t>
      </w:r>
      <w:r w:rsidRPr="00D74BE0">
        <w:rPr>
          <w:rFonts w:cs="Arial"/>
          <w:sz w:val="16"/>
          <w:szCs w:val="16"/>
          <w:vertAlign w:val="superscript"/>
          <w:lang w:val="fr-FR"/>
        </w:rPr>
        <w:t>2</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Pays</w:t>
      </w:r>
      <w:r w:rsidR="004253E5" w:rsidRPr="00D74BE0">
        <w:rPr>
          <w:rFonts w:cs="Arial"/>
          <w:sz w:val="16"/>
          <w:szCs w:val="16"/>
          <w:lang w:val="fr-FR"/>
        </w:rPr>
        <w:t>-</w:t>
      </w:r>
      <w:r w:rsidRPr="00D74BE0">
        <w:rPr>
          <w:rFonts w:cs="Arial"/>
          <w:sz w:val="16"/>
          <w:szCs w:val="16"/>
          <w:lang w:val="fr-FR"/>
        </w:rPr>
        <w:t>Bas</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Pérou</w:t>
      </w:r>
      <w:r w:rsidRPr="00D74BE0">
        <w:rPr>
          <w:rFonts w:cs="Arial"/>
          <w:sz w:val="16"/>
          <w:szCs w:val="16"/>
          <w:vertAlign w:val="superscript"/>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vertAlign w:val="superscript"/>
          <w:lang w:val="fr-FR"/>
        </w:rPr>
      </w:pPr>
      <w:r w:rsidRPr="00D74BE0">
        <w:rPr>
          <w:rFonts w:ascii="Arial" w:hAnsi="Arial" w:cs="Arial"/>
          <w:sz w:val="16"/>
          <w:szCs w:val="16"/>
          <w:lang w:val="fr-FR"/>
        </w:rPr>
        <w:t>Pologne</w:t>
      </w:r>
      <w:r w:rsidRPr="00D74BE0">
        <w:rPr>
          <w:rStyle w:val="FootnoteReference"/>
          <w:rFonts w:ascii="Arial" w:hAnsi="Arial" w:cs="Arial"/>
          <w:sz w:val="16"/>
          <w:szCs w:val="16"/>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vertAlign w:val="superscript"/>
          <w:lang w:val="fr-FR"/>
        </w:rPr>
      </w:pPr>
      <w:r w:rsidRPr="00D74BE0">
        <w:rPr>
          <w:rFonts w:ascii="Arial" w:hAnsi="Arial" w:cs="Arial"/>
          <w:sz w:val="16"/>
          <w:szCs w:val="16"/>
          <w:lang w:val="fr-FR"/>
        </w:rPr>
        <w:t>Portugal</w:t>
      </w:r>
      <w:r w:rsidRPr="00D74BE0">
        <w:rPr>
          <w:rFonts w:ascii="Arial" w:hAnsi="Arial" w:cs="Arial"/>
          <w:sz w:val="16"/>
          <w:szCs w:val="16"/>
          <w:vertAlign w:val="superscript"/>
          <w:lang w:val="fr-FR"/>
        </w:rPr>
        <w:t>2</w:t>
      </w:r>
    </w:p>
    <w:p w:rsidR="008B6237" w:rsidRPr="00D74BE0" w:rsidRDefault="00274565" w:rsidP="00C23F9F">
      <w:pPr>
        <w:pStyle w:val="BodyTextKeep"/>
        <w:keepNext w:val="0"/>
        <w:spacing w:before="40" w:after="0"/>
        <w:ind w:left="113" w:hanging="113"/>
        <w:jc w:val="left"/>
        <w:rPr>
          <w:rFonts w:ascii="Arial" w:hAnsi="Arial" w:cs="Arial"/>
          <w:sz w:val="16"/>
          <w:szCs w:val="16"/>
          <w:vertAlign w:val="superscript"/>
          <w:lang w:val="fr-FR"/>
        </w:rPr>
      </w:pPr>
      <w:r w:rsidRPr="00D74BE0">
        <w:rPr>
          <w:rFonts w:ascii="Arial" w:hAnsi="Arial" w:cs="Arial"/>
          <w:sz w:val="16"/>
          <w:szCs w:val="16"/>
          <w:lang w:val="fr-FR"/>
        </w:rPr>
        <w:t>République de Corée</w:t>
      </w:r>
      <w:r w:rsidRPr="00D74BE0">
        <w:rPr>
          <w:rFonts w:ascii="Arial" w:hAnsi="Arial" w:cs="Arial"/>
          <w:sz w:val="16"/>
          <w:szCs w:val="16"/>
          <w:vertAlign w:val="superscript"/>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vertAlign w:val="superscript"/>
          <w:lang w:val="fr-FR"/>
        </w:rPr>
      </w:pPr>
      <w:r w:rsidRPr="00D74BE0">
        <w:rPr>
          <w:rFonts w:ascii="Arial" w:hAnsi="Arial" w:cs="Arial"/>
          <w:sz w:val="16"/>
          <w:szCs w:val="16"/>
          <w:lang w:val="fr-FR"/>
        </w:rPr>
        <w:t>République de Moldova</w:t>
      </w:r>
      <w:r w:rsidRPr="00D74BE0">
        <w:rPr>
          <w:rFonts w:ascii="Arial" w:hAnsi="Arial"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République</w:t>
      </w:r>
      <w:r w:rsidR="00A2599D" w:rsidRPr="00D74BE0">
        <w:rPr>
          <w:rFonts w:cs="Arial"/>
          <w:sz w:val="16"/>
          <w:szCs w:val="16"/>
          <w:lang w:val="fr-FR"/>
        </w:rPr>
        <w:t xml:space="preserve"> </w:t>
      </w:r>
      <w:r w:rsidRPr="00D74BE0">
        <w:rPr>
          <w:rFonts w:cs="Arial"/>
          <w:sz w:val="16"/>
          <w:szCs w:val="16"/>
          <w:lang w:val="fr-FR"/>
        </w:rPr>
        <w:t>dominicaine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République</w:t>
      </w:r>
      <w:r w:rsidR="00A2599D" w:rsidRPr="00D74BE0">
        <w:rPr>
          <w:rFonts w:cs="Arial"/>
          <w:sz w:val="16"/>
          <w:szCs w:val="16"/>
          <w:lang w:val="fr-FR"/>
        </w:rPr>
        <w:t xml:space="preserve"> </w:t>
      </w:r>
      <w:r w:rsidRPr="00D74BE0">
        <w:rPr>
          <w:rFonts w:cs="Arial"/>
          <w:sz w:val="16"/>
          <w:szCs w:val="16"/>
          <w:lang w:val="fr-FR"/>
        </w:rPr>
        <w:t>tchèque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République</w:t>
      </w:r>
      <w:r w:rsidR="004253E5" w:rsidRPr="00D74BE0">
        <w:rPr>
          <w:rFonts w:cs="Arial"/>
          <w:sz w:val="16"/>
          <w:szCs w:val="16"/>
          <w:lang w:val="fr-FR"/>
        </w:rPr>
        <w:t>-</w:t>
      </w:r>
      <w:r w:rsidRPr="00D74BE0">
        <w:rPr>
          <w:rFonts w:cs="Arial"/>
          <w:sz w:val="16"/>
          <w:szCs w:val="16"/>
          <w:lang w:val="fr-FR"/>
        </w:rPr>
        <w:t>Unie de Tanzanie</w:t>
      </w:r>
      <w:r w:rsidRPr="00D74BE0">
        <w:rPr>
          <w:rFonts w:cs="Arial"/>
          <w:sz w:val="16"/>
          <w:szCs w:val="16"/>
          <w:vertAlign w:val="superscript"/>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vertAlign w:val="superscript"/>
          <w:lang w:val="fr-FR"/>
        </w:rPr>
      </w:pPr>
      <w:r w:rsidRPr="00D74BE0">
        <w:rPr>
          <w:rFonts w:ascii="Arial" w:hAnsi="Arial" w:cs="Arial"/>
          <w:sz w:val="16"/>
          <w:szCs w:val="16"/>
          <w:lang w:val="fr-FR"/>
        </w:rPr>
        <w:t>Roumanie</w:t>
      </w:r>
      <w:r w:rsidRPr="00D74BE0">
        <w:rPr>
          <w:rFonts w:ascii="Arial" w:hAnsi="Arial"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Royaume</w:t>
      </w:r>
      <w:r w:rsidR="004253E5" w:rsidRPr="00D74BE0">
        <w:rPr>
          <w:rFonts w:cs="Arial"/>
          <w:sz w:val="16"/>
          <w:szCs w:val="16"/>
          <w:lang w:val="fr-FR"/>
        </w:rPr>
        <w:t>-</w:t>
      </w:r>
      <w:r w:rsidRPr="00D74BE0">
        <w:rPr>
          <w:rFonts w:cs="Arial"/>
          <w:sz w:val="16"/>
          <w:szCs w:val="16"/>
          <w:lang w:val="fr-FR"/>
        </w:rPr>
        <w:t>Uni</w:t>
      </w:r>
      <w:r w:rsidRPr="00D74BE0">
        <w:rPr>
          <w:rFonts w:cs="Arial"/>
          <w:sz w:val="16"/>
          <w:szCs w:val="16"/>
          <w:vertAlign w:val="superscript"/>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vertAlign w:val="superscript"/>
          <w:lang w:val="fr-FR"/>
        </w:rPr>
      </w:pPr>
      <w:r w:rsidRPr="00D74BE0">
        <w:rPr>
          <w:rFonts w:ascii="Arial" w:hAnsi="Arial" w:cs="Arial"/>
          <w:sz w:val="16"/>
          <w:szCs w:val="16"/>
          <w:lang w:val="fr-FR"/>
        </w:rPr>
        <w:t>Serbie</w:t>
      </w:r>
      <w:r w:rsidRPr="00D74BE0">
        <w:rPr>
          <w:rFonts w:ascii="Arial" w:hAnsi="Arial" w:cs="Arial"/>
          <w:sz w:val="16"/>
          <w:szCs w:val="16"/>
          <w:vertAlign w:val="superscript"/>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lang w:val="fr-FR"/>
        </w:rPr>
      </w:pPr>
      <w:r w:rsidRPr="00D74BE0">
        <w:rPr>
          <w:rFonts w:ascii="Arial" w:hAnsi="Arial" w:cs="Arial"/>
          <w:sz w:val="16"/>
          <w:szCs w:val="16"/>
          <w:lang w:val="fr-FR"/>
        </w:rPr>
        <w:t>Singapour</w:t>
      </w:r>
      <w:r w:rsidRPr="00D74BE0">
        <w:rPr>
          <w:rFonts w:ascii="Arial" w:hAnsi="Arial" w:cs="Arial"/>
          <w:sz w:val="16"/>
          <w:szCs w:val="16"/>
          <w:vertAlign w:val="superscript"/>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vertAlign w:val="superscript"/>
          <w:lang w:val="fr-FR"/>
        </w:rPr>
      </w:pPr>
      <w:r w:rsidRPr="00D74BE0">
        <w:rPr>
          <w:rFonts w:ascii="Arial" w:hAnsi="Arial" w:cs="Arial"/>
          <w:sz w:val="16"/>
          <w:szCs w:val="16"/>
          <w:lang w:val="fr-FR"/>
        </w:rPr>
        <w:br w:type="column"/>
      </w:r>
      <w:r w:rsidRPr="00D74BE0">
        <w:rPr>
          <w:rFonts w:ascii="Arial" w:hAnsi="Arial" w:cs="Arial"/>
          <w:sz w:val="16"/>
          <w:szCs w:val="16"/>
          <w:lang w:val="fr-FR"/>
        </w:rPr>
        <w:t>Slovaquie</w:t>
      </w:r>
      <w:r w:rsidRPr="00D74BE0">
        <w:rPr>
          <w:rFonts w:ascii="Arial" w:hAnsi="Arial"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Slovénie</w:t>
      </w:r>
      <w:r w:rsidRPr="00D74BE0">
        <w:rPr>
          <w:rFonts w:cs="Arial"/>
          <w:sz w:val="16"/>
          <w:szCs w:val="16"/>
          <w:vertAlign w:val="superscript"/>
          <w:lang w:val="fr-FR"/>
        </w:rPr>
        <w:t>3</w:t>
      </w:r>
    </w:p>
    <w:p w:rsidR="008B6237" w:rsidRPr="00D74BE0" w:rsidRDefault="00274565" w:rsidP="00C23F9F">
      <w:pPr>
        <w:pStyle w:val="BodyTextKeep"/>
        <w:keepNext w:val="0"/>
        <w:spacing w:before="40" w:after="0"/>
        <w:ind w:left="113" w:hanging="113"/>
        <w:jc w:val="left"/>
        <w:rPr>
          <w:rFonts w:ascii="Arial" w:hAnsi="Arial" w:cs="Arial"/>
          <w:sz w:val="16"/>
          <w:szCs w:val="16"/>
          <w:lang w:val="fr-FR"/>
        </w:rPr>
      </w:pPr>
      <w:r w:rsidRPr="00D74BE0">
        <w:rPr>
          <w:rFonts w:ascii="Arial" w:hAnsi="Arial" w:cs="Arial"/>
          <w:sz w:val="16"/>
          <w:szCs w:val="16"/>
          <w:lang w:val="fr-FR"/>
        </w:rPr>
        <w:t>Suède</w:t>
      </w:r>
      <w:r w:rsidRPr="00D74BE0">
        <w:rPr>
          <w:rFonts w:ascii="Arial" w:hAnsi="Arial"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Suisse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Trinité</w:t>
      </w:r>
      <w:r w:rsidR="004253E5" w:rsidRPr="00D74BE0">
        <w:rPr>
          <w:rFonts w:cs="Arial"/>
          <w:sz w:val="16"/>
          <w:szCs w:val="16"/>
          <w:lang w:val="fr-FR"/>
        </w:rPr>
        <w:t>-</w:t>
      </w:r>
      <w:r w:rsidRPr="00D74BE0">
        <w:rPr>
          <w:rFonts w:cs="Arial"/>
          <w:sz w:val="16"/>
          <w:szCs w:val="16"/>
          <w:lang w:val="fr-FR"/>
        </w:rPr>
        <w:t>et</w:t>
      </w:r>
      <w:r w:rsidR="004253E5" w:rsidRPr="00D74BE0">
        <w:rPr>
          <w:rFonts w:cs="Arial"/>
          <w:sz w:val="16"/>
          <w:szCs w:val="16"/>
          <w:lang w:val="fr-FR"/>
        </w:rPr>
        <w:t>-</w:t>
      </w:r>
      <w:r w:rsidRPr="00D74BE0">
        <w:rPr>
          <w:rFonts w:cs="Arial"/>
          <w:sz w:val="16"/>
          <w:szCs w:val="16"/>
          <w:lang w:val="fr-FR"/>
        </w:rPr>
        <w:t>Tobago</w:t>
      </w:r>
      <w:r w:rsidRPr="00D74BE0">
        <w:rPr>
          <w:rFonts w:cs="Arial"/>
          <w:sz w:val="16"/>
          <w:szCs w:val="16"/>
          <w:vertAlign w:val="superscript"/>
          <w:lang w:val="fr-FR"/>
        </w:rPr>
        <w:t>2</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Tunisie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Turquie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Ukraine</w:t>
      </w:r>
      <w:r w:rsidRPr="00D74BE0">
        <w:rPr>
          <w:rFonts w:cs="Arial"/>
          <w:sz w:val="16"/>
          <w:szCs w:val="16"/>
          <w:vertAlign w:val="superscript"/>
          <w:lang w:val="fr-FR"/>
        </w:rPr>
        <w:t>3</w:t>
      </w:r>
    </w:p>
    <w:p w:rsidR="008B6237" w:rsidRPr="00D74BE0" w:rsidRDefault="00274565" w:rsidP="00C23F9F">
      <w:pPr>
        <w:spacing w:before="40"/>
        <w:ind w:left="113" w:hanging="113"/>
        <w:jc w:val="left"/>
        <w:rPr>
          <w:rFonts w:cs="Arial"/>
          <w:sz w:val="16"/>
          <w:szCs w:val="16"/>
          <w:vertAlign w:val="superscript"/>
          <w:lang w:val="fr-FR"/>
        </w:rPr>
      </w:pPr>
      <w:r w:rsidRPr="00D74BE0">
        <w:rPr>
          <w:rFonts w:cs="Arial"/>
          <w:sz w:val="16"/>
          <w:szCs w:val="16"/>
          <w:lang w:val="fr-FR"/>
        </w:rPr>
        <w:t>Union</w:t>
      </w:r>
      <w:r w:rsidR="00A2599D" w:rsidRPr="00D74BE0">
        <w:rPr>
          <w:rFonts w:cs="Arial"/>
          <w:sz w:val="16"/>
          <w:szCs w:val="16"/>
          <w:lang w:val="fr-FR"/>
        </w:rPr>
        <w:t xml:space="preserve"> </w:t>
      </w:r>
      <w:r w:rsidRPr="00D74BE0">
        <w:rPr>
          <w:rFonts w:cs="Arial"/>
          <w:sz w:val="16"/>
          <w:szCs w:val="16"/>
          <w:lang w:val="fr-FR"/>
        </w:rPr>
        <w:t>européenne</w:t>
      </w:r>
      <w:r w:rsidRPr="00D74BE0">
        <w:rPr>
          <w:rFonts w:cs="Arial"/>
          <w:sz w:val="16"/>
          <w:szCs w:val="16"/>
          <w:vertAlign w:val="superscript"/>
          <w:lang w:val="fr-FR"/>
        </w:rPr>
        <w:t>3, 4</w:t>
      </w:r>
    </w:p>
    <w:p w:rsidR="008B6237" w:rsidRPr="00D74BE0" w:rsidRDefault="00274565" w:rsidP="00C23F9F">
      <w:pPr>
        <w:spacing w:before="40"/>
        <w:ind w:left="113" w:hanging="113"/>
        <w:jc w:val="left"/>
        <w:rPr>
          <w:rFonts w:cs="Arial"/>
          <w:sz w:val="16"/>
          <w:szCs w:val="16"/>
          <w:lang w:val="fr-FR"/>
        </w:rPr>
      </w:pPr>
      <w:r w:rsidRPr="00D74BE0">
        <w:rPr>
          <w:rFonts w:cs="Arial"/>
          <w:sz w:val="16"/>
          <w:szCs w:val="16"/>
          <w:lang w:val="fr-FR"/>
        </w:rPr>
        <w:t>Uruguay</w:t>
      </w:r>
      <w:r w:rsidRPr="00D74BE0">
        <w:rPr>
          <w:rFonts w:cs="Arial"/>
          <w:sz w:val="16"/>
          <w:szCs w:val="16"/>
          <w:vertAlign w:val="superscript"/>
          <w:lang w:val="fr-FR"/>
        </w:rPr>
        <w:t>2</w:t>
      </w:r>
    </w:p>
    <w:p w:rsidR="008B6237" w:rsidRPr="00D74BE0" w:rsidRDefault="006506CC" w:rsidP="00C23F9F">
      <w:pPr>
        <w:spacing w:before="40"/>
        <w:ind w:left="113" w:hanging="113"/>
        <w:jc w:val="left"/>
        <w:rPr>
          <w:rFonts w:cs="Arial"/>
          <w:sz w:val="16"/>
          <w:szCs w:val="16"/>
          <w:lang w:val="fr-FR"/>
        </w:rPr>
      </w:pPr>
      <w:r w:rsidRPr="00D74BE0">
        <w:rPr>
          <w:rFonts w:cs="Arial"/>
          <w:sz w:val="16"/>
          <w:szCs w:val="16"/>
          <w:lang w:val="fr-FR"/>
        </w:rPr>
        <w:t>Viet</w:t>
      </w:r>
      <w:r w:rsidR="00A2599D" w:rsidRPr="00D74BE0">
        <w:rPr>
          <w:rFonts w:cs="Arial"/>
          <w:sz w:val="16"/>
          <w:szCs w:val="16"/>
          <w:lang w:val="fr-FR"/>
        </w:rPr>
        <w:t xml:space="preserve"> </w:t>
      </w:r>
      <w:r w:rsidRPr="00D74BE0">
        <w:rPr>
          <w:rFonts w:cs="Arial"/>
          <w:sz w:val="16"/>
          <w:szCs w:val="16"/>
          <w:lang w:val="fr-FR"/>
        </w:rPr>
        <w:t>Nam</w:t>
      </w:r>
      <w:r w:rsidR="00274565" w:rsidRPr="00D74BE0">
        <w:rPr>
          <w:rFonts w:cs="Arial"/>
          <w:sz w:val="16"/>
          <w:szCs w:val="16"/>
          <w:vertAlign w:val="superscript"/>
          <w:lang w:val="fr-FR"/>
        </w:rPr>
        <w:t>3</w:t>
      </w:r>
    </w:p>
    <w:p w:rsidR="00C23F9F" w:rsidRPr="00D74BE0" w:rsidRDefault="00274565" w:rsidP="00274565">
      <w:pPr>
        <w:ind w:left="113" w:hanging="113"/>
        <w:jc w:val="right"/>
        <w:rPr>
          <w:rFonts w:cs="Arial"/>
          <w:sz w:val="16"/>
          <w:szCs w:val="16"/>
          <w:lang w:val="fr-FR"/>
        </w:rPr>
        <w:sectPr w:rsidR="00C23F9F" w:rsidRPr="00D74BE0" w:rsidSect="00C23F9F">
          <w:type w:val="continuous"/>
          <w:pgSz w:w="11907" w:h="16840" w:code="9"/>
          <w:pgMar w:top="340" w:right="851" w:bottom="567" w:left="851" w:header="510" w:footer="284" w:gutter="0"/>
          <w:cols w:num="5" w:space="113"/>
        </w:sectPr>
      </w:pPr>
      <w:r w:rsidRPr="00D74BE0">
        <w:rPr>
          <w:rFonts w:cs="Arial"/>
          <w:sz w:val="16"/>
          <w:szCs w:val="16"/>
          <w:lang w:val="fr-FR"/>
        </w:rPr>
        <w:t>(Total</w:t>
      </w:r>
      <w:r w:rsidR="00A2599D" w:rsidRPr="00D74BE0">
        <w:rPr>
          <w:rFonts w:cs="Arial"/>
          <w:sz w:val="16"/>
          <w:szCs w:val="16"/>
          <w:lang w:val="fr-FR"/>
        </w:rPr>
        <w:t xml:space="preserve"> </w:t>
      </w:r>
      <w:r w:rsidRPr="00D74BE0">
        <w:rPr>
          <w:rFonts w:cs="Arial"/>
          <w:sz w:val="16"/>
          <w:szCs w:val="16"/>
          <w:lang w:val="fr-FR"/>
        </w:rPr>
        <w:t>75)</w:t>
      </w:r>
    </w:p>
    <w:p w:rsidR="008B6237" w:rsidRPr="00D74BE0" w:rsidRDefault="008B6237" w:rsidP="00274565">
      <w:pPr>
        <w:ind w:left="113" w:hanging="113"/>
        <w:jc w:val="right"/>
        <w:rPr>
          <w:rFonts w:cs="Arial"/>
          <w:sz w:val="16"/>
          <w:szCs w:val="16"/>
          <w:lang w:val="fr-FR"/>
        </w:rPr>
      </w:pPr>
    </w:p>
    <w:p w:rsidR="00274565" w:rsidRPr="00D74BE0" w:rsidRDefault="00274565" w:rsidP="00274565">
      <w:pPr>
        <w:rPr>
          <w:lang w:val="fr-FR"/>
        </w:rPr>
        <w:sectPr w:rsidR="00274565" w:rsidRPr="00D74BE0" w:rsidSect="004F1B88">
          <w:type w:val="continuous"/>
          <w:pgSz w:w="11907" w:h="16840" w:code="9"/>
          <w:pgMar w:top="340" w:right="851" w:bottom="567" w:left="851" w:header="510" w:footer="284" w:gutter="0"/>
          <w:cols w:num="5" w:space="0"/>
        </w:sectPr>
      </w:pPr>
    </w:p>
    <w:p w:rsidR="008B6237" w:rsidRPr="00D74BE0" w:rsidRDefault="008B6237" w:rsidP="00274565">
      <w:pPr>
        <w:rPr>
          <w:lang w:val="fr-FR"/>
        </w:rPr>
      </w:pPr>
    </w:p>
    <w:p w:rsidR="008B6237" w:rsidRPr="00D74BE0" w:rsidRDefault="008B6237" w:rsidP="00274565">
      <w:pPr>
        <w:spacing w:before="40"/>
        <w:rPr>
          <w:rFonts w:cs="Arial"/>
          <w:sz w:val="16"/>
          <w:szCs w:val="16"/>
          <w:lang w:val="fr-FR"/>
        </w:rPr>
      </w:pPr>
    </w:p>
    <w:p w:rsidR="00274565" w:rsidRPr="00D74BE0" w:rsidRDefault="00274565" w:rsidP="00274565">
      <w:pPr>
        <w:spacing w:before="40"/>
        <w:rPr>
          <w:rFonts w:cs="Arial"/>
          <w:sz w:val="16"/>
          <w:szCs w:val="16"/>
          <w:lang w:val="fr-FR"/>
        </w:rPr>
        <w:sectPr w:rsidR="00274565" w:rsidRPr="00D74BE0" w:rsidSect="004F1B88">
          <w:type w:val="continuous"/>
          <w:pgSz w:w="11907" w:h="16840" w:code="9"/>
          <w:pgMar w:top="340" w:right="851" w:bottom="567" w:left="851" w:header="510" w:footer="284" w:gutter="0"/>
          <w:cols w:num="5" w:space="0" w:equalWidth="0">
            <w:col w:w="2478" w:space="0"/>
            <w:col w:w="1972" w:space="0"/>
            <w:col w:w="1728" w:space="0"/>
            <w:col w:w="1759" w:space="0"/>
            <w:col w:w="2268"/>
          </w:cols>
        </w:sectPr>
      </w:pPr>
    </w:p>
    <w:p w:rsidR="008B6237" w:rsidRPr="00D74BE0" w:rsidRDefault="008B6237" w:rsidP="00274565">
      <w:pPr>
        <w:spacing w:before="40"/>
        <w:jc w:val="right"/>
        <w:rPr>
          <w:rFonts w:cs="Arial"/>
          <w:sz w:val="16"/>
          <w:szCs w:val="16"/>
          <w:lang w:val="fr-FR"/>
        </w:rPr>
      </w:pPr>
    </w:p>
    <w:p w:rsidR="008B6237" w:rsidRPr="00D74BE0" w:rsidRDefault="00274565" w:rsidP="00274565">
      <w:pPr>
        <w:tabs>
          <w:tab w:val="left" w:pos="1418"/>
        </w:tabs>
        <w:spacing w:before="40" w:after="120"/>
        <w:rPr>
          <w:sz w:val="16"/>
          <w:u w:val="single"/>
          <w:lang w:val="fr-FR"/>
        </w:rPr>
      </w:pPr>
      <w:r w:rsidRPr="00D74BE0">
        <w:rPr>
          <w:sz w:val="16"/>
          <w:u w:val="single"/>
          <w:lang w:val="fr-FR"/>
        </w:rPr>
        <w:tab/>
      </w:r>
    </w:p>
    <w:p w:rsidR="008B6237" w:rsidRPr="00D74BE0" w:rsidRDefault="00274565" w:rsidP="00274565">
      <w:pPr>
        <w:tabs>
          <w:tab w:val="left" w:pos="284"/>
        </w:tabs>
        <w:spacing w:after="60"/>
        <w:ind w:left="84"/>
        <w:rPr>
          <w:rFonts w:cs="Arial"/>
          <w:sz w:val="14"/>
          <w:szCs w:val="16"/>
          <w:lang w:val="fr-FR"/>
        </w:rPr>
      </w:pPr>
      <w:r w:rsidRPr="00D74BE0">
        <w:rPr>
          <w:rFonts w:cs="Arial"/>
          <w:sz w:val="14"/>
          <w:szCs w:val="16"/>
          <w:vertAlign w:val="superscript"/>
          <w:lang w:val="fr-FR"/>
        </w:rPr>
        <w:t>1</w:t>
      </w:r>
      <w:r w:rsidRPr="00D74BE0">
        <w:rPr>
          <w:rFonts w:cs="Arial"/>
          <w:sz w:val="14"/>
          <w:szCs w:val="16"/>
          <w:lang w:val="fr-FR"/>
        </w:rPr>
        <w:tab/>
        <w:t>La Convention de</w:t>
      </w:r>
      <w:r w:rsidR="00A2599D" w:rsidRPr="00D74BE0">
        <w:rPr>
          <w:rFonts w:cs="Arial"/>
          <w:sz w:val="14"/>
          <w:szCs w:val="16"/>
          <w:lang w:val="fr-FR"/>
        </w:rPr>
        <w:t xml:space="preserve"> </w:t>
      </w:r>
      <w:r w:rsidRPr="00D74BE0">
        <w:rPr>
          <w:rFonts w:cs="Arial"/>
          <w:sz w:val="14"/>
          <w:szCs w:val="16"/>
          <w:lang w:val="fr-FR"/>
        </w:rPr>
        <w:t>1961 modifiée par l</w:t>
      </w:r>
      <w:r w:rsidR="004253E5" w:rsidRPr="00D74BE0">
        <w:rPr>
          <w:rFonts w:cs="Arial"/>
          <w:sz w:val="14"/>
          <w:szCs w:val="16"/>
          <w:lang w:val="fr-FR"/>
        </w:rPr>
        <w:t>’</w:t>
      </w:r>
      <w:r w:rsidRPr="00D74BE0">
        <w:rPr>
          <w:rFonts w:cs="Arial"/>
          <w:sz w:val="14"/>
          <w:szCs w:val="16"/>
          <w:lang w:val="fr-FR"/>
        </w:rPr>
        <w:t>Acte additionnel de</w:t>
      </w:r>
      <w:r w:rsidR="00A2599D" w:rsidRPr="00D74BE0">
        <w:rPr>
          <w:rFonts w:cs="Arial"/>
          <w:sz w:val="14"/>
          <w:szCs w:val="16"/>
          <w:lang w:val="fr-FR"/>
        </w:rPr>
        <w:t xml:space="preserve"> </w:t>
      </w:r>
      <w:r w:rsidRPr="00D74BE0">
        <w:rPr>
          <w:rFonts w:cs="Arial"/>
          <w:sz w:val="14"/>
          <w:szCs w:val="16"/>
          <w:lang w:val="fr-FR"/>
        </w:rPr>
        <w:t>1972 est le dernier Acte auquel un État a adhéré.</w:t>
      </w:r>
    </w:p>
    <w:p w:rsidR="008B6237" w:rsidRPr="00D74BE0" w:rsidRDefault="00274565" w:rsidP="00274565">
      <w:pPr>
        <w:tabs>
          <w:tab w:val="left" w:pos="284"/>
        </w:tabs>
        <w:spacing w:after="60"/>
        <w:ind w:left="84"/>
        <w:rPr>
          <w:rFonts w:cs="Arial"/>
          <w:sz w:val="14"/>
          <w:szCs w:val="16"/>
          <w:lang w:val="fr-FR"/>
        </w:rPr>
      </w:pPr>
      <w:r w:rsidRPr="00D74BE0">
        <w:rPr>
          <w:rFonts w:cs="Arial"/>
          <w:sz w:val="14"/>
          <w:szCs w:val="16"/>
          <w:vertAlign w:val="superscript"/>
          <w:lang w:val="fr-FR"/>
        </w:rPr>
        <w:t>2</w:t>
      </w:r>
      <w:r w:rsidRPr="00D74BE0">
        <w:rPr>
          <w:rFonts w:cs="Arial"/>
          <w:sz w:val="14"/>
          <w:szCs w:val="16"/>
          <w:lang w:val="fr-FR"/>
        </w:rPr>
        <w:tab/>
        <w:t>L</w:t>
      </w:r>
      <w:r w:rsidR="004253E5" w:rsidRPr="00D74BE0">
        <w:rPr>
          <w:rFonts w:cs="Arial"/>
          <w:sz w:val="14"/>
          <w:szCs w:val="16"/>
          <w:lang w:val="fr-FR"/>
        </w:rPr>
        <w:t>’</w:t>
      </w:r>
      <w:r w:rsidRPr="00D74BE0">
        <w:rPr>
          <w:rFonts w:cs="Arial"/>
          <w:sz w:val="14"/>
          <w:szCs w:val="16"/>
          <w:lang w:val="fr-FR"/>
        </w:rPr>
        <w:t>Acte de</w:t>
      </w:r>
      <w:r w:rsidR="00A2599D" w:rsidRPr="00D74BE0">
        <w:rPr>
          <w:rFonts w:cs="Arial"/>
          <w:sz w:val="14"/>
          <w:szCs w:val="16"/>
          <w:lang w:val="fr-FR"/>
        </w:rPr>
        <w:t xml:space="preserve"> </w:t>
      </w:r>
      <w:r w:rsidRPr="00D74BE0">
        <w:rPr>
          <w:rFonts w:cs="Arial"/>
          <w:sz w:val="14"/>
          <w:szCs w:val="16"/>
          <w:lang w:val="fr-FR"/>
        </w:rPr>
        <w:t>1978 est le dernier Acte auquel 17</w:t>
      </w:r>
      <w:r w:rsidR="00A2599D" w:rsidRPr="00D74BE0">
        <w:rPr>
          <w:rFonts w:cs="Arial"/>
          <w:sz w:val="14"/>
          <w:szCs w:val="16"/>
          <w:lang w:val="fr-FR"/>
        </w:rPr>
        <w:t xml:space="preserve"> </w:t>
      </w:r>
      <w:r w:rsidRPr="00D74BE0">
        <w:rPr>
          <w:rFonts w:cs="Arial"/>
          <w:sz w:val="14"/>
          <w:szCs w:val="16"/>
          <w:lang w:val="fr-FR"/>
        </w:rPr>
        <w:t>États ont adhéré.</w:t>
      </w:r>
    </w:p>
    <w:p w:rsidR="008B6237" w:rsidRPr="00D74BE0" w:rsidRDefault="00274565" w:rsidP="00274565">
      <w:pPr>
        <w:tabs>
          <w:tab w:val="left" w:pos="284"/>
        </w:tabs>
        <w:spacing w:after="60"/>
        <w:ind w:left="84"/>
        <w:rPr>
          <w:rFonts w:cs="Arial"/>
          <w:sz w:val="14"/>
          <w:szCs w:val="16"/>
          <w:lang w:val="fr-FR"/>
        </w:rPr>
      </w:pPr>
      <w:r w:rsidRPr="00D74BE0">
        <w:rPr>
          <w:rFonts w:cs="Arial"/>
          <w:sz w:val="14"/>
          <w:szCs w:val="16"/>
          <w:vertAlign w:val="superscript"/>
          <w:lang w:val="fr-FR"/>
        </w:rPr>
        <w:t>3</w:t>
      </w:r>
      <w:r w:rsidRPr="00D74BE0">
        <w:rPr>
          <w:rFonts w:cs="Arial"/>
          <w:sz w:val="14"/>
          <w:szCs w:val="16"/>
          <w:lang w:val="fr-FR"/>
        </w:rPr>
        <w:tab/>
        <w:t>L</w:t>
      </w:r>
      <w:r w:rsidR="004253E5" w:rsidRPr="00D74BE0">
        <w:rPr>
          <w:rFonts w:cs="Arial"/>
          <w:sz w:val="14"/>
          <w:szCs w:val="16"/>
          <w:lang w:val="fr-FR"/>
        </w:rPr>
        <w:t>’</w:t>
      </w:r>
      <w:r w:rsidRPr="00D74BE0">
        <w:rPr>
          <w:rFonts w:cs="Arial"/>
          <w:sz w:val="14"/>
          <w:szCs w:val="16"/>
          <w:lang w:val="fr-FR"/>
        </w:rPr>
        <w:t>Acte de</w:t>
      </w:r>
      <w:r w:rsidR="00A2599D" w:rsidRPr="00D74BE0">
        <w:rPr>
          <w:rFonts w:cs="Arial"/>
          <w:sz w:val="14"/>
          <w:szCs w:val="16"/>
          <w:lang w:val="fr-FR"/>
        </w:rPr>
        <w:t xml:space="preserve"> </w:t>
      </w:r>
      <w:r w:rsidRPr="00D74BE0">
        <w:rPr>
          <w:rFonts w:cs="Arial"/>
          <w:sz w:val="14"/>
          <w:szCs w:val="16"/>
          <w:lang w:val="fr-FR"/>
        </w:rPr>
        <w:t>1991 est le dernier Acte auquel 55</w:t>
      </w:r>
      <w:r w:rsidR="00A2599D" w:rsidRPr="00D74BE0">
        <w:rPr>
          <w:rFonts w:cs="Arial"/>
          <w:sz w:val="14"/>
          <w:szCs w:val="16"/>
          <w:lang w:val="fr-FR"/>
        </w:rPr>
        <w:t xml:space="preserve"> </w:t>
      </w:r>
      <w:r w:rsidRPr="00D74BE0">
        <w:rPr>
          <w:rFonts w:cs="Arial"/>
          <w:sz w:val="14"/>
          <w:szCs w:val="16"/>
          <w:lang w:val="fr-FR"/>
        </w:rPr>
        <w:t>États et</w:t>
      </w:r>
      <w:r w:rsidR="006506CC" w:rsidRPr="00D74BE0">
        <w:rPr>
          <w:rFonts w:cs="Arial"/>
          <w:sz w:val="14"/>
          <w:szCs w:val="16"/>
          <w:lang w:val="fr-FR"/>
        </w:rPr>
        <w:t xml:space="preserve"> deux</w:t>
      </w:r>
      <w:r w:rsidR="00A2599D" w:rsidRPr="00D74BE0">
        <w:rPr>
          <w:rFonts w:cs="Arial"/>
          <w:sz w:val="14"/>
          <w:szCs w:val="16"/>
          <w:lang w:val="fr-FR"/>
        </w:rPr>
        <w:t xml:space="preserve"> </w:t>
      </w:r>
      <w:r w:rsidRPr="00D74BE0">
        <w:rPr>
          <w:rFonts w:cs="Arial"/>
          <w:sz w:val="14"/>
          <w:szCs w:val="16"/>
          <w:lang w:val="fr-FR"/>
        </w:rPr>
        <w:t>organisations ont adhéré.</w:t>
      </w:r>
    </w:p>
    <w:p w:rsidR="008B6237" w:rsidRPr="00D74BE0" w:rsidRDefault="00274565" w:rsidP="00274565">
      <w:pPr>
        <w:tabs>
          <w:tab w:val="left" w:pos="284"/>
        </w:tabs>
        <w:spacing w:after="60"/>
        <w:ind w:left="284" w:hanging="200"/>
        <w:rPr>
          <w:rFonts w:cs="Arial"/>
          <w:sz w:val="14"/>
          <w:szCs w:val="16"/>
          <w:lang w:val="fr-FR"/>
        </w:rPr>
      </w:pPr>
      <w:r w:rsidRPr="00D74BE0">
        <w:rPr>
          <w:rFonts w:cs="Arial"/>
          <w:sz w:val="14"/>
          <w:szCs w:val="16"/>
          <w:vertAlign w:val="superscript"/>
          <w:lang w:val="fr-FR"/>
        </w:rPr>
        <w:t>4</w:t>
      </w:r>
      <w:r w:rsidRPr="00D74BE0">
        <w:rPr>
          <w:rFonts w:cs="Arial"/>
          <w:sz w:val="14"/>
          <w:szCs w:val="16"/>
          <w:lang w:val="fr-FR"/>
        </w:rPr>
        <w:tab/>
        <w:t>A adopté un système de protection des droits d</w:t>
      </w:r>
      <w:r w:rsidR="004253E5" w:rsidRPr="00D74BE0">
        <w:rPr>
          <w:rFonts w:cs="Arial"/>
          <w:sz w:val="14"/>
          <w:szCs w:val="16"/>
          <w:lang w:val="fr-FR"/>
        </w:rPr>
        <w:t>’</w:t>
      </w:r>
      <w:r w:rsidRPr="00D74BE0">
        <w:rPr>
          <w:rFonts w:cs="Arial"/>
          <w:sz w:val="14"/>
          <w:szCs w:val="16"/>
          <w:lang w:val="fr-FR"/>
        </w:rPr>
        <w:t>obtenteur qui couvre le territoire de ses 28</w:t>
      </w:r>
      <w:r w:rsidR="00A2599D" w:rsidRPr="00D74BE0">
        <w:rPr>
          <w:rFonts w:cs="Arial"/>
          <w:sz w:val="14"/>
          <w:szCs w:val="16"/>
          <w:lang w:val="fr-FR"/>
        </w:rPr>
        <w:t xml:space="preserve"> </w:t>
      </w:r>
      <w:r w:rsidRPr="00D74BE0">
        <w:rPr>
          <w:rFonts w:cs="Arial"/>
          <w:sz w:val="14"/>
          <w:szCs w:val="16"/>
          <w:lang w:val="fr-FR"/>
        </w:rPr>
        <w:t>États membres (Allemagne, Autriche, Belgique, Bulgarie, Chypre, Croatie, Danemark, Espagne, Estonie, Finlande, France, Grèce, Hongrie, Irlande, Italie, Lettonie, Lituanie, Luxembourg, Malte, Pays</w:t>
      </w:r>
      <w:r w:rsidR="004253E5" w:rsidRPr="00D74BE0">
        <w:rPr>
          <w:rFonts w:cs="Arial"/>
          <w:sz w:val="14"/>
          <w:szCs w:val="16"/>
          <w:lang w:val="fr-FR"/>
        </w:rPr>
        <w:t>-</w:t>
      </w:r>
      <w:r w:rsidRPr="00D74BE0">
        <w:rPr>
          <w:rFonts w:cs="Arial"/>
          <w:sz w:val="14"/>
          <w:szCs w:val="16"/>
          <w:lang w:val="fr-FR"/>
        </w:rPr>
        <w:t>Bas, Pologne, Portugal, République tchèque, Roumanie, Royaume</w:t>
      </w:r>
      <w:r w:rsidR="004253E5" w:rsidRPr="00D74BE0">
        <w:rPr>
          <w:rFonts w:cs="Arial"/>
          <w:sz w:val="14"/>
          <w:szCs w:val="16"/>
          <w:lang w:val="fr-FR"/>
        </w:rPr>
        <w:t>-</w:t>
      </w:r>
      <w:r w:rsidRPr="00D74BE0">
        <w:rPr>
          <w:rFonts w:cs="Arial"/>
          <w:sz w:val="14"/>
          <w:szCs w:val="16"/>
          <w:lang w:val="fr-FR"/>
        </w:rPr>
        <w:t>Uni, Slovaquie, Slovénie, Suède).</w:t>
      </w:r>
    </w:p>
    <w:p w:rsidR="008B6237" w:rsidRPr="00D74BE0" w:rsidRDefault="00274565" w:rsidP="00274565">
      <w:pPr>
        <w:tabs>
          <w:tab w:val="left" w:pos="284"/>
        </w:tabs>
        <w:spacing w:after="60"/>
        <w:ind w:left="284" w:hanging="200"/>
        <w:rPr>
          <w:rFonts w:cs="Arial"/>
          <w:sz w:val="14"/>
          <w:szCs w:val="16"/>
          <w:lang w:val="fr-FR"/>
        </w:rPr>
      </w:pPr>
      <w:r w:rsidRPr="00D74BE0">
        <w:rPr>
          <w:rFonts w:cs="Arial"/>
          <w:sz w:val="14"/>
          <w:szCs w:val="16"/>
          <w:vertAlign w:val="superscript"/>
          <w:lang w:val="fr-FR"/>
        </w:rPr>
        <w:t>5</w:t>
      </w:r>
      <w:r w:rsidRPr="00D74BE0">
        <w:rPr>
          <w:rFonts w:cs="Arial"/>
          <w:sz w:val="14"/>
          <w:szCs w:val="16"/>
          <w:lang w:val="fr-FR"/>
        </w:rPr>
        <w:tab/>
        <w:t>A adopté un système de protection des droits d</w:t>
      </w:r>
      <w:r w:rsidR="004253E5" w:rsidRPr="00D74BE0">
        <w:rPr>
          <w:rFonts w:cs="Arial"/>
          <w:sz w:val="14"/>
          <w:szCs w:val="16"/>
          <w:lang w:val="fr-FR"/>
        </w:rPr>
        <w:t>’</w:t>
      </w:r>
      <w:r w:rsidRPr="00D74BE0">
        <w:rPr>
          <w:rFonts w:cs="Arial"/>
          <w:sz w:val="14"/>
          <w:szCs w:val="16"/>
          <w:lang w:val="fr-FR"/>
        </w:rPr>
        <w:t>obtenteur qui couvre le territoire de ses 17</w:t>
      </w:r>
      <w:r w:rsidR="00A2599D" w:rsidRPr="00D74BE0">
        <w:rPr>
          <w:rFonts w:cs="Arial"/>
          <w:sz w:val="14"/>
          <w:szCs w:val="16"/>
          <w:lang w:val="fr-FR"/>
        </w:rPr>
        <w:t xml:space="preserve"> </w:t>
      </w:r>
      <w:r w:rsidRPr="00D74BE0">
        <w:rPr>
          <w:rFonts w:cs="Arial"/>
          <w:sz w:val="14"/>
          <w:szCs w:val="16"/>
          <w:lang w:val="fr-FR"/>
        </w:rPr>
        <w:t>États membres (Bénin, Burkina Faso, Cameroun, Comores, Congo, Côte d</w:t>
      </w:r>
      <w:r w:rsidR="004253E5" w:rsidRPr="00D74BE0">
        <w:rPr>
          <w:rFonts w:cs="Arial"/>
          <w:sz w:val="14"/>
          <w:szCs w:val="16"/>
          <w:lang w:val="fr-FR"/>
        </w:rPr>
        <w:t>’</w:t>
      </w:r>
      <w:r w:rsidRPr="00D74BE0">
        <w:rPr>
          <w:rFonts w:cs="Arial"/>
          <w:sz w:val="14"/>
          <w:szCs w:val="16"/>
          <w:lang w:val="fr-FR"/>
        </w:rPr>
        <w:t>Ivoire, Gabon, Guinée, Guinée Bissau, Guinée équatoriale, Mali, Mauritanie, Niger, République centrafricaine, Sénégal, Tchad et Togo).</w:t>
      </w:r>
    </w:p>
    <w:p w:rsidR="008B6237" w:rsidRPr="00D74BE0" w:rsidRDefault="008B6237" w:rsidP="00274565">
      <w:pPr>
        <w:pStyle w:val="BodyText3"/>
        <w:tabs>
          <w:tab w:val="left" w:pos="284"/>
        </w:tabs>
        <w:spacing w:after="0" w:line="360" w:lineRule="auto"/>
        <w:rPr>
          <w:rFonts w:ascii="Arial" w:hAnsi="Arial" w:cs="Arial"/>
          <w:sz w:val="18"/>
          <w:szCs w:val="20"/>
          <w:lang w:val="fr-FR"/>
        </w:rPr>
      </w:pPr>
    </w:p>
    <w:p w:rsidR="008B6237" w:rsidRPr="00D74BE0" w:rsidRDefault="00274565" w:rsidP="00274565">
      <w:pPr>
        <w:pStyle w:val="BodyText"/>
        <w:rPr>
          <w:rFonts w:cs="Arial"/>
          <w:b/>
          <w:sz w:val="18"/>
          <w:szCs w:val="18"/>
          <w:lang w:val="fr-FR"/>
        </w:rPr>
      </w:pPr>
      <w:r w:rsidRPr="00D74BE0">
        <w:rPr>
          <w:rFonts w:cs="Arial"/>
          <w:b/>
          <w:sz w:val="18"/>
          <w:szCs w:val="18"/>
          <w:lang w:val="fr-FR"/>
        </w:rPr>
        <w:t>II.</w:t>
      </w:r>
      <w:r w:rsidRPr="00D74BE0">
        <w:rPr>
          <w:rFonts w:cs="Arial"/>
          <w:b/>
          <w:sz w:val="18"/>
          <w:szCs w:val="18"/>
          <w:lang w:val="fr-FR"/>
        </w:rPr>
        <w:tab/>
        <w:t>États et organisations intergouvernementales ayant engagé la procédure d</w:t>
      </w:r>
      <w:r w:rsidR="004253E5" w:rsidRPr="00D74BE0">
        <w:rPr>
          <w:rFonts w:cs="Arial"/>
          <w:b/>
          <w:sz w:val="18"/>
          <w:szCs w:val="18"/>
          <w:lang w:val="fr-FR"/>
        </w:rPr>
        <w:t>’</w:t>
      </w:r>
      <w:r w:rsidRPr="00D74BE0">
        <w:rPr>
          <w:rFonts w:cs="Arial"/>
          <w:b/>
          <w:sz w:val="18"/>
          <w:szCs w:val="18"/>
          <w:lang w:val="fr-FR"/>
        </w:rPr>
        <w:t xml:space="preserve">adhésion à la </w:t>
      </w:r>
      <w:r w:rsidR="004253E5" w:rsidRPr="00D74BE0">
        <w:rPr>
          <w:rFonts w:cs="Arial"/>
          <w:b/>
          <w:sz w:val="18"/>
          <w:szCs w:val="18"/>
          <w:lang w:val="fr-FR"/>
        </w:rPr>
        <w:t>Convention</w:t>
      </w:r>
      <w:r w:rsidR="00A2599D" w:rsidRPr="00D74BE0">
        <w:rPr>
          <w:rFonts w:cs="Arial"/>
          <w:b/>
          <w:sz w:val="18"/>
          <w:szCs w:val="18"/>
          <w:lang w:val="fr-FR"/>
        </w:rPr>
        <w:t xml:space="preserve"> </w:t>
      </w:r>
      <w:r w:rsidR="004253E5" w:rsidRPr="00D74BE0">
        <w:rPr>
          <w:rFonts w:cs="Arial"/>
          <w:b/>
          <w:sz w:val="18"/>
          <w:szCs w:val="18"/>
          <w:lang w:val="fr-FR"/>
        </w:rPr>
        <w:t>UPOV</w:t>
      </w:r>
    </w:p>
    <w:p w:rsidR="008B6237" w:rsidRPr="00D74BE0" w:rsidRDefault="008B6237" w:rsidP="00274565">
      <w:pPr>
        <w:tabs>
          <w:tab w:val="left" w:pos="284"/>
        </w:tabs>
        <w:ind w:left="284"/>
        <w:rPr>
          <w:rFonts w:cs="Arial"/>
          <w:sz w:val="16"/>
          <w:szCs w:val="16"/>
          <w:lang w:val="fr-FR"/>
        </w:rPr>
      </w:pPr>
    </w:p>
    <w:p w:rsidR="008B6237" w:rsidRPr="00D74BE0" w:rsidRDefault="00274565" w:rsidP="00274565">
      <w:pPr>
        <w:keepNext/>
        <w:rPr>
          <w:rFonts w:cs="Arial"/>
          <w:i/>
          <w:sz w:val="16"/>
          <w:szCs w:val="16"/>
          <w:lang w:val="fr-FR"/>
        </w:rPr>
      </w:pPr>
      <w:r w:rsidRPr="00D74BE0">
        <w:rPr>
          <w:rFonts w:cs="Arial"/>
          <w:i/>
          <w:sz w:val="16"/>
          <w:szCs w:val="16"/>
          <w:lang w:val="fr-FR"/>
        </w:rPr>
        <w:t>États (17)</w:t>
      </w:r>
      <w:r w:rsidR="00FF1F2B" w:rsidRPr="00D74BE0">
        <w:rPr>
          <w:rFonts w:cs="Arial"/>
          <w:i/>
          <w:sz w:val="16"/>
          <w:szCs w:val="16"/>
          <w:lang w:val="fr-FR"/>
        </w:rPr>
        <w:t> :</w:t>
      </w:r>
    </w:p>
    <w:p w:rsidR="008B6237" w:rsidRPr="00D74BE0" w:rsidRDefault="008B6237" w:rsidP="00274565">
      <w:pPr>
        <w:keepNext/>
        <w:rPr>
          <w:rFonts w:cs="Arial"/>
          <w:sz w:val="16"/>
          <w:szCs w:val="16"/>
          <w:lang w:val="fr-FR"/>
        </w:rPr>
      </w:pPr>
    </w:p>
    <w:p w:rsidR="008B6237" w:rsidRPr="00D74BE0" w:rsidRDefault="00274565" w:rsidP="00274565">
      <w:pPr>
        <w:pStyle w:val="BodyText3"/>
        <w:tabs>
          <w:tab w:val="left" w:pos="284"/>
        </w:tabs>
        <w:spacing w:after="0"/>
        <w:rPr>
          <w:rFonts w:ascii="Arial" w:hAnsi="Arial" w:cs="Arial"/>
          <w:lang w:val="fr-FR"/>
        </w:rPr>
      </w:pPr>
      <w:r w:rsidRPr="00D74BE0">
        <w:rPr>
          <w:rFonts w:ascii="Arial" w:hAnsi="Arial" w:cs="Arial"/>
          <w:lang w:val="fr-FR"/>
        </w:rPr>
        <w:t>Afghanistan, Arménie, Brunéi Darussalam, Égypte, Ghana, Guatemala, Honduras, Inde, Iran (République islamique d</w:t>
      </w:r>
      <w:r w:rsidR="004253E5" w:rsidRPr="00D74BE0">
        <w:rPr>
          <w:rFonts w:ascii="Arial" w:hAnsi="Arial" w:cs="Arial"/>
          <w:lang w:val="fr-FR"/>
        </w:rPr>
        <w:t>’</w:t>
      </w:r>
      <w:r w:rsidRPr="00D74BE0">
        <w:rPr>
          <w:rFonts w:ascii="Arial" w:hAnsi="Arial" w:cs="Arial"/>
          <w:lang w:val="fr-FR"/>
        </w:rPr>
        <w:t>), Kazakhstan, Malaisie, Maurice, Myanmar, Philippines, Tadjikistan, Venezuela (République bolivarienne du) et Zimbabwe.</w:t>
      </w:r>
    </w:p>
    <w:p w:rsidR="008B6237" w:rsidRPr="00D74BE0" w:rsidRDefault="008B6237" w:rsidP="00274565">
      <w:pPr>
        <w:rPr>
          <w:rFonts w:cs="Arial"/>
          <w:sz w:val="16"/>
          <w:szCs w:val="16"/>
          <w:lang w:val="fr-FR"/>
        </w:rPr>
      </w:pPr>
    </w:p>
    <w:p w:rsidR="008B6237" w:rsidRPr="00D74BE0" w:rsidRDefault="00274565" w:rsidP="00274565">
      <w:pPr>
        <w:rPr>
          <w:rFonts w:cs="Arial"/>
          <w:i/>
          <w:spacing w:val="-2"/>
          <w:sz w:val="16"/>
          <w:szCs w:val="16"/>
          <w:lang w:val="fr-FR"/>
        </w:rPr>
      </w:pPr>
      <w:r w:rsidRPr="00D74BE0">
        <w:rPr>
          <w:rFonts w:cs="Arial"/>
          <w:i/>
          <w:spacing w:val="-2"/>
          <w:sz w:val="16"/>
          <w:szCs w:val="16"/>
          <w:lang w:val="fr-FR"/>
        </w:rPr>
        <w:t>Organisation (1)</w:t>
      </w:r>
      <w:r w:rsidR="00FF1F2B" w:rsidRPr="00D74BE0">
        <w:rPr>
          <w:rFonts w:cs="Arial"/>
          <w:i/>
          <w:spacing w:val="-2"/>
          <w:sz w:val="16"/>
          <w:szCs w:val="16"/>
          <w:lang w:val="fr-FR"/>
        </w:rPr>
        <w:t> :</w:t>
      </w:r>
    </w:p>
    <w:p w:rsidR="008B6237" w:rsidRPr="00D74BE0" w:rsidRDefault="008B6237" w:rsidP="00274565">
      <w:pPr>
        <w:rPr>
          <w:rFonts w:cs="Arial"/>
          <w:spacing w:val="-2"/>
          <w:sz w:val="16"/>
          <w:szCs w:val="16"/>
          <w:lang w:val="fr-FR"/>
        </w:rPr>
      </w:pPr>
    </w:p>
    <w:p w:rsidR="008B6237" w:rsidRPr="00D74BE0" w:rsidRDefault="00274565" w:rsidP="00274565">
      <w:pPr>
        <w:rPr>
          <w:rFonts w:cs="Arial"/>
          <w:sz w:val="16"/>
          <w:szCs w:val="24"/>
          <w:lang w:val="fr-FR"/>
        </w:rPr>
      </w:pPr>
      <w:r w:rsidRPr="00D74BE0">
        <w:rPr>
          <w:rFonts w:cs="Arial"/>
          <w:sz w:val="16"/>
          <w:szCs w:val="24"/>
          <w:lang w:val="fr-FR"/>
        </w:rPr>
        <w:t>Organisation régionale africaine de la propriété intellectuelle (ARIPO)</w:t>
      </w:r>
    </w:p>
    <w:p w:rsidR="008B6237" w:rsidRPr="00D74BE0" w:rsidRDefault="00274565" w:rsidP="00274565">
      <w:pPr>
        <w:rPr>
          <w:rFonts w:cs="Arial"/>
          <w:sz w:val="16"/>
          <w:szCs w:val="16"/>
          <w:lang w:val="fr-FR"/>
        </w:rPr>
      </w:pPr>
      <w:r w:rsidRPr="00D74BE0">
        <w:rPr>
          <w:rFonts w:cs="Arial"/>
          <w:i/>
          <w:sz w:val="16"/>
          <w:szCs w:val="16"/>
          <w:lang w:val="fr-FR"/>
        </w:rPr>
        <w:t>(États membres de l</w:t>
      </w:r>
      <w:r w:rsidR="004253E5" w:rsidRPr="00D74BE0">
        <w:rPr>
          <w:rFonts w:cs="Arial"/>
          <w:i/>
          <w:sz w:val="16"/>
          <w:szCs w:val="16"/>
          <w:lang w:val="fr-FR"/>
        </w:rPr>
        <w:t>’</w:t>
      </w:r>
      <w:r w:rsidRPr="00D74BE0">
        <w:rPr>
          <w:rFonts w:cs="Arial"/>
          <w:i/>
          <w:sz w:val="16"/>
          <w:szCs w:val="16"/>
          <w:lang w:val="fr-FR"/>
        </w:rPr>
        <w:t>ARIPO [19]</w:t>
      </w:r>
      <w:r w:rsidR="00FF1F2B" w:rsidRPr="00D74BE0">
        <w:rPr>
          <w:rFonts w:cs="Arial"/>
          <w:i/>
          <w:sz w:val="16"/>
          <w:szCs w:val="16"/>
          <w:lang w:val="fr-FR"/>
        </w:rPr>
        <w:t> :</w:t>
      </w:r>
      <w:r w:rsidRPr="00D74BE0">
        <w:rPr>
          <w:rFonts w:cs="Arial"/>
          <w:i/>
          <w:sz w:val="16"/>
          <w:szCs w:val="16"/>
          <w:lang w:val="fr-FR"/>
        </w:rPr>
        <w:t xml:space="preserve"> Botswana, Gambie, Ghana, Kenya, Lesotho, Libéria, Malawi, Mozambique, Namibie, Ouganda, République</w:t>
      </w:r>
      <w:r w:rsidR="004253E5" w:rsidRPr="00D74BE0">
        <w:rPr>
          <w:rFonts w:cs="Arial"/>
          <w:i/>
          <w:sz w:val="16"/>
          <w:szCs w:val="16"/>
          <w:lang w:val="fr-FR"/>
        </w:rPr>
        <w:t>-</w:t>
      </w:r>
      <w:r w:rsidRPr="00D74BE0">
        <w:rPr>
          <w:rFonts w:cs="Arial"/>
          <w:i/>
          <w:sz w:val="16"/>
          <w:szCs w:val="16"/>
          <w:lang w:val="fr-FR"/>
        </w:rPr>
        <w:t>Unie de Tanzanie, Rwanda, Sao Tomé</w:t>
      </w:r>
      <w:r w:rsidR="004253E5" w:rsidRPr="00D74BE0">
        <w:rPr>
          <w:rFonts w:cs="Arial"/>
          <w:i/>
          <w:sz w:val="16"/>
          <w:szCs w:val="16"/>
          <w:lang w:val="fr-FR"/>
        </w:rPr>
        <w:t>-</w:t>
      </w:r>
      <w:r w:rsidRPr="00D74BE0">
        <w:rPr>
          <w:rFonts w:cs="Arial"/>
          <w:i/>
          <w:sz w:val="16"/>
          <w:szCs w:val="16"/>
          <w:lang w:val="fr-FR"/>
        </w:rPr>
        <w:t>et</w:t>
      </w:r>
      <w:r w:rsidR="004253E5" w:rsidRPr="00D74BE0">
        <w:rPr>
          <w:rFonts w:cs="Arial"/>
          <w:i/>
          <w:sz w:val="16"/>
          <w:szCs w:val="16"/>
          <w:lang w:val="fr-FR"/>
        </w:rPr>
        <w:t>-</w:t>
      </w:r>
      <w:r w:rsidRPr="00D74BE0">
        <w:rPr>
          <w:rFonts w:cs="Arial"/>
          <w:i/>
          <w:sz w:val="16"/>
          <w:szCs w:val="16"/>
          <w:lang w:val="fr-FR"/>
        </w:rPr>
        <w:t>Principe, Sierra Leone, Somalie, Soudan, Eswatini, Zambie, Zimbabwe)</w:t>
      </w:r>
    </w:p>
    <w:p w:rsidR="008B6237" w:rsidRPr="00D74BE0" w:rsidRDefault="008B6237" w:rsidP="00274565">
      <w:pPr>
        <w:pStyle w:val="BodyText3"/>
        <w:tabs>
          <w:tab w:val="left" w:pos="284"/>
        </w:tabs>
        <w:spacing w:after="0" w:line="360" w:lineRule="auto"/>
        <w:ind w:left="-142"/>
        <w:rPr>
          <w:rFonts w:ascii="Arial" w:hAnsi="Arial" w:cs="Arial"/>
          <w:sz w:val="18"/>
          <w:szCs w:val="20"/>
          <w:lang w:val="fr-FR"/>
        </w:rPr>
      </w:pPr>
    </w:p>
    <w:p w:rsidR="008B6237" w:rsidRPr="00D74BE0" w:rsidRDefault="00274565" w:rsidP="00274565">
      <w:pPr>
        <w:ind w:left="567" w:hanging="567"/>
        <w:rPr>
          <w:rFonts w:cs="Arial"/>
          <w:b/>
          <w:sz w:val="18"/>
          <w:szCs w:val="24"/>
          <w:lang w:val="fr-FR"/>
        </w:rPr>
      </w:pPr>
      <w:r w:rsidRPr="00D74BE0">
        <w:rPr>
          <w:rFonts w:cs="Arial"/>
          <w:b/>
          <w:sz w:val="18"/>
          <w:szCs w:val="18"/>
          <w:lang w:val="fr-FR"/>
        </w:rPr>
        <w:t>III.</w:t>
      </w:r>
      <w:r w:rsidRPr="00D74BE0">
        <w:rPr>
          <w:rFonts w:cs="Arial"/>
          <w:b/>
          <w:sz w:val="18"/>
          <w:szCs w:val="18"/>
          <w:lang w:val="fr-FR"/>
        </w:rPr>
        <w:tab/>
        <w:t>États et organisations intergouvernementales ayant été en rapport avec le Bureau de l</w:t>
      </w:r>
      <w:r w:rsidR="004253E5" w:rsidRPr="00D74BE0">
        <w:rPr>
          <w:rFonts w:cs="Arial"/>
          <w:b/>
          <w:sz w:val="18"/>
          <w:szCs w:val="18"/>
          <w:lang w:val="fr-FR"/>
        </w:rPr>
        <w:t>’</w:t>
      </w:r>
      <w:r w:rsidRPr="00D74BE0">
        <w:rPr>
          <w:rFonts w:cs="Arial"/>
          <w:b/>
          <w:sz w:val="18"/>
          <w:szCs w:val="18"/>
          <w:lang w:val="fr-FR"/>
        </w:rPr>
        <w:t>Union en vue</w:t>
      </w:r>
      <w:r w:rsidRPr="00D74BE0">
        <w:rPr>
          <w:rFonts w:cs="Arial"/>
          <w:b/>
          <w:sz w:val="18"/>
          <w:szCs w:val="24"/>
          <w:lang w:val="fr-FR"/>
        </w:rPr>
        <w:t xml:space="preserve"> d</w:t>
      </w:r>
      <w:r w:rsidR="004253E5" w:rsidRPr="00D74BE0">
        <w:rPr>
          <w:rFonts w:cs="Arial"/>
          <w:b/>
          <w:sz w:val="18"/>
          <w:szCs w:val="24"/>
          <w:lang w:val="fr-FR"/>
        </w:rPr>
        <w:t>’</w:t>
      </w:r>
      <w:r w:rsidRPr="00D74BE0">
        <w:rPr>
          <w:rFonts w:cs="Arial"/>
          <w:b/>
          <w:sz w:val="18"/>
          <w:szCs w:val="24"/>
          <w:lang w:val="fr-FR"/>
        </w:rPr>
        <w:t>obtenir une assistance pour l</w:t>
      </w:r>
      <w:r w:rsidR="004253E5" w:rsidRPr="00D74BE0">
        <w:rPr>
          <w:rFonts w:cs="Arial"/>
          <w:b/>
          <w:sz w:val="18"/>
          <w:szCs w:val="24"/>
          <w:lang w:val="fr-FR"/>
        </w:rPr>
        <w:t>’</w:t>
      </w:r>
      <w:r w:rsidRPr="00D74BE0">
        <w:rPr>
          <w:rFonts w:cs="Arial"/>
          <w:b/>
          <w:sz w:val="18"/>
          <w:szCs w:val="24"/>
          <w:lang w:val="fr-FR"/>
        </w:rPr>
        <w:t xml:space="preserve">élaboration de lois fondées sur la </w:t>
      </w:r>
      <w:r w:rsidR="004253E5" w:rsidRPr="00D74BE0">
        <w:rPr>
          <w:rFonts w:cs="Arial"/>
          <w:b/>
          <w:sz w:val="18"/>
          <w:szCs w:val="24"/>
          <w:lang w:val="fr-FR"/>
        </w:rPr>
        <w:t>Convention</w:t>
      </w:r>
      <w:r w:rsidR="00A2599D" w:rsidRPr="00D74BE0">
        <w:rPr>
          <w:rFonts w:cs="Arial"/>
          <w:b/>
          <w:sz w:val="18"/>
          <w:szCs w:val="24"/>
          <w:lang w:val="fr-FR"/>
        </w:rPr>
        <w:t xml:space="preserve"> </w:t>
      </w:r>
      <w:r w:rsidR="004253E5" w:rsidRPr="00D74BE0">
        <w:rPr>
          <w:rFonts w:cs="Arial"/>
          <w:b/>
          <w:sz w:val="18"/>
          <w:szCs w:val="24"/>
          <w:lang w:val="fr-FR"/>
        </w:rPr>
        <w:t>UPOV</w:t>
      </w:r>
    </w:p>
    <w:p w:rsidR="008B6237" w:rsidRPr="00D74BE0" w:rsidRDefault="008B6237" w:rsidP="00274565">
      <w:pPr>
        <w:jc w:val="center"/>
        <w:rPr>
          <w:rFonts w:cs="Arial"/>
          <w:b/>
          <w:sz w:val="18"/>
          <w:szCs w:val="24"/>
          <w:lang w:val="fr-FR"/>
        </w:rPr>
      </w:pPr>
    </w:p>
    <w:p w:rsidR="008B6237" w:rsidRPr="00D74BE0" w:rsidRDefault="00274565" w:rsidP="00274565">
      <w:pPr>
        <w:keepNext/>
        <w:rPr>
          <w:rFonts w:cs="Arial"/>
          <w:i/>
          <w:sz w:val="16"/>
          <w:szCs w:val="16"/>
          <w:lang w:val="fr-FR"/>
        </w:rPr>
      </w:pPr>
      <w:r w:rsidRPr="00D74BE0">
        <w:rPr>
          <w:rFonts w:cs="Arial"/>
          <w:i/>
          <w:sz w:val="16"/>
          <w:szCs w:val="16"/>
          <w:lang w:val="fr-FR"/>
        </w:rPr>
        <w:t>États (26)</w:t>
      </w:r>
      <w:r w:rsidR="00FF1F2B" w:rsidRPr="00D74BE0">
        <w:rPr>
          <w:rFonts w:cs="Arial"/>
          <w:i/>
          <w:sz w:val="16"/>
          <w:szCs w:val="16"/>
          <w:lang w:val="fr-FR"/>
        </w:rPr>
        <w:t> :</w:t>
      </w:r>
    </w:p>
    <w:p w:rsidR="008B6237" w:rsidRPr="00D74BE0" w:rsidRDefault="008B6237" w:rsidP="00274565">
      <w:pPr>
        <w:keepNext/>
        <w:rPr>
          <w:rFonts w:cs="Arial"/>
          <w:sz w:val="16"/>
          <w:szCs w:val="16"/>
          <w:lang w:val="fr-FR"/>
        </w:rPr>
      </w:pPr>
    </w:p>
    <w:p w:rsidR="008B6237" w:rsidRPr="00D74BE0" w:rsidRDefault="00274565" w:rsidP="00274565">
      <w:pPr>
        <w:rPr>
          <w:rFonts w:cs="Arial"/>
          <w:sz w:val="16"/>
          <w:szCs w:val="16"/>
          <w:lang w:val="fr-FR"/>
        </w:rPr>
      </w:pPr>
      <w:r w:rsidRPr="00D74BE0">
        <w:rPr>
          <w:rFonts w:cs="Arial"/>
          <w:sz w:val="16"/>
          <w:szCs w:val="16"/>
          <w:lang w:val="fr-FR"/>
        </w:rPr>
        <w:t xml:space="preserve">Algérie, </w:t>
      </w:r>
      <w:r w:rsidR="004253E5" w:rsidRPr="00D74BE0">
        <w:rPr>
          <w:rFonts w:cs="Arial"/>
          <w:sz w:val="16"/>
          <w:szCs w:val="16"/>
          <w:lang w:val="fr-FR"/>
        </w:rPr>
        <w:t>Arabie saoudite</w:t>
      </w:r>
      <w:r w:rsidRPr="00D74BE0">
        <w:rPr>
          <w:rFonts w:cs="Arial"/>
          <w:sz w:val="16"/>
          <w:szCs w:val="16"/>
          <w:lang w:val="fr-FR"/>
        </w:rPr>
        <w:t xml:space="preserve">, Bahreïn, Barbade, Cambodge, Chypre, Cuba, </w:t>
      </w:r>
      <w:r w:rsidR="006506CC" w:rsidRPr="00D74BE0">
        <w:rPr>
          <w:rFonts w:cs="Arial"/>
          <w:sz w:val="16"/>
          <w:szCs w:val="16"/>
          <w:lang w:val="fr-FR"/>
        </w:rPr>
        <w:t>El</w:t>
      </w:r>
      <w:r w:rsidR="00A2599D" w:rsidRPr="00D74BE0">
        <w:rPr>
          <w:rFonts w:cs="Arial"/>
          <w:sz w:val="16"/>
          <w:szCs w:val="16"/>
          <w:lang w:val="fr-FR"/>
        </w:rPr>
        <w:t xml:space="preserve"> </w:t>
      </w:r>
      <w:r w:rsidR="006506CC" w:rsidRPr="00D74BE0">
        <w:rPr>
          <w:rFonts w:cs="Arial"/>
          <w:sz w:val="16"/>
          <w:szCs w:val="16"/>
          <w:lang w:val="fr-FR"/>
        </w:rPr>
        <w:t>Salvador</w:t>
      </w:r>
      <w:r w:rsidRPr="00D74BE0">
        <w:rPr>
          <w:rFonts w:cs="Arial"/>
          <w:sz w:val="16"/>
          <w:szCs w:val="16"/>
          <w:lang w:val="fr-FR"/>
        </w:rPr>
        <w:t>, Émirats arabes unis, Indonésie, Iraq, Jamaïque, Libye, Liechtenstein, Mongolie (nouveau), Mozambique, Namibie, Nigéria, Pakistan, République démocratique populaire lao, Saint</w:t>
      </w:r>
      <w:r w:rsidR="004253E5" w:rsidRPr="00D74BE0">
        <w:rPr>
          <w:rFonts w:cs="Arial"/>
          <w:sz w:val="16"/>
          <w:szCs w:val="16"/>
          <w:lang w:val="fr-FR"/>
        </w:rPr>
        <w:t>-</w:t>
      </w:r>
      <w:r w:rsidRPr="00D74BE0">
        <w:rPr>
          <w:rFonts w:cs="Arial"/>
          <w:sz w:val="16"/>
          <w:szCs w:val="16"/>
          <w:lang w:val="fr-FR"/>
        </w:rPr>
        <w:t>Vincent</w:t>
      </w:r>
      <w:r w:rsidR="004253E5" w:rsidRPr="00D74BE0">
        <w:rPr>
          <w:rFonts w:cs="Arial"/>
          <w:sz w:val="16"/>
          <w:szCs w:val="16"/>
          <w:lang w:val="fr-FR"/>
        </w:rPr>
        <w:t>-</w:t>
      </w:r>
      <w:r w:rsidRPr="00D74BE0">
        <w:rPr>
          <w:rFonts w:cs="Arial"/>
          <w:sz w:val="16"/>
          <w:szCs w:val="16"/>
          <w:lang w:val="fr-FR"/>
        </w:rPr>
        <w:t>et</w:t>
      </w:r>
      <w:r w:rsidR="004253E5" w:rsidRPr="00D74BE0">
        <w:rPr>
          <w:rFonts w:cs="Arial"/>
          <w:sz w:val="16"/>
          <w:szCs w:val="16"/>
          <w:lang w:val="fr-FR"/>
        </w:rPr>
        <w:t>-</w:t>
      </w:r>
      <w:r w:rsidRPr="00D74BE0">
        <w:rPr>
          <w:rFonts w:cs="Arial"/>
          <w:sz w:val="16"/>
          <w:szCs w:val="16"/>
          <w:lang w:val="fr-FR"/>
        </w:rPr>
        <w:t>les Grenadines, Soudan, Thaïlande, Tonga, Turkménistan et Zambie.</w:t>
      </w:r>
    </w:p>
    <w:p w:rsidR="008B6237" w:rsidRPr="00D74BE0" w:rsidRDefault="008B6237" w:rsidP="00274565">
      <w:pPr>
        <w:rPr>
          <w:rFonts w:cs="Arial"/>
          <w:sz w:val="16"/>
          <w:szCs w:val="16"/>
          <w:lang w:val="fr-FR"/>
        </w:rPr>
      </w:pPr>
    </w:p>
    <w:p w:rsidR="008B6237" w:rsidRPr="00D74BE0" w:rsidRDefault="00274565" w:rsidP="00274565">
      <w:pPr>
        <w:keepNext/>
        <w:rPr>
          <w:rFonts w:cs="Arial"/>
          <w:i/>
          <w:sz w:val="16"/>
          <w:szCs w:val="24"/>
          <w:lang w:val="fr-FR"/>
        </w:rPr>
      </w:pPr>
      <w:r w:rsidRPr="00D74BE0">
        <w:rPr>
          <w:rFonts w:cs="Arial"/>
          <w:i/>
          <w:sz w:val="16"/>
          <w:szCs w:val="24"/>
          <w:lang w:val="fr-FR"/>
        </w:rPr>
        <w:t>Organisation (1)</w:t>
      </w:r>
      <w:r w:rsidR="00FF1F2B" w:rsidRPr="00D74BE0">
        <w:rPr>
          <w:rFonts w:cs="Arial"/>
          <w:i/>
          <w:sz w:val="16"/>
          <w:szCs w:val="24"/>
          <w:lang w:val="fr-FR"/>
        </w:rPr>
        <w:t> :</w:t>
      </w:r>
    </w:p>
    <w:p w:rsidR="008B6237" w:rsidRPr="00D74BE0" w:rsidRDefault="008B6237" w:rsidP="00274565">
      <w:pPr>
        <w:keepNext/>
        <w:rPr>
          <w:rFonts w:cs="Arial"/>
          <w:sz w:val="16"/>
          <w:szCs w:val="16"/>
          <w:lang w:val="fr-FR"/>
        </w:rPr>
      </w:pPr>
    </w:p>
    <w:p w:rsidR="008B6237" w:rsidRPr="00D74BE0" w:rsidRDefault="00274565" w:rsidP="00274565">
      <w:pPr>
        <w:rPr>
          <w:rFonts w:cs="Arial"/>
          <w:sz w:val="16"/>
          <w:szCs w:val="24"/>
          <w:lang w:val="fr-FR"/>
        </w:rPr>
      </w:pPr>
      <w:r w:rsidRPr="00D74BE0">
        <w:rPr>
          <w:rFonts w:cs="Arial"/>
          <w:sz w:val="16"/>
          <w:szCs w:val="24"/>
          <w:lang w:val="fr-FR"/>
        </w:rPr>
        <w:t>Communauté pour le développement de l</w:t>
      </w:r>
      <w:r w:rsidR="004253E5" w:rsidRPr="00D74BE0">
        <w:rPr>
          <w:rFonts w:cs="Arial"/>
          <w:sz w:val="16"/>
          <w:szCs w:val="24"/>
          <w:lang w:val="fr-FR"/>
        </w:rPr>
        <w:t>’</w:t>
      </w:r>
      <w:r w:rsidRPr="00D74BE0">
        <w:rPr>
          <w:rFonts w:cs="Arial"/>
          <w:sz w:val="16"/>
          <w:szCs w:val="24"/>
          <w:lang w:val="fr-FR"/>
        </w:rPr>
        <w:t>Afrique australe (SADC)</w:t>
      </w:r>
    </w:p>
    <w:p w:rsidR="008B6237" w:rsidRPr="00D74BE0" w:rsidRDefault="00274565" w:rsidP="00274565">
      <w:pPr>
        <w:rPr>
          <w:rFonts w:cs="Arial"/>
          <w:i/>
          <w:sz w:val="16"/>
          <w:szCs w:val="24"/>
          <w:lang w:val="fr-FR"/>
        </w:rPr>
      </w:pPr>
      <w:r w:rsidRPr="00D74BE0">
        <w:rPr>
          <w:rFonts w:cs="Arial"/>
          <w:i/>
          <w:sz w:val="16"/>
          <w:szCs w:val="24"/>
          <w:lang w:val="fr-FR"/>
        </w:rPr>
        <w:t>(États membres de la</w:t>
      </w:r>
      <w:r w:rsidR="00A2599D" w:rsidRPr="00D74BE0">
        <w:rPr>
          <w:rFonts w:cs="Arial"/>
          <w:i/>
          <w:sz w:val="16"/>
          <w:szCs w:val="24"/>
          <w:lang w:val="fr-FR"/>
        </w:rPr>
        <w:t xml:space="preserve"> </w:t>
      </w:r>
      <w:r w:rsidRPr="00D74BE0">
        <w:rPr>
          <w:rFonts w:cs="Arial"/>
          <w:i/>
          <w:sz w:val="16"/>
          <w:szCs w:val="24"/>
          <w:lang w:val="fr-FR"/>
        </w:rPr>
        <w:t>SADC [15]</w:t>
      </w:r>
      <w:r w:rsidR="00FF1F2B" w:rsidRPr="00D74BE0">
        <w:rPr>
          <w:rFonts w:cs="Arial"/>
          <w:i/>
          <w:sz w:val="16"/>
          <w:szCs w:val="24"/>
          <w:lang w:val="fr-FR"/>
        </w:rPr>
        <w:t> :</w:t>
      </w:r>
      <w:r w:rsidRPr="00D74BE0">
        <w:rPr>
          <w:rFonts w:cs="Arial"/>
          <w:i/>
          <w:sz w:val="16"/>
          <w:szCs w:val="24"/>
          <w:lang w:val="fr-FR"/>
        </w:rPr>
        <w:t xml:space="preserve"> Afrique du Sud, Angola, Botswana, Lesotho, Madagascar, Malawi, Maurice, Mozambique, Namibie, République démocratique du Congo, République</w:t>
      </w:r>
      <w:r w:rsidR="004253E5" w:rsidRPr="00D74BE0">
        <w:rPr>
          <w:rFonts w:cs="Arial"/>
          <w:i/>
          <w:sz w:val="16"/>
          <w:szCs w:val="24"/>
          <w:lang w:val="fr-FR"/>
        </w:rPr>
        <w:t>-</w:t>
      </w:r>
      <w:r w:rsidRPr="00D74BE0">
        <w:rPr>
          <w:rFonts w:cs="Arial"/>
          <w:i/>
          <w:sz w:val="16"/>
          <w:szCs w:val="24"/>
          <w:lang w:val="fr-FR"/>
        </w:rPr>
        <w:t>Unie de Tanzanie, Seychelles, Eswatini, Zambie, Zimbabwe)</w:t>
      </w:r>
    </w:p>
    <w:p w:rsidR="008B6237" w:rsidRPr="00D74BE0" w:rsidRDefault="008B6237" w:rsidP="00274565">
      <w:pPr>
        <w:rPr>
          <w:lang w:val="fr-FR"/>
        </w:rPr>
      </w:pPr>
    </w:p>
    <w:p w:rsidR="008B6237" w:rsidRPr="00D74BE0" w:rsidRDefault="008B6237" w:rsidP="00274565">
      <w:pPr>
        <w:rPr>
          <w:rFonts w:cs="Arial"/>
          <w:snapToGrid w:val="0"/>
          <w:color w:val="000000"/>
          <w:lang w:val="fr-FR"/>
        </w:rPr>
      </w:pPr>
    </w:p>
    <w:p w:rsidR="008B6237" w:rsidRPr="00D74BE0" w:rsidRDefault="00274565" w:rsidP="000407DA">
      <w:pPr>
        <w:jc w:val="right"/>
        <w:rPr>
          <w:lang w:val="fr-FR"/>
        </w:rPr>
      </w:pPr>
      <w:r w:rsidRPr="00D74BE0">
        <w:rPr>
          <w:lang w:val="fr-FR"/>
        </w:rPr>
        <w:t>[L</w:t>
      </w:r>
      <w:r w:rsidR="004253E5" w:rsidRPr="00D74BE0">
        <w:rPr>
          <w:lang w:val="fr-FR"/>
        </w:rPr>
        <w:t>’</w:t>
      </w:r>
      <w:r w:rsidRPr="00D74BE0">
        <w:rPr>
          <w:lang w:val="fr-FR"/>
        </w:rPr>
        <w:t>appendice</w:t>
      </w:r>
      <w:r w:rsidR="00A2599D" w:rsidRPr="00D74BE0">
        <w:rPr>
          <w:lang w:val="fr-FR"/>
        </w:rPr>
        <w:t xml:space="preserve"> </w:t>
      </w:r>
      <w:r w:rsidRPr="00D74BE0">
        <w:rPr>
          <w:lang w:val="fr-FR"/>
        </w:rPr>
        <w:t>II suit]</w:t>
      </w:r>
    </w:p>
    <w:p w:rsidR="00274565" w:rsidRPr="00D74BE0" w:rsidRDefault="00274565" w:rsidP="00274565">
      <w:pPr>
        <w:pStyle w:val="Endofdocument"/>
        <w:jc w:val="both"/>
        <w:rPr>
          <w:rFonts w:ascii="Arial" w:hAnsi="Arial" w:cs="Arial"/>
          <w:snapToGrid w:val="0"/>
          <w:color w:val="000000"/>
          <w:sz w:val="20"/>
          <w:lang w:val="fr-FR"/>
        </w:rPr>
        <w:sectPr w:rsidR="00274565" w:rsidRPr="00D74BE0" w:rsidSect="004F1B88">
          <w:type w:val="continuous"/>
          <w:pgSz w:w="11907" w:h="16840" w:code="9"/>
          <w:pgMar w:top="510" w:right="1134" w:bottom="1134" w:left="1134" w:header="510" w:footer="624" w:gutter="0"/>
          <w:pgNumType w:start="2"/>
          <w:cols w:space="720"/>
          <w:titlePg/>
        </w:sectPr>
      </w:pPr>
    </w:p>
    <w:p w:rsidR="008B6237" w:rsidRPr="00D74BE0" w:rsidRDefault="00F4596B" w:rsidP="00274565">
      <w:pPr>
        <w:jc w:val="center"/>
        <w:rPr>
          <w:lang w:val="fr-FR"/>
        </w:rPr>
      </w:pPr>
      <w:r w:rsidRPr="00D74BE0">
        <w:rPr>
          <w:lang w:val="fr-FR"/>
        </w:rPr>
        <w:lastRenderedPageBreak/>
        <w:t>ANNEXE</w:t>
      </w:r>
      <w:r w:rsidR="00A2599D" w:rsidRPr="00D74BE0">
        <w:rPr>
          <w:lang w:val="fr-FR"/>
        </w:rPr>
        <w:t xml:space="preserve"> </w:t>
      </w:r>
      <w:r w:rsidR="00274565" w:rsidRPr="00D74BE0">
        <w:rPr>
          <w:lang w:val="fr-FR"/>
        </w:rPr>
        <w:t>– APPENDICE</w:t>
      </w:r>
      <w:r w:rsidR="00A2599D" w:rsidRPr="00D74BE0">
        <w:rPr>
          <w:lang w:val="fr-FR"/>
        </w:rPr>
        <w:t xml:space="preserve"> </w:t>
      </w:r>
      <w:r w:rsidR="00274565" w:rsidRPr="00D74BE0">
        <w:rPr>
          <w:lang w:val="fr-FR"/>
        </w:rPr>
        <w:t>II</w:t>
      </w:r>
    </w:p>
    <w:p w:rsidR="008B6237" w:rsidRPr="00D74BE0" w:rsidRDefault="008B6237" w:rsidP="00274565">
      <w:pPr>
        <w:pStyle w:val="Endofdocument"/>
        <w:jc w:val="both"/>
        <w:rPr>
          <w:rFonts w:ascii="Arial" w:hAnsi="Arial" w:cs="Arial"/>
          <w:snapToGrid w:val="0"/>
          <w:color w:val="000000"/>
          <w:sz w:val="20"/>
          <w:lang w:val="fr-FR"/>
        </w:rPr>
      </w:pPr>
    </w:p>
    <w:p w:rsidR="008B6237" w:rsidRPr="00D74BE0" w:rsidRDefault="00274565" w:rsidP="00274565">
      <w:pPr>
        <w:jc w:val="center"/>
        <w:rPr>
          <w:lang w:val="fr-FR"/>
        </w:rPr>
      </w:pPr>
      <w:r w:rsidRPr="00D74BE0">
        <w:rPr>
          <w:lang w:val="fr-FR"/>
        </w:rPr>
        <w:t>MÉTHODE UTILISÉE POUR ÉTABLIR LE BUDGET</w:t>
      </w:r>
    </w:p>
    <w:p w:rsidR="008B6237" w:rsidRPr="00D74BE0" w:rsidRDefault="008B6237" w:rsidP="00274565">
      <w:pPr>
        <w:jc w:val="center"/>
        <w:rPr>
          <w:lang w:val="fr-FR"/>
        </w:rPr>
      </w:pPr>
    </w:p>
    <w:p w:rsidR="008B6237" w:rsidRPr="00D74BE0" w:rsidRDefault="008B6237" w:rsidP="00274565">
      <w:pPr>
        <w:jc w:val="center"/>
        <w:rPr>
          <w:lang w:val="fr-FR"/>
        </w:rPr>
      </w:pPr>
    </w:p>
    <w:p w:rsidR="008B6237" w:rsidRPr="00D74BE0" w:rsidRDefault="00274565" w:rsidP="00274565">
      <w:pPr>
        <w:tabs>
          <w:tab w:val="left" w:pos="567"/>
        </w:tabs>
        <w:rPr>
          <w:lang w:val="fr-FR"/>
        </w:rPr>
      </w:pPr>
      <w:r w:rsidRPr="00D74BE0">
        <w:rPr>
          <w:lang w:val="fr-FR"/>
        </w:rPr>
        <w:t>1.</w:t>
      </w:r>
      <w:r w:rsidRPr="00D74BE0">
        <w:rPr>
          <w:lang w:val="fr-FR"/>
        </w:rPr>
        <w:tab/>
        <w:t>La description de la méthode utilisée pour établir le budget ordinaire rationalise et précise la pratique budgétaire ainsi que le rôle des différentes sections contenues dans ce projet de programme et budget</w:t>
      </w:r>
      <w:r w:rsidR="006506CC" w:rsidRPr="00D74BE0">
        <w:rPr>
          <w:lang w:val="fr-FR"/>
        </w:rPr>
        <w:t xml:space="preserve">.  </w:t>
      </w:r>
      <w:r w:rsidR="00C866DD" w:rsidRPr="00D74BE0">
        <w:rPr>
          <w:lang w:val="fr-FR"/>
        </w:rPr>
        <w:br/>
      </w:r>
      <w:r w:rsidRPr="00D74BE0">
        <w:rPr>
          <w:lang w:val="fr-FR"/>
        </w:rPr>
        <w:t>Le processus de formulation du budget débute par l</w:t>
      </w:r>
      <w:r w:rsidR="004253E5" w:rsidRPr="00D74BE0">
        <w:rPr>
          <w:lang w:val="fr-FR"/>
        </w:rPr>
        <w:t>’</w:t>
      </w:r>
      <w:r w:rsidRPr="00D74BE0">
        <w:rPr>
          <w:lang w:val="fr-FR"/>
        </w:rPr>
        <w:t>élaboration du budget adopté pour</w:t>
      </w:r>
      <w:r w:rsidR="00A2599D" w:rsidRPr="00D74BE0">
        <w:rPr>
          <w:lang w:val="fr-FR"/>
        </w:rPr>
        <w:t xml:space="preserve"> </w:t>
      </w:r>
      <w:r w:rsidRPr="00D74BE0">
        <w:rPr>
          <w:lang w:val="fr-FR"/>
        </w:rPr>
        <w:t>2018</w:t>
      </w:r>
      <w:r w:rsidR="004253E5" w:rsidRPr="00D74BE0">
        <w:rPr>
          <w:lang w:val="fr-FR"/>
        </w:rPr>
        <w:t>-</w:t>
      </w:r>
      <w:r w:rsidRPr="00D74BE0">
        <w:rPr>
          <w:lang w:val="fr-FR"/>
        </w:rPr>
        <w:t>2019, et se termine par le budget proposé pour l</w:t>
      </w:r>
      <w:r w:rsidR="004253E5" w:rsidRPr="00D74BE0">
        <w:rPr>
          <w:lang w:val="fr-FR"/>
        </w:rPr>
        <w:t>’</w:t>
      </w:r>
      <w:r w:rsidRPr="00D74BE0">
        <w:rPr>
          <w:lang w:val="fr-FR"/>
        </w:rPr>
        <w:t>exercice biennal</w:t>
      </w:r>
      <w:r w:rsidR="00A2599D" w:rsidRPr="00D74BE0">
        <w:rPr>
          <w:lang w:val="fr-FR"/>
        </w:rPr>
        <w:t xml:space="preserve"> </w:t>
      </w:r>
      <w:r w:rsidRPr="00D74BE0">
        <w:rPr>
          <w:lang w:val="fr-FR"/>
        </w:rPr>
        <w:t>2020</w:t>
      </w:r>
      <w:r w:rsidR="004253E5" w:rsidRPr="00D74BE0">
        <w:rPr>
          <w:lang w:val="fr-FR"/>
        </w:rPr>
        <w:t>-</w:t>
      </w:r>
      <w:r w:rsidRPr="00D74BE0">
        <w:rPr>
          <w:lang w:val="fr-FR"/>
        </w:rPr>
        <w:t>2021 en tenant compte de la variation des ressources entre le budget</w:t>
      </w:r>
      <w:r w:rsidR="00A2599D" w:rsidRPr="00D74BE0">
        <w:rPr>
          <w:lang w:val="fr-FR"/>
        </w:rPr>
        <w:t xml:space="preserve"> </w:t>
      </w:r>
      <w:r w:rsidRPr="00D74BE0">
        <w:rPr>
          <w:lang w:val="fr-FR"/>
        </w:rPr>
        <w:t>2018</w:t>
      </w:r>
      <w:r w:rsidR="004253E5" w:rsidRPr="00D74BE0">
        <w:rPr>
          <w:lang w:val="fr-FR"/>
        </w:rPr>
        <w:t>-</w:t>
      </w:r>
      <w:r w:rsidRPr="00D74BE0">
        <w:rPr>
          <w:lang w:val="fr-FR"/>
        </w:rPr>
        <w:t>2019 et le budget proposé pour l</w:t>
      </w:r>
      <w:r w:rsidR="004253E5" w:rsidRPr="00D74BE0">
        <w:rPr>
          <w:lang w:val="fr-FR"/>
        </w:rPr>
        <w:t>’</w:t>
      </w:r>
      <w:r w:rsidRPr="00D74BE0">
        <w:rPr>
          <w:lang w:val="fr-FR"/>
        </w:rPr>
        <w:t>exercice</w:t>
      </w:r>
      <w:r w:rsidR="00A2599D" w:rsidRPr="00D74BE0">
        <w:rPr>
          <w:lang w:val="fr-FR"/>
        </w:rPr>
        <w:t xml:space="preserve"> </w:t>
      </w:r>
      <w:r w:rsidRPr="00D74BE0">
        <w:rPr>
          <w:lang w:val="fr-FR"/>
        </w:rPr>
        <w:t>2020</w:t>
      </w:r>
      <w:r w:rsidR="004253E5" w:rsidRPr="00D74BE0">
        <w:rPr>
          <w:lang w:val="fr-FR"/>
        </w:rPr>
        <w:t>-</w:t>
      </w:r>
      <w:r w:rsidRPr="00D74BE0">
        <w:rPr>
          <w:lang w:val="fr-FR"/>
        </w:rPr>
        <w:t>2021</w:t>
      </w:r>
      <w:r w:rsidR="006506CC" w:rsidRPr="00D74BE0">
        <w:rPr>
          <w:lang w:val="fr-FR"/>
        </w:rPr>
        <w:t xml:space="preserve">.  </w:t>
      </w:r>
      <w:r w:rsidRPr="00D74BE0">
        <w:rPr>
          <w:lang w:val="fr-FR"/>
        </w:rPr>
        <w:t>Le tableau</w:t>
      </w:r>
      <w:r w:rsidR="00A2599D" w:rsidRPr="00D74BE0">
        <w:rPr>
          <w:lang w:val="fr-FR"/>
        </w:rPr>
        <w:t xml:space="preserve"> </w:t>
      </w:r>
      <w:r w:rsidRPr="00D74BE0">
        <w:rPr>
          <w:lang w:val="fr-FR"/>
        </w:rPr>
        <w:t>4 présente un résumé des principaux indicateurs examinés dans l</w:t>
      </w:r>
      <w:r w:rsidR="004253E5" w:rsidRPr="00D74BE0">
        <w:rPr>
          <w:lang w:val="fr-FR"/>
        </w:rPr>
        <w:t>’</w:t>
      </w:r>
      <w:r w:rsidRPr="00D74BE0">
        <w:rPr>
          <w:lang w:val="fr-FR"/>
        </w:rPr>
        <w:t>appendice</w:t>
      </w:r>
      <w:r w:rsidR="00A2599D" w:rsidRPr="00D74BE0">
        <w:rPr>
          <w:lang w:val="fr-FR"/>
        </w:rPr>
        <w:t xml:space="preserve"> </w:t>
      </w:r>
      <w:r w:rsidRPr="00D74BE0">
        <w:rPr>
          <w:lang w:val="fr-FR"/>
        </w:rPr>
        <w:t>II.</w:t>
      </w:r>
    </w:p>
    <w:p w:rsidR="008B6237" w:rsidRPr="00D74BE0" w:rsidRDefault="008B6237" w:rsidP="00274565">
      <w:pPr>
        <w:rPr>
          <w:lang w:val="fr-FR"/>
        </w:rPr>
      </w:pPr>
    </w:p>
    <w:p w:rsidR="008B6237" w:rsidRPr="00D74BE0" w:rsidRDefault="00274565" w:rsidP="00274565">
      <w:pPr>
        <w:tabs>
          <w:tab w:val="left" w:pos="567"/>
        </w:tabs>
        <w:rPr>
          <w:lang w:val="fr-FR"/>
        </w:rPr>
      </w:pPr>
      <w:r w:rsidRPr="00D74BE0">
        <w:rPr>
          <w:lang w:val="fr-FR"/>
        </w:rPr>
        <w:t>2.</w:t>
      </w:r>
      <w:r w:rsidRPr="00D74BE0">
        <w:rPr>
          <w:lang w:val="fr-FR"/>
        </w:rPr>
        <w:tab/>
        <w:t>Budget</w:t>
      </w:r>
      <w:r w:rsidR="00A2599D" w:rsidRPr="00D74BE0">
        <w:rPr>
          <w:lang w:val="fr-FR"/>
        </w:rPr>
        <w:t xml:space="preserve"> </w:t>
      </w:r>
      <w:r w:rsidRPr="00D74BE0">
        <w:rPr>
          <w:lang w:val="fr-FR"/>
        </w:rPr>
        <w:t>2018</w:t>
      </w:r>
      <w:r w:rsidR="004253E5" w:rsidRPr="00D74BE0">
        <w:rPr>
          <w:lang w:val="fr-FR"/>
        </w:rPr>
        <w:t>-</w:t>
      </w:r>
      <w:r w:rsidRPr="00D74BE0">
        <w:rPr>
          <w:lang w:val="fr-FR"/>
        </w:rPr>
        <w:t>2019</w:t>
      </w:r>
      <w:r w:rsidR="00FF1F2B" w:rsidRPr="00D74BE0">
        <w:rPr>
          <w:lang w:val="fr-FR"/>
        </w:rPr>
        <w:t> :</w:t>
      </w:r>
      <w:r w:rsidRPr="00D74BE0">
        <w:rPr>
          <w:lang w:val="fr-FR"/>
        </w:rPr>
        <w:t xml:space="preserve"> le point de départ pour ce budget est celui qui a été présenté dans le document</w:t>
      </w:r>
      <w:r w:rsidR="00C866DD" w:rsidRPr="00D74BE0">
        <w:rPr>
          <w:lang w:val="fr-FR"/>
        </w:rPr>
        <w:t> </w:t>
      </w:r>
      <w:r w:rsidRPr="00D74BE0">
        <w:rPr>
          <w:lang w:val="fr-FR"/>
        </w:rPr>
        <w:t>C/51/4</w:t>
      </w:r>
      <w:r w:rsidR="00A2599D" w:rsidRPr="00D74BE0">
        <w:rPr>
          <w:lang w:val="fr-FR"/>
        </w:rPr>
        <w:t xml:space="preserve"> </w:t>
      </w:r>
      <w:r w:rsidRPr="00D74BE0">
        <w:rPr>
          <w:lang w:val="fr-FR"/>
        </w:rPr>
        <w:t>Rev.</w:t>
      </w:r>
    </w:p>
    <w:p w:rsidR="008B6237" w:rsidRPr="00D74BE0" w:rsidRDefault="008B6237" w:rsidP="00274565">
      <w:pPr>
        <w:rPr>
          <w:lang w:val="fr-FR"/>
        </w:rPr>
      </w:pPr>
    </w:p>
    <w:p w:rsidR="008B6237" w:rsidRPr="00D74BE0" w:rsidRDefault="00274565" w:rsidP="00274565">
      <w:pPr>
        <w:tabs>
          <w:tab w:val="left" w:pos="567"/>
        </w:tabs>
        <w:rPr>
          <w:lang w:val="fr-FR"/>
        </w:rPr>
      </w:pPr>
      <w:r w:rsidRPr="00D74BE0">
        <w:rPr>
          <w:lang w:val="fr-FR"/>
        </w:rPr>
        <w:t>3.</w:t>
      </w:r>
      <w:r w:rsidRPr="00D74BE0">
        <w:rPr>
          <w:lang w:val="fr-FR"/>
        </w:rPr>
        <w:tab/>
        <w:t>Budget proposé pour</w:t>
      </w:r>
      <w:r w:rsidR="00A2599D" w:rsidRPr="00D74BE0">
        <w:rPr>
          <w:lang w:val="fr-FR"/>
        </w:rPr>
        <w:t xml:space="preserve"> </w:t>
      </w:r>
      <w:r w:rsidRPr="00D74BE0">
        <w:rPr>
          <w:lang w:val="fr-FR"/>
        </w:rPr>
        <w:t>2020</w:t>
      </w:r>
      <w:r w:rsidR="004253E5" w:rsidRPr="00D74BE0">
        <w:rPr>
          <w:lang w:val="fr-FR"/>
        </w:rPr>
        <w:t>-</w:t>
      </w:r>
      <w:r w:rsidRPr="00D74BE0">
        <w:rPr>
          <w:lang w:val="fr-FR"/>
        </w:rPr>
        <w:t>2021</w:t>
      </w:r>
      <w:r w:rsidR="00FF1F2B" w:rsidRPr="00D74BE0">
        <w:rPr>
          <w:lang w:val="fr-FR"/>
        </w:rPr>
        <w:t> :</w:t>
      </w:r>
      <w:r w:rsidRPr="00D74BE0">
        <w:rPr>
          <w:lang w:val="fr-FR"/>
        </w:rPr>
        <w:t xml:space="preserve"> le budget proposé représente la somme de la variation des ressources et du budget</w:t>
      </w:r>
      <w:r w:rsidR="00A2599D" w:rsidRPr="00D74BE0">
        <w:rPr>
          <w:lang w:val="fr-FR"/>
        </w:rPr>
        <w:t xml:space="preserve"> </w:t>
      </w:r>
      <w:r w:rsidRPr="00D74BE0">
        <w:rPr>
          <w:lang w:val="fr-FR"/>
        </w:rPr>
        <w:t>2018</w:t>
      </w:r>
      <w:r w:rsidR="004253E5" w:rsidRPr="00D74BE0">
        <w:rPr>
          <w:lang w:val="fr-FR"/>
        </w:rPr>
        <w:t>-</w:t>
      </w:r>
      <w:r w:rsidRPr="00D74BE0">
        <w:rPr>
          <w:lang w:val="fr-FR"/>
        </w:rPr>
        <w:t>2019 et des révisions ultérieures des rubriques de dépense conformément aux priorités de l</w:t>
      </w:r>
      <w:r w:rsidR="004253E5" w:rsidRPr="00D74BE0">
        <w:rPr>
          <w:lang w:val="fr-FR"/>
        </w:rPr>
        <w:t>’</w:t>
      </w:r>
      <w:r w:rsidRPr="00D74BE0">
        <w:rPr>
          <w:lang w:val="fr-FR"/>
        </w:rPr>
        <w:t>UPOV.</w:t>
      </w:r>
    </w:p>
    <w:p w:rsidR="008B6237" w:rsidRPr="00D74BE0" w:rsidRDefault="008B6237" w:rsidP="00274565">
      <w:pPr>
        <w:rPr>
          <w:lang w:val="fr-FR"/>
        </w:rPr>
      </w:pPr>
    </w:p>
    <w:p w:rsidR="008B6237" w:rsidRPr="00D74BE0" w:rsidRDefault="00274565" w:rsidP="00274565">
      <w:pPr>
        <w:tabs>
          <w:tab w:val="left" w:pos="567"/>
        </w:tabs>
        <w:rPr>
          <w:lang w:val="fr-FR"/>
        </w:rPr>
      </w:pPr>
      <w:r w:rsidRPr="00D74BE0">
        <w:rPr>
          <w:lang w:val="fr-FR"/>
        </w:rPr>
        <w:t>4.</w:t>
      </w:r>
      <w:r w:rsidRPr="00D74BE0">
        <w:rPr>
          <w:lang w:val="fr-FR"/>
        </w:rPr>
        <w:tab/>
        <w:t>Un plan des ressources établi pour une période de 10</w:t>
      </w:r>
      <w:r w:rsidR="00A2599D" w:rsidRPr="00D74BE0">
        <w:rPr>
          <w:lang w:val="fr-FR"/>
        </w:rPr>
        <w:t xml:space="preserve"> </w:t>
      </w:r>
      <w:r w:rsidRPr="00D74BE0">
        <w:rPr>
          <w:lang w:val="fr-FR"/>
        </w:rPr>
        <w:t>ans est présenté dans le tableau</w:t>
      </w:r>
      <w:r w:rsidR="00A2599D" w:rsidRPr="00D74BE0">
        <w:rPr>
          <w:lang w:val="fr-FR"/>
        </w:rPr>
        <w:t xml:space="preserve"> </w:t>
      </w:r>
      <w:r w:rsidRPr="00D74BE0">
        <w:rPr>
          <w:lang w:val="fr-FR"/>
        </w:rPr>
        <w:t>9 du présent document afin d</w:t>
      </w:r>
      <w:r w:rsidR="004253E5" w:rsidRPr="00D74BE0">
        <w:rPr>
          <w:lang w:val="fr-FR"/>
        </w:rPr>
        <w:t>’</w:t>
      </w:r>
      <w:r w:rsidRPr="00D74BE0">
        <w:rPr>
          <w:lang w:val="fr-FR"/>
        </w:rPr>
        <w:t>offrir une vue d</w:t>
      </w:r>
      <w:r w:rsidR="004253E5" w:rsidRPr="00D74BE0">
        <w:rPr>
          <w:lang w:val="fr-FR"/>
        </w:rPr>
        <w:t>’</w:t>
      </w:r>
      <w:r w:rsidRPr="00D74BE0">
        <w:rPr>
          <w:lang w:val="fr-FR"/>
        </w:rPr>
        <w:t xml:space="preserve">ensemble de données financières, </w:t>
      </w:r>
      <w:r w:rsidR="004253E5" w:rsidRPr="00D74BE0">
        <w:rPr>
          <w:lang w:val="fr-FR"/>
        </w:rPr>
        <w:t>y</w:t>
      </w:r>
      <w:r w:rsidR="00A2599D" w:rsidRPr="00D74BE0">
        <w:rPr>
          <w:lang w:val="fr-FR"/>
        </w:rPr>
        <w:t xml:space="preserve"> </w:t>
      </w:r>
      <w:r w:rsidR="004253E5" w:rsidRPr="00D74BE0">
        <w:rPr>
          <w:lang w:val="fr-FR"/>
        </w:rPr>
        <w:t>compris</w:t>
      </w:r>
      <w:r w:rsidRPr="00D74BE0">
        <w:rPr>
          <w:lang w:val="fr-FR"/>
        </w:rPr>
        <w:t xml:space="preserve"> les estimations budgétaires, les ressources disponibles et les mouvements des réserves</w:t>
      </w:r>
      <w:r w:rsidR="006506CC" w:rsidRPr="00D74BE0">
        <w:rPr>
          <w:lang w:val="fr-FR"/>
        </w:rPr>
        <w:t xml:space="preserve">.  </w:t>
      </w:r>
      <w:r w:rsidRPr="00D74BE0">
        <w:rPr>
          <w:lang w:val="fr-FR"/>
        </w:rPr>
        <w:t>Ce plan devrait permettre de mieux évaluer la viabilité financière de l</w:t>
      </w:r>
      <w:r w:rsidR="004253E5" w:rsidRPr="00D74BE0">
        <w:rPr>
          <w:lang w:val="fr-FR"/>
        </w:rPr>
        <w:t>’</w:t>
      </w:r>
      <w:r w:rsidRPr="00D74BE0">
        <w:rPr>
          <w:lang w:val="fr-FR"/>
        </w:rPr>
        <w:t>Union à moyen terme.</w:t>
      </w:r>
    </w:p>
    <w:p w:rsidR="008B6237" w:rsidRPr="00D74BE0" w:rsidRDefault="008B6237" w:rsidP="00274565">
      <w:pPr>
        <w:rPr>
          <w:lang w:val="fr-FR"/>
        </w:rPr>
      </w:pP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0407DA">
      <w:pPr>
        <w:jc w:val="right"/>
        <w:rPr>
          <w:lang w:val="fr-FR"/>
        </w:rPr>
      </w:pPr>
      <w:r w:rsidRPr="00D74BE0">
        <w:rPr>
          <w:snapToGrid w:val="0"/>
          <w:lang w:val="fr-FR"/>
        </w:rPr>
        <w:t>[L</w:t>
      </w:r>
      <w:r w:rsidR="004253E5" w:rsidRPr="00D74BE0">
        <w:rPr>
          <w:snapToGrid w:val="0"/>
          <w:lang w:val="fr-FR"/>
        </w:rPr>
        <w:t>’</w:t>
      </w:r>
      <w:r w:rsidRPr="00D74BE0">
        <w:rPr>
          <w:snapToGrid w:val="0"/>
          <w:lang w:val="fr-FR"/>
        </w:rPr>
        <w:t>appendice</w:t>
      </w:r>
      <w:r w:rsidR="00A2599D" w:rsidRPr="00D74BE0">
        <w:rPr>
          <w:snapToGrid w:val="0"/>
          <w:lang w:val="fr-FR"/>
        </w:rPr>
        <w:t xml:space="preserve"> </w:t>
      </w:r>
      <w:r w:rsidRPr="00D74BE0">
        <w:rPr>
          <w:snapToGrid w:val="0"/>
          <w:lang w:val="fr-FR"/>
        </w:rPr>
        <w:t>III suit]</w:t>
      </w:r>
    </w:p>
    <w:p w:rsidR="008B6237" w:rsidRPr="00D74BE0" w:rsidRDefault="008B6237" w:rsidP="006506CC">
      <w:pPr>
        <w:pStyle w:val="Endofdocument"/>
        <w:rPr>
          <w:rFonts w:ascii="Arial" w:hAnsi="Arial" w:cs="Arial"/>
          <w:sz w:val="20"/>
          <w:lang w:val="fr-FR"/>
        </w:rPr>
      </w:pPr>
    </w:p>
    <w:p w:rsidR="008B6237" w:rsidRPr="00D74BE0" w:rsidRDefault="008B6237" w:rsidP="00274565">
      <w:pPr>
        <w:rPr>
          <w:lang w:val="fr-FR"/>
        </w:rPr>
      </w:pPr>
    </w:p>
    <w:p w:rsidR="008B6237" w:rsidRPr="00D74BE0" w:rsidRDefault="008B6237" w:rsidP="00274565">
      <w:pPr>
        <w:rPr>
          <w:lang w:val="fr-FR"/>
        </w:rPr>
      </w:pPr>
    </w:p>
    <w:p w:rsidR="008B6237" w:rsidRPr="00D74BE0" w:rsidRDefault="008B6237" w:rsidP="00274565">
      <w:pPr>
        <w:rPr>
          <w:lang w:val="fr-FR"/>
        </w:rPr>
      </w:pPr>
    </w:p>
    <w:p w:rsidR="00274565" w:rsidRPr="00D74BE0" w:rsidRDefault="00274565" w:rsidP="00274565">
      <w:pPr>
        <w:rPr>
          <w:lang w:val="fr-FR"/>
        </w:rPr>
        <w:sectPr w:rsidR="00274565" w:rsidRPr="00D74BE0" w:rsidSect="004F1B88">
          <w:headerReference w:type="first" r:id="rId44"/>
          <w:pgSz w:w="11907" w:h="16840" w:code="9"/>
          <w:pgMar w:top="510" w:right="1134" w:bottom="1134" w:left="1134" w:header="510" w:footer="624" w:gutter="0"/>
          <w:pgNumType w:start="2"/>
          <w:cols w:space="720"/>
          <w:titlePg/>
        </w:sectPr>
      </w:pPr>
    </w:p>
    <w:p w:rsidR="008B6237" w:rsidRPr="00D74BE0" w:rsidRDefault="00274565" w:rsidP="00274565">
      <w:pPr>
        <w:jc w:val="center"/>
        <w:rPr>
          <w:lang w:val="fr-FR"/>
        </w:rPr>
      </w:pPr>
      <w:r w:rsidRPr="00D74BE0">
        <w:rPr>
          <w:lang w:val="fr-FR"/>
        </w:rPr>
        <w:lastRenderedPageBreak/>
        <w:t>ANNEXE</w:t>
      </w:r>
      <w:r w:rsidR="00A2599D" w:rsidRPr="00D74BE0">
        <w:rPr>
          <w:lang w:val="fr-FR"/>
        </w:rPr>
        <w:t xml:space="preserve"> </w:t>
      </w:r>
      <w:r w:rsidRPr="00D74BE0">
        <w:rPr>
          <w:lang w:val="fr-FR"/>
        </w:rPr>
        <w:t>– APPENDICE</w:t>
      </w:r>
      <w:r w:rsidR="00A2599D" w:rsidRPr="00D74BE0">
        <w:rPr>
          <w:lang w:val="fr-FR"/>
        </w:rPr>
        <w:t xml:space="preserve"> </w:t>
      </w:r>
      <w:r w:rsidRPr="00D74BE0">
        <w:rPr>
          <w:lang w:val="fr-FR"/>
        </w:rPr>
        <w:t>III</w:t>
      </w:r>
    </w:p>
    <w:p w:rsidR="008B6237" w:rsidRPr="00D74BE0" w:rsidRDefault="008B6237" w:rsidP="00274565">
      <w:pPr>
        <w:jc w:val="center"/>
        <w:rPr>
          <w:lang w:val="fr-FR"/>
        </w:rPr>
      </w:pPr>
    </w:p>
    <w:p w:rsidR="008B6237" w:rsidRPr="00D74BE0" w:rsidRDefault="00274565" w:rsidP="00274565">
      <w:pPr>
        <w:jc w:val="center"/>
        <w:rPr>
          <w:lang w:val="fr-FR"/>
        </w:rPr>
      </w:pPr>
      <w:r w:rsidRPr="00D74BE0">
        <w:rPr>
          <w:lang w:val="fr-FR"/>
        </w:rPr>
        <w:t>CONTRIBUTIONS DES MEMBRES</w:t>
      </w:r>
    </w:p>
    <w:p w:rsidR="008B6237" w:rsidRPr="00D74BE0" w:rsidRDefault="00274565" w:rsidP="00274565">
      <w:pPr>
        <w:jc w:val="center"/>
        <w:rPr>
          <w:lang w:val="fr-FR"/>
        </w:rPr>
      </w:pPr>
      <w:r w:rsidRPr="00D74BE0">
        <w:rPr>
          <w:lang w:val="fr-FR"/>
        </w:rPr>
        <w:t>AU 31</w:t>
      </w:r>
      <w:r w:rsidR="00A2599D" w:rsidRPr="00D74BE0">
        <w:rPr>
          <w:lang w:val="fr-FR"/>
        </w:rPr>
        <w:t xml:space="preserve"> </w:t>
      </w:r>
      <w:r w:rsidRPr="00D74BE0">
        <w:rPr>
          <w:lang w:val="fr-FR"/>
        </w:rPr>
        <w:t>JANVIER</w:t>
      </w:r>
      <w:r w:rsidR="00A2599D" w:rsidRPr="00D74BE0">
        <w:rPr>
          <w:lang w:val="fr-FR"/>
        </w:rPr>
        <w:t xml:space="preserve"> </w:t>
      </w:r>
      <w:r w:rsidRPr="00D74BE0">
        <w:rPr>
          <w:lang w:val="fr-FR"/>
        </w:rPr>
        <w:t>2019</w:t>
      </w:r>
    </w:p>
    <w:p w:rsidR="008B6237" w:rsidRPr="00D74BE0" w:rsidRDefault="00274565" w:rsidP="00274565">
      <w:pPr>
        <w:jc w:val="center"/>
        <w:rPr>
          <w:caps/>
          <w:lang w:val="fr-FR"/>
        </w:rPr>
      </w:pPr>
      <w:r w:rsidRPr="00D74BE0">
        <w:rPr>
          <w:caps/>
          <w:lang w:val="fr-FR"/>
        </w:rPr>
        <w:t>(</w:t>
      </w:r>
      <w:r w:rsidRPr="00D74BE0">
        <w:rPr>
          <w:lang w:val="fr-FR"/>
        </w:rPr>
        <w:t>en francs suisses</w:t>
      </w:r>
      <w:r w:rsidRPr="00D74BE0">
        <w:rPr>
          <w:caps/>
          <w:lang w:val="fr-FR"/>
        </w:rPr>
        <w:t>)</w:t>
      </w:r>
    </w:p>
    <w:p w:rsidR="00274565" w:rsidRPr="00D74BE0" w:rsidRDefault="00274565" w:rsidP="00274565">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1390"/>
        <w:gridCol w:w="1391"/>
        <w:gridCol w:w="2826"/>
        <w:gridCol w:w="1250"/>
        <w:gridCol w:w="1391"/>
        <w:gridCol w:w="1391"/>
      </w:tblGrid>
      <w:tr w:rsidR="00274565" w:rsidRPr="00D74BE0" w:rsidTr="002F2239">
        <w:trPr>
          <w:tblHeader/>
        </w:trPr>
        <w:tc>
          <w:tcPr>
            <w:tcW w:w="1390" w:type="dxa"/>
            <w:tcBorders>
              <w:top w:val="single" w:sz="4" w:space="0" w:color="auto"/>
              <w:bottom w:val="single" w:sz="4" w:space="0" w:color="auto"/>
            </w:tcBorders>
            <w:shd w:val="clear" w:color="auto" w:fill="auto"/>
            <w:vAlign w:val="bottom"/>
            <w:hideMark/>
          </w:tcPr>
          <w:p w:rsidR="00274565" w:rsidRPr="00D74BE0" w:rsidRDefault="00274565" w:rsidP="004F1B88">
            <w:pPr>
              <w:jc w:val="center"/>
              <w:rPr>
                <w:lang w:val="fr-FR"/>
              </w:rPr>
            </w:pPr>
            <w:r w:rsidRPr="00D74BE0">
              <w:rPr>
                <w:lang w:val="fr-FR"/>
              </w:rPr>
              <w:t>Montant facturé pour</w:t>
            </w:r>
            <w:r w:rsidR="00A2599D" w:rsidRPr="00D74BE0">
              <w:rPr>
                <w:lang w:val="fr-FR"/>
              </w:rPr>
              <w:t xml:space="preserve"> </w:t>
            </w:r>
            <w:r w:rsidRPr="00D74BE0">
              <w:rPr>
                <w:lang w:val="fr-FR"/>
              </w:rPr>
              <w:t>2018</w:t>
            </w:r>
          </w:p>
        </w:tc>
        <w:tc>
          <w:tcPr>
            <w:tcW w:w="1391" w:type="dxa"/>
            <w:tcBorders>
              <w:top w:val="single" w:sz="4" w:space="0" w:color="auto"/>
              <w:bottom w:val="single" w:sz="4" w:space="0" w:color="auto"/>
            </w:tcBorders>
            <w:shd w:val="clear" w:color="auto" w:fill="auto"/>
            <w:vAlign w:val="bottom"/>
            <w:hideMark/>
          </w:tcPr>
          <w:p w:rsidR="00274565" w:rsidRPr="00D74BE0" w:rsidRDefault="00274565" w:rsidP="004F1B88">
            <w:pPr>
              <w:jc w:val="center"/>
              <w:rPr>
                <w:lang w:val="fr-FR"/>
              </w:rPr>
            </w:pPr>
            <w:r w:rsidRPr="00D74BE0">
              <w:rPr>
                <w:lang w:val="fr-FR"/>
              </w:rPr>
              <w:t>Montant facturé pour</w:t>
            </w:r>
            <w:r w:rsidR="00A2599D" w:rsidRPr="00D74BE0">
              <w:rPr>
                <w:lang w:val="fr-FR"/>
              </w:rPr>
              <w:t xml:space="preserve"> </w:t>
            </w:r>
            <w:r w:rsidRPr="00D74BE0">
              <w:rPr>
                <w:lang w:val="fr-FR"/>
              </w:rPr>
              <w:t>2019</w:t>
            </w:r>
          </w:p>
        </w:tc>
        <w:tc>
          <w:tcPr>
            <w:tcW w:w="2826" w:type="dxa"/>
            <w:tcBorders>
              <w:top w:val="single" w:sz="4" w:space="0" w:color="auto"/>
              <w:bottom w:val="single" w:sz="4" w:space="0" w:color="auto"/>
            </w:tcBorders>
            <w:shd w:val="clear" w:color="auto" w:fill="auto"/>
            <w:vAlign w:val="bottom"/>
            <w:hideMark/>
          </w:tcPr>
          <w:p w:rsidR="00274565" w:rsidRPr="00D74BE0" w:rsidRDefault="00274565" w:rsidP="004F1B88">
            <w:pPr>
              <w:jc w:val="center"/>
              <w:rPr>
                <w:lang w:val="fr-FR"/>
              </w:rPr>
            </w:pPr>
            <w:r w:rsidRPr="00D74BE0">
              <w:rPr>
                <w:lang w:val="fr-FR"/>
              </w:rPr>
              <w:t>Membres</w:t>
            </w:r>
          </w:p>
        </w:tc>
        <w:tc>
          <w:tcPr>
            <w:tcW w:w="1250" w:type="dxa"/>
            <w:tcBorders>
              <w:top w:val="single" w:sz="4" w:space="0" w:color="auto"/>
              <w:bottom w:val="single" w:sz="4" w:space="0" w:color="auto"/>
            </w:tcBorders>
            <w:shd w:val="clear" w:color="auto" w:fill="auto"/>
            <w:vAlign w:val="bottom"/>
            <w:hideMark/>
          </w:tcPr>
          <w:p w:rsidR="00274565" w:rsidRPr="00D74BE0" w:rsidRDefault="00274565" w:rsidP="004F1B88">
            <w:pPr>
              <w:jc w:val="center"/>
              <w:rPr>
                <w:lang w:val="fr-FR"/>
              </w:rPr>
            </w:pPr>
            <w:r w:rsidRPr="00D74BE0">
              <w:rPr>
                <w:lang w:val="fr-FR"/>
              </w:rPr>
              <w:t>Nombre d</w:t>
            </w:r>
            <w:r w:rsidR="004253E5" w:rsidRPr="00D74BE0">
              <w:rPr>
                <w:lang w:val="fr-FR"/>
              </w:rPr>
              <w:t>’</w:t>
            </w:r>
            <w:r w:rsidRPr="00D74BE0">
              <w:rPr>
                <w:lang w:val="fr-FR"/>
              </w:rPr>
              <w:t>unités de contribution</w:t>
            </w:r>
          </w:p>
        </w:tc>
        <w:tc>
          <w:tcPr>
            <w:tcW w:w="1391" w:type="dxa"/>
            <w:tcBorders>
              <w:top w:val="single" w:sz="4" w:space="0" w:color="auto"/>
              <w:bottom w:val="single" w:sz="4" w:space="0" w:color="auto"/>
            </w:tcBorders>
            <w:shd w:val="clear" w:color="auto" w:fill="auto"/>
            <w:vAlign w:val="bottom"/>
            <w:hideMark/>
          </w:tcPr>
          <w:p w:rsidR="00274565" w:rsidRPr="00D74BE0" w:rsidRDefault="00274565" w:rsidP="004F1B88">
            <w:pPr>
              <w:jc w:val="center"/>
              <w:rPr>
                <w:lang w:val="fr-FR"/>
              </w:rPr>
            </w:pPr>
            <w:r w:rsidRPr="00D74BE0">
              <w:rPr>
                <w:lang w:val="fr-FR"/>
              </w:rPr>
              <w:t>Montant estimatif à facturer pour</w:t>
            </w:r>
            <w:r w:rsidR="00A2599D" w:rsidRPr="00D74BE0">
              <w:rPr>
                <w:lang w:val="fr-FR"/>
              </w:rPr>
              <w:t xml:space="preserve"> </w:t>
            </w:r>
            <w:r w:rsidRPr="00D74BE0">
              <w:rPr>
                <w:lang w:val="fr-FR"/>
              </w:rPr>
              <w:t>2020</w:t>
            </w:r>
          </w:p>
        </w:tc>
        <w:tc>
          <w:tcPr>
            <w:tcW w:w="1391" w:type="dxa"/>
            <w:tcBorders>
              <w:top w:val="single" w:sz="4" w:space="0" w:color="auto"/>
              <w:bottom w:val="single" w:sz="4" w:space="0" w:color="auto"/>
            </w:tcBorders>
            <w:shd w:val="clear" w:color="auto" w:fill="auto"/>
            <w:vAlign w:val="bottom"/>
            <w:hideMark/>
          </w:tcPr>
          <w:p w:rsidR="00274565" w:rsidRPr="00D74BE0" w:rsidRDefault="00274565" w:rsidP="004F1B88">
            <w:pPr>
              <w:jc w:val="center"/>
              <w:rPr>
                <w:lang w:val="fr-FR"/>
              </w:rPr>
            </w:pPr>
            <w:r w:rsidRPr="00D74BE0">
              <w:rPr>
                <w:lang w:val="fr-FR"/>
              </w:rPr>
              <w:t>Montant estimatif à facturer pour</w:t>
            </w:r>
            <w:r w:rsidR="00A2599D" w:rsidRPr="00D74BE0">
              <w:rPr>
                <w:lang w:val="fr-FR"/>
              </w:rPr>
              <w:t xml:space="preserve"> </w:t>
            </w:r>
            <w:r w:rsidRPr="00D74BE0">
              <w:rPr>
                <w:lang w:val="fr-FR"/>
              </w:rPr>
              <w:t>2021</w:t>
            </w:r>
          </w:p>
        </w:tc>
      </w:tr>
      <w:tr w:rsidR="00274565" w:rsidRPr="00D74BE0" w:rsidTr="002F2239">
        <w:trPr>
          <w:tblHeader/>
        </w:trPr>
        <w:tc>
          <w:tcPr>
            <w:tcW w:w="1390" w:type="dxa"/>
            <w:tcBorders>
              <w:top w:val="single" w:sz="4" w:space="0" w:color="auto"/>
            </w:tcBorders>
            <w:shd w:val="clear" w:color="auto" w:fill="auto"/>
            <w:hideMark/>
          </w:tcPr>
          <w:p w:rsidR="00274565" w:rsidRPr="00D74BE0" w:rsidRDefault="00274565" w:rsidP="004F1B88">
            <w:pPr>
              <w:jc w:val="right"/>
              <w:rPr>
                <w:lang w:val="fr-FR"/>
              </w:rPr>
            </w:pPr>
          </w:p>
        </w:tc>
        <w:tc>
          <w:tcPr>
            <w:tcW w:w="1391" w:type="dxa"/>
            <w:tcBorders>
              <w:top w:val="single" w:sz="4" w:space="0" w:color="auto"/>
            </w:tcBorders>
            <w:shd w:val="clear" w:color="auto" w:fill="auto"/>
            <w:hideMark/>
          </w:tcPr>
          <w:p w:rsidR="00274565" w:rsidRPr="00D74BE0" w:rsidRDefault="00274565" w:rsidP="004F1B88">
            <w:pPr>
              <w:jc w:val="right"/>
              <w:rPr>
                <w:lang w:val="fr-FR"/>
              </w:rPr>
            </w:pPr>
          </w:p>
        </w:tc>
        <w:tc>
          <w:tcPr>
            <w:tcW w:w="2826" w:type="dxa"/>
            <w:tcBorders>
              <w:top w:val="single" w:sz="4" w:space="0" w:color="auto"/>
            </w:tcBorders>
            <w:shd w:val="clear" w:color="auto" w:fill="auto"/>
            <w:hideMark/>
          </w:tcPr>
          <w:p w:rsidR="00274565" w:rsidRPr="00D74BE0" w:rsidRDefault="00274565" w:rsidP="004F1B88">
            <w:pPr>
              <w:jc w:val="left"/>
              <w:rPr>
                <w:lang w:val="fr-FR"/>
              </w:rPr>
            </w:pPr>
          </w:p>
        </w:tc>
        <w:tc>
          <w:tcPr>
            <w:tcW w:w="1250" w:type="dxa"/>
            <w:tcBorders>
              <w:top w:val="single" w:sz="4" w:space="0" w:color="auto"/>
            </w:tcBorders>
            <w:shd w:val="clear" w:color="auto" w:fill="auto"/>
            <w:hideMark/>
          </w:tcPr>
          <w:p w:rsidR="00274565" w:rsidRPr="00D74BE0" w:rsidRDefault="00274565" w:rsidP="004F1B88">
            <w:pPr>
              <w:jc w:val="right"/>
              <w:rPr>
                <w:lang w:val="fr-FR"/>
              </w:rPr>
            </w:pPr>
          </w:p>
        </w:tc>
        <w:tc>
          <w:tcPr>
            <w:tcW w:w="1391" w:type="dxa"/>
            <w:tcBorders>
              <w:top w:val="single" w:sz="4" w:space="0" w:color="auto"/>
            </w:tcBorders>
            <w:shd w:val="clear" w:color="auto" w:fill="auto"/>
            <w:hideMark/>
          </w:tcPr>
          <w:p w:rsidR="00274565" w:rsidRPr="00D74BE0" w:rsidRDefault="00274565" w:rsidP="004F1B88">
            <w:pPr>
              <w:jc w:val="right"/>
              <w:rPr>
                <w:lang w:val="fr-FR"/>
              </w:rPr>
            </w:pPr>
          </w:p>
        </w:tc>
        <w:tc>
          <w:tcPr>
            <w:tcW w:w="1391" w:type="dxa"/>
            <w:tcBorders>
              <w:top w:val="single" w:sz="4" w:space="0" w:color="auto"/>
            </w:tcBorders>
            <w:shd w:val="clear" w:color="auto" w:fill="auto"/>
            <w:hideMark/>
          </w:tcPr>
          <w:p w:rsidR="00274565" w:rsidRPr="00D74BE0" w:rsidRDefault="00274565" w:rsidP="004F1B88">
            <w:pPr>
              <w:jc w:val="right"/>
              <w:rPr>
                <w:lang w:val="fr-FR"/>
              </w:rPr>
            </w:pP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2826" w:type="dxa"/>
            <w:shd w:val="clear" w:color="auto" w:fill="auto"/>
            <w:hideMark/>
          </w:tcPr>
          <w:p w:rsidR="00274565" w:rsidRPr="00D74BE0" w:rsidRDefault="00274565" w:rsidP="004F1B88">
            <w:pPr>
              <w:jc w:val="left"/>
              <w:rPr>
                <w:lang w:val="fr-FR"/>
              </w:rPr>
            </w:pPr>
            <w:r w:rsidRPr="00D74BE0">
              <w:rPr>
                <w:lang w:val="fr-FR"/>
              </w:rPr>
              <w:t>Afrique du Sud</w:t>
            </w:r>
          </w:p>
        </w:tc>
        <w:tc>
          <w:tcPr>
            <w:tcW w:w="1250" w:type="dxa"/>
            <w:shd w:val="clear" w:color="auto" w:fill="auto"/>
            <w:hideMark/>
          </w:tcPr>
          <w:p w:rsidR="00274565" w:rsidRPr="00D74BE0" w:rsidRDefault="00274565" w:rsidP="004F1B88">
            <w:pPr>
              <w:jc w:val="right"/>
              <w:rPr>
                <w:lang w:val="fr-FR"/>
              </w:rPr>
            </w:pPr>
            <w:r w:rsidRPr="00D74BE0">
              <w:rPr>
                <w:lang w:val="fr-FR"/>
              </w:rPr>
              <w:t>1,00</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Albanie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2826" w:type="dxa"/>
            <w:shd w:val="clear" w:color="auto" w:fill="auto"/>
            <w:hideMark/>
          </w:tcPr>
          <w:p w:rsidR="00274565" w:rsidRPr="00D74BE0" w:rsidRDefault="00274565" w:rsidP="004F1B88">
            <w:pPr>
              <w:jc w:val="left"/>
              <w:rPr>
                <w:lang w:val="fr-FR"/>
              </w:rPr>
            </w:pPr>
            <w:r w:rsidRPr="00D74BE0">
              <w:rPr>
                <w:lang w:val="fr-FR"/>
              </w:rPr>
              <w:t>Allemagne</w:t>
            </w:r>
          </w:p>
        </w:tc>
        <w:tc>
          <w:tcPr>
            <w:tcW w:w="1250" w:type="dxa"/>
            <w:shd w:val="clear" w:color="auto" w:fill="auto"/>
            <w:hideMark/>
          </w:tcPr>
          <w:p w:rsidR="00274565" w:rsidRPr="00D74BE0" w:rsidRDefault="00274565" w:rsidP="004F1B88">
            <w:pPr>
              <w:jc w:val="right"/>
              <w:rPr>
                <w:lang w:val="fr-FR"/>
              </w:rPr>
            </w:pPr>
            <w:r w:rsidRPr="00D74BE0">
              <w:rPr>
                <w:lang w:val="fr-FR"/>
              </w:rPr>
              <w:t>5,00</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Argentine</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2826" w:type="dxa"/>
            <w:shd w:val="clear" w:color="auto" w:fill="auto"/>
            <w:hideMark/>
          </w:tcPr>
          <w:p w:rsidR="00274565" w:rsidRPr="00D74BE0" w:rsidRDefault="00274565" w:rsidP="004F1B88">
            <w:pPr>
              <w:jc w:val="left"/>
              <w:rPr>
                <w:lang w:val="fr-FR"/>
              </w:rPr>
            </w:pPr>
            <w:r w:rsidRPr="00D74BE0">
              <w:rPr>
                <w:lang w:val="fr-FR"/>
              </w:rPr>
              <w:t>Australie</w:t>
            </w:r>
          </w:p>
        </w:tc>
        <w:tc>
          <w:tcPr>
            <w:tcW w:w="1250" w:type="dxa"/>
            <w:shd w:val="clear" w:color="auto" w:fill="auto"/>
            <w:hideMark/>
          </w:tcPr>
          <w:p w:rsidR="00274565" w:rsidRPr="00D74BE0" w:rsidRDefault="00274565" w:rsidP="004F1B88">
            <w:pPr>
              <w:jc w:val="right"/>
              <w:rPr>
                <w:lang w:val="fr-FR"/>
              </w:rPr>
            </w:pPr>
            <w:r w:rsidRPr="00D74BE0">
              <w:rPr>
                <w:lang w:val="fr-FR"/>
              </w:rPr>
              <w:t>1,00</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40</w:t>
            </w:r>
            <w:r w:rsidR="00A2599D" w:rsidRPr="00D74BE0">
              <w:rPr>
                <w:lang w:val="fr-FR"/>
              </w:rPr>
              <w:t xml:space="preserve"> </w:t>
            </w:r>
            <w:r w:rsidRPr="00D74BE0">
              <w:rPr>
                <w:lang w:val="fr-FR"/>
              </w:rPr>
              <w:t>231</w:t>
            </w:r>
          </w:p>
        </w:tc>
        <w:tc>
          <w:tcPr>
            <w:tcW w:w="1391" w:type="dxa"/>
            <w:shd w:val="clear" w:color="auto" w:fill="auto"/>
            <w:hideMark/>
          </w:tcPr>
          <w:p w:rsidR="00274565" w:rsidRPr="00D74BE0" w:rsidRDefault="00274565" w:rsidP="004F1B88">
            <w:pPr>
              <w:jc w:val="right"/>
              <w:rPr>
                <w:lang w:val="fr-FR"/>
              </w:rPr>
            </w:pPr>
            <w:r w:rsidRPr="00D74BE0">
              <w:rPr>
                <w:lang w:val="fr-FR"/>
              </w:rPr>
              <w:t>40</w:t>
            </w:r>
            <w:r w:rsidR="00A2599D" w:rsidRPr="00D74BE0">
              <w:rPr>
                <w:lang w:val="fr-FR"/>
              </w:rPr>
              <w:t xml:space="preserve"> </w:t>
            </w:r>
            <w:r w:rsidRPr="00D74BE0">
              <w:rPr>
                <w:lang w:val="fr-FR"/>
              </w:rPr>
              <w:t>231</w:t>
            </w:r>
          </w:p>
        </w:tc>
        <w:tc>
          <w:tcPr>
            <w:tcW w:w="2826" w:type="dxa"/>
            <w:shd w:val="clear" w:color="auto" w:fill="auto"/>
            <w:hideMark/>
          </w:tcPr>
          <w:p w:rsidR="00274565" w:rsidRPr="00D74BE0" w:rsidRDefault="00274565" w:rsidP="004F1B88">
            <w:pPr>
              <w:jc w:val="left"/>
              <w:rPr>
                <w:lang w:val="fr-FR"/>
              </w:rPr>
            </w:pPr>
            <w:r w:rsidRPr="00D74BE0">
              <w:rPr>
                <w:lang w:val="fr-FR"/>
              </w:rPr>
              <w:t xml:space="preserve">Autriche </w:t>
            </w:r>
          </w:p>
        </w:tc>
        <w:tc>
          <w:tcPr>
            <w:tcW w:w="1250" w:type="dxa"/>
            <w:shd w:val="clear" w:color="auto" w:fill="auto"/>
            <w:hideMark/>
          </w:tcPr>
          <w:p w:rsidR="00274565" w:rsidRPr="00D74BE0" w:rsidRDefault="00274565" w:rsidP="004F1B88">
            <w:pPr>
              <w:jc w:val="right"/>
              <w:rPr>
                <w:lang w:val="fr-FR"/>
              </w:rPr>
            </w:pPr>
            <w:r w:rsidRPr="00D74BE0">
              <w:rPr>
                <w:lang w:val="fr-FR"/>
              </w:rPr>
              <w:t>0,75</w:t>
            </w:r>
          </w:p>
        </w:tc>
        <w:tc>
          <w:tcPr>
            <w:tcW w:w="1391" w:type="dxa"/>
            <w:shd w:val="clear" w:color="auto" w:fill="auto"/>
            <w:hideMark/>
          </w:tcPr>
          <w:p w:rsidR="00274565" w:rsidRPr="00D74BE0" w:rsidRDefault="00274565" w:rsidP="004F1B88">
            <w:pPr>
              <w:jc w:val="right"/>
              <w:rPr>
                <w:lang w:val="fr-FR"/>
              </w:rPr>
            </w:pPr>
            <w:r w:rsidRPr="00D74BE0">
              <w:rPr>
                <w:lang w:val="fr-FR"/>
              </w:rPr>
              <w:t>40</w:t>
            </w:r>
            <w:r w:rsidR="00A2599D" w:rsidRPr="00D74BE0">
              <w:rPr>
                <w:lang w:val="fr-FR"/>
              </w:rPr>
              <w:t xml:space="preserve"> </w:t>
            </w:r>
            <w:r w:rsidRPr="00D74BE0">
              <w:rPr>
                <w:lang w:val="fr-FR"/>
              </w:rPr>
              <w:t>231</w:t>
            </w:r>
          </w:p>
        </w:tc>
        <w:tc>
          <w:tcPr>
            <w:tcW w:w="1391" w:type="dxa"/>
            <w:shd w:val="clear" w:color="auto" w:fill="auto"/>
            <w:hideMark/>
          </w:tcPr>
          <w:p w:rsidR="00274565" w:rsidRPr="00D74BE0" w:rsidRDefault="00274565" w:rsidP="004F1B88">
            <w:pPr>
              <w:jc w:val="right"/>
              <w:rPr>
                <w:lang w:val="fr-FR"/>
              </w:rPr>
            </w:pPr>
            <w:r w:rsidRPr="00D74BE0">
              <w:rPr>
                <w:lang w:val="fr-FR"/>
              </w:rPr>
              <w:t>40</w:t>
            </w:r>
            <w:r w:rsidR="00A2599D" w:rsidRPr="00D74BE0">
              <w:rPr>
                <w:lang w:val="fr-FR"/>
              </w:rPr>
              <w:t xml:space="preserve"> </w:t>
            </w:r>
            <w:r w:rsidRPr="00D74BE0">
              <w:rPr>
                <w:lang w:val="fr-FR"/>
              </w:rPr>
              <w:t>231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Azerbaïdjan</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Bélarus</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2826" w:type="dxa"/>
            <w:shd w:val="clear" w:color="auto" w:fill="auto"/>
            <w:hideMark/>
          </w:tcPr>
          <w:p w:rsidR="00274565" w:rsidRPr="00D74BE0" w:rsidRDefault="00274565" w:rsidP="004F1B88">
            <w:pPr>
              <w:jc w:val="left"/>
              <w:rPr>
                <w:lang w:val="fr-FR"/>
              </w:rPr>
            </w:pPr>
            <w:r w:rsidRPr="00D74BE0">
              <w:rPr>
                <w:lang w:val="fr-FR"/>
              </w:rPr>
              <w:t xml:space="preserve">Belgique </w:t>
            </w:r>
          </w:p>
        </w:tc>
        <w:tc>
          <w:tcPr>
            <w:tcW w:w="1250" w:type="dxa"/>
            <w:shd w:val="clear" w:color="auto" w:fill="auto"/>
            <w:hideMark/>
          </w:tcPr>
          <w:p w:rsidR="00274565" w:rsidRPr="00D74BE0" w:rsidRDefault="00274565" w:rsidP="004F1B88">
            <w:pPr>
              <w:jc w:val="right"/>
              <w:rPr>
                <w:lang w:val="fr-FR"/>
              </w:rPr>
            </w:pPr>
            <w:r w:rsidRPr="00D74BE0">
              <w:rPr>
                <w:lang w:val="fr-FR"/>
              </w:rPr>
              <w:t>1,50</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Bolivie (État plurinational de)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Bosnie</w:t>
            </w:r>
            <w:r w:rsidR="004253E5" w:rsidRPr="00D74BE0">
              <w:rPr>
                <w:lang w:val="fr-FR"/>
              </w:rPr>
              <w:t>-</w:t>
            </w:r>
            <w:r w:rsidRPr="00D74BE0">
              <w:rPr>
                <w:lang w:val="fr-FR"/>
              </w:rPr>
              <w:t xml:space="preserve">Herzégovine </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13</w:t>
            </w:r>
            <w:r w:rsidR="00A2599D" w:rsidRPr="00D74BE0">
              <w:rPr>
                <w:lang w:val="fr-FR"/>
              </w:rPr>
              <w:t xml:space="preserve"> </w:t>
            </w:r>
            <w:r w:rsidRPr="00D74BE0">
              <w:rPr>
                <w:lang w:val="fr-FR"/>
              </w:rPr>
              <w:t>410</w:t>
            </w:r>
          </w:p>
        </w:tc>
        <w:tc>
          <w:tcPr>
            <w:tcW w:w="1391" w:type="dxa"/>
            <w:shd w:val="clear" w:color="auto" w:fill="auto"/>
            <w:hideMark/>
          </w:tcPr>
          <w:p w:rsidR="00274565" w:rsidRPr="00D74BE0" w:rsidRDefault="00274565" w:rsidP="004F1B88">
            <w:pPr>
              <w:jc w:val="right"/>
              <w:rPr>
                <w:lang w:val="fr-FR"/>
              </w:rPr>
            </w:pPr>
            <w:r w:rsidRPr="00D74BE0">
              <w:rPr>
                <w:lang w:val="fr-FR"/>
              </w:rPr>
              <w:t>13</w:t>
            </w:r>
            <w:r w:rsidR="00A2599D" w:rsidRPr="00D74BE0">
              <w:rPr>
                <w:lang w:val="fr-FR"/>
              </w:rPr>
              <w:t xml:space="preserve"> </w:t>
            </w:r>
            <w:r w:rsidRPr="00D74BE0">
              <w:rPr>
                <w:lang w:val="fr-FR"/>
              </w:rPr>
              <w:t>410</w:t>
            </w:r>
          </w:p>
        </w:tc>
        <w:tc>
          <w:tcPr>
            <w:tcW w:w="2826" w:type="dxa"/>
            <w:shd w:val="clear" w:color="auto" w:fill="auto"/>
            <w:hideMark/>
          </w:tcPr>
          <w:p w:rsidR="00274565" w:rsidRPr="00D74BE0" w:rsidRDefault="00274565" w:rsidP="004F1B88">
            <w:pPr>
              <w:jc w:val="left"/>
              <w:rPr>
                <w:lang w:val="fr-FR"/>
              </w:rPr>
            </w:pPr>
            <w:r w:rsidRPr="00D74BE0">
              <w:rPr>
                <w:lang w:val="fr-FR"/>
              </w:rPr>
              <w:t>Brésil</w:t>
            </w:r>
          </w:p>
        </w:tc>
        <w:tc>
          <w:tcPr>
            <w:tcW w:w="1250" w:type="dxa"/>
            <w:shd w:val="clear" w:color="auto" w:fill="auto"/>
            <w:hideMark/>
          </w:tcPr>
          <w:p w:rsidR="00274565" w:rsidRPr="00D74BE0" w:rsidRDefault="00274565" w:rsidP="004F1B88">
            <w:pPr>
              <w:jc w:val="right"/>
              <w:rPr>
                <w:lang w:val="fr-FR"/>
              </w:rPr>
            </w:pPr>
            <w:r w:rsidRPr="00D74BE0">
              <w:rPr>
                <w:lang w:val="fr-FR"/>
              </w:rPr>
              <w:t>0,25</w:t>
            </w:r>
          </w:p>
        </w:tc>
        <w:tc>
          <w:tcPr>
            <w:tcW w:w="1391" w:type="dxa"/>
            <w:shd w:val="clear" w:color="auto" w:fill="auto"/>
            <w:hideMark/>
          </w:tcPr>
          <w:p w:rsidR="00274565" w:rsidRPr="00D74BE0" w:rsidRDefault="00274565" w:rsidP="004F1B88">
            <w:pPr>
              <w:jc w:val="right"/>
              <w:rPr>
                <w:lang w:val="fr-FR"/>
              </w:rPr>
            </w:pPr>
            <w:r w:rsidRPr="00D74BE0">
              <w:rPr>
                <w:lang w:val="fr-FR"/>
              </w:rPr>
              <w:t>13</w:t>
            </w:r>
            <w:r w:rsidR="00A2599D" w:rsidRPr="00D74BE0">
              <w:rPr>
                <w:lang w:val="fr-FR"/>
              </w:rPr>
              <w:t xml:space="preserve"> </w:t>
            </w:r>
            <w:r w:rsidRPr="00D74BE0">
              <w:rPr>
                <w:lang w:val="fr-FR"/>
              </w:rPr>
              <w:t>410</w:t>
            </w:r>
          </w:p>
        </w:tc>
        <w:tc>
          <w:tcPr>
            <w:tcW w:w="1391" w:type="dxa"/>
            <w:shd w:val="clear" w:color="auto" w:fill="auto"/>
            <w:hideMark/>
          </w:tcPr>
          <w:p w:rsidR="00274565" w:rsidRPr="00D74BE0" w:rsidRDefault="00274565" w:rsidP="004F1B88">
            <w:pPr>
              <w:jc w:val="right"/>
              <w:rPr>
                <w:lang w:val="fr-FR"/>
              </w:rPr>
            </w:pPr>
            <w:r w:rsidRPr="00D74BE0">
              <w:rPr>
                <w:lang w:val="fr-FR"/>
              </w:rPr>
              <w:t>13</w:t>
            </w:r>
            <w:r w:rsidR="00A2599D" w:rsidRPr="00D74BE0">
              <w:rPr>
                <w:lang w:val="fr-FR"/>
              </w:rPr>
              <w:t xml:space="preserve"> </w:t>
            </w:r>
            <w:r w:rsidRPr="00D74BE0">
              <w:rPr>
                <w:lang w:val="fr-FR"/>
              </w:rPr>
              <w:t>410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Bulgarie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2826" w:type="dxa"/>
            <w:shd w:val="clear" w:color="auto" w:fill="auto"/>
            <w:hideMark/>
          </w:tcPr>
          <w:p w:rsidR="00274565" w:rsidRPr="00D74BE0" w:rsidRDefault="00274565" w:rsidP="004F1B88">
            <w:pPr>
              <w:jc w:val="left"/>
              <w:rPr>
                <w:lang w:val="fr-FR"/>
              </w:rPr>
            </w:pPr>
            <w:r w:rsidRPr="00D74BE0">
              <w:rPr>
                <w:lang w:val="fr-FR"/>
              </w:rPr>
              <w:t>Canada</w:t>
            </w:r>
          </w:p>
        </w:tc>
        <w:tc>
          <w:tcPr>
            <w:tcW w:w="1250" w:type="dxa"/>
            <w:shd w:val="clear" w:color="auto" w:fill="auto"/>
            <w:hideMark/>
          </w:tcPr>
          <w:p w:rsidR="00274565" w:rsidRPr="00D74BE0" w:rsidRDefault="00274565" w:rsidP="004F1B88">
            <w:pPr>
              <w:jc w:val="right"/>
              <w:rPr>
                <w:lang w:val="fr-FR"/>
              </w:rPr>
            </w:pPr>
            <w:r w:rsidRPr="00D74BE0">
              <w:rPr>
                <w:lang w:val="fr-FR"/>
              </w:rPr>
              <w:t>1,00</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Chili</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Chine</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Colombie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6506CC" w:rsidP="004F1B88">
            <w:pPr>
              <w:jc w:val="left"/>
              <w:rPr>
                <w:lang w:val="fr-FR"/>
              </w:rPr>
            </w:pPr>
            <w:r w:rsidRPr="00D74BE0">
              <w:rPr>
                <w:lang w:val="fr-FR"/>
              </w:rPr>
              <w:t>Costa</w:t>
            </w:r>
            <w:r w:rsidR="00A2599D" w:rsidRPr="00D74BE0">
              <w:rPr>
                <w:lang w:val="fr-FR"/>
              </w:rPr>
              <w:t xml:space="preserve"> </w:t>
            </w:r>
            <w:r w:rsidRPr="00D74BE0">
              <w:rPr>
                <w:lang w:val="fr-FR"/>
              </w:rPr>
              <w:t>Rica</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Croatie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Danemark</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Équateur</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2826" w:type="dxa"/>
            <w:shd w:val="clear" w:color="auto" w:fill="auto"/>
            <w:hideMark/>
          </w:tcPr>
          <w:p w:rsidR="00274565" w:rsidRPr="00D74BE0" w:rsidRDefault="00274565" w:rsidP="004F1B88">
            <w:pPr>
              <w:jc w:val="left"/>
              <w:rPr>
                <w:lang w:val="fr-FR"/>
              </w:rPr>
            </w:pPr>
            <w:r w:rsidRPr="00D74BE0">
              <w:rPr>
                <w:lang w:val="fr-FR"/>
              </w:rPr>
              <w:t>Espagne</w:t>
            </w:r>
          </w:p>
        </w:tc>
        <w:tc>
          <w:tcPr>
            <w:tcW w:w="1250" w:type="dxa"/>
            <w:shd w:val="clear" w:color="auto" w:fill="auto"/>
            <w:hideMark/>
          </w:tcPr>
          <w:p w:rsidR="00274565" w:rsidRPr="00D74BE0" w:rsidRDefault="00274565" w:rsidP="004F1B88">
            <w:pPr>
              <w:jc w:val="right"/>
              <w:rPr>
                <w:lang w:val="fr-FR"/>
              </w:rPr>
            </w:pPr>
            <w:r w:rsidRPr="00D74BE0">
              <w:rPr>
                <w:lang w:val="fr-FR"/>
              </w:rPr>
              <w:t>2,00</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Estonie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2826" w:type="dxa"/>
            <w:shd w:val="clear" w:color="auto" w:fill="auto"/>
            <w:hideMark/>
          </w:tcPr>
          <w:p w:rsidR="00274565" w:rsidRPr="00D74BE0" w:rsidRDefault="006506CC" w:rsidP="004F1B88">
            <w:pPr>
              <w:jc w:val="left"/>
              <w:rPr>
                <w:lang w:val="fr-FR"/>
              </w:rPr>
            </w:pPr>
            <w:r w:rsidRPr="00D74BE0">
              <w:rPr>
                <w:lang w:val="fr-FR"/>
              </w:rPr>
              <w:t>États-Unis d’Amérique</w:t>
            </w:r>
          </w:p>
        </w:tc>
        <w:tc>
          <w:tcPr>
            <w:tcW w:w="1250" w:type="dxa"/>
            <w:shd w:val="clear" w:color="auto" w:fill="auto"/>
            <w:hideMark/>
          </w:tcPr>
          <w:p w:rsidR="00274565" w:rsidRPr="00D74BE0" w:rsidRDefault="00274565" w:rsidP="004F1B88">
            <w:pPr>
              <w:jc w:val="right"/>
              <w:rPr>
                <w:lang w:val="fr-FR"/>
              </w:rPr>
            </w:pPr>
            <w:r w:rsidRPr="00D74BE0">
              <w:rPr>
                <w:lang w:val="fr-FR"/>
              </w:rPr>
              <w:t>5,00</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2826" w:type="dxa"/>
            <w:shd w:val="clear" w:color="auto" w:fill="auto"/>
            <w:hideMark/>
          </w:tcPr>
          <w:p w:rsidR="00274565" w:rsidRPr="00D74BE0" w:rsidRDefault="00274565" w:rsidP="004F1B88">
            <w:pPr>
              <w:jc w:val="left"/>
              <w:rPr>
                <w:lang w:val="fr-FR"/>
              </w:rPr>
            </w:pPr>
            <w:r w:rsidRPr="00D74BE0">
              <w:rPr>
                <w:lang w:val="fr-FR"/>
              </w:rPr>
              <w:t xml:space="preserve">Fédération de Russie </w:t>
            </w:r>
          </w:p>
        </w:tc>
        <w:tc>
          <w:tcPr>
            <w:tcW w:w="1250" w:type="dxa"/>
            <w:shd w:val="clear" w:color="auto" w:fill="auto"/>
            <w:hideMark/>
          </w:tcPr>
          <w:p w:rsidR="00274565" w:rsidRPr="00D74BE0" w:rsidRDefault="00274565" w:rsidP="004F1B88">
            <w:pPr>
              <w:jc w:val="right"/>
              <w:rPr>
                <w:lang w:val="fr-FR"/>
              </w:rPr>
            </w:pPr>
            <w:r w:rsidRPr="00D74BE0">
              <w:rPr>
                <w:lang w:val="fr-FR"/>
              </w:rPr>
              <w:t>2,00</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2826" w:type="dxa"/>
            <w:shd w:val="clear" w:color="auto" w:fill="auto"/>
            <w:hideMark/>
          </w:tcPr>
          <w:p w:rsidR="00274565" w:rsidRPr="00D74BE0" w:rsidRDefault="00274565" w:rsidP="004F1B88">
            <w:pPr>
              <w:jc w:val="left"/>
              <w:rPr>
                <w:lang w:val="fr-FR"/>
              </w:rPr>
            </w:pPr>
            <w:r w:rsidRPr="00D74BE0">
              <w:rPr>
                <w:lang w:val="fr-FR"/>
              </w:rPr>
              <w:t>Finlande</w:t>
            </w:r>
          </w:p>
        </w:tc>
        <w:tc>
          <w:tcPr>
            <w:tcW w:w="1250" w:type="dxa"/>
            <w:shd w:val="clear" w:color="auto" w:fill="auto"/>
            <w:hideMark/>
          </w:tcPr>
          <w:p w:rsidR="00274565" w:rsidRPr="00D74BE0" w:rsidRDefault="00274565" w:rsidP="004F1B88">
            <w:pPr>
              <w:jc w:val="right"/>
              <w:rPr>
                <w:lang w:val="fr-FR"/>
              </w:rPr>
            </w:pPr>
            <w:r w:rsidRPr="00D74BE0">
              <w:rPr>
                <w:lang w:val="fr-FR"/>
              </w:rPr>
              <w:t>1,00</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2826" w:type="dxa"/>
            <w:shd w:val="clear" w:color="auto" w:fill="auto"/>
            <w:hideMark/>
          </w:tcPr>
          <w:p w:rsidR="00274565" w:rsidRPr="00D74BE0" w:rsidRDefault="00274565" w:rsidP="004F1B88">
            <w:pPr>
              <w:jc w:val="left"/>
              <w:rPr>
                <w:lang w:val="fr-FR"/>
              </w:rPr>
            </w:pPr>
            <w:r w:rsidRPr="00D74BE0">
              <w:rPr>
                <w:lang w:val="fr-FR"/>
              </w:rPr>
              <w:t>France</w:t>
            </w:r>
          </w:p>
        </w:tc>
        <w:tc>
          <w:tcPr>
            <w:tcW w:w="1250" w:type="dxa"/>
            <w:shd w:val="clear" w:color="auto" w:fill="auto"/>
            <w:hideMark/>
          </w:tcPr>
          <w:p w:rsidR="00274565" w:rsidRPr="00D74BE0" w:rsidRDefault="00274565" w:rsidP="004F1B88">
            <w:pPr>
              <w:jc w:val="right"/>
              <w:rPr>
                <w:lang w:val="fr-FR"/>
              </w:rPr>
            </w:pPr>
            <w:r w:rsidRPr="00D74BE0">
              <w:rPr>
                <w:lang w:val="fr-FR"/>
              </w:rPr>
              <w:t>5,00</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Géorgie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Hongrie</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2826" w:type="dxa"/>
            <w:shd w:val="clear" w:color="auto" w:fill="auto"/>
            <w:hideMark/>
          </w:tcPr>
          <w:p w:rsidR="00274565" w:rsidRPr="00D74BE0" w:rsidRDefault="00274565" w:rsidP="004F1B88">
            <w:pPr>
              <w:jc w:val="left"/>
              <w:rPr>
                <w:lang w:val="fr-FR"/>
              </w:rPr>
            </w:pPr>
            <w:r w:rsidRPr="00D74BE0">
              <w:rPr>
                <w:lang w:val="fr-FR"/>
              </w:rPr>
              <w:t>Irlande</w:t>
            </w:r>
          </w:p>
        </w:tc>
        <w:tc>
          <w:tcPr>
            <w:tcW w:w="1250" w:type="dxa"/>
            <w:shd w:val="clear" w:color="auto" w:fill="auto"/>
            <w:hideMark/>
          </w:tcPr>
          <w:p w:rsidR="00274565" w:rsidRPr="00D74BE0" w:rsidRDefault="00274565" w:rsidP="004F1B88">
            <w:pPr>
              <w:jc w:val="right"/>
              <w:rPr>
                <w:lang w:val="fr-FR"/>
              </w:rPr>
            </w:pPr>
            <w:r w:rsidRPr="00D74BE0">
              <w:rPr>
                <w:lang w:val="fr-FR"/>
              </w:rPr>
              <w:t>1,00</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Islande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Israël</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2826" w:type="dxa"/>
            <w:shd w:val="clear" w:color="auto" w:fill="auto"/>
            <w:hideMark/>
          </w:tcPr>
          <w:p w:rsidR="00274565" w:rsidRPr="00D74BE0" w:rsidRDefault="00274565" w:rsidP="004F1B88">
            <w:pPr>
              <w:jc w:val="left"/>
              <w:rPr>
                <w:lang w:val="fr-FR"/>
              </w:rPr>
            </w:pPr>
            <w:r w:rsidRPr="00D74BE0">
              <w:rPr>
                <w:lang w:val="fr-FR"/>
              </w:rPr>
              <w:t>Italie</w:t>
            </w:r>
          </w:p>
        </w:tc>
        <w:tc>
          <w:tcPr>
            <w:tcW w:w="1250" w:type="dxa"/>
            <w:shd w:val="clear" w:color="auto" w:fill="auto"/>
            <w:hideMark/>
          </w:tcPr>
          <w:p w:rsidR="00274565" w:rsidRPr="00D74BE0" w:rsidRDefault="00274565" w:rsidP="004F1B88">
            <w:pPr>
              <w:jc w:val="right"/>
              <w:rPr>
                <w:lang w:val="fr-FR"/>
              </w:rPr>
            </w:pPr>
            <w:r w:rsidRPr="00D74BE0">
              <w:rPr>
                <w:lang w:val="fr-FR"/>
              </w:rPr>
              <w:t>2,00</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2826" w:type="dxa"/>
            <w:shd w:val="clear" w:color="auto" w:fill="auto"/>
            <w:hideMark/>
          </w:tcPr>
          <w:p w:rsidR="00274565" w:rsidRPr="00D74BE0" w:rsidRDefault="00274565" w:rsidP="004F1B88">
            <w:pPr>
              <w:jc w:val="left"/>
              <w:rPr>
                <w:lang w:val="fr-FR"/>
              </w:rPr>
            </w:pPr>
            <w:r w:rsidRPr="00D74BE0">
              <w:rPr>
                <w:lang w:val="fr-FR"/>
              </w:rPr>
              <w:t>Japon</w:t>
            </w:r>
          </w:p>
        </w:tc>
        <w:tc>
          <w:tcPr>
            <w:tcW w:w="1250" w:type="dxa"/>
            <w:shd w:val="clear" w:color="auto" w:fill="auto"/>
            <w:hideMark/>
          </w:tcPr>
          <w:p w:rsidR="00274565" w:rsidRPr="00D74BE0" w:rsidRDefault="00274565" w:rsidP="004F1B88">
            <w:pPr>
              <w:jc w:val="right"/>
              <w:rPr>
                <w:lang w:val="fr-FR"/>
              </w:rPr>
            </w:pPr>
            <w:r w:rsidRPr="00D74BE0">
              <w:rPr>
                <w:lang w:val="fr-FR"/>
              </w:rPr>
              <w:t>5,00</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Jordanie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Kenya</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Kirghizistan</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Lettonie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Lituanie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CB6FE9" w:rsidRPr="00D74BE0" w:rsidTr="002F2239">
        <w:tc>
          <w:tcPr>
            <w:tcW w:w="1390" w:type="dxa"/>
            <w:shd w:val="clear" w:color="auto" w:fill="auto"/>
          </w:tcPr>
          <w:p w:rsidR="00CB6FE9" w:rsidRPr="00D74BE0" w:rsidRDefault="00CB6FE9"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tcPr>
          <w:p w:rsidR="00CB6FE9" w:rsidRPr="00D74BE0" w:rsidRDefault="00CB6FE9"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tcPr>
          <w:p w:rsidR="00CB6FE9" w:rsidRPr="00D74BE0" w:rsidRDefault="00CB6FE9" w:rsidP="004F1B88">
            <w:pPr>
              <w:rPr>
                <w:lang w:val="fr-FR"/>
              </w:rPr>
            </w:pPr>
            <w:r w:rsidRPr="00D74BE0">
              <w:rPr>
                <w:lang w:val="fr-FR"/>
              </w:rPr>
              <w:t>Macédoine du Nord</w:t>
            </w:r>
          </w:p>
        </w:tc>
        <w:tc>
          <w:tcPr>
            <w:tcW w:w="1250" w:type="dxa"/>
            <w:shd w:val="clear" w:color="auto" w:fill="auto"/>
          </w:tcPr>
          <w:p w:rsidR="00CB6FE9" w:rsidRPr="00D74BE0" w:rsidRDefault="00CB6FE9" w:rsidP="004F1B88">
            <w:pPr>
              <w:jc w:val="right"/>
              <w:rPr>
                <w:lang w:val="fr-FR"/>
              </w:rPr>
            </w:pPr>
            <w:r w:rsidRPr="00D74BE0">
              <w:rPr>
                <w:lang w:val="fr-FR"/>
              </w:rPr>
              <w:t>0,20</w:t>
            </w:r>
          </w:p>
        </w:tc>
        <w:tc>
          <w:tcPr>
            <w:tcW w:w="1391" w:type="dxa"/>
            <w:shd w:val="clear" w:color="auto" w:fill="auto"/>
          </w:tcPr>
          <w:p w:rsidR="00CB6FE9" w:rsidRPr="00D74BE0" w:rsidRDefault="00CB6FE9"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tcPr>
          <w:p w:rsidR="00CB6FE9" w:rsidRPr="00D74BE0" w:rsidRDefault="00CB6FE9"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Maroc</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40</w:t>
            </w:r>
            <w:r w:rsidR="00A2599D" w:rsidRPr="00D74BE0">
              <w:rPr>
                <w:lang w:val="fr-FR"/>
              </w:rPr>
              <w:t xml:space="preserve"> </w:t>
            </w:r>
            <w:r w:rsidRPr="00D74BE0">
              <w:rPr>
                <w:lang w:val="fr-FR"/>
              </w:rPr>
              <w:t>231</w:t>
            </w:r>
          </w:p>
        </w:tc>
        <w:tc>
          <w:tcPr>
            <w:tcW w:w="1391" w:type="dxa"/>
            <w:shd w:val="clear" w:color="auto" w:fill="auto"/>
            <w:hideMark/>
          </w:tcPr>
          <w:p w:rsidR="00274565" w:rsidRPr="00D74BE0" w:rsidRDefault="00274565" w:rsidP="004F1B88">
            <w:pPr>
              <w:jc w:val="right"/>
              <w:rPr>
                <w:lang w:val="fr-FR"/>
              </w:rPr>
            </w:pPr>
            <w:r w:rsidRPr="00D74BE0">
              <w:rPr>
                <w:lang w:val="fr-FR"/>
              </w:rPr>
              <w:t>40</w:t>
            </w:r>
            <w:r w:rsidR="00A2599D" w:rsidRPr="00D74BE0">
              <w:rPr>
                <w:lang w:val="fr-FR"/>
              </w:rPr>
              <w:t xml:space="preserve"> </w:t>
            </w:r>
            <w:r w:rsidRPr="00D74BE0">
              <w:rPr>
                <w:lang w:val="fr-FR"/>
              </w:rPr>
              <w:t>231</w:t>
            </w:r>
          </w:p>
        </w:tc>
        <w:tc>
          <w:tcPr>
            <w:tcW w:w="2826" w:type="dxa"/>
            <w:shd w:val="clear" w:color="auto" w:fill="auto"/>
            <w:hideMark/>
          </w:tcPr>
          <w:p w:rsidR="00274565" w:rsidRPr="00D74BE0" w:rsidRDefault="00274565" w:rsidP="004F1B88">
            <w:pPr>
              <w:jc w:val="left"/>
              <w:rPr>
                <w:lang w:val="fr-FR"/>
              </w:rPr>
            </w:pPr>
            <w:r w:rsidRPr="00D74BE0">
              <w:rPr>
                <w:lang w:val="fr-FR"/>
              </w:rPr>
              <w:t>Mexique</w:t>
            </w:r>
          </w:p>
        </w:tc>
        <w:tc>
          <w:tcPr>
            <w:tcW w:w="1250" w:type="dxa"/>
            <w:shd w:val="clear" w:color="auto" w:fill="auto"/>
            <w:hideMark/>
          </w:tcPr>
          <w:p w:rsidR="00274565" w:rsidRPr="00D74BE0" w:rsidRDefault="00274565" w:rsidP="004F1B88">
            <w:pPr>
              <w:jc w:val="right"/>
              <w:rPr>
                <w:lang w:val="fr-FR"/>
              </w:rPr>
            </w:pPr>
            <w:r w:rsidRPr="00D74BE0">
              <w:rPr>
                <w:lang w:val="fr-FR"/>
              </w:rPr>
              <w:t>0,75</w:t>
            </w:r>
          </w:p>
        </w:tc>
        <w:tc>
          <w:tcPr>
            <w:tcW w:w="1391" w:type="dxa"/>
            <w:shd w:val="clear" w:color="auto" w:fill="auto"/>
            <w:hideMark/>
          </w:tcPr>
          <w:p w:rsidR="00274565" w:rsidRPr="00D74BE0" w:rsidRDefault="00274565" w:rsidP="004F1B88">
            <w:pPr>
              <w:jc w:val="right"/>
              <w:rPr>
                <w:lang w:val="fr-FR"/>
              </w:rPr>
            </w:pPr>
            <w:r w:rsidRPr="00D74BE0">
              <w:rPr>
                <w:lang w:val="fr-FR"/>
              </w:rPr>
              <w:t>40</w:t>
            </w:r>
            <w:r w:rsidR="00A2599D" w:rsidRPr="00D74BE0">
              <w:rPr>
                <w:lang w:val="fr-FR"/>
              </w:rPr>
              <w:t xml:space="preserve"> </w:t>
            </w:r>
            <w:r w:rsidRPr="00D74BE0">
              <w:rPr>
                <w:lang w:val="fr-FR"/>
              </w:rPr>
              <w:t>231</w:t>
            </w:r>
          </w:p>
        </w:tc>
        <w:tc>
          <w:tcPr>
            <w:tcW w:w="1391" w:type="dxa"/>
            <w:shd w:val="clear" w:color="auto" w:fill="auto"/>
            <w:hideMark/>
          </w:tcPr>
          <w:p w:rsidR="00274565" w:rsidRPr="00D74BE0" w:rsidRDefault="00274565" w:rsidP="004F1B88">
            <w:pPr>
              <w:jc w:val="right"/>
              <w:rPr>
                <w:lang w:val="fr-FR"/>
              </w:rPr>
            </w:pPr>
            <w:r w:rsidRPr="00D74BE0">
              <w:rPr>
                <w:lang w:val="fr-FR"/>
              </w:rPr>
              <w:t>40</w:t>
            </w:r>
            <w:r w:rsidR="00A2599D" w:rsidRPr="00D74BE0">
              <w:rPr>
                <w:lang w:val="fr-FR"/>
              </w:rPr>
              <w:t xml:space="preserve"> </w:t>
            </w:r>
            <w:r w:rsidRPr="00D74BE0">
              <w:rPr>
                <w:lang w:val="fr-FR"/>
              </w:rPr>
              <w:t>231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lastRenderedPageBreak/>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Monténégro</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Nicaragua</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2826" w:type="dxa"/>
            <w:shd w:val="clear" w:color="auto" w:fill="auto"/>
            <w:hideMark/>
          </w:tcPr>
          <w:p w:rsidR="00274565" w:rsidRPr="00D74BE0" w:rsidRDefault="00274565" w:rsidP="004F1B88">
            <w:pPr>
              <w:jc w:val="left"/>
              <w:rPr>
                <w:lang w:val="fr-FR"/>
              </w:rPr>
            </w:pPr>
            <w:r w:rsidRPr="00D74BE0">
              <w:rPr>
                <w:lang w:val="fr-FR"/>
              </w:rPr>
              <w:t>Norvège</w:t>
            </w:r>
          </w:p>
        </w:tc>
        <w:tc>
          <w:tcPr>
            <w:tcW w:w="1250" w:type="dxa"/>
            <w:shd w:val="clear" w:color="auto" w:fill="auto"/>
            <w:hideMark/>
          </w:tcPr>
          <w:p w:rsidR="00274565" w:rsidRPr="00D74BE0" w:rsidRDefault="00274565" w:rsidP="004F1B88">
            <w:pPr>
              <w:jc w:val="right"/>
              <w:rPr>
                <w:lang w:val="fr-FR"/>
              </w:rPr>
            </w:pPr>
            <w:r w:rsidRPr="00D74BE0">
              <w:rPr>
                <w:lang w:val="fr-FR"/>
              </w:rPr>
              <w:t>1,00</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2826" w:type="dxa"/>
            <w:shd w:val="clear" w:color="auto" w:fill="auto"/>
            <w:hideMark/>
          </w:tcPr>
          <w:p w:rsidR="00274565" w:rsidRPr="00D74BE0" w:rsidRDefault="00274565" w:rsidP="004F1B88">
            <w:pPr>
              <w:jc w:val="left"/>
              <w:rPr>
                <w:lang w:val="fr-FR"/>
              </w:rPr>
            </w:pPr>
            <w:r w:rsidRPr="00D74BE0">
              <w:rPr>
                <w:lang w:val="fr-FR"/>
              </w:rPr>
              <w:t>Nouvelle</w:t>
            </w:r>
            <w:r w:rsidR="004253E5" w:rsidRPr="00D74BE0">
              <w:rPr>
                <w:lang w:val="fr-FR"/>
              </w:rPr>
              <w:t>-</w:t>
            </w:r>
            <w:r w:rsidRPr="00D74BE0">
              <w:rPr>
                <w:lang w:val="fr-FR"/>
              </w:rPr>
              <w:t>Zélande</w:t>
            </w:r>
          </w:p>
        </w:tc>
        <w:tc>
          <w:tcPr>
            <w:tcW w:w="1250" w:type="dxa"/>
            <w:shd w:val="clear" w:color="auto" w:fill="auto"/>
            <w:hideMark/>
          </w:tcPr>
          <w:p w:rsidR="00274565" w:rsidRPr="00D74BE0" w:rsidRDefault="00274565" w:rsidP="004F1B88">
            <w:pPr>
              <w:jc w:val="right"/>
              <w:rPr>
                <w:lang w:val="fr-FR"/>
              </w:rPr>
            </w:pPr>
            <w:r w:rsidRPr="00D74BE0">
              <w:rPr>
                <w:lang w:val="fr-FR"/>
              </w:rPr>
              <w:t>1,00</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2826" w:type="dxa"/>
            <w:shd w:val="clear" w:color="auto" w:fill="auto"/>
            <w:hideMark/>
          </w:tcPr>
          <w:p w:rsidR="00274565" w:rsidRPr="00D74BE0" w:rsidRDefault="00274565" w:rsidP="004F1B88">
            <w:pPr>
              <w:jc w:val="left"/>
              <w:rPr>
                <w:lang w:val="fr-FR"/>
              </w:rPr>
            </w:pPr>
            <w:r w:rsidRPr="00D74BE0">
              <w:rPr>
                <w:lang w:val="fr-FR"/>
              </w:rPr>
              <w:t>Oman</w:t>
            </w:r>
          </w:p>
        </w:tc>
        <w:tc>
          <w:tcPr>
            <w:tcW w:w="1250" w:type="dxa"/>
            <w:shd w:val="clear" w:color="auto" w:fill="auto"/>
            <w:hideMark/>
          </w:tcPr>
          <w:p w:rsidR="00274565" w:rsidRPr="00D74BE0" w:rsidRDefault="00274565" w:rsidP="004F1B88">
            <w:pPr>
              <w:jc w:val="right"/>
              <w:rPr>
                <w:lang w:val="fr-FR"/>
              </w:rPr>
            </w:pPr>
            <w:r w:rsidRPr="00D74BE0">
              <w:rPr>
                <w:lang w:val="fr-FR"/>
              </w:rPr>
              <w:t>1,00</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c>
          <w:tcPr>
            <w:tcW w:w="1391" w:type="dxa"/>
            <w:shd w:val="clear" w:color="auto" w:fill="auto"/>
            <w:hideMark/>
          </w:tcPr>
          <w:p w:rsidR="00274565" w:rsidRPr="00D74BE0" w:rsidRDefault="00274565" w:rsidP="004F1B88">
            <w:pPr>
              <w:jc w:val="right"/>
              <w:rPr>
                <w:lang w:val="fr-FR"/>
              </w:rPr>
            </w:pPr>
            <w:r w:rsidRPr="00D74BE0">
              <w:rPr>
                <w:lang w:val="fr-FR"/>
              </w:rPr>
              <w:t>53</w:t>
            </w:r>
            <w:r w:rsidR="00A2599D" w:rsidRPr="00D74BE0">
              <w:rPr>
                <w:lang w:val="fr-FR"/>
              </w:rPr>
              <w:t xml:space="preserve"> </w:t>
            </w:r>
            <w:r w:rsidRPr="00D74BE0">
              <w:rPr>
                <w:lang w:val="fr-FR"/>
              </w:rPr>
              <w:t>641</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Organisation africaine de</w:t>
            </w:r>
            <w:r w:rsidR="00A2599D" w:rsidRPr="00D74BE0">
              <w:rPr>
                <w:lang w:val="fr-FR"/>
              </w:rPr>
              <w:t xml:space="preserve"> </w:t>
            </w:r>
            <w:r w:rsidRPr="00D74BE0">
              <w:rPr>
                <w:lang w:val="fr-FR"/>
              </w:rPr>
              <w:t>la</w:t>
            </w:r>
            <w:r w:rsidR="00A2599D" w:rsidRPr="00D74BE0">
              <w:rPr>
                <w:lang w:val="fr-FR"/>
              </w:rPr>
              <w:t xml:space="preserve"> </w:t>
            </w:r>
            <w:r w:rsidRPr="00D74BE0">
              <w:rPr>
                <w:lang w:val="fr-FR"/>
              </w:rPr>
              <w:t>propriété intellectuelle (OAPI)</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Ouzbékistan</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Panama</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Paraguay</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160</w:t>
            </w:r>
            <w:r w:rsidR="00A2599D" w:rsidRPr="00D74BE0">
              <w:rPr>
                <w:lang w:val="fr-FR"/>
              </w:rPr>
              <w:t xml:space="preserve"> </w:t>
            </w:r>
            <w:r w:rsidRPr="00D74BE0">
              <w:rPr>
                <w:lang w:val="fr-FR"/>
              </w:rPr>
              <w:t>923</w:t>
            </w:r>
          </w:p>
        </w:tc>
        <w:tc>
          <w:tcPr>
            <w:tcW w:w="1391" w:type="dxa"/>
            <w:shd w:val="clear" w:color="auto" w:fill="auto"/>
            <w:hideMark/>
          </w:tcPr>
          <w:p w:rsidR="00274565" w:rsidRPr="00D74BE0" w:rsidRDefault="00274565" w:rsidP="004F1B88">
            <w:pPr>
              <w:jc w:val="right"/>
              <w:rPr>
                <w:lang w:val="fr-FR"/>
              </w:rPr>
            </w:pPr>
            <w:r w:rsidRPr="00D74BE0">
              <w:rPr>
                <w:lang w:val="fr-FR"/>
              </w:rPr>
              <w:t>160</w:t>
            </w:r>
            <w:r w:rsidR="00A2599D" w:rsidRPr="00D74BE0">
              <w:rPr>
                <w:lang w:val="fr-FR"/>
              </w:rPr>
              <w:t xml:space="preserve"> </w:t>
            </w:r>
            <w:r w:rsidRPr="00D74BE0">
              <w:rPr>
                <w:lang w:val="fr-FR"/>
              </w:rPr>
              <w:t>923</w:t>
            </w:r>
          </w:p>
        </w:tc>
        <w:tc>
          <w:tcPr>
            <w:tcW w:w="2826" w:type="dxa"/>
            <w:shd w:val="clear" w:color="auto" w:fill="auto"/>
            <w:hideMark/>
          </w:tcPr>
          <w:p w:rsidR="00274565" w:rsidRPr="00D74BE0" w:rsidRDefault="00274565" w:rsidP="004F1B88">
            <w:pPr>
              <w:jc w:val="left"/>
              <w:rPr>
                <w:lang w:val="fr-FR"/>
              </w:rPr>
            </w:pPr>
            <w:r w:rsidRPr="00D74BE0">
              <w:rPr>
                <w:lang w:val="fr-FR"/>
              </w:rPr>
              <w:t>Pays</w:t>
            </w:r>
            <w:r w:rsidR="004253E5" w:rsidRPr="00D74BE0">
              <w:rPr>
                <w:lang w:val="fr-FR"/>
              </w:rPr>
              <w:t>-</w:t>
            </w:r>
            <w:r w:rsidRPr="00D74BE0">
              <w:rPr>
                <w:lang w:val="fr-FR"/>
              </w:rPr>
              <w:t xml:space="preserve">Bas </w:t>
            </w:r>
          </w:p>
        </w:tc>
        <w:tc>
          <w:tcPr>
            <w:tcW w:w="1250" w:type="dxa"/>
            <w:shd w:val="clear" w:color="auto" w:fill="auto"/>
            <w:hideMark/>
          </w:tcPr>
          <w:p w:rsidR="00274565" w:rsidRPr="00D74BE0" w:rsidRDefault="00274565" w:rsidP="004F1B88">
            <w:pPr>
              <w:jc w:val="right"/>
              <w:rPr>
                <w:lang w:val="fr-FR"/>
              </w:rPr>
            </w:pPr>
            <w:r w:rsidRPr="00D74BE0">
              <w:rPr>
                <w:lang w:val="fr-FR"/>
              </w:rPr>
              <w:t>3,00</w:t>
            </w:r>
          </w:p>
        </w:tc>
        <w:tc>
          <w:tcPr>
            <w:tcW w:w="1391" w:type="dxa"/>
            <w:shd w:val="clear" w:color="auto" w:fill="auto"/>
            <w:hideMark/>
          </w:tcPr>
          <w:p w:rsidR="00274565" w:rsidRPr="00D74BE0" w:rsidRDefault="00274565" w:rsidP="004F1B88">
            <w:pPr>
              <w:jc w:val="right"/>
              <w:rPr>
                <w:lang w:val="fr-FR"/>
              </w:rPr>
            </w:pPr>
            <w:r w:rsidRPr="00D74BE0">
              <w:rPr>
                <w:lang w:val="fr-FR"/>
              </w:rPr>
              <w:t>160</w:t>
            </w:r>
            <w:r w:rsidR="00A2599D" w:rsidRPr="00D74BE0">
              <w:rPr>
                <w:lang w:val="fr-FR"/>
              </w:rPr>
              <w:t xml:space="preserve"> </w:t>
            </w:r>
            <w:r w:rsidRPr="00D74BE0">
              <w:rPr>
                <w:lang w:val="fr-FR"/>
              </w:rPr>
              <w:t>923</w:t>
            </w:r>
          </w:p>
        </w:tc>
        <w:tc>
          <w:tcPr>
            <w:tcW w:w="1391" w:type="dxa"/>
            <w:shd w:val="clear" w:color="auto" w:fill="auto"/>
            <w:hideMark/>
          </w:tcPr>
          <w:p w:rsidR="00274565" w:rsidRPr="00D74BE0" w:rsidRDefault="00274565" w:rsidP="004F1B88">
            <w:pPr>
              <w:jc w:val="right"/>
              <w:rPr>
                <w:lang w:val="fr-FR"/>
              </w:rPr>
            </w:pPr>
            <w:r w:rsidRPr="00D74BE0">
              <w:rPr>
                <w:lang w:val="fr-FR"/>
              </w:rPr>
              <w:t>160</w:t>
            </w:r>
            <w:r w:rsidR="00A2599D" w:rsidRPr="00D74BE0">
              <w:rPr>
                <w:lang w:val="fr-FR"/>
              </w:rPr>
              <w:t xml:space="preserve"> </w:t>
            </w:r>
            <w:r w:rsidRPr="00D74BE0">
              <w:rPr>
                <w:lang w:val="fr-FR"/>
              </w:rPr>
              <w:t>923</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Pérou</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Pologne</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Portugal</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2826" w:type="dxa"/>
            <w:shd w:val="clear" w:color="auto" w:fill="auto"/>
            <w:hideMark/>
          </w:tcPr>
          <w:p w:rsidR="00274565" w:rsidRPr="00D74BE0" w:rsidRDefault="00274565" w:rsidP="004F1B88">
            <w:pPr>
              <w:jc w:val="left"/>
              <w:rPr>
                <w:lang w:val="fr-FR"/>
              </w:rPr>
            </w:pPr>
            <w:r w:rsidRPr="00D74BE0">
              <w:rPr>
                <w:lang w:val="fr-FR"/>
              </w:rPr>
              <w:t>République de Corée</w:t>
            </w:r>
          </w:p>
        </w:tc>
        <w:tc>
          <w:tcPr>
            <w:tcW w:w="1250" w:type="dxa"/>
            <w:shd w:val="clear" w:color="auto" w:fill="auto"/>
            <w:hideMark/>
          </w:tcPr>
          <w:p w:rsidR="00274565" w:rsidRPr="00D74BE0" w:rsidRDefault="00274565" w:rsidP="004F1B88">
            <w:pPr>
              <w:jc w:val="right"/>
              <w:rPr>
                <w:lang w:val="fr-FR"/>
              </w:rPr>
            </w:pPr>
            <w:r w:rsidRPr="00D74BE0">
              <w:rPr>
                <w:lang w:val="fr-FR"/>
              </w:rPr>
              <w:t>1,50</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République de Moldova</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République dominicaine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 xml:space="preserve">République tchèque </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République</w:t>
            </w:r>
            <w:r w:rsidR="004253E5" w:rsidRPr="00D74BE0">
              <w:rPr>
                <w:lang w:val="fr-FR"/>
              </w:rPr>
              <w:t>-</w:t>
            </w:r>
            <w:r w:rsidRPr="00D74BE0">
              <w:rPr>
                <w:lang w:val="fr-FR"/>
              </w:rPr>
              <w:t>Unie de Tanzanie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Roumanie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2826" w:type="dxa"/>
            <w:shd w:val="clear" w:color="auto" w:fill="auto"/>
            <w:hideMark/>
          </w:tcPr>
          <w:p w:rsidR="00274565" w:rsidRPr="00D74BE0" w:rsidRDefault="00274565" w:rsidP="004F1B88">
            <w:pPr>
              <w:jc w:val="left"/>
              <w:rPr>
                <w:lang w:val="fr-FR"/>
              </w:rPr>
            </w:pPr>
            <w:r w:rsidRPr="00D74BE0">
              <w:rPr>
                <w:lang w:val="fr-FR"/>
              </w:rPr>
              <w:t>Royaume</w:t>
            </w:r>
            <w:r w:rsidR="004253E5" w:rsidRPr="00D74BE0">
              <w:rPr>
                <w:lang w:val="fr-FR"/>
              </w:rPr>
              <w:t>-</w:t>
            </w:r>
            <w:r w:rsidRPr="00D74BE0">
              <w:rPr>
                <w:lang w:val="fr-FR"/>
              </w:rPr>
              <w:t>Uni</w:t>
            </w:r>
          </w:p>
        </w:tc>
        <w:tc>
          <w:tcPr>
            <w:tcW w:w="1250" w:type="dxa"/>
            <w:shd w:val="clear" w:color="auto" w:fill="auto"/>
            <w:hideMark/>
          </w:tcPr>
          <w:p w:rsidR="00274565" w:rsidRPr="00D74BE0" w:rsidRDefault="00274565" w:rsidP="004F1B88">
            <w:pPr>
              <w:jc w:val="right"/>
              <w:rPr>
                <w:lang w:val="fr-FR"/>
              </w:rPr>
            </w:pPr>
            <w:r w:rsidRPr="00D74BE0">
              <w:rPr>
                <w:lang w:val="fr-FR"/>
              </w:rPr>
              <w:t>2,00</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c>
          <w:tcPr>
            <w:tcW w:w="1391" w:type="dxa"/>
            <w:shd w:val="clear" w:color="auto" w:fill="auto"/>
            <w:hideMark/>
          </w:tcPr>
          <w:p w:rsidR="00274565" w:rsidRPr="00D74BE0" w:rsidRDefault="00274565" w:rsidP="004F1B88">
            <w:pPr>
              <w:jc w:val="right"/>
              <w:rPr>
                <w:lang w:val="fr-FR"/>
              </w:rPr>
            </w:pPr>
            <w:r w:rsidRPr="00D74BE0">
              <w:rPr>
                <w:lang w:val="fr-FR"/>
              </w:rPr>
              <w:t>107</w:t>
            </w:r>
            <w:r w:rsidR="00A2599D" w:rsidRPr="00D74BE0">
              <w:rPr>
                <w:lang w:val="fr-FR"/>
              </w:rPr>
              <w:t xml:space="preserve"> </w:t>
            </w:r>
            <w:r w:rsidRPr="00D74BE0">
              <w:rPr>
                <w:lang w:val="fr-FR"/>
              </w:rPr>
              <w:t>282</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Serbie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Singapour</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Slovaquie</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Slovénie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2826" w:type="dxa"/>
            <w:shd w:val="clear" w:color="auto" w:fill="auto"/>
            <w:hideMark/>
          </w:tcPr>
          <w:p w:rsidR="00274565" w:rsidRPr="00D74BE0" w:rsidRDefault="00274565" w:rsidP="004F1B88">
            <w:pPr>
              <w:jc w:val="left"/>
              <w:rPr>
                <w:lang w:val="fr-FR"/>
              </w:rPr>
            </w:pPr>
            <w:r w:rsidRPr="00D74BE0">
              <w:rPr>
                <w:lang w:val="fr-FR"/>
              </w:rPr>
              <w:t>Suède</w:t>
            </w:r>
          </w:p>
        </w:tc>
        <w:tc>
          <w:tcPr>
            <w:tcW w:w="1250" w:type="dxa"/>
            <w:shd w:val="clear" w:color="auto" w:fill="auto"/>
            <w:hideMark/>
          </w:tcPr>
          <w:p w:rsidR="00274565" w:rsidRPr="00D74BE0" w:rsidRDefault="00274565" w:rsidP="004F1B88">
            <w:pPr>
              <w:jc w:val="right"/>
              <w:rPr>
                <w:lang w:val="fr-FR"/>
              </w:rPr>
            </w:pPr>
            <w:r w:rsidRPr="00D74BE0">
              <w:rPr>
                <w:lang w:val="fr-FR"/>
              </w:rPr>
              <w:t>1,50</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2826" w:type="dxa"/>
            <w:shd w:val="clear" w:color="auto" w:fill="auto"/>
            <w:hideMark/>
          </w:tcPr>
          <w:p w:rsidR="00274565" w:rsidRPr="00D74BE0" w:rsidRDefault="00274565" w:rsidP="004F1B88">
            <w:pPr>
              <w:jc w:val="left"/>
              <w:rPr>
                <w:lang w:val="fr-FR"/>
              </w:rPr>
            </w:pPr>
            <w:r w:rsidRPr="00D74BE0">
              <w:rPr>
                <w:lang w:val="fr-FR"/>
              </w:rPr>
              <w:t>Suisse</w:t>
            </w:r>
          </w:p>
        </w:tc>
        <w:tc>
          <w:tcPr>
            <w:tcW w:w="1250" w:type="dxa"/>
            <w:shd w:val="clear" w:color="auto" w:fill="auto"/>
            <w:hideMark/>
          </w:tcPr>
          <w:p w:rsidR="00274565" w:rsidRPr="00D74BE0" w:rsidRDefault="00274565" w:rsidP="004F1B88">
            <w:pPr>
              <w:jc w:val="right"/>
              <w:rPr>
                <w:lang w:val="fr-FR"/>
              </w:rPr>
            </w:pPr>
            <w:r w:rsidRPr="00D74BE0">
              <w:rPr>
                <w:lang w:val="fr-FR"/>
              </w:rPr>
              <w:t>1,50</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c>
          <w:tcPr>
            <w:tcW w:w="1391" w:type="dxa"/>
            <w:shd w:val="clear" w:color="auto" w:fill="auto"/>
            <w:hideMark/>
          </w:tcPr>
          <w:p w:rsidR="00274565" w:rsidRPr="00D74BE0" w:rsidRDefault="00274565" w:rsidP="004F1B88">
            <w:pPr>
              <w:jc w:val="right"/>
              <w:rPr>
                <w:lang w:val="fr-FR"/>
              </w:rPr>
            </w:pPr>
            <w:r w:rsidRPr="00D74BE0">
              <w:rPr>
                <w:lang w:val="fr-FR"/>
              </w:rPr>
              <w:t>80</w:t>
            </w:r>
            <w:r w:rsidR="00A2599D" w:rsidRPr="00D74BE0">
              <w:rPr>
                <w:lang w:val="fr-FR"/>
              </w:rPr>
              <w:t xml:space="preserve"> </w:t>
            </w:r>
            <w:r w:rsidRPr="00D74BE0">
              <w:rPr>
                <w:lang w:val="fr-FR"/>
              </w:rPr>
              <w:t>462</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Trinidad</w:t>
            </w:r>
            <w:r w:rsidR="004253E5" w:rsidRPr="00D74BE0">
              <w:rPr>
                <w:lang w:val="fr-FR"/>
              </w:rPr>
              <w:t>-</w:t>
            </w:r>
            <w:r w:rsidRPr="00D74BE0">
              <w:rPr>
                <w:lang w:val="fr-FR"/>
              </w:rPr>
              <w:t>et</w:t>
            </w:r>
            <w:r w:rsidR="004253E5" w:rsidRPr="00D74BE0">
              <w:rPr>
                <w:lang w:val="fr-FR"/>
              </w:rPr>
              <w:t>-</w:t>
            </w:r>
            <w:r w:rsidRPr="00D74BE0">
              <w:rPr>
                <w:lang w:val="fr-FR"/>
              </w:rPr>
              <w:t>Tobago</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Tunisie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2826" w:type="dxa"/>
            <w:shd w:val="clear" w:color="auto" w:fill="auto"/>
            <w:hideMark/>
          </w:tcPr>
          <w:p w:rsidR="00274565" w:rsidRPr="00D74BE0" w:rsidRDefault="00274565" w:rsidP="004F1B88">
            <w:pPr>
              <w:jc w:val="left"/>
              <w:rPr>
                <w:lang w:val="fr-FR"/>
              </w:rPr>
            </w:pPr>
            <w:r w:rsidRPr="00D74BE0">
              <w:rPr>
                <w:lang w:val="fr-FR"/>
              </w:rPr>
              <w:t>Turquie</w:t>
            </w:r>
          </w:p>
        </w:tc>
        <w:tc>
          <w:tcPr>
            <w:tcW w:w="1250" w:type="dxa"/>
            <w:shd w:val="clear" w:color="auto" w:fill="auto"/>
            <w:hideMark/>
          </w:tcPr>
          <w:p w:rsidR="00274565" w:rsidRPr="00D74BE0" w:rsidRDefault="00274565" w:rsidP="004F1B88">
            <w:pPr>
              <w:jc w:val="right"/>
              <w:rPr>
                <w:lang w:val="fr-FR"/>
              </w:rPr>
            </w:pPr>
            <w:r w:rsidRPr="00D74BE0">
              <w:rPr>
                <w:lang w:val="fr-FR"/>
              </w:rPr>
              <w:t>0,50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c>
          <w:tcPr>
            <w:tcW w:w="1391" w:type="dxa"/>
            <w:shd w:val="clear" w:color="auto" w:fill="auto"/>
            <w:hideMark/>
          </w:tcPr>
          <w:p w:rsidR="00274565" w:rsidRPr="00D74BE0" w:rsidRDefault="00274565" w:rsidP="004F1B88">
            <w:pPr>
              <w:jc w:val="right"/>
              <w:rPr>
                <w:lang w:val="fr-FR"/>
              </w:rPr>
            </w:pPr>
            <w:r w:rsidRPr="00D74BE0">
              <w:rPr>
                <w:lang w:val="fr-FR"/>
              </w:rPr>
              <w:t>26</w:t>
            </w:r>
            <w:r w:rsidR="00A2599D" w:rsidRPr="00D74BE0">
              <w:rPr>
                <w:lang w:val="fr-FR"/>
              </w:rPr>
              <w:t xml:space="preserve"> </w:t>
            </w:r>
            <w:r w:rsidRPr="00D74BE0">
              <w:rPr>
                <w:lang w:val="fr-FR"/>
              </w:rPr>
              <w:t>820</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Ukraine</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2826" w:type="dxa"/>
            <w:shd w:val="clear" w:color="auto" w:fill="auto"/>
            <w:hideMark/>
          </w:tcPr>
          <w:p w:rsidR="00274565" w:rsidRPr="00D74BE0" w:rsidRDefault="00274565" w:rsidP="004F1B88">
            <w:pPr>
              <w:jc w:val="left"/>
              <w:rPr>
                <w:lang w:val="fr-FR"/>
              </w:rPr>
            </w:pPr>
            <w:r w:rsidRPr="00D74BE0">
              <w:rPr>
                <w:lang w:val="fr-FR"/>
              </w:rPr>
              <w:t>Union européenne</w:t>
            </w:r>
          </w:p>
        </w:tc>
        <w:tc>
          <w:tcPr>
            <w:tcW w:w="1250" w:type="dxa"/>
            <w:shd w:val="clear" w:color="auto" w:fill="auto"/>
            <w:hideMark/>
          </w:tcPr>
          <w:p w:rsidR="00274565" w:rsidRPr="00D74BE0" w:rsidRDefault="00274565" w:rsidP="004F1B88">
            <w:pPr>
              <w:jc w:val="right"/>
              <w:rPr>
                <w:lang w:val="fr-FR"/>
              </w:rPr>
            </w:pPr>
            <w:r w:rsidRPr="00D74BE0">
              <w:rPr>
                <w:lang w:val="fr-FR"/>
              </w:rPr>
              <w:t>5,00</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c>
          <w:tcPr>
            <w:tcW w:w="1391" w:type="dxa"/>
            <w:shd w:val="clear" w:color="auto" w:fill="auto"/>
            <w:hideMark/>
          </w:tcPr>
          <w:p w:rsidR="00274565" w:rsidRPr="00D74BE0" w:rsidRDefault="00274565" w:rsidP="004F1B88">
            <w:pPr>
              <w:jc w:val="right"/>
              <w:rPr>
                <w:lang w:val="fr-FR"/>
              </w:rPr>
            </w:pPr>
            <w:r w:rsidRPr="00D74BE0">
              <w:rPr>
                <w:lang w:val="fr-FR"/>
              </w:rPr>
              <w:t>268</w:t>
            </w:r>
            <w:r w:rsidR="00A2599D" w:rsidRPr="00D74BE0">
              <w:rPr>
                <w:lang w:val="fr-FR"/>
              </w:rPr>
              <w:t xml:space="preserve"> </w:t>
            </w:r>
            <w:r w:rsidRPr="00D74BE0">
              <w:rPr>
                <w:lang w:val="fr-FR"/>
              </w:rPr>
              <w:t>205</w:t>
            </w:r>
          </w:p>
        </w:tc>
      </w:tr>
      <w:tr w:rsidR="00274565" w:rsidRPr="00D74BE0" w:rsidTr="002F2239">
        <w:tc>
          <w:tcPr>
            <w:tcW w:w="1390"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shd w:val="clear" w:color="auto" w:fill="auto"/>
            <w:hideMark/>
          </w:tcPr>
          <w:p w:rsidR="00274565" w:rsidRPr="00D74BE0" w:rsidRDefault="00274565" w:rsidP="004F1B88">
            <w:pPr>
              <w:jc w:val="left"/>
              <w:rPr>
                <w:lang w:val="fr-FR"/>
              </w:rPr>
            </w:pPr>
            <w:r w:rsidRPr="00D74BE0">
              <w:rPr>
                <w:lang w:val="fr-FR"/>
              </w:rPr>
              <w:t>Uruguay</w:t>
            </w:r>
          </w:p>
        </w:tc>
        <w:tc>
          <w:tcPr>
            <w:tcW w:w="1250" w:type="dxa"/>
            <w:shd w:val="clear" w:color="auto" w:fill="auto"/>
            <w:hideMark/>
          </w:tcPr>
          <w:p w:rsidR="00274565" w:rsidRPr="00D74BE0" w:rsidRDefault="00274565" w:rsidP="004F1B88">
            <w:pPr>
              <w:jc w:val="right"/>
              <w:rPr>
                <w:lang w:val="fr-FR"/>
              </w:rPr>
            </w:pPr>
            <w:r w:rsidRPr="00D74BE0">
              <w:rPr>
                <w:lang w:val="fr-FR"/>
              </w:rPr>
              <w:t>0,20</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tcBorders>
              <w:bottom w:val="single" w:sz="4" w:space="0" w:color="auto"/>
            </w:tcBorders>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tcBorders>
              <w:bottom w:val="single" w:sz="4" w:space="0" w:color="auto"/>
            </w:tcBorders>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2826" w:type="dxa"/>
            <w:tcBorders>
              <w:bottom w:val="single" w:sz="4" w:space="0" w:color="auto"/>
            </w:tcBorders>
            <w:shd w:val="clear" w:color="auto" w:fill="auto"/>
            <w:hideMark/>
          </w:tcPr>
          <w:p w:rsidR="00274565" w:rsidRPr="00D74BE0" w:rsidRDefault="006506CC" w:rsidP="004F1B88">
            <w:pPr>
              <w:jc w:val="left"/>
              <w:rPr>
                <w:lang w:val="fr-FR"/>
              </w:rPr>
            </w:pPr>
            <w:r w:rsidRPr="00D74BE0">
              <w:rPr>
                <w:lang w:val="fr-FR"/>
              </w:rPr>
              <w:t>Viet</w:t>
            </w:r>
            <w:r w:rsidR="00A2599D" w:rsidRPr="00D74BE0">
              <w:rPr>
                <w:lang w:val="fr-FR"/>
              </w:rPr>
              <w:t xml:space="preserve"> </w:t>
            </w:r>
            <w:r w:rsidRPr="00D74BE0">
              <w:rPr>
                <w:lang w:val="fr-FR"/>
              </w:rPr>
              <w:t>Nam</w:t>
            </w:r>
          </w:p>
        </w:tc>
        <w:tc>
          <w:tcPr>
            <w:tcW w:w="1250" w:type="dxa"/>
            <w:tcBorders>
              <w:bottom w:val="single" w:sz="4" w:space="0" w:color="auto"/>
            </w:tcBorders>
            <w:shd w:val="clear" w:color="auto" w:fill="auto"/>
            <w:hideMark/>
          </w:tcPr>
          <w:p w:rsidR="00274565" w:rsidRPr="00D74BE0" w:rsidRDefault="00274565" w:rsidP="004F1B88">
            <w:pPr>
              <w:jc w:val="right"/>
              <w:rPr>
                <w:lang w:val="fr-FR"/>
              </w:rPr>
            </w:pPr>
            <w:r w:rsidRPr="00D74BE0">
              <w:rPr>
                <w:lang w:val="fr-FR"/>
              </w:rPr>
              <w:t>0,20</w:t>
            </w:r>
          </w:p>
        </w:tc>
        <w:tc>
          <w:tcPr>
            <w:tcW w:w="1391" w:type="dxa"/>
            <w:tcBorders>
              <w:bottom w:val="single" w:sz="4" w:space="0" w:color="auto"/>
            </w:tcBorders>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c>
          <w:tcPr>
            <w:tcW w:w="1391" w:type="dxa"/>
            <w:tcBorders>
              <w:bottom w:val="single" w:sz="4" w:space="0" w:color="auto"/>
            </w:tcBorders>
            <w:shd w:val="clear" w:color="auto" w:fill="auto"/>
            <w:hideMark/>
          </w:tcPr>
          <w:p w:rsidR="00274565" w:rsidRPr="00D74BE0" w:rsidRDefault="00274565" w:rsidP="004F1B88">
            <w:pPr>
              <w:jc w:val="right"/>
              <w:rPr>
                <w:lang w:val="fr-FR"/>
              </w:rPr>
            </w:pPr>
            <w:r w:rsidRPr="00D74BE0">
              <w:rPr>
                <w:lang w:val="fr-FR"/>
              </w:rPr>
              <w:t>10</w:t>
            </w:r>
            <w:r w:rsidR="00A2599D" w:rsidRPr="00D74BE0">
              <w:rPr>
                <w:lang w:val="fr-FR"/>
              </w:rPr>
              <w:t xml:space="preserve"> </w:t>
            </w:r>
            <w:r w:rsidRPr="00D74BE0">
              <w:rPr>
                <w:lang w:val="fr-FR"/>
              </w:rPr>
              <w:t>728</w:t>
            </w:r>
          </w:p>
        </w:tc>
      </w:tr>
      <w:tr w:rsidR="00274565" w:rsidRPr="00D74BE0" w:rsidTr="002F2239">
        <w:tc>
          <w:tcPr>
            <w:tcW w:w="1390" w:type="dxa"/>
            <w:tcBorders>
              <w:top w:val="single" w:sz="4" w:space="0" w:color="auto"/>
              <w:bottom w:val="single" w:sz="4" w:space="0" w:color="auto"/>
            </w:tcBorders>
            <w:shd w:val="clear" w:color="auto" w:fill="auto"/>
            <w:hideMark/>
          </w:tcPr>
          <w:p w:rsidR="00274565" w:rsidRPr="00D74BE0" w:rsidRDefault="00A2599D" w:rsidP="004F1B88">
            <w:pPr>
              <w:jc w:val="right"/>
              <w:rPr>
                <w:lang w:val="fr-FR"/>
              </w:rPr>
            </w:pPr>
            <w:r w:rsidRPr="00D74BE0">
              <w:rPr>
                <w:lang w:val="fr-FR"/>
              </w:rPr>
              <w:t xml:space="preserve"> </w:t>
            </w:r>
          </w:p>
        </w:tc>
        <w:tc>
          <w:tcPr>
            <w:tcW w:w="1391" w:type="dxa"/>
            <w:tcBorders>
              <w:top w:val="single" w:sz="4" w:space="0" w:color="auto"/>
              <w:bottom w:val="single" w:sz="4" w:space="0" w:color="auto"/>
            </w:tcBorders>
            <w:shd w:val="clear" w:color="auto" w:fill="auto"/>
            <w:hideMark/>
          </w:tcPr>
          <w:p w:rsidR="00274565" w:rsidRPr="00D74BE0" w:rsidRDefault="00A2599D" w:rsidP="004F1B88">
            <w:pPr>
              <w:jc w:val="right"/>
              <w:rPr>
                <w:lang w:val="fr-FR"/>
              </w:rPr>
            </w:pPr>
            <w:r w:rsidRPr="00D74BE0">
              <w:rPr>
                <w:lang w:val="fr-FR"/>
              </w:rPr>
              <w:t xml:space="preserve"> </w:t>
            </w:r>
          </w:p>
        </w:tc>
        <w:tc>
          <w:tcPr>
            <w:tcW w:w="2826" w:type="dxa"/>
            <w:tcBorders>
              <w:top w:val="single" w:sz="4" w:space="0" w:color="auto"/>
              <w:bottom w:val="single" w:sz="4" w:space="0" w:color="auto"/>
            </w:tcBorders>
            <w:shd w:val="clear" w:color="auto" w:fill="auto"/>
            <w:hideMark/>
          </w:tcPr>
          <w:p w:rsidR="00274565" w:rsidRPr="00D74BE0" w:rsidRDefault="00A2599D" w:rsidP="004F1B88">
            <w:pPr>
              <w:jc w:val="left"/>
              <w:rPr>
                <w:lang w:val="fr-FR"/>
              </w:rPr>
            </w:pPr>
            <w:r w:rsidRPr="00D74BE0">
              <w:rPr>
                <w:lang w:val="fr-FR"/>
              </w:rPr>
              <w:t xml:space="preserve"> </w:t>
            </w:r>
          </w:p>
        </w:tc>
        <w:tc>
          <w:tcPr>
            <w:tcW w:w="1250" w:type="dxa"/>
            <w:tcBorders>
              <w:top w:val="single" w:sz="4" w:space="0" w:color="auto"/>
              <w:bottom w:val="single" w:sz="4" w:space="0" w:color="auto"/>
            </w:tcBorders>
            <w:shd w:val="clear" w:color="auto" w:fill="auto"/>
            <w:hideMark/>
          </w:tcPr>
          <w:p w:rsidR="00274565" w:rsidRPr="00D74BE0" w:rsidRDefault="00A2599D" w:rsidP="004F1B88">
            <w:pPr>
              <w:jc w:val="right"/>
              <w:rPr>
                <w:lang w:val="fr-FR"/>
              </w:rPr>
            </w:pPr>
            <w:r w:rsidRPr="00D74BE0">
              <w:rPr>
                <w:lang w:val="fr-FR"/>
              </w:rPr>
              <w:t xml:space="preserve"> </w:t>
            </w:r>
          </w:p>
        </w:tc>
        <w:tc>
          <w:tcPr>
            <w:tcW w:w="1391" w:type="dxa"/>
            <w:tcBorders>
              <w:top w:val="single" w:sz="4" w:space="0" w:color="auto"/>
              <w:bottom w:val="single" w:sz="4" w:space="0" w:color="auto"/>
            </w:tcBorders>
            <w:shd w:val="clear" w:color="auto" w:fill="auto"/>
            <w:hideMark/>
          </w:tcPr>
          <w:p w:rsidR="00274565" w:rsidRPr="00D74BE0" w:rsidRDefault="00A2599D" w:rsidP="004F1B88">
            <w:pPr>
              <w:jc w:val="right"/>
              <w:rPr>
                <w:lang w:val="fr-FR"/>
              </w:rPr>
            </w:pPr>
            <w:r w:rsidRPr="00D74BE0">
              <w:rPr>
                <w:lang w:val="fr-FR"/>
              </w:rPr>
              <w:t xml:space="preserve"> </w:t>
            </w:r>
          </w:p>
        </w:tc>
        <w:tc>
          <w:tcPr>
            <w:tcW w:w="1391" w:type="dxa"/>
            <w:tcBorders>
              <w:top w:val="single" w:sz="4" w:space="0" w:color="auto"/>
              <w:bottom w:val="single" w:sz="4" w:space="0" w:color="auto"/>
            </w:tcBorders>
            <w:shd w:val="clear" w:color="auto" w:fill="auto"/>
            <w:hideMark/>
          </w:tcPr>
          <w:p w:rsidR="00274565" w:rsidRPr="00D74BE0" w:rsidRDefault="00A2599D" w:rsidP="004F1B88">
            <w:pPr>
              <w:jc w:val="right"/>
              <w:rPr>
                <w:lang w:val="fr-FR"/>
              </w:rPr>
            </w:pPr>
            <w:r w:rsidRPr="00D74BE0">
              <w:rPr>
                <w:lang w:val="fr-FR"/>
              </w:rPr>
              <w:t xml:space="preserve"> </w:t>
            </w:r>
          </w:p>
        </w:tc>
      </w:tr>
      <w:tr w:rsidR="00274565" w:rsidRPr="00D74BE0" w:rsidTr="002F2239">
        <w:tc>
          <w:tcPr>
            <w:tcW w:w="1390" w:type="dxa"/>
            <w:tcBorders>
              <w:top w:val="single" w:sz="4" w:space="0" w:color="auto"/>
              <w:bottom w:val="single" w:sz="4" w:space="0" w:color="auto"/>
            </w:tcBorders>
            <w:shd w:val="clear" w:color="auto" w:fill="auto"/>
            <w:vAlign w:val="center"/>
            <w:hideMark/>
          </w:tcPr>
          <w:p w:rsidR="00274565" w:rsidRPr="00D74BE0" w:rsidRDefault="00274565" w:rsidP="004F1B88">
            <w:pPr>
              <w:jc w:val="right"/>
              <w:rPr>
                <w:b/>
                <w:bCs/>
                <w:lang w:val="fr-FR"/>
              </w:rPr>
            </w:pPr>
            <w:r w:rsidRPr="00D74BE0">
              <w:rPr>
                <w:b/>
                <w:bCs/>
                <w:lang w:val="fr-FR"/>
              </w:rPr>
              <w:t>3</w:t>
            </w:r>
            <w:r w:rsidR="00A2599D" w:rsidRPr="00D74BE0">
              <w:rPr>
                <w:b/>
                <w:bCs/>
                <w:lang w:val="fr-FR"/>
              </w:rPr>
              <w:t xml:space="preserve"> </w:t>
            </w:r>
            <w:r w:rsidRPr="00D74BE0">
              <w:rPr>
                <w:b/>
                <w:bCs/>
                <w:lang w:val="fr-FR"/>
              </w:rPr>
              <w:t>376</w:t>
            </w:r>
            <w:r w:rsidR="00A2599D" w:rsidRPr="00D74BE0">
              <w:rPr>
                <w:b/>
                <w:bCs/>
                <w:lang w:val="fr-FR"/>
              </w:rPr>
              <w:t xml:space="preserve"> </w:t>
            </w:r>
            <w:r w:rsidRPr="00D74BE0">
              <w:rPr>
                <w:b/>
                <w:bCs/>
                <w:lang w:val="fr-FR"/>
              </w:rPr>
              <w:t>690</w:t>
            </w:r>
          </w:p>
        </w:tc>
        <w:tc>
          <w:tcPr>
            <w:tcW w:w="1391" w:type="dxa"/>
            <w:tcBorders>
              <w:top w:val="single" w:sz="4" w:space="0" w:color="auto"/>
              <w:bottom w:val="single" w:sz="4" w:space="0" w:color="auto"/>
            </w:tcBorders>
            <w:shd w:val="clear" w:color="auto" w:fill="auto"/>
            <w:vAlign w:val="center"/>
            <w:hideMark/>
          </w:tcPr>
          <w:p w:rsidR="00274565" w:rsidRPr="00D74BE0" w:rsidRDefault="00274565" w:rsidP="004F1B88">
            <w:pPr>
              <w:jc w:val="right"/>
              <w:rPr>
                <w:b/>
                <w:bCs/>
                <w:lang w:val="fr-FR"/>
              </w:rPr>
            </w:pPr>
            <w:r w:rsidRPr="00D74BE0">
              <w:rPr>
                <w:b/>
                <w:bCs/>
                <w:lang w:val="fr-FR"/>
              </w:rPr>
              <w:t>3</w:t>
            </w:r>
            <w:r w:rsidR="00A2599D" w:rsidRPr="00D74BE0">
              <w:rPr>
                <w:b/>
                <w:bCs/>
                <w:lang w:val="fr-FR"/>
              </w:rPr>
              <w:t xml:space="preserve"> </w:t>
            </w:r>
            <w:r w:rsidRPr="00D74BE0">
              <w:rPr>
                <w:b/>
                <w:bCs/>
                <w:lang w:val="fr-FR"/>
              </w:rPr>
              <w:t>457</w:t>
            </w:r>
            <w:r w:rsidR="00A2599D" w:rsidRPr="00D74BE0">
              <w:rPr>
                <w:b/>
                <w:bCs/>
                <w:lang w:val="fr-FR"/>
              </w:rPr>
              <w:t xml:space="preserve"> </w:t>
            </w:r>
            <w:r w:rsidRPr="00D74BE0">
              <w:rPr>
                <w:b/>
                <w:bCs/>
                <w:lang w:val="fr-FR"/>
              </w:rPr>
              <w:t>152</w:t>
            </w:r>
          </w:p>
        </w:tc>
        <w:tc>
          <w:tcPr>
            <w:tcW w:w="2826" w:type="dxa"/>
            <w:tcBorders>
              <w:top w:val="single" w:sz="4" w:space="0" w:color="auto"/>
              <w:bottom w:val="single" w:sz="4" w:space="0" w:color="auto"/>
            </w:tcBorders>
            <w:shd w:val="clear" w:color="auto" w:fill="auto"/>
            <w:vAlign w:val="center"/>
            <w:hideMark/>
          </w:tcPr>
          <w:p w:rsidR="00274565" w:rsidRPr="00D74BE0" w:rsidRDefault="00274565" w:rsidP="004F1B88">
            <w:pPr>
              <w:jc w:val="right"/>
              <w:rPr>
                <w:b/>
                <w:bCs/>
                <w:lang w:val="fr-FR"/>
              </w:rPr>
            </w:pPr>
          </w:p>
        </w:tc>
        <w:tc>
          <w:tcPr>
            <w:tcW w:w="1250" w:type="dxa"/>
            <w:tcBorders>
              <w:top w:val="single" w:sz="4" w:space="0" w:color="auto"/>
              <w:bottom w:val="single" w:sz="4" w:space="0" w:color="auto"/>
            </w:tcBorders>
            <w:shd w:val="clear" w:color="auto" w:fill="auto"/>
            <w:vAlign w:val="center"/>
            <w:hideMark/>
          </w:tcPr>
          <w:p w:rsidR="00274565" w:rsidRPr="00D74BE0" w:rsidRDefault="00274565" w:rsidP="004F1B88">
            <w:pPr>
              <w:jc w:val="right"/>
              <w:rPr>
                <w:b/>
                <w:bCs/>
                <w:lang w:val="fr-FR"/>
              </w:rPr>
            </w:pPr>
            <w:r w:rsidRPr="00D74BE0">
              <w:rPr>
                <w:b/>
                <w:bCs/>
                <w:lang w:val="fr-FR"/>
              </w:rPr>
              <w:t>64,45</w:t>
            </w:r>
          </w:p>
        </w:tc>
        <w:tc>
          <w:tcPr>
            <w:tcW w:w="1391" w:type="dxa"/>
            <w:tcBorders>
              <w:top w:val="single" w:sz="4" w:space="0" w:color="auto"/>
              <w:bottom w:val="single" w:sz="4" w:space="0" w:color="auto"/>
            </w:tcBorders>
            <w:shd w:val="clear" w:color="auto" w:fill="auto"/>
            <w:vAlign w:val="center"/>
            <w:hideMark/>
          </w:tcPr>
          <w:p w:rsidR="00274565" w:rsidRPr="00D74BE0" w:rsidRDefault="00274565" w:rsidP="004F1B88">
            <w:pPr>
              <w:jc w:val="right"/>
              <w:rPr>
                <w:b/>
                <w:bCs/>
                <w:lang w:val="fr-FR"/>
              </w:rPr>
            </w:pPr>
            <w:r w:rsidRPr="00D74BE0">
              <w:rPr>
                <w:b/>
                <w:bCs/>
                <w:lang w:val="fr-FR"/>
              </w:rPr>
              <w:t>3</w:t>
            </w:r>
            <w:r w:rsidR="00A2599D" w:rsidRPr="00D74BE0">
              <w:rPr>
                <w:b/>
                <w:bCs/>
                <w:lang w:val="fr-FR"/>
              </w:rPr>
              <w:t xml:space="preserve"> </w:t>
            </w:r>
            <w:r w:rsidRPr="00D74BE0">
              <w:rPr>
                <w:b/>
                <w:bCs/>
                <w:lang w:val="fr-FR"/>
              </w:rPr>
              <w:t>457</w:t>
            </w:r>
            <w:r w:rsidR="00A2599D" w:rsidRPr="00D74BE0">
              <w:rPr>
                <w:b/>
                <w:bCs/>
                <w:lang w:val="fr-FR"/>
              </w:rPr>
              <w:t xml:space="preserve"> </w:t>
            </w:r>
            <w:r w:rsidRPr="00D74BE0">
              <w:rPr>
                <w:b/>
                <w:bCs/>
                <w:lang w:val="fr-FR"/>
              </w:rPr>
              <w:t>152</w:t>
            </w:r>
          </w:p>
        </w:tc>
        <w:tc>
          <w:tcPr>
            <w:tcW w:w="1391" w:type="dxa"/>
            <w:tcBorders>
              <w:top w:val="single" w:sz="4" w:space="0" w:color="auto"/>
              <w:bottom w:val="single" w:sz="4" w:space="0" w:color="auto"/>
            </w:tcBorders>
            <w:shd w:val="clear" w:color="auto" w:fill="auto"/>
            <w:vAlign w:val="center"/>
            <w:hideMark/>
          </w:tcPr>
          <w:p w:rsidR="00274565" w:rsidRPr="00D74BE0" w:rsidRDefault="00274565" w:rsidP="004F1B88">
            <w:pPr>
              <w:jc w:val="right"/>
              <w:rPr>
                <w:b/>
                <w:bCs/>
                <w:lang w:val="fr-FR"/>
              </w:rPr>
            </w:pPr>
            <w:r w:rsidRPr="00D74BE0">
              <w:rPr>
                <w:b/>
                <w:bCs/>
                <w:lang w:val="fr-FR"/>
              </w:rPr>
              <w:t>3</w:t>
            </w:r>
            <w:r w:rsidR="00A2599D" w:rsidRPr="00D74BE0">
              <w:rPr>
                <w:b/>
                <w:bCs/>
                <w:lang w:val="fr-FR"/>
              </w:rPr>
              <w:t xml:space="preserve"> </w:t>
            </w:r>
            <w:r w:rsidRPr="00D74BE0">
              <w:rPr>
                <w:b/>
                <w:bCs/>
                <w:lang w:val="fr-FR"/>
              </w:rPr>
              <w:t>457</w:t>
            </w:r>
            <w:r w:rsidR="00A2599D" w:rsidRPr="00D74BE0">
              <w:rPr>
                <w:b/>
                <w:bCs/>
                <w:lang w:val="fr-FR"/>
              </w:rPr>
              <w:t xml:space="preserve"> </w:t>
            </w:r>
            <w:r w:rsidRPr="00D74BE0">
              <w:rPr>
                <w:b/>
                <w:bCs/>
                <w:lang w:val="fr-FR"/>
              </w:rPr>
              <w:t>152</w:t>
            </w:r>
          </w:p>
        </w:tc>
      </w:tr>
    </w:tbl>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0407DA">
      <w:pPr>
        <w:pStyle w:val="Endofdocument"/>
        <w:jc w:val="right"/>
        <w:rPr>
          <w:rFonts w:ascii="Arial" w:hAnsi="Arial" w:cs="Arial"/>
          <w:sz w:val="20"/>
          <w:lang w:val="fr-FR"/>
        </w:rPr>
      </w:pPr>
      <w:r w:rsidRPr="00D74BE0">
        <w:rPr>
          <w:rFonts w:ascii="Arial" w:hAnsi="Arial" w:cs="Arial"/>
          <w:sz w:val="20"/>
          <w:lang w:val="fr-FR"/>
        </w:rPr>
        <w:t>[L</w:t>
      </w:r>
      <w:r w:rsidR="004253E5" w:rsidRPr="00D74BE0">
        <w:rPr>
          <w:rFonts w:ascii="Arial" w:hAnsi="Arial" w:cs="Arial"/>
          <w:sz w:val="20"/>
          <w:lang w:val="fr-FR"/>
        </w:rPr>
        <w:t>’</w:t>
      </w:r>
      <w:r w:rsidRPr="00D74BE0">
        <w:rPr>
          <w:rFonts w:ascii="Arial" w:hAnsi="Arial" w:cs="Arial"/>
          <w:sz w:val="20"/>
          <w:lang w:val="fr-FR"/>
        </w:rPr>
        <w:t>appendice</w:t>
      </w:r>
      <w:r w:rsidR="00A2599D" w:rsidRPr="00D74BE0">
        <w:rPr>
          <w:rFonts w:ascii="Arial" w:hAnsi="Arial" w:cs="Arial"/>
          <w:sz w:val="20"/>
          <w:lang w:val="fr-FR"/>
        </w:rPr>
        <w:t xml:space="preserve"> </w:t>
      </w:r>
      <w:r w:rsidRPr="00D74BE0">
        <w:rPr>
          <w:rFonts w:ascii="Arial" w:hAnsi="Arial" w:cs="Arial"/>
          <w:sz w:val="20"/>
          <w:lang w:val="fr-FR"/>
        </w:rPr>
        <w:t>IV suit]</w:t>
      </w:r>
    </w:p>
    <w:p w:rsidR="00274565" w:rsidRPr="00D74BE0" w:rsidRDefault="00274565" w:rsidP="00274565">
      <w:pPr>
        <w:rPr>
          <w:rFonts w:cs="Arial"/>
          <w:b/>
          <w:lang w:val="fr-FR"/>
        </w:rPr>
        <w:sectPr w:rsidR="00274565" w:rsidRPr="00D74BE0" w:rsidSect="004F1B88">
          <w:headerReference w:type="default" r:id="rId45"/>
          <w:headerReference w:type="first" r:id="rId46"/>
          <w:footerReference w:type="first" r:id="rId47"/>
          <w:pgSz w:w="11907" w:h="16840" w:code="9"/>
          <w:pgMar w:top="510" w:right="1134" w:bottom="1134" w:left="1134" w:header="510" w:footer="624" w:gutter="0"/>
          <w:pgNumType w:start="1"/>
          <w:cols w:space="720"/>
          <w:titlePg/>
        </w:sectPr>
      </w:pPr>
    </w:p>
    <w:p w:rsidR="008B6237" w:rsidRPr="00D74BE0" w:rsidRDefault="00274565" w:rsidP="00274565">
      <w:pPr>
        <w:jc w:val="center"/>
        <w:rPr>
          <w:lang w:val="fr-FR"/>
        </w:rPr>
      </w:pPr>
      <w:r w:rsidRPr="00D74BE0">
        <w:rPr>
          <w:lang w:val="fr-FR"/>
        </w:rPr>
        <w:lastRenderedPageBreak/>
        <w:t>ANNEXE</w:t>
      </w:r>
      <w:r w:rsidR="00A2599D" w:rsidRPr="00D74BE0">
        <w:rPr>
          <w:lang w:val="fr-FR"/>
        </w:rPr>
        <w:t xml:space="preserve"> </w:t>
      </w:r>
      <w:r w:rsidRPr="00D74BE0">
        <w:rPr>
          <w:lang w:val="fr-FR"/>
        </w:rPr>
        <w:t>– APPENDICE</w:t>
      </w:r>
      <w:r w:rsidR="00A2599D" w:rsidRPr="00D74BE0">
        <w:rPr>
          <w:lang w:val="fr-FR"/>
        </w:rPr>
        <w:t xml:space="preserve"> </w:t>
      </w:r>
      <w:r w:rsidRPr="00D74BE0">
        <w:rPr>
          <w:lang w:val="fr-FR"/>
        </w:rPr>
        <w:t>IV</w:t>
      </w:r>
    </w:p>
    <w:p w:rsidR="008B6237" w:rsidRPr="00D74BE0" w:rsidRDefault="008B6237" w:rsidP="00274565">
      <w:pPr>
        <w:jc w:val="center"/>
        <w:rPr>
          <w:lang w:val="fr-FR"/>
        </w:rPr>
      </w:pPr>
    </w:p>
    <w:p w:rsidR="008B6237" w:rsidRPr="00D74BE0" w:rsidRDefault="008B6237" w:rsidP="00274565">
      <w:pPr>
        <w:jc w:val="center"/>
        <w:rPr>
          <w:lang w:val="fr-FR"/>
        </w:rPr>
      </w:pPr>
    </w:p>
    <w:p w:rsidR="008B6237" w:rsidRPr="00D74BE0" w:rsidRDefault="00274565" w:rsidP="00274565">
      <w:pPr>
        <w:jc w:val="center"/>
        <w:rPr>
          <w:lang w:val="fr-FR"/>
        </w:rPr>
      </w:pPr>
      <w:r w:rsidRPr="00D74BE0">
        <w:rPr>
          <w:lang w:val="fr-FR"/>
        </w:rPr>
        <w:t>DÉFINITION DES RECETTES (PAR PROVENANCE) ET DES CATÉGORIES DE DÉPENSES</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jc w:val="center"/>
        <w:rPr>
          <w:b/>
          <w:szCs w:val="24"/>
          <w:lang w:val="fr-FR"/>
        </w:rPr>
      </w:pPr>
      <w:r w:rsidRPr="00D74BE0">
        <w:rPr>
          <w:b/>
          <w:szCs w:val="24"/>
          <w:u w:val="single"/>
          <w:lang w:val="fr-FR"/>
        </w:rPr>
        <w:t>Recettes par provenance</w:t>
      </w:r>
    </w:p>
    <w:p w:rsidR="008B6237" w:rsidRPr="00D74BE0" w:rsidRDefault="008B6237" w:rsidP="00274565">
      <w:pPr>
        <w:rPr>
          <w:lang w:val="fr-FR"/>
        </w:rPr>
      </w:pPr>
    </w:p>
    <w:p w:rsidR="008B6237" w:rsidRPr="00D74BE0" w:rsidRDefault="00274565" w:rsidP="00274565">
      <w:pPr>
        <w:rPr>
          <w:rStyle w:val="underline"/>
          <w:b/>
          <w:i/>
          <w:lang w:val="fr-FR"/>
        </w:rPr>
      </w:pPr>
      <w:r w:rsidRPr="00D74BE0">
        <w:rPr>
          <w:rStyle w:val="underline"/>
          <w:b/>
          <w:lang w:val="fr-FR"/>
        </w:rPr>
        <w:t>Contributions</w:t>
      </w:r>
    </w:p>
    <w:p w:rsidR="008B6237" w:rsidRPr="00D74BE0" w:rsidRDefault="008B6237" w:rsidP="00274565">
      <w:pPr>
        <w:rPr>
          <w:lang w:val="fr-FR"/>
        </w:rPr>
      </w:pPr>
    </w:p>
    <w:p w:rsidR="008B6237" w:rsidRPr="00D74BE0" w:rsidRDefault="00274565" w:rsidP="00274565">
      <w:pPr>
        <w:rPr>
          <w:lang w:val="fr-FR"/>
        </w:rPr>
      </w:pPr>
      <w:r w:rsidRPr="00D74BE0">
        <w:rPr>
          <w:lang w:val="fr-FR"/>
        </w:rPr>
        <w:t>Contributions des membres de l</w:t>
      </w:r>
      <w:r w:rsidR="004253E5" w:rsidRPr="00D74BE0">
        <w:rPr>
          <w:lang w:val="fr-FR"/>
        </w:rPr>
        <w:t>’</w:t>
      </w:r>
      <w:r w:rsidRPr="00D74BE0">
        <w:rPr>
          <w:lang w:val="fr-FR"/>
        </w:rPr>
        <w:t xml:space="preserve">Union selon la </w:t>
      </w:r>
      <w:r w:rsidR="004253E5" w:rsidRPr="00D74BE0">
        <w:rPr>
          <w:lang w:val="fr-FR"/>
        </w:rPr>
        <w:t>Convention</w:t>
      </w:r>
      <w:r w:rsidR="00A2599D" w:rsidRPr="00D74BE0">
        <w:rPr>
          <w:lang w:val="fr-FR"/>
        </w:rPr>
        <w:t xml:space="preserve"> </w:t>
      </w:r>
      <w:r w:rsidR="004253E5" w:rsidRPr="00D74BE0">
        <w:rPr>
          <w:lang w:val="fr-FR"/>
        </w:rPr>
        <w:t>UPOV</w:t>
      </w:r>
      <w:r w:rsidRPr="00D74BE0">
        <w:rPr>
          <w:lang w:val="fr-FR"/>
        </w:rPr>
        <w:t xml:space="preserve"> (article</w:t>
      </w:r>
      <w:r w:rsidR="00A2599D" w:rsidRPr="00D74BE0">
        <w:rPr>
          <w:lang w:val="fr-FR"/>
        </w:rPr>
        <w:t xml:space="preserve"> </w:t>
      </w:r>
      <w:r w:rsidRPr="00D74BE0">
        <w:rPr>
          <w:lang w:val="fr-FR"/>
        </w:rPr>
        <w:t>29 de l</w:t>
      </w:r>
      <w:r w:rsidR="004253E5" w:rsidRPr="00D74BE0">
        <w:rPr>
          <w:lang w:val="fr-FR"/>
        </w:rPr>
        <w:t>’</w:t>
      </w:r>
      <w:r w:rsidRPr="00D74BE0">
        <w:rPr>
          <w:lang w:val="fr-FR"/>
        </w:rPr>
        <w:t>Acte de</w:t>
      </w:r>
      <w:r w:rsidR="00A2599D" w:rsidRPr="00D74BE0">
        <w:rPr>
          <w:lang w:val="fr-FR"/>
        </w:rPr>
        <w:t xml:space="preserve"> </w:t>
      </w:r>
      <w:r w:rsidRPr="00D74BE0">
        <w:rPr>
          <w:lang w:val="fr-FR"/>
        </w:rPr>
        <w:t>1991 et article</w:t>
      </w:r>
      <w:r w:rsidR="00A2599D" w:rsidRPr="00D74BE0">
        <w:rPr>
          <w:lang w:val="fr-FR"/>
        </w:rPr>
        <w:t xml:space="preserve"> </w:t>
      </w:r>
      <w:r w:rsidRPr="00D74BE0">
        <w:rPr>
          <w:lang w:val="fr-FR"/>
        </w:rPr>
        <w:t>26 de l</w:t>
      </w:r>
      <w:r w:rsidR="004253E5" w:rsidRPr="00D74BE0">
        <w:rPr>
          <w:lang w:val="fr-FR"/>
        </w:rPr>
        <w:t>’</w:t>
      </w:r>
      <w:r w:rsidRPr="00D74BE0">
        <w:rPr>
          <w:lang w:val="fr-FR"/>
        </w:rPr>
        <w:t>Acte de</w:t>
      </w:r>
      <w:r w:rsidR="00A2599D" w:rsidRPr="00D74BE0">
        <w:rPr>
          <w:lang w:val="fr-FR"/>
        </w:rPr>
        <w:t xml:space="preserve"> </w:t>
      </w:r>
      <w:r w:rsidRPr="00D74BE0">
        <w:rPr>
          <w:lang w:val="fr-FR"/>
        </w:rPr>
        <w:t>1978).</w:t>
      </w:r>
    </w:p>
    <w:p w:rsidR="008B6237" w:rsidRPr="00D74BE0" w:rsidRDefault="008B6237" w:rsidP="00274565">
      <w:pPr>
        <w:rPr>
          <w:lang w:val="fr-FR"/>
        </w:rPr>
      </w:pPr>
    </w:p>
    <w:p w:rsidR="008B6237" w:rsidRPr="00D74BE0" w:rsidRDefault="00274565" w:rsidP="00274565">
      <w:pPr>
        <w:keepNext/>
        <w:spacing w:after="40"/>
        <w:rPr>
          <w:b/>
          <w:lang w:val="fr-FR"/>
        </w:rPr>
      </w:pPr>
      <w:r w:rsidRPr="00D74BE0">
        <w:rPr>
          <w:b/>
          <w:lang w:val="fr-FR"/>
        </w:rPr>
        <w:t>Taxes relatives aux outils informatiques et services de l</w:t>
      </w:r>
      <w:r w:rsidR="004253E5" w:rsidRPr="00D74BE0">
        <w:rPr>
          <w:b/>
          <w:lang w:val="fr-FR"/>
        </w:rPr>
        <w:t>’</w:t>
      </w:r>
      <w:r w:rsidRPr="00D74BE0">
        <w:rPr>
          <w:b/>
          <w:lang w:val="fr-FR"/>
        </w:rPr>
        <w:t>UPOV</w:t>
      </w:r>
    </w:p>
    <w:p w:rsidR="008B6237" w:rsidRPr="00D74BE0" w:rsidRDefault="00274565" w:rsidP="00274565">
      <w:pPr>
        <w:rPr>
          <w:lang w:val="fr-FR"/>
        </w:rPr>
      </w:pPr>
      <w:r w:rsidRPr="00D74BE0">
        <w:rPr>
          <w:lang w:val="fr-FR"/>
        </w:rPr>
        <w:t>Recettes provenant des taxes perçues sur les bases de données, les outils informatiques et les services de l</w:t>
      </w:r>
      <w:r w:rsidR="004253E5" w:rsidRPr="00D74BE0">
        <w:rPr>
          <w:lang w:val="fr-FR"/>
        </w:rPr>
        <w:t>’</w:t>
      </w:r>
      <w:r w:rsidRPr="00D74BE0">
        <w:rPr>
          <w:lang w:val="fr-FR"/>
        </w:rPr>
        <w:t>UPOV.</w:t>
      </w:r>
    </w:p>
    <w:p w:rsidR="008B6237" w:rsidRPr="00D74BE0" w:rsidRDefault="008B6237" w:rsidP="00274565">
      <w:pPr>
        <w:rPr>
          <w:lang w:val="fr-FR"/>
        </w:rPr>
      </w:pPr>
    </w:p>
    <w:p w:rsidR="008B6237" w:rsidRPr="00D74BE0" w:rsidRDefault="00274565" w:rsidP="00274565">
      <w:pPr>
        <w:keepNext/>
        <w:spacing w:after="40"/>
        <w:rPr>
          <w:b/>
          <w:lang w:val="fr-FR"/>
        </w:rPr>
      </w:pPr>
      <w:r w:rsidRPr="00D74BE0">
        <w:rPr>
          <w:b/>
          <w:lang w:val="fr-FR"/>
        </w:rPr>
        <w:t>Recettes provenant des publications</w:t>
      </w:r>
    </w:p>
    <w:p w:rsidR="008B6237" w:rsidRPr="00D74BE0" w:rsidRDefault="00274565" w:rsidP="00274565">
      <w:pPr>
        <w:rPr>
          <w:lang w:val="fr-FR"/>
        </w:rPr>
      </w:pPr>
      <w:r w:rsidRPr="00D74BE0">
        <w:rPr>
          <w:lang w:val="fr-FR"/>
        </w:rPr>
        <w:t>Recettes provenant de la vente des publications et des produits du Bureau de l</w:t>
      </w:r>
      <w:r w:rsidR="004253E5" w:rsidRPr="00D74BE0">
        <w:rPr>
          <w:lang w:val="fr-FR"/>
        </w:rPr>
        <w:t>’</w:t>
      </w:r>
      <w:r w:rsidRPr="00D74BE0">
        <w:rPr>
          <w:lang w:val="fr-FR"/>
        </w:rPr>
        <w:t>Union.</w:t>
      </w:r>
    </w:p>
    <w:p w:rsidR="008B6237" w:rsidRPr="00D74BE0" w:rsidRDefault="008B6237" w:rsidP="00274565">
      <w:pPr>
        <w:rPr>
          <w:lang w:val="fr-FR"/>
        </w:rPr>
      </w:pPr>
    </w:p>
    <w:p w:rsidR="008B6237" w:rsidRPr="00D74BE0" w:rsidRDefault="00274565" w:rsidP="00274565">
      <w:pPr>
        <w:keepNext/>
        <w:spacing w:after="40"/>
        <w:rPr>
          <w:b/>
          <w:lang w:val="fr-FR"/>
        </w:rPr>
      </w:pPr>
      <w:r w:rsidRPr="00D74BE0">
        <w:rPr>
          <w:b/>
          <w:lang w:val="fr-FR"/>
        </w:rPr>
        <w:t>Intérêts</w:t>
      </w:r>
    </w:p>
    <w:p w:rsidR="008B6237" w:rsidRPr="00D74BE0" w:rsidRDefault="00274565" w:rsidP="00274565">
      <w:pPr>
        <w:rPr>
          <w:lang w:val="fr-FR"/>
        </w:rPr>
      </w:pPr>
      <w:r w:rsidRPr="00D74BE0">
        <w:rPr>
          <w:lang w:val="fr-FR"/>
        </w:rPr>
        <w:t>Recettes représentant les intérêts sur les dépôts en espèces.</w:t>
      </w:r>
    </w:p>
    <w:p w:rsidR="008B6237" w:rsidRPr="00D74BE0" w:rsidRDefault="008B6237" w:rsidP="00274565">
      <w:pPr>
        <w:rPr>
          <w:lang w:val="fr-FR"/>
        </w:rPr>
      </w:pPr>
    </w:p>
    <w:p w:rsidR="008B6237" w:rsidRPr="00D74BE0" w:rsidRDefault="00274565" w:rsidP="00274565">
      <w:pPr>
        <w:keepNext/>
        <w:spacing w:after="40"/>
        <w:rPr>
          <w:b/>
          <w:lang w:val="fr-FR"/>
        </w:rPr>
      </w:pPr>
      <w:r w:rsidRPr="00D74BE0">
        <w:rPr>
          <w:b/>
          <w:lang w:val="fr-FR"/>
        </w:rPr>
        <w:t>Autres recettes</w:t>
      </w:r>
    </w:p>
    <w:p w:rsidR="008B6237" w:rsidRPr="00D74BE0" w:rsidRDefault="00274565" w:rsidP="00274565">
      <w:pPr>
        <w:rPr>
          <w:lang w:val="fr-FR"/>
        </w:rPr>
      </w:pPr>
      <w:r w:rsidRPr="00D74BE0">
        <w:rPr>
          <w:lang w:val="fr-FR"/>
        </w:rPr>
        <w:t>Toutes les recettes non répertoriées ci</w:t>
      </w:r>
      <w:r w:rsidR="004253E5" w:rsidRPr="00D74BE0">
        <w:rPr>
          <w:lang w:val="fr-FR"/>
        </w:rPr>
        <w:t>-</w:t>
      </w:r>
      <w:r w:rsidRPr="00D74BE0">
        <w:rPr>
          <w:lang w:val="fr-FR"/>
        </w:rPr>
        <w:t xml:space="preserve">dessus, </w:t>
      </w:r>
      <w:r w:rsidR="004253E5" w:rsidRPr="00D74BE0">
        <w:rPr>
          <w:lang w:val="fr-FR"/>
        </w:rPr>
        <w:t>y</w:t>
      </w:r>
      <w:r w:rsidR="00A2599D" w:rsidRPr="00D74BE0">
        <w:rPr>
          <w:lang w:val="fr-FR"/>
        </w:rPr>
        <w:t xml:space="preserve"> </w:t>
      </w:r>
      <w:r w:rsidR="004253E5" w:rsidRPr="00D74BE0">
        <w:rPr>
          <w:lang w:val="fr-FR"/>
        </w:rPr>
        <w:t>compris</w:t>
      </w:r>
      <w:r w:rsidRPr="00D74BE0">
        <w:rPr>
          <w:lang w:val="fr-FR"/>
        </w:rPr>
        <w:t xml:space="preserve"> les ajustements comptables (crédits) relatifs à des années antérieures, les ajustements de change (crédits), les recettes correspondant aux “dépenses d</w:t>
      </w:r>
      <w:r w:rsidR="004253E5" w:rsidRPr="00D74BE0">
        <w:rPr>
          <w:lang w:val="fr-FR"/>
        </w:rPr>
        <w:t>’</w:t>
      </w:r>
      <w:r w:rsidRPr="00D74BE0">
        <w:rPr>
          <w:lang w:val="fr-FR"/>
        </w:rPr>
        <w:t>appui” relatives aux activités extrabudgétaires de l</w:t>
      </w:r>
      <w:r w:rsidR="004253E5" w:rsidRPr="00D74BE0">
        <w:rPr>
          <w:lang w:val="fr-FR"/>
        </w:rPr>
        <w:t>’</w:t>
      </w:r>
      <w:r w:rsidRPr="00D74BE0">
        <w:rPr>
          <w:lang w:val="fr-FR"/>
        </w:rPr>
        <w:t>UPOV financées par les fonds fiduciaires et la part de l</w:t>
      </w:r>
      <w:r w:rsidR="004253E5" w:rsidRPr="00D74BE0">
        <w:rPr>
          <w:lang w:val="fr-FR"/>
        </w:rPr>
        <w:t>’</w:t>
      </w:r>
      <w:r w:rsidRPr="00D74BE0">
        <w:rPr>
          <w:lang w:val="fr-FR"/>
        </w:rPr>
        <w:t>UPOV dans les recettes communes de l</w:t>
      </w:r>
      <w:r w:rsidR="004253E5" w:rsidRPr="00D74BE0">
        <w:rPr>
          <w:lang w:val="fr-FR"/>
        </w:rPr>
        <w:t>’</w:t>
      </w:r>
      <w:r w:rsidRPr="00D74BE0">
        <w:rPr>
          <w:lang w:val="fr-FR"/>
        </w:rPr>
        <w:t>OMPI.</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jc w:val="center"/>
        <w:rPr>
          <w:rStyle w:val="underline"/>
          <w:b/>
          <w:szCs w:val="24"/>
          <w:lang w:val="fr-FR"/>
        </w:rPr>
      </w:pPr>
      <w:r w:rsidRPr="00D74BE0">
        <w:rPr>
          <w:rStyle w:val="underline"/>
          <w:b/>
          <w:szCs w:val="24"/>
          <w:lang w:val="fr-FR"/>
        </w:rPr>
        <w:t>Catégories de dépenses</w:t>
      </w:r>
    </w:p>
    <w:p w:rsidR="008B6237" w:rsidRPr="00D74BE0" w:rsidRDefault="008B6237" w:rsidP="00274565">
      <w:pPr>
        <w:jc w:val="center"/>
        <w:rPr>
          <w:lang w:val="fr-FR"/>
        </w:rPr>
      </w:pPr>
    </w:p>
    <w:p w:rsidR="008B6237" w:rsidRPr="00D74BE0" w:rsidRDefault="00274565" w:rsidP="00274565">
      <w:pPr>
        <w:rPr>
          <w:b/>
          <w:u w:val="single"/>
          <w:lang w:val="fr-FR"/>
        </w:rPr>
      </w:pPr>
      <w:r w:rsidRPr="00D74BE0">
        <w:rPr>
          <w:b/>
          <w:u w:val="single"/>
          <w:lang w:val="fr-FR"/>
        </w:rPr>
        <w:t>Ressources en personnel</w:t>
      </w:r>
    </w:p>
    <w:p w:rsidR="008B6237" w:rsidRPr="00D74BE0" w:rsidRDefault="008B6237" w:rsidP="00274565">
      <w:pPr>
        <w:rPr>
          <w:lang w:val="fr-FR"/>
        </w:rPr>
      </w:pPr>
    </w:p>
    <w:p w:rsidR="008B6237" w:rsidRPr="00D74BE0" w:rsidRDefault="00274565" w:rsidP="00274565">
      <w:pPr>
        <w:keepNext/>
        <w:spacing w:after="40"/>
        <w:rPr>
          <w:b/>
          <w:lang w:val="fr-FR"/>
        </w:rPr>
      </w:pPr>
      <w:r w:rsidRPr="00D74BE0">
        <w:rPr>
          <w:b/>
          <w:lang w:val="fr-FR"/>
        </w:rPr>
        <w:t>Postes</w:t>
      </w:r>
    </w:p>
    <w:p w:rsidR="008B6237" w:rsidRPr="00D74BE0" w:rsidRDefault="00274565" w:rsidP="00274565">
      <w:pPr>
        <w:rPr>
          <w:lang w:val="fr-FR"/>
        </w:rPr>
      </w:pPr>
      <w:r w:rsidRPr="00D74BE0">
        <w:rPr>
          <w:color w:val="000000"/>
          <w:lang w:val="fr-FR"/>
        </w:rPr>
        <w:t>R</w:t>
      </w:r>
      <w:r w:rsidRPr="00D74BE0">
        <w:rPr>
          <w:lang w:val="fr-FR"/>
        </w:rPr>
        <w:t>émunération perçue par les fonctionnaires, en particulier les traitements, les indemnités de poste, les allocations familiales, les primes pour connaissances linguistiques, les paiements pour heures supplémentaires, les indemnités de non</w:t>
      </w:r>
      <w:r w:rsidR="004253E5" w:rsidRPr="00D74BE0">
        <w:rPr>
          <w:lang w:val="fr-FR"/>
        </w:rPr>
        <w:t>-</w:t>
      </w:r>
      <w:r w:rsidRPr="00D74BE0">
        <w:rPr>
          <w:lang w:val="fr-FR"/>
        </w:rPr>
        <w:t>résident, les primes d</w:t>
      </w:r>
      <w:r w:rsidR="004253E5" w:rsidRPr="00D74BE0">
        <w:rPr>
          <w:lang w:val="fr-FR"/>
        </w:rPr>
        <w:t>’</w:t>
      </w:r>
      <w:r w:rsidRPr="00D74BE0">
        <w:rPr>
          <w:lang w:val="fr-FR"/>
        </w:rPr>
        <w:t>affectation et les indemnités de représentation.</w:t>
      </w:r>
    </w:p>
    <w:p w:rsidR="008B6237" w:rsidRPr="00D74BE0" w:rsidRDefault="008B6237" w:rsidP="00274565">
      <w:pPr>
        <w:rPr>
          <w:lang w:val="fr-FR"/>
        </w:rPr>
      </w:pPr>
    </w:p>
    <w:p w:rsidR="008B6237" w:rsidRPr="00D74BE0" w:rsidRDefault="00274565" w:rsidP="00274565">
      <w:pPr>
        <w:keepNext/>
        <w:spacing w:after="40"/>
        <w:rPr>
          <w:b/>
          <w:lang w:val="fr-FR"/>
        </w:rPr>
      </w:pPr>
      <w:r w:rsidRPr="00D74BE0">
        <w:rPr>
          <w:b/>
          <w:lang w:val="fr-FR"/>
        </w:rPr>
        <w:t>Fonctionnaires temporaires</w:t>
      </w:r>
    </w:p>
    <w:p w:rsidR="008B6237" w:rsidRPr="00D74BE0" w:rsidRDefault="00274565" w:rsidP="00274565">
      <w:pPr>
        <w:rPr>
          <w:lang w:val="fr-FR"/>
        </w:rPr>
      </w:pPr>
      <w:r w:rsidRPr="00D74BE0">
        <w:rPr>
          <w:color w:val="000000"/>
          <w:lang w:val="fr-FR"/>
        </w:rPr>
        <w:t>R</w:t>
      </w:r>
      <w:r w:rsidRPr="00D74BE0">
        <w:rPr>
          <w:lang w:val="fr-FR"/>
        </w:rPr>
        <w:t>émunération et indemnités versées aux agents temporaires de la catégorie des administrateurs et des services généraux au bénéfice de contrats à court terme.</w:t>
      </w:r>
    </w:p>
    <w:p w:rsidR="008B6237" w:rsidRPr="00D74BE0" w:rsidRDefault="008B6237" w:rsidP="00274565">
      <w:pPr>
        <w:rPr>
          <w:lang w:val="fr-FR"/>
        </w:rPr>
      </w:pPr>
    </w:p>
    <w:p w:rsidR="008B6237" w:rsidRPr="00D74BE0" w:rsidRDefault="008B6237" w:rsidP="00274565">
      <w:pPr>
        <w:rPr>
          <w:lang w:val="fr-FR"/>
        </w:rPr>
      </w:pPr>
    </w:p>
    <w:p w:rsidR="008B6237" w:rsidRPr="00D74BE0" w:rsidRDefault="00274565" w:rsidP="00274565">
      <w:pPr>
        <w:rPr>
          <w:b/>
          <w:u w:val="single"/>
          <w:lang w:val="fr-FR"/>
        </w:rPr>
      </w:pPr>
      <w:r w:rsidRPr="00D74BE0">
        <w:rPr>
          <w:b/>
          <w:u w:val="single"/>
          <w:lang w:val="fr-FR"/>
        </w:rPr>
        <w:t>Autres ressources</w:t>
      </w:r>
    </w:p>
    <w:p w:rsidR="008B6237" w:rsidRPr="00D74BE0" w:rsidRDefault="008B6237" w:rsidP="00274565">
      <w:pPr>
        <w:rPr>
          <w:b/>
          <w:u w:val="single"/>
          <w:lang w:val="fr-FR"/>
        </w:rPr>
      </w:pPr>
    </w:p>
    <w:p w:rsidR="008B6237" w:rsidRPr="00D74BE0" w:rsidRDefault="00274565" w:rsidP="00274565">
      <w:pPr>
        <w:rPr>
          <w:rFonts w:cs="Arial"/>
          <w:b/>
          <w:bCs/>
          <w:lang w:val="fr-FR"/>
        </w:rPr>
      </w:pPr>
      <w:r w:rsidRPr="00D74BE0">
        <w:rPr>
          <w:rFonts w:cs="Arial"/>
          <w:b/>
          <w:bCs/>
          <w:lang w:val="fr-FR"/>
        </w:rPr>
        <w:t>Stages et bourses</w:t>
      </w:r>
    </w:p>
    <w:p w:rsidR="008B6237" w:rsidRPr="00D74BE0" w:rsidRDefault="008B6237" w:rsidP="00274565">
      <w:pPr>
        <w:rPr>
          <w:rFonts w:cs="Arial"/>
          <w:lang w:val="fr-FR"/>
        </w:rPr>
      </w:pPr>
    </w:p>
    <w:p w:rsidR="008B6237" w:rsidRPr="00D74BE0" w:rsidRDefault="00274565" w:rsidP="00274565">
      <w:pPr>
        <w:rPr>
          <w:rFonts w:cs="Arial"/>
          <w:lang w:val="fr-FR"/>
        </w:rPr>
      </w:pPr>
      <w:r w:rsidRPr="00D74BE0">
        <w:rPr>
          <w:rFonts w:cs="Arial"/>
          <w:b/>
          <w:i/>
          <w:lang w:val="fr-FR"/>
        </w:rPr>
        <w:t>Stages</w:t>
      </w:r>
      <w:r w:rsidR="00FF1F2B" w:rsidRPr="00D74BE0">
        <w:rPr>
          <w:rFonts w:cs="Arial"/>
          <w:b/>
          <w:i/>
          <w:lang w:val="fr-FR"/>
        </w:rPr>
        <w:t> :</w:t>
      </w:r>
      <w:r w:rsidRPr="00D74BE0">
        <w:rPr>
          <w:rFonts w:cs="Arial"/>
          <w:b/>
          <w:i/>
          <w:lang w:val="fr-FR"/>
        </w:rPr>
        <w:t xml:space="preserve"> </w:t>
      </w:r>
      <w:r w:rsidRPr="00D74BE0">
        <w:rPr>
          <w:rFonts w:cs="Arial"/>
          <w:lang w:val="fr-FR"/>
        </w:rPr>
        <w:t>rémunération et indemnités versées aux stagiaires.</w:t>
      </w:r>
    </w:p>
    <w:p w:rsidR="008B6237" w:rsidRPr="00D74BE0" w:rsidRDefault="008B6237" w:rsidP="00274565">
      <w:pPr>
        <w:rPr>
          <w:lang w:val="fr-FR"/>
        </w:rPr>
      </w:pPr>
    </w:p>
    <w:p w:rsidR="008B6237" w:rsidRPr="00D74BE0" w:rsidRDefault="00274565" w:rsidP="00274565">
      <w:pPr>
        <w:rPr>
          <w:rFonts w:cs="Arial"/>
          <w:lang w:val="fr-FR"/>
        </w:rPr>
      </w:pPr>
      <w:r w:rsidRPr="00D74BE0">
        <w:rPr>
          <w:rFonts w:cs="Arial"/>
          <w:b/>
          <w:i/>
          <w:lang w:val="fr-FR"/>
        </w:rPr>
        <w:t>Bourses</w:t>
      </w:r>
      <w:r w:rsidR="00FF1F2B" w:rsidRPr="00D74BE0">
        <w:rPr>
          <w:rFonts w:cs="Arial"/>
          <w:lang w:val="fr-FR"/>
        </w:rPr>
        <w:t> :</w:t>
      </w:r>
      <w:r w:rsidRPr="00D74BE0">
        <w:rPr>
          <w:rFonts w:cs="Arial"/>
          <w:lang w:val="fr-FR"/>
        </w:rPr>
        <w:t xml:space="preserve"> dépenses liées à une activité de formation qui donne droit à une indemnité monétaire à des personnes qualifiées pour remplir des objectifs pédagogiques particuliers.</w:t>
      </w:r>
    </w:p>
    <w:p w:rsidR="008B6237" w:rsidRPr="00D74BE0" w:rsidRDefault="008B6237" w:rsidP="00274565">
      <w:pPr>
        <w:rPr>
          <w:b/>
          <w:u w:val="single"/>
          <w:lang w:val="fr-FR"/>
        </w:rPr>
      </w:pPr>
    </w:p>
    <w:p w:rsidR="008B6237" w:rsidRPr="00D74BE0" w:rsidRDefault="00274565" w:rsidP="00274565">
      <w:pPr>
        <w:keepNext/>
        <w:rPr>
          <w:b/>
          <w:lang w:val="fr-FR"/>
        </w:rPr>
      </w:pPr>
      <w:r w:rsidRPr="00D74BE0">
        <w:rPr>
          <w:b/>
          <w:lang w:val="fr-FR"/>
        </w:rPr>
        <w:t>Voyages, formations et subventions</w:t>
      </w:r>
    </w:p>
    <w:p w:rsidR="008B6237" w:rsidRPr="00D74BE0" w:rsidRDefault="008B6237" w:rsidP="00274565">
      <w:pPr>
        <w:keepNext/>
        <w:rPr>
          <w:b/>
          <w:u w:val="single"/>
          <w:lang w:val="fr-FR"/>
        </w:rPr>
      </w:pPr>
    </w:p>
    <w:p w:rsidR="008B6237" w:rsidRPr="00D74BE0" w:rsidRDefault="00274565" w:rsidP="00274565">
      <w:pPr>
        <w:rPr>
          <w:rFonts w:cs="Arial"/>
          <w:color w:val="000000"/>
          <w:lang w:val="fr-FR"/>
        </w:rPr>
      </w:pPr>
      <w:r w:rsidRPr="00D74BE0">
        <w:rPr>
          <w:rFonts w:cs="Arial"/>
          <w:b/>
          <w:i/>
          <w:lang w:val="fr-FR"/>
        </w:rPr>
        <w:t>Missions de fonctionnaires</w:t>
      </w:r>
      <w:r w:rsidR="00FF1F2B" w:rsidRPr="00D74BE0">
        <w:rPr>
          <w:rFonts w:cs="Arial"/>
          <w:b/>
          <w:i/>
          <w:lang w:val="fr-FR"/>
        </w:rPr>
        <w:t> :</w:t>
      </w:r>
      <w:r w:rsidRPr="00D74BE0">
        <w:rPr>
          <w:rFonts w:cs="Arial"/>
          <w:b/>
          <w:i/>
          <w:lang w:val="fr-FR"/>
        </w:rPr>
        <w:t xml:space="preserve"> </w:t>
      </w:r>
      <w:r w:rsidRPr="00D74BE0">
        <w:rPr>
          <w:rFonts w:cs="Arial"/>
          <w:lang w:val="fr-FR"/>
        </w:rPr>
        <w:t>frais de voyage et indemnités journalières de subsistance pour tous les fonctionnaires en voyage officiel.</w:t>
      </w:r>
    </w:p>
    <w:p w:rsidR="008B6237" w:rsidRPr="00D74BE0" w:rsidRDefault="008B6237" w:rsidP="00274565">
      <w:pPr>
        <w:rPr>
          <w:lang w:val="fr-FR"/>
        </w:rPr>
      </w:pPr>
    </w:p>
    <w:p w:rsidR="008B6237" w:rsidRPr="00D74BE0" w:rsidRDefault="00274565" w:rsidP="00274565">
      <w:pPr>
        <w:rPr>
          <w:rFonts w:cs="Arial"/>
          <w:color w:val="000000"/>
          <w:lang w:val="fr-FR"/>
        </w:rPr>
      </w:pPr>
      <w:r w:rsidRPr="00D74BE0">
        <w:rPr>
          <w:rFonts w:cs="Arial"/>
          <w:b/>
          <w:i/>
          <w:lang w:val="fr-FR"/>
        </w:rPr>
        <w:t>Voyages de tiers</w:t>
      </w:r>
      <w:r w:rsidR="00FF1F2B" w:rsidRPr="00D74BE0">
        <w:rPr>
          <w:rFonts w:cs="Arial"/>
          <w:b/>
          <w:i/>
          <w:lang w:val="fr-FR"/>
        </w:rPr>
        <w:t> :</w:t>
      </w:r>
      <w:r w:rsidRPr="00D74BE0">
        <w:rPr>
          <w:rFonts w:cs="Arial"/>
          <w:lang w:val="fr-FR"/>
        </w:rPr>
        <w:t xml:space="preserve"> frais de voyage et indemnités journalières de subsistance pour tous les tiers – </w:t>
      </w:r>
      <w:r w:rsidR="004253E5" w:rsidRPr="00D74BE0">
        <w:rPr>
          <w:rFonts w:cs="Arial"/>
          <w:lang w:val="fr-FR"/>
        </w:rPr>
        <w:t>à</w:t>
      </w:r>
      <w:r w:rsidR="00A2599D" w:rsidRPr="00D74BE0">
        <w:rPr>
          <w:rFonts w:cs="Arial"/>
          <w:lang w:val="fr-FR"/>
        </w:rPr>
        <w:t xml:space="preserve"> </w:t>
      </w:r>
      <w:r w:rsidR="004253E5" w:rsidRPr="00D74BE0">
        <w:rPr>
          <w:rFonts w:cs="Arial"/>
          <w:lang w:val="fr-FR"/>
        </w:rPr>
        <w:t>savoir</w:t>
      </w:r>
      <w:r w:rsidRPr="00D74BE0">
        <w:rPr>
          <w:rFonts w:cs="Arial"/>
          <w:lang w:val="fr-FR"/>
        </w:rPr>
        <w:t xml:space="preserve"> les personnes qui ne sont pas membres du personnel</w:t>
      </w:r>
      <w:r w:rsidR="006506CC" w:rsidRPr="00D74BE0">
        <w:rPr>
          <w:rFonts w:cs="Arial"/>
          <w:lang w:val="fr-FR"/>
        </w:rPr>
        <w:t xml:space="preserve">.  </w:t>
      </w:r>
      <w:r w:rsidRPr="00D74BE0">
        <w:rPr>
          <w:rFonts w:cs="Arial"/>
          <w:lang w:val="fr-FR"/>
        </w:rPr>
        <w:t>Cela comprend les frais de voyage de fonctionnaires nationaux, de participants et de conférenciers se rendant à des réunions organisées sous l</w:t>
      </w:r>
      <w:r w:rsidR="004253E5" w:rsidRPr="00D74BE0">
        <w:rPr>
          <w:rFonts w:cs="Arial"/>
          <w:lang w:val="fr-FR"/>
        </w:rPr>
        <w:t>’</w:t>
      </w:r>
      <w:r w:rsidRPr="00D74BE0">
        <w:rPr>
          <w:rFonts w:cs="Arial"/>
          <w:lang w:val="fr-FR"/>
        </w:rPr>
        <w:t>égide de l</w:t>
      </w:r>
      <w:r w:rsidR="004253E5" w:rsidRPr="00D74BE0">
        <w:rPr>
          <w:rFonts w:cs="Arial"/>
          <w:lang w:val="fr-FR"/>
        </w:rPr>
        <w:t>’</w:t>
      </w:r>
      <w:r w:rsidRPr="00D74BE0">
        <w:rPr>
          <w:rFonts w:cs="Arial"/>
          <w:lang w:val="fr-FR"/>
        </w:rPr>
        <w:t>UPOV.</w:t>
      </w:r>
    </w:p>
    <w:p w:rsidR="008B6237" w:rsidRPr="00D74BE0" w:rsidRDefault="008B6237" w:rsidP="00274565">
      <w:pPr>
        <w:rPr>
          <w:lang w:val="fr-FR"/>
        </w:rPr>
      </w:pPr>
    </w:p>
    <w:p w:rsidR="008B6237" w:rsidRPr="00D74BE0" w:rsidRDefault="00274565" w:rsidP="00274565">
      <w:pPr>
        <w:rPr>
          <w:rFonts w:cs="Arial"/>
          <w:color w:val="000000"/>
          <w:lang w:val="fr-FR"/>
        </w:rPr>
      </w:pPr>
      <w:r w:rsidRPr="00D74BE0">
        <w:rPr>
          <w:rFonts w:cs="Arial"/>
          <w:b/>
          <w:i/>
          <w:lang w:val="fr-FR"/>
        </w:rPr>
        <w:lastRenderedPageBreak/>
        <w:t>Formations et frais de voyage connexes</w:t>
      </w:r>
      <w:r w:rsidR="00FF1F2B" w:rsidRPr="00D74BE0">
        <w:rPr>
          <w:rFonts w:cs="Arial"/>
          <w:b/>
          <w:i/>
          <w:lang w:val="fr-FR"/>
        </w:rPr>
        <w:t> :</w:t>
      </w:r>
      <w:r w:rsidRPr="00D74BE0">
        <w:rPr>
          <w:rFonts w:cs="Arial"/>
          <w:lang w:val="fr-FR"/>
        </w:rPr>
        <w:t xml:space="preserve"> frais de voyage, indemnités journalières de subsistance, droits d</w:t>
      </w:r>
      <w:r w:rsidR="004253E5" w:rsidRPr="00D74BE0">
        <w:rPr>
          <w:rFonts w:cs="Arial"/>
          <w:lang w:val="fr-FR"/>
        </w:rPr>
        <w:t>’</w:t>
      </w:r>
      <w:r w:rsidRPr="00D74BE0">
        <w:rPr>
          <w:rFonts w:cs="Arial"/>
          <w:lang w:val="fr-FR"/>
        </w:rPr>
        <w:t>inscription et autres dépenses relatives à la participation de stagiaires aux cours, séminaires et stages.</w:t>
      </w:r>
    </w:p>
    <w:p w:rsidR="008B6237" w:rsidRPr="00D74BE0" w:rsidRDefault="008B6237" w:rsidP="00274565">
      <w:pPr>
        <w:rPr>
          <w:lang w:val="fr-FR"/>
        </w:rPr>
      </w:pPr>
    </w:p>
    <w:p w:rsidR="008B6237" w:rsidRPr="00D74BE0" w:rsidRDefault="00274565" w:rsidP="00274565">
      <w:pPr>
        <w:keepNext/>
        <w:rPr>
          <w:b/>
          <w:lang w:val="fr-FR"/>
        </w:rPr>
      </w:pPr>
      <w:r w:rsidRPr="00D74BE0">
        <w:rPr>
          <w:b/>
          <w:lang w:val="fr-FR"/>
        </w:rPr>
        <w:t>Services contractuels</w:t>
      </w:r>
    </w:p>
    <w:p w:rsidR="008B6237" w:rsidRPr="00D74BE0" w:rsidRDefault="008B6237" w:rsidP="00274565">
      <w:pPr>
        <w:keepNext/>
        <w:rPr>
          <w:b/>
          <w:u w:val="single"/>
          <w:lang w:val="fr-FR"/>
        </w:rPr>
      </w:pPr>
    </w:p>
    <w:p w:rsidR="008B6237" w:rsidRPr="00D74BE0" w:rsidRDefault="00274565" w:rsidP="00274565">
      <w:pPr>
        <w:keepNext/>
        <w:keepLines/>
        <w:rPr>
          <w:color w:val="000000"/>
          <w:szCs w:val="22"/>
          <w:lang w:val="fr-FR"/>
        </w:rPr>
      </w:pPr>
      <w:r w:rsidRPr="00D74BE0">
        <w:rPr>
          <w:b/>
          <w:i/>
          <w:szCs w:val="22"/>
          <w:lang w:val="fr-FR"/>
        </w:rPr>
        <w:t>Conférences</w:t>
      </w:r>
      <w:r w:rsidR="00FF1F2B" w:rsidRPr="00D74BE0">
        <w:rPr>
          <w:b/>
          <w:i/>
          <w:szCs w:val="22"/>
          <w:lang w:val="fr-FR"/>
        </w:rPr>
        <w:t> :</w:t>
      </w:r>
      <w:r w:rsidRPr="00D74BE0">
        <w:rPr>
          <w:b/>
          <w:i/>
          <w:szCs w:val="22"/>
          <w:lang w:val="fr-FR"/>
        </w:rPr>
        <w:t xml:space="preserve"> </w:t>
      </w:r>
      <w:r w:rsidRPr="00D74BE0">
        <w:rPr>
          <w:szCs w:val="22"/>
          <w:lang w:val="fr-FR"/>
        </w:rPr>
        <w:t>rémunération, frais de voyage et indemnités journalières de subsistance des interprètes</w:t>
      </w:r>
      <w:r w:rsidR="006506CC" w:rsidRPr="00D74BE0">
        <w:rPr>
          <w:szCs w:val="22"/>
          <w:lang w:val="fr-FR"/>
        </w:rPr>
        <w:t xml:space="preserve">;  </w:t>
      </w:r>
      <w:r w:rsidRPr="00D74BE0">
        <w:rPr>
          <w:szCs w:val="22"/>
          <w:lang w:val="fr-FR"/>
        </w:rPr>
        <w:t>location de salles de conférence et de matériel d</w:t>
      </w:r>
      <w:r w:rsidR="004253E5" w:rsidRPr="00D74BE0">
        <w:rPr>
          <w:szCs w:val="22"/>
          <w:lang w:val="fr-FR"/>
        </w:rPr>
        <w:t>’</w:t>
      </w:r>
      <w:r w:rsidRPr="00D74BE0">
        <w:rPr>
          <w:szCs w:val="22"/>
          <w:lang w:val="fr-FR"/>
        </w:rPr>
        <w:t>interprétation</w:t>
      </w:r>
      <w:r w:rsidR="006506CC" w:rsidRPr="00D74BE0">
        <w:rPr>
          <w:szCs w:val="22"/>
          <w:lang w:val="fr-FR"/>
        </w:rPr>
        <w:t xml:space="preserve">;  </w:t>
      </w:r>
      <w:r w:rsidRPr="00D74BE0">
        <w:rPr>
          <w:szCs w:val="22"/>
          <w:lang w:val="fr-FR"/>
        </w:rPr>
        <w:t>rafraîchissements et réceptions</w:t>
      </w:r>
      <w:r w:rsidR="006506CC" w:rsidRPr="00D74BE0">
        <w:rPr>
          <w:szCs w:val="22"/>
          <w:lang w:val="fr-FR"/>
        </w:rPr>
        <w:t xml:space="preserve">;  </w:t>
      </w:r>
      <w:r w:rsidRPr="00D74BE0">
        <w:rPr>
          <w:szCs w:val="22"/>
          <w:lang w:val="fr-FR"/>
        </w:rPr>
        <w:t>et frais afférents à tout autre service directement lié à l</w:t>
      </w:r>
      <w:r w:rsidR="004253E5" w:rsidRPr="00D74BE0">
        <w:rPr>
          <w:szCs w:val="22"/>
          <w:lang w:val="fr-FR"/>
        </w:rPr>
        <w:t>’</w:t>
      </w:r>
      <w:r w:rsidRPr="00D74BE0">
        <w:rPr>
          <w:szCs w:val="22"/>
          <w:lang w:val="fr-FR"/>
        </w:rPr>
        <w:t>organisation d</w:t>
      </w:r>
      <w:r w:rsidR="004253E5" w:rsidRPr="00D74BE0">
        <w:rPr>
          <w:szCs w:val="22"/>
          <w:lang w:val="fr-FR"/>
        </w:rPr>
        <w:t>’</w:t>
      </w:r>
      <w:r w:rsidRPr="00D74BE0">
        <w:rPr>
          <w:szCs w:val="22"/>
          <w:lang w:val="fr-FR"/>
        </w:rPr>
        <w:t>une conférence.</w:t>
      </w:r>
    </w:p>
    <w:p w:rsidR="008B6237" w:rsidRPr="00D74BE0" w:rsidRDefault="008B6237" w:rsidP="00274565">
      <w:pPr>
        <w:rPr>
          <w:lang w:val="fr-FR"/>
        </w:rPr>
      </w:pPr>
    </w:p>
    <w:p w:rsidR="008B6237" w:rsidRPr="00D74BE0" w:rsidRDefault="00274565" w:rsidP="00274565">
      <w:pPr>
        <w:rPr>
          <w:color w:val="000000"/>
          <w:szCs w:val="22"/>
          <w:lang w:val="fr-FR"/>
        </w:rPr>
      </w:pPr>
      <w:r w:rsidRPr="00D74BE0">
        <w:rPr>
          <w:b/>
          <w:i/>
          <w:szCs w:val="22"/>
          <w:lang w:val="fr-FR"/>
        </w:rPr>
        <w:t>Publication</w:t>
      </w:r>
      <w:r w:rsidR="00FF1F2B" w:rsidRPr="00D74BE0">
        <w:rPr>
          <w:b/>
          <w:i/>
          <w:szCs w:val="22"/>
          <w:lang w:val="fr-FR"/>
        </w:rPr>
        <w:t> :</w:t>
      </w:r>
      <w:r w:rsidRPr="00D74BE0">
        <w:rPr>
          <w:szCs w:val="22"/>
          <w:lang w:val="fr-FR"/>
        </w:rPr>
        <w:t xml:space="preserve"> travaux d</w:t>
      </w:r>
      <w:r w:rsidR="004253E5" w:rsidRPr="00D74BE0">
        <w:rPr>
          <w:szCs w:val="22"/>
          <w:lang w:val="fr-FR"/>
        </w:rPr>
        <w:t>’</w:t>
      </w:r>
      <w:r w:rsidRPr="00D74BE0">
        <w:rPr>
          <w:szCs w:val="22"/>
          <w:lang w:val="fr-FR"/>
        </w:rPr>
        <w:t>impression et de reliure faits à l</w:t>
      </w:r>
      <w:r w:rsidR="004253E5" w:rsidRPr="00D74BE0">
        <w:rPr>
          <w:szCs w:val="22"/>
          <w:lang w:val="fr-FR"/>
        </w:rPr>
        <w:t>’</w:t>
      </w:r>
      <w:r w:rsidRPr="00D74BE0">
        <w:rPr>
          <w:szCs w:val="22"/>
          <w:lang w:val="fr-FR"/>
        </w:rPr>
        <w:t>extérieur</w:t>
      </w:r>
      <w:r w:rsidR="006506CC" w:rsidRPr="00D74BE0">
        <w:rPr>
          <w:szCs w:val="22"/>
          <w:lang w:val="fr-FR"/>
        </w:rPr>
        <w:t xml:space="preserve">;  </w:t>
      </w:r>
      <w:r w:rsidRPr="00D74BE0">
        <w:rPr>
          <w:szCs w:val="22"/>
          <w:lang w:val="fr-FR"/>
        </w:rPr>
        <w:t>revues</w:t>
      </w:r>
      <w:r w:rsidR="006506CC" w:rsidRPr="00D74BE0">
        <w:rPr>
          <w:szCs w:val="22"/>
          <w:lang w:val="fr-FR"/>
        </w:rPr>
        <w:t xml:space="preserve">;  </w:t>
      </w:r>
      <w:r w:rsidRPr="00D74BE0">
        <w:rPr>
          <w:szCs w:val="22"/>
          <w:lang w:val="fr-FR"/>
        </w:rPr>
        <w:t>papier et impression</w:t>
      </w:r>
      <w:r w:rsidR="006506CC" w:rsidRPr="00D74BE0">
        <w:rPr>
          <w:szCs w:val="22"/>
          <w:lang w:val="fr-FR"/>
        </w:rPr>
        <w:t xml:space="preserve">;  </w:t>
      </w:r>
      <w:r w:rsidRPr="00D74BE0">
        <w:rPr>
          <w:szCs w:val="22"/>
          <w:lang w:val="fr-FR"/>
        </w:rPr>
        <w:t>autres travaux d</w:t>
      </w:r>
      <w:r w:rsidR="004253E5" w:rsidRPr="00D74BE0">
        <w:rPr>
          <w:szCs w:val="22"/>
          <w:lang w:val="fr-FR"/>
        </w:rPr>
        <w:t>’</w:t>
      </w:r>
      <w:r w:rsidRPr="00D74BE0">
        <w:rPr>
          <w:szCs w:val="22"/>
          <w:lang w:val="fr-FR"/>
        </w:rPr>
        <w:t>impression</w:t>
      </w:r>
      <w:r w:rsidR="006506CC" w:rsidRPr="00D74BE0">
        <w:rPr>
          <w:szCs w:val="22"/>
          <w:lang w:val="fr-FR"/>
        </w:rPr>
        <w:t xml:space="preserve">;  </w:t>
      </w:r>
      <w:r w:rsidRPr="00D74BE0">
        <w:rPr>
          <w:szCs w:val="22"/>
          <w:lang w:val="fr-FR"/>
        </w:rPr>
        <w:t>tirages à part d</w:t>
      </w:r>
      <w:r w:rsidR="004253E5" w:rsidRPr="00D74BE0">
        <w:rPr>
          <w:szCs w:val="22"/>
          <w:lang w:val="fr-FR"/>
        </w:rPr>
        <w:t>’</w:t>
      </w:r>
      <w:r w:rsidRPr="00D74BE0">
        <w:rPr>
          <w:szCs w:val="22"/>
          <w:lang w:val="fr-FR"/>
        </w:rPr>
        <w:t>articles parus dans les revues</w:t>
      </w:r>
      <w:r w:rsidR="006506CC" w:rsidRPr="00D74BE0">
        <w:rPr>
          <w:szCs w:val="22"/>
          <w:lang w:val="fr-FR"/>
        </w:rPr>
        <w:t xml:space="preserve">;  </w:t>
      </w:r>
      <w:r w:rsidRPr="00D74BE0">
        <w:rPr>
          <w:szCs w:val="22"/>
          <w:lang w:val="fr-FR"/>
        </w:rPr>
        <w:t>brochures</w:t>
      </w:r>
      <w:r w:rsidR="006506CC" w:rsidRPr="00D74BE0">
        <w:rPr>
          <w:szCs w:val="22"/>
          <w:lang w:val="fr-FR"/>
        </w:rPr>
        <w:t xml:space="preserve">;  </w:t>
      </w:r>
      <w:r w:rsidRPr="00D74BE0">
        <w:rPr>
          <w:szCs w:val="22"/>
          <w:lang w:val="fr-FR"/>
        </w:rPr>
        <w:t>traités</w:t>
      </w:r>
      <w:r w:rsidR="006506CC" w:rsidRPr="00D74BE0">
        <w:rPr>
          <w:szCs w:val="22"/>
          <w:lang w:val="fr-FR"/>
        </w:rPr>
        <w:t xml:space="preserve">;  </w:t>
      </w:r>
      <w:r w:rsidRPr="00D74BE0">
        <w:rPr>
          <w:szCs w:val="22"/>
          <w:lang w:val="fr-FR"/>
        </w:rPr>
        <w:t>recueils</w:t>
      </w:r>
      <w:r w:rsidR="006506CC" w:rsidRPr="00D74BE0">
        <w:rPr>
          <w:szCs w:val="22"/>
          <w:lang w:val="fr-FR"/>
        </w:rPr>
        <w:t xml:space="preserve">;  </w:t>
      </w:r>
      <w:r w:rsidRPr="00D74BE0">
        <w:rPr>
          <w:szCs w:val="22"/>
          <w:lang w:val="fr-FR"/>
        </w:rPr>
        <w:t>manuels</w:t>
      </w:r>
      <w:r w:rsidR="006506CC" w:rsidRPr="00D74BE0">
        <w:rPr>
          <w:szCs w:val="22"/>
          <w:lang w:val="fr-FR"/>
        </w:rPr>
        <w:t xml:space="preserve">;  </w:t>
      </w:r>
      <w:r w:rsidRPr="00D74BE0">
        <w:rPr>
          <w:szCs w:val="22"/>
          <w:lang w:val="fr-FR"/>
        </w:rPr>
        <w:t>formulaires de travail et autres travaux d</w:t>
      </w:r>
      <w:r w:rsidR="004253E5" w:rsidRPr="00D74BE0">
        <w:rPr>
          <w:szCs w:val="22"/>
          <w:lang w:val="fr-FR"/>
        </w:rPr>
        <w:t>’</w:t>
      </w:r>
      <w:r w:rsidRPr="00D74BE0">
        <w:rPr>
          <w:szCs w:val="22"/>
          <w:lang w:val="fr-FR"/>
        </w:rPr>
        <w:t>impression divers</w:t>
      </w:r>
      <w:r w:rsidR="006506CC" w:rsidRPr="00D74BE0">
        <w:rPr>
          <w:szCs w:val="22"/>
          <w:lang w:val="fr-FR"/>
        </w:rPr>
        <w:t xml:space="preserve">;  </w:t>
      </w:r>
      <w:r w:rsidRPr="00D74BE0">
        <w:rPr>
          <w:szCs w:val="22"/>
          <w:lang w:val="fr-FR"/>
        </w:rPr>
        <w:t>production de CD</w:t>
      </w:r>
      <w:r w:rsidR="004253E5" w:rsidRPr="00D74BE0">
        <w:rPr>
          <w:szCs w:val="22"/>
          <w:lang w:val="fr-FR"/>
        </w:rPr>
        <w:t>-</w:t>
      </w:r>
      <w:r w:rsidRPr="00D74BE0">
        <w:rPr>
          <w:szCs w:val="22"/>
          <w:lang w:val="fr-FR"/>
        </w:rPr>
        <w:t>ROM, de cassettes vidéos, de bandes magnétiques et autres formes de publication électronique.</w:t>
      </w:r>
    </w:p>
    <w:p w:rsidR="008B6237" w:rsidRPr="00D74BE0" w:rsidRDefault="008B6237" w:rsidP="00274565">
      <w:pPr>
        <w:rPr>
          <w:lang w:val="fr-FR"/>
        </w:rPr>
      </w:pPr>
    </w:p>
    <w:p w:rsidR="008B6237" w:rsidRPr="00D74BE0" w:rsidRDefault="00274565" w:rsidP="00274565">
      <w:pPr>
        <w:rPr>
          <w:color w:val="000000"/>
          <w:szCs w:val="22"/>
          <w:lang w:val="fr-FR"/>
        </w:rPr>
      </w:pPr>
      <w:r w:rsidRPr="00D74BE0">
        <w:rPr>
          <w:b/>
          <w:i/>
          <w:szCs w:val="22"/>
          <w:lang w:val="fr-FR"/>
        </w:rPr>
        <w:t>Services contractuels de personnes</w:t>
      </w:r>
      <w:r w:rsidR="00FF1F2B" w:rsidRPr="00D74BE0">
        <w:rPr>
          <w:b/>
          <w:i/>
          <w:szCs w:val="22"/>
          <w:lang w:val="fr-FR"/>
        </w:rPr>
        <w:t> :</w:t>
      </w:r>
      <w:r w:rsidRPr="00D74BE0">
        <w:rPr>
          <w:b/>
          <w:i/>
          <w:szCs w:val="22"/>
          <w:lang w:val="fr-FR"/>
        </w:rPr>
        <w:t xml:space="preserve"> </w:t>
      </w:r>
      <w:r w:rsidRPr="00D74BE0">
        <w:rPr>
          <w:szCs w:val="22"/>
          <w:lang w:val="fr-FR"/>
        </w:rPr>
        <w:t>rémunération versée pour des services contractuels de personnes.</w:t>
      </w:r>
    </w:p>
    <w:p w:rsidR="008B6237" w:rsidRPr="00D74BE0" w:rsidRDefault="008B6237" w:rsidP="00274565">
      <w:pPr>
        <w:rPr>
          <w:lang w:val="fr-FR"/>
        </w:rPr>
      </w:pPr>
    </w:p>
    <w:p w:rsidR="008B6237" w:rsidRPr="00D74BE0" w:rsidRDefault="00274565" w:rsidP="00274565">
      <w:pPr>
        <w:rPr>
          <w:color w:val="000000"/>
          <w:szCs w:val="22"/>
          <w:lang w:val="fr-FR"/>
        </w:rPr>
      </w:pPr>
      <w:r w:rsidRPr="00D74BE0">
        <w:rPr>
          <w:b/>
          <w:i/>
          <w:szCs w:val="22"/>
          <w:lang w:val="fr-FR"/>
        </w:rPr>
        <w:t>Autres services contractuels</w:t>
      </w:r>
      <w:r w:rsidR="00FF1F2B" w:rsidRPr="00D74BE0">
        <w:rPr>
          <w:b/>
          <w:i/>
          <w:szCs w:val="22"/>
          <w:lang w:val="fr-FR"/>
        </w:rPr>
        <w:t> :</w:t>
      </w:r>
      <w:r w:rsidRPr="00D74BE0">
        <w:rPr>
          <w:b/>
          <w:i/>
          <w:szCs w:val="22"/>
          <w:lang w:val="fr-FR"/>
        </w:rPr>
        <w:t xml:space="preserve"> </w:t>
      </w:r>
      <w:r w:rsidRPr="00D74BE0">
        <w:rPr>
          <w:szCs w:val="22"/>
          <w:lang w:val="fr-FR"/>
        </w:rPr>
        <w:t>comprend tous les autres services contractuels conclus avec des prestataires de services commerciaux et non commerciaux</w:t>
      </w:r>
      <w:r w:rsidR="006506CC" w:rsidRPr="00D74BE0">
        <w:rPr>
          <w:szCs w:val="22"/>
          <w:lang w:val="fr-FR"/>
        </w:rPr>
        <w:t xml:space="preserve">.  </w:t>
      </w:r>
      <w:r w:rsidRPr="00D74BE0">
        <w:rPr>
          <w:color w:val="000000"/>
          <w:szCs w:val="22"/>
          <w:lang w:val="fr-FR"/>
        </w:rPr>
        <w:t>Cette catégorie comprend les ressources en personnel intérimaire et les coûts de développement informatique.</w:t>
      </w:r>
    </w:p>
    <w:p w:rsidR="008B6237" w:rsidRPr="00D74BE0" w:rsidRDefault="008B6237" w:rsidP="00274565">
      <w:pPr>
        <w:rPr>
          <w:lang w:val="fr-FR"/>
        </w:rPr>
      </w:pPr>
    </w:p>
    <w:p w:rsidR="008B6237" w:rsidRPr="00D74BE0" w:rsidRDefault="00274565" w:rsidP="00274565">
      <w:pPr>
        <w:keepNext/>
        <w:rPr>
          <w:b/>
          <w:lang w:val="fr-FR"/>
        </w:rPr>
      </w:pPr>
      <w:r w:rsidRPr="00D74BE0">
        <w:rPr>
          <w:b/>
          <w:lang w:val="fr-FR"/>
        </w:rPr>
        <w:t>Dépenses de fonctionnement</w:t>
      </w:r>
    </w:p>
    <w:p w:rsidR="008B6237" w:rsidRPr="00D74BE0" w:rsidRDefault="008B6237" w:rsidP="00274565">
      <w:pPr>
        <w:keepNext/>
        <w:rPr>
          <w:b/>
          <w:u w:val="single"/>
          <w:lang w:val="fr-FR"/>
        </w:rPr>
      </w:pPr>
    </w:p>
    <w:p w:rsidR="008B6237" w:rsidRPr="00D74BE0" w:rsidRDefault="00274565" w:rsidP="00274565">
      <w:pPr>
        <w:rPr>
          <w:color w:val="000000"/>
          <w:lang w:val="fr-FR"/>
        </w:rPr>
      </w:pPr>
      <w:r w:rsidRPr="00D74BE0">
        <w:rPr>
          <w:lang w:val="fr-FR"/>
        </w:rPr>
        <w:t>Toutes les dépenses afférentes à l</w:t>
      </w:r>
      <w:r w:rsidR="004253E5" w:rsidRPr="00D74BE0">
        <w:rPr>
          <w:lang w:val="fr-FR"/>
        </w:rPr>
        <w:t>’</w:t>
      </w:r>
      <w:r w:rsidRPr="00D74BE0">
        <w:rPr>
          <w:lang w:val="fr-FR"/>
        </w:rPr>
        <w:t>acquisition, à la location, à l</w:t>
      </w:r>
      <w:r w:rsidR="004253E5" w:rsidRPr="00D74BE0">
        <w:rPr>
          <w:lang w:val="fr-FR"/>
        </w:rPr>
        <w:t>’</w:t>
      </w:r>
      <w:r w:rsidRPr="00D74BE0">
        <w:rPr>
          <w:lang w:val="fr-FR"/>
        </w:rPr>
        <w:t>amélioration et à l</w:t>
      </w:r>
      <w:r w:rsidR="004253E5" w:rsidRPr="00D74BE0">
        <w:rPr>
          <w:lang w:val="fr-FR"/>
        </w:rPr>
        <w:t>’</w:t>
      </w:r>
      <w:r w:rsidRPr="00D74BE0">
        <w:rPr>
          <w:lang w:val="fr-FR"/>
        </w:rPr>
        <w:t>entretien de bureaux et à la location ou à l</w:t>
      </w:r>
      <w:r w:rsidR="004253E5" w:rsidRPr="00D74BE0">
        <w:rPr>
          <w:lang w:val="fr-FR"/>
        </w:rPr>
        <w:t>’</w:t>
      </w:r>
      <w:r w:rsidRPr="00D74BE0">
        <w:rPr>
          <w:lang w:val="fr-FR"/>
        </w:rPr>
        <w:t>entretien de matériel et de mobilier</w:t>
      </w:r>
      <w:r w:rsidR="006506CC" w:rsidRPr="00D74BE0">
        <w:rPr>
          <w:lang w:val="fr-FR"/>
        </w:rPr>
        <w:t xml:space="preserve">.  </w:t>
      </w:r>
      <w:r w:rsidRPr="00D74BE0">
        <w:rPr>
          <w:lang w:val="fr-FR"/>
        </w:rPr>
        <w:t xml:space="preserve">Dépenses de communication comprenant les frais de téléphone, télégraphe, télex, télécopie et courrier, </w:t>
      </w:r>
      <w:r w:rsidR="004253E5" w:rsidRPr="00D74BE0">
        <w:rPr>
          <w:lang w:val="fr-FR"/>
        </w:rPr>
        <w:t>y</w:t>
      </w:r>
      <w:r w:rsidR="00A2599D" w:rsidRPr="00D74BE0">
        <w:rPr>
          <w:lang w:val="fr-FR"/>
        </w:rPr>
        <w:t xml:space="preserve"> </w:t>
      </w:r>
      <w:r w:rsidR="004253E5" w:rsidRPr="00D74BE0">
        <w:rPr>
          <w:lang w:val="fr-FR"/>
        </w:rPr>
        <w:t>compris</w:t>
      </w:r>
      <w:r w:rsidRPr="00D74BE0">
        <w:rPr>
          <w:lang w:val="fr-FR"/>
        </w:rPr>
        <w:t xml:space="preserve"> les frais de port et de transport des documents</w:t>
      </w:r>
      <w:r w:rsidR="006506CC" w:rsidRPr="00D74BE0">
        <w:rPr>
          <w:lang w:val="fr-FR"/>
        </w:rPr>
        <w:t xml:space="preserve">;  </w:t>
      </w:r>
      <w:r w:rsidRPr="00D74BE0">
        <w:rPr>
          <w:lang w:val="fr-FR"/>
        </w:rPr>
        <w:t>autres dépenses de fonctionnement, notamment</w:t>
      </w:r>
      <w:r w:rsidR="00FF1F2B" w:rsidRPr="00D74BE0">
        <w:rPr>
          <w:lang w:val="fr-FR"/>
        </w:rPr>
        <w:t> :</w:t>
      </w:r>
      <w:r w:rsidRPr="00D74BE0">
        <w:rPr>
          <w:lang w:val="fr-FR"/>
        </w:rPr>
        <w:t xml:space="preserve"> assistance médicale, service logement, tribunal administratif, association du personnel, frais de représentation</w:t>
      </w:r>
      <w:r w:rsidR="006506CC" w:rsidRPr="00D74BE0">
        <w:rPr>
          <w:lang w:val="fr-FR"/>
        </w:rPr>
        <w:t xml:space="preserve">;  </w:t>
      </w:r>
      <w:r w:rsidRPr="00D74BE0">
        <w:rPr>
          <w:lang w:val="fr-FR"/>
        </w:rPr>
        <w:t>frais bancaires</w:t>
      </w:r>
      <w:r w:rsidR="006506CC" w:rsidRPr="00D74BE0">
        <w:rPr>
          <w:lang w:val="fr-FR"/>
        </w:rPr>
        <w:t xml:space="preserve">;  </w:t>
      </w:r>
      <w:r w:rsidRPr="00D74BE0">
        <w:rPr>
          <w:lang w:val="fr-FR"/>
        </w:rPr>
        <w:t>intérêts sur prêts bancaires et autres (à l</w:t>
      </w:r>
      <w:r w:rsidR="004253E5" w:rsidRPr="00D74BE0">
        <w:rPr>
          <w:lang w:val="fr-FR"/>
        </w:rPr>
        <w:t>’</w:t>
      </w:r>
      <w:r w:rsidRPr="00D74BE0">
        <w:rPr>
          <w:lang w:val="fr-FR"/>
        </w:rPr>
        <w:t>exception des prêts relatifs aux bâtiments)</w:t>
      </w:r>
      <w:r w:rsidR="006506CC" w:rsidRPr="00D74BE0">
        <w:rPr>
          <w:lang w:val="fr-FR"/>
        </w:rPr>
        <w:t xml:space="preserve">;  </w:t>
      </w:r>
      <w:r w:rsidRPr="00D74BE0">
        <w:rPr>
          <w:lang w:val="fr-FR"/>
        </w:rPr>
        <w:t>ajustements de change (débits)</w:t>
      </w:r>
      <w:r w:rsidR="006506CC" w:rsidRPr="00D74BE0">
        <w:rPr>
          <w:lang w:val="fr-FR"/>
        </w:rPr>
        <w:t xml:space="preserve">;  </w:t>
      </w:r>
      <w:r w:rsidRPr="00D74BE0">
        <w:rPr>
          <w:lang w:val="fr-FR"/>
        </w:rPr>
        <w:t>dépenses relatives à la vérification des comptes</w:t>
      </w:r>
      <w:r w:rsidR="006506CC" w:rsidRPr="00D74BE0">
        <w:rPr>
          <w:lang w:val="fr-FR"/>
        </w:rPr>
        <w:t xml:space="preserve">;  </w:t>
      </w:r>
      <w:r w:rsidRPr="00D74BE0">
        <w:rPr>
          <w:lang w:val="fr-FR"/>
        </w:rPr>
        <w:t xml:space="preserve">dépenses imprévues et ajustements comptables (débits) relatifs à des années antérieures, et contributions aux activités administratives communes dans le cadre du régime commun des </w:t>
      </w:r>
      <w:r w:rsidR="004253E5" w:rsidRPr="00D74BE0">
        <w:rPr>
          <w:lang w:val="fr-FR"/>
        </w:rPr>
        <w:t>Nations</w:t>
      </w:r>
      <w:r w:rsidR="00A2599D" w:rsidRPr="00D74BE0">
        <w:rPr>
          <w:lang w:val="fr-FR"/>
        </w:rPr>
        <w:t xml:space="preserve"> </w:t>
      </w:r>
      <w:r w:rsidR="004253E5" w:rsidRPr="00D74BE0">
        <w:rPr>
          <w:lang w:val="fr-FR"/>
        </w:rPr>
        <w:t>Unies</w:t>
      </w:r>
      <w:r w:rsidR="006506CC" w:rsidRPr="00D74BE0">
        <w:rPr>
          <w:lang w:val="fr-FR"/>
        </w:rPr>
        <w:t xml:space="preserve">.  </w:t>
      </w:r>
      <w:r w:rsidRPr="00D74BE0">
        <w:rPr>
          <w:lang w:val="fr-FR"/>
        </w:rPr>
        <w:t>En outre, toutes les dépenses communes liées soit à des activités communes avec l</w:t>
      </w:r>
      <w:r w:rsidR="004253E5" w:rsidRPr="00D74BE0">
        <w:rPr>
          <w:lang w:val="fr-FR"/>
        </w:rPr>
        <w:t>’</w:t>
      </w:r>
      <w:r w:rsidRPr="00D74BE0">
        <w:rPr>
          <w:lang w:val="fr-FR"/>
        </w:rPr>
        <w:t>OMPI, soit à des services effectivement rendus par l</w:t>
      </w:r>
      <w:r w:rsidR="004253E5" w:rsidRPr="00D74BE0">
        <w:rPr>
          <w:lang w:val="fr-FR"/>
        </w:rPr>
        <w:t>’</w:t>
      </w:r>
      <w:r w:rsidRPr="00D74BE0">
        <w:rPr>
          <w:lang w:val="fr-FR"/>
        </w:rPr>
        <w:t>OMPI.</w:t>
      </w:r>
    </w:p>
    <w:p w:rsidR="008B6237" w:rsidRPr="00D74BE0" w:rsidRDefault="008B6237" w:rsidP="00274565">
      <w:pPr>
        <w:rPr>
          <w:rStyle w:val="underline"/>
          <w:b/>
          <w:lang w:val="fr-FR"/>
        </w:rPr>
      </w:pPr>
    </w:p>
    <w:p w:rsidR="008B6237" w:rsidRPr="00D74BE0" w:rsidRDefault="00274565" w:rsidP="00274565">
      <w:pPr>
        <w:rPr>
          <w:rFonts w:cs="Arial"/>
          <w:b/>
          <w:bCs/>
          <w:lang w:val="fr-FR"/>
        </w:rPr>
      </w:pPr>
      <w:r w:rsidRPr="00D74BE0">
        <w:rPr>
          <w:rFonts w:cs="Arial"/>
          <w:b/>
          <w:bCs/>
          <w:lang w:val="fr-FR"/>
        </w:rPr>
        <w:t>Matériel et fournitures</w:t>
      </w:r>
    </w:p>
    <w:p w:rsidR="008B6237" w:rsidRPr="00D74BE0" w:rsidRDefault="008B6237" w:rsidP="00274565">
      <w:pPr>
        <w:rPr>
          <w:rFonts w:cs="Arial"/>
          <w:lang w:val="fr-FR"/>
        </w:rPr>
      </w:pPr>
    </w:p>
    <w:p w:rsidR="008B6237" w:rsidRPr="00D74BE0" w:rsidRDefault="00274565" w:rsidP="00274565">
      <w:pPr>
        <w:rPr>
          <w:rFonts w:cs="Arial"/>
          <w:color w:val="000000"/>
          <w:lang w:val="fr-FR"/>
        </w:rPr>
      </w:pPr>
      <w:r w:rsidRPr="00D74BE0">
        <w:rPr>
          <w:rFonts w:cs="Arial"/>
          <w:b/>
          <w:i/>
          <w:lang w:val="fr-FR"/>
        </w:rPr>
        <w:t>Mobilier et matériel</w:t>
      </w:r>
      <w:r w:rsidR="00FF1F2B" w:rsidRPr="00D74BE0">
        <w:rPr>
          <w:rFonts w:cs="Arial"/>
          <w:b/>
          <w:i/>
          <w:lang w:val="fr-FR"/>
        </w:rPr>
        <w:t> :</w:t>
      </w:r>
      <w:r w:rsidRPr="00D74BE0">
        <w:rPr>
          <w:rFonts w:cs="Arial"/>
          <w:b/>
          <w:i/>
          <w:lang w:val="fr-FR"/>
        </w:rPr>
        <w:t xml:space="preserve"> </w:t>
      </w:r>
      <w:r w:rsidRPr="00D74BE0">
        <w:rPr>
          <w:rFonts w:cs="Arial"/>
          <w:lang w:val="fr-FR"/>
        </w:rPr>
        <w:t>achat de mobilier et machines de bureau, de matériel informatique (ordinateurs personnels, ordinateurs portables, imprimantes, serveurs, etc.), de matériel utilisé pour les conférences, de matériel de reproduction des documents et de matériel de transport.</w:t>
      </w:r>
    </w:p>
    <w:p w:rsidR="008B6237" w:rsidRPr="00D74BE0" w:rsidRDefault="008B6237" w:rsidP="00274565">
      <w:pPr>
        <w:rPr>
          <w:lang w:val="fr-FR"/>
        </w:rPr>
      </w:pPr>
    </w:p>
    <w:p w:rsidR="008B6237" w:rsidRPr="00D74BE0" w:rsidRDefault="00274565" w:rsidP="00274565">
      <w:pPr>
        <w:rPr>
          <w:rFonts w:cs="Arial"/>
          <w:color w:val="000000"/>
          <w:lang w:val="fr-FR"/>
        </w:rPr>
      </w:pPr>
      <w:r w:rsidRPr="00D74BE0">
        <w:rPr>
          <w:rFonts w:cs="Arial"/>
          <w:b/>
          <w:i/>
          <w:lang w:val="fr-FR"/>
        </w:rPr>
        <w:t>Fournitures</w:t>
      </w:r>
      <w:r w:rsidR="00FF1F2B" w:rsidRPr="00D74BE0">
        <w:rPr>
          <w:rFonts w:cs="Arial"/>
          <w:b/>
          <w:i/>
          <w:lang w:val="fr-FR"/>
        </w:rPr>
        <w:t> :</w:t>
      </w:r>
      <w:r w:rsidRPr="00D74BE0">
        <w:rPr>
          <w:rFonts w:cs="Arial"/>
          <w:b/>
          <w:i/>
          <w:lang w:val="fr-FR"/>
        </w:rPr>
        <w:t xml:space="preserve"> </w:t>
      </w:r>
      <w:r w:rsidRPr="00D74BE0">
        <w:rPr>
          <w:rFonts w:cs="Arial"/>
          <w:lang w:val="fr-FR"/>
        </w:rPr>
        <w:t>papier et fournitures de bureau</w:t>
      </w:r>
      <w:r w:rsidR="006506CC" w:rsidRPr="00D74BE0">
        <w:rPr>
          <w:rFonts w:cs="Arial"/>
          <w:lang w:val="fr-FR"/>
        </w:rPr>
        <w:t xml:space="preserve">;  </w:t>
      </w:r>
      <w:r w:rsidRPr="00D74BE0">
        <w:rPr>
          <w:rFonts w:cs="Arial"/>
          <w:lang w:val="fr-FR"/>
        </w:rPr>
        <w:t>fournitures de reproduction interne (offset, microfilms, etc.)</w:t>
      </w:r>
      <w:r w:rsidR="006506CC" w:rsidRPr="00D74BE0">
        <w:rPr>
          <w:rFonts w:cs="Arial"/>
          <w:lang w:val="fr-FR"/>
        </w:rPr>
        <w:t xml:space="preserve">;  </w:t>
      </w:r>
      <w:r w:rsidRPr="00D74BE0">
        <w:rPr>
          <w:rFonts w:cs="Arial"/>
          <w:lang w:val="fr-FR"/>
        </w:rPr>
        <w:t>livres de bibliothèque et abonnements à des revues et périodiques</w:t>
      </w:r>
      <w:r w:rsidR="006506CC" w:rsidRPr="00D74BE0">
        <w:rPr>
          <w:rFonts w:cs="Arial"/>
          <w:lang w:val="fr-FR"/>
        </w:rPr>
        <w:t xml:space="preserve">;  </w:t>
      </w:r>
      <w:r w:rsidRPr="00D74BE0">
        <w:rPr>
          <w:rFonts w:cs="Arial"/>
          <w:lang w:val="fr-FR"/>
        </w:rPr>
        <w:t>uniformes</w:t>
      </w:r>
      <w:r w:rsidR="006506CC" w:rsidRPr="00D74BE0">
        <w:rPr>
          <w:rFonts w:cs="Arial"/>
          <w:lang w:val="fr-FR"/>
        </w:rPr>
        <w:t xml:space="preserve">;  </w:t>
      </w:r>
      <w:r w:rsidRPr="00D74BE0">
        <w:rPr>
          <w:rFonts w:cs="Arial"/>
          <w:lang w:val="fr-FR"/>
        </w:rPr>
        <w:t>fournitures de matériel informatique</w:t>
      </w:r>
      <w:r w:rsidR="006506CC" w:rsidRPr="00D74BE0">
        <w:rPr>
          <w:rFonts w:cs="Arial"/>
          <w:lang w:val="fr-FR"/>
        </w:rPr>
        <w:t xml:space="preserve">;  </w:t>
      </w:r>
      <w:r w:rsidRPr="00D74BE0">
        <w:rPr>
          <w:rFonts w:cs="Arial"/>
          <w:lang w:val="fr-FR"/>
        </w:rPr>
        <w:t>logiciels et licences informatiques.</w:t>
      </w:r>
    </w:p>
    <w:p w:rsidR="008B6237" w:rsidRPr="00D74BE0" w:rsidRDefault="008B6237" w:rsidP="00AC5020">
      <w:pPr>
        <w:rPr>
          <w:lang w:val="fr-FR"/>
        </w:rPr>
      </w:pPr>
    </w:p>
    <w:p w:rsidR="000407DA" w:rsidRPr="00D74BE0" w:rsidRDefault="000407DA" w:rsidP="00AC5020">
      <w:pPr>
        <w:rPr>
          <w:lang w:val="fr-FR"/>
        </w:rPr>
      </w:pPr>
    </w:p>
    <w:p w:rsidR="000407DA" w:rsidRPr="00D74BE0" w:rsidRDefault="000407DA" w:rsidP="00AC5020">
      <w:pPr>
        <w:rPr>
          <w:lang w:val="fr-FR"/>
        </w:rPr>
      </w:pPr>
    </w:p>
    <w:p w:rsidR="008B6237" w:rsidRPr="00D74BE0" w:rsidRDefault="00AC5020" w:rsidP="000407DA">
      <w:pPr>
        <w:pStyle w:val="Endofdocument"/>
        <w:jc w:val="right"/>
        <w:rPr>
          <w:rFonts w:ascii="Arial" w:hAnsi="Arial" w:cs="Arial"/>
          <w:sz w:val="20"/>
          <w:lang w:val="fr-FR"/>
        </w:rPr>
      </w:pPr>
      <w:r w:rsidRPr="00D74BE0">
        <w:rPr>
          <w:rFonts w:ascii="Arial" w:hAnsi="Arial" w:cs="Arial"/>
          <w:sz w:val="20"/>
          <w:lang w:val="fr-FR"/>
        </w:rPr>
        <w:t>[</w:t>
      </w:r>
      <w:r w:rsidR="00274565" w:rsidRPr="00D74BE0">
        <w:rPr>
          <w:rFonts w:ascii="Arial" w:hAnsi="Arial" w:cs="Arial"/>
          <w:sz w:val="20"/>
          <w:lang w:val="fr-FR"/>
        </w:rPr>
        <w:t>Fin de l</w:t>
      </w:r>
      <w:r w:rsidR="004253E5" w:rsidRPr="00D74BE0">
        <w:rPr>
          <w:rFonts w:ascii="Arial" w:hAnsi="Arial" w:cs="Arial"/>
          <w:sz w:val="20"/>
          <w:lang w:val="fr-FR"/>
        </w:rPr>
        <w:t>’</w:t>
      </w:r>
      <w:r w:rsidR="00274565" w:rsidRPr="00D74BE0">
        <w:rPr>
          <w:rFonts w:ascii="Arial" w:hAnsi="Arial" w:cs="Arial"/>
          <w:sz w:val="20"/>
          <w:lang w:val="fr-FR"/>
        </w:rPr>
        <w:t>annexe et du</w:t>
      </w:r>
      <w:r w:rsidRPr="00D74BE0">
        <w:rPr>
          <w:rFonts w:ascii="Arial" w:hAnsi="Arial" w:cs="Arial"/>
          <w:sz w:val="20"/>
          <w:lang w:val="fr-FR"/>
        </w:rPr>
        <w:t xml:space="preserve"> document]</w:t>
      </w:r>
    </w:p>
    <w:p w:rsidR="008B6237" w:rsidRPr="00D74BE0" w:rsidRDefault="008B6237" w:rsidP="00AC5020">
      <w:pPr>
        <w:rPr>
          <w:snapToGrid w:val="0"/>
          <w:lang w:val="fr-FR"/>
        </w:rPr>
      </w:pPr>
    </w:p>
    <w:p w:rsidR="00050E16" w:rsidRPr="00D74BE0" w:rsidRDefault="00050E16" w:rsidP="009B440E">
      <w:pPr>
        <w:rPr>
          <w:lang w:val="fr-FR"/>
        </w:rPr>
      </w:pPr>
    </w:p>
    <w:sectPr w:rsidR="00050E16" w:rsidRPr="00D74BE0" w:rsidSect="003A27ED">
      <w:headerReference w:type="default" r:id="rId48"/>
      <w:headerReference w:type="first" r:id="rId4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A4B" w:rsidRDefault="00381A4B" w:rsidP="006655D3">
      <w:r>
        <w:separator/>
      </w:r>
    </w:p>
    <w:p w:rsidR="00381A4B" w:rsidRDefault="00381A4B" w:rsidP="006655D3"/>
    <w:p w:rsidR="00381A4B" w:rsidRDefault="00381A4B" w:rsidP="006655D3"/>
  </w:endnote>
  <w:endnote w:type="continuationSeparator" w:id="0">
    <w:p w:rsidR="00381A4B" w:rsidRDefault="00381A4B" w:rsidP="006655D3">
      <w:r>
        <w:separator/>
      </w:r>
    </w:p>
    <w:p w:rsidR="00381A4B" w:rsidRPr="00294751" w:rsidRDefault="00381A4B">
      <w:pPr>
        <w:pStyle w:val="Footer"/>
        <w:spacing w:after="60"/>
        <w:rPr>
          <w:sz w:val="18"/>
          <w:lang w:val="fr-FR"/>
        </w:rPr>
      </w:pPr>
      <w:r w:rsidRPr="00294751">
        <w:rPr>
          <w:sz w:val="18"/>
          <w:lang w:val="fr-FR"/>
        </w:rPr>
        <w:t>[Suite de la note de la page précédente]</w:t>
      </w:r>
    </w:p>
    <w:p w:rsidR="00381A4B" w:rsidRPr="00294751" w:rsidRDefault="00381A4B" w:rsidP="006655D3">
      <w:pPr>
        <w:rPr>
          <w:lang w:val="fr-FR"/>
        </w:rPr>
      </w:pPr>
    </w:p>
    <w:p w:rsidR="00381A4B" w:rsidRPr="00294751" w:rsidRDefault="00381A4B" w:rsidP="006655D3">
      <w:pPr>
        <w:rPr>
          <w:lang w:val="fr-FR"/>
        </w:rPr>
      </w:pPr>
    </w:p>
  </w:endnote>
  <w:endnote w:type="continuationNotice" w:id="1">
    <w:p w:rsidR="00381A4B" w:rsidRPr="00294751" w:rsidRDefault="00381A4B" w:rsidP="006655D3">
      <w:pPr>
        <w:rPr>
          <w:lang w:val="fr-FR"/>
        </w:rPr>
      </w:pPr>
      <w:r w:rsidRPr="00294751">
        <w:rPr>
          <w:lang w:val="fr-FR"/>
        </w:rPr>
        <w:t>[Suite de la note page suivante]</w:t>
      </w:r>
    </w:p>
    <w:p w:rsidR="00381A4B" w:rsidRPr="00294751" w:rsidRDefault="00381A4B" w:rsidP="006655D3">
      <w:pPr>
        <w:rPr>
          <w:lang w:val="fr-FR"/>
        </w:rPr>
      </w:pPr>
    </w:p>
    <w:p w:rsidR="00381A4B" w:rsidRPr="00294751" w:rsidRDefault="00381A4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381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381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381A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381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A4B" w:rsidRDefault="00381A4B" w:rsidP="006655D3">
      <w:r>
        <w:separator/>
      </w:r>
    </w:p>
  </w:footnote>
  <w:footnote w:type="continuationSeparator" w:id="0">
    <w:p w:rsidR="00381A4B" w:rsidRDefault="00381A4B" w:rsidP="006655D3">
      <w:r>
        <w:separator/>
      </w:r>
    </w:p>
  </w:footnote>
  <w:footnote w:type="continuationNotice" w:id="1">
    <w:p w:rsidR="00381A4B" w:rsidRPr="00AB530F" w:rsidRDefault="00381A4B" w:rsidP="00AB530F">
      <w:pPr>
        <w:pStyle w:val="Footer"/>
      </w:pPr>
    </w:p>
  </w:footnote>
  <w:footnote w:id="2">
    <w:p w:rsidR="00381A4B" w:rsidRPr="00AF0181" w:rsidRDefault="00381A4B" w:rsidP="00D41AC0">
      <w:pPr>
        <w:pStyle w:val="FootnoteText"/>
        <w:rPr>
          <w:lang w:val="fr-CH"/>
        </w:rPr>
      </w:pPr>
      <w:r>
        <w:rPr>
          <w:rStyle w:val="FootnoteReference"/>
        </w:rPr>
        <w:footnoteRef/>
      </w:r>
      <w:r w:rsidR="00C86079">
        <w:tab/>
      </w:r>
      <w:hyperlink r:id="rId1" w:history="1">
        <w:r w:rsidR="006506CC">
          <w:rPr>
            <w:rStyle w:val="Hyperlink"/>
            <w:lang w:val="fr-CH"/>
          </w:rPr>
          <w:t>http:</w:t>
        </w:r>
        <w:r w:rsidRPr="00812495">
          <w:rPr>
            <w:rStyle w:val="Hyperlink"/>
            <w:lang w:val="fr-CH"/>
          </w:rPr>
          <w:t>//www.upov.int/edocs/pubdocs/fr/upov_pub_353.pdf</w:t>
        </w:r>
      </w:hyperlink>
      <w:r>
        <w:rPr>
          <w:lang w:val="fr-CH"/>
        </w:rPr>
        <w:t xml:space="preserve"> </w:t>
      </w:r>
    </w:p>
  </w:footnote>
  <w:footnote w:id="3">
    <w:p w:rsidR="00381A4B" w:rsidRPr="00D0167B" w:rsidRDefault="00381A4B" w:rsidP="00D41AC0">
      <w:pPr>
        <w:pStyle w:val="FootnoteText"/>
      </w:pPr>
      <w:r>
        <w:rPr>
          <w:rStyle w:val="FootnoteReference"/>
        </w:rPr>
        <w:footnoteRef/>
      </w:r>
      <w:r>
        <w:t xml:space="preserve"> </w:t>
      </w:r>
      <w:r w:rsidRPr="00D0167B">
        <w:tab/>
      </w:r>
      <w:r w:rsidRPr="0036220A">
        <w:t>Socio</w:t>
      </w:r>
      <w:r w:rsidR="00224015">
        <w:t>-</w:t>
      </w:r>
      <w:r w:rsidRPr="0036220A">
        <w:t xml:space="preserve">economic benefits of UPOV membership in </w:t>
      </w:r>
      <w:r w:rsidR="006506CC">
        <w:t>Viet</w:t>
      </w:r>
      <w:r w:rsidR="00A2599D">
        <w:t xml:space="preserve"> </w:t>
      </w:r>
      <w:r w:rsidR="006506CC">
        <w:t xml:space="preserve">Nam;  </w:t>
      </w:r>
      <w:r w:rsidRPr="0036220A">
        <w:t>An ex</w:t>
      </w:r>
      <w:r w:rsidR="00224015">
        <w:t>-</w:t>
      </w:r>
      <w:r w:rsidRPr="0036220A">
        <w:t>post assessment on plant breeding and agricultural productivity after 10 years</w:t>
      </w:r>
      <w:r w:rsidRPr="00EE03D0">
        <w:t xml:space="preserve"> (</w:t>
      </w:r>
      <w:r w:rsidRPr="00DC46B3">
        <w:t>Auteur principal</w:t>
      </w:r>
      <w:r w:rsidR="00FF1F2B">
        <w:t> :</w:t>
      </w:r>
      <w:r w:rsidRPr="00EE03D0">
        <w:rPr>
          <w:color w:val="800000"/>
        </w:rPr>
        <w:t xml:space="preserve"> </w:t>
      </w:r>
      <w:r w:rsidRPr="00EE03D0">
        <w:t>Steffen Noleppa), par HFFA Research GmbH</w:t>
      </w:r>
    </w:p>
  </w:footnote>
  <w:footnote w:id="4">
    <w:p w:rsidR="00381A4B" w:rsidRPr="00707209" w:rsidRDefault="00381A4B" w:rsidP="00D41AC0">
      <w:pPr>
        <w:pStyle w:val="FootnoteText"/>
        <w:rPr>
          <w:lang w:val="fr-CH"/>
        </w:rPr>
      </w:pPr>
      <w:r>
        <w:rPr>
          <w:rStyle w:val="FootnoteReference"/>
        </w:rPr>
        <w:footnoteRef/>
      </w:r>
      <w:r w:rsidRPr="00707209">
        <w:rPr>
          <w:lang w:val="fr-CH"/>
        </w:rPr>
        <w:t xml:space="preserve"> </w:t>
      </w:r>
      <w:r w:rsidRPr="00707209">
        <w:rPr>
          <w:lang w:val="fr-CH"/>
        </w:rPr>
        <w:tab/>
      </w:r>
      <w:hyperlink r:id="rId2" w:history="1">
        <w:r w:rsidR="006506CC">
          <w:rPr>
            <w:rStyle w:val="Hyperlink"/>
            <w:lang w:val="fr-CH"/>
          </w:rPr>
          <w:t>https:</w:t>
        </w:r>
        <w:r w:rsidRPr="00DC46B3">
          <w:rPr>
            <w:rStyle w:val="Hyperlink"/>
            <w:lang w:val="fr-CH"/>
          </w:rPr>
          <w:t>//youtu.be/lwuXwN96O</w:t>
        </w:r>
        <w:r w:rsidR="00224015">
          <w:rPr>
            <w:rStyle w:val="Hyperlink"/>
            <w:lang w:val="fr-CH"/>
          </w:rPr>
          <w:t>-</w:t>
        </w:r>
        <w:r w:rsidRPr="00DC46B3">
          <w:rPr>
            <w:rStyle w:val="Hyperlink"/>
            <w:lang w:val="fr-CH"/>
          </w:rPr>
          <w:t>Y</w:t>
        </w:r>
      </w:hyperlink>
      <w:r w:rsidRPr="00707209">
        <w:rPr>
          <w:lang w:val="fr-CH"/>
        </w:rPr>
        <w:t xml:space="preserve"> </w:t>
      </w:r>
    </w:p>
  </w:footnote>
  <w:footnote w:id="5">
    <w:p w:rsidR="00381A4B" w:rsidRPr="00EE03D0" w:rsidRDefault="00381A4B" w:rsidP="00D41AC0">
      <w:pPr>
        <w:pStyle w:val="FootnoteText"/>
        <w:rPr>
          <w:lang w:val="fr-CH"/>
        </w:rPr>
      </w:pPr>
      <w:r>
        <w:rPr>
          <w:rStyle w:val="FootnoteReference"/>
        </w:rPr>
        <w:footnoteRef/>
      </w:r>
      <w:r w:rsidRPr="00EE03D0">
        <w:rPr>
          <w:lang w:val="fr-CH"/>
        </w:rPr>
        <w:t xml:space="preserve"> </w:t>
      </w:r>
      <w:r w:rsidRPr="00EE03D0">
        <w:rPr>
          <w:lang w:val="fr-CH"/>
        </w:rPr>
        <w:tab/>
      </w:r>
      <w:r w:rsidRPr="00EE03D0">
        <w:rPr>
          <w:color w:val="000000"/>
          <w:lang w:val="fr-CH"/>
        </w:rPr>
        <w:t xml:space="preserve">Voir </w:t>
      </w:r>
      <w:hyperlink r:id="rId3" w:history="1">
        <w:r w:rsidR="006506CC">
          <w:rPr>
            <w:rStyle w:val="Hyperlink"/>
            <w:lang w:val="fr-CH"/>
          </w:rPr>
          <w:t>http:</w:t>
        </w:r>
        <w:r w:rsidRPr="00DC46B3">
          <w:rPr>
            <w:rStyle w:val="Hyperlink"/>
            <w:lang w:val="fr-CH"/>
          </w:rPr>
          <w:t>//sciencemeetsbusiness.com.au/ip</w:t>
        </w:r>
        <w:r w:rsidR="00224015">
          <w:rPr>
            <w:rStyle w:val="Hyperlink"/>
            <w:lang w:val="fr-CH"/>
          </w:rPr>
          <w:t>-</w:t>
        </w:r>
        <w:r w:rsidRPr="00DC46B3">
          <w:rPr>
            <w:rStyle w:val="Hyperlink"/>
            <w:lang w:val="fr-CH"/>
          </w:rPr>
          <w:t>wheat</w:t>
        </w:r>
        <w:r w:rsidR="00224015">
          <w:rPr>
            <w:rStyle w:val="Hyperlink"/>
            <w:lang w:val="fr-CH"/>
          </w:rPr>
          <w:t>-</w:t>
        </w:r>
        <w:r w:rsidRPr="00DC46B3">
          <w:rPr>
            <w:rStyle w:val="Hyperlink"/>
            <w:lang w:val="fr-CH"/>
          </w:rPr>
          <w:t>industry/</w:t>
        </w:r>
      </w:hyperlink>
    </w:p>
  </w:footnote>
  <w:footnote w:id="6">
    <w:p w:rsidR="00381A4B" w:rsidRPr="009A4986" w:rsidRDefault="00381A4B" w:rsidP="00D41AC0">
      <w:pPr>
        <w:pStyle w:val="FootnoteText"/>
        <w:rPr>
          <w:lang w:val="fr-CH"/>
        </w:rPr>
      </w:pPr>
      <w:r>
        <w:rPr>
          <w:rStyle w:val="FootnoteReference"/>
        </w:rPr>
        <w:footnoteRef/>
      </w:r>
      <w:r w:rsidRPr="009A4986">
        <w:rPr>
          <w:lang w:val="fr-CH"/>
        </w:rPr>
        <w:t xml:space="preserve"> </w:t>
      </w:r>
      <w:r w:rsidRPr="009A4986">
        <w:rPr>
          <w:lang w:val="fr-CH"/>
        </w:rPr>
        <w:tab/>
      </w:r>
      <w:r w:rsidRPr="005D4CCB">
        <w:rPr>
          <w:lang w:val="fr-CH"/>
        </w:rPr>
        <w:t xml:space="preserve">Ces </w:t>
      </w:r>
      <w:r w:rsidRPr="00D80177">
        <w:rPr>
          <w:lang w:val="fr-CH"/>
        </w:rPr>
        <w:t>exemples concernent l</w:t>
      </w:r>
      <w:r w:rsidR="00224015">
        <w:rPr>
          <w:lang w:val="fr-CH"/>
        </w:rPr>
        <w:t>’</w:t>
      </w:r>
      <w:r w:rsidRPr="00D80177">
        <w:rPr>
          <w:lang w:val="fr-CH"/>
        </w:rPr>
        <w:t>année</w:t>
      </w:r>
      <w:r w:rsidR="00A2599D">
        <w:rPr>
          <w:lang w:val="fr-CH"/>
        </w:rPr>
        <w:t xml:space="preserve"> </w:t>
      </w:r>
      <w:r w:rsidRPr="00D80177">
        <w:rPr>
          <w:lang w:val="fr-CH"/>
        </w:rPr>
        <w:t>201</w:t>
      </w:r>
      <w:r w:rsidR="00F45DBB">
        <w:rPr>
          <w:lang w:val="fr-CH"/>
        </w:rPr>
        <w:t>8</w:t>
      </w:r>
      <w:r w:rsidRPr="00D80177">
        <w:rPr>
          <w:lang w:val="fr-CH"/>
        </w:rPr>
        <w:t xml:space="preserve"> et ne supposent aucun engagement financier spécifique ni aucune approbation au</w:t>
      </w:r>
      <w:r w:rsidR="00224015">
        <w:rPr>
          <w:lang w:val="fr-CH"/>
        </w:rPr>
        <w:t>-</w:t>
      </w:r>
      <w:r w:rsidRPr="00D80177">
        <w:rPr>
          <w:lang w:val="fr-CH"/>
        </w:rPr>
        <w:t>delà de</w:t>
      </w:r>
      <w:r w:rsidR="00C86079">
        <w:rPr>
          <w:lang w:val="fr-CH"/>
        </w:rPr>
        <w:t> </w:t>
      </w:r>
      <w:r w:rsidRPr="00D80177">
        <w:rPr>
          <w:lang w:val="fr-CH"/>
        </w:rPr>
        <w:t>201</w:t>
      </w:r>
      <w:r w:rsidR="00F45DBB">
        <w:rPr>
          <w:lang w:val="fr-CH"/>
        </w:rPr>
        <w:t>8</w:t>
      </w:r>
      <w:r w:rsidRPr="00D80177">
        <w:rPr>
          <w:lang w:val="fr-CH"/>
        </w:rPr>
        <w:t>.</w:t>
      </w:r>
    </w:p>
  </w:footnote>
  <w:footnote w:id="7">
    <w:p w:rsidR="00381A4B" w:rsidRPr="00DE1F33" w:rsidRDefault="00381A4B" w:rsidP="00D41AC0">
      <w:pPr>
        <w:pStyle w:val="FootnoteText"/>
        <w:rPr>
          <w:lang w:val="fr-FR"/>
        </w:rPr>
      </w:pPr>
      <w:r w:rsidRPr="00DE1F33">
        <w:rPr>
          <w:rStyle w:val="FootnoteReference"/>
        </w:rPr>
        <w:footnoteRef/>
      </w:r>
      <w:r w:rsidRPr="00DE1F33">
        <w:rPr>
          <w:lang w:val="fr-FR"/>
        </w:rPr>
        <w:t xml:space="preserve"> </w:t>
      </w:r>
      <w:r w:rsidRPr="00DE1F33">
        <w:rPr>
          <w:lang w:val="fr-FR"/>
        </w:rPr>
        <w:tab/>
        <w:t>Il se peut que la somme des montants figurant dans les tableaux</w:t>
      </w:r>
      <w:r w:rsidR="00A2599D">
        <w:rPr>
          <w:lang w:val="fr-FR"/>
        </w:rPr>
        <w:t xml:space="preserve"> </w:t>
      </w:r>
      <w:r w:rsidRPr="00DE1F33">
        <w:rPr>
          <w:lang w:val="fr-FR"/>
        </w:rPr>
        <w:t>1 à 9 ne corresponde pas au total indiqué car les chiffres ont été arrondis.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Pr="00C5280D" w:rsidRDefault="004147AE" w:rsidP="00EB048E">
    <w:pPr>
      <w:pStyle w:val="Header"/>
      <w:rPr>
        <w:rStyle w:val="PageNumber"/>
        <w:lang w:val="en-US"/>
      </w:rPr>
    </w:pPr>
    <w:r>
      <w:rPr>
        <w:rStyle w:val="PageNumber"/>
        <w:lang w:val="en-US"/>
      </w:rPr>
      <w:t>C/53/4 Rev.</w:t>
    </w:r>
  </w:p>
  <w:p w:rsidR="00381A4B" w:rsidRDefault="00381A4B" w:rsidP="00EB048E">
    <w:pPr>
      <w:pStyle w:val="Header"/>
      <w:rPr>
        <w:rStyle w:val="PageNumber"/>
        <w:lang w:val="en-US"/>
      </w:rPr>
    </w:pPr>
    <w:r w:rsidRPr="00C5280D">
      <w:rPr>
        <w:lang w:val="en-US"/>
      </w:rPr>
      <w:t>page</w:t>
    </w:r>
    <w:r w:rsidR="00A2599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147AE">
      <w:rPr>
        <w:rStyle w:val="PageNumber"/>
        <w:noProof/>
        <w:lang w:val="en-US"/>
      </w:rPr>
      <w:t>2</w:t>
    </w:r>
    <w:r w:rsidRPr="00C5280D">
      <w:rPr>
        <w:rStyle w:val="PageNumber"/>
        <w:lang w:val="en-US"/>
      </w:rPr>
      <w:fldChar w:fldCharType="end"/>
    </w:r>
  </w:p>
  <w:p w:rsidR="00381A4B" w:rsidRPr="00C5280D" w:rsidRDefault="00381A4B" w:rsidP="00EB048E">
    <w:pPr>
      <w:pStyle w:val="Header"/>
      <w:rPr>
        <w:lang w:val="en-US"/>
      </w:rPr>
    </w:pPr>
  </w:p>
  <w:p w:rsidR="00381A4B" w:rsidRPr="00C5280D" w:rsidRDefault="00381A4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381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Pr="00B503FD" w:rsidRDefault="004147AE" w:rsidP="003547DC">
    <w:pPr>
      <w:pStyle w:val="Header"/>
      <w:rPr>
        <w:rStyle w:val="PageNumber"/>
        <w:lang w:val="fr-CH"/>
      </w:rPr>
    </w:pPr>
    <w:r>
      <w:rPr>
        <w:lang w:val="fr-CH"/>
      </w:rPr>
      <w:t>C/53/4 Rev.</w:t>
    </w:r>
  </w:p>
  <w:p w:rsidR="00381A4B" w:rsidRPr="00B503FD" w:rsidRDefault="00381A4B" w:rsidP="003547DC">
    <w:pPr>
      <w:pStyle w:val="Header"/>
      <w:rPr>
        <w:lang w:val="fr-CH"/>
      </w:rPr>
    </w:pPr>
    <w:r w:rsidRPr="00B503FD">
      <w:rPr>
        <w:lang w:val="fr-CH"/>
      </w:rPr>
      <w:t xml:space="preserve">Annexe, page </w:t>
    </w:r>
    <w:sdt>
      <w:sdtPr>
        <w:rPr>
          <w:lang w:val="fr-CH"/>
        </w:rPr>
        <w:id w:val="-677582858"/>
        <w:docPartObj>
          <w:docPartGallery w:val="Page Numbers (Top of Page)"/>
          <w:docPartUnique/>
        </w:docPartObj>
      </w:sdtPr>
      <w:sdtEndPr>
        <w:rPr>
          <w:noProof/>
        </w:rPr>
      </w:sdtEndPr>
      <w:sdtContent>
        <w:r w:rsidRPr="00B503FD">
          <w:rPr>
            <w:lang w:val="fr-CH"/>
          </w:rPr>
          <w:fldChar w:fldCharType="begin"/>
        </w:r>
        <w:r w:rsidRPr="00B503FD">
          <w:rPr>
            <w:lang w:val="fr-CH"/>
          </w:rPr>
          <w:instrText xml:space="preserve"> PAGE   \* MERGEFORMAT </w:instrText>
        </w:r>
        <w:r w:rsidRPr="00B503FD">
          <w:rPr>
            <w:lang w:val="fr-CH"/>
          </w:rPr>
          <w:fldChar w:fldCharType="separate"/>
        </w:r>
        <w:r w:rsidR="004147AE">
          <w:rPr>
            <w:noProof/>
            <w:lang w:val="fr-CH"/>
          </w:rPr>
          <w:t>20</w:t>
        </w:r>
        <w:r w:rsidRPr="00B503FD">
          <w:rPr>
            <w:noProof/>
            <w:lang w:val="fr-CH"/>
          </w:rPr>
          <w:fldChar w:fldCharType="end"/>
        </w:r>
      </w:sdtContent>
    </w:sdt>
  </w:p>
  <w:p w:rsidR="00381A4B" w:rsidRPr="00B503FD" w:rsidRDefault="00381A4B" w:rsidP="004F1B88">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Pr="00326301" w:rsidRDefault="004147AE" w:rsidP="004F1B88">
    <w:pPr>
      <w:pStyle w:val="Header"/>
      <w:rPr>
        <w:rStyle w:val="PageNumber"/>
        <w:lang w:val="fr-CH"/>
      </w:rPr>
    </w:pPr>
    <w:r>
      <w:rPr>
        <w:rStyle w:val="PageNumber"/>
        <w:lang w:val="fr-CH"/>
      </w:rPr>
      <w:t>C/53/4 Rev.</w:t>
    </w:r>
  </w:p>
  <w:p w:rsidR="00381A4B" w:rsidRPr="00580045" w:rsidRDefault="00381A4B" w:rsidP="004F1B88">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4147AE" w:rsidP="004F1B88">
    <w:pPr>
      <w:pStyle w:val="Header"/>
      <w:rPr>
        <w:rStyle w:val="PageNumber"/>
        <w:lang w:val="fr-CH"/>
      </w:rPr>
    </w:pPr>
    <w:r>
      <w:rPr>
        <w:rStyle w:val="PageNumber"/>
        <w:lang w:val="fr-CH"/>
      </w:rPr>
      <w:t>C/53/4 Rev.</w:t>
    </w:r>
  </w:p>
  <w:p w:rsidR="00381A4B" w:rsidRPr="00580045" w:rsidRDefault="00381A4B" w:rsidP="004F1B88">
    <w:pPr>
      <w:jc w:val="cent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4147AE" w:rsidP="004F1B88">
    <w:pPr>
      <w:jc w:val="center"/>
      <w:rPr>
        <w:lang w:val="fr-CH"/>
      </w:rPr>
    </w:pPr>
    <w:r>
      <w:rPr>
        <w:lang w:val="fr-CH"/>
      </w:rPr>
      <w:t>C/53/4 Rev.</w:t>
    </w:r>
  </w:p>
  <w:p w:rsidR="00381A4B" w:rsidRPr="00964C29" w:rsidRDefault="003A27ED" w:rsidP="004F1B88">
    <w:pPr>
      <w:jc w:val="center"/>
      <w:rPr>
        <w:lang w:val="fr-CH"/>
      </w:rPr>
    </w:pPr>
    <w:r>
      <w:rPr>
        <w:lang w:val="fr-CH"/>
      </w:rPr>
      <w:t xml:space="preserve">Annexe – Appendice III – page </w:t>
    </w:r>
    <w:r w:rsidRPr="003A27ED">
      <w:rPr>
        <w:lang w:val="fr-CH"/>
      </w:rPr>
      <w:fldChar w:fldCharType="begin"/>
    </w:r>
    <w:r w:rsidRPr="003A27ED">
      <w:rPr>
        <w:lang w:val="fr-CH"/>
      </w:rPr>
      <w:instrText xml:space="preserve"> PAGE   \* MERGEFORMAT </w:instrText>
    </w:r>
    <w:r w:rsidRPr="003A27ED">
      <w:rPr>
        <w:lang w:val="fr-CH"/>
      </w:rPr>
      <w:fldChar w:fldCharType="separate"/>
    </w:r>
    <w:r w:rsidR="004147AE">
      <w:rPr>
        <w:noProof/>
        <w:lang w:val="fr-CH"/>
      </w:rPr>
      <w:t>2</w:t>
    </w:r>
    <w:r w:rsidRPr="003A27ED">
      <w:rPr>
        <w:noProof/>
        <w:lang w:val="fr-CH"/>
      </w:rPr>
      <w:fldChar w:fldCharType="end"/>
    </w:r>
  </w:p>
  <w:p w:rsidR="00381A4B" w:rsidRPr="000D2E14" w:rsidRDefault="00381A4B" w:rsidP="006655D3">
    <w:pP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4147AE" w:rsidP="004F1B88">
    <w:pPr>
      <w:pStyle w:val="Header"/>
      <w:rPr>
        <w:rStyle w:val="PageNumber"/>
        <w:lang w:val="fr-CH"/>
      </w:rPr>
    </w:pPr>
    <w:r>
      <w:rPr>
        <w:rStyle w:val="PageNumber"/>
        <w:lang w:val="fr-CH"/>
      </w:rPr>
      <w:t>C/53/4 Rev.</w:t>
    </w:r>
  </w:p>
  <w:p w:rsidR="00381A4B" w:rsidRPr="00964C29" w:rsidRDefault="00381A4B" w:rsidP="004F1B88">
    <w:pPr>
      <w:pStyle w:val="Header"/>
      <w:rPr>
        <w:rStyle w:val="PageNumbe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7ED" w:rsidRDefault="004147AE" w:rsidP="004F1B88">
    <w:pPr>
      <w:jc w:val="center"/>
      <w:rPr>
        <w:lang w:val="fr-CH"/>
      </w:rPr>
    </w:pPr>
    <w:r>
      <w:rPr>
        <w:lang w:val="fr-CH"/>
      </w:rPr>
      <w:t>C/53/4 Rev.</w:t>
    </w:r>
  </w:p>
  <w:p w:rsidR="003A27ED" w:rsidRPr="00964C29" w:rsidRDefault="00A3590E" w:rsidP="004F1B88">
    <w:pPr>
      <w:jc w:val="center"/>
      <w:rPr>
        <w:lang w:val="fr-CH"/>
      </w:rPr>
    </w:pPr>
    <w:r>
      <w:rPr>
        <w:lang w:val="fr-CH"/>
      </w:rPr>
      <w:t>Annexe</w:t>
    </w:r>
    <w:r w:rsidR="003A27ED">
      <w:rPr>
        <w:lang w:val="fr-CH"/>
      </w:rPr>
      <w:t xml:space="preserve"> – Appendice IV – page </w:t>
    </w:r>
    <w:r w:rsidR="003A27ED" w:rsidRPr="003A27ED">
      <w:rPr>
        <w:lang w:val="fr-CH"/>
      </w:rPr>
      <w:fldChar w:fldCharType="begin"/>
    </w:r>
    <w:r w:rsidR="003A27ED" w:rsidRPr="003A27ED">
      <w:rPr>
        <w:lang w:val="fr-CH"/>
      </w:rPr>
      <w:instrText xml:space="preserve"> PAGE   \* MERGEFORMAT </w:instrText>
    </w:r>
    <w:r w:rsidR="003A27ED" w:rsidRPr="003A27ED">
      <w:rPr>
        <w:lang w:val="fr-CH"/>
      </w:rPr>
      <w:fldChar w:fldCharType="separate"/>
    </w:r>
    <w:r w:rsidR="004147AE">
      <w:rPr>
        <w:noProof/>
        <w:lang w:val="fr-CH"/>
      </w:rPr>
      <w:t>2</w:t>
    </w:r>
    <w:r w:rsidR="003A27ED" w:rsidRPr="003A27ED">
      <w:rPr>
        <w:noProof/>
        <w:lang w:val="fr-CH"/>
      </w:rPr>
      <w:fldChar w:fldCharType="end"/>
    </w:r>
  </w:p>
  <w:p w:rsidR="003A27ED" w:rsidRPr="000D2E14" w:rsidRDefault="003A27ED" w:rsidP="006655D3">
    <w:pP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4B" w:rsidRDefault="004147AE">
    <w:pPr>
      <w:pStyle w:val="Header"/>
      <w:rPr>
        <w:lang w:val="en-US"/>
      </w:rPr>
    </w:pPr>
    <w:r>
      <w:rPr>
        <w:lang w:val="en-US"/>
      </w:rPr>
      <w:t>C/53/4 Rev.</w:t>
    </w:r>
  </w:p>
  <w:p w:rsidR="00381A4B" w:rsidRPr="00AC5020" w:rsidRDefault="00381A4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2D1"/>
    <w:multiLevelType w:val="hybridMultilevel"/>
    <w:tmpl w:val="BD7CE33C"/>
    <w:lvl w:ilvl="0" w:tplc="56ECF530">
      <w:start w:val="1"/>
      <w:numFmt w:val="lowerRoman"/>
      <w:lvlText w:val="(%1)"/>
      <w:lvlJc w:val="left"/>
      <w:pPr>
        <w:ind w:left="6390" w:hanging="720"/>
      </w:pPr>
      <w:rPr>
        <w:rFonts w:hint="default"/>
        <w:i/>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 w15:restartNumberingAfterBreak="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D170B"/>
    <w:multiLevelType w:val="hybridMultilevel"/>
    <w:tmpl w:val="E41CC7A6"/>
    <w:lvl w:ilvl="0" w:tplc="FE780BFE">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C320C"/>
    <w:multiLevelType w:val="hybridMultilevel"/>
    <w:tmpl w:val="64CC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7FFC"/>
    <w:multiLevelType w:val="hybridMultilevel"/>
    <w:tmpl w:val="EBDAD21A"/>
    <w:lvl w:ilvl="0" w:tplc="FE780BF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12331"/>
    <w:multiLevelType w:val="hybridMultilevel"/>
    <w:tmpl w:val="1F6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851DD"/>
    <w:multiLevelType w:val="hybridMultilevel"/>
    <w:tmpl w:val="ACB4E84C"/>
    <w:lvl w:ilvl="0" w:tplc="5C9EA1C0">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43D6C"/>
    <w:multiLevelType w:val="hybridMultilevel"/>
    <w:tmpl w:val="3A0A1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3" w15:restartNumberingAfterBreak="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67031"/>
    <w:multiLevelType w:val="multilevel"/>
    <w:tmpl w:val="8ED8615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A110A6"/>
    <w:multiLevelType w:val="hybridMultilevel"/>
    <w:tmpl w:val="B12C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D44E0"/>
    <w:multiLevelType w:val="hybridMultilevel"/>
    <w:tmpl w:val="EB5E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32E50"/>
    <w:multiLevelType w:val="hybridMultilevel"/>
    <w:tmpl w:val="E1A87E2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8F226F3"/>
    <w:multiLevelType w:val="hybridMultilevel"/>
    <w:tmpl w:val="FB2C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13078"/>
    <w:multiLevelType w:val="hybridMultilevel"/>
    <w:tmpl w:val="9BD6E1DE"/>
    <w:lvl w:ilvl="0" w:tplc="FE780BF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63A90"/>
    <w:multiLevelType w:val="hybridMultilevel"/>
    <w:tmpl w:val="F208B7FA"/>
    <w:lvl w:ilvl="0" w:tplc="84D68948">
      <w:start w:val="1"/>
      <w:numFmt w:val="bullet"/>
      <w:lvlText w:val="•"/>
      <w:lvlJc w:val="left"/>
      <w:pPr>
        <w:tabs>
          <w:tab w:val="num" w:pos="720"/>
        </w:tabs>
        <w:ind w:left="720" w:hanging="360"/>
      </w:pPr>
      <w:rPr>
        <w:rFonts w:ascii="Arial" w:hAnsi="Arial" w:hint="default"/>
      </w:rPr>
    </w:lvl>
    <w:lvl w:ilvl="1" w:tplc="2D7A03C0">
      <w:start w:val="1831"/>
      <w:numFmt w:val="bullet"/>
      <w:lvlText w:val="•"/>
      <w:lvlJc w:val="left"/>
      <w:pPr>
        <w:tabs>
          <w:tab w:val="num" w:pos="1440"/>
        </w:tabs>
        <w:ind w:left="1440" w:hanging="360"/>
      </w:pPr>
      <w:rPr>
        <w:rFonts w:ascii="Arial" w:hAnsi="Arial" w:hint="default"/>
      </w:rPr>
    </w:lvl>
    <w:lvl w:ilvl="2" w:tplc="2CCAB938" w:tentative="1">
      <w:start w:val="1"/>
      <w:numFmt w:val="bullet"/>
      <w:lvlText w:val="•"/>
      <w:lvlJc w:val="left"/>
      <w:pPr>
        <w:tabs>
          <w:tab w:val="num" w:pos="2160"/>
        </w:tabs>
        <w:ind w:left="2160" w:hanging="360"/>
      </w:pPr>
      <w:rPr>
        <w:rFonts w:ascii="Arial" w:hAnsi="Arial" w:hint="default"/>
      </w:rPr>
    </w:lvl>
    <w:lvl w:ilvl="3" w:tplc="22461C18" w:tentative="1">
      <w:start w:val="1"/>
      <w:numFmt w:val="bullet"/>
      <w:lvlText w:val="•"/>
      <w:lvlJc w:val="left"/>
      <w:pPr>
        <w:tabs>
          <w:tab w:val="num" w:pos="2880"/>
        </w:tabs>
        <w:ind w:left="2880" w:hanging="360"/>
      </w:pPr>
      <w:rPr>
        <w:rFonts w:ascii="Arial" w:hAnsi="Arial" w:hint="default"/>
      </w:rPr>
    </w:lvl>
    <w:lvl w:ilvl="4" w:tplc="40789B2E" w:tentative="1">
      <w:start w:val="1"/>
      <w:numFmt w:val="bullet"/>
      <w:lvlText w:val="•"/>
      <w:lvlJc w:val="left"/>
      <w:pPr>
        <w:tabs>
          <w:tab w:val="num" w:pos="3600"/>
        </w:tabs>
        <w:ind w:left="3600" w:hanging="360"/>
      </w:pPr>
      <w:rPr>
        <w:rFonts w:ascii="Arial" w:hAnsi="Arial" w:hint="default"/>
      </w:rPr>
    </w:lvl>
    <w:lvl w:ilvl="5" w:tplc="A7ACDC38" w:tentative="1">
      <w:start w:val="1"/>
      <w:numFmt w:val="bullet"/>
      <w:lvlText w:val="•"/>
      <w:lvlJc w:val="left"/>
      <w:pPr>
        <w:tabs>
          <w:tab w:val="num" w:pos="4320"/>
        </w:tabs>
        <w:ind w:left="4320" w:hanging="360"/>
      </w:pPr>
      <w:rPr>
        <w:rFonts w:ascii="Arial" w:hAnsi="Arial" w:hint="default"/>
      </w:rPr>
    </w:lvl>
    <w:lvl w:ilvl="6" w:tplc="DC96E138" w:tentative="1">
      <w:start w:val="1"/>
      <w:numFmt w:val="bullet"/>
      <w:lvlText w:val="•"/>
      <w:lvlJc w:val="left"/>
      <w:pPr>
        <w:tabs>
          <w:tab w:val="num" w:pos="5040"/>
        </w:tabs>
        <w:ind w:left="5040" w:hanging="360"/>
      </w:pPr>
      <w:rPr>
        <w:rFonts w:ascii="Arial" w:hAnsi="Arial" w:hint="default"/>
      </w:rPr>
    </w:lvl>
    <w:lvl w:ilvl="7" w:tplc="AD566856" w:tentative="1">
      <w:start w:val="1"/>
      <w:numFmt w:val="bullet"/>
      <w:lvlText w:val="•"/>
      <w:lvlJc w:val="left"/>
      <w:pPr>
        <w:tabs>
          <w:tab w:val="num" w:pos="5760"/>
        </w:tabs>
        <w:ind w:left="5760" w:hanging="360"/>
      </w:pPr>
      <w:rPr>
        <w:rFonts w:ascii="Arial" w:hAnsi="Arial" w:hint="default"/>
      </w:rPr>
    </w:lvl>
    <w:lvl w:ilvl="8" w:tplc="23CEEB6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E4798E"/>
    <w:multiLevelType w:val="hybridMultilevel"/>
    <w:tmpl w:val="6E226EFE"/>
    <w:lvl w:ilvl="0" w:tplc="595A56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9330FA"/>
    <w:multiLevelType w:val="hybridMultilevel"/>
    <w:tmpl w:val="48B49E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3"/>
  </w:num>
  <w:num w:numId="2">
    <w:abstractNumId w:val="14"/>
  </w:num>
  <w:num w:numId="3">
    <w:abstractNumId w:val="3"/>
  </w:num>
  <w:num w:numId="4">
    <w:abstractNumId w:val="1"/>
  </w:num>
  <w:num w:numId="5">
    <w:abstractNumId w:val="6"/>
  </w:num>
  <w:num w:numId="6">
    <w:abstractNumId w:val="15"/>
  </w:num>
  <w:num w:numId="7">
    <w:abstractNumId w:val="10"/>
  </w:num>
  <w:num w:numId="8">
    <w:abstractNumId w:val="26"/>
  </w:num>
  <w:num w:numId="9">
    <w:abstractNumId w:val="28"/>
  </w:num>
  <w:num w:numId="10">
    <w:abstractNumId w:val="5"/>
  </w:num>
  <w:num w:numId="11">
    <w:abstractNumId w:val="2"/>
  </w:num>
  <w:num w:numId="12">
    <w:abstractNumId w:val="23"/>
  </w:num>
  <w:num w:numId="13">
    <w:abstractNumId w:val="18"/>
  </w:num>
  <w:num w:numId="14">
    <w:abstractNumId w:val="8"/>
  </w:num>
  <w:num w:numId="15">
    <w:abstractNumId w:val="27"/>
  </w:num>
  <w:num w:numId="16">
    <w:abstractNumId w:val="12"/>
  </w:num>
  <w:num w:numId="17">
    <w:abstractNumId w:val="24"/>
  </w:num>
  <w:num w:numId="18">
    <w:abstractNumId w:val="11"/>
  </w:num>
  <w:num w:numId="19">
    <w:abstractNumId w:val="7"/>
  </w:num>
  <w:num w:numId="20">
    <w:abstractNumId w:val="30"/>
  </w:num>
  <w:num w:numId="21">
    <w:abstractNumId w:val="17"/>
  </w:num>
  <w:num w:numId="22">
    <w:abstractNumId w:val="4"/>
  </w:num>
  <w:num w:numId="23">
    <w:abstractNumId w:val="25"/>
  </w:num>
  <w:num w:numId="24">
    <w:abstractNumId w:val="16"/>
  </w:num>
  <w:num w:numId="25">
    <w:abstractNumId w:val="20"/>
  </w:num>
  <w:num w:numId="26">
    <w:abstractNumId w:val="22"/>
  </w:num>
  <w:num w:numId="27">
    <w:abstractNumId w:val="0"/>
  </w:num>
  <w:num w:numId="28">
    <w:abstractNumId w:val="19"/>
  </w:num>
  <w:num w:numId="29">
    <w:abstractNumId w:val="29"/>
  </w:num>
  <w:num w:numId="30">
    <w:abstractNumId w:val="2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1B4D3B"/>
    <w:rsid w:val="00003C1C"/>
    <w:rsid w:val="00010CF3"/>
    <w:rsid w:val="00011E27"/>
    <w:rsid w:val="000148BC"/>
    <w:rsid w:val="00024AB8"/>
    <w:rsid w:val="00030854"/>
    <w:rsid w:val="00036028"/>
    <w:rsid w:val="000407DA"/>
    <w:rsid w:val="00044642"/>
    <w:rsid w:val="000446B9"/>
    <w:rsid w:val="00047E21"/>
    <w:rsid w:val="00050E16"/>
    <w:rsid w:val="00067B82"/>
    <w:rsid w:val="00085505"/>
    <w:rsid w:val="00091D61"/>
    <w:rsid w:val="000C4E25"/>
    <w:rsid w:val="000C7021"/>
    <w:rsid w:val="000D3331"/>
    <w:rsid w:val="000D508A"/>
    <w:rsid w:val="000D6BBC"/>
    <w:rsid w:val="000D7780"/>
    <w:rsid w:val="000E57B7"/>
    <w:rsid w:val="000E636A"/>
    <w:rsid w:val="000F2F11"/>
    <w:rsid w:val="000F535D"/>
    <w:rsid w:val="00105929"/>
    <w:rsid w:val="00110C36"/>
    <w:rsid w:val="001131D5"/>
    <w:rsid w:val="0011764E"/>
    <w:rsid w:val="00141DB8"/>
    <w:rsid w:val="00172084"/>
    <w:rsid w:val="0017474A"/>
    <w:rsid w:val="001758C6"/>
    <w:rsid w:val="00182B99"/>
    <w:rsid w:val="00191934"/>
    <w:rsid w:val="001B3564"/>
    <w:rsid w:val="001B4D3B"/>
    <w:rsid w:val="001C1525"/>
    <w:rsid w:val="0021332C"/>
    <w:rsid w:val="00213982"/>
    <w:rsid w:val="00214C72"/>
    <w:rsid w:val="00224015"/>
    <w:rsid w:val="002307B8"/>
    <w:rsid w:val="0024416D"/>
    <w:rsid w:val="00256BFA"/>
    <w:rsid w:val="00271911"/>
    <w:rsid w:val="00274565"/>
    <w:rsid w:val="002800A0"/>
    <w:rsid w:val="002801B3"/>
    <w:rsid w:val="00281060"/>
    <w:rsid w:val="00286729"/>
    <w:rsid w:val="002940E8"/>
    <w:rsid w:val="00294751"/>
    <w:rsid w:val="002A6E50"/>
    <w:rsid w:val="002B4298"/>
    <w:rsid w:val="002C256A"/>
    <w:rsid w:val="002D6E35"/>
    <w:rsid w:val="002F2239"/>
    <w:rsid w:val="00305A7F"/>
    <w:rsid w:val="00307BFD"/>
    <w:rsid w:val="003152FE"/>
    <w:rsid w:val="00327436"/>
    <w:rsid w:val="00344BD6"/>
    <w:rsid w:val="003473D1"/>
    <w:rsid w:val="003547DC"/>
    <w:rsid w:val="0035528D"/>
    <w:rsid w:val="00361821"/>
    <w:rsid w:val="00361E9E"/>
    <w:rsid w:val="00381A4B"/>
    <w:rsid w:val="00382234"/>
    <w:rsid w:val="0039633A"/>
    <w:rsid w:val="003A22F2"/>
    <w:rsid w:val="003A27ED"/>
    <w:rsid w:val="003A7815"/>
    <w:rsid w:val="003C7FBE"/>
    <w:rsid w:val="003D227C"/>
    <w:rsid w:val="003D2B4D"/>
    <w:rsid w:val="003D32CD"/>
    <w:rsid w:val="003F41BC"/>
    <w:rsid w:val="003F5F2B"/>
    <w:rsid w:val="004147AE"/>
    <w:rsid w:val="00423FAC"/>
    <w:rsid w:val="004253E5"/>
    <w:rsid w:val="004274D6"/>
    <w:rsid w:val="00444A88"/>
    <w:rsid w:val="00474DA4"/>
    <w:rsid w:val="00476B4D"/>
    <w:rsid w:val="004805FA"/>
    <w:rsid w:val="004935D2"/>
    <w:rsid w:val="004B1215"/>
    <w:rsid w:val="004D047D"/>
    <w:rsid w:val="004F1B88"/>
    <w:rsid w:val="004F1E9E"/>
    <w:rsid w:val="004F305A"/>
    <w:rsid w:val="00512164"/>
    <w:rsid w:val="00520297"/>
    <w:rsid w:val="005338F9"/>
    <w:rsid w:val="0054281C"/>
    <w:rsid w:val="00544581"/>
    <w:rsid w:val="0055268D"/>
    <w:rsid w:val="00576BE4"/>
    <w:rsid w:val="005A400A"/>
    <w:rsid w:val="005E692E"/>
    <w:rsid w:val="005F7B92"/>
    <w:rsid w:val="00612379"/>
    <w:rsid w:val="006153B6"/>
    <w:rsid w:val="0061555F"/>
    <w:rsid w:val="00636CA6"/>
    <w:rsid w:val="00641200"/>
    <w:rsid w:val="00645CA8"/>
    <w:rsid w:val="006506CC"/>
    <w:rsid w:val="006655D3"/>
    <w:rsid w:val="006672CF"/>
    <w:rsid w:val="00667404"/>
    <w:rsid w:val="0068132A"/>
    <w:rsid w:val="00682BB0"/>
    <w:rsid w:val="00687EB4"/>
    <w:rsid w:val="00695C56"/>
    <w:rsid w:val="006A5CDE"/>
    <w:rsid w:val="006A644A"/>
    <w:rsid w:val="006B17D2"/>
    <w:rsid w:val="006C224E"/>
    <w:rsid w:val="006C2D07"/>
    <w:rsid w:val="006C64E6"/>
    <w:rsid w:val="006D780A"/>
    <w:rsid w:val="0071271E"/>
    <w:rsid w:val="00717A8E"/>
    <w:rsid w:val="00732DEC"/>
    <w:rsid w:val="00735BD5"/>
    <w:rsid w:val="007451EC"/>
    <w:rsid w:val="00751613"/>
    <w:rsid w:val="007556F6"/>
    <w:rsid w:val="00760EEF"/>
    <w:rsid w:val="00761E94"/>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25F"/>
    <w:rsid w:val="0082296E"/>
    <w:rsid w:val="00824099"/>
    <w:rsid w:val="00835725"/>
    <w:rsid w:val="00846D7C"/>
    <w:rsid w:val="00863D16"/>
    <w:rsid w:val="00867AC1"/>
    <w:rsid w:val="00890DF8"/>
    <w:rsid w:val="008A743F"/>
    <w:rsid w:val="008B6237"/>
    <w:rsid w:val="008C0970"/>
    <w:rsid w:val="008D0BC5"/>
    <w:rsid w:val="008D2CF7"/>
    <w:rsid w:val="00900C26"/>
    <w:rsid w:val="0090197F"/>
    <w:rsid w:val="00903264"/>
    <w:rsid w:val="00906DDC"/>
    <w:rsid w:val="00934E09"/>
    <w:rsid w:val="00936253"/>
    <w:rsid w:val="00940D46"/>
    <w:rsid w:val="00952DD4"/>
    <w:rsid w:val="00963308"/>
    <w:rsid w:val="00965AE7"/>
    <w:rsid w:val="00966032"/>
    <w:rsid w:val="00970FED"/>
    <w:rsid w:val="00992D82"/>
    <w:rsid w:val="00997029"/>
    <w:rsid w:val="009A7339"/>
    <w:rsid w:val="009B440E"/>
    <w:rsid w:val="009B59E3"/>
    <w:rsid w:val="009C7FC2"/>
    <w:rsid w:val="009D690D"/>
    <w:rsid w:val="009E65B6"/>
    <w:rsid w:val="009F166E"/>
    <w:rsid w:val="009F6641"/>
    <w:rsid w:val="009F77CF"/>
    <w:rsid w:val="00A24C10"/>
    <w:rsid w:val="00A2599D"/>
    <w:rsid w:val="00A3365A"/>
    <w:rsid w:val="00A3590E"/>
    <w:rsid w:val="00A42AC3"/>
    <w:rsid w:val="00A430CF"/>
    <w:rsid w:val="00A54309"/>
    <w:rsid w:val="00AB2B93"/>
    <w:rsid w:val="00AB530F"/>
    <w:rsid w:val="00AB7E5B"/>
    <w:rsid w:val="00AC2883"/>
    <w:rsid w:val="00AC5020"/>
    <w:rsid w:val="00AE0EF1"/>
    <w:rsid w:val="00AE2937"/>
    <w:rsid w:val="00B07301"/>
    <w:rsid w:val="00B11F3E"/>
    <w:rsid w:val="00B224DE"/>
    <w:rsid w:val="00B324D4"/>
    <w:rsid w:val="00B46575"/>
    <w:rsid w:val="00B503FD"/>
    <w:rsid w:val="00B61777"/>
    <w:rsid w:val="00B84BBD"/>
    <w:rsid w:val="00BA43FB"/>
    <w:rsid w:val="00BC127D"/>
    <w:rsid w:val="00BC1FE6"/>
    <w:rsid w:val="00C0502E"/>
    <w:rsid w:val="00C061B6"/>
    <w:rsid w:val="00C23F9F"/>
    <w:rsid w:val="00C2446C"/>
    <w:rsid w:val="00C36AE5"/>
    <w:rsid w:val="00C41F17"/>
    <w:rsid w:val="00C527FA"/>
    <w:rsid w:val="00C5280D"/>
    <w:rsid w:val="00C53EB3"/>
    <w:rsid w:val="00C5791C"/>
    <w:rsid w:val="00C66290"/>
    <w:rsid w:val="00C72B7A"/>
    <w:rsid w:val="00C86079"/>
    <w:rsid w:val="00C866DD"/>
    <w:rsid w:val="00C973F2"/>
    <w:rsid w:val="00CA304C"/>
    <w:rsid w:val="00CA774A"/>
    <w:rsid w:val="00CB53C1"/>
    <w:rsid w:val="00CB6FE9"/>
    <w:rsid w:val="00CC11B0"/>
    <w:rsid w:val="00CC2841"/>
    <w:rsid w:val="00CF1330"/>
    <w:rsid w:val="00CF7E36"/>
    <w:rsid w:val="00D1479D"/>
    <w:rsid w:val="00D3708D"/>
    <w:rsid w:val="00D40426"/>
    <w:rsid w:val="00D41AC0"/>
    <w:rsid w:val="00D57C96"/>
    <w:rsid w:val="00D57D18"/>
    <w:rsid w:val="00D74BE0"/>
    <w:rsid w:val="00D91203"/>
    <w:rsid w:val="00D95174"/>
    <w:rsid w:val="00DA4973"/>
    <w:rsid w:val="00DA6F36"/>
    <w:rsid w:val="00DB2EB5"/>
    <w:rsid w:val="00DB596E"/>
    <w:rsid w:val="00DB7773"/>
    <w:rsid w:val="00DC00EA"/>
    <w:rsid w:val="00DC3802"/>
    <w:rsid w:val="00E07D87"/>
    <w:rsid w:val="00E32F7E"/>
    <w:rsid w:val="00E5267B"/>
    <w:rsid w:val="00E57FD3"/>
    <w:rsid w:val="00E63C0E"/>
    <w:rsid w:val="00E72D49"/>
    <w:rsid w:val="00E7593C"/>
    <w:rsid w:val="00E7678A"/>
    <w:rsid w:val="00E935F1"/>
    <w:rsid w:val="00E94A81"/>
    <w:rsid w:val="00EA1FFB"/>
    <w:rsid w:val="00EB048E"/>
    <w:rsid w:val="00EB4E9C"/>
    <w:rsid w:val="00EE34DF"/>
    <w:rsid w:val="00EE503F"/>
    <w:rsid w:val="00EF2F89"/>
    <w:rsid w:val="00F03E98"/>
    <w:rsid w:val="00F1237A"/>
    <w:rsid w:val="00F22CBD"/>
    <w:rsid w:val="00F272F1"/>
    <w:rsid w:val="00F34195"/>
    <w:rsid w:val="00F45372"/>
    <w:rsid w:val="00F4596B"/>
    <w:rsid w:val="00F45DBB"/>
    <w:rsid w:val="00F560F7"/>
    <w:rsid w:val="00F6334D"/>
    <w:rsid w:val="00F63599"/>
    <w:rsid w:val="00F71382"/>
    <w:rsid w:val="00F7657B"/>
    <w:rsid w:val="00FA49AB"/>
    <w:rsid w:val="00FE39C7"/>
    <w:rsid w:val="00FF1F2B"/>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002BF35"/>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F2B"/>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D41AC0"/>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pPr>
    <w:rPr>
      <w:caps/>
      <w:noProof/>
      <w:snapToGrid w:val="0"/>
      <w:u w:val="single"/>
    </w:rPr>
  </w:style>
  <w:style w:type="paragraph" w:customStyle="1" w:styleId="pldetails">
    <w:name w:val="pldetails"/>
    <w:basedOn w:val="Normal"/>
    <w:rsid w:val="00AB530F"/>
    <w:pPr>
      <w:keepLines/>
      <w:spacing w:before="60" w:after="60"/>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C50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AC5020"/>
    <w:pPr>
      <w:spacing w:before="108"/>
    </w:pPr>
    <w:rPr>
      <w:rFonts w:ascii="Times New Roman" w:hAnsi="Times New Roman"/>
      <w:sz w:val="24"/>
    </w:rPr>
  </w:style>
  <w:style w:type="paragraph" w:customStyle="1" w:styleId="Inf4Heading4">
    <w:name w:val="Inf_4_Heading_4"/>
    <w:basedOn w:val="Heading4"/>
    <w:next w:val="Normal"/>
    <w:rsid w:val="00AC5020"/>
    <w:pPr>
      <w:spacing w:before="120"/>
      <w:ind w:left="0"/>
    </w:pPr>
    <w:rPr>
      <w:rFonts w:ascii="Times New Roman" w:hAnsi="Times New Roman"/>
      <w:b/>
      <w:bCs/>
      <w:sz w:val="22"/>
      <w:u w:val="none"/>
      <w:lang w:val="en-US"/>
    </w:rPr>
  </w:style>
  <w:style w:type="paragraph" w:customStyle="1" w:styleId="Inf4Heading6">
    <w:name w:val="Inf_4_Heading_6"/>
    <w:basedOn w:val="Normal"/>
    <w:rsid w:val="00AC5020"/>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AC5020"/>
    <w:pPr>
      <w:keepNext w:val="0"/>
      <w:spacing w:before="240"/>
      <w:jc w:val="center"/>
    </w:pPr>
    <w:rPr>
      <w:rFonts w:cs="Arial"/>
      <w:b/>
      <w:bCs/>
      <w:i w:val="0"/>
    </w:rPr>
  </w:style>
  <w:style w:type="character" w:customStyle="1" w:styleId="Heading3Char">
    <w:name w:val="Heading 3 Char"/>
    <w:basedOn w:val="DefaultParagraphFont"/>
    <w:link w:val="Heading3"/>
    <w:rsid w:val="00AC5020"/>
    <w:rPr>
      <w:rFonts w:ascii="Arial" w:hAnsi="Arial"/>
      <w:i/>
    </w:rPr>
  </w:style>
  <w:style w:type="paragraph" w:customStyle="1" w:styleId="StyleDocoriginalNotBold">
    <w:name w:val="Style Doc_original + Not Bold"/>
    <w:basedOn w:val="Docoriginal"/>
    <w:link w:val="StyleDocoriginalNotBoldChar"/>
    <w:autoRedefine/>
    <w:rsid w:val="00AC50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AC5020"/>
    <w:rPr>
      <w:rFonts w:ascii="Arial" w:hAnsi="Arial"/>
      <w:b/>
      <w:bCs/>
      <w:spacing w:val="10"/>
      <w:sz w:val="18"/>
      <w:lang w:val="fr-FR" w:eastAsia="en-US" w:bidi="ar-SA"/>
    </w:rPr>
  </w:style>
  <w:style w:type="paragraph" w:customStyle="1" w:styleId="StyleDocnumber">
    <w:name w:val="Style Doc_number"/>
    <w:basedOn w:val="Docoriginal"/>
    <w:rsid w:val="00AC5020"/>
    <w:pPr>
      <w:spacing w:before="0" w:line="280" w:lineRule="exact"/>
      <w:ind w:left="1589"/>
      <w:contextualSpacing w:val="0"/>
    </w:pPr>
    <w:rPr>
      <w:sz w:val="20"/>
    </w:rPr>
  </w:style>
  <w:style w:type="paragraph" w:customStyle="1" w:styleId="StyleDocoriginal">
    <w:name w:val="Style Doc_original"/>
    <w:basedOn w:val="Docoriginal"/>
    <w:link w:val="StyleDocoriginalChar"/>
    <w:rsid w:val="00AC5020"/>
    <w:pPr>
      <w:spacing w:before="0" w:line="280" w:lineRule="exact"/>
      <w:ind w:left="1361"/>
      <w:contextualSpacing w:val="0"/>
    </w:pPr>
    <w:rPr>
      <w:lang w:val="fr-FR"/>
    </w:rPr>
  </w:style>
  <w:style w:type="character" w:customStyle="1" w:styleId="StyleDocoriginalChar">
    <w:name w:val="Style Doc_original Char"/>
    <w:basedOn w:val="DocoriginalChar"/>
    <w:link w:val="StyleDocoriginal"/>
    <w:rsid w:val="00AC50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AC50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C50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AC5020"/>
    <w:rPr>
      <w:rFonts w:ascii="Arial" w:hAnsi="Arial"/>
      <w:b/>
      <w:bCs/>
      <w:spacing w:val="10"/>
      <w:lang w:val="en-US" w:eastAsia="en-US" w:bidi="ar-SA"/>
    </w:rPr>
  </w:style>
  <w:style w:type="character" w:customStyle="1" w:styleId="StyleDoclangBold">
    <w:name w:val="Style Doc_lang + Bold"/>
    <w:basedOn w:val="Doclang"/>
    <w:rsid w:val="00AC5020"/>
    <w:rPr>
      <w:rFonts w:ascii="Arial" w:hAnsi="Arial"/>
      <w:b/>
      <w:bCs/>
      <w:sz w:val="20"/>
      <w:lang w:val="en-US"/>
    </w:rPr>
  </w:style>
  <w:style w:type="paragraph" w:styleId="ListParagraph">
    <w:name w:val="List Paragraph"/>
    <w:basedOn w:val="Normal"/>
    <w:uiPriority w:val="34"/>
    <w:qFormat/>
    <w:rsid w:val="00AC5020"/>
    <w:pPr>
      <w:ind w:left="720"/>
      <w:contextualSpacing/>
    </w:pPr>
  </w:style>
  <w:style w:type="paragraph" w:customStyle="1" w:styleId="ZchnZchn1">
    <w:name w:val="Zchn Zchn1"/>
    <w:basedOn w:val="Normal"/>
    <w:rsid w:val="00AC5020"/>
    <w:pPr>
      <w:spacing w:after="160" w:line="240" w:lineRule="exact"/>
    </w:pPr>
    <w:rPr>
      <w:rFonts w:ascii="Verdana" w:eastAsia="PMingLiU" w:hAnsi="Verdana"/>
    </w:rPr>
  </w:style>
  <w:style w:type="paragraph" w:styleId="Subtitle">
    <w:name w:val="Subtitle"/>
    <w:basedOn w:val="Normal"/>
    <w:link w:val="SubtitleChar"/>
    <w:qFormat/>
    <w:rsid w:val="00AC5020"/>
    <w:pPr>
      <w:jc w:val="center"/>
    </w:pPr>
    <w:rPr>
      <w:rFonts w:ascii="Times New Roman" w:hAnsi="Times New Roman"/>
      <w:b/>
      <w:caps/>
      <w:color w:val="0000FF"/>
      <w:sz w:val="28"/>
    </w:rPr>
  </w:style>
  <w:style w:type="character" w:customStyle="1" w:styleId="SubtitleChar">
    <w:name w:val="Subtitle Char"/>
    <w:basedOn w:val="DefaultParagraphFont"/>
    <w:link w:val="Subtitle"/>
    <w:rsid w:val="00AC5020"/>
    <w:rPr>
      <w:b/>
      <w:caps/>
      <w:color w:val="0000FF"/>
      <w:sz w:val="28"/>
    </w:rPr>
  </w:style>
  <w:style w:type="paragraph" w:customStyle="1" w:styleId="Endofdocument">
    <w:name w:val="End of document"/>
    <w:basedOn w:val="Normal"/>
    <w:rsid w:val="00AC5020"/>
    <w:pPr>
      <w:ind w:left="4536"/>
      <w:jc w:val="center"/>
    </w:pPr>
    <w:rPr>
      <w:rFonts w:ascii="Times New Roman" w:hAnsi="Times New Roman"/>
      <w:sz w:val="24"/>
    </w:rPr>
  </w:style>
  <w:style w:type="character" w:customStyle="1" w:styleId="underline">
    <w:name w:val="underline"/>
    <w:basedOn w:val="DefaultParagraphFont"/>
    <w:rsid w:val="00AC5020"/>
    <w:rPr>
      <w:u w:val="single"/>
    </w:rPr>
  </w:style>
  <w:style w:type="paragraph" w:customStyle="1" w:styleId="BodyTextKeep">
    <w:name w:val="Body Text Keep"/>
    <w:basedOn w:val="BodyText"/>
    <w:rsid w:val="00AC5020"/>
    <w:pPr>
      <w:keepNext/>
      <w:spacing w:after="160"/>
    </w:pPr>
    <w:rPr>
      <w:rFonts w:ascii="Times New Roman" w:hAnsi="Times New Roman"/>
    </w:rPr>
  </w:style>
  <w:style w:type="character" w:styleId="Emphasis">
    <w:name w:val="Emphasis"/>
    <w:basedOn w:val="DefaultParagraphFont"/>
    <w:qFormat/>
    <w:rsid w:val="00AC5020"/>
    <w:rPr>
      <w:i/>
      <w:iCs/>
    </w:rPr>
  </w:style>
  <w:style w:type="character" w:customStyle="1" w:styleId="HeaderChar">
    <w:name w:val="Header Char"/>
    <w:basedOn w:val="DefaultParagraphFont"/>
    <w:link w:val="Header"/>
    <w:uiPriority w:val="99"/>
    <w:rsid w:val="00AC5020"/>
    <w:rPr>
      <w:rFonts w:ascii="Arial" w:hAnsi="Arial"/>
      <w:lang w:val="fr-FR"/>
    </w:rPr>
  </w:style>
  <w:style w:type="character" w:styleId="CommentReference">
    <w:name w:val="annotation reference"/>
    <w:basedOn w:val="DefaultParagraphFont"/>
    <w:rsid w:val="00AC5020"/>
    <w:rPr>
      <w:sz w:val="16"/>
      <w:szCs w:val="16"/>
    </w:rPr>
  </w:style>
  <w:style w:type="paragraph" w:styleId="CommentText">
    <w:name w:val="annotation text"/>
    <w:basedOn w:val="Normal"/>
    <w:link w:val="CommentTextChar"/>
    <w:rsid w:val="00AC5020"/>
  </w:style>
  <w:style w:type="character" w:customStyle="1" w:styleId="CommentTextChar">
    <w:name w:val="Comment Text Char"/>
    <w:basedOn w:val="DefaultParagraphFont"/>
    <w:link w:val="CommentText"/>
    <w:rsid w:val="00AC5020"/>
    <w:rPr>
      <w:rFonts w:ascii="Arial" w:hAnsi="Arial"/>
    </w:rPr>
  </w:style>
  <w:style w:type="paragraph" w:styleId="CommentSubject">
    <w:name w:val="annotation subject"/>
    <w:basedOn w:val="CommentText"/>
    <w:next w:val="CommentText"/>
    <w:link w:val="CommentSubjectChar"/>
    <w:rsid w:val="00AC5020"/>
    <w:rPr>
      <w:b/>
      <w:bCs/>
    </w:rPr>
  </w:style>
  <w:style w:type="character" w:customStyle="1" w:styleId="CommentSubjectChar">
    <w:name w:val="Comment Subject Char"/>
    <w:basedOn w:val="CommentTextChar"/>
    <w:link w:val="CommentSubject"/>
    <w:rsid w:val="00AC5020"/>
    <w:rPr>
      <w:rFonts w:ascii="Arial" w:hAnsi="Arial"/>
      <w:b/>
      <w:bCs/>
    </w:rPr>
  </w:style>
  <w:style w:type="paragraph" w:styleId="NormalWeb">
    <w:name w:val="Normal (Web)"/>
    <w:basedOn w:val="Normal"/>
    <w:uiPriority w:val="99"/>
    <w:unhideWhenUsed/>
    <w:rsid w:val="00AC5020"/>
    <w:pPr>
      <w:spacing w:before="100" w:beforeAutospacing="1" w:after="100" w:afterAutospacing="1"/>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AC502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figures">
    <w:name w:val="figures"/>
    <w:basedOn w:val="Normal"/>
    <w:next w:val="Normal"/>
    <w:qFormat/>
    <w:rsid w:val="00AC5020"/>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AC5020"/>
    <w:rPr>
      <w:rFonts w:ascii="Arial" w:hAnsi="Arial"/>
    </w:rPr>
  </w:style>
  <w:style w:type="paragraph" w:styleId="Caption">
    <w:name w:val="caption"/>
    <w:basedOn w:val="Heading9"/>
    <w:next w:val="Normal"/>
    <w:unhideWhenUsed/>
    <w:qFormat/>
    <w:rsid w:val="00AC5020"/>
    <w:pPr>
      <w:keepNext/>
      <w:spacing w:before="0" w:after="120"/>
      <w:jc w:val="center"/>
    </w:pPr>
    <w:rPr>
      <w:rFonts w:eastAsiaTheme="minorEastAsia"/>
      <w:bCs/>
      <w:szCs w:val="18"/>
    </w:rPr>
  </w:style>
  <w:style w:type="paragraph" w:styleId="BodyText3">
    <w:name w:val="Body Text 3"/>
    <w:basedOn w:val="Normal"/>
    <w:link w:val="BodyText3Char"/>
    <w:rsid w:val="00AC5020"/>
    <w:pPr>
      <w:spacing w:after="120"/>
    </w:pPr>
    <w:rPr>
      <w:rFonts w:ascii="Times New Roman" w:hAnsi="Times New Roman"/>
      <w:sz w:val="16"/>
      <w:szCs w:val="16"/>
    </w:rPr>
  </w:style>
  <w:style w:type="character" w:customStyle="1" w:styleId="BodyText3Char">
    <w:name w:val="Body Text 3 Char"/>
    <w:basedOn w:val="DefaultParagraphFont"/>
    <w:link w:val="BodyText3"/>
    <w:rsid w:val="00AC5020"/>
    <w:rPr>
      <w:sz w:val="16"/>
      <w:szCs w:val="16"/>
    </w:rPr>
  </w:style>
  <w:style w:type="paragraph" w:customStyle="1" w:styleId="annexiparanumbered">
    <w:name w:val="annex_i_para_numbered"/>
    <w:basedOn w:val="ListParagraph"/>
    <w:qFormat/>
    <w:rsid w:val="00AC5020"/>
    <w:pPr>
      <w:numPr>
        <w:numId w:val="28"/>
      </w:numPr>
      <w:ind w:left="0" w:firstLine="0"/>
    </w:pPr>
  </w:style>
  <w:style w:type="character" w:styleId="FollowedHyperlink">
    <w:name w:val="FollowedHyperlink"/>
    <w:basedOn w:val="DefaultParagraphFont"/>
    <w:semiHidden/>
    <w:unhideWhenUsed/>
    <w:rsid w:val="00AC5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hyperlink" Target="https://www.upov.int/about/fr/benefits_upov_system.html" TargetMode="External"/><Relationship Id="rId39" Type="http://schemas.openxmlformats.org/officeDocument/2006/relationships/header" Target="header3.xml"/><Relationship Id="rId21" Type="http://schemas.openxmlformats.org/officeDocument/2006/relationships/image" Target="media/image14.emf"/><Relationship Id="rId34" Type="http://schemas.openxmlformats.org/officeDocument/2006/relationships/image" Target="media/image22.emf"/><Relationship Id="rId42" Type="http://schemas.openxmlformats.org/officeDocument/2006/relationships/header" Target="header4.xm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7.emf"/><Relationship Id="rId11" Type="http://schemas.openxmlformats.org/officeDocument/2006/relationships/image" Target="media/image4.png"/><Relationship Id="rId24" Type="http://schemas.openxmlformats.org/officeDocument/2006/relationships/hyperlink" Target="https://youtu.be/Db68Q_ODQHo" TargetMode="External"/><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footer" Target="footer1.xml"/><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worldseedpartnership.org/" TargetMode="External"/><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header" Target="header9.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19.emf"/><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hyperlink" Target="http://www.worldseedpartnership.org/" TargetMode="External"/><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footer" Target="footer3.xml"/><Relationship Id="rId48" Type="http://schemas.openxmlformats.org/officeDocument/2006/relationships/header" Target="header8.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hyperlink" Target="https://www.upov.int/about/fr/faq.html" TargetMode="External"/><Relationship Id="rId33" Type="http://schemas.openxmlformats.org/officeDocument/2006/relationships/image" Target="media/image21.emf"/><Relationship Id="rId38" Type="http://schemas.openxmlformats.org/officeDocument/2006/relationships/header" Target="header2.xml"/><Relationship Id="rId46" Type="http://schemas.openxmlformats.org/officeDocument/2006/relationships/header" Target="header7.xml"/><Relationship Id="rId20" Type="http://schemas.openxmlformats.org/officeDocument/2006/relationships/chart" Target="charts/chart1.xm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ciencemeetsbusiness.com.au/ip-wheat-industry/%20" TargetMode="External"/><Relationship Id="rId2" Type="http://schemas.openxmlformats.org/officeDocument/2006/relationships/hyperlink" Target="https://youtu.be/lwuXwN96O-Y%20" TargetMode="External"/><Relationship Id="rId1" Type="http://schemas.openxmlformats.org/officeDocument/2006/relationships/hyperlink" Target="http://www.upov.int/edocs/pubdocs/fr/upov_pub_353.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Wipogvafs01\DAT2\ORGLAN\AEM\POOL\09200\graphs\upov_prelim_pb_2020_2021_draft_09200_FR_annex_II_figures_F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30495850180889"/>
          <c:y val="3.650174163012232E-2"/>
          <c:w val="0.86212640987444134"/>
          <c:h val="0.72591754291583122"/>
        </c:manualLayout>
      </c:layout>
      <c:barChart>
        <c:barDir val="col"/>
        <c:grouping val="clustered"/>
        <c:varyColors val="0"/>
        <c:ser>
          <c:idx val="0"/>
          <c:order val="0"/>
          <c:tx>
            <c:v>Accords de coopération</c:v>
          </c:tx>
          <c:spPr>
            <a:solidFill>
              <a:schemeClr val="bg1">
                <a:lumMod val="50000"/>
              </a:schemeClr>
            </a:solidFill>
            <a:ln w="12700">
              <a:solidFill>
                <a:srgbClr val="000000"/>
              </a:solidFill>
              <a:prstDash val="solid"/>
            </a:ln>
          </c:spPr>
          <c:invertIfNegative val="0"/>
          <c:dPt>
            <c:idx val="10"/>
            <c:invertIfNegative val="0"/>
            <c:bubble3D val="0"/>
            <c:spPr>
              <a:solidFill>
                <a:srgbClr val="FFC000"/>
              </a:solidFill>
              <a:ln w="12700">
                <a:solidFill>
                  <a:srgbClr val="000000"/>
                </a:solidFill>
                <a:prstDash val="solid"/>
              </a:ln>
            </c:spPr>
            <c:extLst>
              <c:ext xmlns:c16="http://schemas.microsoft.com/office/drawing/2014/chart" uri="{C3380CC4-5D6E-409C-BE32-E72D297353CC}">
                <c16:uniqueId val="{00000001-8224-43C8-BE9C-6049C60C0041}"/>
              </c:ext>
            </c:extLst>
          </c:dPt>
          <c:dPt>
            <c:idx val="11"/>
            <c:invertIfNegative val="0"/>
            <c:bubble3D val="0"/>
            <c:spPr>
              <a:solidFill>
                <a:srgbClr val="FFC000"/>
              </a:solidFill>
              <a:ln w="12700">
                <a:solidFill>
                  <a:srgbClr val="000000"/>
                </a:solidFill>
                <a:prstDash val="solid"/>
              </a:ln>
            </c:spPr>
            <c:extLst>
              <c:ext xmlns:c16="http://schemas.microsoft.com/office/drawing/2014/chart" uri="{C3380CC4-5D6E-409C-BE32-E72D297353CC}">
                <c16:uniqueId val="{00000003-8224-43C8-BE9C-6049C60C0041}"/>
              </c:ext>
            </c:extLst>
          </c:dPt>
          <c:dPt>
            <c:idx val="12"/>
            <c:invertIfNegative val="0"/>
            <c:bubble3D val="0"/>
            <c:spPr>
              <a:solidFill>
                <a:srgbClr val="FFC000"/>
              </a:solidFill>
              <a:ln w="12700">
                <a:solidFill>
                  <a:srgbClr val="000000"/>
                </a:solidFill>
                <a:prstDash val="solid"/>
              </a:ln>
            </c:spPr>
            <c:extLst>
              <c:ext xmlns:c16="http://schemas.microsoft.com/office/drawing/2014/chart" uri="{C3380CC4-5D6E-409C-BE32-E72D297353CC}">
                <c16:uniqueId val="{00000005-8224-43C8-BE9C-6049C60C0041}"/>
              </c:ext>
            </c:extLst>
          </c:dPt>
          <c:dLbls>
            <c:dLbl>
              <c:idx val="0"/>
              <c:layout>
                <c:manualLayout>
                  <c:x val="-1.801854685268817E-3"/>
                  <c:y val="6.3492932948598819E-3"/>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224-43C8-BE9C-6049C60C0041}"/>
                </c:ext>
              </c:extLst>
            </c:dLbl>
            <c:dLbl>
              <c:idx val="1"/>
              <c:delete val="1"/>
              <c:extLst>
                <c:ext xmlns:c15="http://schemas.microsoft.com/office/drawing/2012/chart" uri="{CE6537A1-D6FC-4f65-9D91-7224C49458BB}"/>
                <c:ext xmlns:c16="http://schemas.microsoft.com/office/drawing/2014/chart" uri="{C3380CC4-5D6E-409C-BE32-E72D297353CC}">
                  <c16:uniqueId val="{00000007-8224-43C8-BE9C-6049C60C0041}"/>
                </c:ext>
              </c:extLst>
            </c:dLbl>
            <c:dLbl>
              <c:idx val="2"/>
              <c:delete val="1"/>
              <c:extLst>
                <c:ext xmlns:c15="http://schemas.microsoft.com/office/drawing/2012/chart" uri="{CE6537A1-D6FC-4f65-9D91-7224C49458BB}"/>
                <c:ext xmlns:c16="http://schemas.microsoft.com/office/drawing/2014/chart" uri="{C3380CC4-5D6E-409C-BE32-E72D297353CC}">
                  <c16:uniqueId val="{00000008-8224-43C8-BE9C-6049C60C0041}"/>
                </c:ext>
              </c:extLst>
            </c:dLbl>
            <c:dLbl>
              <c:idx val="3"/>
              <c:delete val="1"/>
              <c:extLst>
                <c:ext xmlns:c15="http://schemas.microsoft.com/office/drawing/2012/chart" uri="{CE6537A1-D6FC-4f65-9D91-7224C49458BB}"/>
                <c:ext xmlns:c16="http://schemas.microsoft.com/office/drawing/2014/chart" uri="{C3380CC4-5D6E-409C-BE32-E72D297353CC}">
                  <c16:uniqueId val="{00000009-8224-43C8-BE9C-6049C60C0041}"/>
                </c:ext>
              </c:extLst>
            </c:dLbl>
            <c:dLbl>
              <c:idx val="4"/>
              <c:delete val="1"/>
              <c:extLst>
                <c:ext xmlns:c15="http://schemas.microsoft.com/office/drawing/2012/chart" uri="{CE6537A1-D6FC-4f65-9D91-7224C49458BB}"/>
                <c:ext xmlns:c16="http://schemas.microsoft.com/office/drawing/2014/chart" uri="{C3380CC4-5D6E-409C-BE32-E72D297353CC}">
                  <c16:uniqueId val="{0000000A-8224-43C8-BE9C-6049C60C0041}"/>
                </c:ext>
              </c:extLst>
            </c:dLbl>
            <c:dLbl>
              <c:idx val="5"/>
              <c:delete val="1"/>
              <c:extLst>
                <c:ext xmlns:c15="http://schemas.microsoft.com/office/drawing/2012/chart" uri="{CE6537A1-D6FC-4f65-9D91-7224C49458BB}"/>
                <c:ext xmlns:c16="http://schemas.microsoft.com/office/drawing/2014/chart" uri="{C3380CC4-5D6E-409C-BE32-E72D297353CC}">
                  <c16:uniqueId val="{0000000B-8224-43C8-BE9C-6049C60C0041}"/>
                </c:ext>
              </c:extLst>
            </c:dLbl>
            <c:dLbl>
              <c:idx val="6"/>
              <c:delete val="1"/>
              <c:extLst>
                <c:ext xmlns:c15="http://schemas.microsoft.com/office/drawing/2012/chart" uri="{CE6537A1-D6FC-4f65-9D91-7224C49458BB}"/>
                <c:ext xmlns:c16="http://schemas.microsoft.com/office/drawing/2014/chart" uri="{C3380CC4-5D6E-409C-BE32-E72D297353CC}">
                  <c16:uniqueId val="{0000000C-8224-43C8-BE9C-6049C60C0041}"/>
                </c:ext>
              </c:extLst>
            </c:dLbl>
            <c:dLbl>
              <c:idx val="7"/>
              <c:delete val="1"/>
              <c:extLst>
                <c:ext xmlns:c15="http://schemas.microsoft.com/office/drawing/2012/chart" uri="{CE6537A1-D6FC-4f65-9D91-7224C49458BB}"/>
                <c:ext xmlns:c16="http://schemas.microsoft.com/office/drawing/2014/chart" uri="{C3380CC4-5D6E-409C-BE32-E72D297353CC}">
                  <c16:uniqueId val="{0000000D-8224-43C8-BE9C-6049C60C0041}"/>
                </c:ext>
              </c:extLst>
            </c:dLbl>
            <c:dLbl>
              <c:idx val="8"/>
              <c:delete val="1"/>
              <c:extLst>
                <c:ext xmlns:c15="http://schemas.microsoft.com/office/drawing/2012/chart" uri="{CE6537A1-D6FC-4f65-9D91-7224C49458BB}"/>
                <c:ext xmlns:c16="http://schemas.microsoft.com/office/drawing/2014/chart" uri="{C3380CC4-5D6E-409C-BE32-E72D297353CC}">
                  <c16:uniqueId val="{0000000E-8224-43C8-BE9C-6049C60C0041}"/>
                </c:ext>
              </c:extLst>
            </c:dLbl>
            <c:dLbl>
              <c:idx val="9"/>
              <c:delete val="1"/>
              <c:extLst>
                <c:ext xmlns:c15="http://schemas.microsoft.com/office/drawing/2012/chart" uri="{CE6537A1-D6FC-4f65-9D91-7224C49458BB}"/>
                <c:ext xmlns:c16="http://schemas.microsoft.com/office/drawing/2014/chart" uri="{C3380CC4-5D6E-409C-BE32-E72D297353CC}">
                  <c16:uniqueId val="{0000000F-8224-43C8-BE9C-6049C60C0041}"/>
                </c:ext>
              </c:extLst>
            </c:dLbl>
            <c:dLbl>
              <c:idx val="10"/>
              <c:delete val="1"/>
              <c:extLst>
                <c:ext xmlns:c15="http://schemas.microsoft.com/office/drawing/2012/chart" uri="{CE6537A1-D6FC-4f65-9D91-7224C49458BB}"/>
                <c:ext xmlns:c16="http://schemas.microsoft.com/office/drawing/2014/chart" uri="{C3380CC4-5D6E-409C-BE32-E72D297353CC}">
                  <c16:uniqueId val="{00000001-8224-43C8-BE9C-6049C60C0041}"/>
                </c:ext>
              </c:extLst>
            </c:dLbl>
            <c:dLbl>
              <c:idx val="11"/>
              <c:layout>
                <c:manualLayout>
                  <c:x val="-7.2072769520695025E-3"/>
                  <c:y val="3.588203648456986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224-43C8-BE9C-6049C60C0041}"/>
                </c:ext>
              </c:extLst>
            </c:dLbl>
            <c:spPr>
              <a:noFill/>
              <a:ln>
                <a:noFill/>
              </a:ln>
              <a:effectLst/>
            </c:spPr>
            <c:txPr>
              <a:bodyPr/>
              <a:lstStyle/>
              <a:p>
                <a:pPr>
                  <a:defRPr sz="800"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Fig_7_coop_exam!$A$33:$A$44</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2016</c:v>
                </c:pt>
                <c:pt idx="11">
                  <c:v>2017</c:v>
                </c:pt>
              </c:numCache>
            </c:numRef>
          </c:cat>
          <c:val>
            <c:numRef>
              <c:f>Fig_7_coop_exam!$E$33:$E$44</c:f>
              <c:numCache>
                <c:formatCode>General</c:formatCode>
                <c:ptCount val="12"/>
                <c:pt idx="0">
                  <c:v>1360</c:v>
                </c:pt>
                <c:pt idx="1">
                  <c:v>1360</c:v>
                </c:pt>
                <c:pt idx="2">
                  <c:v>1379</c:v>
                </c:pt>
                <c:pt idx="3">
                  <c:v>1417</c:v>
                </c:pt>
                <c:pt idx="4">
                  <c:v>1990</c:v>
                </c:pt>
                <c:pt idx="5">
                  <c:v>1991</c:v>
                </c:pt>
                <c:pt idx="6">
                  <c:v>1997</c:v>
                </c:pt>
                <c:pt idx="7">
                  <c:v>2005</c:v>
                </c:pt>
                <c:pt idx="8">
                  <c:v>2002</c:v>
                </c:pt>
                <c:pt idx="9">
                  <c:v>2031</c:v>
                </c:pt>
                <c:pt idx="10">
                  <c:v>1971</c:v>
                </c:pt>
                <c:pt idx="11">
                  <c:v>2018</c:v>
                </c:pt>
              </c:numCache>
            </c:numRef>
          </c:val>
          <c:extLst>
            <c:ext xmlns:c16="http://schemas.microsoft.com/office/drawing/2014/chart" uri="{C3380CC4-5D6E-409C-BE32-E72D297353CC}">
              <c16:uniqueId val="{00000010-8224-43C8-BE9C-6049C60C0041}"/>
            </c:ext>
          </c:extLst>
        </c:ser>
        <c:ser>
          <c:idx val="1"/>
          <c:order val="1"/>
          <c:tx>
            <c:v>Expérience pratique</c:v>
          </c:tx>
          <c:spPr>
            <a:solidFill>
              <a:schemeClr val="bg1">
                <a:lumMod val="75000"/>
              </a:schemeClr>
            </a:solidFill>
            <a:ln w="12700">
              <a:solidFill>
                <a:srgbClr val="000000"/>
              </a:solidFill>
              <a:prstDash val="solid"/>
            </a:ln>
          </c:spPr>
          <c:invertIfNegative val="0"/>
          <c:dPt>
            <c:idx val="10"/>
            <c:invertIfNegative val="0"/>
            <c:bubble3D val="0"/>
            <c:spPr>
              <a:solidFill>
                <a:srgbClr val="669900"/>
              </a:solidFill>
              <a:ln w="12700">
                <a:solidFill>
                  <a:srgbClr val="000000"/>
                </a:solidFill>
                <a:prstDash val="solid"/>
              </a:ln>
            </c:spPr>
            <c:extLst>
              <c:ext xmlns:c16="http://schemas.microsoft.com/office/drawing/2014/chart" uri="{C3380CC4-5D6E-409C-BE32-E72D297353CC}">
                <c16:uniqueId val="{00000012-8224-43C8-BE9C-6049C60C0041}"/>
              </c:ext>
            </c:extLst>
          </c:dPt>
          <c:dPt>
            <c:idx val="11"/>
            <c:invertIfNegative val="0"/>
            <c:bubble3D val="0"/>
            <c:spPr>
              <a:solidFill>
                <a:srgbClr val="669900"/>
              </a:solidFill>
              <a:ln w="12700">
                <a:solidFill>
                  <a:srgbClr val="000000"/>
                </a:solidFill>
                <a:prstDash val="solid"/>
              </a:ln>
            </c:spPr>
            <c:extLst>
              <c:ext xmlns:c16="http://schemas.microsoft.com/office/drawing/2014/chart" uri="{C3380CC4-5D6E-409C-BE32-E72D297353CC}">
                <c16:uniqueId val="{00000014-8224-43C8-BE9C-6049C60C0041}"/>
              </c:ext>
            </c:extLst>
          </c:dPt>
          <c:dPt>
            <c:idx val="12"/>
            <c:invertIfNegative val="0"/>
            <c:bubble3D val="0"/>
            <c:spPr>
              <a:solidFill>
                <a:srgbClr val="669900"/>
              </a:solidFill>
              <a:ln w="12700">
                <a:solidFill>
                  <a:srgbClr val="000000"/>
                </a:solidFill>
                <a:prstDash val="solid"/>
              </a:ln>
            </c:spPr>
            <c:extLst>
              <c:ext xmlns:c16="http://schemas.microsoft.com/office/drawing/2014/chart" uri="{C3380CC4-5D6E-409C-BE32-E72D297353CC}">
                <c16:uniqueId val="{00000016-8224-43C8-BE9C-6049C60C0041}"/>
              </c:ext>
            </c:extLst>
          </c:dPt>
          <c:dLbls>
            <c:dLbl>
              <c:idx val="0"/>
              <c:layout>
                <c:manualLayout>
                  <c:x val="-8.5954458395403281E-3"/>
                  <c:y val="8.7973785885459965E-3"/>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8224-43C8-BE9C-6049C60C0041}"/>
                </c:ext>
              </c:extLst>
            </c:dLbl>
            <c:dLbl>
              <c:idx val="1"/>
              <c:delete val="1"/>
              <c:extLst>
                <c:ext xmlns:c15="http://schemas.microsoft.com/office/drawing/2012/chart" uri="{CE6537A1-D6FC-4f65-9D91-7224C49458BB}"/>
                <c:ext xmlns:c16="http://schemas.microsoft.com/office/drawing/2014/chart" uri="{C3380CC4-5D6E-409C-BE32-E72D297353CC}">
                  <c16:uniqueId val="{00000018-8224-43C8-BE9C-6049C60C0041}"/>
                </c:ext>
              </c:extLst>
            </c:dLbl>
            <c:dLbl>
              <c:idx val="2"/>
              <c:delete val="1"/>
              <c:extLst>
                <c:ext xmlns:c15="http://schemas.microsoft.com/office/drawing/2012/chart" uri="{CE6537A1-D6FC-4f65-9D91-7224C49458BB}"/>
                <c:ext xmlns:c16="http://schemas.microsoft.com/office/drawing/2014/chart" uri="{C3380CC4-5D6E-409C-BE32-E72D297353CC}">
                  <c16:uniqueId val="{00000019-8224-43C8-BE9C-6049C60C0041}"/>
                </c:ext>
              </c:extLst>
            </c:dLbl>
            <c:dLbl>
              <c:idx val="3"/>
              <c:delete val="1"/>
              <c:extLst>
                <c:ext xmlns:c15="http://schemas.microsoft.com/office/drawing/2012/chart" uri="{CE6537A1-D6FC-4f65-9D91-7224C49458BB}"/>
                <c:ext xmlns:c16="http://schemas.microsoft.com/office/drawing/2014/chart" uri="{C3380CC4-5D6E-409C-BE32-E72D297353CC}">
                  <c16:uniqueId val="{0000001A-8224-43C8-BE9C-6049C60C0041}"/>
                </c:ext>
              </c:extLst>
            </c:dLbl>
            <c:dLbl>
              <c:idx val="4"/>
              <c:delete val="1"/>
              <c:extLst>
                <c:ext xmlns:c15="http://schemas.microsoft.com/office/drawing/2012/chart" uri="{CE6537A1-D6FC-4f65-9D91-7224C49458BB}"/>
                <c:ext xmlns:c16="http://schemas.microsoft.com/office/drawing/2014/chart" uri="{C3380CC4-5D6E-409C-BE32-E72D297353CC}">
                  <c16:uniqueId val="{0000001B-8224-43C8-BE9C-6049C60C0041}"/>
                </c:ext>
              </c:extLst>
            </c:dLbl>
            <c:dLbl>
              <c:idx val="5"/>
              <c:delete val="1"/>
              <c:extLst>
                <c:ext xmlns:c15="http://schemas.microsoft.com/office/drawing/2012/chart" uri="{CE6537A1-D6FC-4f65-9D91-7224C49458BB}"/>
                <c:ext xmlns:c16="http://schemas.microsoft.com/office/drawing/2014/chart" uri="{C3380CC4-5D6E-409C-BE32-E72D297353CC}">
                  <c16:uniqueId val="{0000001C-8224-43C8-BE9C-6049C60C0041}"/>
                </c:ext>
              </c:extLst>
            </c:dLbl>
            <c:dLbl>
              <c:idx val="6"/>
              <c:delete val="1"/>
              <c:extLst>
                <c:ext xmlns:c15="http://schemas.microsoft.com/office/drawing/2012/chart" uri="{CE6537A1-D6FC-4f65-9D91-7224C49458BB}"/>
                <c:ext xmlns:c16="http://schemas.microsoft.com/office/drawing/2014/chart" uri="{C3380CC4-5D6E-409C-BE32-E72D297353CC}">
                  <c16:uniqueId val="{0000001D-8224-43C8-BE9C-6049C60C0041}"/>
                </c:ext>
              </c:extLst>
            </c:dLbl>
            <c:dLbl>
              <c:idx val="7"/>
              <c:delete val="1"/>
              <c:extLst>
                <c:ext xmlns:c15="http://schemas.microsoft.com/office/drawing/2012/chart" uri="{CE6537A1-D6FC-4f65-9D91-7224C49458BB}"/>
                <c:ext xmlns:c16="http://schemas.microsoft.com/office/drawing/2014/chart" uri="{C3380CC4-5D6E-409C-BE32-E72D297353CC}">
                  <c16:uniqueId val="{0000001E-8224-43C8-BE9C-6049C60C0041}"/>
                </c:ext>
              </c:extLst>
            </c:dLbl>
            <c:dLbl>
              <c:idx val="8"/>
              <c:delete val="1"/>
              <c:extLst>
                <c:ext xmlns:c15="http://schemas.microsoft.com/office/drawing/2012/chart" uri="{CE6537A1-D6FC-4f65-9D91-7224C49458BB}"/>
                <c:ext xmlns:c16="http://schemas.microsoft.com/office/drawing/2014/chart" uri="{C3380CC4-5D6E-409C-BE32-E72D297353CC}">
                  <c16:uniqueId val="{0000001F-8224-43C8-BE9C-6049C60C0041}"/>
                </c:ext>
              </c:extLst>
            </c:dLbl>
            <c:dLbl>
              <c:idx val="9"/>
              <c:delete val="1"/>
              <c:extLst>
                <c:ext xmlns:c15="http://schemas.microsoft.com/office/drawing/2012/chart" uri="{CE6537A1-D6FC-4f65-9D91-7224C49458BB}"/>
                <c:ext xmlns:c16="http://schemas.microsoft.com/office/drawing/2014/chart" uri="{C3380CC4-5D6E-409C-BE32-E72D297353CC}">
                  <c16:uniqueId val="{00000020-8224-43C8-BE9C-6049C60C0041}"/>
                </c:ext>
              </c:extLst>
            </c:dLbl>
            <c:dLbl>
              <c:idx val="10"/>
              <c:delete val="1"/>
              <c:extLst>
                <c:ext xmlns:c15="http://schemas.microsoft.com/office/drawing/2012/chart" uri="{CE6537A1-D6FC-4f65-9D91-7224C49458BB}"/>
                <c:ext xmlns:c16="http://schemas.microsoft.com/office/drawing/2014/chart" uri="{C3380CC4-5D6E-409C-BE32-E72D297353CC}">
                  <c16:uniqueId val="{00000012-8224-43C8-BE9C-6049C60C0041}"/>
                </c:ext>
              </c:extLst>
            </c:dLbl>
            <c:dLbl>
              <c:idx val="11"/>
              <c:layout>
                <c:manualLayout>
                  <c:x val="-2.5318033585557471E-2"/>
                  <c:y val="2.81551728758285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8224-43C8-BE9C-6049C60C0041}"/>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Fig_7_coop_exam!$A$33:$A$44</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2016</c:v>
                </c:pt>
                <c:pt idx="11">
                  <c:v>2017</c:v>
                </c:pt>
              </c:numCache>
            </c:numRef>
          </c:cat>
          <c:val>
            <c:numRef>
              <c:f>Fig_7_coop_exam!$D$33:$D$44</c:f>
              <c:numCache>
                <c:formatCode>General</c:formatCode>
                <c:ptCount val="12"/>
                <c:pt idx="0">
                  <c:v>2000</c:v>
                </c:pt>
                <c:pt idx="1">
                  <c:v>2170</c:v>
                </c:pt>
                <c:pt idx="2">
                  <c:v>2209</c:v>
                </c:pt>
                <c:pt idx="3">
                  <c:v>2254</c:v>
                </c:pt>
                <c:pt idx="4">
                  <c:v>2679</c:v>
                </c:pt>
                <c:pt idx="5">
                  <c:v>2726</c:v>
                </c:pt>
                <c:pt idx="6">
                  <c:v>2589</c:v>
                </c:pt>
                <c:pt idx="7">
                  <c:v>3305</c:v>
                </c:pt>
                <c:pt idx="8">
                  <c:v>3382</c:v>
                </c:pt>
                <c:pt idx="9">
                  <c:v>3462</c:v>
                </c:pt>
                <c:pt idx="10">
                  <c:v>3324</c:v>
                </c:pt>
                <c:pt idx="11">
                  <c:v>3583</c:v>
                </c:pt>
              </c:numCache>
            </c:numRef>
          </c:val>
          <c:extLst>
            <c:ext xmlns:c16="http://schemas.microsoft.com/office/drawing/2014/chart" uri="{C3380CC4-5D6E-409C-BE32-E72D297353CC}">
              <c16:uniqueId val="{00000021-8224-43C8-BE9C-6049C60C0041}"/>
            </c:ext>
          </c:extLst>
        </c:ser>
        <c:ser>
          <c:idx val="2"/>
          <c:order val="2"/>
          <c:tx>
            <c:v>Droits d’obtenteur inscrits dans la base de données des variétés végétales</c:v>
          </c:tx>
          <c:spPr>
            <a:solidFill>
              <a:schemeClr val="bg1"/>
            </a:solidFill>
            <a:ln w="12700">
              <a:solidFill>
                <a:srgbClr val="000000"/>
              </a:solidFill>
              <a:prstDash val="solid"/>
            </a:ln>
          </c:spPr>
          <c:invertIfNegative val="0"/>
          <c:dPt>
            <c:idx val="10"/>
            <c:invertIfNegative val="0"/>
            <c:bubble3D val="0"/>
            <c:spPr>
              <a:solidFill>
                <a:srgbClr val="FFFFCC"/>
              </a:solidFill>
              <a:ln w="12700">
                <a:solidFill>
                  <a:srgbClr val="000000"/>
                </a:solidFill>
                <a:prstDash val="solid"/>
              </a:ln>
            </c:spPr>
            <c:extLst>
              <c:ext xmlns:c16="http://schemas.microsoft.com/office/drawing/2014/chart" uri="{C3380CC4-5D6E-409C-BE32-E72D297353CC}">
                <c16:uniqueId val="{00000023-8224-43C8-BE9C-6049C60C0041}"/>
              </c:ext>
            </c:extLst>
          </c:dPt>
          <c:dPt>
            <c:idx val="11"/>
            <c:invertIfNegative val="0"/>
            <c:bubble3D val="0"/>
            <c:spPr>
              <a:solidFill>
                <a:srgbClr val="FFFFCC"/>
              </a:solidFill>
              <a:ln w="12700">
                <a:solidFill>
                  <a:srgbClr val="000000"/>
                </a:solidFill>
                <a:prstDash val="solid"/>
              </a:ln>
            </c:spPr>
            <c:extLst>
              <c:ext xmlns:c16="http://schemas.microsoft.com/office/drawing/2014/chart" uri="{C3380CC4-5D6E-409C-BE32-E72D297353CC}">
                <c16:uniqueId val="{00000025-8224-43C8-BE9C-6049C60C0041}"/>
              </c:ext>
            </c:extLst>
          </c:dPt>
          <c:dPt>
            <c:idx val="12"/>
            <c:invertIfNegative val="0"/>
            <c:bubble3D val="0"/>
            <c:spPr>
              <a:solidFill>
                <a:srgbClr val="FFFFCC"/>
              </a:solidFill>
              <a:ln w="12700">
                <a:solidFill>
                  <a:srgbClr val="000000"/>
                </a:solidFill>
                <a:prstDash val="solid"/>
              </a:ln>
            </c:spPr>
            <c:extLst>
              <c:ext xmlns:c16="http://schemas.microsoft.com/office/drawing/2014/chart" uri="{C3380CC4-5D6E-409C-BE32-E72D297353CC}">
                <c16:uniqueId val="{00000027-8224-43C8-BE9C-6049C60C0041}"/>
              </c:ext>
            </c:extLst>
          </c:dPt>
          <c:dLbls>
            <c:dLbl>
              <c:idx val="0"/>
              <c:layout>
                <c:manualLayout>
                  <c:x val="-9.2516138185429527E-3"/>
                  <c:y val="8.0898583329257756E-3"/>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8-8224-43C8-BE9C-6049C60C0041}"/>
                </c:ext>
              </c:extLst>
            </c:dLbl>
            <c:dLbl>
              <c:idx val="1"/>
              <c:delete val="1"/>
              <c:extLst>
                <c:ext xmlns:c15="http://schemas.microsoft.com/office/drawing/2012/chart" uri="{CE6537A1-D6FC-4f65-9D91-7224C49458BB}"/>
                <c:ext xmlns:c16="http://schemas.microsoft.com/office/drawing/2014/chart" uri="{C3380CC4-5D6E-409C-BE32-E72D297353CC}">
                  <c16:uniqueId val="{00000029-8224-43C8-BE9C-6049C60C0041}"/>
                </c:ext>
              </c:extLst>
            </c:dLbl>
            <c:dLbl>
              <c:idx val="2"/>
              <c:delete val="1"/>
              <c:extLst>
                <c:ext xmlns:c15="http://schemas.microsoft.com/office/drawing/2012/chart" uri="{CE6537A1-D6FC-4f65-9D91-7224C49458BB}"/>
                <c:ext xmlns:c16="http://schemas.microsoft.com/office/drawing/2014/chart" uri="{C3380CC4-5D6E-409C-BE32-E72D297353CC}">
                  <c16:uniqueId val="{0000002A-8224-43C8-BE9C-6049C60C0041}"/>
                </c:ext>
              </c:extLst>
            </c:dLbl>
            <c:dLbl>
              <c:idx val="3"/>
              <c:delete val="1"/>
              <c:extLst>
                <c:ext xmlns:c15="http://schemas.microsoft.com/office/drawing/2012/chart" uri="{CE6537A1-D6FC-4f65-9D91-7224C49458BB}"/>
                <c:ext xmlns:c16="http://schemas.microsoft.com/office/drawing/2014/chart" uri="{C3380CC4-5D6E-409C-BE32-E72D297353CC}">
                  <c16:uniqueId val="{0000002B-8224-43C8-BE9C-6049C60C0041}"/>
                </c:ext>
              </c:extLst>
            </c:dLbl>
            <c:dLbl>
              <c:idx val="4"/>
              <c:delete val="1"/>
              <c:extLst>
                <c:ext xmlns:c15="http://schemas.microsoft.com/office/drawing/2012/chart" uri="{CE6537A1-D6FC-4f65-9D91-7224C49458BB}"/>
                <c:ext xmlns:c16="http://schemas.microsoft.com/office/drawing/2014/chart" uri="{C3380CC4-5D6E-409C-BE32-E72D297353CC}">
                  <c16:uniqueId val="{0000002C-8224-43C8-BE9C-6049C60C0041}"/>
                </c:ext>
              </c:extLst>
            </c:dLbl>
            <c:dLbl>
              <c:idx val="5"/>
              <c:delete val="1"/>
              <c:extLst>
                <c:ext xmlns:c15="http://schemas.microsoft.com/office/drawing/2012/chart" uri="{CE6537A1-D6FC-4f65-9D91-7224C49458BB}"/>
                <c:ext xmlns:c16="http://schemas.microsoft.com/office/drawing/2014/chart" uri="{C3380CC4-5D6E-409C-BE32-E72D297353CC}">
                  <c16:uniqueId val="{0000002D-8224-43C8-BE9C-6049C60C0041}"/>
                </c:ext>
              </c:extLst>
            </c:dLbl>
            <c:dLbl>
              <c:idx val="6"/>
              <c:delete val="1"/>
              <c:extLst>
                <c:ext xmlns:c15="http://schemas.microsoft.com/office/drawing/2012/chart" uri="{CE6537A1-D6FC-4f65-9D91-7224C49458BB}"/>
                <c:ext xmlns:c16="http://schemas.microsoft.com/office/drawing/2014/chart" uri="{C3380CC4-5D6E-409C-BE32-E72D297353CC}">
                  <c16:uniqueId val="{0000002E-8224-43C8-BE9C-6049C60C0041}"/>
                </c:ext>
              </c:extLst>
            </c:dLbl>
            <c:dLbl>
              <c:idx val="7"/>
              <c:delete val="1"/>
              <c:extLst>
                <c:ext xmlns:c15="http://schemas.microsoft.com/office/drawing/2012/chart" uri="{CE6537A1-D6FC-4f65-9D91-7224C49458BB}"/>
                <c:ext xmlns:c16="http://schemas.microsoft.com/office/drawing/2014/chart" uri="{C3380CC4-5D6E-409C-BE32-E72D297353CC}">
                  <c16:uniqueId val="{0000002F-8224-43C8-BE9C-6049C60C0041}"/>
                </c:ext>
              </c:extLst>
            </c:dLbl>
            <c:dLbl>
              <c:idx val="8"/>
              <c:delete val="1"/>
              <c:extLst>
                <c:ext xmlns:c15="http://schemas.microsoft.com/office/drawing/2012/chart" uri="{CE6537A1-D6FC-4f65-9D91-7224C49458BB}"/>
                <c:ext xmlns:c16="http://schemas.microsoft.com/office/drawing/2014/chart" uri="{C3380CC4-5D6E-409C-BE32-E72D297353CC}">
                  <c16:uniqueId val="{00000030-8224-43C8-BE9C-6049C60C0041}"/>
                </c:ext>
              </c:extLst>
            </c:dLbl>
            <c:dLbl>
              <c:idx val="9"/>
              <c:delete val="1"/>
              <c:extLst>
                <c:ext xmlns:c15="http://schemas.microsoft.com/office/drawing/2012/chart" uri="{CE6537A1-D6FC-4f65-9D91-7224C49458BB}"/>
                <c:ext xmlns:c16="http://schemas.microsoft.com/office/drawing/2014/chart" uri="{C3380CC4-5D6E-409C-BE32-E72D297353CC}">
                  <c16:uniqueId val="{00000031-8224-43C8-BE9C-6049C60C0041}"/>
                </c:ext>
              </c:extLst>
            </c:dLbl>
            <c:dLbl>
              <c:idx val="10"/>
              <c:delete val="1"/>
              <c:extLst>
                <c:ext xmlns:c15="http://schemas.microsoft.com/office/drawing/2012/chart" uri="{CE6537A1-D6FC-4f65-9D91-7224C49458BB}"/>
                <c:ext xmlns:c16="http://schemas.microsoft.com/office/drawing/2014/chart" uri="{C3380CC4-5D6E-409C-BE32-E72D297353CC}">
                  <c16:uniqueId val="{00000023-8224-43C8-BE9C-6049C60C0041}"/>
                </c:ext>
              </c:extLst>
            </c:dLbl>
            <c:dLbl>
              <c:idx val="11"/>
              <c:layout>
                <c:manualLayout>
                  <c:x val="-1.2624248100251624E-2"/>
                  <c:y val="3.58957035282086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5-8224-43C8-BE9C-6049C60C0041}"/>
                </c:ext>
              </c:extLst>
            </c:dLbl>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Fig_7_coop_exam!$A$33:$A$44</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2016</c:v>
                </c:pt>
                <c:pt idx="11">
                  <c:v>2017</c:v>
                </c:pt>
              </c:numCache>
            </c:numRef>
          </c:cat>
          <c:val>
            <c:numRef>
              <c:f>Fig_7_coop_exam!$C$33:$C$44</c:f>
              <c:numCache>
                <c:formatCode>General</c:formatCode>
                <c:ptCount val="12"/>
                <c:pt idx="0">
                  <c:v>2522</c:v>
                </c:pt>
                <c:pt idx="1">
                  <c:v>2654</c:v>
                </c:pt>
                <c:pt idx="2">
                  <c:v>2790</c:v>
                </c:pt>
                <c:pt idx="3">
                  <c:v>2940</c:v>
                </c:pt>
                <c:pt idx="4">
                  <c:v>3042</c:v>
                </c:pt>
                <c:pt idx="5">
                  <c:v>3144</c:v>
                </c:pt>
                <c:pt idx="6">
                  <c:v>3297</c:v>
                </c:pt>
                <c:pt idx="7">
                  <c:v>3454</c:v>
                </c:pt>
                <c:pt idx="8">
                  <c:v>3562</c:v>
                </c:pt>
                <c:pt idx="9">
                  <c:v>3694</c:v>
                </c:pt>
                <c:pt idx="10">
                  <c:v>3510</c:v>
                </c:pt>
                <c:pt idx="11">
                  <c:v>3628</c:v>
                </c:pt>
              </c:numCache>
            </c:numRef>
          </c:val>
          <c:extLst>
            <c:ext xmlns:c16="http://schemas.microsoft.com/office/drawing/2014/chart" uri="{C3380CC4-5D6E-409C-BE32-E72D297353CC}">
              <c16:uniqueId val="{00000032-8224-43C8-BE9C-6049C60C0041}"/>
            </c:ext>
          </c:extLst>
        </c:ser>
        <c:dLbls>
          <c:showLegendKey val="0"/>
          <c:showVal val="0"/>
          <c:showCatName val="0"/>
          <c:showSerName val="0"/>
          <c:showPercent val="0"/>
          <c:showBubbleSize val="0"/>
        </c:dLbls>
        <c:gapWidth val="82"/>
        <c:axId val="65488384"/>
        <c:axId val="65490304"/>
      </c:barChart>
      <c:catAx>
        <c:axId val="65488384"/>
        <c:scaling>
          <c:orientation val="minMax"/>
        </c:scaling>
        <c:delete val="0"/>
        <c:axPos val="b"/>
        <c:title>
          <c:tx>
            <c:rich>
              <a:bodyPr/>
              <a:lstStyle/>
              <a:p>
                <a:pPr>
                  <a:defRPr sz="900" b="1" i="0" u="none" strike="noStrike" baseline="0">
                    <a:solidFill>
                      <a:srgbClr val="000000"/>
                    </a:solidFill>
                    <a:latin typeface="Arial"/>
                    <a:ea typeface="Arial"/>
                    <a:cs typeface="Arial"/>
                  </a:defRPr>
                </a:pPr>
                <a:r>
                  <a:rPr lang="en-US" sz="800"/>
                  <a:t>Année</a:t>
                </a:r>
              </a:p>
            </c:rich>
          </c:tx>
          <c:layout>
            <c:manualLayout>
              <c:xMode val="edge"/>
              <c:yMode val="edge"/>
              <c:x val="0.50767709482267376"/>
              <c:y val="0.80682114735658039"/>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65490304"/>
        <c:crosses val="autoZero"/>
        <c:auto val="1"/>
        <c:lblAlgn val="ctr"/>
        <c:lblOffset val="100"/>
        <c:noMultiLvlLbl val="1"/>
      </c:catAx>
      <c:valAx>
        <c:axId val="65490304"/>
        <c:scaling>
          <c:orientation val="minMax"/>
        </c:scaling>
        <c:delete val="0"/>
        <c:axPos val="l"/>
        <c:majorGridlines>
          <c:spPr>
            <a:ln w="3175">
              <a:solidFill>
                <a:schemeClr val="bg1">
                  <a:lumMod val="50000"/>
                </a:schemeClr>
              </a:solidFill>
              <a:prstDash val="solid"/>
            </a:ln>
          </c:spPr>
        </c:majorGridlines>
        <c:title>
          <c:tx>
            <c:rich>
              <a:bodyPr/>
              <a:lstStyle/>
              <a:p>
                <a:pPr>
                  <a:defRPr sz="800" b="1" i="0" u="none" strike="noStrike" baseline="0">
                    <a:solidFill>
                      <a:srgbClr val="000000"/>
                    </a:solidFill>
                    <a:latin typeface="Arial"/>
                    <a:ea typeface="Arial"/>
                    <a:cs typeface="Arial"/>
                  </a:defRPr>
                </a:pPr>
                <a:r>
                  <a:rPr lang="en-US" sz="800" b="1"/>
                  <a:t>Nombre</a:t>
                </a:r>
                <a:r>
                  <a:rPr lang="en-US" sz="800" b="1" baseline="0"/>
                  <a:t> de genres/espèces</a:t>
                </a:r>
                <a:endParaRPr lang="en-US" sz="800" b="1"/>
              </a:p>
            </c:rich>
          </c:tx>
          <c:layout>
            <c:manualLayout>
              <c:xMode val="edge"/>
              <c:yMode val="edge"/>
              <c:x val="1.1828747805992372E-2"/>
              <c:y val="0.3127778158165012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65488384"/>
        <c:crosses val="autoZero"/>
        <c:crossBetween val="between"/>
      </c:valAx>
      <c:spPr>
        <a:noFill/>
        <a:ln w="12700">
          <a:solidFill>
            <a:schemeClr val="bg1">
              <a:lumMod val="50000"/>
            </a:schemeClr>
          </a:solidFill>
          <a:prstDash val="solid"/>
        </a:ln>
      </c:spPr>
    </c:plotArea>
    <c:legend>
      <c:legendPos val="t"/>
      <c:layout>
        <c:manualLayout>
          <c:xMode val="edge"/>
          <c:yMode val="edge"/>
          <c:x val="7.5835291830351273E-3"/>
          <c:y val="0.86372220472440941"/>
          <c:w val="0.47683206265883432"/>
          <c:h val="0.12455182232655701"/>
        </c:manualLayout>
      </c:layout>
      <c:overlay val="0"/>
      <c:spPr>
        <a:solidFill>
          <a:srgbClr val="FFFFFF"/>
        </a:solidFill>
        <a:ln w="3175">
          <a:solidFill>
            <a:srgbClr val="000000"/>
          </a:solidFill>
          <a:prstDash val="solid"/>
        </a:ln>
      </c:spPr>
      <c:txPr>
        <a:bodyPr/>
        <a:lstStyle/>
        <a:p>
          <a:pPr>
            <a:defRPr sz="65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3.png"/></Relationships>
</file>

<file path=word/drawings/drawing1.xml><?xml version="1.0" encoding="utf-8"?>
<c:userShapes xmlns:c="http://schemas.openxmlformats.org/drawingml/2006/chart">
  <cdr:relSizeAnchor xmlns:cdr="http://schemas.openxmlformats.org/drawingml/2006/chartDrawing">
    <cdr:from>
      <cdr:x>0.01817</cdr:x>
      <cdr:y>0.81925</cdr:y>
    </cdr:from>
    <cdr:to>
      <cdr:x>0.3912</cdr:x>
      <cdr:y>0.86211</cdr:y>
    </cdr:to>
    <cdr:sp macro="" textlink="">
      <cdr:nvSpPr>
        <cdr:cNvPr id="3" name="TextBox 2"/>
        <cdr:cNvSpPr txBox="1"/>
      </cdr:nvSpPr>
      <cdr:spPr>
        <a:xfrm xmlns:a="http://schemas.openxmlformats.org/drawingml/2006/main">
          <a:off x="111210" y="3901678"/>
          <a:ext cx="2283229" cy="2041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l"/>
          <a:r>
            <a:rPr lang="en-US" sz="900">
              <a:latin typeface="Arial" panose="020B0604020202020204" pitchFamily="34" charset="0"/>
              <a:cs typeface="Arial" panose="020B0604020202020204" pitchFamily="34" charset="0"/>
            </a:rPr>
            <a:t>Genres/espèces végétaux, y compris sous</a:t>
          </a:r>
          <a:r>
            <a:rPr lang="en-US" sz="900" baseline="0">
              <a:latin typeface="Arial" panose="020B0604020202020204" pitchFamily="34" charset="0"/>
              <a:cs typeface="Arial" panose="020B0604020202020204" pitchFamily="34" charset="0"/>
            </a:rPr>
            <a:t>-espèces</a:t>
          </a:r>
          <a:r>
            <a:rPr lang="en-US" sz="900" baseline="0">
              <a:latin typeface="Arial" panose="020B0604020202020204" pitchFamily="34" charset="0"/>
              <a:ea typeface="+mn-ea"/>
              <a:cs typeface="Arial" panose="020B0604020202020204" pitchFamily="34" charset="0"/>
            </a:rPr>
            <a:t> :</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0.58259</cdr:x>
      <cdr:y>0.81906</cdr:y>
    </cdr:from>
    <cdr:to>
      <cdr:x>0.82089</cdr:x>
      <cdr:y>0.86006</cdr:y>
    </cdr:to>
    <cdr:sp macro="" textlink="">
      <cdr:nvSpPr>
        <cdr:cNvPr id="4" name="TextBox 3"/>
        <cdr:cNvSpPr txBox="1"/>
      </cdr:nvSpPr>
      <cdr:spPr>
        <a:xfrm xmlns:a="http://schemas.openxmlformats.org/drawingml/2006/main">
          <a:off x="3565888" y="3900771"/>
          <a:ext cx="1458578" cy="1952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latin typeface="Arial" panose="020B0604020202020204" pitchFamily="34" charset="0"/>
              <a:cs typeface="Arial" panose="020B0604020202020204" pitchFamily="34" charset="0"/>
            </a:rPr>
            <a:t>Genres/espèces</a:t>
          </a:r>
          <a:r>
            <a:rPr lang="en-US" sz="900" baseline="0">
              <a:latin typeface="Arial" panose="020B0604020202020204" pitchFamily="34" charset="0"/>
              <a:cs typeface="Arial" panose="020B0604020202020204" pitchFamily="34" charset="0"/>
            </a:rPr>
            <a:t> végétaux seulement</a:t>
          </a:r>
          <a:r>
            <a:rPr lang="en-US" sz="900" baseline="0">
              <a:latin typeface="Arial" panose="020B0604020202020204" pitchFamily="34" charset="0"/>
              <a:ea typeface="+mn-ea"/>
              <a:cs typeface="Arial" panose="020B0604020202020204" pitchFamily="34" charset="0"/>
            </a:rPr>
            <a:t> :</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0.49562</cdr:x>
      <cdr:y>0.8599</cdr:y>
    </cdr:from>
    <cdr:to>
      <cdr:x>0.97042</cdr:x>
      <cdr:y>0.98854</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33546" y="4095276"/>
          <a:ext cx="2906139" cy="61264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14648</Words>
  <Characters>83825</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C/53/4</vt:lpstr>
    </vt:vector>
  </TitlesOfParts>
  <Company>UPOV</Company>
  <LinksUpToDate>false</LinksUpToDate>
  <CharactersWithSpaces>98277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C/53/4 Rev.</dc:title>
  <dc:creator>SANCHEZ VIZCAINO GOMEZ Rosa Maria</dc:creator>
  <cp:lastModifiedBy>SANCHEZ VIZCAINO GOMEZ Rosa Maria</cp:lastModifiedBy>
  <cp:revision>3</cp:revision>
  <cp:lastPrinted>2019-07-12T09:58:00Z</cp:lastPrinted>
  <dcterms:created xsi:type="dcterms:W3CDTF">2019-11-19T14:34:00Z</dcterms:created>
  <dcterms:modified xsi:type="dcterms:W3CDTF">2019-11-19T14:37:00Z</dcterms:modified>
</cp:coreProperties>
</file>