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  <w:lang w:val="en-US"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A706D3" w:rsidP="00AC2883">
            <w:pPr>
              <w:pStyle w:val="Lettrine"/>
            </w:pPr>
            <w:r>
              <w:t>F</w:t>
            </w:r>
          </w:p>
        </w:tc>
      </w:tr>
      <w:tr w:rsidR="00DC3802" w:rsidRPr="00DA4973" w:rsidTr="00645CA8">
        <w:trPr>
          <w:trHeight w:val="219"/>
        </w:trPr>
        <w:tc>
          <w:tcPr>
            <w:tcW w:w="6522" w:type="dxa"/>
          </w:tcPr>
          <w:p w:rsidR="00DC3802" w:rsidRPr="00AC2883" w:rsidRDefault="00DC3802" w:rsidP="00A706D3">
            <w:pPr>
              <w:pStyle w:val="upove"/>
            </w:pPr>
            <w:r w:rsidRPr="00AC2883">
              <w:t xml:space="preserve">Union </w:t>
            </w:r>
            <w:r w:rsidR="00A706D3">
              <w:t>i</w:t>
            </w:r>
            <w:r w:rsidR="00A706D3" w:rsidRPr="00AC2883">
              <w:t>nternational</w:t>
            </w:r>
            <w:r w:rsidR="00A706D3">
              <w:t>e</w:t>
            </w:r>
            <w:r w:rsidR="00A706D3" w:rsidRPr="00AC2883">
              <w:t xml:space="preserve"> </w:t>
            </w:r>
            <w:r w:rsidR="00A706D3">
              <w:t>pour la protection des obtentions végétales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6B45DD" w:rsidRDefault="00AB5931" w:rsidP="00AC2883">
            <w:pPr>
              <w:pStyle w:val="Sessiontc"/>
              <w:spacing w:line="240" w:lineRule="auto"/>
            </w:pPr>
            <w:r w:rsidRPr="006B45DD">
              <w:t>Conseil</w:t>
            </w:r>
          </w:p>
          <w:p w:rsidR="00EB4E9C" w:rsidRPr="006B45DD" w:rsidRDefault="00AB5931" w:rsidP="005E7EA6">
            <w:pPr>
              <w:pStyle w:val="Sessiontcplacedate"/>
              <w:rPr>
                <w:sz w:val="22"/>
              </w:rPr>
            </w:pPr>
            <w:r w:rsidRPr="006B45DD">
              <w:t>Cinquante</w:t>
            </w:r>
            <w:r w:rsidR="005E7EA6" w:rsidRPr="006B45DD">
              <w:t>-deuxième</w:t>
            </w:r>
            <w:r w:rsidRPr="006B45DD">
              <w:t xml:space="preserve"> </w:t>
            </w:r>
            <w:r w:rsidR="00A706D3" w:rsidRPr="006B45DD">
              <w:t>s</w:t>
            </w:r>
            <w:r w:rsidR="00EB4E9C" w:rsidRPr="006B45DD">
              <w:t>ession</w:t>
            </w:r>
            <w:r w:rsidRPr="006B45DD">
              <w:t xml:space="preserve"> ordinaire</w:t>
            </w:r>
            <w:r w:rsidR="00EB4E9C" w:rsidRPr="006B45DD">
              <w:br/>
              <w:t>Gen</w:t>
            </w:r>
            <w:r w:rsidR="00A706D3" w:rsidRPr="006B45DD">
              <w:t>è</w:t>
            </w:r>
            <w:r w:rsidR="00EB4E9C" w:rsidRPr="006B45DD">
              <w:t>v</w:t>
            </w:r>
            <w:r w:rsidR="00A706D3" w:rsidRPr="006B45DD">
              <w:t>e</w:t>
            </w:r>
            <w:r w:rsidR="00EB4E9C" w:rsidRPr="006B45DD">
              <w:t xml:space="preserve">, </w:t>
            </w:r>
            <w:r w:rsidR="00B967FA" w:rsidRPr="006B45DD">
              <w:t>2</w:t>
            </w:r>
            <w:r w:rsidR="00A706D3" w:rsidRPr="006B45DD">
              <w:t xml:space="preserve"> </w:t>
            </w:r>
            <w:r w:rsidR="005E7EA6" w:rsidRPr="006B45DD">
              <w:t>novembre 2018</w:t>
            </w:r>
          </w:p>
        </w:tc>
        <w:tc>
          <w:tcPr>
            <w:tcW w:w="3127" w:type="dxa"/>
          </w:tcPr>
          <w:p w:rsidR="00EB4E9C" w:rsidRPr="006B45DD" w:rsidRDefault="005E7EA6" w:rsidP="003C7FBE">
            <w:pPr>
              <w:pStyle w:val="Doccode"/>
              <w:rPr>
                <w:lang w:val="fr-FR"/>
              </w:rPr>
            </w:pPr>
            <w:r w:rsidRPr="006B45DD">
              <w:rPr>
                <w:lang w:val="fr-FR"/>
              </w:rPr>
              <w:t>C/52</w:t>
            </w:r>
            <w:r w:rsidR="00EB4E9C" w:rsidRPr="006B45DD">
              <w:rPr>
                <w:lang w:val="fr-FR"/>
              </w:rPr>
              <w:t>/</w:t>
            </w:r>
            <w:r w:rsidR="008308C2" w:rsidRPr="006B45DD">
              <w:rPr>
                <w:lang w:val="fr-FR"/>
              </w:rPr>
              <w:t>13</w:t>
            </w:r>
          </w:p>
          <w:p w:rsidR="00EB4E9C" w:rsidRPr="006B45DD" w:rsidRDefault="00EB4E9C" w:rsidP="003C7FBE">
            <w:pPr>
              <w:pStyle w:val="Docoriginal"/>
            </w:pPr>
            <w:r w:rsidRPr="006B45DD">
              <w:t>Original:</w:t>
            </w:r>
            <w:r w:rsidRPr="006B45DD">
              <w:rPr>
                <w:b w:val="0"/>
                <w:spacing w:val="0"/>
              </w:rPr>
              <w:t xml:space="preserve">  </w:t>
            </w:r>
            <w:r w:rsidR="009C458A">
              <w:rPr>
                <w:b w:val="0"/>
                <w:spacing w:val="0"/>
              </w:rPr>
              <w:t>français</w:t>
            </w:r>
            <w:bookmarkStart w:id="0" w:name="_GoBack"/>
            <w:bookmarkEnd w:id="0"/>
            <w:r w:rsidR="009C458A">
              <w:rPr>
                <w:b w:val="0"/>
                <w:spacing w:val="0"/>
              </w:rPr>
              <w:t xml:space="preserve"> </w:t>
            </w:r>
          </w:p>
          <w:p w:rsidR="00EB4E9C" w:rsidRPr="007C1D92" w:rsidRDefault="00EB4E9C" w:rsidP="00082D08">
            <w:pPr>
              <w:pStyle w:val="Docoriginal"/>
            </w:pPr>
            <w:r w:rsidRPr="006B45DD">
              <w:t>Date:</w:t>
            </w:r>
            <w:r w:rsidRPr="006B45DD">
              <w:rPr>
                <w:b w:val="0"/>
                <w:spacing w:val="0"/>
              </w:rPr>
              <w:t xml:space="preserve">  </w:t>
            </w:r>
            <w:r w:rsidR="006B45DD" w:rsidRPr="006B45DD">
              <w:rPr>
                <w:b w:val="0"/>
                <w:spacing w:val="0"/>
              </w:rPr>
              <w:t>29</w:t>
            </w:r>
            <w:r w:rsidR="00082D08" w:rsidRPr="006B45DD">
              <w:rPr>
                <w:b w:val="0"/>
                <w:spacing w:val="0"/>
              </w:rPr>
              <w:t xml:space="preserve"> août</w:t>
            </w:r>
            <w:r w:rsidR="00855660" w:rsidRPr="006B45DD">
              <w:rPr>
                <w:b w:val="0"/>
                <w:spacing w:val="0"/>
              </w:rPr>
              <w:t xml:space="preserve"> </w:t>
            </w:r>
            <w:r w:rsidRPr="006B45DD">
              <w:rPr>
                <w:b w:val="0"/>
                <w:spacing w:val="0"/>
              </w:rPr>
              <w:t>201</w:t>
            </w:r>
            <w:r w:rsidR="005E7EA6" w:rsidRPr="006B45DD">
              <w:rPr>
                <w:b w:val="0"/>
                <w:spacing w:val="0"/>
              </w:rPr>
              <w:t>8</w:t>
            </w:r>
          </w:p>
        </w:tc>
      </w:tr>
    </w:tbl>
    <w:p w:rsidR="000D7780" w:rsidRPr="006A644A" w:rsidRDefault="008308C2" w:rsidP="006A644A">
      <w:pPr>
        <w:pStyle w:val="Titleofdoc0"/>
      </w:pPr>
      <w:bookmarkStart w:id="1" w:name="TitleOfDoc"/>
      <w:bookmarkEnd w:id="1"/>
      <w:r w:rsidRPr="008308C2">
        <w:t>RAPPORT DU VÉRIFICATEUR EXTERNE DES COMPTES</w:t>
      </w:r>
    </w:p>
    <w:p w:rsidR="006A644A" w:rsidRPr="006A644A" w:rsidRDefault="00AE0EF1" w:rsidP="006A644A">
      <w:pPr>
        <w:pStyle w:val="preparedby1"/>
        <w:jc w:val="left"/>
      </w:pPr>
      <w:bookmarkStart w:id="2" w:name="Prepared"/>
      <w:bookmarkEnd w:id="2"/>
      <w:r w:rsidRPr="000C4E25">
        <w:t xml:space="preserve">Document </w:t>
      </w:r>
      <w:r w:rsidR="00A706D3">
        <w:t>établi par le Bureau de l’Union</w:t>
      </w:r>
    </w:p>
    <w:p w:rsidR="00050E16" w:rsidRPr="006A644A" w:rsidRDefault="00A706D3" w:rsidP="006A644A">
      <w:pPr>
        <w:pStyle w:val="Disclaimer"/>
      </w:pPr>
      <w:r w:rsidRPr="00A706D3">
        <w:t>Avertissement : le présent document ne représente pas les principes ou les orientations de l’UPOV</w:t>
      </w:r>
    </w:p>
    <w:p w:rsidR="008308C2" w:rsidRPr="00045F71" w:rsidRDefault="008308C2" w:rsidP="008308C2">
      <w:r w:rsidRPr="00045F71">
        <w:fldChar w:fldCharType="begin"/>
      </w:r>
      <w:r w:rsidRPr="00045F71">
        <w:instrText xml:space="preserve"> AUTONUM  </w:instrText>
      </w:r>
      <w:r w:rsidRPr="00045F71">
        <w:fldChar w:fldCharType="end"/>
      </w:r>
      <w:r w:rsidRPr="00045F71">
        <w:tab/>
        <w:t>Les états financiers de l’UPOV au 31 décembre 201</w:t>
      </w:r>
      <w:r>
        <w:t>7</w:t>
      </w:r>
      <w:r w:rsidRPr="00045F71">
        <w:t xml:space="preserve"> et le rapport du vérificateur externe des comptes sont communiqués au Conseil conformément à l’article 6.5 du Règlement financier et règlement d’exécution du Règlement financier de l’UPOV (document UPOV/INF/4/4), qui prévoit que le Conseil examine et approuve les états financiers. </w:t>
      </w:r>
      <w:r>
        <w:t xml:space="preserve"> </w:t>
      </w:r>
      <w:r w:rsidRPr="00045F71">
        <w:t>Les états financiers pour 201</w:t>
      </w:r>
      <w:r>
        <w:t>7</w:t>
      </w:r>
      <w:r w:rsidRPr="00045F71">
        <w:t xml:space="preserve"> figurent dans le document C/</w:t>
      </w:r>
      <w:r>
        <w:t>52</w:t>
      </w:r>
      <w:r w:rsidRPr="00045F71">
        <w:t>/1</w:t>
      </w:r>
      <w:r>
        <w:t>2</w:t>
      </w:r>
      <w:r w:rsidRPr="00045F71">
        <w:t xml:space="preserve">. </w:t>
      </w:r>
      <w:r>
        <w:t xml:space="preserve"> </w:t>
      </w:r>
      <w:r>
        <w:br/>
      </w:r>
      <w:r w:rsidRPr="00045F71">
        <w:t>L’annexe de ce document contient le rapport du vérificateur externe des comptes.</w:t>
      </w:r>
    </w:p>
    <w:p w:rsidR="008308C2" w:rsidRPr="00045F71" w:rsidRDefault="008308C2" w:rsidP="008308C2">
      <w:pPr>
        <w:pStyle w:val="DecisionParagraphs"/>
      </w:pPr>
    </w:p>
    <w:p w:rsidR="008308C2" w:rsidRPr="0013497F" w:rsidRDefault="008308C2" w:rsidP="008308C2">
      <w:pPr>
        <w:pStyle w:val="DecisionParagraphs"/>
        <w:rPr>
          <w:rFonts w:cs="Arial"/>
        </w:rPr>
      </w:pPr>
      <w:r w:rsidRPr="00045F71">
        <w:rPr>
          <w:rFonts w:cs="Arial"/>
        </w:rPr>
        <w:fldChar w:fldCharType="begin"/>
      </w:r>
      <w:r w:rsidRPr="00045F71">
        <w:rPr>
          <w:rFonts w:cs="Arial"/>
        </w:rPr>
        <w:instrText xml:space="preserve"> AUTONUM  </w:instrText>
      </w:r>
      <w:r w:rsidRPr="00045F71">
        <w:rPr>
          <w:rFonts w:cs="Arial"/>
        </w:rPr>
        <w:fldChar w:fldCharType="end"/>
      </w:r>
      <w:r w:rsidRPr="00045F71">
        <w:rPr>
          <w:rFonts w:cs="Arial"/>
        </w:rPr>
        <w:tab/>
        <w:t>Le Conseil est invité à prendre note du contenu du présent document.</w:t>
      </w:r>
    </w:p>
    <w:p w:rsidR="008308C2" w:rsidRPr="00045F71" w:rsidRDefault="008308C2" w:rsidP="008308C2">
      <w:pPr>
        <w:jc w:val="left"/>
      </w:pPr>
    </w:p>
    <w:p w:rsidR="008308C2" w:rsidRPr="004B1215" w:rsidRDefault="008308C2" w:rsidP="008308C2"/>
    <w:p w:rsidR="008308C2" w:rsidRDefault="008308C2" w:rsidP="008308C2"/>
    <w:p w:rsidR="008308C2" w:rsidRDefault="008308C2" w:rsidP="008308C2">
      <w:pPr>
        <w:jc w:val="right"/>
      </w:pPr>
      <w:r w:rsidRPr="00C5280D">
        <w:t>[</w:t>
      </w:r>
      <w:r>
        <w:t>L’annexe suit</w:t>
      </w:r>
      <w:r w:rsidRPr="00C5280D">
        <w:t>]</w:t>
      </w:r>
    </w:p>
    <w:p w:rsidR="00050E16" w:rsidRPr="004B1215" w:rsidRDefault="00050E16" w:rsidP="004B1215"/>
    <w:p w:rsidR="00430B0A" w:rsidRDefault="00430B0A">
      <w:pPr>
        <w:jc w:val="left"/>
        <w:sectPr w:rsidR="00430B0A" w:rsidSect="00906DDC">
          <w:headerReference w:type="default" r:id="rId7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430B0A" w:rsidRDefault="00430B0A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1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430B0A" w:rsidRDefault="00430B0A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2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35084F" w:rsidRDefault="00430B0A">
      <w:pPr>
        <w:jc w:val="left"/>
      </w:pPr>
      <w:r>
        <w:rPr>
          <w:noProof/>
          <w:lang w:val="en-US"/>
        </w:rPr>
        <w:lastRenderedPageBreak/>
        <w:drawing>
          <wp:inline distT="0" distB="0" distL="0" distR="0" wp14:anchorId="0F45CE10" wp14:editId="03FF0219">
            <wp:extent cx="6120765" cy="87096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3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050E16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4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5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6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7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8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09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0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1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2.tif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3.tif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4.tif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5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6.tif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7.tif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8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19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Default="00430B0A">
      <w:pPr>
        <w:jc w:val="left"/>
      </w:pPr>
      <w:r>
        <w:br w:type="page"/>
      </w:r>
    </w:p>
    <w:p w:rsidR="00430B0A" w:rsidRDefault="00430B0A" w:rsidP="009B440E">
      <w:pPr>
        <w:jc w:val="left"/>
      </w:pPr>
      <w:r>
        <w:rPr>
          <w:noProof/>
          <w:lang w:val="en-US"/>
        </w:rPr>
        <w:lastRenderedPageBreak/>
        <w:drawing>
          <wp:inline distT="0" distB="0" distL="0" distR="0">
            <wp:extent cx="6120765" cy="87096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63BE_Rapport_UPOV_2017_V03_Page_20.tif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0A" w:rsidRPr="00C5280D" w:rsidRDefault="00430B0A" w:rsidP="00430B0A">
      <w:pPr>
        <w:jc w:val="right"/>
      </w:pPr>
      <w:r>
        <w:t>[Fin de l’annexe et du document]</w:t>
      </w:r>
    </w:p>
    <w:sectPr w:rsidR="00430B0A" w:rsidRPr="00C5280D" w:rsidSect="00430B0A">
      <w:headerReference w:type="default" r:id="rId28"/>
      <w:headerReference w:type="first" r:id="rId29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7627" w:rsidRDefault="00877627" w:rsidP="006655D3">
      <w:r>
        <w:separator/>
      </w:r>
    </w:p>
    <w:p w:rsidR="00877627" w:rsidRDefault="00877627" w:rsidP="006655D3"/>
    <w:p w:rsidR="00877627" w:rsidRDefault="00877627" w:rsidP="006655D3"/>
  </w:endnote>
  <w:endnote w:type="continuationSeparator" w:id="0">
    <w:p w:rsidR="00877627" w:rsidRDefault="00877627" w:rsidP="006655D3">
      <w:r>
        <w:separator/>
      </w:r>
    </w:p>
    <w:p w:rsidR="00877627" w:rsidRPr="00294751" w:rsidRDefault="00877627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877627" w:rsidRPr="00294751" w:rsidRDefault="00877627" w:rsidP="006655D3"/>
    <w:p w:rsidR="00877627" w:rsidRPr="00294751" w:rsidRDefault="00877627" w:rsidP="006655D3"/>
  </w:endnote>
  <w:endnote w:type="continuationNotice" w:id="1">
    <w:p w:rsidR="00877627" w:rsidRPr="00294751" w:rsidRDefault="00877627" w:rsidP="006655D3">
      <w:r w:rsidRPr="00294751">
        <w:t>[Suite de la note page suivante]</w:t>
      </w:r>
    </w:p>
    <w:p w:rsidR="00877627" w:rsidRPr="00294751" w:rsidRDefault="00877627" w:rsidP="006655D3"/>
    <w:p w:rsidR="00877627" w:rsidRPr="00294751" w:rsidRDefault="00877627" w:rsidP="006655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7627" w:rsidRDefault="00877627" w:rsidP="006655D3">
      <w:r>
        <w:separator/>
      </w:r>
    </w:p>
  </w:footnote>
  <w:footnote w:type="continuationSeparator" w:id="0">
    <w:p w:rsidR="00877627" w:rsidRDefault="00877627" w:rsidP="006655D3">
      <w:r>
        <w:separator/>
      </w:r>
    </w:p>
  </w:footnote>
  <w:footnote w:type="continuationNotice" w:id="1">
    <w:p w:rsidR="00877627" w:rsidRPr="00AB530F" w:rsidRDefault="00877627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99" w:rsidRPr="00C5280D" w:rsidRDefault="005E7EA6" w:rsidP="00A7154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C/52</w:t>
    </w:r>
    <w:r w:rsidR="00667404">
      <w:rPr>
        <w:rStyle w:val="PageNumber"/>
        <w:lang w:val="en-US"/>
      </w:rPr>
      <w:t>/</w:t>
    </w:r>
    <w:r w:rsidR="00430B0A">
      <w:rPr>
        <w:rStyle w:val="PageNumber"/>
        <w:lang w:val="en-US"/>
      </w:rPr>
      <w:t>13</w:t>
    </w:r>
  </w:p>
  <w:p w:rsidR="00182B99" w:rsidRPr="00C5280D" w:rsidRDefault="00182B99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30B0A">
      <w:rPr>
        <w:rStyle w:val="PageNumber"/>
        <w:noProof/>
        <w:lang w:val="en-US"/>
      </w:rPr>
      <w:t>3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0B0A" w:rsidRPr="00C5280D" w:rsidRDefault="00430B0A" w:rsidP="00A7154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C/52/13</w:t>
    </w:r>
  </w:p>
  <w:p w:rsidR="00430B0A" w:rsidRPr="00C5280D" w:rsidRDefault="00430B0A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9C458A">
      <w:rPr>
        <w:rStyle w:val="PageNumber"/>
        <w:noProof/>
        <w:lang w:val="en-US"/>
      </w:rPr>
      <w:t>19</w:t>
    </w:r>
    <w:r w:rsidRPr="00C5280D">
      <w:rPr>
        <w:rStyle w:val="PageNumber"/>
        <w:lang w:val="en-US"/>
      </w:rPr>
      <w:fldChar w:fldCharType="end"/>
    </w:r>
  </w:p>
  <w:p w:rsidR="00430B0A" w:rsidRPr="00C5280D" w:rsidRDefault="00430B0A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0B0A" w:rsidRDefault="00430B0A">
    <w:pPr>
      <w:pStyle w:val="Header"/>
    </w:pPr>
    <w:r>
      <w:t>C/52/13</w:t>
    </w:r>
  </w:p>
  <w:p w:rsidR="00430B0A" w:rsidRDefault="00430B0A">
    <w:pPr>
      <w:pStyle w:val="Header"/>
    </w:pPr>
  </w:p>
  <w:p w:rsidR="00430B0A" w:rsidRDefault="00430B0A">
    <w:pPr>
      <w:pStyle w:val="Header"/>
    </w:pPr>
    <w:r>
      <w:t>ANNEXE</w:t>
    </w:r>
  </w:p>
  <w:p w:rsidR="00430B0A" w:rsidRDefault="00430B0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1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627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82D08"/>
    <w:rsid w:val="00085505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41DB8"/>
    <w:rsid w:val="00172084"/>
    <w:rsid w:val="0017474A"/>
    <w:rsid w:val="001758C6"/>
    <w:rsid w:val="00182B99"/>
    <w:rsid w:val="0021332C"/>
    <w:rsid w:val="00213982"/>
    <w:rsid w:val="0024416D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305A7F"/>
    <w:rsid w:val="003152FE"/>
    <w:rsid w:val="00327436"/>
    <w:rsid w:val="00327BBA"/>
    <w:rsid w:val="00337C0A"/>
    <w:rsid w:val="00344BD6"/>
    <w:rsid w:val="0035084F"/>
    <w:rsid w:val="0035528D"/>
    <w:rsid w:val="00361821"/>
    <w:rsid w:val="00361E9E"/>
    <w:rsid w:val="003C7FBE"/>
    <w:rsid w:val="003D227C"/>
    <w:rsid w:val="003D2B4D"/>
    <w:rsid w:val="0040557F"/>
    <w:rsid w:val="00430B0A"/>
    <w:rsid w:val="00444A88"/>
    <w:rsid w:val="00474DA4"/>
    <w:rsid w:val="00476B4D"/>
    <w:rsid w:val="004805FA"/>
    <w:rsid w:val="004935D2"/>
    <w:rsid w:val="004B1215"/>
    <w:rsid w:val="004C38BE"/>
    <w:rsid w:val="004C5AE3"/>
    <w:rsid w:val="004D047D"/>
    <w:rsid w:val="004F1E9E"/>
    <w:rsid w:val="004F305A"/>
    <w:rsid w:val="00512164"/>
    <w:rsid w:val="00520297"/>
    <w:rsid w:val="005338F9"/>
    <w:rsid w:val="0054281C"/>
    <w:rsid w:val="00544581"/>
    <w:rsid w:val="00545E42"/>
    <w:rsid w:val="0055268D"/>
    <w:rsid w:val="00576BE4"/>
    <w:rsid w:val="005A400A"/>
    <w:rsid w:val="005E7EA6"/>
    <w:rsid w:val="005F7B92"/>
    <w:rsid w:val="00612379"/>
    <w:rsid w:val="006153B6"/>
    <w:rsid w:val="0061555F"/>
    <w:rsid w:val="00636CA6"/>
    <w:rsid w:val="00641200"/>
    <w:rsid w:val="00645CA8"/>
    <w:rsid w:val="006655D3"/>
    <w:rsid w:val="00667404"/>
    <w:rsid w:val="00687EB4"/>
    <w:rsid w:val="00695C56"/>
    <w:rsid w:val="006A5CDE"/>
    <w:rsid w:val="006A644A"/>
    <w:rsid w:val="006B17D2"/>
    <w:rsid w:val="006B45DD"/>
    <w:rsid w:val="006C224E"/>
    <w:rsid w:val="006D780A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308C2"/>
    <w:rsid w:val="00846D7C"/>
    <w:rsid w:val="00855660"/>
    <w:rsid w:val="00864C55"/>
    <w:rsid w:val="00867AC1"/>
    <w:rsid w:val="00877627"/>
    <w:rsid w:val="00890DF8"/>
    <w:rsid w:val="008A743F"/>
    <w:rsid w:val="008C0970"/>
    <w:rsid w:val="008D0BC5"/>
    <w:rsid w:val="008D2CF7"/>
    <w:rsid w:val="00900C26"/>
    <w:rsid w:val="0090197F"/>
    <w:rsid w:val="00903242"/>
    <w:rsid w:val="00906DDC"/>
    <w:rsid w:val="00934E09"/>
    <w:rsid w:val="00936253"/>
    <w:rsid w:val="00940D46"/>
    <w:rsid w:val="00952DD4"/>
    <w:rsid w:val="00965AE7"/>
    <w:rsid w:val="00970FED"/>
    <w:rsid w:val="00992D82"/>
    <w:rsid w:val="00997029"/>
    <w:rsid w:val="009A7339"/>
    <w:rsid w:val="009B440E"/>
    <w:rsid w:val="009C458A"/>
    <w:rsid w:val="009D690D"/>
    <w:rsid w:val="009E65B6"/>
    <w:rsid w:val="00A24C10"/>
    <w:rsid w:val="00A42AC3"/>
    <w:rsid w:val="00A430CF"/>
    <w:rsid w:val="00A54309"/>
    <w:rsid w:val="00A706D3"/>
    <w:rsid w:val="00A71548"/>
    <w:rsid w:val="00AB2B93"/>
    <w:rsid w:val="00AB530F"/>
    <w:rsid w:val="00AB5931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84BBD"/>
    <w:rsid w:val="00B967FA"/>
    <w:rsid w:val="00BA43FB"/>
    <w:rsid w:val="00BC127D"/>
    <w:rsid w:val="00BC1FE6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41B08"/>
    <w:rsid w:val="00D57C96"/>
    <w:rsid w:val="00D57D18"/>
    <w:rsid w:val="00D91203"/>
    <w:rsid w:val="00D95174"/>
    <w:rsid w:val="00DA4973"/>
    <w:rsid w:val="00DA6F36"/>
    <w:rsid w:val="00DB596E"/>
    <w:rsid w:val="00DB7773"/>
    <w:rsid w:val="00DC00EA"/>
    <w:rsid w:val="00DC3802"/>
    <w:rsid w:val="00E07D87"/>
    <w:rsid w:val="00E32F7E"/>
    <w:rsid w:val="00E5267B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,"/>
  <w:listSeparator w:val=";"/>
  <w14:docId w14:val="01B0F559"/>
  <w15:docId w15:val="{1CE24806-35B9-47E3-A3AC-8652AB362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06D3"/>
    <w:pPr>
      <w:jc w:val="both"/>
    </w:pPr>
    <w:rPr>
      <w:rFonts w:ascii="Arial" w:hAnsi="Arial"/>
      <w:lang w:val="fr-FR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A71548"/>
    <w:rPr>
      <w:rFonts w:ascii="Arial" w:hAnsi="Arial"/>
      <w:sz w:val="20"/>
      <w:lang w:val="fr-FR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D41B08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A706D3"/>
    <w:pPr>
      <w:spacing w:before="60"/>
      <w:ind w:left="567" w:hanging="567"/>
      <w:jc w:val="both"/>
    </w:pPr>
    <w:rPr>
      <w:rFonts w:ascii="Arial" w:hAnsi="Arial"/>
      <w:sz w:val="16"/>
      <w:lang w:val="fr-FR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903242"/>
    <w:pPr>
      <w:spacing w:after="600"/>
    </w:pPr>
    <w:rPr>
      <w:rFonts w:ascii="Arial" w:hAnsi="Arial"/>
      <w:i/>
      <w:iCs/>
      <w:color w:val="A6A6A6" w:themeColor="background1" w:themeShade="A6"/>
      <w:lang w:val="fr-FR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03242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A706D3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D41B08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D41B08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D41B08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rsid w:val="00D41B08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D41B08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webSettings" Target="webSettings.xml"/><Relationship Id="rId21" Type="http://schemas.openxmlformats.org/officeDocument/2006/relationships/image" Target="media/image15.tiff"/><Relationship Id="rId7" Type="http://schemas.openxmlformats.org/officeDocument/2006/relationships/header" Target="header1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header" Target="header2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2\templates\c_52_F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c_52_FR.dotx</Template>
  <TotalTime>9</TotalTime>
  <Pages>21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C/52</vt:lpstr>
    </vt:vector>
  </TitlesOfParts>
  <Company>UPOV</Company>
  <LinksUpToDate>false</LinksUpToDate>
  <CharactersWithSpaces>1084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C/52/13</dc:title>
  <dc:creator>SANCHEZ VIZCAINO GOMEZ Rosa Maria</dc:creator>
  <cp:lastModifiedBy>SANTOS Carla Marina</cp:lastModifiedBy>
  <cp:revision>7</cp:revision>
  <cp:lastPrinted>2016-11-22T15:41:00Z</cp:lastPrinted>
  <dcterms:created xsi:type="dcterms:W3CDTF">2018-06-29T16:16:00Z</dcterms:created>
  <dcterms:modified xsi:type="dcterms:W3CDTF">2018-08-31T17:33:00Z</dcterms:modified>
</cp:coreProperties>
</file>