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6E05BE" w:rsidRPr="004A699F" w:rsidTr="00134B8F">
        <w:tc>
          <w:tcPr>
            <w:tcW w:w="6522" w:type="dxa"/>
          </w:tcPr>
          <w:p w:rsidR="006E05BE" w:rsidRPr="004A699F" w:rsidRDefault="006E05BE" w:rsidP="00134B8F">
            <w:bookmarkStart w:id="0" w:name="TitleOfDoc"/>
            <w:bookmarkEnd w:id="0"/>
            <w:r w:rsidRPr="004A699F">
              <w:rPr>
                <w:noProof/>
                <w:lang w:val="en-US"/>
              </w:rPr>
              <w:drawing>
                <wp:inline distT="0" distB="0" distL="0" distR="0" wp14:anchorId="55104D98" wp14:editId="6D7DA31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6E05BE" w:rsidRPr="004A699F" w:rsidRDefault="006E05BE" w:rsidP="00134B8F">
            <w:pPr>
              <w:pStyle w:val="Lettrine"/>
            </w:pPr>
            <w:r w:rsidRPr="004A699F">
              <w:t>F</w:t>
            </w:r>
          </w:p>
        </w:tc>
      </w:tr>
      <w:tr w:rsidR="006E05BE" w:rsidRPr="004A699F" w:rsidTr="00134B8F">
        <w:trPr>
          <w:trHeight w:val="219"/>
        </w:trPr>
        <w:tc>
          <w:tcPr>
            <w:tcW w:w="6522" w:type="dxa"/>
          </w:tcPr>
          <w:p w:rsidR="006E05BE" w:rsidRPr="004A699F" w:rsidRDefault="006E05BE" w:rsidP="00134B8F">
            <w:pPr>
              <w:pStyle w:val="upove"/>
            </w:pPr>
            <w:r w:rsidRPr="004A699F">
              <w:t>Union internationale pour la protection des obtentions végétales</w:t>
            </w:r>
          </w:p>
        </w:tc>
        <w:tc>
          <w:tcPr>
            <w:tcW w:w="3117" w:type="dxa"/>
          </w:tcPr>
          <w:p w:rsidR="006E05BE" w:rsidRPr="004A699F" w:rsidRDefault="006E05BE" w:rsidP="00134B8F"/>
        </w:tc>
      </w:tr>
    </w:tbl>
    <w:p w:rsidR="006E05BE" w:rsidRPr="004A699F" w:rsidRDefault="006E05BE" w:rsidP="006E05BE"/>
    <w:p w:rsidR="006E05BE" w:rsidRPr="004A699F" w:rsidRDefault="006E05BE" w:rsidP="006E05BE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6E05BE" w:rsidRPr="004A699F" w:rsidTr="00134B8F">
        <w:tc>
          <w:tcPr>
            <w:tcW w:w="6512" w:type="dxa"/>
          </w:tcPr>
          <w:p w:rsidR="006E05BE" w:rsidRPr="004A699F" w:rsidRDefault="006E05BE" w:rsidP="00134B8F">
            <w:pPr>
              <w:pStyle w:val="Sessiontc"/>
              <w:spacing w:line="240" w:lineRule="auto"/>
            </w:pPr>
            <w:r w:rsidRPr="004A699F">
              <w:t>Conseil</w:t>
            </w:r>
          </w:p>
          <w:p w:rsidR="006E05BE" w:rsidRPr="004A699F" w:rsidRDefault="006E05BE" w:rsidP="00134B8F">
            <w:pPr>
              <w:pStyle w:val="Sessiontcplacedate"/>
              <w:rPr>
                <w:sz w:val="22"/>
              </w:rPr>
            </w:pPr>
            <w:r w:rsidRPr="004A699F">
              <w:t>Cinquante</w:t>
            </w:r>
            <w:r>
              <w:t> et unième session</w:t>
            </w:r>
            <w:r w:rsidRPr="004A699F">
              <w:t xml:space="preserve"> ordinaire</w:t>
            </w:r>
            <w:r w:rsidRPr="004A699F">
              <w:br/>
              <w:t>Genève, 26 octobre 2017</w:t>
            </w:r>
          </w:p>
        </w:tc>
        <w:tc>
          <w:tcPr>
            <w:tcW w:w="3127" w:type="dxa"/>
          </w:tcPr>
          <w:p w:rsidR="006E05BE" w:rsidRPr="004A699F" w:rsidRDefault="006E05BE" w:rsidP="00134B8F">
            <w:pPr>
              <w:pStyle w:val="Doccode"/>
              <w:rPr>
                <w:lang w:val="fr-FR"/>
              </w:rPr>
            </w:pPr>
            <w:r w:rsidRPr="004A699F">
              <w:rPr>
                <w:lang w:val="fr-FR"/>
              </w:rPr>
              <w:t>C/51/1</w:t>
            </w:r>
            <w:r>
              <w:rPr>
                <w:lang w:val="fr-FR"/>
              </w:rPr>
              <w:t>6</w:t>
            </w:r>
          </w:p>
          <w:p w:rsidR="006E05BE" w:rsidRPr="004A699F" w:rsidRDefault="006E05BE" w:rsidP="00134B8F">
            <w:pPr>
              <w:pStyle w:val="Docoriginal"/>
            </w:pPr>
            <w:r w:rsidRPr="004A699F">
              <w:t>Original</w:t>
            </w:r>
            <w:r>
              <w:t> :</w:t>
            </w:r>
            <w:r w:rsidRPr="004A699F">
              <w:rPr>
                <w:b w:val="0"/>
                <w:spacing w:val="0"/>
              </w:rPr>
              <w:t xml:space="preserve"> anglais</w:t>
            </w:r>
          </w:p>
          <w:p w:rsidR="006E05BE" w:rsidRPr="004A699F" w:rsidRDefault="006E05BE" w:rsidP="006E05BE">
            <w:pPr>
              <w:pStyle w:val="Docoriginal"/>
            </w:pPr>
            <w:r w:rsidRPr="004A699F">
              <w:t>Date</w:t>
            </w:r>
            <w:r>
              <w:t> :</w:t>
            </w:r>
            <w:r w:rsidRPr="004A699F">
              <w:rPr>
                <w:b w:val="0"/>
                <w:spacing w:val="0"/>
              </w:rPr>
              <w:t xml:space="preserve"> </w:t>
            </w:r>
            <w:r w:rsidRPr="006E05BE">
              <w:rPr>
                <w:b w:val="0"/>
                <w:spacing w:val="0"/>
              </w:rPr>
              <w:t>20 juillet 2017</w:t>
            </w:r>
          </w:p>
        </w:tc>
      </w:tr>
    </w:tbl>
    <w:p w:rsidR="000D7780" w:rsidRPr="006E4E86" w:rsidRDefault="006E4E86" w:rsidP="00E55A45">
      <w:pPr>
        <w:spacing w:before="600" w:after="240"/>
        <w:rPr>
          <w:b/>
          <w:caps/>
        </w:rPr>
      </w:pPr>
      <w:r w:rsidRPr="006E4E86">
        <w:rPr>
          <w:b/>
          <w:caps/>
        </w:rPr>
        <w:t>Prolongation du mandat du Secrétaire général adjoint</w:t>
      </w:r>
    </w:p>
    <w:p w:rsidR="006A644A" w:rsidRPr="00CA010E" w:rsidRDefault="00AE0EF1" w:rsidP="00E55A45">
      <w:pPr>
        <w:pStyle w:val="preparedby1"/>
        <w:jc w:val="left"/>
      </w:pPr>
      <w:bookmarkStart w:id="1" w:name="Prepared"/>
      <w:bookmarkEnd w:id="1"/>
      <w:r w:rsidRPr="00CA010E">
        <w:t xml:space="preserve">Document </w:t>
      </w:r>
      <w:r w:rsidR="00CA010E" w:rsidRPr="00CA010E">
        <w:t xml:space="preserve">établi par le </w:t>
      </w:r>
      <w:r w:rsidR="00E55A45">
        <w:t>S</w:t>
      </w:r>
      <w:r w:rsidR="00CA010E" w:rsidRPr="00CA010E">
        <w:t>ecrétaire général</w:t>
      </w:r>
    </w:p>
    <w:p w:rsidR="00050E16" w:rsidRPr="00CA010E" w:rsidRDefault="00CA010E" w:rsidP="00E55A45">
      <w:pPr>
        <w:pStyle w:val="Disclaimer"/>
        <w:rPr>
          <w:lang w:val="fr-FR"/>
        </w:rPr>
      </w:pPr>
      <w:r w:rsidRPr="00CA010E">
        <w:rPr>
          <w:lang w:val="fr-FR"/>
        </w:rPr>
        <w:t>Avertissement</w:t>
      </w:r>
      <w:r w:rsidR="006E05BE">
        <w:rPr>
          <w:lang w:val="fr-FR"/>
        </w:rPr>
        <w:t> :</w:t>
      </w:r>
      <w:r>
        <w:rPr>
          <w:lang w:val="fr-FR"/>
        </w:rPr>
        <w:t xml:space="preserve"> le présent document ne représente pas les principes ou les orientations de l</w:t>
      </w:r>
      <w:r w:rsidR="006E05BE">
        <w:rPr>
          <w:lang w:val="fr-FR"/>
        </w:rPr>
        <w:t>’</w:t>
      </w:r>
      <w:r>
        <w:rPr>
          <w:lang w:val="fr-FR"/>
        </w:rPr>
        <w:t>UPOV</w:t>
      </w:r>
    </w:p>
    <w:p w:rsidR="00452C0D" w:rsidRPr="00CA010E" w:rsidRDefault="00452C0D" w:rsidP="00E55A45">
      <w:pPr>
        <w:spacing w:after="240"/>
      </w:pPr>
      <w:r w:rsidRPr="00CA010E">
        <w:rPr>
          <w:snapToGrid w:val="0"/>
        </w:rPr>
        <w:fldChar w:fldCharType="begin"/>
      </w:r>
      <w:r w:rsidRPr="00CA010E">
        <w:rPr>
          <w:snapToGrid w:val="0"/>
        </w:rPr>
        <w:instrText xml:space="preserve"> AUTONUM  </w:instrText>
      </w:r>
      <w:r w:rsidRPr="00CA010E">
        <w:rPr>
          <w:snapToGrid w:val="0"/>
        </w:rPr>
        <w:fldChar w:fldCharType="end"/>
      </w:r>
      <w:r w:rsidRPr="00CA010E">
        <w:rPr>
          <w:snapToGrid w:val="0"/>
        </w:rPr>
        <w:tab/>
      </w:r>
      <w:r w:rsidR="00CA010E">
        <w:rPr>
          <w:snapToGrid w:val="0"/>
        </w:rPr>
        <w:t>À sa trente</w:t>
      </w:r>
      <w:r w:rsidR="006E4E86">
        <w:rPr>
          <w:snapToGrid w:val="0"/>
        </w:rPr>
        <w:noBreakHyphen/>
      </w:r>
      <w:r w:rsidR="00CA010E">
        <w:rPr>
          <w:snapToGrid w:val="0"/>
        </w:rPr>
        <w:t>deux</w:t>
      </w:r>
      <w:r w:rsidR="006E05BE">
        <w:rPr>
          <w:snapToGrid w:val="0"/>
        </w:rPr>
        <w:t>ième session</w:t>
      </w:r>
      <w:r w:rsidR="00CA010E">
        <w:rPr>
          <w:snapToGrid w:val="0"/>
        </w:rPr>
        <w:t xml:space="preserve"> extraordinaire tenue à Genève le 2</w:t>
      </w:r>
      <w:r w:rsidR="006E05BE">
        <w:rPr>
          <w:snapToGrid w:val="0"/>
        </w:rPr>
        <w:t>7 mars 20</w:t>
      </w:r>
      <w:r w:rsidR="00CA010E">
        <w:rPr>
          <w:snapToGrid w:val="0"/>
        </w:rPr>
        <w:t xml:space="preserve">15, le Conseil a prolongé le mandat du </w:t>
      </w:r>
      <w:r w:rsidR="006E4E86">
        <w:rPr>
          <w:snapToGrid w:val="0"/>
        </w:rPr>
        <w:t>S</w:t>
      </w:r>
      <w:r w:rsidR="00CA010E">
        <w:rPr>
          <w:snapToGrid w:val="0"/>
        </w:rPr>
        <w:t>ecrétaire général adjoint, M.</w:t>
      </w:r>
      <w:r w:rsidR="0076015E">
        <w:rPr>
          <w:snapToGrid w:val="0"/>
        </w:rPr>
        <w:t> </w:t>
      </w:r>
      <w:r w:rsidR="00E55A45">
        <w:rPr>
          <w:snapToGrid w:val="0"/>
        </w:rPr>
        <w:t>Peter John </w:t>
      </w:r>
      <w:r w:rsidR="00CA010E">
        <w:rPr>
          <w:snapToGrid w:val="0"/>
        </w:rPr>
        <w:t>Button, du</w:t>
      </w:r>
      <w:r w:rsidR="006E05BE">
        <w:rPr>
          <w:snapToGrid w:val="0"/>
        </w:rPr>
        <w:t xml:space="preserve"> 1</w:t>
      </w:r>
      <w:r w:rsidR="006E05BE" w:rsidRPr="006E05BE">
        <w:rPr>
          <w:snapToGrid w:val="0"/>
          <w:vertAlign w:val="superscript"/>
        </w:rPr>
        <w:t>er</w:t>
      </w:r>
      <w:r w:rsidR="006E05BE">
        <w:rPr>
          <w:snapToGrid w:val="0"/>
        </w:rPr>
        <w:t> décembre 20</w:t>
      </w:r>
      <w:r w:rsidR="00CA010E">
        <w:rPr>
          <w:snapToGrid w:val="0"/>
        </w:rPr>
        <w:t>15 au 3</w:t>
      </w:r>
      <w:r w:rsidR="006E05BE">
        <w:rPr>
          <w:snapToGrid w:val="0"/>
        </w:rPr>
        <w:t>0 novembre 20</w:t>
      </w:r>
      <w:r w:rsidR="00CA010E">
        <w:rPr>
          <w:snapToGrid w:val="0"/>
        </w:rPr>
        <w:t xml:space="preserve">18 </w:t>
      </w:r>
      <w:r w:rsidRPr="00CA010E">
        <w:t>(</w:t>
      </w:r>
      <w:r w:rsidR="0063007B">
        <w:t xml:space="preserve">voir le </w:t>
      </w:r>
      <w:r w:rsidR="006E05BE">
        <w:t>paragraphe 7</w:t>
      </w:r>
      <w:r w:rsidR="0063007B">
        <w:t xml:space="preserve"> du</w:t>
      </w:r>
      <w:r w:rsidRPr="00CA010E">
        <w:t xml:space="preserve"> do</w:t>
      </w:r>
      <w:r w:rsidR="003C6885" w:rsidRPr="00CA010E">
        <w:t>cument </w:t>
      </w:r>
      <w:proofErr w:type="gramStart"/>
      <w:r w:rsidR="003C6885" w:rsidRPr="00CA010E">
        <w:t>C(</w:t>
      </w:r>
      <w:proofErr w:type="gramEnd"/>
      <w:r w:rsidR="003C6885" w:rsidRPr="00CA010E">
        <w:t>Extr.)/32/9</w:t>
      </w:r>
      <w:r w:rsidRPr="00CA010E">
        <w:t xml:space="preserve"> “</w:t>
      </w:r>
      <w:r w:rsidR="0063007B">
        <w:t>Compte rendu des décisions</w:t>
      </w:r>
      <w:r w:rsidR="003C6885" w:rsidRPr="00CA010E">
        <w:t>”</w:t>
      </w:r>
      <w:r w:rsidRPr="00CA010E">
        <w:t>).</w:t>
      </w:r>
    </w:p>
    <w:p w:rsidR="00452C0D" w:rsidRPr="00CA010E" w:rsidRDefault="00452C0D" w:rsidP="00E55A45">
      <w:r w:rsidRPr="00CA010E">
        <w:fldChar w:fldCharType="begin"/>
      </w:r>
      <w:r w:rsidRPr="00CA010E">
        <w:instrText xml:space="preserve"> AUTONUM  </w:instrText>
      </w:r>
      <w:r w:rsidRPr="00CA010E">
        <w:fldChar w:fldCharType="end"/>
      </w:r>
      <w:r w:rsidRPr="00CA010E">
        <w:tab/>
      </w:r>
      <w:r w:rsidR="0063007B">
        <w:t>Compte tenu de l</w:t>
      </w:r>
      <w:r w:rsidR="006E05BE">
        <w:t>’</w:t>
      </w:r>
      <w:r w:rsidR="006E4E86">
        <w:t>efficacité du S</w:t>
      </w:r>
      <w:r w:rsidR="0063007B">
        <w:t xml:space="preserve">ecrétaire général adjoint, après consultation </w:t>
      </w:r>
      <w:r w:rsidR="000861C1">
        <w:t>du</w:t>
      </w:r>
      <w:r w:rsidR="0063007B">
        <w:t xml:space="preserve"> président du Conseil et conformément à la pratique, le </w:t>
      </w:r>
      <w:r w:rsidR="00E55A45">
        <w:t>S</w:t>
      </w:r>
      <w:r w:rsidR="0063007B">
        <w:t xml:space="preserve">ecrétaire général recommande la prolongation du mandat du </w:t>
      </w:r>
      <w:r w:rsidR="006E4E86">
        <w:t>S</w:t>
      </w:r>
      <w:r w:rsidR="00A8589F">
        <w:t>ecrétaire général </w:t>
      </w:r>
      <w:r w:rsidR="0063007B">
        <w:t>adjoint jusqu</w:t>
      </w:r>
      <w:r w:rsidR="006E05BE">
        <w:t>’</w:t>
      </w:r>
      <w:r w:rsidR="0063007B">
        <w:t>au 3</w:t>
      </w:r>
      <w:r w:rsidR="006E05BE">
        <w:t>0 novembre 20</w:t>
      </w:r>
      <w:r w:rsidR="0063007B">
        <w:t>21</w:t>
      </w:r>
      <w:r w:rsidRPr="00CA010E">
        <w:t xml:space="preserve">.  </w:t>
      </w:r>
      <w:r w:rsidR="0063007B">
        <w:t>Un compte rendu des conclusions du Comité consultatif à sa quatre</w:t>
      </w:r>
      <w:r w:rsidR="006E4E86">
        <w:noBreakHyphen/>
      </w:r>
      <w:r w:rsidR="0063007B">
        <w:t>vingt</w:t>
      </w:r>
      <w:r w:rsidR="006E4E86">
        <w:noBreakHyphen/>
      </w:r>
      <w:r w:rsidR="0063007B">
        <w:t>quatorz</w:t>
      </w:r>
      <w:r w:rsidR="006E05BE">
        <w:t>ième session</w:t>
      </w:r>
      <w:r w:rsidR="0063007B">
        <w:t>, qui se tiendra à Genève le 2</w:t>
      </w:r>
      <w:r w:rsidR="006E05BE">
        <w:t>5 octobre 20</w:t>
      </w:r>
      <w:r w:rsidR="0063007B">
        <w:t>17, concernant cette recommandation sera présenté au Conseil à sa cinquante</w:t>
      </w:r>
      <w:r w:rsidR="006E05BE">
        <w:t> et unième session</w:t>
      </w:r>
      <w:r w:rsidR="0063007B">
        <w:t xml:space="preserve"> ordinaire qui se tiendra à Genève le 2</w:t>
      </w:r>
      <w:r w:rsidR="006E05BE">
        <w:t>6 octobre 20</w:t>
      </w:r>
      <w:r w:rsidR="0063007B">
        <w:t>17</w:t>
      </w:r>
      <w:r w:rsidRPr="00CA010E">
        <w:t xml:space="preserve"> (</w:t>
      </w:r>
      <w:r w:rsidR="0063007B">
        <w:t>voir le</w:t>
      </w:r>
      <w:r w:rsidRPr="00CA010E">
        <w:t xml:space="preserve"> document C/</w:t>
      </w:r>
      <w:r w:rsidR="00311787" w:rsidRPr="00CA010E">
        <w:t>51/18</w:t>
      </w:r>
      <w:r w:rsidRPr="00CA010E">
        <w:t xml:space="preserve"> “</w:t>
      </w:r>
      <w:r w:rsidR="000861C1">
        <w:t>Rapport</w:t>
      </w:r>
      <w:r w:rsidR="0063007B">
        <w:t xml:space="preserve"> du président sur les travaux de la quatre</w:t>
      </w:r>
      <w:r w:rsidR="006E4E86">
        <w:noBreakHyphen/>
      </w:r>
      <w:r w:rsidR="0063007B">
        <w:t>vingt</w:t>
      </w:r>
      <w:r w:rsidR="006E4E86">
        <w:noBreakHyphen/>
      </w:r>
      <w:r w:rsidR="0063007B">
        <w:t>quatorz</w:t>
      </w:r>
      <w:r w:rsidR="006E05BE">
        <w:t>ième session</w:t>
      </w:r>
      <w:r w:rsidR="0063007B">
        <w:t xml:space="preserve"> du Comité consultatif;  adoption, le cas échéant, des recommandations élaborées par ce comité</w:t>
      </w:r>
      <w:r w:rsidRPr="00CA010E">
        <w:t>”).</w:t>
      </w:r>
    </w:p>
    <w:p w:rsidR="00452C0D" w:rsidRPr="00CA010E" w:rsidRDefault="00452C0D" w:rsidP="00E55A45"/>
    <w:p w:rsidR="00452C0D" w:rsidRPr="00CA010E" w:rsidRDefault="00452C0D" w:rsidP="00E55A45">
      <w:pPr>
        <w:tabs>
          <w:tab w:val="left" w:pos="5387"/>
        </w:tabs>
        <w:ind w:left="4820"/>
        <w:rPr>
          <w:i/>
        </w:rPr>
      </w:pPr>
      <w:r w:rsidRPr="00CA010E">
        <w:rPr>
          <w:i/>
        </w:rPr>
        <w:fldChar w:fldCharType="begin"/>
      </w:r>
      <w:r w:rsidRPr="00CA010E">
        <w:rPr>
          <w:i/>
        </w:rPr>
        <w:instrText xml:space="preserve"> AUTONUM  </w:instrText>
      </w:r>
      <w:r w:rsidRPr="00CA010E">
        <w:rPr>
          <w:i/>
        </w:rPr>
        <w:fldChar w:fldCharType="end"/>
      </w:r>
      <w:r w:rsidRPr="00CA010E">
        <w:rPr>
          <w:i/>
        </w:rPr>
        <w:tab/>
      </w:r>
      <w:r w:rsidR="000861C1">
        <w:rPr>
          <w:i/>
        </w:rPr>
        <w:t>Le Conseil est i</w:t>
      </w:r>
      <w:r w:rsidR="006E4E86">
        <w:rPr>
          <w:i/>
        </w:rPr>
        <w:t>nvité à prolonger le mandat du S</w:t>
      </w:r>
      <w:r w:rsidR="000861C1">
        <w:rPr>
          <w:i/>
        </w:rPr>
        <w:t>ecrétaire général adjoint du</w:t>
      </w:r>
      <w:r w:rsidR="006E05BE">
        <w:rPr>
          <w:i/>
        </w:rPr>
        <w:t xml:space="preserve"> 1</w:t>
      </w:r>
      <w:r w:rsidR="006E05BE" w:rsidRPr="006E05BE">
        <w:rPr>
          <w:i/>
          <w:vertAlign w:val="superscript"/>
        </w:rPr>
        <w:t>er</w:t>
      </w:r>
      <w:r w:rsidR="006E05BE">
        <w:rPr>
          <w:i/>
        </w:rPr>
        <w:t> décembre 20</w:t>
      </w:r>
      <w:r w:rsidR="000861C1">
        <w:rPr>
          <w:i/>
        </w:rPr>
        <w:t>18 au 3</w:t>
      </w:r>
      <w:r w:rsidR="006E05BE">
        <w:rPr>
          <w:i/>
        </w:rPr>
        <w:t>0 novembre 20</w:t>
      </w:r>
      <w:r w:rsidR="000861C1">
        <w:rPr>
          <w:i/>
        </w:rPr>
        <w:t>21</w:t>
      </w:r>
      <w:r w:rsidRPr="00CA010E">
        <w:rPr>
          <w:i/>
        </w:rPr>
        <w:t>.</w:t>
      </w:r>
    </w:p>
    <w:p w:rsidR="00050E16" w:rsidRPr="00CA010E" w:rsidRDefault="00050E16" w:rsidP="00E55A45">
      <w:pPr>
        <w:rPr>
          <w:snapToGrid w:val="0"/>
        </w:rPr>
      </w:pPr>
    </w:p>
    <w:p w:rsidR="00050E16" w:rsidRPr="00CA010E" w:rsidRDefault="00050E16" w:rsidP="00E55A45">
      <w:bookmarkStart w:id="2" w:name="_GoBack"/>
      <w:bookmarkEnd w:id="2"/>
    </w:p>
    <w:p w:rsidR="00050E16" w:rsidRPr="00CA010E" w:rsidRDefault="00050E16" w:rsidP="00E55A45"/>
    <w:p w:rsidR="00050E16" w:rsidRPr="00CA010E" w:rsidRDefault="00050E16" w:rsidP="00E55A45">
      <w:pPr>
        <w:jc w:val="right"/>
      </w:pPr>
      <w:r w:rsidRPr="00CA010E">
        <w:t>[</w:t>
      </w:r>
      <w:r w:rsidR="000861C1">
        <w:t>Fin du</w:t>
      </w:r>
      <w:r w:rsidRPr="00CA010E">
        <w:t xml:space="preserve"> document]</w:t>
      </w:r>
    </w:p>
    <w:sectPr w:rsidR="00050E16" w:rsidRPr="00CA010E" w:rsidSect="006E05BE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344" w:rsidRDefault="00730344" w:rsidP="006655D3">
      <w:r>
        <w:separator/>
      </w:r>
    </w:p>
    <w:p w:rsidR="00730344" w:rsidRDefault="00730344" w:rsidP="006655D3"/>
    <w:p w:rsidR="00730344" w:rsidRDefault="00730344" w:rsidP="006655D3"/>
  </w:endnote>
  <w:endnote w:type="continuationSeparator" w:id="0">
    <w:p w:rsidR="00730344" w:rsidRDefault="00730344" w:rsidP="006655D3">
      <w:r>
        <w:separator/>
      </w:r>
    </w:p>
    <w:p w:rsidR="00730344" w:rsidRPr="00294751" w:rsidRDefault="007303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30344" w:rsidRPr="00294751" w:rsidRDefault="00730344" w:rsidP="006655D3"/>
    <w:p w:rsidR="00730344" w:rsidRPr="00294751" w:rsidRDefault="00730344" w:rsidP="006655D3"/>
  </w:endnote>
  <w:endnote w:type="continuationNotice" w:id="1">
    <w:p w:rsidR="00730344" w:rsidRPr="00294751" w:rsidRDefault="00730344" w:rsidP="006655D3">
      <w:r w:rsidRPr="00294751">
        <w:t>[Suite de la note page suivante]</w:t>
      </w:r>
    </w:p>
    <w:p w:rsidR="00730344" w:rsidRPr="00294751" w:rsidRDefault="00730344" w:rsidP="006655D3"/>
    <w:p w:rsidR="00730344" w:rsidRPr="00294751" w:rsidRDefault="00730344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344" w:rsidRDefault="00730344" w:rsidP="006655D3">
      <w:r>
        <w:separator/>
      </w:r>
    </w:p>
  </w:footnote>
  <w:footnote w:type="continuationSeparator" w:id="0">
    <w:p w:rsidR="00730344" w:rsidRDefault="00730344" w:rsidP="006655D3">
      <w:r>
        <w:separator/>
      </w:r>
    </w:p>
  </w:footnote>
  <w:footnote w:type="continuationNotice" w:id="1">
    <w:p w:rsidR="00730344" w:rsidRPr="00AB530F" w:rsidRDefault="0073034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A3365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C/51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="006E4E86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E4E86">
      <w:rPr>
        <w:rStyle w:val="PageNumber"/>
        <w:noProof/>
        <w:lang w:val="en-US"/>
      </w:rPr>
      <w:t>1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FC6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706D"/>
    <w:rsid w:val="00085505"/>
    <w:rsid w:val="000861C1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42806"/>
    <w:rsid w:val="00172084"/>
    <w:rsid w:val="0017474A"/>
    <w:rsid w:val="001758C6"/>
    <w:rsid w:val="00182B99"/>
    <w:rsid w:val="001C15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1787"/>
    <w:rsid w:val="003152FE"/>
    <w:rsid w:val="0031681D"/>
    <w:rsid w:val="00327436"/>
    <w:rsid w:val="00344BD6"/>
    <w:rsid w:val="0035528D"/>
    <w:rsid w:val="00361821"/>
    <w:rsid w:val="00361E9E"/>
    <w:rsid w:val="0039633A"/>
    <w:rsid w:val="003C6885"/>
    <w:rsid w:val="003C7FBE"/>
    <w:rsid w:val="003D227C"/>
    <w:rsid w:val="003D2B4D"/>
    <w:rsid w:val="003F5F2B"/>
    <w:rsid w:val="00444A88"/>
    <w:rsid w:val="00452C0D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16FC6"/>
    <w:rsid w:val="00520297"/>
    <w:rsid w:val="005338F9"/>
    <w:rsid w:val="0054281C"/>
    <w:rsid w:val="00544581"/>
    <w:rsid w:val="0055268D"/>
    <w:rsid w:val="00576BE4"/>
    <w:rsid w:val="00577EC6"/>
    <w:rsid w:val="005A400A"/>
    <w:rsid w:val="005F7B92"/>
    <w:rsid w:val="00612379"/>
    <w:rsid w:val="006153B6"/>
    <w:rsid w:val="0061555F"/>
    <w:rsid w:val="0063007B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A6AED"/>
    <w:rsid w:val="006B17D2"/>
    <w:rsid w:val="006C224E"/>
    <w:rsid w:val="006D4DA2"/>
    <w:rsid w:val="006D780A"/>
    <w:rsid w:val="006E05BE"/>
    <w:rsid w:val="006E48FF"/>
    <w:rsid w:val="006E4E86"/>
    <w:rsid w:val="0071271E"/>
    <w:rsid w:val="00730344"/>
    <w:rsid w:val="00732DEC"/>
    <w:rsid w:val="00735BD5"/>
    <w:rsid w:val="007451EC"/>
    <w:rsid w:val="00751613"/>
    <w:rsid w:val="007556F6"/>
    <w:rsid w:val="0076015E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778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8589F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518D"/>
    <w:rsid w:val="00C5791C"/>
    <w:rsid w:val="00C66290"/>
    <w:rsid w:val="00C72B7A"/>
    <w:rsid w:val="00C973F2"/>
    <w:rsid w:val="00CA010E"/>
    <w:rsid w:val="00CA304C"/>
    <w:rsid w:val="00CA774A"/>
    <w:rsid w:val="00CC11B0"/>
    <w:rsid w:val="00CC2841"/>
    <w:rsid w:val="00CF1330"/>
    <w:rsid w:val="00CF7E36"/>
    <w:rsid w:val="00D302BC"/>
    <w:rsid w:val="00D3708D"/>
    <w:rsid w:val="00D40426"/>
    <w:rsid w:val="00D57C96"/>
    <w:rsid w:val="00D57D18"/>
    <w:rsid w:val="00D91203"/>
    <w:rsid w:val="00D95174"/>
    <w:rsid w:val="00D97C1F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5A45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3523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63599"/>
    <w:rsid w:val="00F86B1F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C/51</vt:lpstr>
      <vt:lpstr>C/51</vt:lpstr>
    </vt:vector>
  </TitlesOfParts>
  <Company>UPOV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C/51</dc:title>
  <dc:creator>BLAZEVIC Lea</dc:creator>
  <cp:keywords>MP/ko</cp:keywords>
  <cp:lastModifiedBy>SANCHEZ-VIZCAINO GOMEZ Rosa Maria</cp:lastModifiedBy>
  <cp:revision>8</cp:revision>
  <cp:lastPrinted>2017-07-24T08:44:00Z</cp:lastPrinted>
  <dcterms:created xsi:type="dcterms:W3CDTF">2017-07-24T07:00:00Z</dcterms:created>
  <dcterms:modified xsi:type="dcterms:W3CDTF">2017-07-24T08:44:00Z</dcterms:modified>
</cp:coreProperties>
</file>