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DB77B8" w14:paraId="6D9B9C75" w14:textId="77777777" w:rsidTr="00EB4E9C">
        <w:tc>
          <w:tcPr>
            <w:tcW w:w="6522" w:type="dxa"/>
          </w:tcPr>
          <w:p w14:paraId="1F4D2620" w14:textId="77777777" w:rsidR="00DC3802" w:rsidRPr="00DB77B8" w:rsidRDefault="00DC3802" w:rsidP="00AC2883">
            <w:pPr>
              <w:rPr>
                <w:lang w:val="es-ES_tradnl"/>
              </w:rPr>
            </w:pPr>
            <w:r w:rsidRPr="00DB77B8">
              <w:rPr>
                <w:noProof/>
                <w:lang w:val="en-US"/>
              </w:rPr>
              <w:drawing>
                <wp:inline distT="0" distB="0" distL="0" distR="0" wp14:anchorId="467BFA51" wp14:editId="1D3ECD8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DBC587D" w14:textId="77777777" w:rsidR="00DC3802" w:rsidRPr="00DB77B8" w:rsidRDefault="002E5944" w:rsidP="00AC2883">
            <w:pPr>
              <w:pStyle w:val="Lettrine"/>
              <w:rPr>
                <w:lang w:val="es-ES_tradnl"/>
              </w:rPr>
            </w:pPr>
            <w:r w:rsidRPr="00DB77B8">
              <w:rPr>
                <w:lang w:val="es-ES_tradnl"/>
              </w:rPr>
              <w:t>S</w:t>
            </w:r>
          </w:p>
        </w:tc>
      </w:tr>
      <w:tr w:rsidR="00DC3802" w:rsidRPr="00DB77B8" w14:paraId="66644AA9" w14:textId="77777777" w:rsidTr="00645CA8">
        <w:trPr>
          <w:trHeight w:val="219"/>
        </w:trPr>
        <w:tc>
          <w:tcPr>
            <w:tcW w:w="6522" w:type="dxa"/>
          </w:tcPr>
          <w:p w14:paraId="05CE27D3" w14:textId="77777777" w:rsidR="00DC3802" w:rsidRPr="00DB77B8" w:rsidRDefault="002E5944" w:rsidP="00BC0BD4">
            <w:pPr>
              <w:pStyle w:val="upove"/>
              <w:rPr>
                <w:lang w:val="es-ES_tradnl"/>
              </w:rPr>
            </w:pPr>
            <w:r w:rsidRPr="00DB77B8">
              <w:rPr>
                <w:lang w:val="es-ES_tradnl"/>
              </w:rPr>
              <w:t>Unión Internacional para la Protección de las Obtenciones Vegetales</w:t>
            </w:r>
          </w:p>
        </w:tc>
        <w:tc>
          <w:tcPr>
            <w:tcW w:w="3117" w:type="dxa"/>
          </w:tcPr>
          <w:p w14:paraId="50DA6BBE" w14:textId="77777777" w:rsidR="00DC3802" w:rsidRPr="00DB77B8" w:rsidRDefault="00DC3802" w:rsidP="00DA4973">
            <w:pPr>
              <w:rPr>
                <w:lang w:val="es-ES_tradnl"/>
              </w:rPr>
            </w:pPr>
          </w:p>
        </w:tc>
      </w:tr>
    </w:tbl>
    <w:p w14:paraId="30913227" w14:textId="77777777" w:rsidR="00DC3802" w:rsidRPr="00DB77B8" w:rsidRDefault="00DC3802" w:rsidP="00DC3802">
      <w:pPr>
        <w:rPr>
          <w:lang w:val="es-ES_tradnl"/>
        </w:rPr>
      </w:pPr>
    </w:p>
    <w:p w14:paraId="4D3DC634" w14:textId="77777777" w:rsidR="00DA4973" w:rsidRPr="00DB77B8" w:rsidRDefault="00DA4973" w:rsidP="00DC3802">
      <w:pPr>
        <w:rPr>
          <w:lang w:val="es-ES_tradn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DB77B8" w14:paraId="434D71E2" w14:textId="77777777" w:rsidTr="00EB4E9C">
        <w:tc>
          <w:tcPr>
            <w:tcW w:w="6512" w:type="dxa"/>
          </w:tcPr>
          <w:p w14:paraId="55E99008" w14:textId="77777777" w:rsidR="00EB4E9C" w:rsidRPr="00DB77B8" w:rsidRDefault="006219BE" w:rsidP="00AC2883">
            <w:pPr>
              <w:pStyle w:val="Sessiontc"/>
              <w:spacing w:line="240" w:lineRule="auto"/>
              <w:rPr>
                <w:lang w:val="es-ES_tradnl"/>
              </w:rPr>
            </w:pPr>
            <w:r w:rsidRPr="00DB77B8">
              <w:rPr>
                <w:lang w:val="es-ES_tradnl"/>
              </w:rPr>
              <w:t>Grupo de trabajo sobre orientaciones relativas a los agricultores a pequeña escala en un marco privado y con fines no comerciales</w:t>
            </w:r>
          </w:p>
          <w:p w14:paraId="7C476642" w14:textId="77777777" w:rsidR="00821A32" w:rsidRPr="00DB77B8" w:rsidRDefault="00214C1D" w:rsidP="00821A32">
            <w:pPr>
              <w:pStyle w:val="Sessiontcplacedate"/>
              <w:rPr>
                <w:lang w:val="es-ES_tradnl"/>
              </w:rPr>
            </w:pPr>
            <w:r w:rsidRPr="00DB77B8">
              <w:rPr>
                <w:lang w:val="es-ES_tradnl"/>
              </w:rPr>
              <w:t>Primera reunión</w:t>
            </w:r>
          </w:p>
          <w:p w14:paraId="5A2AECA2" w14:textId="77777777" w:rsidR="00EB4E9C" w:rsidRPr="00DB77B8" w:rsidRDefault="002E5944" w:rsidP="00214C1D">
            <w:pPr>
              <w:pStyle w:val="Sessiontcplacedate"/>
              <w:rPr>
                <w:sz w:val="22"/>
                <w:lang w:val="es-ES_tradnl"/>
              </w:rPr>
            </w:pPr>
            <w:r w:rsidRPr="00DB77B8">
              <w:rPr>
                <w:lang w:val="es-ES_tradnl"/>
              </w:rPr>
              <w:t>Ginebra, 17 de marzo de 2022</w:t>
            </w:r>
          </w:p>
        </w:tc>
        <w:tc>
          <w:tcPr>
            <w:tcW w:w="3127" w:type="dxa"/>
          </w:tcPr>
          <w:p w14:paraId="3BC4EA07" w14:textId="77777777" w:rsidR="00EB4E9C" w:rsidRPr="00DB77B8" w:rsidRDefault="006219BE" w:rsidP="003C7FBE">
            <w:pPr>
              <w:pStyle w:val="Doccode"/>
              <w:rPr>
                <w:lang w:val="es-ES_tradnl"/>
              </w:rPr>
            </w:pPr>
            <w:r w:rsidRPr="00DB77B8">
              <w:rPr>
                <w:lang w:val="es-ES_tradnl"/>
              </w:rPr>
              <w:t>WG-SHF/1/3</w:t>
            </w:r>
          </w:p>
          <w:p w14:paraId="0C52ECF5" w14:textId="77777777" w:rsidR="00214C1D" w:rsidRPr="00DB77B8" w:rsidRDefault="00214C1D" w:rsidP="003C7FBE">
            <w:pPr>
              <w:pStyle w:val="Doccode"/>
              <w:rPr>
                <w:lang w:val="es-ES_tradnl"/>
              </w:rPr>
            </w:pPr>
          </w:p>
          <w:p w14:paraId="64592162" w14:textId="7B2F3CEA" w:rsidR="00EB4E9C" w:rsidRPr="00DB77B8" w:rsidRDefault="00EB4E9C" w:rsidP="003C7FBE">
            <w:pPr>
              <w:pStyle w:val="Docoriginal"/>
              <w:rPr>
                <w:lang w:val="es-ES_tradnl"/>
              </w:rPr>
            </w:pPr>
            <w:r w:rsidRPr="00DB77B8">
              <w:rPr>
                <w:lang w:val="es-ES_tradnl"/>
              </w:rPr>
              <w:t>Original:</w:t>
            </w:r>
            <w:r w:rsidR="00DB77B8">
              <w:rPr>
                <w:b w:val="0"/>
                <w:lang w:val="es-ES_tradnl"/>
              </w:rPr>
              <w:t xml:space="preserve"> </w:t>
            </w:r>
            <w:r w:rsidRPr="00DB77B8">
              <w:rPr>
                <w:b w:val="0"/>
                <w:lang w:val="es-ES_tradnl"/>
              </w:rPr>
              <w:t>Inglés</w:t>
            </w:r>
          </w:p>
          <w:p w14:paraId="4A629726" w14:textId="77777777" w:rsidR="00EB4E9C" w:rsidRPr="00DB77B8" w:rsidRDefault="002E5944" w:rsidP="00821A32">
            <w:pPr>
              <w:pStyle w:val="Docoriginal"/>
              <w:rPr>
                <w:lang w:val="es-ES_tradnl"/>
              </w:rPr>
            </w:pPr>
            <w:r w:rsidRPr="00DB77B8">
              <w:rPr>
                <w:lang w:val="es-ES_tradnl"/>
              </w:rPr>
              <w:t>Fecha:</w:t>
            </w:r>
            <w:r w:rsidRPr="00DB77B8">
              <w:rPr>
                <w:b w:val="0"/>
                <w:lang w:val="es-ES_tradnl"/>
              </w:rPr>
              <w:t xml:space="preserve"> 11 de febrero de 2022</w:t>
            </w:r>
          </w:p>
        </w:tc>
      </w:tr>
    </w:tbl>
    <w:p w14:paraId="0D16C638" w14:textId="77777777" w:rsidR="000D7780" w:rsidRPr="00DB77B8" w:rsidRDefault="0042401D" w:rsidP="006A644A">
      <w:pPr>
        <w:pStyle w:val="Titleofdoc0"/>
        <w:rPr>
          <w:lang w:val="es-ES_tradnl"/>
        </w:rPr>
      </w:pPr>
      <w:r w:rsidRPr="00DB77B8">
        <w:rPr>
          <w:lang w:val="es-ES_tradnl"/>
        </w:rPr>
        <w:t>ANÁLISIS E INFORME CON SUGERENCIAS PREPARADOS POR EL EQUIPO DEL PROYECTO</w:t>
      </w:r>
    </w:p>
    <w:p w14:paraId="3DBF0106" w14:textId="77777777" w:rsidR="006A644A" w:rsidRPr="00DB77B8" w:rsidRDefault="000638A9" w:rsidP="006A644A">
      <w:pPr>
        <w:pStyle w:val="preparedby1"/>
        <w:jc w:val="left"/>
        <w:rPr>
          <w:lang w:val="es-ES_tradnl"/>
        </w:rPr>
      </w:pPr>
      <w:r w:rsidRPr="00DB77B8">
        <w:rPr>
          <w:lang w:val="es-ES_tradnl"/>
        </w:rPr>
        <w:t>Documento preparado por la Oficina de la Unión</w:t>
      </w:r>
    </w:p>
    <w:p w14:paraId="6397233C" w14:textId="77777777" w:rsidR="00050E16" w:rsidRPr="00DB77B8" w:rsidRDefault="000638A9" w:rsidP="006A644A">
      <w:pPr>
        <w:pStyle w:val="Disclaimer"/>
        <w:rPr>
          <w:lang w:val="es-ES_tradnl"/>
        </w:rPr>
      </w:pPr>
      <w:r w:rsidRPr="00DB77B8">
        <w:rPr>
          <w:lang w:val="es-ES_tradnl"/>
        </w:rPr>
        <w:t>Descargo de responsabilidad: el presente documento no constituye un documento de política u orientación de la UPOV</w:t>
      </w:r>
    </w:p>
    <w:p w14:paraId="382FAFC1" w14:textId="74CBC8CF" w:rsidR="0042401D" w:rsidRPr="00DB77B8" w:rsidRDefault="0042401D" w:rsidP="0042401D">
      <w:pPr>
        <w:keepNext/>
        <w:outlineLvl w:val="0"/>
        <w:rPr>
          <w:caps/>
          <w:snapToGrid w:val="0"/>
          <w:lang w:val="es-ES_tradnl"/>
        </w:rPr>
      </w:pPr>
      <w:bookmarkStart w:id="0" w:name="_Toc522523019"/>
      <w:bookmarkStart w:id="1" w:name="_Toc522523121"/>
      <w:bookmarkStart w:id="2" w:name="_Toc14799780"/>
      <w:bookmarkStart w:id="3" w:name="_Toc95129266"/>
      <w:r w:rsidRPr="00DB77B8">
        <w:rPr>
          <w:caps/>
          <w:snapToGrid w:val="0"/>
          <w:lang w:val="es-ES_tradnl"/>
        </w:rPr>
        <w:t>RESUMEN</w:t>
      </w:r>
      <w:bookmarkEnd w:id="0"/>
      <w:bookmarkEnd w:id="1"/>
      <w:bookmarkEnd w:id="2"/>
      <w:bookmarkEnd w:id="3"/>
    </w:p>
    <w:p w14:paraId="18765BBA" w14:textId="77777777" w:rsidR="0042401D" w:rsidRPr="00DB77B8" w:rsidRDefault="0042401D" w:rsidP="0042401D">
      <w:pPr>
        <w:keepNext/>
        <w:outlineLvl w:val="0"/>
        <w:rPr>
          <w:b/>
          <w:caps/>
          <w:snapToGrid w:val="0"/>
          <w:lang w:val="es-ES_tradnl"/>
        </w:rPr>
      </w:pPr>
    </w:p>
    <w:p w14:paraId="0FA9B588" w14:textId="1EB36208" w:rsidR="0042401D" w:rsidRPr="00DB77B8" w:rsidRDefault="0042401D" w:rsidP="0042401D">
      <w:pPr>
        <w:rPr>
          <w:snapToGrid w:val="0"/>
          <w:lang w:val="es-ES_tradnl"/>
        </w:rPr>
      </w:pPr>
      <w:r w:rsidRPr="00DB77B8">
        <w:rPr>
          <w:lang w:val="es-ES_tradnl"/>
        </w:rPr>
        <w:fldChar w:fldCharType="begin"/>
      </w:r>
      <w:r w:rsidRPr="00DB77B8">
        <w:rPr>
          <w:lang w:val="es-ES_tradnl"/>
        </w:rPr>
        <w:instrText xml:space="preserve"> AUTONUM  </w:instrText>
      </w:r>
      <w:r w:rsidRPr="00DB77B8">
        <w:rPr>
          <w:lang w:val="es-ES_tradnl"/>
        </w:rPr>
        <w:fldChar w:fldCharType="end"/>
      </w:r>
      <w:r w:rsidRPr="00DB77B8">
        <w:rPr>
          <w:lang w:val="es-ES_tradnl"/>
        </w:rPr>
        <w:tab/>
      </w:r>
      <w:r w:rsidRPr="00DB77B8">
        <w:rPr>
          <w:snapToGrid w:val="0"/>
          <w:lang w:val="es-ES_tradnl"/>
        </w:rPr>
        <w:t>En el presente documento se expone el informe con sugerencias preparado por el equipo del proyec</w:t>
      </w:r>
      <w:r w:rsidR="00FE1CB1">
        <w:rPr>
          <w:snapToGrid w:val="0"/>
          <w:lang w:val="es-ES_tradnl"/>
        </w:rPr>
        <w:t xml:space="preserve">to (Euroseeds, Plantum y Oxfam), en coordinación </w:t>
      </w:r>
      <w:r w:rsidRPr="00DB77B8">
        <w:rPr>
          <w:snapToGrid w:val="0"/>
          <w:lang w:val="es-ES_tradnl"/>
        </w:rPr>
        <w:t xml:space="preserve">con la Oficina de la Unión, que se utilizará como base inicial para los debates sobre la elaboración de orientaciones relativas a los agricultores a pequeña escala en un marco privado y con fines no comerciales </w:t>
      </w:r>
      <w:r w:rsidRPr="00DB77B8">
        <w:rPr>
          <w:lang w:val="es-ES_tradnl"/>
        </w:rPr>
        <w:t>(véanse los párrafos 13 y 14 del documento WG-SHF/1/2 “Información de referencia”</w:t>
      </w:r>
      <w:r w:rsidRPr="00DB77B8">
        <w:rPr>
          <w:snapToGrid w:val="0"/>
          <w:lang w:val="es-ES_tradnl"/>
        </w:rPr>
        <w:t>).</w:t>
      </w:r>
    </w:p>
    <w:p w14:paraId="7CA5D667" w14:textId="77777777" w:rsidR="0042401D" w:rsidRPr="00DB77B8" w:rsidRDefault="0042401D" w:rsidP="0042401D">
      <w:pPr>
        <w:rPr>
          <w:snapToGrid w:val="0"/>
          <w:lang w:val="es-ES_tradnl"/>
        </w:rPr>
      </w:pPr>
    </w:p>
    <w:p w14:paraId="011F2FDF" w14:textId="3C706570" w:rsidR="0042401D" w:rsidRPr="00DB77B8" w:rsidRDefault="0042401D" w:rsidP="0042401D">
      <w:pPr>
        <w:rPr>
          <w:snapToGrid w:val="0"/>
          <w:lang w:val="es-ES_tradnl"/>
        </w:rPr>
      </w:pPr>
      <w:r w:rsidRPr="00DB77B8">
        <w:rPr>
          <w:snapToGrid w:val="0"/>
          <w:lang w:val="es-ES_tradnl"/>
        </w:rPr>
        <w:fldChar w:fldCharType="begin"/>
      </w:r>
      <w:r w:rsidRPr="00DB77B8">
        <w:rPr>
          <w:snapToGrid w:val="0"/>
          <w:lang w:val="es-ES_tradnl"/>
        </w:rPr>
        <w:instrText xml:space="preserve"> AUTONUM  </w:instrText>
      </w:r>
      <w:r w:rsidRPr="00DB77B8">
        <w:rPr>
          <w:snapToGrid w:val="0"/>
          <w:lang w:val="es-ES_tradnl"/>
        </w:rPr>
        <w:fldChar w:fldCharType="end"/>
      </w:r>
      <w:r w:rsidRPr="00DB77B8">
        <w:rPr>
          <w:snapToGrid w:val="0"/>
          <w:lang w:val="es-ES_tradnl"/>
        </w:rPr>
        <w:t xml:space="preserve"> </w:t>
      </w:r>
      <w:r w:rsidRPr="00DB77B8">
        <w:rPr>
          <w:snapToGrid w:val="0"/>
          <w:lang w:val="es-ES_tradnl"/>
        </w:rPr>
        <w:tab/>
        <w:t>El “Análisis e informe con sugerencias preparados por el equipo del proyecto” se expone en el Anexo I del presente documento.</w:t>
      </w:r>
      <w:r w:rsidR="001661EA" w:rsidRPr="00DB77B8">
        <w:rPr>
          <w:snapToGrid w:val="0"/>
          <w:lang w:val="es-ES_tradnl"/>
        </w:rPr>
        <w:t xml:space="preserve"> </w:t>
      </w:r>
      <w:r w:rsidRPr="00DB77B8">
        <w:rPr>
          <w:snapToGrid w:val="0"/>
          <w:lang w:val="es-ES_tradnl"/>
        </w:rPr>
        <w:t>En el Anexo II de este mismo documento se reproduce el flujograma que el equipo del proyecto presentó al Comité Consultivo en su nonagésima séptima sesión, celebrada los días 29 y 30 de octubre de 2020.</w:t>
      </w:r>
      <w:r w:rsidR="001661EA" w:rsidRPr="00DB77B8">
        <w:rPr>
          <w:snapToGrid w:val="0"/>
          <w:lang w:val="es-ES_tradnl"/>
        </w:rPr>
        <w:t xml:space="preserve"> </w:t>
      </w:r>
    </w:p>
    <w:p w14:paraId="247C3AA1" w14:textId="77777777" w:rsidR="0042401D" w:rsidRPr="00DB77B8" w:rsidRDefault="0042401D" w:rsidP="0042401D">
      <w:pPr>
        <w:rPr>
          <w:snapToGrid w:val="0"/>
          <w:lang w:val="es-ES_tradnl"/>
        </w:rPr>
      </w:pPr>
    </w:p>
    <w:p w14:paraId="4CE20A4E" w14:textId="0A831223" w:rsidR="0042401D" w:rsidRPr="00DB77B8" w:rsidRDefault="0042401D" w:rsidP="0042401D">
      <w:pPr>
        <w:ind w:left="5100"/>
        <w:rPr>
          <w:i/>
          <w:snapToGrid w:val="0"/>
          <w:lang w:val="es-ES_tradnl"/>
        </w:rPr>
      </w:pPr>
      <w:r w:rsidRPr="00DB77B8">
        <w:rPr>
          <w:snapToGrid w:val="0"/>
          <w:lang w:val="es-ES_tradnl"/>
        </w:rPr>
        <w:fldChar w:fldCharType="begin"/>
      </w:r>
      <w:r w:rsidRPr="00DB77B8">
        <w:rPr>
          <w:snapToGrid w:val="0"/>
          <w:lang w:val="es-ES_tradnl"/>
        </w:rPr>
        <w:instrText xml:space="preserve"> AUTONUM  </w:instrText>
      </w:r>
      <w:r w:rsidRPr="00DB77B8">
        <w:rPr>
          <w:snapToGrid w:val="0"/>
          <w:lang w:val="es-ES_tradnl"/>
        </w:rPr>
        <w:fldChar w:fldCharType="end"/>
      </w:r>
      <w:r w:rsidRPr="00DB77B8">
        <w:rPr>
          <w:i/>
          <w:snapToGrid w:val="0"/>
          <w:lang w:val="es-ES_tradnl"/>
        </w:rPr>
        <w:tab/>
        <w:t>Se invita al Grupo de trabajo sobre orientaciones relativas a los agricultores a pequeña escala en un marco privado y con fines no comerciales (WG-SHF) a examinar el “Análisis e informe con sugerencias preparados por el equipo del proyecto”, que se expone en el Anexo I del presente documento como base inicial para los debates sobre la elaboración de orientaciones relativas a los agricultores a pequeña escala en un marco privado y con fines no comerciales.</w:t>
      </w:r>
    </w:p>
    <w:p w14:paraId="16B2332F" w14:textId="77777777" w:rsidR="0042401D" w:rsidRPr="00DB77B8" w:rsidRDefault="0042401D" w:rsidP="0042401D">
      <w:pPr>
        <w:rPr>
          <w:lang w:val="es-ES_tradnl"/>
        </w:rPr>
      </w:pPr>
    </w:p>
    <w:p w14:paraId="4D624FF7" w14:textId="77777777" w:rsidR="0042401D" w:rsidRPr="00DB77B8" w:rsidRDefault="0042401D" w:rsidP="0042401D">
      <w:pPr>
        <w:rPr>
          <w:lang w:val="es-ES_tradnl"/>
        </w:rPr>
      </w:pPr>
    </w:p>
    <w:p w14:paraId="4FA291EB" w14:textId="77777777" w:rsidR="0042401D" w:rsidRPr="00DB77B8" w:rsidRDefault="0042401D" w:rsidP="0042401D">
      <w:pPr>
        <w:jc w:val="right"/>
        <w:rPr>
          <w:lang w:val="es-ES_tradnl"/>
        </w:rPr>
      </w:pPr>
    </w:p>
    <w:p w14:paraId="2AC4C062" w14:textId="77777777" w:rsidR="0042401D" w:rsidRPr="00DB77B8" w:rsidRDefault="0042401D" w:rsidP="00A84362">
      <w:pPr>
        <w:ind w:left="7797"/>
        <w:rPr>
          <w:snapToGrid w:val="0"/>
          <w:lang w:val="es-ES_tradnl"/>
        </w:rPr>
      </w:pPr>
      <w:r w:rsidRPr="00DB77B8">
        <w:rPr>
          <w:snapToGrid w:val="0"/>
          <w:lang w:val="es-ES_tradnl"/>
        </w:rPr>
        <w:t>[Siguen los Anexos]</w:t>
      </w:r>
    </w:p>
    <w:p w14:paraId="59154B8A" w14:textId="77777777" w:rsidR="0042401D" w:rsidRPr="00DB77B8" w:rsidRDefault="0042401D" w:rsidP="0042401D">
      <w:pPr>
        <w:jc w:val="right"/>
        <w:rPr>
          <w:lang w:val="es-ES_tradnl"/>
        </w:rPr>
        <w:sectPr w:rsidR="0042401D" w:rsidRPr="00DB77B8" w:rsidSect="0004198B">
          <w:headerReference w:type="default" r:id="rId8"/>
          <w:pgSz w:w="11907" w:h="16840" w:code="9"/>
          <w:pgMar w:top="510" w:right="1134" w:bottom="1134" w:left="1134" w:header="510" w:footer="680" w:gutter="0"/>
          <w:pgNumType w:start="1"/>
          <w:cols w:space="720"/>
          <w:titlePg/>
        </w:sectPr>
      </w:pPr>
    </w:p>
    <w:p w14:paraId="20FFC21B" w14:textId="77777777" w:rsidR="0042401D" w:rsidRPr="00DB77B8" w:rsidRDefault="0042401D" w:rsidP="0042401D">
      <w:pPr>
        <w:jc w:val="center"/>
        <w:rPr>
          <w:lang w:val="es-ES_tradnl"/>
        </w:rPr>
      </w:pPr>
      <w:r w:rsidRPr="00DB77B8">
        <w:rPr>
          <w:lang w:val="es-ES_tradnl"/>
        </w:rPr>
        <w:lastRenderedPageBreak/>
        <w:t>ANÁLISIS E INFORME CON SUGERENCIAS PREPARADOS POR EL EQUIPO DEL PROYECTO</w:t>
      </w:r>
    </w:p>
    <w:p w14:paraId="0EC6388A" w14:textId="77777777" w:rsidR="0042401D" w:rsidRPr="00DB77B8" w:rsidRDefault="0042401D" w:rsidP="0042401D">
      <w:pPr>
        <w:jc w:val="center"/>
        <w:rPr>
          <w:lang w:val="es-ES_tradnl"/>
        </w:rPr>
      </w:pPr>
    </w:p>
    <w:p w14:paraId="6573B87C" w14:textId="77777777" w:rsidR="0042401D" w:rsidRPr="00DB77B8" w:rsidRDefault="0042401D" w:rsidP="0042401D">
      <w:pPr>
        <w:rPr>
          <w:lang w:val="es-ES_tradnl"/>
        </w:rPr>
      </w:pPr>
    </w:p>
    <w:p w14:paraId="23794949" w14:textId="77777777" w:rsidR="0042401D" w:rsidRPr="00DB77B8" w:rsidRDefault="0042401D" w:rsidP="0042401D">
      <w:pPr>
        <w:rPr>
          <w:b/>
          <w:lang w:val="es-ES_tradnl"/>
        </w:rPr>
      </w:pPr>
      <w:r w:rsidRPr="00DB77B8">
        <w:rPr>
          <w:b/>
          <w:lang w:val="es-ES_tradnl"/>
        </w:rPr>
        <w:t>I. Introducción</w:t>
      </w:r>
    </w:p>
    <w:p w14:paraId="7EFD3FFF" w14:textId="77777777" w:rsidR="0042401D" w:rsidRPr="00DB77B8" w:rsidRDefault="0042401D" w:rsidP="0042401D">
      <w:pPr>
        <w:rPr>
          <w:lang w:val="es-ES_tradnl"/>
        </w:rPr>
      </w:pPr>
    </w:p>
    <w:p w14:paraId="548D089B" w14:textId="27295F67" w:rsidR="0042401D" w:rsidRPr="00DB77B8" w:rsidRDefault="0042401D" w:rsidP="0042401D">
      <w:pPr>
        <w:rPr>
          <w:bCs/>
          <w:lang w:val="es-ES_tradnl"/>
        </w:rPr>
      </w:pPr>
      <w:r w:rsidRPr="00DB77B8">
        <w:rPr>
          <w:lang w:val="es-ES_tradnl"/>
        </w:rPr>
        <w:t xml:space="preserve">El objetivo de la protección de las obtenciones vegetales es fomentar el desarrollo de nuevas variedades de </w:t>
      </w:r>
      <w:r w:rsidR="00FE1CB1">
        <w:rPr>
          <w:lang w:val="es-ES_tradnl"/>
        </w:rPr>
        <w:t>vegetales</w:t>
      </w:r>
      <w:r w:rsidRPr="00DB77B8">
        <w:rPr>
          <w:lang w:val="es-ES_tradnl"/>
        </w:rPr>
        <w:t xml:space="preserve">, en beneficio de la sociedad. Su mecanismo de acción </w:t>
      </w:r>
      <w:r w:rsidR="00141088" w:rsidRPr="00DB77B8">
        <w:rPr>
          <w:lang w:val="es-ES_tradnl"/>
        </w:rPr>
        <w:t>consiste en</w:t>
      </w:r>
      <w:r w:rsidRPr="00DB77B8">
        <w:rPr>
          <w:lang w:val="es-ES_tradnl"/>
        </w:rPr>
        <w:t xml:space="preserve"> proporcionar a los obtentores reconocimiento y un mecanismo para recuperar su inversión en las cadenas de valor de semillas, con miras a que reinviertan en la creación de nuevas variedades en beneficio de los agricultores, los productores y la sociedad en su conjunto. Todos los agricultores necesitan buenas semillas.</w:t>
      </w:r>
      <w:r w:rsidRPr="00DB77B8">
        <w:rPr>
          <w:rStyle w:val="FootnoteReference"/>
          <w:bCs/>
          <w:lang w:val="es-ES_tradnl"/>
        </w:rPr>
        <w:footnoteReference w:id="2"/>
      </w:r>
      <w:r w:rsidRPr="00DB77B8">
        <w:rPr>
          <w:lang w:val="es-ES_tradnl"/>
        </w:rPr>
        <w:t xml:space="preserve"> El uso en un marco privado y con fines no comerciales es una clara excepción a los derechos establecidos en el Acta de del Convenio de la UPOV. Pero las orientaciones disponibles para interpretar esta excepción son insuficientes, en particular en lo que se refiere al uso </w:t>
      </w:r>
      <w:r w:rsidR="004D1D9F" w:rsidRPr="00DB77B8">
        <w:rPr>
          <w:lang w:val="es-ES_tradnl"/>
        </w:rPr>
        <w:t xml:space="preserve">de </w:t>
      </w:r>
      <w:r w:rsidRPr="00DB77B8">
        <w:rPr>
          <w:lang w:val="es-ES_tradnl"/>
        </w:rPr>
        <w:t xml:space="preserve">variedades protegidas </w:t>
      </w:r>
      <w:r w:rsidR="004D1D9F" w:rsidRPr="00DB77B8">
        <w:rPr>
          <w:lang w:val="es-ES_tradnl"/>
        </w:rPr>
        <w:t xml:space="preserve">que realizan los agricultores a pequeña escala </w:t>
      </w:r>
      <w:r w:rsidRPr="00DB77B8">
        <w:rPr>
          <w:lang w:val="es-ES_tradnl"/>
        </w:rPr>
        <w:t xml:space="preserve">para procurarse los alimentos que necesitan. El apoyo al fitomejoramiento contribuye, entre otros objetivos estratégicos, a lograr la seguridad alimentaria (Objetivo 2 de Desarrollo Sostenible). </w:t>
      </w:r>
    </w:p>
    <w:p w14:paraId="418FFC99" w14:textId="77777777" w:rsidR="0042401D" w:rsidRPr="00DB77B8" w:rsidRDefault="0042401D" w:rsidP="0042401D">
      <w:pPr>
        <w:rPr>
          <w:bCs/>
          <w:lang w:val="es-ES_tradnl"/>
        </w:rPr>
      </w:pPr>
    </w:p>
    <w:p w14:paraId="4BDA4EB3" w14:textId="5D82AEF4" w:rsidR="0042401D" w:rsidRPr="00DB77B8" w:rsidRDefault="0042401D" w:rsidP="0042401D">
      <w:pPr>
        <w:rPr>
          <w:bCs/>
          <w:lang w:val="es-ES_tradnl"/>
        </w:rPr>
      </w:pPr>
      <w:r w:rsidRPr="00DB77B8">
        <w:rPr>
          <w:lang w:val="es-ES_tradnl"/>
        </w:rPr>
        <w:t xml:space="preserve">El </w:t>
      </w:r>
      <w:r w:rsidR="00A34EAF" w:rsidRPr="00DB77B8">
        <w:rPr>
          <w:lang w:val="es-ES_tradnl"/>
        </w:rPr>
        <w:t>equipo</w:t>
      </w:r>
      <w:r w:rsidRPr="00DB77B8">
        <w:rPr>
          <w:lang w:val="es-ES_tradnl"/>
        </w:rPr>
        <w:t xml:space="preserve"> del proyecto </w:t>
      </w:r>
      <w:r w:rsidR="00CF4593" w:rsidRPr="00DB77B8">
        <w:rPr>
          <w:lang w:val="es-ES_tradnl"/>
        </w:rPr>
        <w:t>propone</w:t>
      </w:r>
      <w:r w:rsidRPr="00DB77B8">
        <w:rPr>
          <w:lang w:val="es-ES_tradnl"/>
        </w:rPr>
        <w:t xml:space="preserve"> que la UPOV reconozca que muchos agricultores a pequeña escala están al margen de los sistemas oficiales (comerciales) de semillas. </w:t>
      </w:r>
      <w:r w:rsidR="00454818" w:rsidRPr="00DB77B8">
        <w:rPr>
          <w:lang w:val="es-ES_tradnl"/>
        </w:rPr>
        <w:t xml:space="preserve">Estos agricultores suelen usar, intercambiar y vender en su entorno local semillas de su propia </w:t>
      </w:r>
      <w:r w:rsidR="00CF4593" w:rsidRPr="00DB77B8">
        <w:rPr>
          <w:lang w:val="es-ES_tradnl"/>
        </w:rPr>
        <w:t xml:space="preserve">cosecha </w:t>
      </w:r>
      <w:r w:rsidR="00454818" w:rsidRPr="00DB77B8">
        <w:rPr>
          <w:lang w:val="es-ES_tradnl"/>
        </w:rPr>
        <w:t>que ha</w:t>
      </w:r>
      <w:r w:rsidR="00CF4593" w:rsidRPr="00DB77B8">
        <w:rPr>
          <w:lang w:val="es-ES_tradnl"/>
        </w:rPr>
        <w:t>n</w:t>
      </w:r>
      <w:r w:rsidR="00454818" w:rsidRPr="00DB77B8">
        <w:rPr>
          <w:lang w:val="es-ES_tradnl"/>
        </w:rPr>
        <w:t xml:space="preserve"> quedado como un excedente </w:t>
      </w:r>
      <w:r w:rsidR="00D14D27" w:rsidRPr="00DB77B8">
        <w:rPr>
          <w:lang w:val="es-ES_tradnl"/>
        </w:rPr>
        <w:t>de su consumo doméstico</w:t>
      </w:r>
      <w:r w:rsidR="00454818" w:rsidRPr="00DB77B8">
        <w:rPr>
          <w:lang w:val="es-ES_tradnl"/>
        </w:rPr>
        <w:t>, a fin de mejorar su seguridad alimentaria y su sustento</w:t>
      </w:r>
      <w:r w:rsidRPr="00DB77B8">
        <w:rPr>
          <w:lang w:val="es-ES_tradnl"/>
        </w:rPr>
        <w:t xml:space="preserve">. Esta propuesta se aplica principalmente al material vegetal de reproducción de cultivos alimentarios </w:t>
      </w:r>
      <w:r w:rsidR="005C0F3C" w:rsidRPr="00DB77B8">
        <w:rPr>
          <w:lang w:val="es-ES_tradnl"/>
        </w:rPr>
        <w:t>destinados al consumo doméstico</w:t>
      </w:r>
      <w:r w:rsidRPr="00DB77B8">
        <w:rPr>
          <w:lang w:val="es-ES_tradnl"/>
        </w:rPr>
        <w:t>.</w:t>
      </w:r>
    </w:p>
    <w:p w14:paraId="110A100F" w14:textId="77777777" w:rsidR="0042401D" w:rsidRPr="00DB77B8" w:rsidRDefault="0042401D" w:rsidP="0042401D">
      <w:pPr>
        <w:rPr>
          <w:bCs/>
          <w:lang w:val="es-ES_tradnl"/>
        </w:rPr>
      </w:pPr>
    </w:p>
    <w:p w14:paraId="4A16B98F" w14:textId="3CF6BFD1" w:rsidR="0042401D" w:rsidRPr="00DB77B8" w:rsidRDefault="0042401D" w:rsidP="0042401D">
      <w:pPr>
        <w:rPr>
          <w:bCs/>
          <w:lang w:val="es-ES_tradnl"/>
        </w:rPr>
      </w:pPr>
      <w:r w:rsidRPr="00DB77B8">
        <w:rPr>
          <w:lang w:val="es-ES_tradnl"/>
        </w:rPr>
        <w:t xml:space="preserve">Hasta ahora no se tiene conocimiento de acciones judiciales contra agricultores a pequeña escala motivadas por infracciones del derecho de obtentor; sin embargo, algunos grupos interesados han manifestado inquietudes. En nuestra opinión, si se logra precisar cuáles son las actividades que se realizan con una variedad protegida que pueden considerarse cubiertas por la excepción para el uso en un marco privado y con fines no comerciales, la UPOV puede explicar mejor su contribución a la seguridad alimentaria local de los agricultores a pequeña escala. Proporcionar a los agricultores a pequeña escala este “terreno conocido” permite, en definitiva, que puedan </w:t>
      </w:r>
      <w:r w:rsidR="00993923" w:rsidRPr="00DB77B8">
        <w:rPr>
          <w:lang w:val="es-ES_tradnl"/>
        </w:rPr>
        <w:t xml:space="preserve">también </w:t>
      </w:r>
      <w:r w:rsidRPr="00DB77B8">
        <w:rPr>
          <w:lang w:val="es-ES_tradnl"/>
        </w:rPr>
        <w:t xml:space="preserve">utilizar semilla de mejor calidad </w:t>
      </w:r>
      <w:r w:rsidR="00993923" w:rsidRPr="00DB77B8">
        <w:rPr>
          <w:lang w:val="es-ES_tradnl"/>
        </w:rPr>
        <w:t>que</w:t>
      </w:r>
      <w:r w:rsidRPr="00DB77B8">
        <w:rPr>
          <w:lang w:val="es-ES_tradnl"/>
        </w:rPr>
        <w:t xml:space="preserve"> la que estaría a su alcance, sin preocuparse de si la variedad está o no protegida. En consecuencia, esta orientación fortalece el sistema de protección de las obtenciones vegetales, dado que permite a los agricultores a pequeña escala continuar con sus prácticas y al mismo tiempo evita que se perjudiquen las oportunidades comerciales de los titulares de derechos.</w:t>
      </w:r>
    </w:p>
    <w:p w14:paraId="64D97FEF" w14:textId="77777777" w:rsidR="0042401D" w:rsidRPr="00DB77B8" w:rsidRDefault="0042401D" w:rsidP="0042401D">
      <w:pPr>
        <w:rPr>
          <w:lang w:val="es-ES_tradnl"/>
        </w:rPr>
      </w:pPr>
    </w:p>
    <w:p w14:paraId="070DDDA0" w14:textId="2DDD360C" w:rsidR="0042401D" w:rsidRPr="00DB77B8" w:rsidRDefault="0042401D" w:rsidP="0042401D">
      <w:pPr>
        <w:rPr>
          <w:bCs/>
          <w:lang w:val="es-ES_tradnl"/>
        </w:rPr>
      </w:pPr>
      <w:r w:rsidRPr="00DB77B8">
        <w:rPr>
          <w:lang w:val="es-ES_tradnl"/>
        </w:rPr>
        <w:t>Por último, cabe señalar que los derechos otorgados por la protección de las obtenciones vegetales son independientes de otras normas reguladoras del sector de las semillas vigentes en los miembros de la UPOV, como por ejemplo, las leyes de semillas (registro de variedades y controles de calidad) y los reglamentos fitosanitarios y biotecnológicos</w:t>
      </w:r>
      <w:r w:rsidR="00993923" w:rsidRPr="00DB77B8">
        <w:rPr>
          <w:lang w:val="es-ES_tradnl"/>
        </w:rPr>
        <w:t>.</w:t>
      </w:r>
      <w:r w:rsidRPr="00DB77B8">
        <w:rPr>
          <w:lang w:val="es-ES_tradnl"/>
        </w:rPr>
        <w:t xml:space="preserve"> Asimismo, la formulación actual de la excepción no afecta</w:t>
      </w:r>
      <w:r w:rsidR="0059666C">
        <w:rPr>
          <w:lang w:val="es-ES_tradnl"/>
        </w:rPr>
        <w:t>rá</w:t>
      </w:r>
      <w:r w:rsidRPr="00DB77B8">
        <w:rPr>
          <w:lang w:val="es-ES_tradnl"/>
        </w:rPr>
        <w:t xml:space="preserve"> a estas otras normas.</w:t>
      </w:r>
    </w:p>
    <w:p w14:paraId="39FC08E2" w14:textId="77777777" w:rsidR="0042401D" w:rsidRPr="00DB77B8" w:rsidRDefault="0042401D" w:rsidP="0042401D">
      <w:pPr>
        <w:rPr>
          <w:lang w:val="es-ES_tradnl"/>
        </w:rPr>
      </w:pPr>
    </w:p>
    <w:p w14:paraId="14EDA411" w14:textId="77777777" w:rsidR="0042401D" w:rsidRPr="00DB77B8" w:rsidRDefault="0042401D" w:rsidP="0042401D">
      <w:pPr>
        <w:rPr>
          <w:lang w:val="es-ES_tradnl"/>
        </w:rPr>
      </w:pPr>
    </w:p>
    <w:p w14:paraId="7BBBCB1B" w14:textId="77777777" w:rsidR="0042401D" w:rsidRPr="00DB77B8" w:rsidRDefault="0042401D" w:rsidP="0042401D">
      <w:pPr>
        <w:rPr>
          <w:lang w:val="es-ES_tradnl"/>
        </w:rPr>
      </w:pPr>
    </w:p>
    <w:p w14:paraId="6E6BCE15" w14:textId="77777777" w:rsidR="0042401D" w:rsidRPr="00DB77B8" w:rsidRDefault="0042401D" w:rsidP="0042401D">
      <w:pPr>
        <w:rPr>
          <w:b/>
          <w:bCs/>
          <w:lang w:val="es-ES_tradnl"/>
        </w:rPr>
      </w:pPr>
      <w:r w:rsidRPr="00DB77B8">
        <w:rPr>
          <w:b/>
          <w:lang w:val="es-ES_tradnl"/>
        </w:rPr>
        <w:t>II. Aspectos específicos que se han de debatir más a fondo en el WG-SHF de la UPOV y recomendaciones:</w:t>
      </w:r>
    </w:p>
    <w:p w14:paraId="38CDDE76" w14:textId="77777777" w:rsidR="0042401D" w:rsidRPr="00DB77B8" w:rsidRDefault="0042401D" w:rsidP="0042401D">
      <w:pPr>
        <w:rPr>
          <w:lang w:val="es-ES_tradnl"/>
        </w:rPr>
      </w:pPr>
    </w:p>
    <w:p w14:paraId="4CDC1ED2" w14:textId="17315319" w:rsidR="0042401D" w:rsidRPr="00DB77B8" w:rsidRDefault="0042401D" w:rsidP="0042401D">
      <w:pPr>
        <w:rPr>
          <w:lang w:val="es-ES_tradnl"/>
        </w:rPr>
      </w:pPr>
      <w:r w:rsidRPr="00DB77B8">
        <w:rPr>
          <w:lang w:val="es-ES_tradnl"/>
        </w:rPr>
        <w:t xml:space="preserve">Conforme a lo dispuesto en el mandato del Grupo de trabajo sobre orientaciones relativas a los agricultores a pequeña escala en un marco privado y con fines no comerciales (WG-SHF), el </w:t>
      </w:r>
      <w:r w:rsidR="00A34EAF" w:rsidRPr="00DB77B8">
        <w:rPr>
          <w:lang w:val="es-ES_tradnl"/>
        </w:rPr>
        <w:t>equipo</w:t>
      </w:r>
      <w:r w:rsidRPr="00DB77B8">
        <w:rPr>
          <w:lang w:val="es-ES_tradnl"/>
        </w:rPr>
        <w:t xml:space="preserve"> del proyecto analizó los comentarios recibidos de las partes contratantes y los observadores de la UPOV y, teniéndolos en cuenta, redactó varias recomendaciones. Dado que estos comentarios se habían solicitado y se hicieron aludiendo al flujograma que figura en el informe del proyecto, la mayoría de las recomendaciones se refieren al propio flujograma. </w:t>
      </w:r>
    </w:p>
    <w:p w14:paraId="339742D8" w14:textId="77777777" w:rsidR="0042401D" w:rsidRPr="00DB77B8" w:rsidRDefault="0042401D" w:rsidP="0042401D">
      <w:pPr>
        <w:rPr>
          <w:lang w:val="es-ES_tradnl"/>
        </w:rPr>
      </w:pPr>
    </w:p>
    <w:p w14:paraId="4CEC292B" w14:textId="77777777" w:rsidR="0042401D" w:rsidRPr="00DB77B8" w:rsidRDefault="0042401D" w:rsidP="0042401D">
      <w:pPr>
        <w:rPr>
          <w:lang w:val="es-ES_tradnl"/>
        </w:rPr>
      </w:pPr>
    </w:p>
    <w:p w14:paraId="6164ECC1" w14:textId="77777777" w:rsidR="00437FF9" w:rsidRPr="00DB77B8" w:rsidRDefault="00437FF9">
      <w:pPr>
        <w:jc w:val="left"/>
        <w:rPr>
          <w:b/>
          <w:i/>
          <w:lang w:val="es-ES_tradnl"/>
        </w:rPr>
      </w:pPr>
      <w:r w:rsidRPr="00DB77B8">
        <w:rPr>
          <w:b/>
          <w:i/>
          <w:lang w:val="es-ES_tradnl"/>
        </w:rPr>
        <w:br w:type="page"/>
      </w:r>
    </w:p>
    <w:p w14:paraId="1AF42227" w14:textId="6F922B52" w:rsidR="0042401D" w:rsidRPr="00DB77B8" w:rsidRDefault="0042401D" w:rsidP="0042401D">
      <w:pPr>
        <w:rPr>
          <w:b/>
          <w:bCs/>
          <w:i/>
          <w:iCs/>
          <w:lang w:val="es-ES_tradnl"/>
        </w:rPr>
      </w:pPr>
      <w:r w:rsidRPr="00DB77B8">
        <w:rPr>
          <w:b/>
          <w:i/>
          <w:lang w:val="es-ES_tradnl"/>
        </w:rPr>
        <w:lastRenderedPageBreak/>
        <w:t>Cuestión 1: relación entre la excepción facultativa prevista en el Artículo 15.2) y la excepción para los actos realizados en un marco privado y con fines no comerciales dispuesta en el Artículo 15.1)i)</w:t>
      </w:r>
    </w:p>
    <w:p w14:paraId="22CEE93E" w14:textId="77777777" w:rsidR="0042401D" w:rsidRPr="00DB77B8" w:rsidRDefault="0042401D" w:rsidP="0042401D">
      <w:pPr>
        <w:rPr>
          <w:lang w:val="es-ES_tradnl"/>
        </w:rPr>
      </w:pPr>
    </w:p>
    <w:p w14:paraId="76D6B667" w14:textId="1935ADB2" w:rsidR="0042401D" w:rsidRPr="00DB77B8" w:rsidRDefault="0042401D" w:rsidP="0042401D">
      <w:pPr>
        <w:rPr>
          <w:u w:val="single"/>
          <w:lang w:val="es-ES_tradnl"/>
        </w:rPr>
      </w:pPr>
      <w:r w:rsidRPr="00DB77B8">
        <w:rPr>
          <w:u w:val="single"/>
          <w:lang w:val="es-ES_tradnl"/>
        </w:rPr>
        <w:t>Análisis:</w:t>
      </w:r>
    </w:p>
    <w:p w14:paraId="2620872E" w14:textId="77777777" w:rsidR="0042401D" w:rsidRPr="00DB77B8" w:rsidRDefault="0042401D" w:rsidP="0042401D">
      <w:pPr>
        <w:rPr>
          <w:u w:val="single"/>
          <w:lang w:val="es-ES_tradnl"/>
        </w:rPr>
      </w:pPr>
    </w:p>
    <w:p w14:paraId="48EEA9A1" w14:textId="5594EA90" w:rsidR="0042401D" w:rsidRPr="00DB77B8" w:rsidRDefault="0042401D" w:rsidP="0042401D">
      <w:pPr>
        <w:rPr>
          <w:lang w:val="es-ES_tradnl"/>
        </w:rPr>
      </w:pPr>
      <w:r w:rsidRPr="00DB77B8">
        <w:rPr>
          <w:lang w:val="es-ES_tradnl"/>
        </w:rPr>
        <w:t xml:space="preserve">El equipo del proyecto considera necesario evitar la confusión entre el ámbito de aplicación de la excepción facultativa para las semillas conservadas en </w:t>
      </w:r>
      <w:r w:rsidR="00934FEE" w:rsidRPr="00DB77B8">
        <w:rPr>
          <w:lang w:val="es-ES_tradnl"/>
        </w:rPr>
        <w:t xml:space="preserve">la </w:t>
      </w:r>
      <w:r w:rsidRPr="00DB77B8">
        <w:rPr>
          <w:lang w:val="es-ES_tradnl"/>
        </w:rPr>
        <w:t>propia explotación prevista en el Artículo 15.2) y la excepción para los actos realizados en un marco privado y con fines no comerciales dispuesta en el Artículo 15.1)i). Atendiendo a la estructura y formulación del texto de las excepciones, está claro que el Artículo 15.1)i) se refiere a los actos realizados en un marco privado y con fines no comerciales y que el Artículo 15.2) se refiere a un acto que inequívocamente se realiza en el contexto de actividades profesionales y a escala comercial. Este es el motivo por el que para aplicar la excepción facultativa se deben sopesar con detenimiento los intereses del agricultor y del obtentor.</w:t>
      </w:r>
    </w:p>
    <w:p w14:paraId="06EE6EFE" w14:textId="77777777" w:rsidR="0042401D" w:rsidRPr="00DB77B8" w:rsidRDefault="0042401D" w:rsidP="0042401D">
      <w:pPr>
        <w:rPr>
          <w:lang w:val="es-ES_tradnl"/>
        </w:rPr>
      </w:pPr>
    </w:p>
    <w:p w14:paraId="0424B02A" w14:textId="65FAB753" w:rsidR="0042401D" w:rsidRPr="00DB77B8" w:rsidRDefault="0042401D" w:rsidP="0042401D">
      <w:pPr>
        <w:keepLines/>
        <w:rPr>
          <w:lang w:val="es-ES_tradnl"/>
        </w:rPr>
      </w:pPr>
      <w:r w:rsidRPr="00DB77B8">
        <w:rPr>
          <w:lang w:val="es-ES_tradnl"/>
        </w:rPr>
        <w:t xml:space="preserve">Además, el objetivo del equipo del proyecto fue que, </w:t>
      </w:r>
      <w:r w:rsidR="00162A53" w:rsidRPr="00DB77B8">
        <w:rPr>
          <w:lang w:val="es-ES_tradnl"/>
        </w:rPr>
        <w:t>partiendo de</w:t>
      </w:r>
      <w:r w:rsidRPr="00DB77B8">
        <w:rPr>
          <w:lang w:val="es-ES_tradnl"/>
        </w:rPr>
        <w:t xml:space="preserve"> los criterios incluidos en el flujograma, se describan con precisión las actividades que, sin lugar a dudas, denotan una naturaleza comercial y, por ende,</w:t>
      </w:r>
      <w:r w:rsidR="0059666C">
        <w:rPr>
          <w:lang w:val="es-ES_tradnl"/>
        </w:rPr>
        <w:t xml:space="preserve"> quedarían</w:t>
      </w:r>
      <w:r w:rsidRPr="00DB77B8">
        <w:rPr>
          <w:lang w:val="es-ES_tradnl"/>
        </w:rPr>
        <w:t xml:space="preserve"> excluidas de la aplicación de la excepción para el uso en un marco privado y con fines no comerciales (por ejemplo, la producción de semillas como actividad principal, la venta de semilla por cauces oficiales u organizados, etc.). Por último, cabe señalar que según el flujograma, una actividad de venta o intercambio de semillas solo se considera no comercial si tiene lugar entre agricultores y en un entorno local</w:t>
      </w:r>
      <w:r w:rsidR="00582F93" w:rsidRPr="00DB77B8">
        <w:rPr>
          <w:lang w:val="es-ES_tradnl"/>
        </w:rPr>
        <w:t>.</w:t>
      </w:r>
      <w:r w:rsidRPr="00DB77B8">
        <w:rPr>
          <w:lang w:val="es-ES_tradnl"/>
        </w:rPr>
        <w:t xml:space="preserve"> Por definición, las ventas en un entorno local excluyen toda actividad a gran escala; pero </w:t>
      </w:r>
      <w:r w:rsidR="000B6C00" w:rsidRPr="00DB77B8">
        <w:rPr>
          <w:lang w:val="es-ES_tradnl"/>
        </w:rPr>
        <w:t>además la aplicación d</w:t>
      </w:r>
      <w:r w:rsidRPr="00DB77B8">
        <w:rPr>
          <w:lang w:val="es-ES_tradnl"/>
        </w:rPr>
        <w:t xml:space="preserve">el criterio de que el agricultor al que se </w:t>
      </w:r>
      <w:r w:rsidR="00582F93" w:rsidRPr="00DB77B8">
        <w:rPr>
          <w:lang w:val="es-ES_tradnl"/>
        </w:rPr>
        <w:t>conceda el derecho</w:t>
      </w:r>
      <w:r w:rsidRPr="00DB77B8">
        <w:rPr>
          <w:lang w:val="es-ES_tradnl"/>
        </w:rPr>
        <w:t xml:space="preserve"> </w:t>
      </w:r>
      <w:r w:rsidR="00582F93" w:rsidRPr="00DB77B8">
        <w:rPr>
          <w:lang w:val="es-ES_tradnl"/>
        </w:rPr>
        <w:t xml:space="preserve">a </w:t>
      </w:r>
      <w:r w:rsidRPr="00DB77B8">
        <w:rPr>
          <w:lang w:val="es-ES_tradnl"/>
        </w:rPr>
        <w:t>beneficiars</w:t>
      </w:r>
      <w:r w:rsidR="00582F93" w:rsidRPr="00DB77B8">
        <w:rPr>
          <w:lang w:val="es-ES_tradnl"/>
        </w:rPr>
        <w:t>e</w:t>
      </w:r>
      <w:r w:rsidRPr="00DB77B8">
        <w:rPr>
          <w:lang w:val="es-ES_tradnl"/>
        </w:rPr>
        <w:t xml:space="preserve"> de la excepción debe producir fundamentalmente para el consumo doméstico y solo puede vender a otro agricultor que también produce fundamentalmente para el consumo doméstico se garantiza que no haya confusión entre el alcance de la excepción facultativa y el alcance de la excepción para el uso en un marco privado y con fines no comerciales.</w:t>
      </w:r>
    </w:p>
    <w:p w14:paraId="0E86DCFB" w14:textId="77777777" w:rsidR="0042401D" w:rsidRPr="00DB77B8" w:rsidRDefault="0042401D" w:rsidP="0042401D">
      <w:pPr>
        <w:keepLines/>
        <w:rPr>
          <w:lang w:val="es-ES_tradnl"/>
        </w:rPr>
      </w:pPr>
    </w:p>
    <w:p w14:paraId="66D8329E" w14:textId="77777777" w:rsidR="0042401D" w:rsidRPr="00DB77B8" w:rsidRDefault="0042401D" w:rsidP="0042401D">
      <w:pPr>
        <w:rPr>
          <w:u w:val="single"/>
          <w:lang w:val="es-ES_tradnl"/>
        </w:rPr>
      </w:pPr>
      <w:r w:rsidRPr="00DB77B8">
        <w:rPr>
          <w:u w:val="single"/>
          <w:lang w:val="es-ES_tradnl"/>
        </w:rPr>
        <w:t>Recomendación:</w:t>
      </w:r>
    </w:p>
    <w:p w14:paraId="0F1AC266" w14:textId="77777777" w:rsidR="0042401D" w:rsidRPr="00DB77B8" w:rsidRDefault="0042401D" w:rsidP="0042401D">
      <w:pPr>
        <w:rPr>
          <w:u w:val="single"/>
          <w:lang w:val="es-ES_tradnl"/>
        </w:rPr>
      </w:pPr>
    </w:p>
    <w:p w14:paraId="10A08538" w14:textId="1EC377C1" w:rsidR="0042401D" w:rsidRPr="00DB77B8" w:rsidRDefault="0042401D" w:rsidP="0042401D">
      <w:pPr>
        <w:rPr>
          <w:vanish/>
          <w:lang w:val="es-ES_tradnl"/>
          <w:specVanish/>
        </w:rPr>
      </w:pPr>
      <w:r w:rsidRPr="00EA0C9D">
        <w:rPr>
          <w:lang w:val="es-ES_tradnl"/>
        </w:rPr>
        <w:t xml:space="preserve">Si el WG-SHF decide revisar y modificar las notas explicativas sobre las excepciones al derecho de obtentor, </w:t>
      </w:r>
      <w:r w:rsidR="00591DE4" w:rsidRPr="00EA0C9D">
        <w:rPr>
          <w:lang w:val="es-ES_tradnl"/>
        </w:rPr>
        <w:t>es conveniente</w:t>
      </w:r>
      <w:r w:rsidRPr="00EA0C9D">
        <w:rPr>
          <w:lang w:val="es-ES_tradnl"/>
        </w:rPr>
        <w:t xml:space="preserve"> que explique con claridad la diferencia en</w:t>
      </w:r>
      <w:r w:rsidR="00591DE4" w:rsidRPr="00EA0C9D">
        <w:rPr>
          <w:lang w:val="es-ES_tradnl"/>
        </w:rPr>
        <w:t>tre los</w:t>
      </w:r>
      <w:r w:rsidRPr="00EA0C9D">
        <w:rPr>
          <w:lang w:val="es-ES_tradnl"/>
        </w:rPr>
        <w:t xml:space="preserve"> ámbito</w:t>
      </w:r>
      <w:r w:rsidR="00591DE4" w:rsidRPr="00EA0C9D">
        <w:rPr>
          <w:lang w:val="es-ES_tradnl"/>
        </w:rPr>
        <w:t>s</w:t>
      </w:r>
      <w:r w:rsidRPr="00EA0C9D">
        <w:rPr>
          <w:lang w:val="es-ES_tradnl"/>
        </w:rPr>
        <w:t xml:space="preserve"> de aplicación de ambas excepciones y ofrezca la correspondiente orientación a los miembros de la UPOV sobre la manera de cerciorarse de que quede </w:t>
      </w:r>
      <w:r w:rsidR="00EA0C9D" w:rsidRPr="00EA0C9D">
        <w:rPr>
          <w:lang w:val="es-ES_tradnl"/>
        </w:rPr>
        <w:t>reflejada</w:t>
      </w:r>
      <w:r w:rsidRPr="00EA0C9D">
        <w:rPr>
          <w:lang w:val="es-ES_tradnl"/>
        </w:rPr>
        <w:t xml:space="preserve"> en su legislación nacional o </w:t>
      </w:r>
      <w:r w:rsidR="0059666C" w:rsidRPr="00EA0C9D">
        <w:rPr>
          <w:lang w:val="es-ES_tradnl"/>
        </w:rPr>
        <w:t>regional</w:t>
      </w:r>
      <w:r w:rsidRPr="00EA0C9D">
        <w:rPr>
          <w:lang w:val="es-ES_tradnl"/>
        </w:rPr>
        <w:t>.</w:t>
      </w:r>
    </w:p>
    <w:p w14:paraId="792377BA" w14:textId="514B921F" w:rsidR="0042401D" w:rsidRPr="00DB77B8" w:rsidRDefault="00E00CC3" w:rsidP="0042401D">
      <w:pPr>
        <w:rPr>
          <w:lang w:val="es-ES_tradnl"/>
        </w:rPr>
      </w:pPr>
      <w:r w:rsidRPr="00DB77B8">
        <w:rPr>
          <w:lang w:val="es-ES_tradnl"/>
        </w:rPr>
        <w:t xml:space="preserve"> </w:t>
      </w:r>
    </w:p>
    <w:p w14:paraId="60B51839" w14:textId="77777777" w:rsidR="0042401D" w:rsidRPr="00DB77B8" w:rsidRDefault="0042401D" w:rsidP="0042401D">
      <w:pPr>
        <w:rPr>
          <w:lang w:val="es-ES_tradnl"/>
        </w:rPr>
      </w:pPr>
    </w:p>
    <w:p w14:paraId="1E6F3413" w14:textId="77777777" w:rsidR="0042401D" w:rsidRPr="00DB77B8" w:rsidRDefault="0042401D" w:rsidP="0042401D">
      <w:pPr>
        <w:rPr>
          <w:b/>
          <w:bCs/>
          <w:i/>
          <w:iCs/>
          <w:lang w:val="es-ES_tradnl"/>
        </w:rPr>
      </w:pPr>
      <w:r w:rsidRPr="00DB77B8">
        <w:rPr>
          <w:b/>
          <w:i/>
          <w:lang w:val="es-ES_tradnl"/>
        </w:rPr>
        <w:t xml:space="preserve">Cuestión 2: ¿tiene la orientación propuesta en el flujograma alguna repercusión negativa en otras leyes vinculadas a las semillas? </w:t>
      </w:r>
    </w:p>
    <w:p w14:paraId="2B2D8FED" w14:textId="77777777" w:rsidR="0042401D" w:rsidRPr="00DB77B8" w:rsidRDefault="0042401D" w:rsidP="0042401D">
      <w:pPr>
        <w:rPr>
          <w:lang w:val="es-ES_tradnl"/>
        </w:rPr>
      </w:pPr>
    </w:p>
    <w:p w14:paraId="0DF73478" w14:textId="77777777" w:rsidR="0042401D" w:rsidRPr="00DB77B8" w:rsidRDefault="0042401D" w:rsidP="0042401D">
      <w:pPr>
        <w:rPr>
          <w:u w:val="single"/>
          <w:lang w:val="es-ES_tradnl"/>
        </w:rPr>
      </w:pPr>
      <w:r w:rsidRPr="00DB77B8">
        <w:rPr>
          <w:u w:val="single"/>
          <w:lang w:val="es-ES_tradnl"/>
        </w:rPr>
        <w:t>Análisis:</w:t>
      </w:r>
    </w:p>
    <w:p w14:paraId="5FA48A00" w14:textId="77777777" w:rsidR="0042401D" w:rsidRPr="00DB77B8" w:rsidRDefault="0042401D" w:rsidP="0042401D">
      <w:pPr>
        <w:rPr>
          <w:u w:val="single"/>
          <w:lang w:val="es-ES_tradnl"/>
        </w:rPr>
      </w:pPr>
    </w:p>
    <w:p w14:paraId="464F1ADC" w14:textId="32DD26A0" w:rsidR="0042401D" w:rsidRPr="00DB77B8" w:rsidRDefault="00E00CC3" w:rsidP="0042401D">
      <w:pPr>
        <w:rPr>
          <w:lang w:val="es-ES_tradnl"/>
        </w:rPr>
      </w:pPr>
      <w:r w:rsidRPr="00DB77B8">
        <w:rPr>
          <w:lang w:val="es-ES_tradnl"/>
        </w:rPr>
        <w:t>E</w:t>
      </w:r>
      <w:r w:rsidR="0042401D" w:rsidRPr="00DB77B8">
        <w:rPr>
          <w:lang w:val="es-ES_tradnl"/>
        </w:rPr>
        <w:t xml:space="preserve">n el informe del proyecto se especifica con claridad, en varias ocasiones, que la única finalidad del proyecto es analizar el alcance de la excepción para el uso en un marco privado y con fines no comerciales. A este respecto, al remitir la información solicitada, los miembros de la UPOV no mencionaron ninguna acción legal </w:t>
      </w:r>
      <w:r w:rsidR="0046168A" w:rsidRPr="00DB77B8">
        <w:rPr>
          <w:lang w:val="es-ES_tradnl"/>
        </w:rPr>
        <w:t>de los</w:t>
      </w:r>
      <w:r w:rsidR="0042401D" w:rsidRPr="00DB77B8">
        <w:rPr>
          <w:lang w:val="es-ES_tradnl"/>
        </w:rPr>
        <w:t xml:space="preserve"> obtentores </w:t>
      </w:r>
      <w:r w:rsidR="0046168A" w:rsidRPr="00DB77B8">
        <w:rPr>
          <w:lang w:val="es-ES_tradnl"/>
        </w:rPr>
        <w:t>motivada por una</w:t>
      </w:r>
      <w:r w:rsidR="0042401D" w:rsidRPr="00DB77B8">
        <w:rPr>
          <w:lang w:val="es-ES_tradnl"/>
        </w:rPr>
        <w:t xml:space="preserve"> infracción de los derechos de obtentor </w:t>
      </w:r>
      <w:r w:rsidR="0090189D" w:rsidRPr="00DB77B8">
        <w:rPr>
          <w:lang w:val="es-ES_tradnl"/>
        </w:rPr>
        <w:t>en referencia a</w:t>
      </w:r>
      <w:r w:rsidR="0042401D" w:rsidRPr="00DB77B8">
        <w:rPr>
          <w:lang w:val="es-ES_tradnl"/>
        </w:rPr>
        <w:t>l tipo de actividades que realizan los agricultores a pequeña escala, descritas en el flujograma.</w:t>
      </w:r>
    </w:p>
    <w:p w14:paraId="63C6433C" w14:textId="77777777" w:rsidR="0042401D" w:rsidRPr="00DB77B8" w:rsidRDefault="0042401D" w:rsidP="0042401D">
      <w:pPr>
        <w:rPr>
          <w:lang w:val="es-ES_tradnl"/>
        </w:rPr>
      </w:pPr>
    </w:p>
    <w:p w14:paraId="480E426B" w14:textId="23F51CE6" w:rsidR="0042401D" w:rsidRPr="00DB77B8" w:rsidRDefault="0042401D" w:rsidP="0042401D">
      <w:pPr>
        <w:rPr>
          <w:lang w:val="es-ES_tradnl"/>
        </w:rPr>
      </w:pPr>
      <w:r w:rsidRPr="00DB77B8">
        <w:rPr>
          <w:lang w:val="es-ES_tradnl"/>
        </w:rPr>
        <w:t xml:space="preserve">De la misma manera que la protección de las obtenciones vegetales no otorga al obtentor el derecho de vender semilla (que depende principalmente de algunos aspectos de la ley de semillas), el flujograma no justifica ni promueve por sí mismo el intercambio o la venta de semilla sin certificación o ilegal. El hecho de que </w:t>
      </w:r>
      <w:r w:rsidR="00F948DC" w:rsidRPr="00DB77B8">
        <w:rPr>
          <w:lang w:val="es-ES_tradnl"/>
        </w:rPr>
        <w:t>posiblemente</w:t>
      </w:r>
      <w:r w:rsidRPr="00DB77B8">
        <w:rPr>
          <w:lang w:val="es-ES_tradnl"/>
        </w:rPr>
        <w:t xml:space="preserve"> haya otros reglamentos y leyes comerciales (inter)nacionales en vigor que limiten el intercambio o la venta de este tipo de material, se señala en el propio flujograma y en los comentarios explicativos que aluden a él. Por ello, consideramos que nuestra propuesta no respalda ni justifica el uso de semillas de mala calidad ni promueve ninguna actividad que contravenga</w:t>
      </w:r>
      <w:r w:rsidR="001661EA" w:rsidRPr="00DB77B8">
        <w:rPr>
          <w:lang w:val="es-ES_tradnl"/>
        </w:rPr>
        <w:t xml:space="preserve"> </w:t>
      </w:r>
      <w:r w:rsidRPr="00DB77B8">
        <w:rPr>
          <w:lang w:val="es-ES_tradnl"/>
        </w:rPr>
        <w:t xml:space="preserve">de manera alguna las obligaciones dispuestas en otra legislación aplicable. </w:t>
      </w:r>
    </w:p>
    <w:p w14:paraId="6616D2BE" w14:textId="77777777" w:rsidR="0042401D" w:rsidRPr="00DB77B8" w:rsidRDefault="0042401D" w:rsidP="0042401D">
      <w:pPr>
        <w:rPr>
          <w:lang w:val="es-ES_tradnl"/>
        </w:rPr>
      </w:pPr>
    </w:p>
    <w:p w14:paraId="149FB4FE" w14:textId="77777777" w:rsidR="0042401D" w:rsidRPr="00DB77B8" w:rsidRDefault="0042401D" w:rsidP="0042401D">
      <w:pPr>
        <w:rPr>
          <w:u w:val="single"/>
          <w:lang w:val="es-ES_tradnl"/>
        </w:rPr>
      </w:pPr>
      <w:r w:rsidRPr="00DB77B8">
        <w:rPr>
          <w:u w:val="single"/>
          <w:lang w:val="es-ES_tradnl"/>
        </w:rPr>
        <w:t>Recomendación:</w:t>
      </w:r>
    </w:p>
    <w:p w14:paraId="4DEF3250" w14:textId="77777777" w:rsidR="0042401D" w:rsidRPr="00DB77B8" w:rsidRDefault="0042401D" w:rsidP="0042401D">
      <w:pPr>
        <w:rPr>
          <w:u w:val="single"/>
          <w:lang w:val="es-ES_tradnl"/>
        </w:rPr>
      </w:pPr>
    </w:p>
    <w:p w14:paraId="6C6A102F" w14:textId="207A3DC6" w:rsidR="0042401D" w:rsidRPr="00DB77B8" w:rsidRDefault="0042401D" w:rsidP="0042401D">
      <w:pPr>
        <w:rPr>
          <w:lang w:val="es-ES_tradnl"/>
        </w:rPr>
      </w:pPr>
      <w:r w:rsidRPr="00DB77B8">
        <w:rPr>
          <w:lang w:val="es-ES_tradnl"/>
        </w:rPr>
        <w:t xml:space="preserve">Al precisar el alcance de la excepción para el uso en un marco privado y con fines no comerciales, es </w:t>
      </w:r>
      <w:r w:rsidRPr="00EA0C9D">
        <w:rPr>
          <w:lang w:val="es-ES_tradnl"/>
        </w:rPr>
        <w:t>conveniente aclarar en las notas explicativas que las actividades permitidas en virtud de esta excepción y, en consecuencia</w:t>
      </w:r>
      <w:bookmarkStart w:id="4" w:name="_GoBack"/>
      <w:bookmarkEnd w:id="4"/>
      <w:r w:rsidRPr="00DB77B8">
        <w:rPr>
          <w:lang w:val="es-ES_tradnl"/>
        </w:rPr>
        <w:t>, no limitadas por los derechos de obtentor, pueden estarlo por otras normas nacionales o regionales (por ejemplo, leyes de semillas fitosanitarias, de bioseguridad referida a organismos modificados genéticamente o de seguridad biológica).</w:t>
      </w:r>
    </w:p>
    <w:p w14:paraId="3BFBD535" w14:textId="77777777" w:rsidR="0042401D" w:rsidRPr="00DB77B8" w:rsidRDefault="0042401D" w:rsidP="0042401D">
      <w:pPr>
        <w:rPr>
          <w:lang w:val="es-ES_tradnl"/>
        </w:rPr>
      </w:pPr>
    </w:p>
    <w:p w14:paraId="472F2F17" w14:textId="77777777" w:rsidR="0042401D" w:rsidRPr="00DB77B8" w:rsidRDefault="0042401D" w:rsidP="0042401D">
      <w:pPr>
        <w:rPr>
          <w:lang w:val="es-ES_tradnl"/>
        </w:rPr>
      </w:pPr>
    </w:p>
    <w:p w14:paraId="782E6137" w14:textId="455CA4F5" w:rsidR="0042401D" w:rsidRPr="00DB77B8" w:rsidRDefault="0042401D" w:rsidP="0042401D">
      <w:pPr>
        <w:rPr>
          <w:b/>
          <w:bCs/>
          <w:i/>
          <w:iCs/>
          <w:lang w:val="es-ES_tradnl"/>
        </w:rPr>
      </w:pPr>
      <w:r w:rsidRPr="00DB77B8">
        <w:rPr>
          <w:b/>
          <w:i/>
          <w:lang w:val="es-ES_tradnl"/>
        </w:rPr>
        <w:lastRenderedPageBreak/>
        <w:t xml:space="preserve">Cuestión 3: ¿debe el flujograma </w:t>
      </w:r>
      <w:r w:rsidR="003D3771" w:rsidRPr="00DB77B8">
        <w:rPr>
          <w:b/>
          <w:i/>
          <w:lang w:val="es-ES_tradnl"/>
        </w:rPr>
        <w:t>adoptar</w:t>
      </w:r>
      <w:r w:rsidRPr="00DB77B8">
        <w:rPr>
          <w:b/>
          <w:i/>
          <w:lang w:val="es-ES_tradnl"/>
        </w:rPr>
        <w:t xml:space="preserve"> un enfoque distinto para diferentes grupos de cultivos (entre ellos los perennes) o tipos de producción? </w:t>
      </w:r>
    </w:p>
    <w:p w14:paraId="26546F59" w14:textId="77777777" w:rsidR="0042401D" w:rsidRPr="00DB77B8" w:rsidRDefault="0042401D" w:rsidP="0042401D">
      <w:pPr>
        <w:rPr>
          <w:u w:val="single"/>
          <w:lang w:val="es-ES_tradnl"/>
        </w:rPr>
      </w:pPr>
    </w:p>
    <w:p w14:paraId="10406042" w14:textId="77777777" w:rsidR="0042401D" w:rsidRPr="00DB77B8" w:rsidRDefault="0042401D" w:rsidP="0042401D">
      <w:pPr>
        <w:rPr>
          <w:u w:val="single"/>
          <w:lang w:val="es-ES_tradnl"/>
        </w:rPr>
      </w:pPr>
      <w:r w:rsidRPr="00DB77B8">
        <w:rPr>
          <w:u w:val="single"/>
          <w:lang w:val="es-ES_tradnl"/>
        </w:rPr>
        <w:t>Análisis:</w:t>
      </w:r>
    </w:p>
    <w:p w14:paraId="10B97CED" w14:textId="77777777" w:rsidR="0042401D" w:rsidRPr="00DB77B8" w:rsidRDefault="0042401D" w:rsidP="0042401D">
      <w:pPr>
        <w:rPr>
          <w:u w:val="single"/>
          <w:lang w:val="es-ES_tradnl"/>
        </w:rPr>
      </w:pPr>
    </w:p>
    <w:p w14:paraId="36FA455F" w14:textId="7D135542" w:rsidR="0042401D" w:rsidRPr="00DB77B8" w:rsidRDefault="0042401D" w:rsidP="0042401D">
      <w:pPr>
        <w:rPr>
          <w:lang w:val="es-ES_tradnl"/>
        </w:rPr>
      </w:pPr>
      <w:r w:rsidRPr="00DB77B8">
        <w:rPr>
          <w:lang w:val="es-ES_tradnl"/>
        </w:rPr>
        <w:t>Es importante tener presente que el objetivo de esta excepción es limitar el alcance de los derechos de obtentor a efectos de evitar una obstrucción indebida a los agricultores a pequeña escala o (casi) de subsistencia que utilizan semillas con la intención de realizar un cultivo principalmente destinado al consumo doméstico. En particular, la siembra (o plantación) de semilla con el propósito principal de vender o intercambiar el producto no está cubierta por esta excepción. Es muy probable que este último sea el propósito predominante en la horticultura y, en especial, en la de especies frutales, pero también mucho más en la de hortalizas; por este motivo, parece innecesario establecer normas explícitas para diferentes tipos de cultivos.</w:t>
      </w:r>
    </w:p>
    <w:p w14:paraId="3A442CF9" w14:textId="77777777" w:rsidR="0042401D" w:rsidRPr="00DB77B8" w:rsidRDefault="0042401D" w:rsidP="0042401D">
      <w:pPr>
        <w:rPr>
          <w:lang w:val="es-ES_tradnl"/>
        </w:rPr>
      </w:pPr>
    </w:p>
    <w:p w14:paraId="647E0FAA" w14:textId="1037402B" w:rsidR="0042401D" w:rsidRPr="00DB77B8" w:rsidRDefault="0042401D" w:rsidP="0042401D">
      <w:pPr>
        <w:rPr>
          <w:lang w:val="es-ES_tradnl"/>
        </w:rPr>
      </w:pPr>
      <w:r w:rsidRPr="00DB77B8">
        <w:rPr>
          <w:lang w:val="es-ES_tradnl"/>
        </w:rPr>
        <w:t>Además, la venta o el intercambio de semillas debe tener lugar entre agricultores a pequeña escala y en un entorno local. En otras palabras, tanto el agricultor a pequeña escala que proporciona las semillas como el agricultor a pequeña escala que las recibe deben satisfacer los criterios indicados en el flujograma. De este modo, los efectos de estas ventas o intercambios se limitan a los propios agricultores a pequeña escala y no hay riesgo de que el material salga del entorno local por la actuación de intermediarios. Por ello se reduce cualquier efecto negativo que pued</w:t>
      </w:r>
      <w:r w:rsidR="00A03DCF" w:rsidRPr="00DB77B8">
        <w:rPr>
          <w:lang w:val="es-ES_tradnl"/>
        </w:rPr>
        <w:t>a</w:t>
      </w:r>
      <w:r w:rsidRPr="00DB77B8">
        <w:rPr>
          <w:lang w:val="es-ES_tradnl"/>
        </w:rPr>
        <w:t xml:space="preserve">n tener los sistemas oficiales de semillas. Además, en consecuencia tampoco es necesario diferenciar entre distintos tipos de cultivos o métodos de reproducción o multiplicación, aparte de determinar la cantidad que puede considerarse para consumo doméstico. </w:t>
      </w:r>
    </w:p>
    <w:p w14:paraId="532BEA56" w14:textId="77777777" w:rsidR="0042401D" w:rsidRPr="00DB77B8" w:rsidRDefault="0042401D" w:rsidP="0042401D">
      <w:pPr>
        <w:rPr>
          <w:lang w:val="es-ES_tradnl"/>
        </w:rPr>
      </w:pPr>
    </w:p>
    <w:p w14:paraId="56C9CF90" w14:textId="3725C8E8" w:rsidR="0042401D" w:rsidRPr="00DB77B8" w:rsidRDefault="0042401D" w:rsidP="0042401D">
      <w:pPr>
        <w:rPr>
          <w:lang w:val="es-ES_tradnl"/>
        </w:rPr>
      </w:pPr>
      <w:r w:rsidRPr="00DB77B8">
        <w:rPr>
          <w:lang w:val="es-ES_tradnl"/>
        </w:rPr>
        <w:t>A su vez, es necesario volver a poner énfasis en que la finalidad del proyecto ha sido facilitar un “terreno conocido” a los agricultores que afrontan problemas de seguridad alimentaria e intercambian o venden semillas que son fruto de su propia cosecha —las cuales, en ocasiones puede</w:t>
      </w:r>
      <w:r w:rsidR="00E951CD" w:rsidRPr="00DB77B8">
        <w:rPr>
          <w:lang w:val="es-ES_tradnl"/>
        </w:rPr>
        <w:t>n</w:t>
      </w:r>
      <w:r w:rsidRPr="00DB77B8">
        <w:rPr>
          <w:lang w:val="es-ES_tradnl"/>
        </w:rPr>
        <w:t xml:space="preserve"> ser semillas de una variedad protegida— a efectos de generar ingresos suficientes para garantizar su seguridad alimentaria y su sustento. La opinión del equipo del proyecto </w:t>
      </w:r>
      <w:r w:rsidR="00E951CD" w:rsidRPr="00DB77B8">
        <w:rPr>
          <w:lang w:val="es-ES_tradnl"/>
        </w:rPr>
        <w:t>es que no hay indicios de que los agricultores a pequeña escala de los distintos países hayan transgredido derechos de obtentor</w:t>
      </w:r>
      <w:r w:rsidRPr="00DB77B8">
        <w:rPr>
          <w:lang w:val="es-ES_tradnl"/>
        </w:rPr>
        <w:t>, realizando actividades de intercambio o venta de material de reproducción o de multiplicación vegetativa que son fruto de su propia cosecha (</w:t>
      </w:r>
      <w:r w:rsidR="00E951CD" w:rsidRPr="00DB77B8">
        <w:rPr>
          <w:lang w:val="es-ES_tradnl"/>
        </w:rPr>
        <w:t>con independencia</w:t>
      </w:r>
      <w:r w:rsidRPr="00DB77B8">
        <w:rPr>
          <w:lang w:val="es-ES_tradnl"/>
        </w:rPr>
        <w:t xml:space="preserve"> del tipo de cultivo o método de reproducción). El flujograma debe concebirse como un instrumento en el cual se señalan elementos que pueden ser indicativos de la naturaleza comercial o no comercial de la actividad de un agricultor a pequeña escala. El hecho de que un agricultor a pequeña escala realice un determinado tipo de cultivo no es por sí mismo indicativo de la naturaleza comercial o no comercial de la actividad, sino un elemento que se ha de tener en cuenta en el análisis global. Este análisis puede variar en función de otros elementos e indicios que deben considerarse en cada caso.</w:t>
      </w:r>
    </w:p>
    <w:p w14:paraId="172CBDDA" w14:textId="77777777" w:rsidR="0042401D" w:rsidRPr="00DB77B8" w:rsidRDefault="0042401D" w:rsidP="0042401D">
      <w:pPr>
        <w:rPr>
          <w:lang w:val="es-ES_tradnl" w:bidi="he"/>
        </w:rPr>
      </w:pPr>
    </w:p>
    <w:p w14:paraId="2A7C154F" w14:textId="77777777" w:rsidR="0042401D" w:rsidRPr="00DB77B8" w:rsidRDefault="0042401D" w:rsidP="0042401D">
      <w:pPr>
        <w:rPr>
          <w:u w:val="single"/>
          <w:lang w:val="es-ES_tradnl"/>
        </w:rPr>
      </w:pPr>
      <w:r w:rsidRPr="00DB77B8">
        <w:rPr>
          <w:u w:val="single"/>
          <w:lang w:val="es-ES_tradnl"/>
        </w:rPr>
        <w:t>Recomendación:</w:t>
      </w:r>
    </w:p>
    <w:p w14:paraId="754A4B9E" w14:textId="77777777" w:rsidR="0042401D" w:rsidRPr="00DB77B8" w:rsidRDefault="0042401D" w:rsidP="0042401D">
      <w:pPr>
        <w:rPr>
          <w:u w:val="single"/>
          <w:lang w:val="es-ES_tradnl"/>
        </w:rPr>
      </w:pPr>
    </w:p>
    <w:p w14:paraId="3E43D706" w14:textId="60E01C03" w:rsidR="0042401D" w:rsidRPr="00DB77B8" w:rsidRDefault="0042401D" w:rsidP="0042401D">
      <w:pPr>
        <w:rPr>
          <w:lang w:val="es-ES_tradnl"/>
        </w:rPr>
      </w:pPr>
      <w:r w:rsidRPr="00DB77B8">
        <w:rPr>
          <w:lang w:val="es-ES_tradnl"/>
        </w:rPr>
        <w:t>Recomendamos que el WG-SHF opte por no dar una especial relevancia al tipo de cultivo y el método de reproducción (sexuada) o multiplicación (vegetativa) como elemento</w:t>
      </w:r>
      <w:r w:rsidR="00AB77CF" w:rsidRPr="00DB77B8">
        <w:rPr>
          <w:lang w:val="es-ES_tradnl"/>
        </w:rPr>
        <w:t>s</w:t>
      </w:r>
      <w:r w:rsidRPr="00DB77B8">
        <w:rPr>
          <w:lang w:val="es-ES_tradnl"/>
        </w:rPr>
        <w:t xml:space="preserve"> preliminar</w:t>
      </w:r>
      <w:r w:rsidR="00AB77CF" w:rsidRPr="00DB77B8">
        <w:rPr>
          <w:lang w:val="es-ES_tradnl"/>
        </w:rPr>
        <w:t>es</w:t>
      </w:r>
      <w:r w:rsidRPr="00DB77B8">
        <w:rPr>
          <w:lang w:val="es-ES_tradnl"/>
        </w:rPr>
        <w:t xml:space="preserve"> del análisis final. Sin embargo, puede</w:t>
      </w:r>
      <w:r w:rsidR="00AB77CF" w:rsidRPr="00DB77B8">
        <w:rPr>
          <w:lang w:val="es-ES_tradnl"/>
        </w:rPr>
        <w:t>n</w:t>
      </w:r>
      <w:r w:rsidRPr="00DB77B8">
        <w:rPr>
          <w:lang w:val="es-ES_tradnl"/>
        </w:rPr>
        <w:t xml:space="preserve"> se</w:t>
      </w:r>
      <w:r w:rsidR="00AB77CF" w:rsidRPr="00DB77B8">
        <w:rPr>
          <w:lang w:val="es-ES_tradnl"/>
        </w:rPr>
        <w:t>r</w:t>
      </w:r>
      <w:r w:rsidRPr="00DB77B8">
        <w:rPr>
          <w:lang w:val="es-ES_tradnl"/>
        </w:rPr>
        <w:t xml:space="preserve"> elemento</w:t>
      </w:r>
      <w:r w:rsidR="00AB77CF" w:rsidRPr="00DB77B8">
        <w:rPr>
          <w:lang w:val="es-ES_tradnl"/>
        </w:rPr>
        <w:t>s</w:t>
      </w:r>
      <w:r w:rsidRPr="00DB77B8">
        <w:rPr>
          <w:lang w:val="es-ES_tradnl"/>
        </w:rPr>
        <w:t xml:space="preserve"> a tener en cuenta al aplicar la excepción si un miembro de la UPOV quiere hacer hincapié en cultivos que tienen importancia nacional o regional para la seguridad alimentaria y el sustento de los agricultores.</w:t>
      </w:r>
    </w:p>
    <w:p w14:paraId="4B9CC6F0" w14:textId="77777777" w:rsidR="0042401D" w:rsidRPr="00DB77B8" w:rsidRDefault="0042401D" w:rsidP="0042401D">
      <w:pPr>
        <w:rPr>
          <w:lang w:val="es-ES_tradnl"/>
        </w:rPr>
      </w:pPr>
    </w:p>
    <w:p w14:paraId="5888C325" w14:textId="77777777" w:rsidR="0042401D" w:rsidRPr="00DB77B8" w:rsidRDefault="0042401D" w:rsidP="0042401D">
      <w:pPr>
        <w:rPr>
          <w:lang w:val="es-ES_tradnl"/>
        </w:rPr>
      </w:pPr>
    </w:p>
    <w:p w14:paraId="11B35A1B" w14:textId="77777777" w:rsidR="0042401D" w:rsidRPr="00DB77B8" w:rsidRDefault="0042401D" w:rsidP="0042401D">
      <w:pPr>
        <w:rPr>
          <w:b/>
          <w:bCs/>
          <w:i/>
          <w:iCs/>
          <w:lang w:val="es-ES_tradnl"/>
        </w:rPr>
      </w:pPr>
      <w:r w:rsidRPr="00DB77B8">
        <w:rPr>
          <w:b/>
          <w:i/>
          <w:lang w:val="es-ES_tradnl"/>
        </w:rPr>
        <w:t>Cuestión 4: ¿deben excluirse los cultivos no alimentarios de la excepción?</w:t>
      </w:r>
    </w:p>
    <w:p w14:paraId="2894745C" w14:textId="77777777" w:rsidR="0042401D" w:rsidRPr="00DB77B8" w:rsidRDefault="0042401D" w:rsidP="0042401D">
      <w:pPr>
        <w:rPr>
          <w:rFonts w:cstheme="minorHAnsi"/>
          <w:u w:val="single"/>
          <w:lang w:val="es-ES_tradnl"/>
        </w:rPr>
      </w:pPr>
    </w:p>
    <w:p w14:paraId="6240A9E3" w14:textId="77777777" w:rsidR="0042401D" w:rsidRPr="00DB77B8" w:rsidRDefault="0042401D" w:rsidP="0042401D">
      <w:pPr>
        <w:rPr>
          <w:rFonts w:cstheme="minorHAnsi"/>
          <w:u w:val="single"/>
          <w:lang w:val="es-ES_tradnl"/>
        </w:rPr>
      </w:pPr>
      <w:r w:rsidRPr="00DB77B8">
        <w:rPr>
          <w:u w:val="single"/>
          <w:lang w:val="es-ES_tradnl"/>
        </w:rPr>
        <w:t>Análisis:</w:t>
      </w:r>
    </w:p>
    <w:p w14:paraId="65C259B5" w14:textId="77777777" w:rsidR="0042401D" w:rsidRPr="00DB77B8" w:rsidRDefault="0042401D" w:rsidP="0042401D">
      <w:pPr>
        <w:rPr>
          <w:rFonts w:cstheme="minorHAnsi"/>
          <w:lang w:val="es-ES_tradnl"/>
        </w:rPr>
      </w:pPr>
    </w:p>
    <w:p w14:paraId="6BF85256" w14:textId="06A617E3" w:rsidR="0042401D" w:rsidRPr="00DB77B8" w:rsidRDefault="00B64DAA" w:rsidP="0042401D">
      <w:pPr>
        <w:rPr>
          <w:rFonts w:cstheme="minorHAnsi"/>
          <w:lang w:val="es-ES_tradnl"/>
        </w:rPr>
      </w:pPr>
      <w:r w:rsidRPr="00DB77B8">
        <w:rPr>
          <w:lang w:val="es-ES_tradnl"/>
        </w:rPr>
        <w:t>Es importante tener presente que el objetivo de la excepción para el uso en un marco privado y con fines no comerciales es limitar el alcance de los derechos de obtentor a efectos de evitar una obstrucción indebida a los agricultores a pequeña escala o (casi) de subsistencia que utilizan semillas con la intención de realizar un cultivo principalmente destinado al consumo doméstico.</w:t>
      </w:r>
    </w:p>
    <w:p w14:paraId="307BA86D" w14:textId="77777777" w:rsidR="0042401D" w:rsidRPr="00DB77B8" w:rsidRDefault="0042401D" w:rsidP="0042401D">
      <w:pPr>
        <w:rPr>
          <w:rFonts w:cstheme="minorHAnsi"/>
          <w:lang w:val="es-ES_tradnl"/>
        </w:rPr>
      </w:pPr>
    </w:p>
    <w:p w14:paraId="12F928C1" w14:textId="1990FCDB" w:rsidR="0042401D" w:rsidRPr="00DB77B8" w:rsidRDefault="0042401D" w:rsidP="0042401D">
      <w:pPr>
        <w:rPr>
          <w:lang w:val="es-ES_tradnl"/>
        </w:rPr>
      </w:pPr>
      <w:r w:rsidRPr="00DB77B8">
        <w:rPr>
          <w:lang w:val="es-ES_tradnl"/>
        </w:rPr>
        <w:t xml:space="preserve">Es muy probable que este último no sea el propósito predominante de los cultivos no alimentarios, tales como los ornamentales o de fibra; pero en determinadas circunstancias </w:t>
      </w:r>
      <w:r w:rsidR="000339E0" w:rsidRPr="00DB77B8">
        <w:rPr>
          <w:lang w:val="es-ES_tradnl"/>
        </w:rPr>
        <w:t>puede haber</w:t>
      </w:r>
      <w:r w:rsidRPr="00DB77B8">
        <w:rPr>
          <w:lang w:val="es-ES_tradnl"/>
        </w:rPr>
        <w:t xml:space="preserve"> cultivos no alimentarios </w:t>
      </w:r>
      <w:r w:rsidR="000339E0" w:rsidRPr="00DB77B8">
        <w:rPr>
          <w:lang w:val="es-ES_tradnl"/>
        </w:rPr>
        <w:t xml:space="preserve">que </w:t>
      </w:r>
      <w:r w:rsidRPr="00DB77B8">
        <w:rPr>
          <w:lang w:val="es-ES_tradnl"/>
        </w:rPr>
        <w:t>también se</w:t>
      </w:r>
      <w:r w:rsidR="000339E0" w:rsidRPr="00DB77B8">
        <w:rPr>
          <w:lang w:val="es-ES_tradnl"/>
        </w:rPr>
        <w:t>an</w:t>
      </w:r>
      <w:r w:rsidRPr="00DB77B8">
        <w:rPr>
          <w:lang w:val="es-ES_tradnl"/>
        </w:rPr>
        <w:t xml:space="preserve"> importantes para el consumo doméstico. Es el caso, por ejemplo, de los cultivos forrajeros, cuando el forraje se utiliza para alimentar ganado que también se utiliza principalmente para el consumo doméstico. Todo lo que no sea consumo doméstico, de manera directa o indirecta, no se debe considerar cubierto por la excepción.</w:t>
      </w:r>
    </w:p>
    <w:p w14:paraId="09881DDB" w14:textId="45EE026C" w:rsidR="000339E0" w:rsidRPr="00DB77B8" w:rsidRDefault="000339E0" w:rsidP="0042401D">
      <w:pPr>
        <w:rPr>
          <w:lang w:val="es-ES_tradnl"/>
        </w:rPr>
      </w:pPr>
    </w:p>
    <w:p w14:paraId="56DFB4FC" w14:textId="77777777" w:rsidR="000339E0" w:rsidRPr="00DB77B8" w:rsidRDefault="000339E0" w:rsidP="0042401D">
      <w:pPr>
        <w:rPr>
          <w:rFonts w:cstheme="minorHAnsi"/>
          <w:lang w:val="es-ES_tradnl"/>
        </w:rPr>
      </w:pPr>
    </w:p>
    <w:p w14:paraId="7B9D2EB4" w14:textId="77777777" w:rsidR="0042401D" w:rsidRPr="00DB77B8" w:rsidRDefault="0042401D" w:rsidP="0042401D">
      <w:pPr>
        <w:rPr>
          <w:rFonts w:cstheme="minorHAnsi"/>
          <w:highlight w:val="yellow"/>
          <w:lang w:val="es-ES_tradnl"/>
        </w:rPr>
      </w:pPr>
    </w:p>
    <w:p w14:paraId="5815B13D" w14:textId="77777777" w:rsidR="0042401D" w:rsidRPr="00DB77B8" w:rsidRDefault="0042401D" w:rsidP="0042401D">
      <w:pPr>
        <w:rPr>
          <w:rFonts w:cstheme="minorHAnsi"/>
          <w:u w:val="single"/>
          <w:lang w:val="es-ES_tradnl"/>
        </w:rPr>
      </w:pPr>
      <w:r w:rsidRPr="00DB77B8">
        <w:rPr>
          <w:u w:val="single"/>
          <w:lang w:val="es-ES_tradnl"/>
        </w:rPr>
        <w:lastRenderedPageBreak/>
        <w:t>Recomendación:</w:t>
      </w:r>
    </w:p>
    <w:p w14:paraId="533D691F" w14:textId="77777777" w:rsidR="0042401D" w:rsidRPr="00DB77B8" w:rsidRDefault="0042401D" w:rsidP="0042401D">
      <w:pPr>
        <w:rPr>
          <w:rFonts w:cstheme="minorHAnsi"/>
          <w:u w:val="single"/>
          <w:lang w:val="es-ES_tradnl" w:bidi="he"/>
        </w:rPr>
      </w:pPr>
    </w:p>
    <w:p w14:paraId="75F69CAE" w14:textId="4299DB0B" w:rsidR="0042401D" w:rsidRPr="00DB77B8" w:rsidRDefault="0042401D" w:rsidP="0042401D">
      <w:pPr>
        <w:rPr>
          <w:lang w:val="es-ES_tradnl"/>
        </w:rPr>
      </w:pPr>
      <w:r w:rsidRPr="00DB77B8">
        <w:rPr>
          <w:lang w:val="es-ES_tradnl"/>
        </w:rPr>
        <w:t xml:space="preserve">Recomendamos que el flujograma se utilice como un instrumento para analizar los indicios de que una actividad realizada por un agricultor a pequeña escala con una variedad concreta es de naturaleza comercial o no comercial. En principio, la opinión del </w:t>
      </w:r>
      <w:r w:rsidR="00A34EAF" w:rsidRPr="00DB77B8">
        <w:rPr>
          <w:lang w:val="es-ES_tradnl"/>
        </w:rPr>
        <w:t>equipo</w:t>
      </w:r>
      <w:r w:rsidRPr="00DB77B8">
        <w:rPr>
          <w:lang w:val="es-ES_tradnl"/>
        </w:rPr>
        <w:t xml:space="preserve"> del proyecto es que el cultivo de una variedad protegida sin fines alimentarios puede ser de por sí indicativo de una actividad comercial, como se observa en el flujograma reproducido en el Anexo. No obstante, se invita al WG-SHF a puntualizar que</w:t>
      </w:r>
      <w:r w:rsidR="00765745" w:rsidRPr="00DB77B8">
        <w:rPr>
          <w:lang w:val="es-ES_tradnl"/>
        </w:rPr>
        <w:t>,</w:t>
      </w:r>
      <w:r w:rsidRPr="00DB77B8">
        <w:rPr>
          <w:lang w:val="es-ES_tradnl"/>
        </w:rPr>
        <w:t xml:space="preserve"> en determinados casos, el cultivo de una variedad sin fines alimentarios puede ser principalmente para el consumo doméstico y, por este motivo, estar cubierto por la excepción cuando se aplican todos los elementos del flujograma.</w:t>
      </w:r>
    </w:p>
    <w:p w14:paraId="10E5B7EC" w14:textId="77777777" w:rsidR="0042401D" w:rsidRPr="00DB77B8" w:rsidRDefault="0042401D" w:rsidP="0042401D">
      <w:pPr>
        <w:rPr>
          <w:lang w:val="es-ES_tradnl"/>
        </w:rPr>
      </w:pPr>
    </w:p>
    <w:p w14:paraId="57CDA430" w14:textId="77777777" w:rsidR="0042401D" w:rsidRPr="00DB77B8" w:rsidRDefault="0042401D" w:rsidP="0042401D">
      <w:pPr>
        <w:rPr>
          <w:lang w:val="es-ES_tradnl"/>
        </w:rPr>
      </w:pPr>
    </w:p>
    <w:p w14:paraId="07209BE9" w14:textId="77777777" w:rsidR="0042401D" w:rsidRPr="00DB77B8" w:rsidRDefault="0042401D" w:rsidP="0042401D">
      <w:pPr>
        <w:rPr>
          <w:b/>
          <w:bCs/>
          <w:i/>
          <w:iCs/>
          <w:lang w:val="es-ES_tradnl"/>
        </w:rPr>
      </w:pPr>
      <w:r w:rsidRPr="00DB77B8">
        <w:rPr>
          <w:b/>
          <w:i/>
          <w:lang w:val="es-ES_tradnl"/>
        </w:rPr>
        <w:t>Cuestión 5: ¿cuál es la importancia del lugar donde se lleva a cabo el acto en el contexto de la excepción para el uso en un marco privado y con fines no comerciales?</w:t>
      </w:r>
    </w:p>
    <w:p w14:paraId="0909DE4A" w14:textId="77777777" w:rsidR="0042401D" w:rsidRPr="00DB77B8" w:rsidRDefault="0042401D" w:rsidP="0042401D">
      <w:pPr>
        <w:rPr>
          <w:b/>
          <w:bCs/>
          <w:i/>
          <w:iCs/>
          <w:lang w:val="es-ES_tradnl"/>
        </w:rPr>
      </w:pPr>
    </w:p>
    <w:p w14:paraId="5AA1698A" w14:textId="77777777" w:rsidR="0042401D" w:rsidRPr="00DB77B8" w:rsidRDefault="0042401D" w:rsidP="0042401D">
      <w:pPr>
        <w:rPr>
          <w:u w:val="single"/>
          <w:lang w:val="es-ES_tradnl"/>
        </w:rPr>
      </w:pPr>
      <w:r w:rsidRPr="00DB77B8">
        <w:rPr>
          <w:u w:val="single"/>
          <w:lang w:val="es-ES_tradnl"/>
        </w:rPr>
        <w:t>Análisis:</w:t>
      </w:r>
    </w:p>
    <w:p w14:paraId="7D5AB6DC" w14:textId="77777777" w:rsidR="0042401D" w:rsidRPr="00DB77B8" w:rsidRDefault="0042401D" w:rsidP="0042401D">
      <w:pPr>
        <w:rPr>
          <w:u w:val="single"/>
          <w:lang w:val="es-ES_tradnl"/>
        </w:rPr>
      </w:pPr>
    </w:p>
    <w:p w14:paraId="1C260D0F" w14:textId="0BC61AC9" w:rsidR="0042401D" w:rsidRPr="00DB77B8" w:rsidRDefault="000D0815" w:rsidP="0042401D">
      <w:pPr>
        <w:rPr>
          <w:lang w:val="es-ES_tradnl"/>
        </w:rPr>
      </w:pPr>
      <w:r w:rsidRPr="00DB77B8">
        <w:rPr>
          <w:lang w:val="es-ES_tradnl"/>
        </w:rPr>
        <w:t>L</w:t>
      </w:r>
      <w:r w:rsidR="0042401D" w:rsidRPr="00DB77B8">
        <w:rPr>
          <w:lang w:val="es-ES_tradnl"/>
        </w:rPr>
        <w:t xml:space="preserve">a importancia del lugar donde se lleva a cabo el acto </w:t>
      </w:r>
      <w:r w:rsidR="00787BB0" w:rsidRPr="00DB77B8">
        <w:rPr>
          <w:lang w:val="es-ES_tradnl"/>
        </w:rPr>
        <w:t>puede analizarse</w:t>
      </w:r>
      <w:r w:rsidR="0042401D" w:rsidRPr="00DB77B8">
        <w:rPr>
          <w:lang w:val="es-ES_tradnl"/>
        </w:rPr>
        <w:t xml:space="preserve">, ciertamente, </w:t>
      </w:r>
      <w:r w:rsidR="00787BB0" w:rsidRPr="00DB77B8">
        <w:rPr>
          <w:lang w:val="es-ES_tradnl"/>
        </w:rPr>
        <w:t xml:space="preserve">desde dos </w:t>
      </w:r>
      <w:r w:rsidR="00F3240B" w:rsidRPr="00DB77B8">
        <w:rPr>
          <w:lang w:val="es-ES_tradnl"/>
        </w:rPr>
        <w:t>ángulos</w:t>
      </w:r>
      <w:r w:rsidR="0042401D" w:rsidRPr="00DB77B8">
        <w:rPr>
          <w:lang w:val="es-ES_tradnl"/>
        </w:rPr>
        <w:t>. Uno es si el consumo doméstico debe realizarse en el mismo lugar y el otro es el significado de la expresión “entorno local” en un contexto de venta o intercambio.</w:t>
      </w:r>
    </w:p>
    <w:p w14:paraId="7ACFCB18" w14:textId="77777777" w:rsidR="0042401D" w:rsidRPr="00DB77B8" w:rsidRDefault="0042401D" w:rsidP="0042401D">
      <w:pPr>
        <w:rPr>
          <w:lang w:val="es-ES_tradnl"/>
        </w:rPr>
      </w:pPr>
    </w:p>
    <w:p w14:paraId="10AF3EF9" w14:textId="7413AFC0" w:rsidR="0042401D" w:rsidRPr="00DB77B8" w:rsidRDefault="0042401D" w:rsidP="0042401D">
      <w:pPr>
        <w:rPr>
          <w:lang w:val="es-ES_tradnl"/>
        </w:rPr>
      </w:pPr>
      <w:r w:rsidRPr="00DB77B8">
        <w:rPr>
          <w:lang w:val="es-ES_tradnl"/>
        </w:rPr>
        <w:t xml:space="preserve">El </w:t>
      </w:r>
      <w:r w:rsidR="00A34EAF" w:rsidRPr="00DB77B8">
        <w:rPr>
          <w:lang w:val="es-ES_tradnl"/>
        </w:rPr>
        <w:t>equipo</w:t>
      </w:r>
      <w:r w:rsidRPr="00DB77B8">
        <w:rPr>
          <w:lang w:val="es-ES_tradnl"/>
        </w:rPr>
        <w:t xml:space="preserve"> del proyecto no lo ha analizado en profundidad desde el punto de vista del lugar donde se produce el consumo doméstico; pero considera que no es necesario interpretarlo en un sentido estricto. La única precisión al respecto en el flujograma es que debe ser el consumo doméstico del “propio” del agricultor, lo que implica que no puede ser para el consumo de tod</w:t>
      </w:r>
      <w:r w:rsidR="00830628" w:rsidRPr="00DB77B8">
        <w:rPr>
          <w:lang w:val="es-ES_tradnl"/>
        </w:rPr>
        <w:t>o</w:t>
      </w:r>
      <w:r w:rsidRPr="00DB77B8">
        <w:rPr>
          <w:lang w:val="es-ES_tradnl"/>
        </w:rPr>
        <w:t xml:space="preserve"> un </w:t>
      </w:r>
      <w:r w:rsidR="00830628" w:rsidRPr="00DB77B8">
        <w:rPr>
          <w:lang w:val="es-ES_tradnl"/>
        </w:rPr>
        <w:t>poblado</w:t>
      </w:r>
      <w:r w:rsidR="00765745" w:rsidRPr="00DB77B8">
        <w:rPr>
          <w:lang w:val="es-ES_tradnl"/>
        </w:rPr>
        <w:t>;</w:t>
      </w:r>
      <w:r w:rsidR="00830628" w:rsidRPr="00DB77B8">
        <w:rPr>
          <w:lang w:val="es-ES_tradnl"/>
        </w:rPr>
        <w:t xml:space="preserve"> </w:t>
      </w:r>
      <w:r w:rsidR="00330B03" w:rsidRPr="00DB77B8">
        <w:rPr>
          <w:lang w:val="es-ES_tradnl"/>
        </w:rPr>
        <w:t>sin embargo</w:t>
      </w:r>
      <w:r w:rsidR="00765745" w:rsidRPr="00DB77B8">
        <w:rPr>
          <w:lang w:val="es-ES_tradnl"/>
        </w:rPr>
        <w:t>,</w:t>
      </w:r>
      <w:r w:rsidR="00830628" w:rsidRPr="00DB77B8">
        <w:rPr>
          <w:lang w:val="es-ES_tradnl"/>
        </w:rPr>
        <w:t xml:space="preserve"> </w:t>
      </w:r>
      <w:r w:rsidRPr="00DB77B8">
        <w:rPr>
          <w:lang w:val="es-ES_tradnl"/>
        </w:rPr>
        <w:t>debe estar vinculado al hogar del agricultor en un sentido amplio. La perspectiva que adoptamos es que el hogar puede incluir a miembros de la familia que estrictamente no viven en la misma explotación, pero que forman parte claramente del hogar del agricultor (por ejemplo, un hijo dependiente que estudia en otra localidad).</w:t>
      </w:r>
    </w:p>
    <w:p w14:paraId="2E0F959F" w14:textId="77777777" w:rsidR="0042401D" w:rsidRPr="00DB77B8" w:rsidRDefault="0042401D" w:rsidP="0042401D">
      <w:pPr>
        <w:rPr>
          <w:lang w:val="es-ES_tradnl"/>
        </w:rPr>
      </w:pPr>
    </w:p>
    <w:p w14:paraId="26EBD353" w14:textId="0B391EFD" w:rsidR="0042401D" w:rsidRPr="00DB77B8" w:rsidRDefault="0042401D" w:rsidP="0042401D">
      <w:pPr>
        <w:keepLines/>
        <w:rPr>
          <w:lang w:val="es-ES_tradnl"/>
        </w:rPr>
      </w:pPr>
      <w:r w:rsidRPr="00DB77B8">
        <w:rPr>
          <w:lang w:val="es-ES_tradnl"/>
        </w:rPr>
        <w:t xml:space="preserve">En lo que respecta al lugar donde se realiza el acto de venta o intercambio, el </w:t>
      </w:r>
      <w:r w:rsidR="00A34EAF" w:rsidRPr="00DB77B8">
        <w:rPr>
          <w:lang w:val="es-ES_tradnl"/>
        </w:rPr>
        <w:t>equipo</w:t>
      </w:r>
      <w:r w:rsidRPr="00DB77B8">
        <w:rPr>
          <w:lang w:val="es-ES_tradnl"/>
        </w:rPr>
        <w:t xml:space="preserve"> del proyecto cree que </w:t>
      </w:r>
      <w:r w:rsidR="00347D60" w:rsidRPr="00DB77B8">
        <w:rPr>
          <w:lang w:val="es-ES_tradnl"/>
        </w:rPr>
        <w:t xml:space="preserve">es </w:t>
      </w:r>
      <w:r w:rsidRPr="00DB77B8">
        <w:rPr>
          <w:lang w:val="es-ES_tradnl"/>
        </w:rPr>
        <w:t xml:space="preserve">importante que estos actos tengan lugar en el “entorno local”, </w:t>
      </w:r>
      <w:r w:rsidR="00682931" w:rsidRPr="00DB77B8">
        <w:rPr>
          <w:lang w:val="es-ES_tradnl"/>
        </w:rPr>
        <w:t>es decir</w:t>
      </w:r>
      <w:r w:rsidRPr="00DB77B8">
        <w:rPr>
          <w:lang w:val="es-ES_tradnl"/>
        </w:rPr>
        <w:t xml:space="preserve"> que el material no </w:t>
      </w:r>
      <w:r w:rsidR="00347D60" w:rsidRPr="00DB77B8">
        <w:rPr>
          <w:lang w:val="es-ES_tradnl"/>
        </w:rPr>
        <w:t>sal</w:t>
      </w:r>
      <w:r w:rsidR="00682931" w:rsidRPr="00DB77B8">
        <w:rPr>
          <w:lang w:val="es-ES_tradnl"/>
        </w:rPr>
        <w:t>ga</w:t>
      </w:r>
      <w:r w:rsidRPr="00DB77B8">
        <w:rPr>
          <w:lang w:val="es-ES_tradnl"/>
        </w:rPr>
        <w:t xml:space="preserve"> del ámbito local y no se confund</w:t>
      </w:r>
      <w:r w:rsidR="00682931" w:rsidRPr="00DB77B8">
        <w:rPr>
          <w:lang w:val="es-ES_tradnl"/>
        </w:rPr>
        <w:t>a</w:t>
      </w:r>
      <w:r w:rsidRPr="00DB77B8">
        <w:rPr>
          <w:lang w:val="es-ES_tradnl"/>
        </w:rPr>
        <w:t>n los sistemas oficiales y extraoficiales de semillas. En lo que se refiere a las ferias de semillas, en las que algunas veces se reúnen los agricultores a pequeña escala de diversas regiones, el equipo del proyecto piensa que, en la medida en que los intercambios o ventas se realicen de agricultor a agricultor y tanto el agricultor que ofrece las semillas como el que las recibe cumplan los criterios recogidos en el flujograma, estos actos también pueden estar cubiertos por la excepción. Como el derecho de obtentor es válido dentro de un territorio dado, a juicio del equipo del proyecto también debe entenderse que la excepción cubre las actividades que se realizan dentro de dicho territorio y no fuera de sus límites.</w:t>
      </w:r>
    </w:p>
    <w:p w14:paraId="4016D378" w14:textId="77777777" w:rsidR="0042401D" w:rsidRPr="00DB77B8" w:rsidRDefault="0042401D" w:rsidP="0042401D">
      <w:pPr>
        <w:keepLines/>
        <w:rPr>
          <w:lang w:val="es-ES_tradnl"/>
        </w:rPr>
      </w:pPr>
    </w:p>
    <w:p w14:paraId="46BB84E6" w14:textId="77777777" w:rsidR="0042401D" w:rsidRPr="00DB77B8" w:rsidRDefault="0042401D" w:rsidP="0042401D">
      <w:pPr>
        <w:rPr>
          <w:u w:val="single"/>
          <w:lang w:val="es-ES_tradnl"/>
        </w:rPr>
      </w:pPr>
    </w:p>
    <w:p w14:paraId="22E65162" w14:textId="77777777" w:rsidR="0042401D" w:rsidRPr="00DB77B8" w:rsidRDefault="0042401D" w:rsidP="0042401D">
      <w:pPr>
        <w:rPr>
          <w:u w:val="single"/>
          <w:lang w:val="es-ES_tradnl"/>
        </w:rPr>
      </w:pPr>
      <w:r w:rsidRPr="00DB77B8">
        <w:rPr>
          <w:u w:val="single"/>
          <w:lang w:val="es-ES_tradnl"/>
        </w:rPr>
        <w:t>Recomendación:</w:t>
      </w:r>
    </w:p>
    <w:p w14:paraId="78CCF0AB" w14:textId="77777777" w:rsidR="0042401D" w:rsidRPr="00DB77B8" w:rsidRDefault="0042401D" w:rsidP="0042401D">
      <w:pPr>
        <w:rPr>
          <w:u w:val="single"/>
          <w:lang w:val="es-ES_tradnl"/>
        </w:rPr>
      </w:pPr>
    </w:p>
    <w:p w14:paraId="6939C8AE" w14:textId="12846B00" w:rsidR="0042401D" w:rsidRPr="00DB77B8" w:rsidRDefault="0091020E" w:rsidP="0042401D">
      <w:pPr>
        <w:rPr>
          <w:lang w:val="es-ES_tradnl"/>
        </w:rPr>
      </w:pPr>
      <w:r w:rsidRPr="00DB77B8">
        <w:rPr>
          <w:lang w:val="es-ES_tradnl"/>
        </w:rPr>
        <w:t>Es conveniente</w:t>
      </w:r>
      <w:r w:rsidR="0042401D" w:rsidRPr="00DB77B8">
        <w:rPr>
          <w:lang w:val="es-ES_tradnl"/>
        </w:rPr>
        <w:t xml:space="preserve"> que el WG-SHF aclare en las notas explicativas que no es una condición necesaria que el consumo doméstico tenga lugar estrictamente en el hogar de los agricultores, aunque sí debe estar vinculado de manera directa a su hogar.</w:t>
      </w:r>
    </w:p>
    <w:p w14:paraId="68D49F17" w14:textId="77777777" w:rsidR="0042401D" w:rsidRPr="00DB77B8" w:rsidRDefault="0042401D" w:rsidP="0042401D">
      <w:pPr>
        <w:rPr>
          <w:lang w:val="es-ES_tradnl"/>
        </w:rPr>
      </w:pPr>
    </w:p>
    <w:p w14:paraId="3FE81411" w14:textId="143B16D8" w:rsidR="0042401D" w:rsidRPr="00DB77B8" w:rsidRDefault="0042401D" w:rsidP="0042401D">
      <w:pPr>
        <w:rPr>
          <w:lang w:val="es-ES_tradnl"/>
        </w:rPr>
      </w:pPr>
      <w:r w:rsidRPr="00DB77B8">
        <w:rPr>
          <w:lang w:val="es-ES_tradnl"/>
        </w:rPr>
        <w:t xml:space="preserve">Con respecto al flujograma, recomendamos que se explique mejor que los elementos </w:t>
      </w:r>
      <w:r w:rsidR="0091020E" w:rsidRPr="00DB77B8">
        <w:rPr>
          <w:lang w:val="es-ES_tradnl"/>
        </w:rPr>
        <w:t xml:space="preserve">en él señalados </w:t>
      </w:r>
      <w:r w:rsidRPr="00DB77B8">
        <w:rPr>
          <w:lang w:val="es-ES_tradnl"/>
        </w:rPr>
        <w:t>se aplican a ambas partes, es</w:t>
      </w:r>
      <w:r w:rsidR="00780ECB" w:rsidRPr="00DB77B8">
        <w:rPr>
          <w:lang w:val="es-ES_tradnl"/>
        </w:rPr>
        <w:t xml:space="preserve">to es </w:t>
      </w:r>
      <w:r w:rsidRPr="00DB77B8">
        <w:rPr>
          <w:lang w:val="es-ES_tradnl"/>
        </w:rPr>
        <w:t>que no solo al agricultor que intercambia o vende el excedente de su producción sino también al que lo recibe. De manera que este último también debe sembrar las semillas con el propósito principal de abastecer su propio consumo doméstico.</w:t>
      </w:r>
      <w:r w:rsidR="001661EA" w:rsidRPr="00DB77B8">
        <w:rPr>
          <w:lang w:val="es-ES_tradnl"/>
        </w:rPr>
        <w:t xml:space="preserve"> </w:t>
      </w:r>
    </w:p>
    <w:p w14:paraId="45569A6E" w14:textId="77777777" w:rsidR="0042401D" w:rsidRPr="00DB77B8" w:rsidRDefault="0042401D" w:rsidP="0042401D">
      <w:pPr>
        <w:rPr>
          <w:lang w:val="es-ES_tradnl"/>
        </w:rPr>
      </w:pPr>
    </w:p>
    <w:p w14:paraId="266F4807" w14:textId="77777777" w:rsidR="0042401D" w:rsidRPr="00DB77B8" w:rsidRDefault="0042401D" w:rsidP="0042401D">
      <w:pPr>
        <w:rPr>
          <w:lang w:val="es-ES_tradnl"/>
        </w:rPr>
      </w:pPr>
    </w:p>
    <w:p w14:paraId="162AF4C2" w14:textId="77777777" w:rsidR="0042401D" w:rsidRPr="00DB77B8" w:rsidRDefault="0042401D" w:rsidP="0042401D">
      <w:pPr>
        <w:rPr>
          <w:b/>
          <w:bCs/>
          <w:i/>
          <w:iCs/>
          <w:lang w:val="es-ES_tradnl"/>
        </w:rPr>
      </w:pPr>
      <w:r w:rsidRPr="00DB77B8">
        <w:rPr>
          <w:b/>
          <w:i/>
          <w:lang w:val="es-ES_tradnl"/>
        </w:rPr>
        <w:t>Cuestión 6: ¿existen criterios mensurables o cuantificables para definir los conceptos fundamentales del flujograma?</w:t>
      </w:r>
    </w:p>
    <w:p w14:paraId="08FC8382" w14:textId="77777777" w:rsidR="0042401D" w:rsidRPr="00DB77B8" w:rsidRDefault="0042401D" w:rsidP="0042401D">
      <w:pPr>
        <w:rPr>
          <w:u w:val="single"/>
          <w:lang w:val="es-ES_tradnl"/>
        </w:rPr>
      </w:pPr>
    </w:p>
    <w:p w14:paraId="5A4DBB36" w14:textId="77777777" w:rsidR="0042401D" w:rsidRPr="00DB77B8" w:rsidRDefault="0042401D" w:rsidP="0042401D">
      <w:pPr>
        <w:rPr>
          <w:u w:val="single"/>
          <w:lang w:val="es-ES_tradnl"/>
        </w:rPr>
      </w:pPr>
      <w:r w:rsidRPr="00DB77B8">
        <w:rPr>
          <w:u w:val="single"/>
          <w:lang w:val="es-ES_tradnl"/>
        </w:rPr>
        <w:t>Análisis:</w:t>
      </w:r>
    </w:p>
    <w:p w14:paraId="7313EE2A" w14:textId="77777777" w:rsidR="0042401D" w:rsidRPr="00DB77B8" w:rsidRDefault="0042401D" w:rsidP="0042401D">
      <w:pPr>
        <w:rPr>
          <w:u w:val="single"/>
          <w:lang w:val="es-ES_tradnl"/>
        </w:rPr>
      </w:pPr>
    </w:p>
    <w:p w14:paraId="5EA4C282" w14:textId="387E3867" w:rsidR="0042401D" w:rsidRPr="00DB77B8" w:rsidRDefault="0042401D" w:rsidP="0042401D">
      <w:pPr>
        <w:rPr>
          <w:lang w:val="es-ES_tradnl"/>
        </w:rPr>
      </w:pPr>
      <w:r w:rsidRPr="00DB77B8">
        <w:rPr>
          <w:lang w:val="es-ES_tradnl"/>
        </w:rPr>
        <w:t xml:space="preserve">El equipo del proyecto ha contemplado la posibilidad de incluir indicadores cuantitativos como instrumentos para definir la categoría específica de agricultores o el abanico de actividades </w:t>
      </w:r>
      <w:r w:rsidR="00DE53BD" w:rsidRPr="00DB77B8">
        <w:rPr>
          <w:lang w:val="es-ES_tradnl"/>
        </w:rPr>
        <w:t>que se consideran o no</w:t>
      </w:r>
      <w:r w:rsidRPr="00DB77B8">
        <w:rPr>
          <w:lang w:val="es-ES_tradnl"/>
        </w:rPr>
        <w:t xml:space="preserve"> usos </w:t>
      </w:r>
      <w:r w:rsidR="00DE53BD" w:rsidRPr="00DB77B8">
        <w:rPr>
          <w:lang w:val="es-ES_tradnl"/>
        </w:rPr>
        <w:t>cubiertos por</w:t>
      </w:r>
      <w:r w:rsidRPr="00DB77B8">
        <w:rPr>
          <w:lang w:val="es-ES_tradnl"/>
        </w:rPr>
        <w:t xml:space="preserve"> la excepción. Esos parámetros se debatieron durante la primera ronda de consultas con los interesados y se podrían, por ejemplo, referir al tamaño de la explotación o la superficie cultivada, los ingresos familiares o la cantidad o el valor del producto obtenido del cultivo o comercializado.</w:t>
      </w:r>
      <w:r w:rsidRPr="00DB77B8">
        <w:rPr>
          <w:rStyle w:val="FootnoteReference"/>
          <w:lang w:val="es-ES_tradnl"/>
        </w:rPr>
        <w:footnoteReference w:id="3"/>
      </w:r>
      <w:r w:rsidRPr="00DB77B8">
        <w:rPr>
          <w:lang w:val="es-ES_tradnl"/>
        </w:rPr>
        <w:t xml:space="preserve"> Pero se ha encontrado </w:t>
      </w:r>
      <w:r w:rsidRPr="00DB77B8">
        <w:rPr>
          <w:lang w:val="es-ES_tradnl"/>
        </w:rPr>
        <w:lastRenderedPageBreak/>
        <w:t xml:space="preserve">que cada posible indicador tiene sus propias limitaciones. Por ejemplo, en los intentos de distinguir un uso no comercial a partir del tamaño de </w:t>
      </w:r>
      <w:r w:rsidR="00DE53BD" w:rsidRPr="00DB77B8">
        <w:rPr>
          <w:lang w:val="es-ES_tradnl"/>
        </w:rPr>
        <w:t>la</w:t>
      </w:r>
      <w:r w:rsidRPr="00DB77B8">
        <w:rPr>
          <w:lang w:val="es-ES_tradnl"/>
        </w:rPr>
        <w:t xml:space="preserve"> explotación o la superficie de cultivo se encontró que depend</w:t>
      </w:r>
      <w:r w:rsidR="00895239" w:rsidRPr="00DB77B8">
        <w:rPr>
          <w:lang w:val="es-ES_tradnl"/>
        </w:rPr>
        <w:t>e</w:t>
      </w:r>
      <w:r w:rsidRPr="00DB77B8">
        <w:rPr>
          <w:lang w:val="es-ES_tradnl"/>
        </w:rPr>
        <w:t xml:space="preserve">n mucho del lugar o el cultivo </w:t>
      </w:r>
      <w:r w:rsidR="00895239" w:rsidRPr="00DB77B8">
        <w:rPr>
          <w:lang w:val="es-ES_tradnl"/>
        </w:rPr>
        <w:t>concretos</w:t>
      </w:r>
      <w:r w:rsidRPr="00DB77B8">
        <w:rPr>
          <w:lang w:val="es-ES_tradnl"/>
        </w:rPr>
        <w:t xml:space="preserve">. Los indicadores basados en los ingresos de los agricultores o el valor de la semilla comercializada resultaron difíciles de verificar y también pueden variar mucho entre países. </w:t>
      </w:r>
    </w:p>
    <w:p w14:paraId="71C6DBCD" w14:textId="77777777" w:rsidR="0042401D" w:rsidRPr="00DB77B8" w:rsidRDefault="0042401D" w:rsidP="0042401D">
      <w:pPr>
        <w:rPr>
          <w:lang w:val="es-ES_tradnl"/>
        </w:rPr>
      </w:pPr>
    </w:p>
    <w:p w14:paraId="74EB3ADC" w14:textId="5F3AD98B" w:rsidR="0042401D" w:rsidRPr="00DB77B8" w:rsidRDefault="0042401D" w:rsidP="0042401D">
      <w:pPr>
        <w:rPr>
          <w:lang w:val="es-ES_tradnl"/>
        </w:rPr>
      </w:pPr>
      <w:r w:rsidRPr="00DB77B8">
        <w:rPr>
          <w:lang w:val="es-ES_tradnl"/>
        </w:rPr>
        <w:t xml:space="preserve">Tras escuchar las inquietudes y comentar otros posibles enfoques, el </w:t>
      </w:r>
      <w:r w:rsidR="00A34EAF" w:rsidRPr="00DB77B8">
        <w:rPr>
          <w:lang w:val="es-ES_tradnl"/>
        </w:rPr>
        <w:t>equipo</w:t>
      </w:r>
      <w:r w:rsidRPr="00DB77B8">
        <w:rPr>
          <w:lang w:val="es-ES_tradnl"/>
        </w:rPr>
        <w:t xml:space="preserve"> del proyecto llegó a la conclusión de que debía abandonar el planteamiento cuantitativo y, en cambio, decidirse por otro basado en la descripción de la naturaleza de la actividad. Esta conclusión trajo aparejada la elaboración de un flujograma como guía para que sus usuarios determinen si una actividad llevada a cabo con semilla de su propia cosecha está cubierta por la excepción. Se optó por presentar los diferentes criterios en un flujograma para que su comprensión sea más fácil que a partir de un texto corrido. El flujograma resultante tiene por objeto ayudar a los interesados a identificar y comunicar cuáles son las actividades que </w:t>
      </w:r>
      <w:r w:rsidR="00357BA0" w:rsidRPr="00DB77B8">
        <w:rPr>
          <w:lang w:val="es-ES_tradnl"/>
        </w:rPr>
        <w:t>se</w:t>
      </w:r>
      <w:r w:rsidRPr="00DB77B8">
        <w:rPr>
          <w:lang w:val="es-ES_tradnl"/>
        </w:rPr>
        <w:t xml:space="preserve"> considera</w:t>
      </w:r>
      <w:r w:rsidR="00357BA0" w:rsidRPr="00DB77B8">
        <w:rPr>
          <w:lang w:val="es-ES_tradnl"/>
        </w:rPr>
        <w:t>n</w:t>
      </w:r>
      <w:r w:rsidRPr="00DB77B8">
        <w:rPr>
          <w:lang w:val="es-ES_tradnl"/>
        </w:rPr>
        <w:t xml:space="preserve"> cubiertas por la excepción para el uso en un marco privado y con fines no comerciales. El equipo del proyecto cree que si se describe la naturaleza de la actividad no es necesario establecer indicadores cuantitativos. </w:t>
      </w:r>
    </w:p>
    <w:p w14:paraId="7F3DFFA1" w14:textId="77777777" w:rsidR="0042401D" w:rsidRPr="00DB77B8" w:rsidRDefault="0042401D" w:rsidP="0042401D">
      <w:pPr>
        <w:rPr>
          <w:bCs/>
          <w:lang w:val="es-ES_tradnl"/>
        </w:rPr>
      </w:pPr>
    </w:p>
    <w:p w14:paraId="0884D17B" w14:textId="77777777" w:rsidR="0042401D" w:rsidRPr="00DB77B8" w:rsidRDefault="0042401D" w:rsidP="0042401D">
      <w:pPr>
        <w:rPr>
          <w:u w:val="single"/>
          <w:lang w:val="es-ES_tradnl"/>
        </w:rPr>
      </w:pPr>
      <w:r w:rsidRPr="00DB77B8">
        <w:rPr>
          <w:u w:val="single"/>
          <w:lang w:val="es-ES_tradnl"/>
        </w:rPr>
        <w:t>Recomendación:</w:t>
      </w:r>
    </w:p>
    <w:p w14:paraId="6A651740" w14:textId="77777777" w:rsidR="0042401D" w:rsidRPr="00DB77B8" w:rsidRDefault="0042401D" w:rsidP="0042401D">
      <w:pPr>
        <w:rPr>
          <w:u w:val="single"/>
          <w:lang w:val="es-ES_tradnl"/>
        </w:rPr>
      </w:pPr>
    </w:p>
    <w:p w14:paraId="4339DB99" w14:textId="77777777" w:rsidR="0042401D" w:rsidRPr="00DB77B8" w:rsidRDefault="0042401D" w:rsidP="0042401D">
      <w:pPr>
        <w:rPr>
          <w:lang w:val="es-ES_tradnl"/>
        </w:rPr>
      </w:pPr>
      <w:r w:rsidRPr="00DB77B8">
        <w:rPr>
          <w:lang w:val="es-ES_tradnl"/>
        </w:rPr>
        <w:t>Recomendamos al WG-SHF que contemple el flujograma como un instrumento para especificar la naturaleza de una actividad presumiblemente cubierta por la excepción y que puede funcionar junto con indicadores o parámetros específicos de cada país.</w:t>
      </w:r>
    </w:p>
    <w:p w14:paraId="1DAA6542" w14:textId="77777777" w:rsidR="0042401D" w:rsidRPr="00DB77B8" w:rsidRDefault="0042401D" w:rsidP="0042401D">
      <w:pPr>
        <w:rPr>
          <w:lang w:val="es-ES_tradnl"/>
        </w:rPr>
      </w:pPr>
    </w:p>
    <w:p w14:paraId="2CFB654D" w14:textId="77777777" w:rsidR="0042401D" w:rsidRPr="00DB77B8" w:rsidRDefault="0042401D" w:rsidP="0042401D">
      <w:pPr>
        <w:rPr>
          <w:lang w:val="es-ES_tradnl"/>
        </w:rPr>
      </w:pPr>
    </w:p>
    <w:p w14:paraId="436A0A06" w14:textId="77777777" w:rsidR="0042401D" w:rsidRPr="00DB77B8" w:rsidRDefault="0042401D" w:rsidP="0042401D">
      <w:pPr>
        <w:jc w:val="right"/>
        <w:rPr>
          <w:lang w:val="es-ES_tradnl"/>
        </w:rPr>
      </w:pPr>
    </w:p>
    <w:p w14:paraId="560F53DB" w14:textId="77777777" w:rsidR="0042401D" w:rsidRPr="00DB77B8" w:rsidRDefault="0042401D" w:rsidP="0042401D">
      <w:pPr>
        <w:jc w:val="right"/>
        <w:rPr>
          <w:lang w:val="es-ES_tradnl"/>
        </w:rPr>
        <w:sectPr w:rsidR="0042401D" w:rsidRPr="00DB77B8" w:rsidSect="0042401D">
          <w:headerReference w:type="default" r:id="rId9"/>
          <w:headerReference w:type="first" r:id="rId10"/>
          <w:pgSz w:w="11907" w:h="16840" w:code="9"/>
          <w:pgMar w:top="510" w:right="1134" w:bottom="1134" w:left="1134" w:header="510" w:footer="680" w:gutter="0"/>
          <w:pgNumType w:start="1"/>
          <w:cols w:space="720"/>
          <w:titlePg/>
        </w:sectPr>
      </w:pPr>
      <w:r w:rsidRPr="00DB77B8">
        <w:rPr>
          <w:lang w:val="es-ES_tradnl"/>
        </w:rPr>
        <w:t>[Sigue el Anexo II]</w:t>
      </w:r>
    </w:p>
    <w:p w14:paraId="2510E3EF" w14:textId="77777777" w:rsidR="0042401D" w:rsidRPr="00DB77B8" w:rsidRDefault="0042401D" w:rsidP="0042401D">
      <w:pPr>
        <w:rPr>
          <w:lang w:val="es-ES_tradnl"/>
        </w:rPr>
      </w:pPr>
    </w:p>
    <w:p w14:paraId="14050678" w14:textId="77777777" w:rsidR="0042401D" w:rsidRPr="00DB77B8" w:rsidRDefault="0042401D" w:rsidP="0042401D">
      <w:pPr>
        <w:spacing w:after="160" w:line="259" w:lineRule="auto"/>
        <w:jc w:val="center"/>
        <w:rPr>
          <w:snapToGrid w:val="0"/>
          <w:lang w:val="es-ES_tradnl"/>
        </w:rPr>
      </w:pPr>
      <w:r w:rsidRPr="00DB77B8">
        <w:rPr>
          <w:snapToGrid w:val="0"/>
          <w:lang w:val="es-ES_tradnl"/>
        </w:rPr>
        <w:t>FLUJOGRAMA DEL PROYECTO “OPCIONES DE INTERPRETACIÓN DEL CONCEPTO DE USO PRIVADO Y CON FINES NO COMERCIALES PREVISTO EN EL ARTÍCULO 15.1)I) DEL ACTA DE 1991 DEL CONVENIO DE LA UPOV” PRESENTADO AL COMITÉ CONSULTIVO EN 2020</w:t>
      </w:r>
      <w:r w:rsidRPr="00DB77B8">
        <w:rPr>
          <w:rFonts w:ascii="Calibri" w:hAnsi="Calibri"/>
          <w:noProof/>
          <w:sz w:val="22"/>
          <w:lang w:val="en-US"/>
        </w:rPr>
        <mc:AlternateContent>
          <mc:Choice Requires="wps">
            <w:drawing>
              <wp:anchor distT="0" distB="0" distL="114300" distR="114300" simplePos="0" relativeHeight="251664384" behindDoc="0" locked="0" layoutInCell="1" allowOverlap="1" wp14:anchorId="0D60185A" wp14:editId="3A92F9C8">
                <wp:simplePos x="0" y="0"/>
                <wp:positionH relativeFrom="margin">
                  <wp:posOffset>2806810</wp:posOffset>
                </wp:positionH>
                <wp:positionV relativeFrom="paragraph">
                  <wp:posOffset>4365266</wp:posOffset>
                </wp:positionV>
                <wp:extent cx="1327565" cy="930055"/>
                <wp:effectExtent l="0" t="0" r="6350" b="3810"/>
                <wp:wrapNone/>
                <wp:docPr id="21" name="Zone de texte 2">
                  <a:extLst xmlns:a="http://schemas.openxmlformats.org/drawingml/2006/main">
                    <a:ext uri="{FF2B5EF4-FFF2-40B4-BE49-F238E27FC236}">
                      <a16:creationId xmlns:a16="http://schemas.microsoft.com/office/drawing/2014/main" id="{3B46864D-3F8C-43A2-A9EC-0BBB64EDF8C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565" cy="930055"/>
                        </a:xfrm>
                        <a:prstGeom prst="rect">
                          <a:avLst/>
                        </a:prstGeom>
                        <a:solidFill>
                          <a:srgbClr val="FFFFFF"/>
                        </a:solidFill>
                        <a:ln w="9525">
                          <a:noFill/>
                          <a:miter lim="800000"/>
                          <a:headEnd/>
                          <a:tailEnd/>
                        </a:ln>
                      </wps:spPr>
                      <wps:txbx>
                        <w:txbxContent>
                          <w:p w14:paraId="75088D44" w14:textId="77777777" w:rsidR="0042401D" w:rsidRPr="003F047E" w:rsidRDefault="0042401D" w:rsidP="0042401D">
                            <w:pPr>
                              <w:kinsoku w:val="0"/>
                              <w:overflowPunct w:val="0"/>
                              <w:spacing w:line="256" w:lineRule="auto"/>
                              <w:textAlignment w:val="baseline"/>
                              <w:rPr>
                                <w:rFonts w:ascii="Calibri" w:eastAsia="Calibri" w:hAnsi="Calibri" w:cs="Arial"/>
                                <w:color w:val="000000"/>
                                <w:kern w:val="24"/>
                                <w:sz w:val="24"/>
                                <w:szCs w:val="24"/>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0185A" id="_x0000_t202" coordsize="21600,21600" o:spt="202" path="m,l,21600r21600,l21600,xe">
                <v:stroke joinstyle="miter"/>
                <v:path gradientshapeok="t" o:connecttype="rect"/>
              </v:shapetype>
              <v:shape id="Zone de texte 2" o:spid="_x0000_s1026" type="#_x0000_t202" style="position:absolute;left:0;text-align:left;margin-left:221pt;margin-top:343.7pt;width:104.55pt;height:7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" stroked="f">
                <v:textbox>
                  <w:txbxContent>
                    <w:p w14:paraId="75088D44" w14:textId="77777777" w:rsidR="0042401D" w:rsidRPr="003F047E" w:rsidRDefault="0042401D" w:rsidP="0042401D">
                      <w:pPr>
                        <w:kinsoku w:val="0"/>
                        <w:overflowPunct w:val="0"/>
                        <w:spacing w:line="256" w:lineRule="auto"/>
                        <w:textAlignment w:val="baseline"/>
                        <w:rPr>
                          <w:rFonts w:ascii="Calibri" w:eastAsia="Calibri" w:hAnsi="Calibri" w:cs="Arial"/>
                          <w:color w:val="000000"/>
                          <w:kern w:val="24"/>
                          <w:sz w:val="24"/>
                          <w:szCs w:val="24"/>
                          <w:lang w:val="en-GB"/>
                        </w:rPr>
                      </w:pPr>
                    </w:p>
                  </w:txbxContent>
                </v:textbox>
                <w10:wrap anchorx="margin"/>
              </v:shape>
            </w:pict>
          </mc:Fallback>
        </mc:AlternateContent>
      </w:r>
      <w:r w:rsidRPr="00DB77B8">
        <w:rPr>
          <w:rFonts w:ascii="Calibri" w:hAnsi="Calibri"/>
          <w:noProof/>
          <w:sz w:val="22"/>
          <w:lang w:val="en-US"/>
        </w:rPr>
        <mc:AlternateContent>
          <mc:Choice Requires="wps">
            <w:drawing>
              <wp:anchor distT="0" distB="0" distL="114300" distR="114300" simplePos="0" relativeHeight="251662336" behindDoc="0" locked="0" layoutInCell="1" allowOverlap="1" wp14:anchorId="33853344" wp14:editId="180C87BB">
                <wp:simplePos x="0" y="0"/>
                <wp:positionH relativeFrom="column">
                  <wp:posOffset>3847493</wp:posOffset>
                </wp:positionH>
                <wp:positionV relativeFrom="paragraph">
                  <wp:posOffset>2941596</wp:posOffset>
                </wp:positionV>
                <wp:extent cx="1685484" cy="914400"/>
                <wp:effectExtent l="0" t="0" r="0" b="0"/>
                <wp:wrapNone/>
                <wp:docPr id="22" name="Zone de texte 2">
                  <a:extLst xmlns:a="http://schemas.openxmlformats.org/drawingml/2006/main">
                    <a:ext uri="{FF2B5EF4-FFF2-40B4-BE49-F238E27FC236}">
                      <a16:creationId xmlns:a16="http://schemas.microsoft.com/office/drawing/2014/main" id="{02BC3639-31EA-4A7C-86E9-674B59C3624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484" cy="914400"/>
                        </a:xfrm>
                        <a:prstGeom prst="rect">
                          <a:avLst/>
                        </a:prstGeom>
                        <a:solidFill>
                          <a:srgbClr val="FFFFFF"/>
                        </a:solidFill>
                        <a:ln w="9525">
                          <a:noFill/>
                          <a:miter lim="800000"/>
                          <a:headEnd/>
                          <a:tailEnd/>
                        </a:ln>
                      </wps:spPr>
                      <wps:txbx>
                        <w:txbxContent>
                          <w:p w14:paraId="482A5672" w14:textId="77777777" w:rsidR="0042401D" w:rsidRPr="003F047E" w:rsidRDefault="0042401D" w:rsidP="0042401D">
                            <w:pPr>
                              <w:kinsoku w:val="0"/>
                              <w:overflowPunct w:val="0"/>
                              <w:spacing w:line="256" w:lineRule="auto"/>
                              <w:textAlignment w:val="baseline"/>
                              <w:rPr>
                                <w:rFonts w:ascii="Calibri" w:eastAsia="Calibri" w:hAnsi="Calibri" w:cs="Arial"/>
                                <w:color w:val="000000"/>
                                <w:kern w:val="24"/>
                                <w:sz w:val="24"/>
                                <w:szCs w:val="24"/>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53344" id="_x0000_s1027" type="#_x0000_t202" style="position:absolute;left:0;text-align:left;margin-left:302.95pt;margin-top:231.6pt;width:132.7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" stroked="f">
                <v:textbox>
                  <w:txbxContent>
                    <w:p w14:paraId="482A5672" w14:textId="77777777" w:rsidR="0042401D" w:rsidRPr="003F047E" w:rsidRDefault="0042401D" w:rsidP="0042401D">
                      <w:pPr>
                        <w:kinsoku w:val="0"/>
                        <w:overflowPunct w:val="0"/>
                        <w:spacing w:line="256" w:lineRule="auto"/>
                        <w:textAlignment w:val="baseline"/>
                        <w:rPr>
                          <w:rFonts w:ascii="Calibri" w:eastAsia="Calibri" w:hAnsi="Calibri" w:cs="Arial"/>
                          <w:color w:val="000000"/>
                          <w:kern w:val="24"/>
                          <w:sz w:val="24"/>
                          <w:szCs w:val="24"/>
                          <w:lang w:val="en-GB"/>
                        </w:rPr>
                      </w:pPr>
                    </w:p>
                  </w:txbxContent>
                </v:textbox>
              </v:shape>
            </w:pict>
          </mc:Fallback>
        </mc:AlternateContent>
      </w:r>
    </w:p>
    <w:p w14:paraId="1FD5D761" w14:textId="1C901613" w:rsidR="0042401D" w:rsidRPr="00DB77B8" w:rsidRDefault="00357BA0" w:rsidP="0042401D">
      <w:pPr>
        <w:rPr>
          <w:lang w:val="es-ES_tradnl"/>
        </w:rPr>
      </w:pPr>
      <w:r w:rsidRPr="00DB77B8">
        <w:rPr>
          <w:rFonts w:ascii="Calibri" w:hAnsi="Calibri"/>
          <w:noProof/>
          <w:sz w:val="22"/>
          <w:lang w:val="en-US"/>
        </w:rPr>
        <mc:AlternateContent>
          <mc:Choice Requires="wps">
            <w:drawing>
              <wp:anchor distT="0" distB="0" distL="114300" distR="114300" simplePos="0" relativeHeight="251669504" behindDoc="0" locked="0" layoutInCell="1" allowOverlap="1" wp14:anchorId="1283C6E1" wp14:editId="16F21B70">
                <wp:simplePos x="0" y="0"/>
                <wp:positionH relativeFrom="column">
                  <wp:posOffset>-99060</wp:posOffset>
                </wp:positionH>
                <wp:positionV relativeFrom="paragraph">
                  <wp:posOffset>6562</wp:posOffset>
                </wp:positionV>
                <wp:extent cx="6303645" cy="541020"/>
                <wp:effectExtent l="0" t="0" r="0" b="1905"/>
                <wp:wrapNone/>
                <wp:docPr id="23" name="ZoneTexte 22">
                  <a:extLst xmlns:a="http://schemas.openxmlformats.org/drawingml/2006/main">
                    <a:ext uri="{FF2B5EF4-FFF2-40B4-BE49-F238E27FC236}">
                      <a16:creationId xmlns:a16="http://schemas.microsoft.com/office/drawing/2014/main" id="{9635820E-F1A6-4936-962A-E8C9B101EC00}"/>
                    </a:ext>
                  </a:extLst>
                </wp:docPr>
                <wp:cNvGraphicFramePr/>
                <a:graphic xmlns:a="http://schemas.openxmlformats.org/drawingml/2006/main">
                  <a:graphicData uri="http://schemas.microsoft.com/office/word/2010/wordprocessingShape">
                    <wps:wsp>
                      <wps:cNvSpPr txBox="1"/>
                      <wps:spPr bwMode="auto">
                        <a:xfrm>
                          <a:off x="0" y="0"/>
                          <a:ext cx="6303645" cy="541020"/>
                        </a:xfrm>
                        <a:prstGeom prst="rect">
                          <a:avLst/>
                        </a:prstGeom>
                        <a:noFill/>
                        <a:ln w="9525">
                          <a:noFill/>
                          <a:miter lim="800000"/>
                          <a:headEnd/>
                          <a:tailEnd/>
                        </a:ln>
                      </wps:spPr>
                      <wps:txbx>
                        <w:txbxContent>
                          <w:p w14:paraId="318D9452" w14:textId="77777777" w:rsidR="0042401D" w:rsidRPr="003F047E" w:rsidRDefault="0042401D" w:rsidP="0042401D">
                            <w:pPr>
                              <w:spacing w:before="86" w:line="192" w:lineRule="auto"/>
                              <w:jc w:val="center"/>
                              <w:textAlignment w:val="baseline"/>
                              <w:rPr>
                                <w:rFonts w:eastAsia="MS PGothic" w:cs="Arial"/>
                                <w:b/>
                                <w:bCs/>
                                <w:color w:val="000000"/>
                                <w:kern w:val="24"/>
                                <w:sz w:val="28"/>
                                <w:szCs w:val="36"/>
                              </w:rPr>
                            </w:pPr>
                            <w:r>
                              <w:rPr>
                                <w:b/>
                                <w:color w:val="000000"/>
                                <w:sz w:val="28"/>
                              </w:rPr>
                              <w:t>"¿Cuándo se puede considerar que una actividad con semilla de cosecha propia está cubierta por la excepción para el uso en un marco privado y con fines no comerciales?"</w:t>
                            </w:r>
                          </w:p>
                        </w:txbxContent>
                      </wps:txbx>
                      <wps:bodyPr vert="horz" wrap="square" lIns="180000" tIns="45720" rIns="180000" bIns="45720" numCol="1" rtlCol="0" anchor="b" anchorCtr="0" compatLnSpc="1">
                        <a:prstTxWarp prst="textNoShape">
                          <a:avLst/>
                        </a:prstTxWarp>
                        <a:spAutoFit/>
                      </wps:bodyPr>
                    </wps:wsp>
                  </a:graphicData>
                </a:graphic>
              </wp:anchor>
            </w:drawing>
          </mc:Choice>
          <mc:Fallback>
            <w:pict>
              <v:shape w14:anchorId="1283C6E1" id="ZoneTexte 22" o:spid="_x0000_s1028" type="#_x0000_t202" style="position:absolute;left:0;text-align:left;margin-left:-7.8pt;margin-top:.5pt;width:496.35pt;height:42.6pt;z-index:25166950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" filled="f" stroked="f">
                <v:textbox style="mso-fit-shape-to-text:t" inset="5mm,,5mm">
                  <w:txbxContent>
                    <w:p w14:paraId="318D9452" w14:textId="77777777" w:rsidR="0042401D" w:rsidRPr="003F047E" w:rsidRDefault="0042401D" w:rsidP="0042401D">
                      <w:pPr>
                        <w:spacing w:before="86" w:line="192" w:lineRule="auto"/>
                        <w:jc w:val="center"/>
                        <w:textAlignment w:val="baseline"/>
                        <w:rPr>
                          <w:rFonts w:eastAsia="MS PGothic" w:cs="Arial"/>
                          <w:b/>
                          <w:bCs/>
                          <w:color w:val="000000"/>
                          <w:kern w:val="24"/>
                          <w:sz w:val="28"/>
                          <w:szCs w:val="36"/>
                        </w:rPr>
                      </w:pPr>
                      <w:r>
                        <w:rPr>
                          <w:b/>
                          <w:color w:val="000000"/>
                          <w:sz w:val="28"/>
                        </w:rPr>
                        <w:t>"¿Cuándo se puede considerar que una actividad con semilla de cosecha propia está cubierta por la excepción para el uso en un marco privado y con fines no comerciales?"</w:t>
                      </w:r>
                    </w:p>
                  </w:txbxContent>
                </v:textbox>
              </v:shape>
            </w:pict>
          </mc:Fallback>
        </mc:AlternateContent>
      </w:r>
      <w:r w:rsidR="0042401D" w:rsidRPr="00DB77B8">
        <w:rPr>
          <w:noProof/>
          <w:lang w:val="en-US"/>
        </w:rPr>
        <mc:AlternateContent>
          <mc:Choice Requires="wps">
            <w:drawing>
              <wp:anchor distT="0" distB="0" distL="114300" distR="114300" simplePos="0" relativeHeight="251673600" behindDoc="0" locked="0" layoutInCell="1" allowOverlap="1" wp14:anchorId="69A4A0C0" wp14:editId="411A2FDE">
                <wp:simplePos x="0" y="0"/>
                <wp:positionH relativeFrom="column">
                  <wp:posOffset>3352800</wp:posOffset>
                </wp:positionH>
                <wp:positionV relativeFrom="paragraph">
                  <wp:posOffset>7371715</wp:posOffset>
                </wp:positionV>
                <wp:extent cx="647700" cy="45720"/>
                <wp:effectExtent l="0" t="38100" r="38100" b="87630"/>
                <wp:wrapNone/>
                <wp:docPr id="31" name="Straight Arrow Connector 31"/>
                <wp:cNvGraphicFramePr/>
                <a:graphic xmlns:a="http://schemas.openxmlformats.org/drawingml/2006/main">
                  <a:graphicData uri="http://schemas.microsoft.com/office/word/2010/wordprocessingShape">
                    <wps:wsp>
                      <wps:cNvCnPr/>
                      <wps:spPr>
                        <a:xfrm>
                          <a:off x="0" y="0"/>
                          <a:ext cx="647700" cy="45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F42ED8D" id="_x0000_t32" coordsize="21600,21600" o:spt="32" o:oned="t" path="m,l21600,21600e" filled="f">
                <v:path arrowok="t" fillok="f" o:connecttype="none"/>
                <o:lock v:ext="edit" shapetype="t"/>
              </v:shapetype>
              <v:shape id="Straight Arrow Connector 31" o:spid="_x0000_s1026" type="#_x0000_t32" style="position:absolute;margin-left:264pt;margin-top:580.45pt;width:51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" strokecolor="#4579b8 [3044]">
                <v:stroke endarrow="block"/>
              </v:shape>
            </w:pict>
          </mc:Fallback>
        </mc:AlternateContent>
      </w:r>
      <w:r w:rsidR="0042401D" w:rsidRPr="00DB77B8">
        <w:rPr>
          <w:rFonts w:ascii="Calibri" w:hAnsi="Calibri"/>
          <w:noProof/>
          <w:sz w:val="22"/>
          <w:lang w:val="en-US"/>
        </w:rPr>
        <mc:AlternateContent>
          <mc:Choice Requires="wps">
            <w:drawing>
              <wp:anchor distT="0" distB="0" distL="114300" distR="114300" simplePos="0" relativeHeight="251667456" behindDoc="0" locked="0" layoutInCell="1" allowOverlap="1" wp14:anchorId="070689F3" wp14:editId="20E6DAAA">
                <wp:simplePos x="0" y="0"/>
                <wp:positionH relativeFrom="column">
                  <wp:posOffset>3397250</wp:posOffset>
                </wp:positionH>
                <wp:positionV relativeFrom="paragraph">
                  <wp:posOffset>7486650</wp:posOffset>
                </wp:positionV>
                <wp:extent cx="546100" cy="365760"/>
                <wp:effectExtent l="0" t="0" r="6350" b="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365760"/>
                        </a:xfrm>
                        <a:prstGeom prst="rect">
                          <a:avLst/>
                        </a:prstGeom>
                        <a:solidFill>
                          <a:srgbClr val="FFFFFF"/>
                        </a:solidFill>
                        <a:ln w="9525">
                          <a:noFill/>
                          <a:miter lim="800000"/>
                          <a:headEnd/>
                          <a:tailEnd/>
                        </a:ln>
                      </wps:spPr>
                      <wps:txbx>
                        <w:txbxContent>
                          <w:p w14:paraId="52C5CFFD" w14:textId="77777777" w:rsidR="0042401D" w:rsidRPr="003F047E" w:rsidRDefault="0042401D" w:rsidP="0042401D">
                            <w:pPr>
                              <w:kinsoku w:val="0"/>
                              <w:overflowPunct w:val="0"/>
                              <w:spacing w:line="256" w:lineRule="auto"/>
                              <w:textAlignment w:val="baseline"/>
                              <w:rPr>
                                <w:rFonts w:eastAsia="Calibri" w:cs="Arial"/>
                                <w:color w:val="000000"/>
                                <w:kern w:val="24"/>
                              </w:rPr>
                            </w:pPr>
                            <w:r>
                              <w:rPr>
                                <w:color w:val="000000"/>
                              </w:rPr>
                              <w:t>SÍ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0689F3" id="_x0000_s1029" type="#_x0000_t202" style="position:absolute;left:0;text-align:left;margin-left:267.5pt;margin-top:589.5pt;width:43pt;height:2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" stroked="f">
                <v:textbox>
                  <w:txbxContent>
                    <w:p w14:paraId="52C5CFFD" w14:textId="77777777" w:rsidR="0042401D" w:rsidRPr="003F047E" w:rsidRDefault="0042401D" w:rsidP="0042401D">
                      <w:pPr>
                        <w:kinsoku w:val="0"/>
                        <w:overflowPunct w:val="0"/>
                        <w:spacing w:line="256" w:lineRule="auto"/>
                        <w:textAlignment w:val="baseline"/>
                        <w:rPr>
                          <w:rFonts w:eastAsia="Calibri" w:cs="Arial"/>
                          <w:color w:val="000000"/>
                          <w:kern w:val="24"/>
                        </w:rPr>
                      </w:pPr>
                      <w:r>
                        <w:rPr>
                          <w:color w:val="000000"/>
                        </w:rPr>
                        <w:t>SÍ</w:t>
                      </w:r>
                    </w:p>
                  </w:txbxContent>
                </v:textbox>
              </v:shape>
            </w:pict>
          </mc:Fallback>
        </mc:AlternateContent>
      </w:r>
      <w:r w:rsidR="0042401D" w:rsidRPr="00DB77B8">
        <w:rPr>
          <w:noProof/>
          <w:lang w:val="en-US"/>
        </w:rPr>
        <mc:AlternateContent>
          <mc:Choice Requires="wps">
            <w:drawing>
              <wp:anchor distT="0" distB="0" distL="114300" distR="114300" simplePos="0" relativeHeight="251671552" behindDoc="0" locked="0" layoutInCell="1" allowOverlap="1" wp14:anchorId="76AB63C8" wp14:editId="6E9ACCF3">
                <wp:simplePos x="0" y="0"/>
                <wp:positionH relativeFrom="column">
                  <wp:posOffset>3333750</wp:posOffset>
                </wp:positionH>
                <wp:positionV relativeFrom="paragraph">
                  <wp:posOffset>5758815</wp:posOffset>
                </wp:positionV>
                <wp:extent cx="2165350" cy="1498600"/>
                <wp:effectExtent l="0" t="38100" r="63500" b="25400"/>
                <wp:wrapNone/>
                <wp:docPr id="32" name="Straight Arrow Connector 32"/>
                <wp:cNvGraphicFramePr/>
                <a:graphic xmlns:a="http://schemas.openxmlformats.org/drawingml/2006/main">
                  <a:graphicData uri="http://schemas.microsoft.com/office/word/2010/wordprocessingShape">
                    <wps:wsp>
                      <wps:cNvCnPr/>
                      <wps:spPr>
                        <a:xfrm flipV="1">
                          <a:off x="0" y="0"/>
                          <a:ext cx="2165350" cy="149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3AAB96B" id="Straight Arrow Connector 32" o:spid="_x0000_s1026" type="#_x0000_t32" style="position:absolute;margin-left:262.5pt;margin-top:453.45pt;width:170.5pt;height:118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" strokecolor="#4579b8 [3044]">
                <v:stroke endarrow="block"/>
              </v:shape>
            </w:pict>
          </mc:Fallback>
        </mc:AlternateContent>
      </w:r>
      <w:r w:rsidR="0042401D" w:rsidRPr="00DB77B8">
        <w:rPr>
          <w:rFonts w:ascii="Calibri" w:hAnsi="Calibri"/>
          <w:noProof/>
          <w:sz w:val="22"/>
          <w:lang w:val="en-US"/>
        </w:rPr>
        <mc:AlternateContent>
          <mc:Choice Requires="wps">
            <w:drawing>
              <wp:anchor distT="0" distB="0" distL="114300" distR="114300" simplePos="0" relativeHeight="251666432" behindDoc="0" locked="0" layoutInCell="1" allowOverlap="1" wp14:anchorId="6BBD629E" wp14:editId="5A26E438">
                <wp:simplePos x="0" y="0"/>
                <wp:positionH relativeFrom="column">
                  <wp:posOffset>-211455</wp:posOffset>
                </wp:positionH>
                <wp:positionV relativeFrom="paragraph">
                  <wp:posOffset>6578600</wp:posOffset>
                </wp:positionV>
                <wp:extent cx="3500755" cy="1522095"/>
                <wp:effectExtent l="19050" t="19050" r="23495" b="40005"/>
                <wp:wrapNone/>
                <wp:docPr id="7" name="Diamond 17"/>
                <wp:cNvGraphicFramePr/>
                <a:graphic xmlns:a="http://schemas.openxmlformats.org/drawingml/2006/main">
                  <a:graphicData uri="http://schemas.microsoft.com/office/word/2010/wordprocessingShape">
                    <wps:wsp>
                      <wps:cNvSpPr/>
                      <wps:spPr>
                        <a:xfrm>
                          <a:off x="0" y="0"/>
                          <a:ext cx="3500755" cy="1522095"/>
                        </a:xfrm>
                        <a:prstGeom prst="diamond">
                          <a:avLst/>
                        </a:prstGeom>
                        <a:solidFill>
                          <a:srgbClr val="5B9BD5"/>
                        </a:solidFill>
                        <a:ln w="12700" cap="flat" cmpd="sng" algn="ctr">
                          <a:solidFill>
                            <a:srgbClr val="5B9BD5">
                              <a:shade val="50000"/>
                            </a:srgbClr>
                          </a:solidFill>
                          <a:prstDash val="solid"/>
                          <a:miter lim="800000"/>
                        </a:ln>
                        <a:effectLst/>
                      </wps:spPr>
                      <wps:txbx>
                        <w:txbxContent>
                          <w:p w14:paraId="11D0AA8C" w14:textId="50EC4A62" w:rsidR="0042401D" w:rsidRPr="003F047E" w:rsidRDefault="0042401D" w:rsidP="0042401D">
                            <w:pPr>
                              <w:spacing w:line="256" w:lineRule="auto"/>
                              <w:jc w:val="center"/>
                              <w:textAlignment w:val="baseline"/>
                              <w:rPr>
                                <w:rFonts w:eastAsia="Calibri" w:cs="Arial"/>
                                <w:color w:val="FFFFFF"/>
                              </w:rPr>
                            </w:pPr>
                            <w:r>
                              <w:rPr>
                                <w:color w:val="FFFFFF"/>
                              </w:rPr>
                              <w:t>IV. ¿</w:t>
                            </w:r>
                            <w:r w:rsidR="009E4245" w:rsidRPr="009E4245">
                              <w:rPr>
                                <w:color w:val="FFFFFF"/>
                              </w:rPr>
                              <w:t>Las semillas</w:t>
                            </w:r>
                            <w:r w:rsidR="004823D9">
                              <w:rPr>
                                <w:color w:val="FFFFFF"/>
                              </w:rPr>
                              <w:t xml:space="preserve"> </w:t>
                            </w:r>
                            <w:r w:rsidR="009E4245" w:rsidRPr="009E4245">
                              <w:rPr>
                                <w:color w:val="FFFFFF"/>
                              </w:rPr>
                              <w:t>intercambia</w:t>
                            </w:r>
                            <w:r w:rsidR="004823D9">
                              <w:rPr>
                                <w:color w:val="FFFFFF"/>
                              </w:rPr>
                              <w:t>das</w:t>
                            </w:r>
                            <w:r w:rsidR="009E4245" w:rsidRPr="009E4245">
                              <w:rPr>
                                <w:color w:val="FFFFFF"/>
                              </w:rPr>
                              <w:t xml:space="preserve"> o vend</w:t>
                            </w:r>
                            <w:r w:rsidR="004823D9">
                              <w:rPr>
                                <w:color w:val="FFFFFF"/>
                              </w:rPr>
                              <w:t xml:space="preserve">idas no tienen </w:t>
                            </w:r>
                            <w:r w:rsidR="009E4245" w:rsidRPr="009E4245">
                              <w:rPr>
                                <w:color w:val="FFFFFF"/>
                              </w:rPr>
                              <w:t xml:space="preserve">etiqueta oficial </w:t>
                            </w:r>
                            <w:r w:rsidR="007B40B8">
                              <w:rPr>
                                <w:color w:val="FFFFFF"/>
                              </w:rPr>
                              <w:t>ni</w:t>
                            </w:r>
                            <w:r w:rsidR="009E4245" w:rsidRPr="009E4245">
                              <w:rPr>
                                <w:color w:val="FFFFFF"/>
                              </w:rPr>
                              <w:t xml:space="preserve"> marca del titular del derecho</w:t>
                            </w:r>
                            <w:r>
                              <w:rPr>
                                <w:color w:val="FFFFFF"/>
                              </w:rPr>
                              <w:t xml:space="preserve">? </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BD629E" id="_x0000_t4" coordsize="21600,21600" o:spt="4" path="m10800,l,10800,10800,21600,21600,10800xe">
                <v:stroke joinstyle="miter"/>
                <v:path gradientshapeok="t" o:connecttype="rect" textboxrect="5400,5400,16200,16200"/>
              </v:shapetype>
              <v:shape id="Diamond 17" o:spid="_x0000_s1030" type="#_x0000_t4" style="position:absolute;left:0;text-align:left;margin-left:-16.65pt;margin-top:518pt;width:275.65pt;height:1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" fillcolor="#5b9bd5" strokecolor="#41719c" strokeweight="1pt">
                <v:textbox inset="0,0,0,0">
                  <w:txbxContent>
                    <w:p w14:paraId="11D0AA8C" w14:textId="50EC4A62" w:rsidR="0042401D" w:rsidRPr="003F047E" w:rsidRDefault="0042401D" w:rsidP="0042401D">
                      <w:pPr>
                        <w:spacing w:line="256" w:lineRule="auto"/>
                        <w:jc w:val="center"/>
                        <w:textAlignment w:val="baseline"/>
                        <w:rPr>
                          <w:rFonts w:eastAsia="Calibri" w:cs="Arial"/>
                          <w:color w:val="FFFFFF"/>
                        </w:rPr>
                      </w:pPr>
                      <w:r>
                        <w:rPr>
                          <w:color w:val="FFFFFF"/>
                        </w:rPr>
                        <w:t>IV. ¿</w:t>
                      </w:r>
                      <w:r w:rsidR="009E4245" w:rsidRPr="009E4245">
                        <w:rPr>
                          <w:color w:val="FFFFFF"/>
                        </w:rPr>
                        <w:t>Las semillas</w:t>
                      </w:r>
                      <w:r w:rsidR="004823D9">
                        <w:rPr>
                          <w:color w:val="FFFFFF"/>
                        </w:rPr>
                        <w:t xml:space="preserve"> </w:t>
                      </w:r>
                      <w:r w:rsidR="009E4245" w:rsidRPr="009E4245">
                        <w:rPr>
                          <w:color w:val="FFFFFF"/>
                        </w:rPr>
                        <w:t>intercambia</w:t>
                      </w:r>
                      <w:r w:rsidR="004823D9">
                        <w:rPr>
                          <w:color w:val="FFFFFF"/>
                        </w:rPr>
                        <w:t>das</w:t>
                      </w:r>
                      <w:r w:rsidR="009E4245" w:rsidRPr="009E4245">
                        <w:rPr>
                          <w:color w:val="FFFFFF"/>
                        </w:rPr>
                        <w:t xml:space="preserve"> o vend</w:t>
                      </w:r>
                      <w:r w:rsidR="004823D9">
                        <w:rPr>
                          <w:color w:val="FFFFFF"/>
                        </w:rPr>
                        <w:t xml:space="preserve">idas no tienen </w:t>
                      </w:r>
                      <w:r w:rsidR="009E4245" w:rsidRPr="009E4245">
                        <w:rPr>
                          <w:color w:val="FFFFFF"/>
                        </w:rPr>
                        <w:t xml:space="preserve">etiqueta oficial </w:t>
                      </w:r>
                      <w:r w:rsidR="007B40B8">
                        <w:rPr>
                          <w:color w:val="FFFFFF"/>
                        </w:rPr>
                        <w:t>ni</w:t>
                      </w:r>
                      <w:r w:rsidR="009E4245" w:rsidRPr="009E4245">
                        <w:rPr>
                          <w:color w:val="FFFFFF"/>
                        </w:rPr>
                        <w:t xml:space="preserve"> marca del titular del derecho</w:t>
                      </w:r>
                      <w:r>
                        <w:rPr>
                          <w:color w:val="FFFFFF"/>
                        </w:rPr>
                        <w:t xml:space="preserve">? </w:t>
                      </w:r>
                    </w:p>
                  </w:txbxContent>
                </v:textbox>
              </v:shape>
            </w:pict>
          </mc:Fallback>
        </mc:AlternateContent>
      </w:r>
      <w:r w:rsidR="0042401D" w:rsidRPr="00DB77B8">
        <w:rPr>
          <w:rFonts w:ascii="Calibri" w:hAnsi="Calibri"/>
          <w:noProof/>
          <w:sz w:val="22"/>
          <w:lang w:val="en-US"/>
        </w:rPr>
        <mc:AlternateContent>
          <mc:Choice Requires="wps">
            <w:drawing>
              <wp:anchor distT="0" distB="0" distL="114300" distR="114300" simplePos="0" relativeHeight="251672576" behindDoc="0" locked="0" layoutInCell="1" allowOverlap="1" wp14:anchorId="6B14CB75" wp14:editId="17CE428A">
                <wp:simplePos x="0" y="0"/>
                <wp:positionH relativeFrom="column">
                  <wp:posOffset>952500</wp:posOffset>
                </wp:positionH>
                <wp:positionV relativeFrom="paragraph">
                  <wp:posOffset>6162040</wp:posOffset>
                </wp:positionV>
                <wp:extent cx="546100" cy="365760"/>
                <wp:effectExtent l="0" t="0" r="6350" b="0"/>
                <wp:wrapNone/>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365760"/>
                        </a:xfrm>
                        <a:prstGeom prst="rect">
                          <a:avLst/>
                        </a:prstGeom>
                        <a:solidFill>
                          <a:srgbClr val="FFFFFF"/>
                        </a:solidFill>
                        <a:ln w="9525">
                          <a:noFill/>
                          <a:miter lim="800000"/>
                          <a:headEnd/>
                          <a:tailEnd/>
                        </a:ln>
                      </wps:spPr>
                      <wps:txbx>
                        <w:txbxContent>
                          <w:p w14:paraId="58A66C36" w14:textId="77777777" w:rsidR="0042401D" w:rsidRPr="003F047E" w:rsidRDefault="0042401D" w:rsidP="0042401D">
                            <w:pPr>
                              <w:kinsoku w:val="0"/>
                              <w:overflowPunct w:val="0"/>
                              <w:spacing w:line="256" w:lineRule="auto"/>
                              <w:jc w:val="right"/>
                              <w:textAlignment w:val="baseline"/>
                              <w:rPr>
                                <w:rFonts w:eastAsia="Calibri" w:cs="Arial"/>
                                <w:color w:val="000000"/>
                                <w:kern w:val="24"/>
                              </w:rPr>
                            </w:pPr>
                            <w:r>
                              <w:rPr>
                                <w:color w:val="000000"/>
                              </w:rPr>
                              <w:t>SÍ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4CB75" id="_x0000_s1031" type="#_x0000_t202" style="position:absolute;left:0;text-align:left;margin-left:75pt;margin-top:485.2pt;width:43pt;height:2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" stroked="f">
                <v:textbox>
                  <w:txbxContent>
                    <w:p w14:paraId="58A66C36" w14:textId="77777777" w:rsidR="0042401D" w:rsidRPr="003F047E" w:rsidRDefault="0042401D" w:rsidP="0042401D">
                      <w:pPr>
                        <w:kinsoku w:val="0"/>
                        <w:overflowPunct w:val="0"/>
                        <w:spacing w:line="256" w:lineRule="auto"/>
                        <w:jc w:val="right"/>
                        <w:textAlignment w:val="baseline"/>
                        <w:rPr>
                          <w:rFonts w:eastAsia="Calibri" w:cs="Arial"/>
                          <w:color w:val="000000"/>
                          <w:kern w:val="24"/>
                        </w:rPr>
                      </w:pPr>
                      <w:r>
                        <w:rPr>
                          <w:color w:val="000000"/>
                        </w:rPr>
                        <w:t>SÍ</w:t>
                      </w:r>
                    </w:p>
                  </w:txbxContent>
                </v:textbox>
              </v:shape>
            </w:pict>
          </mc:Fallback>
        </mc:AlternateContent>
      </w:r>
      <w:r w:rsidR="0042401D" w:rsidRPr="00DB77B8">
        <w:rPr>
          <w:noProof/>
          <w:lang w:val="en-US"/>
        </w:rPr>
        <mc:AlternateContent>
          <mc:Choice Requires="wps">
            <w:drawing>
              <wp:anchor distT="0" distB="0" distL="114300" distR="114300" simplePos="0" relativeHeight="251670528" behindDoc="0" locked="0" layoutInCell="1" allowOverlap="1" wp14:anchorId="5EDB657F" wp14:editId="21D1B046">
                <wp:simplePos x="0" y="0"/>
                <wp:positionH relativeFrom="column">
                  <wp:posOffset>1555750</wp:posOffset>
                </wp:positionH>
                <wp:positionV relativeFrom="paragraph">
                  <wp:posOffset>6066155</wp:posOffset>
                </wp:positionV>
                <wp:extent cx="0" cy="444500"/>
                <wp:effectExtent l="76200" t="0" r="57150" b="50800"/>
                <wp:wrapNone/>
                <wp:docPr id="29" name="Straight Arrow Connector 29"/>
                <wp:cNvGraphicFramePr/>
                <a:graphic xmlns:a="http://schemas.openxmlformats.org/drawingml/2006/main">
                  <a:graphicData uri="http://schemas.microsoft.com/office/word/2010/wordprocessingShape">
                    <wps:wsp>
                      <wps:cNvCnPr/>
                      <wps:spPr>
                        <a:xfrm>
                          <a:off x="0" y="0"/>
                          <a:ext cx="0" cy="444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9BDAF82" id="Straight Arrow Connector 29" o:spid="_x0000_s1026" type="#_x0000_t32" style="position:absolute;margin-left:122.5pt;margin-top:477.65pt;width:0;height:3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" strokecolor="#4579b8 [3044]">
                <v:stroke endarrow="block"/>
              </v:shape>
            </w:pict>
          </mc:Fallback>
        </mc:AlternateContent>
      </w:r>
      <w:r w:rsidR="0042401D" w:rsidRPr="00DB77B8">
        <w:rPr>
          <w:noProof/>
          <w:lang w:val="en-US"/>
        </w:rPr>
        <mc:AlternateContent>
          <mc:Choice Requires="wps">
            <w:drawing>
              <wp:anchor distT="0" distB="0" distL="114300" distR="114300" simplePos="0" relativeHeight="251679744" behindDoc="0" locked="0" layoutInCell="1" allowOverlap="1" wp14:anchorId="04643FEE" wp14:editId="14F5406A">
                <wp:simplePos x="0" y="0"/>
                <wp:positionH relativeFrom="column">
                  <wp:posOffset>3473450</wp:posOffset>
                </wp:positionH>
                <wp:positionV relativeFrom="paragraph">
                  <wp:posOffset>3206115</wp:posOffset>
                </wp:positionV>
                <wp:extent cx="1562100" cy="1581150"/>
                <wp:effectExtent l="0" t="0" r="57150" b="57150"/>
                <wp:wrapNone/>
                <wp:docPr id="38" name="Straight Arrow Connector 38"/>
                <wp:cNvGraphicFramePr/>
                <a:graphic xmlns:a="http://schemas.openxmlformats.org/drawingml/2006/main">
                  <a:graphicData uri="http://schemas.microsoft.com/office/word/2010/wordprocessingShape">
                    <wps:wsp>
                      <wps:cNvCnPr/>
                      <wps:spPr>
                        <a:xfrm>
                          <a:off x="0" y="0"/>
                          <a:ext cx="1562100" cy="1581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DCFE48C" id="Straight Arrow Connector 38" o:spid="_x0000_s1026" type="#_x0000_t32" style="position:absolute;margin-left:273.5pt;margin-top:252.45pt;width:123pt;height:12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" strokecolor="#4579b8 [3044]">
                <v:stroke endarrow="block"/>
              </v:shape>
            </w:pict>
          </mc:Fallback>
        </mc:AlternateContent>
      </w:r>
      <w:r w:rsidR="0042401D" w:rsidRPr="00DB77B8">
        <w:rPr>
          <w:rFonts w:ascii="Calibri" w:hAnsi="Calibri"/>
          <w:noProof/>
          <w:sz w:val="22"/>
          <w:lang w:val="en-US"/>
        </w:rPr>
        <mc:AlternateContent>
          <mc:Choice Requires="wps">
            <w:drawing>
              <wp:anchor distT="0" distB="0" distL="114300" distR="114300" simplePos="0" relativeHeight="251663360" behindDoc="0" locked="0" layoutInCell="1" allowOverlap="1" wp14:anchorId="1FB4E9C4" wp14:editId="7A78D413">
                <wp:simplePos x="0" y="0"/>
                <wp:positionH relativeFrom="column">
                  <wp:posOffset>4610100</wp:posOffset>
                </wp:positionH>
                <wp:positionV relativeFrom="paragraph">
                  <wp:posOffset>4923790</wp:posOffset>
                </wp:positionV>
                <wp:extent cx="1598295" cy="596900"/>
                <wp:effectExtent l="0" t="0" r="20955" b="12700"/>
                <wp:wrapNone/>
                <wp:docPr id="26" name="Rectangle 25">
                  <a:extLst xmlns:a="http://schemas.openxmlformats.org/drawingml/2006/main">
                    <a:ext uri="{FF2B5EF4-FFF2-40B4-BE49-F238E27FC236}">
                      <a16:creationId xmlns:a16="http://schemas.microsoft.com/office/drawing/2014/main" id="{6AF2CF7B-A021-4195-ADD3-F2CED8AD9AD8}"/>
                    </a:ext>
                  </a:extLst>
                </wp:docPr>
                <wp:cNvGraphicFramePr/>
                <a:graphic xmlns:a="http://schemas.openxmlformats.org/drawingml/2006/main">
                  <a:graphicData uri="http://schemas.microsoft.com/office/word/2010/wordprocessingShape">
                    <wps:wsp>
                      <wps:cNvSpPr/>
                      <wps:spPr>
                        <a:xfrm>
                          <a:off x="0" y="0"/>
                          <a:ext cx="1598295" cy="596900"/>
                        </a:xfrm>
                        <a:prstGeom prst="rect">
                          <a:avLst/>
                        </a:prstGeom>
                        <a:solidFill>
                          <a:srgbClr val="C00000"/>
                        </a:solidFill>
                        <a:ln w="12700" cap="flat" cmpd="sng" algn="ctr">
                          <a:solidFill>
                            <a:srgbClr val="5B9BD5">
                              <a:shade val="50000"/>
                            </a:srgbClr>
                          </a:solidFill>
                          <a:prstDash val="solid"/>
                          <a:miter lim="800000"/>
                        </a:ln>
                        <a:effectLst/>
                      </wps:spPr>
                      <wps:txbx>
                        <w:txbxContent>
                          <w:p w14:paraId="1C9B7403" w14:textId="77777777" w:rsidR="0042401D" w:rsidRPr="009E4245" w:rsidRDefault="0042401D" w:rsidP="0042401D">
                            <w:pPr>
                              <w:kinsoku w:val="0"/>
                              <w:overflowPunct w:val="0"/>
                              <w:spacing w:line="256" w:lineRule="auto"/>
                              <w:jc w:val="center"/>
                              <w:textAlignment w:val="baseline"/>
                              <w:rPr>
                                <w:rFonts w:eastAsia="Calibri" w:cs="Arial"/>
                                <w:color w:val="FFFFFF"/>
                                <w:kern w:val="24"/>
                                <w:szCs w:val="28"/>
                              </w:rPr>
                            </w:pPr>
                            <w:r w:rsidRPr="009E4245">
                              <w:rPr>
                                <w:color w:val="FFFFFF"/>
                              </w:rPr>
                              <w:t>La actividad es comercial</w:t>
                            </w:r>
                            <w:r w:rsidRPr="009E4245">
                              <w:rPr>
                                <w:color w:val="FFFFFF"/>
                                <w:sz w:val="14"/>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4E9C4" id="Rectangle 25" o:spid="_x0000_s1032" style="position:absolute;left:0;text-align:left;margin-left:363pt;margin-top:387.7pt;width:125.8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" fillcolor="#c00000" strokecolor="#41719c" strokeweight="1pt">
                <v:textbox>
                  <w:txbxContent>
                    <w:p w14:paraId="1C9B7403" w14:textId="77777777" w:rsidR="0042401D" w:rsidRPr="009E4245" w:rsidRDefault="0042401D" w:rsidP="0042401D">
                      <w:pPr>
                        <w:kinsoku w:val="0"/>
                        <w:overflowPunct w:val="0"/>
                        <w:spacing w:line="256" w:lineRule="auto"/>
                        <w:jc w:val="center"/>
                        <w:textAlignment w:val="baseline"/>
                        <w:rPr>
                          <w:rFonts w:eastAsia="Calibri" w:cs="Arial"/>
                          <w:color w:val="FFFFFF"/>
                          <w:kern w:val="24"/>
                          <w:szCs w:val="28"/>
                        </w:rPr>
                      </w:pPr>
                      <w:r w:rsidRPr="009E4245">
                        <w:rPr>
                          <w:color w:val="FFFFFF"/>
                        </w:rPr>
                        <w:t>La actividad es comercial</w:t>
                      </w:r>
                      <w:r w:rsidRPr="009E4245">
                        <w:rPr>
                          <w:color w:val="FFFFFF"/>
                          <w:sz w:val="14"/>
                        </w:rPr>
                        <w:t xml:space="preserve"> </w:t>
                      </w:r>
                    </w:p>
                  </w:txbxContent>
                </v:textbox>
              </v:rect>
            </w:pict>
          </mc:Fallback>
        </mc:AlternateContent>
      </w:r>
      <w:r w:rsidR="0042401D" w:rsidRPr="00DB77B8">
        <w:rPr>
          <w:noProof/>
          <w:lang w:val="en-US"/>
        </w:rPr>
        <mc:AlternateContent>
          <mc:Choice Requires="wps">
            <w:drawing>
              <wp:anchor distT="0" distB="0" distL="114300" distR="114300" simplePos="0" relativeHeight="251675648" behindDoc="0" locked="0" layoutInCell="1" allowOverlap="1" wp14:anchorId="086CCEDF" wp14:editId="5148FF20">
                <wp:simplePos x="0" y="0"/>
                <wp:positionH relativeFrom="column">
                  <wp:posOffset>3441700</wp:posOffset>
                </wp:positionH>
                <wp:positionV relativeFrom="paragraph">
                  <wp:posOffset>5229860</wp:posOffset>
                </wp:positionV>
                <wp:extent cx="1104900" cy="45085"/>
                <wp:effectExtent l="0" t="38100" r="38100" b="88265"/>
                <wp:wrapNone/>
                <wp:docPr id="34" name="Straight Arrow Connector 34"/>
                <wp:cNvGraphicFramePr/>
                <a:graphic xmlns:a="http://schemas.openxmlformats.org/drawingml/2006/main">
                  <a:graphicData uri="http://schemas.microsoft.com/office/word/2010/wordprocessingShape">
                    <wps:wsp>
                      <wps:cNvCnPr/>
                      <wps:spPr>
                        <a:xfrm>
                          <a:off x="0" y="0"/>
                          <a:ext cx="1104900" cy="450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965EEA3" id="Straight Arrow Connector 34" o:spid="_x0000_s1026" type="#_x0000_t32" style="position:absolute;margin-left:271pt;margin-top:411.8pt;width:87pt;height: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" strokecolor="#4579b8 [3044]">
                <v:stroke endarrow="block"/>
              </v:shape>
            </w:pict>
          </mc:Fallback>
        </mc:AlternateContent>
      </w:r>
      <w:r w:rsidR="0042401D" w:rsidRPr="00DB77B8">
        <w:rPr>
          <w:rFonts w:ascii="Calibri" w:hAnsi="Calibri"/>
          <w:noProof/>
          <w:sz w:val="22"/>
          <w:lang w:val="en-US"/>
        </w:rPr>
        <mc:AlternateContent>
          <mc:Choice Requires="wps">
            <w:drawing>
              <wp:anchor distT="0" distB="0" distL="114300" distR="114300" simplePos="0" relativeHeight="251665408" behindDoc="0" locked="0" layoutInCell="1" allowOverlap="1" wp14:anchorId="32679F55" wp14:editId="1238FA4D">
                <wp:simplePos x="0" y="0"/>
                <wp:positionH relativeFrom="column">
                  <wp:posOffset>-299085</wp:posOffset>
                </wp:positionH>
                <wp:positionV relativeFrom="paragraph">
                  <wp:posOffset>4387850</wp:posOffset>
                </wp:positionV>
                <wp:extent cx="3670935" cy="1650365"/>
                <wp:effectExtent l="19050" t="19050" r="24765" b="45085"/>
                <wp:wrapNone/>
                <wp:docPr id="9" name="Diamond 12"/>
                <wp:cNvGraphicFramePr/>
                <a:graphic xmlns:a="http://schemas.openxmlformats.org/drawingml/2006/main">
                  <a:graphicData uri="http://schemas.microsoft.com/office/word/2010/wordprocessingShape">
                    <wps:wsp>
                      <wps:cNvSpPr/>
                      <wps:spPr>
                        <a:xfrm>
                          <a:off x="0" y="0"/>
                          <a:ext cx="3670935" cy="1650365"/>
                        </a:xfrm>
                        <a:prstGeom prst="diamond">
                          <a:avLst/>
                        </a:prstGeom>
                        <a:solidFill>
                          <a:srgbClr val="5B9BD5"/>
                        </a:solidFill>
                        <a:ln w="12700" cap="flat" cmpd="sng" algn="ctr">
                          <a:solidFill>
                            <a:srgbClr val="5B9BD5">
                              <a:shade val="50000"/>
                            </a:srgbClr>
                          </a:solidFill>
                          <a:prstDash val="solid"/>
                          <a:miter lim="800000"/>
                        </a:ln>
                        <a:effectLst/>
                      </wps:spPr>
                      <wps:txbx>
                        <w:txbxContent>
                          <w:p w14:paraId="157AE496" w14:textId="79663BAD" w:rsidR="0042401D" w:rsidRPr="003F047E" w:rsidRDefault="0042401D" w:rsidP="0042401D">
                            <w:pPr>
                              <w:spacing w:line="256" w:lineRule="auto"/>
                              <w:jc w:val="center"/>
                              <w:textAlignment w:val="baseline"/>
                              <w:rPr>
                                <w:rFonts w:eastAsia="Calibri" w:cs="Arial"/>
                                <w:color w:val="FFFFFF"/>
                                <w:szCs w:val="28"/>
                              </w:rPr>
                            </w:pPr>
                            <w:r>
                              <w:rPr>
                                <w:color w:val="FFFFFF"/>
                              </w:rPr>
                              <w:t>III. El excedente de producción ¿se intercambia o vende como</w:t>
                            </w:r>
                            <w:r w:rsidR="009E4245">
                              <w:rPr>
                                <w:color w:val="FFFFFF"/>
                              </w:rPr>
                              <w:t> </w:t>
                            </w:r>
                            <w:r>
                              <w:rPr>
                                <w:color w:val="FFFFFF"/>
                              </w:rPr>
                              <w:t>semilla</w:t>
                            </w:r>
                            <w:r w:rsidR="009E4245">
                              <w:rPr>
                                <w:color w:val="FFFFFF"/>
                              </w:rPr>
                              <w:br/>
                            </w:r>
                            <w:r w:rsidR="0086163B">
                              <w:rPr>
                                <w:color w:val="FFFFFF"/>
                              </w:rPr>
                              <w:t xml:space="preserve"> de agricultor a agricultor</w:t>
                            </w:r>
                            <w:r>
                              <w:rPr>
                                <w:color w:val="FFFFFF"/>
                              </w:rPr>
                              <w:t xml:space="preserve"> y en</w:t>
                            </w:r>
                            <w:r w:rsidR="009E4245">
                              <w:rPr>
                                <w:color w:val="FFFFFF"/>
                              </w:rPr>
                              <w:t> </w:t>
                            </w:r>
                            <w:r>
                              <w:rPr>
                                <w:color w:val="FFFFFF"/>
                              </w:rPr>
                              <w:t>el entorno local?</w:t>
                            </w:r>
                          </w:p>
                        </w:txbxContent>
                      </wps:txbx>
                      <wps:bodyPr rot="0" spcFirstLastPara="0"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79F55" id="Diamond 12" o:spid="_x0000_s1033" type="#_x0000_t4" style="position:absolute;left:0;text-align:left;margin-left:-23.55pt;margin-top:345.5pt;width:289.05pt;height:12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" fillcolor="#5b9bd5" strokecolor="#41719c" strokeweight="1pt">
                <v:textbox inset="1mm,1mm,1mm,1mm">
                  <w:txbxContent>
                    <w:p w14:paraId="157AE496" w14:textId="79663BAD" w:rsidR="0042401D" w:rsidRPr="003F047E" w:rsidRDefault="0042401D" w:rsidP="0042401D">
                      <w:pPr>
                        <w:spacing w:line="256" w:lineRule="auto"/>
                        <w:jc w:val="center"/>
                        <w:textAlignment w:val="baseline"/>
                        <w:rPr>
                          <w:rFonts w:eastAsia="Calibri" w:cs="Arial"/>
                          <w:color w:val="FFFFFF"/>
                          <w:szCs w:val="28"/>
                        </w:rPr>
                      </w:pPr>
                      <w:r>
                        <w:rPr>
                          <w:color w:val="FFFFFF"/>
                        </w:rPr>
                        <w:t>III. El excedente de producción ¿se intercambia o vende como</w:t>
                      </w:r>
                      <w:r w:rsidR="009E4245">
                        <w:rPr>
                          <w:color w:val="FFFFFF"/>
                        </w:rPr>
                        <w:t> </w:t>
                      </w:r>
                      <w:r>
                        <w:rPr>
                          <w:color w:val="FFFFFF"/>
                        </w:rPr>
                        <w:t>semilla</w:t>
                      </w:r>
                      <w:r w:rsidR="009E4245">
                        <w:rPr>
                          <w:color w:val="FFFFFF"/>
                        </w:rPr>
                        <w:br/>
                      </w:r>
                      <w:r w:rsidR="0086163B">
                        <w:rPr>
                          <w:color w:val="FFFFFF"/>
                        </w:rPr>
                        <w:t xml:space="preserve"> de agricultor a agricultor</w:t>
                      </w:r>
                      <w:r>
                        <w:rPr>
                          <w:color w:val="FFFFFF"/>
                        </w:rPr>
                        <w:t xml:space="preserve"> y en</w:t>
                      </w:r>
                      <w:r w:rsidR="009E4245">
                        <w:rPr>
                          <w:color w:val="FFFFFF"/>
                        </w:rPr>
                        <w:t> </w:t>
                      </w:r>
                      <w:r>
                        <w:rPr>
                          <w:color w:val="FFFFFF"/>
                        </w:rPr>
                        <w:t>el entorno local?</w:t>
                      </w:r>
                    </w:p>
                  </w:txbxContent>
                </v:textbox>
              </v:shape>
            </w:pict>
          </mc:Fallback>
        </mc:AlternateContent>
      </w:r>
      <w:r w:rsidR="0042401D" w:rsidRPr="00DB77B8">
        <w:rPr>
          <w:noProof/>
          <w:lang w:val="en-US"/>
        </w:rPr>
        <mc:AlternateContent>
          <mc:Choice Requires="wps">
            <w:drawing>
              <wp:anchor distT="0" distB="0" distL="114300" distR="114300" simplePos="0" relativeHeight="251676672" behindDoc="0" locked="0" layoutInCell="1" allowOverlap="1" wp14:anchorId="7531911B" wp14:editId="0998B93D">
                <wp:simplePos x="0" y="0"/>
                <wp:positionH relativeFrom="column">
                  <wp:posOffset>1549400</wp:posOffset>
                </wp:positionH>
                <wp:positionV relativeFrom="paragraph">
                  <wp:posOffset>3902075</wp:posOffset>
                </wp:positionV>
                <wp:extent cx="0" cy="421005"/>
                <wp:effectExtent l="76200" t="0" r="57150" b="55245"/>
                <wp:wrapNone/>
                <wp:docPr id="35" name="Straight Arrow Connector 35"/>
                <wp:cNvGraphicFramePr/>
                <a:graphic xmlns:a="http://schemas.openxmlformats.org/drawingml/2006/main">
                  <a:graphicData uri="http://schemas.microsoft.com/office/word/2010/wordprocessingShape">
                    <wps:wsp>
                      <wps:cNvCnPr/>
                      <wps:spPr>
                        <a:xfrm>
                          <a:off x="0" y="0"/>
                          <a:ext cx="0" cy="4210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29137F8" id="Straight Arrow Connector 35" o:spid="_x0000_s1026" type="#_x0000_t32" style="position:absolute;margin-left:122pt;margin-top:307.25pt;width:0;height:33.1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" strokecolor="#4579b8 [3044]">
                <v:stroke endarrow="block"/>
              </v:shape>
            </w:pict>
          </mc:Fallback>
        </mc:AlternateContent>
      </w:r>
      <w:r w:rsidR="0042401D" w:rsidRPr="00DB77B8">
        <w:rPr>
          <w:noProof/>
          <w:lang w:val="en-US"/>
        </w:rPr>
        <mc:AlternateContent>
          <mc:Choice Requires="wps">
            <w:drawing>
              <wp:anchor distT="0" distB="0" distL="114300" distR="114300" simplePos="0" relativeHeight="251677696" behindDoc="0" locked="0" layoutInCell="1" allowOverlap="1" wp14:anchorId="43071986" wp14:editId="026B04A6">
                <wp:simplePos x="0" y="0"/>
                <wp:positionH relativeFrom="column">
                  <wp:posOffset>946150</wp:posOffset>
                </wp:positionH>
                <wp:positionV relativeFrom="paragraph">
                  <wp:posOffset>3999865</wp:posOffset>
                </wp:positionV>
                <wp:extent cx="546100" cy="346710"/>
                <wp:effectExtent l="0" t="0" r="6350" b="0"/>
                <wp:wrapNone/>
                <wp:docPr id="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346710"/>
                        </a:xfrm>
                        <a:prstGeom prst="rect">
                          <a:avLst/>
                        </a:prstGeom>
                        <a:solidFill>
                          <a:srgbClr val="FFFFFF"/>
                        </a:solidFill>
                        <a:ln w="9525">
                          <a:noFill/>
                          <a:miter lim="800000"/>
                          <a:headEnd/>
                          <a:tailEnd/>
                        </a:ln>
                      </wps:spPr>
                      <wps:txbx>
                        <w:txbxContent>
                          <w:p w14:paraId="66EAD10F" w14:textId="77777777" w:rsidR="0042401D" w:rsidRPr="003F047E" w:rsidRDefault="0042401D" w:rsidP="0042401D">
                            <w:pPr>
                              <w:kinsoku w:val="0"/>
                              <w:overflowPunct w:val="0"/>
                              <w:spacing w:line="256" w:lineRule="auto"/>
                              <w:jc w:val="right"/>
                              <w:textAlignment w:val="baseline"/>
                              <w:rPr>
                                <w:rFonts w:eastAsia="Calibri" w:cs="Arial"/>
                                <w:color w:val="000000"/>
                                <w:kern w:val="24"/>
                              </w:rPr>
                            </w:pPr>
                            <w:r>
                              <w:rPr>
                                <w:color w:val="000000"/>
                              </w:rPr>
                              <w:t>SÍ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71986" id="_x0000_s1034" type="#_x0000_t202" style="position:absolute;left:0;text-align:left;margin-left:74.5pt;margin-top:314.95pt;width:43pt;height:27.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" stroked="f">
                <v:textbox>
                  <w:txbxContent>
                    <w:p w14:paraId="66EAD10F" w14:textId="77777777" w:rsidR="0042401D" w:rsidRPr="003F047E" w:rsidRDefault="0042401D" w:rsidP="0042401D">
                      <w:pPr>
                        <w:kinsoku w:val="0"/>
                        <w:overflowPunct w:val="0"/>
                        <w:spacing w:line="256" w:lineRule="auto"/>
                        <w:jc w:val="right"/>
                        <w:textAlignment w:val="baseline"/>
                        <w:rPr>
                          <w:rFonts w:eastAsia="Calibri" w:cs="Arial"/>
                          <w:color w:val="000000"/>
                          <w:kern w:val="24"/>
                        </w:rPr>
                      </w:pPr>
                      <w:r>
                        <w:rPr>
                          <w:color w:val="000000"/>
                        </w:rPr>
                        <w:t>SÍ</w:t>
                      </w:r>
                    </w:p>
                  </w:txbxContent>
                </v:textbox>
              </v:shape>
            </w:pict>
          </mc:Fallback>
        </mc:AlternateContent>
      </w:r>
      <w:r w:rsidR="0042401D" w:rsidRPr="00DB77B8">
        <w:rPr>
          <w:rFonts w:ascii="Calibri" w:hAnsi="Calibri"/>
          <w:noProof/>
          <w:sz w:val="22"/>
          <w:lang w:val="en-US"/>
        </w:rPr>
        <mc:AlternateContent>
          <mc:Choice Requires="wps">
            <w:drawing>
              <wp:anchor distT="0" distB="0" distL="114300" distR="114300" simplePos="0" relativeHeight="251661312" behindDoc="0" locked="0" layoutInCell="1" allowOverlap="1" wp14:anchorId="5E9DF50C" wp14:editId="6CCEB5A9">
                <wp:simplePos x="0" y="0"/>
                <wp:positionH relativeFrom="column">
                  <wp:posOffset>-311150</wp:posOffset>
                </wp:positionH>
                <wp:positionV relativeFrom="paragraph">
                  <wp:posOffset>2501900</wp:posOffset>
                </wp:positionV>
                <wp:extent cx="3740150" cy="1390650"/>
                <wp:effectExtent l="19050" t="19050" r="31750" b="38100"/>
                <wp:wrapNone/>
                <wp:docPr id="16" name="Diamond 29">
                  <a:extLst xmlns:a="http://schemas.openxmlformats.org/drawingml/2006/main">
                    <a:ext uri="{FF2B5EF4-FFF2-40B4-BE49-F238E27FC236}">
                      <a16:creationId xmlns:a16="http://schemas.microsoft.com/office/drawing/2014/main" id="{13CD6C78-F21F-4220-92F9-593EF0C59EE6}"/>
                    </a:ext>
                  </a:extLst>
                </wp:docPr>
                <wp:cNvGraphicFramePr/>
                <a:graphic xmlns:a="http://schemas.openxmlformats.org/drawingml/2006/main">
                  <a:graphicData uri="http://schemas.microsoft.com/office/word/2010/wordprocessingShape">
                    <wps:wsp>
                      <wps:cNvSpPr/>
                      <wps:spPr>
                        <a:xfrm>
                          <a:off x="0" y="0"/>
                          <a:ext cx="3740150" cy="1390650"/>
                        </a:xfrm>
                        <a:prstGeom prst="diamond">
                          <a:avLst/>
                        </a:prstGeom>
                        <a:solidFill>
                          <a:srgbClr val="5B9BD5"/>
                        </a:solidFill>
                        <a:ln w="12700" cap="flat" cmpd="sng" algn="ctr">
                          <a:solidFill>
                            <a:srgbClr val="5B9BD5">
                              <a:shade val="50000"/>
                            </a:srgbClr>
                          </a:solidFill>
                          <a:prstDash val="solid"/>
                          <a:miter lim="800000"/>
                        </a:ln>
                        <a:effectLst/>
                      </wps:spPr>
                      <wps:txbx>
                        <w:txbxContent>
                          <w:p w14:paraId="4CC333B1" w14:textId="5DD50492" w:rsidR="0042401D" w:rsidRPr="003F047E" w:rsidRDefault="0042401D" w:rsidP="0042401D">
                            <w:pPr>
                              <w:spacing w:line="256" w:lineRule="auto"/>
                              <w:jc w:val="center"/>
                              <w:textAlignment w:val="baseline"/>
                              <w:rPr>
                                <w:rFonts w:eastAsia="Calibri" w:cs="Arial"/>
                                <w:color w:val="FFFFFF"/>
                                <w:szCs w:val="28"/>
                              </w:rPr>
                            </w:pPr>
                            <w:r>
                              <w:rPr>
                                <w:color w:val="FFFFFF"/>
                              </w:rPr>
                              <w:t xml:space="preserve">II. ¿La semilla se </w:t>
                            </w:r>
                            <w:r w:rsidR="0086163B">
                              <w:rPr>
                                <w:color w:val="FFFFFF"/>
                              </w:rPr>
                              <w:t xml:space="preserve">cultiva </w:t>
                            </w:r>
                            <w:r w:rsidR="00AF7583">
                              <w:rPr>
                                <w:color w:val="FFFFFF"/>
                              </w:rPr>
                              <w:t xml:space="preserve">principalmente </w:t>
                            </w:r>
                            <w:r w:rsidR="0086163B">
                              <w:rPr>
                                <w:color w:val="FFFFFF"/>
                              </w:rPr>
                              <w:t xml:space="preserve">para el </w:t>
                            </w:r>
                            <w:r w:rsidR="00AF7583">
                              <w:rPr>
                                <w:color w:val="FFFFFF"/>
                              </w:rPr>
                              <w:t xml:space="preserve">propio </w:t>
                            </w:r>
                            <w:r w:rsidR="0086163B">
                              <w:rPr>
                                <w:color w:val="FFFFFF"/>
                              </w:rPr>
                              <w:t xml:space="preserve">consumo </w:t>
                            </w:r>
                            <w:r>
                              <w:rPr>
                                <w:color w:val="FFFFFF"/>
                              </w:rPr>
                              <w:t xml:space="preserve">doméstico?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DF50C" id="Diamond 29" o:spid="_x0000_s1035" type="#_x0000_t4" style="position:absolute;left:0;text-align:left;margin-left:-24.5pt;margin-top:197pt;width:294.5pt;height:1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" fillcolor="#5b9bd5" strokecolor="#41719c" strokeweight="1pt">
                <v:textbox>
                  <w:txbxContent>
                    <w:p w14:paraId="4CC333B1" w14:textId="5DD50492" w:rsidR="0042401D" w:rsidRPr="003F047E" w:rsidRDefault="0042401D" w:rsidP="0042401D">
                      <w:pPr>
                        <w:spacing w:line="256" w:lineRule="auto"/>
                        <w:jc w:val="center"/>
                        <w:textAlignment w:val="baseline"/>
                        <w:rPr>
                          <w:rFonts w:eastAsia="Calibri" w:cs="Arial"/>
                          <w:color w:val="FFFFFF"/>
                          <w:szCs w:val="28"/>
                        </w:rPr>
                      </w:pPr>
                      <w:r>
                        <w:rPr>
                          <w:color w:val="FFFFFF"/>
                        </w:rPr>
                        <w:t xml:space="preserve">II. ¿La semilla se </w:t>
                      </w:r>
                      <w:r w:rsidR="0086163B">
                        <w:rPr>
                          <w:color w:val="FFFFFF"/>
                        </w:rPr>
                        <w:t xml:space="preserve">cultiva </w:t>
                      </w:r>
                      <w:r w:rsidR="00AF7583">
                        <w:rPr>
                          <w:color w:val="FFFFFF"/>
                        </w:rPr>
                        <w:t xml:space="preserve">principalmente </w:t>
                      </w:r>
                      <w:r w:rsidR="0086163B">
                        <w:rPr>
                          <w:color w:val="FFFFFF"/>
                        </w:rPr>
                        <w:t xml:space="preserve">para el </w:t>
                      </w:r>
                      <w:r w:rsidR="00AF7583">
                        <w:rPr>
                          <w:color w:val="FFFFFF"/>
                        </w:rPr>
                        <w:t xml:space="preserve">propio </w:t>
                      </w:r>
                      <w:r w:rsidR="0086163B">
                        <w:rPr>
                          <w:color w:val="FFFFFF"/>
                        </w:rPr>
                        <w:t xml:space="preserve">consumo </w:t>
                      </w:r>
                      <w:r>
                        <w:rPr>
                          <w:color w:val="FFFFFF"/>
                        </w:rPr>
                        <w:t xml:space="preserve">doméstico? </w:t>
                      </w:r>
                    </w:p>
                  </w:txbxContent>
                </v:textbox>
              </v:shape>
            </w:pict>
          </mc:Fallback>
        </mc:AlternateContent>
      </w:r>
      <w:r w:rsidR="0042401D" w:rsidRPr="00DB77B8">
        <w:rPr>
          <w:noProof/>
          <w:lang w:val="en-US"/>
        </w:rPr>
        <mc:AlternateContent>
          <mc:Choice Requires="wps">
            <w:drawing>
              <wp:anchor distT="0" distB="0" distL="114300" distR="114300" simplePos="0" relativeHeight="251682816" behindDoc="0" locked="0" layoutInCell="1" allowOverlap="1" wp14:anchorId="511BFF3E" wp14:editId="3A1BC843">
                <wp:simplePos x="0" y="0"/>
                <wp:positionH relativeFrom="column">
                  <wp:posOffset>958850</wp:posOffset>
                </wp:positionH>
                <wp:positionV relativeFrom="paragraph">
                  <wp:posOffset>2088515</wp:posOffset>
                </wp:positionV>
                <wp:extent cx="546100" cy="365760"/>
                <wp:effectExtent l="0" t="0" r="6350" b="0"/>
                <wp:wrapNone/>
                <wp:docPr id="4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365760"/>
                        </a:xfrm>
                        <a:prstGeom prst="rect">
                          <a:avLst/>
                        </a:prstGeom>
                        <a:solidFill>
                          <a:srgbClr val="FFFFFF"/>
                        </a:solidFill>
                        <a:ln w="9525">
                          <a:noFill/>
                          <a:miter lim="800000"/>
                          <a:headEnd/>
                          <a:tailEnd/>
                        </a:ln>
                      </wps:spPr>
                      <wps:txbx>
                        <w:txbxContent>
                          <w:p w14:paraId="422223E0" w14:textId="77777777" w:rsidR="0042401D" w:rsidRPr="003F047E" w:rsidRDefault="0042401D" w:rsidP="0042401D">
                            <w:pPr>
                              <w:kinsoku w:val="0"/>
                              <w:overflowPunct w:val="0"/>
                              <w:spacing w:line="256" w:lineRule="auto"/>
                              <w:jc w:val="right"/>
                              <w:textAlignment w:val="baseline"/>
                              <w:rPr>
                                <w:rFonts w:eastAsia="Calibri" w:cs="Arial"/>
                                <w:color w:val="000000"/>
                                <w:kern w:val="24"/>
                              </w:rPr>
                            </w:pPr>
                            <w:r>
                              <w:rPr>
                                <w:color w:val="000000"/>
                              </w:rPr>
                              <w:t>SÍ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BFF3E" id="_x0000_s1036" type="#_x0000_t202" style="position:absolute;left:0;text-align:left;margin-left:75.5pt;margin-top:164.45pt;width:43pt;height:2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" stroked="f">
                <v:textbox>
                  <w:txbxContent>
                    <w:p w14:paraId="422223E0" w14:textId="77777777" w:rsidR="0042401D" w:rsidRPr="003F047E" w:rsidRDefault="0042401D" w:rsidP="0042401D">
                      <w:pPr>
                        <w:kinsoku w:val="0"/>
                        <w:overflowPunct w:val="0"/>
                        <w:spacing w:line="256" w:lineRule="auto"/>
                        <w:jc w:val="right"/>
                        <w:textAlignment w:val="baseline"/>
                        <w:rPr>
                          <w:rFonts w:eastAsia="Calibri" w:cs="Arial"/>
                          <w:color w:val="000000"/>
                          <w:kern w:val="24"/>
                        </w:rPr>
                      </w:pPr>
                      <w:r>
                        <w:rPr>
                          <w:color w:val="000000"/>
                        </w:rPr>
                        <w:t>SÍ</w:t>
                      </w:r>
                    </w:p>
                  </w:txbxContent>
                </v:textbox>
              </v:shape>
            </w:pict>
          </mc:Fallback>
        </mc:AlternateContent>
      </w:r>
      <w:r w:rsidR="0042401D" w:rsidRPr="00DB77B8">
        <w:rPr>
          <w:noProof/>
          <w:lang w:val="en-US"/>
        </w:rPr>
        <mc:AlternateContent>
          <mc:Choice Requires="wps">
            <w:drawing>
              <wp:anchor distT="0" distB="0" distL="114300" distR="114300" simplePos="0" relativeHeight="251681792" behindDoc="0" locked="0" layoutInCell="1" allowOverlap="1" wp14:anchorId="56DE8AE7" wp14:editId="3283B495">
                <wp:simplePos x="0" y="0"/>
                <wp:positionH relativeFrom="column">
                  <wp:posOffset>1562100</wp:posOffset>
                </wp:positionH>
                <wp:positionV relativeFrom="paragraph">
                  <wp:posOffset>1992630</wp:posOffset>
                </wp:positionV>
                <wp:extent cx="0" cy="444500"/>
                <wp:effectExtent l="76200" t="0" r="57150" b="50800"/>
                <wp:wrapNone/>
                <wp:docPr id="40" name="Straight Arrow Connector 40"/>
                <wp:cNvGraphicFramePr/>
                <a:graphic xmlns:a="http://schemas.openxmlformats.org/drawingml/2006/main">
                  <a:graphicData uri="http://schemas.microsoft.com/office/word/2010/wordprocessingShape">
                    <wps:wsp>
                      <wps:cNvCnPr/>
                      <wps:spPr>
                        <a:xfrm>
                          <a:off x="0" y="0"/>
                          <a:ext cx="0" cy="444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35CC955" id="Straight Arrow Connector 40" o:spid="_x0000_s1026" type="#_x0000_t32" style="position:absolute;margin-left:123pt;margin-top:156.9pt;width:0;height:3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" strokecolor="#4579b8 [3044]">
                <v:stroke endarrow="block"/>
              </v:shape>
            </w:pict>
          </mc:Fallback>
        </mc:AlternateContent>
      </w:r>
      <w:r w:rsidR="0042401D" w:rsidRPr="00DB77B8">
        <w:rPr>
          <w:rFonts w:ascii="Calibri" w:hAnsi="Calibri"/>
          <w:noProof/>
          <w:sz w:val="22"/>
          <w:lang w:val="en-US"/>
        </w:rPr>
        <mc:AlternateContent>
          <mc:Choice Requires="wps">
            <w:drawing>
              <wp:anchor distT="0" distB="0" distL="114300" distR="114300" simplePos="0" relativeHeight="251684864" behindDoc="0" locked="0" layoutInCell="1" allowOverlap="1" wp14:anchorId="01B38ADB" wp14:editId="5FE2950D">
                <wp:simplePos x="0" y="0"/>
                <wp:positionH relativeFrom="column">
                  <wp:posOffset>3390900</wp:posOffset>
                </wp:positionH>
                <wp:positionV relativeFrom="paragraph">
                  <wp:posOffset>1377950</wp:posOffset>
                </wp:positionV>
                <wp:extent cx="469900" cy="317500"/>
                <wp:effectExtent l="0" t="0" r="25400" b="25400"/>
                <wp:wrapNone/>
                <wp:docPr id="43" name="Rectangle 43"/>
                <wp:cNvGraphicFramePr/>
                <a:graphic xmlns:a="http://schemas.openxmlformats.org/drawingml/2006/main">
                  <a:graphicData uri="http://schemas.microsoft.com/office/word/2010/wordprocessingShape">
                    <wps:wsp>
                      <wps:cNvSpPr/>
                      <wps:spPr>
                        <a:xfrm>
                          <a:off x="0" y="0"/>
                          <a:ext cx="469900" cy="317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7B1E04" w14:textId="77777777" w:rsidR="0042401D" w:rsidRPr="001B7724" w:rsidRDefault="0042401D" w:rsidP="0042401D">
                            <w:pPr>
                              <w:kinsoku w:val="0"/>
                              <w:overflowPunct w:val="0"/>
                              <w:spacing w:line="256" w:lineRule="auto"/>
                              <w:textAlignment w:val="baseline"/>
                              <w:rPr>
                                <w:rFonts w:eastAsia="Calibri" w:cs="Arial"/>
                                <w:color w:val="000000"/>
                                <w:kern w:val="24"/>
                                <w:szCs w:val="24"/>
                              </w:rPr>
                            </w:pPr>
                            <w:r>
                              <w:rPr>
                                <w:color w:val="000000"/>
                              </w:rPr>
                              <w:t>NO</w:t>
                            </w:r>
                          </w:p>
                          <w:p w14:paraId="173B3F38" w14:textId="77777777" w:rsidR="0042401D" w:rsidRPr="001B7724" w:rsidRDefault="0042401D" w:rsidP="0042401D">
                            <w:pPr>
                              <w:jc w:val="center"/>
                              <w:rPr>
                                <w:rFonts w:cs="Arial"/>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38ADB" id="Rectangle 43" o:spid="_x0000_s1037" style="position:absolute;left:0;text-align:left;margin-left:267pt;margin-top:108.5pt;width:37pt;height: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" fillcolor="white [3212]" strokecolor="white [3212]" strokeweight="2pt">
                <v:textbox>
                  <w:txbxContent>
                    <w:p w14:paraId="1D7B1E04" w14:textId="77777777" w:rsidR="0042401D" w:rsidRPr="001B7724" w:rsidRDefault="0042401D" w:rsidP="0042401D">
                      <w:pPr>
                        <w:kinsoku w:val="0"/>
                        <w:overflowPunct w:val="0"/>
                        <w:spacing w:line="256" w:lineRule="auto"/>
                        <w:textAlignment w:val="baseline"/>
                        <w:rPr>
                          <w:rFonts w:eastAsia="Calibri" w:cs="Arial"/>
                          <w:color w:val="000000"/>
                          <w:kern w:val="24"/>
                          <w:szCs w:val="24"/>
                        </w:rPr>
                      </w:pPr>
                      <w:r>
                        <w:rPr>
                          <w:color w:val="000000"/>
                        </w:rPr>
                        <w:t>NO</w:t>
                      </w:r>
                    </w:p>
                    <w:p w14:paraId="173B3F38" w14:textId="77777777" w:rsidR="0042401D" w:rsidRPr="001B7724" w:rsidRDefault="0042401D" w:rsidP="0042401D">
                      <w:pPr>
                        <w:jc w:val="center"/>
                        <w:rPr>
                          <w:rFonts w:cs="Arial"/>
                          <w:sz w:val="16"/>
                        </w:rPr>
                      </w:pPr>
                    </w:p>
                  </w:txbxContent>
                </v:textbox>
              </v:rect>
            </w:pict>
          </mc:Fallback>
        </mc:AlternateContent>
      </w:r>
      <w:r w:rsidR="0042401D" w:rsidRPr="00DB77B8">
        <w:rPr>
          <w:rFonts w:ascii="Calibri" w:hAnsi="Calibri"/>
          <w:noProof/>
          <w:sz w:val="22"/>
          <w:lang w:val="en-US"/>
        </w:rPr>
        <mc:AlternateContent>
          <mc:Choice Requires="wps">
            <w:drawing>
              <wp:anchor distT="0" distB="0" distL="114300" distR="114300" simplePos="0" relativeHeight="251659264" behindDoc="0" locked="0" layoutInCell="1" allowOverlap="1" wp14:anchorId="7A9EA909" wp14:editId="27BE256C">
                <wp:simplePos x="0" y="0"/>
                <wp:positionH relativeFrom="column">
                  <wp:posOffset>-114300</wp:posOffset>
                </wp:positionH>
                <wp:positionV relativeFrom="paragraph">
                  <wp:posOffset>667385</wp:posOffset>
                </wp:positionV>
                <wp:extent cx="3352800" cy="1320800"/>
                <wp:effectExtent l="19050" t="19050" r="38100" b="31750"/>
                <wp:wrapNone/>
                <wp:docPr id="10" name="Losange 8">
                  <a:extLst xmlns:a="http://schemas.openxmlformats.org/drawingml/2006/main">
                    <a:ext uri="{FF2B5EF4-FFF2-40B4-BE49-F238E27FC236}">
                      <a16:creationId xmlns:a16="http://schemas.microsoft.com/office/drawing/2014/main" id="{B60F0A56-FCFE-4BF4-A656-2A0429584B17}"/>
                    </a:ext>
                  </a:extLst>
                </wp:docPr>
                <wp:cNvGraphicFramePr/>
                <a:graphic xmlns:a="http://schemas.openxmlformats.org/drawingml/2006/main">
                  <a:graphicData uri="http://schemas.microsoft.com/office/word/2010/wordprocessingShape">
                    <wps:wsp>
                      <wps:cNvSpPr/>
                      <wps:spPr>
                        <a:xfrm>
                          <a:off x="0" y="0"/>
                          <a:ext cx="3352800" cy="1320800"/>
                        </a:xfrm>
                        <a:prstGeom prst="diamond">
                          <a:avLst/>
                        </a:prstGeom>
                        <a:solidFill>
                          <a:srgbClr val="5B9BD5"/>
                        </a:solidFill>
                        <a:ln w="12700" cap="flat" cmpd="sng" algn="ctr">
                          <a:solidFill>
                            <a:srgbClr val="5B9BD5">
                              <a:shade val="50000"/>
                            </a:srgbClr>
                          </a:solidFill>
                          <a:prstDash val="solid"/>
                          <a:miter lim="800000"/>
                        </a:ln>
                        <a:effectLst/>
                      </wps:spPr>
                      <wps:txbx>
                        <w:txbxContent>
                          <w:p w14:paraId="4CF09D84" w14:textId="338F48D9" w:rsidR="0042401D" w:rsidRPr="001B7724" w:rsidRDefault="0042401D" w:rsidP="0042401D">
                            <w:pPr>
                              <w:spacing w:line="256" w:lineRule="auto"/>
                              <w:jc w:val="center"/>
                              <w:textAlignment w:val="baseline"/>
                              <w:rPr>
                                <w:rFonts w:eastAsia="Calibri" w:cs="Arial"/>
                                <w:color w:val="FFFFFF"/>
                                <w:szCs w:val="28"/>
                              </w:rPr>
                            </w:pPr>
                            <w:r>
                              <w:rPr>
                                <w:color w:val="FFFFFF"/>
                              </w:rPr>
                              <w:t>I. ¿</w:t>
                            </w:r>
                            <w:r w:rsidR="00357BA0">
                              <w:rPr>
                                <w:color w:val="FFFFFF"/>
                              </w:rPr>
                              <w:t>L</w:t>
                            </w:r>
                            <w:r>
                              <w:rPr>
                                <w:color w:val="FFFFFF"/>
                              </w:rPr>
                              <w:t xml:space="preserve">a variedad </w:t>
                            </w:r>
                            <w:r w:rsidR="00AB10C8">
                              <w:rPr>
                                <w:color w:val="FFFFFF"/>
                              </w:rPr>
                              <w:t>utilizada</w:t>
                            </w:r>
                            <w:r w:rsidR="00357BA0">
                              <w:rPr>
                                <w:color w:val="FFFFFF"/>
                              </w:rPr>
                              <w:t xml:space="preserve"> está</w:t>
                            </w:r>
                            <w:r w:rsidR="00AB10C8">
                              <w:rPr>
                                <w:color w:val="FFFFFF"/>
                              </w:rPr>
                              <w:t> </w:t>
                            </w:r>
                            <w:r>
                              <w:rPr>
                                <w:color w:val="FFFFFF"/>
                              </w:rPr>
                              <w:t xml:space="preserve">protegida por derechos de obtentor en el país en cuestión? </w:t>
                            </w:r>
                          </w:p>
                          <w:p w14:paraId="45D7BFFF" w14:textId="77777777" w:rsidR="0042401D" w:rsidRPr="001B7724" w:rsidRDefault="0042401D" w:rsidP="0042401D">
                            <w:pPr>
                              <w:spacing w:line="256" w:lineRule="auto"/>
                              <w:jc w:val="center"/>
                              <w:textAlignment w:val="baseline"/>
                              <w:rPr>
                                <w:rFonts w:eastAsia="Calibri" w:cs="Arial"/>
                                <w:color w:val="FFFFFF"/>
                                <w:sz w:val="14"/>
                              </w:rPr>
                            </w:pPr>
                            <w:r>
                              <w:rPr>
                                <w:color w:val="FFFFFF"/>
                                <w:sz w:val="14"/>
                              </w:rPr>
                              <w:t> </w:t>
                            </w:r>
                          </w:p>
                        </w:txbxContent>
                      </wps:txbx>
                      <wps:bodyPr rot="0" spcFirstLastPara="0" vert="horz" wrap="square" lIns="36000" tIns="36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EA909" id="Losange 8" o:spid="_x0000_s1038" type="#_x0000_t4" style="position:absolute;left:0;text-align:left;margin-left:-9pt;margin-top:52.55pt;width:264pt;height:1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" fillcolor="#5b9bd5" strokecolor="#41719c" strokeweight="1pt">
                <v:textbox inset="1mm,1mm,1mm,.5mm">
                  <w:txbxContent>
                    <w:p w14:paraId="4CF09D84" w14:textId="338F48D9" w:rsidR="0042401D" w:rsidRPr="001B7724" w:rsidRDefault="0042401D" w:rsidP="0042401D">
                      <w:pPr>
                        <w:spacing w:line="256" w:lineRule="auto"/>
                        <w:jc w:val="center"/>
                        <w:textAlignment w:val="baseline"/>
                        <w:rPr>
                          <w:rFonts w:eastAsia="Calibri" w:cs="Arial"/>
                          <w:color w:val="FFFFFF"/>
                          <w:szCs w:val="28"/>
                        </w:rPr>
                      </w:pPr>
                      <w:r>
                        <w:rPr>
                          <w:color w:val="FFFFFF"/>
                        </w:rPr>
                        <w:t>I. ¿</w:t>
                      </w:r>
                      <w:r w:rsidR="00357BA0">
                        <w:rPr>
                          <w:color w:val="FFFFFF"/>
                        </w:rPr>
                        <w:t>L</w:t>
                      </w:r>
                      <w:r>
                        <w:rPr>
                          <w:color w:val="FFFFFF"/>
                        </w:rPr>
                        <w:t xml:space="preserve">a variedad </w:t>
                      </w:r>
                      <w:r w:rsidR="00AB10C8">
                        <w:rPr>
                          <w:color w:val="FFFFFF"/>
                        </w:rPr>
                        <w:t>utilizada</w:t>
                      </w:r>
                      <w:r w:rsidR="00357BA0">
                        <w:rPr>
                          <w:color w:val="FFFFFF"/>
                        </w:rPr>
                        <w:t xml:space="preserve"> está</w:t>
                      </w:r>
                      <w:r w:rsidR="00AB10C8">
                        <w:rPr>
                          <w:color w:val="FFFFFF"/>
                        </w:rPr>
                        <w:t> </w:t>
                      </w:r>
                      <w:r>
                        <w:rPr>
                          <w:color w:val="FFFFFF"/>
                        </w:rPr>
                        <w:t xml:space="preserve">protegida por derechos de obtentor en el país en cuestión? </w:t>
                      </w:r>
                    </w:p>
                    <w:p w14:paraId="45D7BFFF" w14:textId="77777777" w:rsidR="0042401D" w:rsidRPr="001B7724" w:rsidRDefault="0042401D" w:rsidP="0042401D">
                      <w:pPr>
                        <w:spacing w:line="256" w:lineRule="auto"/>
                        <w:jc w:val="center"/>
                        <w:textAlignment w:val="baseline"/>
                        <w:rPr>
                          <w:rFonts w:eastAsia="Calibri" w:cs="Arial"/>
                          <w:color w:val="FFFFFF"/>
                          <w:sz w:val="14"/>
                        </w:rPr>
                      </w:pPr>
                      <w:r>
                        <w:rPr>
                          <w:color w:val="FFFFFF"/>
                          <w:sz w:val="14"/>
                        </w:rPr>
                        <w:t> </w:t>
                      </w:r>
                    </w:p>
                  </w:txbxContent>
                </v:textbox>
              </v:shape>
            </w:pict>
          </mc:Fallback>
        </mc:AlternateContent>
      </w:r>
    </w:p>
    <w:p w14:paraId="69B4570A" w14:textId="5EAB8A00" w:rsidR="00050E16" w:rsidRPr="00DB77B8" w:rsidRDefault="00046304" w:rsidP="0042401D">
      <w:pPr>
        <w:rPr>
          <w:lang w:val="es-ES_tradnl"/>
        </w:rPr>
      </w:pPr>
      <w:r w:rsidRPr="00DB77B8">
        <w:rPr>
          <w:noProof/>
          <w:lang w:val="en-US"/>
        </w:rPr>
        <mc:AlternateContent>
          <mc:Choice Requires="wps">
            <w:drawing>
              <wp:anchor distT="0" distB="0" distL="114300" distR="114300" simplePos="0" relativeHeight="251685888" behindDoc="0" locked="0" layoutInCell="1" allowOverlap="1" wp14:anchorId="33BFC41C" wp14:editId="6515CA08">
                <wp:simplePos x="0" y="0"/>
                <wp:positionH relativeFrom="column">
                  <wp:posOffset>3417570</wp:posOffset>
                </wp:positionH>
                <wp:positionV relativeFrom="paragraph">
                  <wp:posOffset>8503920</wp:posOffset>
                </wp:positionV>
                <wp:extent cx="3018155" cy="350944"/>
                <wp:effectExtent l="0" t="0" r="10795" b="11430"/>
                <wp:wrapNone/>
                <wp:docPr id="44" name="Text Box 44"/>
                <wp:cNvGraphicFramePr/>
                <a:graphic xmlns:a="http://schemas.openxmlformats.org/drawingml/2006/main">
                  <a:graphicData uri="http://schemas.microsoft.com/office/word/2010/wordprocessingShape">
                    <wps:wsp>
                      <wps:cNvSpPr txBox="1"/>
                      <wps:spPr>
                        <a:xfrm>
                          <a:off x="0" y="0"/>
                          <a:ext cx="3018155" cy="350944"/>
                        </a:xfrm>
                        <a:prstGeom prst="rect">
                          <a:avLst/>
                        </a:prstGeom>
                        <a:solidFill>
                          <a:schemeClr val="bg1"/>
                        </a:solidFill>
                        <a:ln w="6350">
                          <a:solidFill>
                            <a:schemeClr val="bg1"/>
                          </a:solidFill>
                        </a:ln>
                      </wps:spPr>
                      <wps:txbx>
                        <w:txbxContent>
                          <w:p w14:paraId="7AD88C08" w14:textId="77777777" w:rsidR="0042401D" w:rsidRPr="0042401D" w:rsidRDefault="0042401D" w:rsidP="0042401D">
                            <w:pPr>
                              <w:jc w:val="right"/>
                            </w:pPr>
                            <w:r>
                              <w:t>[Fin del Anexo II y del documento]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FC41C" id="Text Box 44" o:spid="_x0000_s1039" type="#_x0000_t202" style="position:absolute;left:0;text-align:left;margin-left:269.1pt;margin-top:669.6pt;width:237.65pt;height:27.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" fillcolor="white [3212]" strokecolor="white [3212]" strokeweight=".5pt">
                <v:textbox>
                  <w:txbxContent>
                    <w:p w14:paraId="7AD88C08" w14:textId="77777777" w:rsidR="0042401D" w:rsidRPr="0042401D" w:rsidRDefault="0042401D" w:rsidP="0042401D">
                      <w:pPr>
                        <w:jc w:val="right"/>
                      </w:pPr>
                      <w:r>
                        <w:t>[Fin del Anexo II y del documento]</w:t>
                      </w:r>
                    </w:p>
                  </w:txbxContent>
                </v:textbox>
              </v:shape>
            </w:pict>
          </mc:Fallback>
        </mc:AlternateContent>
      </w:r>
      <w:r w:rsidRPr="00DB77B8">
        <w:rPr>
          <w:rFonts w:ascii="Calibri" w:hAnsi="Calibri"/>
          <w:noProof/>
          <w:sz w:val="22"/>
          <w:lang w:val="en-US"/>
        </w:rPr>
        <mc:AlternateContent>
          <mc:Choice Requires="wps">
            <w:drawing>
              <wp:anchor distT="0" distB="0" distL="114300" distR="114300" simplePos="0" relativeHeight="251668480" behindDoc="0" locked="0" layoutInCell="1" allowOverlap="1" wp14:anchorId="535F65C0" wp14:editId="7BE2FFC4">
                <wp:simplePos x="0" y="0"/>
                <wp:positionH relativeFrom="column">
                  <wp:posOffset>4110143</wp:posOffset>
                </wp:positionH>
                <wp:positionV relativeFrom="paragraph">
                  <wp:posOffset>6726343</wp:posOffset>
                </wp:positionV>
                <wp:extent cx="2313940" cy="1227879"/>
                <wp:effectExtent l="0" t="0" r="10160" b="10795"/>
                <wp:wrapNone/>
                <wp:docPr id="28" name="Rectangle 27">
                  <a:extLst xmlns:a="http://schemas.openxmlformats.org/drawingml/2006/main">
                    <a:ext uri="{FF2B5EF4-FFF2-40B4-BE49-F238E27FC236}">
                      <a16:creationId xmlns:a16="http://schemas.microsoft.com/office/drawing/2014/main" id="{CD0A4D5A-32BE-4389-800A-03851475414F}"/>
                    </a:ext>
                  </a:extLst>
                </wp:docPr>
                <wp:cNvGraphicFramePr/>
                <a:graphic xmlns:a="http://schemas.openxmlformats.org/drawingml/2006/main">
                  <a:graphicData uri="http://schemas.microsoft.com/office/word/2010/wordprocessingShape">
                    <wps:wsp>
                      <wps:cNvSpPr/>
                      <wps:spPr>
                        <a:xfrm>
                          <a:off x="0" y="0"/>
                          <a:ext cx="2313940" cy="1227879"/>
                        </a:xfrm>
                        <a:prstGeom prst="rect">
                          <a:avLst/>
                        </a:prstGeom>
                        <a:solidFill>
                          <a:srgbClr val="70AD47"/>
                        </a:solidFill>
                        <a:ln w="12700" cap="flat" cmpd="sng" algn="ctr">
                          <a:solidFill>
                            <a:srgbClr val="5B9BD5">
                              <a:shade val="50000"/>
                            </a:srgbClr>
                          </a:solidFill>
                          <a:prstDash val="solid"/>
                          <a:miter lim="800000"/>
                        </a:ln>
                        <a:effectLst/>
                      </wps:spPr>
                      <wps:txbx>
                        <w:txbxContent>
                          <w:p w14:paraId="7F6101E4" w14:textId="401041C6" w:rsidR="0042401D" w:rsidRPr="003F047E" w:rsidRDefault="0042401D" w:rsidP="0042401D">
                            <w:pPr>
                              <w:spacing w:line="256" w:lineRule="auto"/>
                              <w:jc w:val="center"/>
                              <w:textAlignment w:val="baseline"/>
                              <w:rPr>
                                <w:rFonts w:eastAsia="Calibri" w:cs="Arial"/>
                                <w:color w:val="FFFFFF"/>
                                <w:szCs w:val="28"/>
                              </w:rPr>
                            </w:pPr>
                            <w:r>
                              <w:rPr>
                                <w:color w:val="FFFFFF"/>
                              </w:rPr>
                              <w:t>La actividad es para uso en un marco privado y con fines no comerciales</w:t>
                            </w:r>
                          </w:p>
                          <w:p w14:paraId="47927F1D" w14:textId="6425D49C" w:rsidR="0042401D" w:rsidRPr="003F047E" w:rsidRDefault="0042401D" w:rsidP="0042401D">
                            <w:pPr>
                              <w:spacing w:line="256" w:lineRule="auto"/>
                              <w:jc w:val="center"/>
                              <w:textAlignment w:val="baseline"/>
                              <w:rPr>
                                <w:rFonts w:eastAsia="Calibri" w:cs="Arial"/>
                                <w:color w:val="000000"/>
                                <w:szCs w:val="28"/>
                              </w:rPr>
                            </w:pPr>
                            <w:r>
                              <w:rPr>
                                <w:color w:val="000000"/>
                              </w:rPr>
                              <w:t xml:space="preserve">Nota: </w:t>
                            </w:r>
                            <w:r w:rsidR="009E4245">
                              <w:rPr>
                                <w:color w:val="000000"/>
                              </w:rPr>
                              <w:t>o</w:t>
                            </w:r>
                            <w:r>
                              <w:rPr>
                                <w:color w:val="000000"/>
                              </w:rPr>
                              <w:t>tras leyes (p. ej. ley</w:t>
                            </w:r>
                            <w:r w:rsidR="00046304">
                              <w:rPr>
                                <w:color w:val="000000"/>
                              </w:rPr>
                              <w:t> </w:t>
                            </w:r>
                            <w:r>
                              <w:rPr>
                                <w:color w:val="000000"/>
                              </w:rPr>
                              <w:t>de</w:t>
                            </w:r>
                            <w:r w:rsidR="00046304">
                              <w:rPr>
                                <w:color w:val="000000"/>
                              </w:rPr>
                              <w:t> </w:t>
                            </w:r>
                            <w:r>
                              <w:rPr>
                                <w:color w:val="000000"/>
                              </w:rPr>
                              <w:t>semillas o ley comercial) pueden imponer limitaciones a estas actividades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F65C0" id="Rectangle 27" o:spid="_x0000_s1040" style="position:absolute;left:0;text-align:left;margin-left:323.65pt;margin-top:529.65pt;width:182.2pt;height:9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" fillcolor="#70ad47" strokecolor="#41719c" strokeweight="1pt">
                <v:textbox>
                  <w:txbxContent>
                    <w:p w14:paraId="7F6101E4" w14:textId="401041C6" w:rsidR="0042401D" w:rsidRPr="003F047E" w:rsidRDefault="0042401D" w:rsidP="0042401D">
                      <w:pPr>
                        <w:spacing w:line="256" w:lineRule="auto"/>
                        <w:jc w:val="center"/>
                        <w:textAlignment w:val="baseline"/>
                        <w:rPr>
                          <w:rFonts w:eastAsia="Calibri" w:cs="Arial"/>
                          <w:color w:val="FFFFFF"/>
                          <w:szCs w:val="28"/>
                        </w:rPr>
                      </w:pPr>
                      <w:r>
                        <w:rPr>
                          <w:color w:val="FFFFFF"/>
                        </w:rPr>
                        <w:t>La actividad es para uso en un marco privado y con fines no comerciales</w:t>
                      </w:r>
                    </w:p>
                    <w:p w14:paraId="47927F1D" w14:textId="6425D49C" w:rsidR="0042401D" w:rsidRPr="003F047E" w:rsidRDefault="0042401D" w:rsidP="0042401D">
                      <w:pPr>
                        <w:spacing w:line="256" w:lineRule="auto"/>
                        <w:jc w:val="center"/>
                        <w:textAlignment w:val="baseline"/>
                        <w:rPr>
                          <w:rFonts w:eastAsia="Calibri" w:cs="Arial"/>
                          <w:color w:val="000000"/>
                          <w:szCs w:val="28"/>
                        </w:rPr>
                      </w:pPr>
                      <w:r>
                        <w:rPr>
                          <w:color w:val="000000"/>
                        </w:rPr>
                        <w:t xml:space="preserve">Nota: </w:t>
                      </w:r>
                      <w:r w:rsidR="009E4245">
                        <w:rPr>
                          <w:color w:val="000000"/>
                        </w:rPr>
                        <w:t>o</w:t>
                      </w:r>
                      <w:r>
                        <w:rPr>
                          <w:color w:val="000000"/>
                        </w:rPr>
                        <w:t>tras leyes (p. ej. ley</w:t>
                      </w:r>
                      <w:r w:rsidR="00046304">
                        <w:rPr>
                          <w:color w:val="000000"/>
                        </w:rPr>
                        <w:t> </w:t>
                      </w:r>
                      <w:r>
                        <w:rPr>
                          <w:color w:val="000000"/>
                        </w:rPr>
                        <w:t>de</w:t>
                      </w:r>
                      <w:r w:rsidR="00046304">
                        <w:rPr>
                          <w:color w:val="000000"/>
                        </w:rPr>
                        <w:t> </w:t>
                      </w:r>
                      <w:r>
                        <w:rPr>
                          <w:color w:val="000000"/>
                        </w:rPr>
                        <w:t>semillas o ley comercial) pueden imponer limitaciones a estas actividades</w:t>
                      </w:r>
                    </w:p>
                  </w:txbxContent>
                </v:textbox>
              </v:rect>
            </w:pict>
          </mc:Fallback>
        </mc:AlternateContent>
      </w:r>
      <w:r w:rsidR="00D31649" w:rsidRPr="00DB77B8">
        <w:rPr>
          <w:rFonts w:ascii="Calibri" w:hAnsi="Calibri"/>
          <w:noProof/>
          <w:sz w:val="22"/>
          <w:lang w:val="en-US"/>
        </w:rPr>
        <mc:AlternateContent>
          <mc:Choice Requires="wps">
            <w:drawing>
              <wp:anchor distT="0" distB="0" distL="114300" distR="114300" simplePos="0" relativeHeight="251674624" behindDoc="0" locked="0" layoutInCell="1" allowOverlap="1" wp14:anchorId="68B79B78" wp14:editId="0CEB50DE">
                <wp:simplePos x="0" y="0"/>
                <wp:positionH relativeFrom="column">
                  <wp:posOffset>3288877</wp:posOffset>
                </wp:positionH>
                <wp:positionV relativeFrom="paragraph">
                  <wp:posOffset>5739977</wp:posOffset>
                </wp:positionV>
                <wp:extent cx="1286933" cy="640926"/>
                <wp:effectExtent l="0" t="0" r="27940" b="26035"/>
                <wp:wrapNone/>
                <wp:docPr id="33" name="Rectangle 33"/>
                <wp:cNvGraphicFramePr/>
                <a:graphic xmlns:a="http://schemas.openxmlformats.org/drawingml/2006/main">
                  <a:graphicData uri="http://schemas.microsoft.com/office/word/2010/wordprocessingShape">
                    <wps:wsp>
                      <wps:cNvSpPr/>
                      <wps:spPr>
                        <a:xfrm>
                          <a:off x="0" y="0"/>
                          <a:ext cx="1286933" cy="640926"/>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8C0A2B" w14:textId="77777777" w:rsidR="0042401D" w:rsidRPr="003F047E" w:rsidRDefault="0042401D" w:rsidP="0086163B">
                            <w:pPr>
                              <w:kinsoku w:val="0"/>
                              <w:overflowPunct w:val="0"/>
                              <w:spacing w:line="256" w:lineRule="auto"/>
                              <w:jc w:val="left"/>
                              <w:textAlignment w:val="baseline"/>
                              <w:rPr>
                                <w:rFonts w:eastAsia="Calibri" w:cs="Arial"/>
                                <w:color w:val="000000"/>
                                <w:kern w:val="24"/>
                              </w:rPr>
                            </w:pPr>
                            <w:r>
                              <w:rPr>
                                <w:color w:val="000000"/>
                              </w:rPr>
                              <w:t>NO (p. ej. el uso de la marca del titular del derecho, híbridos F1 y líneas parentales)</w:t>
                            </w:r>
                          </w:p>
                          <w:p w14:paraId="2C6EDBA1" w14:textId="77777777" w:rsidR="0042401D" w:rsidRPr="00A84362" w:rsidRDefault="0042401D" w:rsidP="0042401D">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79B78" id="Rectangle 33" o:spid="_x0000_s1041" style="position:absolute;left:0;text-align:left;margin-left:258.95pt;margin-top:451.95pt;width:101.35pt;height:50.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" filled="f" strokecolor="white [3212]" strokeweight="2pt">
                <v:textbox inset="0,0,0,0">
                  <w:txbxContent>
                    <w:p w14:paraId="198C0A2B" w14:textId="77777777" w:rsidR="0042401D" w:rsidRPr="003F047E" w:rsidRDefault="0042401D" w:rsidP="0086163B">
                      <w:pPr>
                        <w:kinsoku w:val="0"/>
                        <w:overflowPunct w:val="0"/>
                        <w:spacing w:line="256" w:lineRule="auto"/>
                        <w:jc w:val="left"/>
                        <w:textAlignment w:val="baseline"/>
                        <w:rPr>
                          <w:rFonts w:eastAsia="Calibri" w:cs="Arial"/>
                          <w:color w:val="000000"/>
                          <w:kern w:val="24"/>
                        </w:rPr>
                      </w:pPr>
                      <w:r>
                        <w:rPr>
                          <w:color w:val="000000"/>
                        </w:rPr>
                        <w:t>NO (p. ej. el uso de la marca del titular del derecho, híbridos F1 y líneas parentales)</w:t>
                      </w:r>
                    </w:p>
                    <w:p w14:paraId="2C6EDBA1" w14:textId="77777777" w:rsidR="0042401D" w:rsidRPr="00A84362" w:rsidRDefault="0042401D" w:rsidP="0042401D">
                      <w:pPr>
                        <w:jc w:val="center"/>
                      </w:pPr>
                    </w:p>
                  </w:txbxContent>
                </v:textbox>
              </v:rect>
            </w:pict>
          </mc:Fallback>
        </mc:AlternateContent>
      </w:r>
      <w:r w:rsidR="00D31649" w:rsidRPr="00DB77B8">
        <w:rPr>
          <w:rFonts w:ascii="Calibri" w:hAnsi="Calibri"/>
          <w:noProof/>
          <w:sz w:val="22"/>
          <w:lang w:val="en-US"/>
        </w:rPr>
        <mc:AlternateContent>
          <mc:Choice Requires="wps">
            <w:drawing>
              <wp:anchor distT="0" distB="0" distL="114300" distR="114300" simplePos="0" relativeHeight="251680768" behindDoc="0" locked="0" layoutInCell="1" allowOverlap="1" wp14:anchorId="1EF726E9" wp14:editId="1F504ED2">
                <wp:simplePos x="0" y="0"/>
                <wp:positionH relativeFrom="column">
                  <wp:posOffset>4321810</wp:posOffset>
                </wp:positionH>
                <wp:positionV relativeFrom="paragraph">
                  <wp:posOffset>3136477</wp:posOffset>
                </wp:positionV>
                <wp:extent cx="1828800" cy="689822"/>
                <wp:effectExtent l="0" t="0" r="19050" b="15240"/>
                <wp:wrapNone/>
                <wp:docPr id="39" name="Rectangle 39"/>
                <wp:cNvGraphicFramePr/>
                <a:graphic xmlns:a="http://schemas.openxmlformats.org/drawingml/2006/main">
                  <a:graphicData uri="http://schemas.microsoft.com/office/word/2010/wordprocessingShape">
                    <wps:wsp>
                      <wps:cNvSpPr/>
                      <wps:spPr>
                        <a:xfrm>
                          <a:off x="0" y="0"/>
                          <a:ext cx="1828800" cy="68982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39AD57" w14:textId="6E3CF5A3" w:rsidR="0042401D" w:rsidRPr="00A84362" w:rsidRDefault="0042401D" w:rsidP="00D31649">
                            <w:pPr>
                              <w:kinsoku w:val="0"/>
                              <w:overflowPunct w:val="0"/>
                              <w:spacing w:line="256" w:lineRule="auto"/>
                              <w:jc w:val="left"/>
                              <w:textAlignment w:val="baseline"/>
                              <w:rPr>
                                <w:rFonts w:cs="Arial"/>
                                <w:sz w:val="16"/>
                              </w:rPr>
                            </w:pPr>
                            <w:r>
                              <w:rPr>
                                <w:color w:val="000000"/>
                              </w:rPr>
                              <w:t>NO (p. ej. producción de cultivos no alimentarios O producción de semilla como actividad principal)</w:t>
                            </w:r>
                          </w:p>
                        </w:txbxContent>
                      </wps:txbx>
                      <wps:bodyPr rot="0" spcFirstLastPara="0" vertOverflow="overflow" horzOverflow="overflow" vert="horz" wrap="square" lIns="18000" tIns="45720" rIns="91440" bIns="10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726E9" id="Rectangle 39" o:spid="_x0000_s1042" style="position:absolute;left:0;text-align:left;margin-left:340.3pt;margin-top:246.95pt;width:2in;height:54.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" fillcolor="white [3212]" strokecolor="white [3212]" strokeweight="2pt">
                <v:textbox inset=".5mm,,,.3mm">
                  <w:txbxContent>
                    <w:p w14:paraId="6239AD57" w14:textId="6E3CF5A3" w:rsidR="0042401D" w:rsidRPr="00A84362" w:rsidRDefault="0042401D" w:rsidP="00D31649">
                      <w:pPr>
                        <w:kinsoku w:val="0"/>
                        <w:overflowPunct w:val="0"/>
                        <w:spacing w:line="256" w:lineRule="auto"/>
                        <w:jc w:val="left"/>
                        <w:textAlignment w:val="baseline"/>
                        <w:rPr>
                          <w:rFonts w:cs="Arial"/>
                          <w:sz w:val="16"/>
                        </w:rPr>
                      </w:pPr>
                      <w:r>
                        <w:rPr>
                          <w:color w:val="000000"/>
                        </w:rPr>
                        <w:t>NO (p. ej. producción de cultivos no alimentarios O producción de semilla como actividad principal)</w:t>
                      </w:r>
                    </w:p>
                  </w:txbxContent>
                </v:textbox>
              </v:rect>
            </w:pict>
          </mc:Fallback>
        </mc:AlternateContent>
      </w:r>
      <w:r w:rsidR="00D31649" w:rsidRPr="00DB77B8">
        <w:rPr>
          <w:rFonts w:ascii="Calibri" w:hAnsi="Calibri"/>
          <w:noProof/>
          <w:sz w:val="22"/>
          <w:lang w:val="en-US"/>
        </w:rPr>
        <mc:AlternateContent>
          <mc:Choice Requires="wps">
            <w:drawing>
              <wp:anchor distT="0" distB="0" distL="114300" distR="114300" simplePos="0" relativeHeight="251678720" behindDoc="0" locked="0" layoutInCell="1" allowOverlap="1" wp14:anchorId="78705EB7" wp14:editId="3ABDF08F">
                <wp:simplePos x="0" y="0"/>
                <wp:positionH relativeFrom="column">
                  <wp:posOffset>3453977</wp:posOffset>
                </wp:positionH>
                <wp:positionV relativeFrom="paragraph">
                  <wp:posOffset>4080510</wp:posOffset>
                </wp:positionV>
                <wp:extent cx="1092200" cy="956522"/>
                <wp:effectExtent l="0" t="0" r="12700" b="15240"/>
                <wp:wrapNone/>
                <wp:docPr id="37" name="Rectangle 37"/>
                <wp:cNvGraphicFramePr/>
                <a:graphic xmlns:a="http://schemas.openxmlformats.org/drawingml/2006/main">
                  <a:graphicData uri="http://schemas.microsoft.com/office/word/2010/wordprocessingShape">
                    <wps:wsp>
                      <wps:cNvSpPr/>
                      <wps:spPr>
                        <a:xfrm>
                          <a:off x="0" y="0"/>
                          <a:ext cx="1092200" cy="956522"/>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803E24" w14:textId="31EDA559" w:rsidR="0042401D" w:rsidRPr="00A84362" w:rsidRDefault="0042401D" w:rsidP="00D31649">
                            <w:pPr>
                              <w:kinsoku w:val="0"/>
                              <w:overflowPunct w:val="0"/>
                              <w:spacing w:line="256" w:lineRule="auto"/>
                              <w:jc w:val="left"/>
                              <w:textAlignment w:val="baseline"/>
                              <w:rPr>
                                <w:rFonts w:cs="Arial"/>
                              </w:rPr>
                            </w:pPr>
                            <w:r>
                              <w:rPr>
                                <w:color w:val="000000"/>
                              </w:rPr>
                              <w:t xml:space="preserve">NO (p. ej. </w:t>
                            </w:r>
                            <w:r w:rsidR="0086163B">
                              <w:rPr>
                                <w:color w:val="000000"/>
                              </w:rPr>
                              <w:t>intervienen</w:t>
                            </w:r>
                            <w:r>
                              <w:rPr>
                                <w:color w:val="000000"/>
                              </w:rPr>
                              <w:t xml:space="preserve"> distribuidores, </w:t>
                            </w:r>
                            <w:r w:rsidR="0086163B">
                              <w:rPr>
                                <w:color w:val="000000"/>
                              </w:rPr>
                              <w:t>comerciantes</w:t>
                            </w:r>
                            <w:r>
                              <w:rPr>
                                <w:color w:val="000000"/>
                              </w:rPr>
                              <w:t>, agentes o tiendas de semillas)</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05EB7" id="Rectangle 37" o:spid="_x0000_s1043" style="position:absolute;left:0;text-align:left;margin-left:271.95pt;margin-top:321.3pt;width:86pt;height:75.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" filled="f" strokecolor="white [3212]" strokeweight="2pt">
                <v:textbox inset="0,0,1mm,0">
                  <w:txbxContent>
                    <w:p w14:paraId="79803E24" w14:textId="31EDA559" w:rsidR="0042401D" w:rsidRPr="00A84362" w:rsidRDefault="0042401D" w:rsidP="00D31649">
                      <w:pPr>
                        <w:kinsoku w:val="0"/>
                        <w:overflowPunct w:val="0"/>
                        <w:spacing w:line="256" w:lineRule="auto"/>
                        <w:jc w:val="left"/>
                        <w:textAlignment w:val="baseline"/>
                        <w:rPr>
                          <w:rFonts w:cs="Arial"/>
                        </w:rPr>
                      </w:pPr>
                      <w:r>
                        <w:rPr>
                          <w:color w:val="000000"/>
                        </w:rPr>
                        <w:t xml:space="preserve">NO (p. ej. </w:t>
                      </w:r>
                      <w:r w:rsidR="0086163B">
                        <w:rPr>
                          <w:color w:val="000000"/>
                        </w:rPr>
                        <w:t>intervienen</w:t>
                      </w:r>
                      <w:r>
                        <w:rPr>
                          <w:color w:val="000000"/>
                        </w:rPr>
                        <w:t xml:space="preserve"> distribuidores, </w:t>
                      </w:r>
                      <w:r w:rsidR="0086163B">
                        <w:rPr>
                          <w:color w:val="000000"/>
                        </w:rPr>
                        <w:t>comerciantes</w:t>
                      </w:r>
                      <w:r>
                        <w:rPr>
                          <w:color w:val="000000"/>
                        </w:rPr>
                        <w:t>, agentes o tiendas de semillas)</w:t>
                      </w:r>
                    </w:p>
                  </w:txbxContent>
                </v:textbox>
              </v:rect>
            </w:pict>
          </mc:Fallback>
        </mc:AlternateContent>
      </w:r>
      <w:r w:rsidR="00525E5F" w:rsidRPr="00DB77B8">
        <w:rPr>
          <w:noProof/>
          <w:lang w:val="en-US"/>
        </w:rPr>
        <mc:AlternateContent>
          <mc:Choice Requires="wps">
            <w:drawing>
              <wp:anchor distT="0" distB="0" distL="114300" distR="114300" simplePos="0" relativeHeight="251683840" behindDoc="0" locked="0" layoutInCell="1" allowOverlap="1" wp14:anchorId="4C6BCE69" wp14:editId="6C92A2CD">
                <wp:simplePos x="0" y="0"/>
                <wp:positionH relativeFrom="column">
                  <wp:posOffset>3297343</wp:posOffset>
                </wp:positionH>
                <wp:positionV relativeFrom="paragraph">
                  <wp:posOffset>1155277</wp:posOffset>
                </wp:positionV>
                <wp:extent cx="654261" cy="45719"/>
                <wp:effectExtent l="0" t="38100" r="50800" b="88265"/>
                <wp:wrapNone/>
                <wp:docPr id="42" name="Straight Arrow Connector 42"/>
                <wp:cNvGraphicFramePr/>
                <a:graphic xmlns:a="http://schemas.openxmlformats.org/drawingml/2006/main">
                  <a:graphicData uri="http://schemas.microsoft.com/office/word/2010/wordprocessingShape">
                    <wps:wsp>
                      <wps:cNvCnPr/>
                      <wps:spPr>
                        <a:xfrm>
                          <a:off x="0" y="0"/>
                          <a:ext cx="654261"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31A64CF" id="Straight Arrow Connector 42" o:spid="_x0000_s1026" type="#_x0000_t32" style="position:absolute;margin-left:259.65pt;margin-top:90.95pt;width:51.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" strokecolor="#4579b8 [3044]">
                <v:stroke endarrow="block"/>
              </v:shape>
            </w:pict>
          </mc:Fallback>
        </mc:AlternateContent>
      </w:r>
      <w:r w:rsidR="00357BA0" w:rsidRPr="00DB77B8">
        <w:rPr>
          <w:rFonts w:ascii="Calibri" w:hAnsi="Calibri"/>
          <w:noProof/>
          <w:sz w:val="22"/>
          <w:lang w:val="en-US"/>
        </w:rPr>
        <mc:AlternateContent>
          <mc:Choice Requires="wps">
            <w:drawing>
              <wp:anchor distT="0" distB="0" distL="114300" distR="114300" simplePos="0" relativeHeight="251660288" behindDoc="0" locked="0" layoutInCell="1" allowOverlap="1" wp14:anchorId="127CF4FC" wp14:editId="0979D819">
                <wp:simplePos x="0" y="0"/>
                <wp:positionH relativeFrom="column">
                  <wp:posOffset>4038177</wp:posOffset>
                </wp:positionH>
                <wp:positionV relativeFrom="paragraph">
                  <wp:posOffset>655743</wp:posOffset>
                </wp:positionV>
                <wp:extent cx="2288116" cy="1054100"/>
                <wp:effectExtent l="0" t="0" r="17145" b="12700"/>
                <wp:wrapNone/>
                <wp:docPr id="13" name="Rectangle 9">
                  <a:extLst xmlns:a="http://schemas.openxmlformats.org/drawingml/2006/main">
                    <a:ext uri="{FF2B5EF4-FFF2-40B4-BE49-F238E27FC236}">
                      <a16:creationId xmlns:a16="http://schemas.microsoft.com/office/drawing/2014/main" id="{417A5490-2DE1-4590-9AB9-593263EE69DA}"/>
                    </a:ext>
                  </a:extLst>
                </wp:docPr>
                <wp:cNvGraphicFramePr/>
                <a:graphic xmlns:a="http://schemas.openxmlformats.org/drawingml/2006/main">
                  <a:graphicData uri="http://schemas.microsoft.com/office/word/2010/wordprocessingShape">
                    <wps:wsp>
                      <wps:cNvSpPr/>
                      <wps:spPr>
                        <a:xfrm>
                          <a:off x="0" y="0"/>
                          <a:ext cx="2288116" cy="1054100"/>
                        </a:xfrm>
                        <a:prstGeom prst="rect">
                          <a:avLst/>
                        </a:prstGeom>
                        <a:solidFill>
                          <a:srgbClr val="E7E6E6"/>
                        </a:solidFill>
                        <a:ln w="12700" cap="flat" cmpd="sng" algn="ctr">
                          <a:solidFill>
                            <a:srgbClr val="5B9BD5">
                              <a:shade val="50000"/>
                            </a:srgbClr>
                          </a:solidFill>
                          <a:prstDash val="solid"/>
                          <a:miter lim="800000"/>
                        </a:ln>
                        <a:effectLst/>
                      </wps:spPr>
                      <wps:txbx>
                        <w:txbxContent>
                          <w:p w14:paraId="129715D0" w14:textId="1795DEA1" w:rsidR="0042401D" w:rsidRPr="001B7724" w:rsidRDefault="0042401D" w:rsidP="0042401D">
                            <w:pPr>
                              <w:spacing w:line="256" w:lineRule="auto"/>
                              <w:jc w:val="center"/>
                              <w:textAlignment w:val="baseline"/>
                              <w:rPr>
                                <w:rFonts w:eastAsia="Calibri" w:cs="Arial"/>
                                <w:color w:val="000000"/>
                              </w:rPr>
                            </w:pPr>
                            <w:r>
                              <w:rPr>
                                <w:color w:val="000000"/>
                              </w:rPr>
                              <w:t xml:space="preserve">El material de reproducción o multiplicación vegetativa NO está </w:t>
                            </w:r>
                            <w:r w:rsidR="00357BA0">
                              <w:rPr>
                                <w:color w:val="000000"/>
                              </w:rPr>
                              <w:t>cubierto</w:t>
                            </w:r>
                            <w:r>
                              <w:rPr>
                                <w:color w:val="000000"/>
                              </w:rPr>
                              <w:t xml:space="preserve"> por un título de derechos de obtentor</w:t>
                            </w:r>
                            <w:r w:rsidR="00357BA0">
                              <w:rPr>
                                <w:color w:val="000000"/>
                              </w:rPr>
                              <w:t xml:space="preserve"> y, por lo tanto,</w:t>
                            </w:r>
                            <w:r>
                              <w:rPr>
                                <w:color w:val="000000"/>
                              </w:rPr>
                              <w:t xml:space="preserve"> no se aplica</w:t>
                            </w:r>
                            <w:r w:rsidR="00525E5F">
                              <w:rPr>
                                <w:color w:val="000000"/>
                              </w:rPr>
                              <w:t>n</w:t>
                            </w:r>
                            <w:r>
                              <w:rPr>
                                <w:color w:val="000000"/>
                              </w:rPr>
                              <w:t xml:space="preserve"> </w:t>
                            </w:r>
                            <w:r w:rsidR="00525E5F">
                              <w:rPr>
                                <w:color w:val="000000"/>
                              </w:rPr>
                              <w:t>restricciones derivadas de</w:t>
                            </w:r>
                            <w:r w:rsidR="001661EA">
                              <w:rPr>
                                <w:color w:val="000000"/>
                              </w:rPr>
                              <w:t xml:space="preserve"> </w:t>
                            </w:r>
                            <w:r w:rsidR="00525E5F">
                              <w:rPr>
                                <w:color w:val="000000"/>
                              </w:rPr>
                              <w:t>derechos de obtentor par</w:t>
                            </w:r>
                            <w:r>
                              <w:rPr>
                                <w:color w:val="000000"/>
                              </w:rPr>
                              <w:t>a su uso</w:t>
                            </w:r>
                          </w:p>
                        </w:txbxContent>
                      </wps:txbx>
                      <wps:bodyPr rot="0" spcFirstLastPara="0" vert="horz" wrap="square" lIns="3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CF4FC" id="Rectangle 9" o:spid="_x0000_s1044" style="position:absolute;left:0;text-align:left;margin-left:317.95pt;margin-top:51.65pt;width:180.15pt;height: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" fillcolor="#e7e6e6" strokecolor="#41719c" strokeweight="1pt">
                <v:textbox inset="1mm">
                  <w:txbxContent>
                    <w:p w14:paraId="129715D0" w14:textId="1795DEA1" w:rsidR="0042401D" w:rsidRPr="001B7724" w:rsidRDefault="0042401D" w:rsidP="0042401D">
                      <w:pPr>
                        <w:spacing w:line="256" w:lineRule="auto"/>
                        <w:jc w:val="center"/>
                        <w:textAlignment w:val="baseline"/>
                        <w:rPr>
                          <w:rFonts w:eastAsia="Calibri" w:cs="Arial"/>
                          <w:color w:val="000000"/>
                        </w:rPr>
                      </w:pPr>
                      <w:r>
                        <w:rPr>
                          <w:color w:val="000000"/>
                        </w:rPr>
                        <w:t xml:space="preserve">El material de reproducción o multiplicación vegetativa NO está </w:t>
                      </w:r>
                      <w:r w:rsidR="00357BA0">
                        <w:rPr>
                          <w:color w:val="000000"/>
                        </w:rPr>
                        <w:t>cubierto</w:t>
                      </w:r>
                      <w:r>
                        <w:rPr>
                          <w:color w:val="000000"/>
                        </w:rPr>
                        <w:t xml:space="preserve"> por un título de derechos de obtentor</w:t>
                      </w:r>
                      <w:r w:rsidR="00357BA0">
                        <w:rPr>
                          <w:color w:val="000000"/>
                        </w:rPr>
                        <w:t xml:space="preserve"> y, por lo tanto,</w:t>
                      </w:r>
                      <w:r>
                        <w:rPr>
                          <w:color w:val="000000"/>
                        </w:rPr>
                        <w:t xml:space="preserve"> no se aplica</w:t>
                      </w:r>
                      <w:r w:rsidR="00525E5F">
                        <w:rPr>
                          <w:color w:val="000000"/>
                        </w:rPr>
                        <w:t>n</w:t>
                      </w:r>
                      <w:r>
                        <w:rPr>
                          <w:color w:val="000000"/>
                        </w:rPr>
                        <w:t xml:space="preserve"> </w:t>
                      </w:r>
                      <w:r w:rsidR="00525E5F">
                        <w:rPr>
                          <w:color w:val="000000"/>
                        </w:rPr>
                        <w:t>restricciones derivadas de</w:t>
                      </w:r>
                      <w:r w:rsidR="001661EA">
                        <w:rPr>
                          <w:color w:val="000000"/>
                        </w:rPr>
                        <w:t xml:space="preserve"> </w:t>
                      </w:r>
                      <w:r w:rsidR="00525E5F">
                        <w:rPr>
                          <w:color w:val="000000"/>
                        </w:rPr>
                        <w:t>derechos de obtentor par</w:t>
                      </w:r>
                      <w:r>
                        <w:rPr>
                          <w:color w:val="000000"/>
                        </w:rPr>
                        <w:t>a su uso</w:t>
                      </w:r>
                    </w:p>
                  </w:txbxContent>
                </v:textbox>
              </v:rect>
            </w:pict>
          </mc:Fallback>
        </mc:AlternateContent>
      </w:r>
    </w:p>
    <w:sectPr w:rsidR="00050E16" w:rsidRPr="00DB77B8" w:rsidSect="00906DDC">
      <w:headerReference w:type="firs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9F0E8" w14:textId="77777777" w:rsidR="007462CF" w:rsidRDefault="007462CF" w:rsidP="006655D3">
      <w:r>
        <w:separator/>
      </w:r>
    </w:p>
    <w:p w14:paraId="2D5BC3C8" w14:textId="77777777" w:rsidR="007462CF" w:rsidRDefault="007462CF" w:rsidP="006655D3"/>
    <w:p w14:paraId="34729EC8" w14:textId="77777777" w:rsidR="007462CF" w:rsidRDefault="007462CF" w:rsidP="006655D3"/>
  </w:endnote>
  <w:endnote w:type="continuationSeparator" w:id="0">
    <w:p w14:paraId="026A3E3A" w14:textId="77777777" w:rsidR="007462CF" w:rsidRDefault="007462CF" w:rsidP="006655D3">
      <w:r>
        <w:separator/>
      </w:r>
    </w:p>
    <w:p w14:paraId="40E1F616" w14:textId="77777777" w:rsidR="007462CF" w:rsidRPr="00294751" w:rsidRDefault="007462CF">
      <w:pPr>
        <w:pStyle w:val="Footer"/>
        <w:spacing w:after="60"/>
        <w:rPr>
          <w:sz w:val="18"/>
          <w:lang w:val="fr-FR"/>
        </w:rPr>
      </w:pPr>
      <w:r w:rsidRPr="00294751">
        <w:rPr>
          <w:sz w:val="18"/>
          <w:lang w:val="fr-FR"/>
        </w:rPr>
        <w:t>[Suite de la note de la page précédente]</w:t>
      </w:r>
    </w:p>
    <w:p w14:paraId="37AA7A9E" w14:textId="77777777" w:rsidR="007462CF" w:rsidRPr="00294751" w:rsidRDefault="007462CF" w:rsidP="006655D3">
      <w:pPr>
        <w:rPr>
          <w:lang w:val="fr-FR"/>
        </w:rPr>
      </w:pPr>
    </w:p>
    <w:p w14:paraId="222EDAF7" w14:textId="77777777" w:rsidR="007462CF" w:rsidRPr="00294751" w:rsidRDefault="007462CF" w:rsidP="006655D3">
      <w:pPr>
        <w:rPr>
          <w:lang w:val="fr-FR"/>
        </w:rPr>
      </w:pPr>
    </w:p>
  </w:endnote>
  <w:endnote w:type="continuationNotice" w:id="1">
    <w:p w14:paraId="70D5AA40" w14:textId="77777777" w:rsidR="007462CF" w:rsidRPr="00294751" w:rsidRDefault="007462CF" w:rsidP="006655D3">
      <w:pPr>
        <w:rPr>
          <w:lang w:val="fr-FR"/>
        </w:rPr>
      </w:pPr>
      <w:r w:rsidRPr="00294751">
        <w:rPr>
          <w:lang w:val="fr-FR"/>
        </w:rPr>
        <w:t>[Suite de la note page suivante]</w:t>
      </w:r>
    </w:p>
    <w:p w14:paraId="4FF15674" w14:textId="77777777" w:rsidR="007462CF" w:rsidRPr="00294751" w:rsidRDefault="007462CF" w:rsidP="006655D3">
      <w:pPr>
        <w:rPr>
          <w:lang w:val="fr-FR"/>
        </w:rPr>
      </w:pPr>
    </w:p>
    <w:p w14:paraId="788E8E0F" w14:textId="77777777" w:rsidR="007462CF" w:rsidRPr="00294751" w:rsidRDefault="007462C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23391" w14:textId="77777777" w:rsidR="007462CF" w:rsidRDefault="007462CF" w:rsidP="006655D3">
      <w:r>
        <w:separator/>
      </w:r>
    </w:p>
  </w:footnote>
  <w:footnote w:type="continuationSeparator" w:id="0">
    <w:p w14:paraId="7C532C80" w14:textId="77777777" w:rsidR="007462CF" w:rsidRDefault="007462CF" w:rsidP="006655D3">
      <w:r>
        <w:separator/>
      </w:r>
    </w:p>
  </w:footnote>
  <w:footnote w:type="continuationNotice" w:id="1">
    <w:p w14:paraId="16AC7F2C" w14:textId="77777777" w:rsidR="007462CF" w:rsidRPr="00AB530F" w:rsidRDefault="007462CF" w:rsidP="00AB530F">
      <w:pPr>
        <w:pStyle w:val="Footer"/>
      </w:pPr>
    </w:p>
  </w:footnote>
  <w:footnote w:id="2">
    <w:p w14:paraId="538A00E6" w14:textId="08224F21" w:rsidR="0042401D" w:rsidRPr="0042401D" w:rsidRDefault="0042401D" w:rsidP="00A34EAF">
      <w:pPr>
        <w:pStyle w:val="FootnoteText"/>
      </w:pPr>
      <w:r>
        <w:rPr>
          <w:rStyle w:val="FootnoteReference"/>
        </w:rPr>
        <w:footnoteRef/>
      </w:r>
      <w:r>
        <w:t xml:space="preserve"> En el presente documento y en el flujograma reproducido en el Anexo, </w:t>
      </w:r>
      <w:r w:rsidR="00AC08D7">
        <w:t>la expresión</w:t>
      </w:r>
      <w:r>
        <w:t xml:space="preserve"> “semillas” se refiere a todo tipo de material de reproducción o multiplicación.</w:t>
      </w:r>
    </w:p>
  </w:footnote>
  <w:footnote w:id="3">
    <w:p w14:paraId="70515D14" w14:textId="1B88F41A" w:rsidR="0042401D" w:rsidRPr="0042401D" w:rsidRDefault="0042401D" w:rsidP="00A34EAF">
      <w:pPr>
        <w:pStyle w:val="FootnoteText"/>
      </w:pPr>
      <w:r>
        <w:rPr>
          <w:rStyle w:val="FootnoteReference"/>
        </w:rPr>
        <w:footnoteRef/>
      </w:r>
      <w:r>
        <w:t xml:space="preserve"> Véase el informe de 2017 del proyecto, disponible en español, francés e inglés en </w:t>
      </w:r>
      <w:hyperlink r:id="rId1" w:history="1">
        <w:r>
          <w:rPr>
            <w:rStyle w:val="Hyperlink"/>
          </w:rPr>
          <w:t>esta</w:t>
        </w:r>
      </w:hyperlink>
      <w:r w:rsidR="00DE53BD">
        <w:t xml:space="preserve"> di</w:t>
      </w:r>
      <w:r>
        <w:t>rección.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FE472" w14:textId="77777777" w:rsidR="0042401D" w:rsidRPr="00AF32BD" w:rsidRDefault="0042401D" w:rsidP="00CD34F8">
    <w:pPr>
      <w:pStyle w:val="Header"/>
    </w:pPr>
    <w:r>
      <w:t>WG-SHF/1/3</w:t>
    </w:r>
  </w:p>
  <w:p w14:paraId="208BC1C2" w14:textId="77777777" w:rsidR="0042401D" w:rsidRPr="00C5280D" w:rsidRDefault="0042401D" w:rsidP="00CD34F8">
    <w:pPr>
      <w:pStyle w:val="Header"/>
    </w:pPr>
    <w:r>
      <w:t>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4</w:t>
    </w:r>
    <w:r w:rsidRPr="00C5280D">
      <w:rPr>
        <w:rStyle w:val="PageNumber"/>
      </w:rPr>
      <w:fldChar w:fldCharType="end"/>
    </w:r>
  </w:p>
  <w:p w14:paraId="2C94E8E0" w14:textId="77777777" w:rsidR="0042401D" w:rsidRPr="00CD34F8" w:rsidRDefault="0042401D" w:rsidP="00CD34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F8FD0" w14:textId="77777777" w:rsidR="00182B99" w:rsidRPr="00A84362" w:rsidRDefault="006219BE" w:rsidP="0042401D">
    <w:pPr>
      <w:pStyle w:val="Header"/>
      <w:rPr>
        <w:rStyle w:val="PageNumber"/>
        <w:lang w:val="en-GB"/>
      </w:rPr>
    </w:pPr>
    <w:r w:rsidRPr="00A84362">
      <w:rPr>
        <w:rStyle w:val="PageNumber"/>
        <w:lang w:val="en-GB"/>
      </w:rPr>
      <w:t>WG-SHF/1/</w:t>
    </w:r>
  </w:p>
  <w:p w14:paraId="0A0D0A63" w14:textId="4134956A" w:rsidR="00182B99" w:rsidRPr="00A84362" w:rsidRDefault="0042401D" w:rsidP="0042401D">
    <w:pPr>
      <w:pStyle w:val="Header"/>
      <w:rPr>
        <w:lang w:val="en-GB"/>
      </w:rPr>
    </w:pPr>
    <w:r w:rsidRPr="00A84362">
      <w:rPr>
        <w:lang w:val="en-GB"/>
      </w:rPr>
      <w:t xml:space="preserve">Anexo I, página </w:t>
    </w:r>
    <w:r w:rsidR="00182B99" w:rsidRPr="0042401D">
      <w:rPr>
        <w:rStyle w:val="PageNumber"/>
      </w:rPr>
      <w:fldChar w:fldCharType="begin"/>
    </w:r>
    <w:r w:rsidR="00182B99" w:rsidRPr="00A84362">
      <w:rPr>
        <w:rStyle w:val="PageNumber"/>
        <w:lang w:val="en-GB"/>
      </w:rPr>
      <w:instrText xml:space="preserve"> PAGE </w:instrText>
    </w:r>
    <w:r w:rsidR="00182B99" w:rsidRPr="0042401D">
      <w:rPr>
        <w:rStyle w:val="PageNumber"/>
      </w:rPr>
      <w:fldChar w:fldCharType="separate"/>
    </w:r>
    <w:r w:rsidR="00024F40">
      <w:rPr>
        <w:rStyle w:val="PageNumber"/>
        <w:noProof/>
        <w:lang w:val="en-GB"/>
      </w:rPr>
      <w:t>5</w:t>
    </w:r>
    <w:r w:rsidR="00182B99" w:rsidRPr="0042401D">
      <w:rPr>
        <w:rStyle w:val="PageNumber"/>
      </w:rPr>
      <w:fldChar w:fldCharType="end"/>
    </w:r>
  </w:p>
  <w:p w14:paraId="31543A0E" w14:textId="77777777" w:rsidR="00182B99" w:rsidRPr="00A84362" w:rsidRDefault="00182B99" w:rsidP="0042401D">
    <w:pPr>
      <w:jc w:val="cent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EBE46" w14:textId="77777777" w:rsidR="0042401D" w:rsidRPr="0042401D" w:rsidRDefault="0042401D" w:rsidP="0042401D">
    <w:pPr>
      <w:pStyle w:val="Header"/>
    </w:pPr>
    <w:r>
      <w:t>WG-SHF/1/3</w:t>
    </w:r>
  </w:p>
  <w:p w14:paraId="2C067459" w14:textId="77777777" w:rsidR="0042401D" w:rsidRPr="0042401D" w:rsidRDefault="0042401D" w:rsidP="0042401D">
    <w:pPr>
      <w:pStyle w:val="Header"/>
    </w:pPr>
  </w:p>
  <w:p w14:paraId="0EAA49E9" w14:textId="77777777" w:rsidR="0042401D" w:rsidRPr="0042401D" w:rsidRDefault="0042401D" w:rsidP="0042401D">
    <w:pPr>
      <w:pStyle w:val="Header"/>
    </w:pPr>
    <w:r>
      <w:t>ANEXO I</w:t>
    </w:r>
  </w:p>
  <w:p w14:paraId="35E21F60" w14:textId="77777777" w:rsidR="0042401D" w:rsidRPr="0042401D" w:rsidRDefault="0042401D" w:rsidP="004240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054AE" w14:textId="77777777" w:rsidR="0042401D" w:rsidRPr="0042401D" w:rsidRDefault="0042401D" w:rsidP="0042401D">
    <w:pPr>
      <w:pStyle w:val="Header"/>
    </w:pPr>
    <w:r>
      <w:t>WG-SHF/1/3</w:t>
    </w:r>
  </w:p>
  <w:p w14:paraId="50AD7911" w14:textId="77777777" w:rsidR="0042401D" w:rsidRPr="0042401D" w:rsidRDefault="0042401D" w:rsidP="0042401D">
    <w:pPr>
      <w:pStyle w:val="Header"/>
    </w:pPr>
  </w:p>
  <w:p w14:paraId="2A0A638F" w14:textId="77777777" w:rsidR="0042401D" w:rsidRPr="0042401D" w:rsidRDefault="0042401D" w:rsidP="0042401D">
    <w:pPr>
      <w:pStyle w:val="Header"/>
    </w:pPr>
    <w:r>
      <w:t>ANEXO II</w:t>
    </w:r>
  </w:p>
  <w:p w14:paraId="6B9A2B61" w14:textId="77777777" w:rsidR="0042401D" w:rsidRPr="0042401D" w:rsidRDefault="0042401D" w:rsidP="004240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ES_tradnl" w:vendorID="64" w:dllVersion="6" w:nlCheck="1" w:checkStyle="0"/>
  <w:activeWritingStyle w:appName="MSWord" w:lang="es-ES" w:vendorID="64" w:dllVersion="6" w:nlCheck="1" w:checkStyle="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fr-FR" w:vendorID="64" w:dllVersion="131078" w:nlCheck="1" w:checkStyle="0"/>
  <w:activeWritingStyle w:appName="MSWord" w:lang="en-GB"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3E8"/>
    <w:rsid w:val="00010CF3"/>
    <w:rsid w:val="00011E27"/>
    <w:rsid w:val="000148BC"/>
    <w:rsid w:val="00024AB8"/>
    <w:rsid w:val="00024F40"/>
    <w:rsid w:val="00026FB5"/>
    <w:rsid w:val="00030854"/>
    <w:rsid w:val="00032680"/>
    <w:rsid w:val="000339E0"/>
    <w:rsid w:val="00036028"/>
    <w:rsid w:val="00044642"/>
    <w:rsid w:val="000446B9"/>
    <w:rsid w:val="00046304"/>
    <w:rsid w:val="00047E21"/>
    <w:rsid w:val="00050E16"/>
    <w:rsid w:val="000638A9"/>
    <w:rsid w:val="00085505"/>
    <w:rsid w:val="000A23DC"/>
    <w:rsid w:val="000B6C00"/>
    <w:rsid w:val="000C4E25"/>
    <w:rsid w:val="000C7021"/>
    <w:rsid w:val="000D0815"/>
    <w:rsid w:val="000D6BBC"/>
    <w:rsid w:val="000D7780"/>
    <w:rsid w:val="000E636A"/>
    <w:rsid w:val="000F2F11"/>
    <w:rsid w:val="00105929"/>
    <w:rsid w:val="00110C36"/>
    <w:rsid w:val="001131D5"/>
    <w:rsid w:val="00141088"/>
    <w:rsid w:val="00141DB8"/>
    <w:rsid w:val="00162A53"/>
    <w:rsid w:val="001661EA"/>
    <w:rsid w:val="001662F3"/>
    <w:rsid w:val="00172084"/>
    <w:rsid w:val="0017474A"/>
    <w:rsid w:val="001758C6"/>
    <w:rsid w:val="00182B99"/>
    <w:rsid w:val="001F64BF"/>
    <w:rsid w:val="002001A5"/>
    <w:rsid w:val="00202E38"/>
    <w:rsid w:val="0021332C"/>
    <w:rsid w:val="00213982"/>
    <w:rsid w:val="00214C1D"/>
    <w:rsid w:val="0024416D"/>
    <w:rsid w:val="002464A3"/>
    <w:rsid w:val="00271911"/>
    <w:rsid w:val="002800A0"/>
    <w:rsid w:val="002801B3"/>
    <w:rsid w:val="00281060"/>
    <w:rsid w:val="002940E8"/>
    <w:rsid w:val="00294751"/>
    <w:rsid w:val="002A6E50"/>
    <w:rsid w:val="002B4298"/>
    <w:rsid w:val="002C0E28"/>
    <w:rsid w:val="002C256A"/>
    <w:rsid w:val="002E5944"/>
    <w:rsid w:val="002F099E"/>
    <w:rsid w:val="00305A7F"/>
    <w:rsid w:val="003152FE"/>
    <w:rsid w:val="00327436"/>
    <w:rsid w:val="00330B03"/>
    <w:rsid w:val="00344BD6"/>
    <w:rsid w:val="00347D60"/>
    <w:rsid w:val="0035528D"/>
    <w:rsid w:val="00357BA0"/>
    <w:rsid w:val="00361821"/>
    <w:rsid w:val="00361E9E"/>
    <w:rsid w:val="003966D4"/>
    <w:rsid w:val="003B031A"/>
    <w:rsid w:val="003C267F"/>
    <w:rsid w:val="003C523D"/>
    <w:rsid w:val="003C7FBE"/>
    <w:rsid w:val="003D227C"/>
    <w:rsid w:val="003D2B4D"/>
    <w:rsid w:val="003D3771"/>
    <w:rsid w:val="003D5DCC"/>
    <w:rsid w:val="00404329"/>
    <w:rsid w:val="0040557F"/>
    <w:rsid w:val="0042401D"/>
    <w:rsid w:val="00437FF9"/>
    <w:rsid w:val="00444A88"/>
    <w:rsid w:val="00454818"/>
    <w:rsid w:val="0046168A"/>
    <w:rsid w:val="00463EAF"/>
    <w:rsid w:val="00474DA4"/>
    <w:rsid w:val="00476B4D"/>
    <w:rsid w:val="004805FA"/>
    <w:rsid w:val="004823D9"/>
    <w:rsid w:val="004935D2"/>
    <w:rsid w:val="004B1215"/>
    <w:rsid w:val="004D047D"/>
    <w:rsid w:val="004D1D9F"/>
    <w:rsid w:val="004D2B1A"/>
    <w:rsid w:val="004F1E9E"/>
    <w:rsid w:val="004F305A"/>
    <w:rsid w:val="0050276A"/>
    <w:rsid w:val="00512164"/>
    <w:rsid w:val="00520297"/>
    <w:rsid w:val="00525E5F"/>
    <w:rsid w:val="005338F9"/>
    <w:rsid w:val="00535AC5"/>
    <w:rsid w:val="0054281C"/>
    <w:rsid w:val="00544581"/>
    <w:rsid w:val="00545E42"/>
    <w:rsid w:val="0055268D"/>
    <w:rsid w:val="005553E8"/>
    <w:rsid w:val="00566C7E"/>
    <w:rsid w:val="005671CF"/>
    <w:rsid w:val="00576BE4"/>
    <w:rsid w:val="00576DF8"/>
    <w:rsid w:val="00582F93"/>
    <w:rsid w:val="00591DE4"/>
    <w:rsid w:val="005949DA"/>
    <w:rsid w:val="0059666C"/>
    <w:rsid w:val="005A400A"/>
    <w:rsid w:val="005C0F3C"/>
    <w:rsid w:val="005F7B92"/>
    <w:rsid w:val="00612379"/>
    <w:rsid w:val="006153B6"/>
    <w:rsid w:val="0061555F"/>
    <w:rsid w:val="006219BE"/>
    <w:rsid w:val="00636CA6"/>
    <w:rsid w:val="00637EDD"/>
    <w:rsid w:val="00641200"/>
    <w:rsid w:val="00642665"/>
    <w:rsid w:val="00645CA8"/>
    <w:rsid w:val="006655D3"/>
    <w:rsid w:val="00667404"/>
    <w:rsid w:val="00673291"/>
    <w:rsid w:val="006818F4"/>
    <w:rsid w:val="00682931"/>
    <w:rsid w:val="00687EB4"/>
    <w:rsid w:val="00695C56"/>
    <w:rsid w:val="006A32E5"/>
    <w:rsid w:val="006A5CDE"/>
    <w:rsid w:val="006A644A"/>
    <w:rsid w:val="006B17D2"/>
    <w:rsid w:val="006C171B"/>
    <w:rsid w:val="006C224E"/>
    <w:rsid w:val="006D780A"/>
    <w:rsid w:val="00700641"/>
    <w:rsid w:val="0071271E"/>
    <w:rsid w:val="00732DEC"/>
    <w:rsid w:val="00735BD5"/>
    <w:rsid w:val="007462CF"/>
    <w:rsid w:val="00750AA6"/>
    <w:rsid w:val="00751613"/>
    <w:rsid w:val="00752334"/>
    <w:rsid w:val="007556F6"/>
    <w:rsid w:val="00760EEF"/>
    <w:rsid w:val="00765745"/>
    <w:rsid w:val="00777EE5"/>
    <w:rsid w:val="00780ECB"/>
    <w:rsid w:val="00783722"/>
    <w:rsid w:val="00784836"/>
    <w:rsid w:val="00787BB0"/>
    <w:rsid w:val="0079023E"/>
    <w:rsid w:val="007A0A72"/>
    <w:rsid w:val="007A2854"/>
    <w:rsid w:val="007B40B8"/>
    <w:rsid w:val="007C1D92"/>
    <w:rsid w:val="007C4CB9"/>
    <w:rsid w:val="007D0B9D"/>
    <w:rsid w:val="007D19B0"/>
    <w:rsid w:val="007F498F"/>
    <w:rsid w:val="0080679D"/>
    <w:rsid w:val="008108B0"/>
    <w:rsid w:val="00811B20"/>
    <w:rsid w:val="008211B5"/>
    <w:rsid w:val="00821A32"/>
    <w:rsid w:val="0082296E"/>
    <w:rsid w:val="00824099"/>
    <w:rsid w:val="00830628"/>
    <w:rsid w:val="00846D7C"/>
    <w:rsid w:val="008574A4"/>
    <w:rsid w:val="0086163B"/>
    <w:rsid w:val="00864C55"/>
    <w:rsid w:val="00867AC1"/>
    <w:rsid w:val="00890DF8"/>
    <w:rsid w:val="00895239"/>
    <w:rsid w:val="008A743F"/>
    <w:rsid w:val="008B3D8D"/>
    <w:rsid w:val="008C0970"/>
    <w:rsid w:val="008C6250"/>
    <w:rsid w:val="008D0BC5"/>
    <w:rsid w:val="008D2CF7"/>
    <w:rsid w:val="00900C26"/>
    <w:rsid w:val="0090189D"/>
    <w:rsid w:val="0090197F"/>
    <w:rsid w:val="00906DDC"/>
    <w:rsid w:val="0091020E"/>
    <w:rsid w:val="00934E09"/>
    <w:rsid w:val="00934FEE"/>
    <w:rsid w:val="00936253"/>
    <w:rsid w:val="00940D46"/>
    <w:rsid w:val="00943983"/>
    <w:rsid w:val="00952DD4"/>
    <w:rsid w:val="0096175D"/>
    <w:rsid w:val="00965AE7"/>
    <w:rsid w:val="00970FED"/>
    <w:rsid w:val="00992D82"/>
    <w:rsid w:val="00993923"/>
    <w:rsid w:val="00997029"/>
    <w:rsid w:val="009A7339"/>
    <w:rsid w:val="009B440E"/>
    <w:rsid w:val="009D5311"/>
    <w:rsid w:val="009D690D"/>
    <w:rsid w:val="009E4245"/>
    <w:rsid w:val="009E65B6"/>
    <w:rsid w:val="00A03DCF"/>
    <w:rsid w:val="00A24C10"/>
    <w:rsid w:val="00A34EAF"/>
    <w:rsid w:val="00A42AC3"/>
    <w:rsid w:val="00A430CF"/>
    <w:rsid w:val="00A54309"/>
    <w:rsid w:val="00A61B03"/>
    <w:rsid w:val="00A706D3"/>
    <w:rsid w:val="00A84362"/>
    <w:rsid w:val="00AB10C8"/>
    <w:rsid w:val="00AB2B93"/>
    <w:rsid w:val="00AB530F"/>
    <w:rsid w:val="00AB77CF"/>
    <w:rsid w:val="00AB7E5B"/>
    <w:rsid w:val="00AC08D7"/>
    <w:rsid w:val="00AC2883"/>
    <w:rsid w:val="00AE0EF1"/>
    <w:rsid w:val="00AE2937"/>
    <w:rsid w:val="00AF7583"/>
    <w:rsid w:val="00B07301"/>
    <w:rsid w:val="00B11F3E"/>
    <w:rsid w:val="00B224DE"/>
    <w:rsid w:val="00B324D4"/>
    <w:rsid w:val="00B43C44"/>
    <w:rsid w:val="00B46575"/>
    <w:rsid w:val="00B61777"/>
    <w:rsid w:val="00B64DAA"/>
    <w:rsid w:val="00B84BBD"/>
    <w:rsid w:val="00BA43FB"/>
    <w:rsid w:val="00BC0BD4"/>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4593"/>
    <w:rsid w:val="00CF7E36"/>
    <w:rsid w:val="00D14D27"/>
    <w:rsid w:val="00D31649"/>
    <w:rsid w:val="00D3708D"/>
    <w:rsid w:val="00D40426"/>
    <w:rsid w:val="00D57C96"/>
    <w:rsid w:val="00D57D18"/>
    <w:rsid w:val="00D91203"/>
    <w:rsid w:val="00D95174"/>
    <w:rsid w:val="00DA4973"/>
    <w:rsid w:val="00DA6F36"/>
    <w:rsid w:val="00DB596E"/>
    <w:rsid w:val="00DB7773"/>
    <w:rsid w:val="00DB77B8"/>
    <w:rsid w:val="00DC00EA"/>
    <w:rsid w:val="00DC3802"/>
    <w:rsid w:val="00DE53BD"/>
    <w:rsid w:val="00E00CC3"/>
    <w:rsid w:val="00E07D87"/>
    <w:rsid w:val="00E32F7E"/>
    <w:rsid w:val="00E5267B"/>
    <w:rsid w:val="00E63C0E"/>
    <w:rsid w:val="00E72D49"/>
    <w:rsid w:val="00E7593C"/>
    <w:rsid w:val="00E7678A"/>
    <w:rsid w:val="00E773B9"/>
    <w:rsid w:val="00E9358C"/>
    <w:rsid w:val="00E935F1"/>
    <w:rsid w:val="00E94A81"/>
    <w:rsid w:val="00E951CD"/>
    <w:rsid w:val="00EA0C9D"/>
    <w:rsid w:val="00EA1FFB"/>
    <w:rsid w:val="00EB048E"/>
    <w:rsid w:val="00EB4E9C"/>
    <w:rsid w:val="00EB7224"/>
    <w:rsid w:val="00EC2265"/>
    <w:rsid w:val="00EE34DF"/>
    <w:rsid w:val="00EF2F89"/>
    <w:rsid w:val="00F03E98"/>
    <w:rsid w:val="00F1237A"/>
    <w:rsid w:val="00F22CBD"/>
    <w:rsid w:val="00F272F1"/>
    <w:rsid w:val="00F3240B"/>
    <w:rsid w:val="00F45372"/>
    <w:rsid w:val="00F560F7"/>
    <w:rsid w:val="00F6334D"/>
    <w:rsid w:val="00F948DC"/>
    <w:rsid w:val="00FA49AB"/>
    <w:rsid w:val="00FD2F2B"/>
    <w:rsid w:val="00FD3F87"/>
    <w:rsid w:val="00FE1CB1"/>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478FFF"/>
  <w15:docId w15:val="{11DAE302-1A4A-4CA1-A463-AB439703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D2B1A"/>
    <w:pPr>
      <w:tabs>
        <w:tab w:val="left" w:pos="5387"/>
        <w:tab w:val="left" w:pos="5954"/>
      </w:tabs>
      <w:ind w:left="4820"/>
    </w:pPr>
    <w:rPr>
      <w:i/>
    </w:rPr>
  </w:style>
  <w:style w:type="paragraph" w:styleId="FootnoteText">
    <w:name w:val="footnote text"/>
    <w:link w:val="FootnoteTextChar"/>
    <w:autoRedefine/>
    <w:uiPriority w:val="99"/>
    <w:rsid w:val="00A34EAF"/>
    <w:pPr>
      <w:spacing w:before="60"/>
      <w:ind w:left="142" w:hanging="142"/>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rsid w:val="006818F4"/>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6818F4"/>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818F4"/>
    <w:pPr>
      <w:tabs>
        <w:tab w:val="right" w:leader="dot" w:pos="9639"/>
      </w:tabs>
      <w:spacing w:after="120"/>
      <w:ind w:left="738" w:right="851" w:hanging="284"/>
    </w:pPr>
    <w:rPr>
      <w:rFonts w:ascii="Arial" w:hAnsi="Arial"/>
      <w:i/>
      <w:sz w:val="18"/>
    </w:rPr>
  </w:style>
  <w:style w:type="paragraph" w:styleId="TOC1">
    <w:name w:val="toc 1"/>
    <w:next w:val="Normal"/>
    <w:autoRedefine/>
    <w:rsid w:val="006818F4"/>
    <w:pPr>
      <w:tabs>
        <w:tab w:val="right" w:leader="dot" w:pos="9639"/>
      </w:tabs>
      <w:spacing w:after="120"/>
      <w:jc w:val="center"/>
    </w:pPr>
    <w:rPr>
      <w:rFonts w:ascii="Arial" w:hAnsi="Arial"/>
      <w:caps/>
    </w:rPr>
  </w:style>
  <w:style w:type="paragraph" w:styleId="TOC5">
    <w:name w:val="toc 5"/>
    <w:next w:val="Normal"/>
    <w:autoRedefine/>
    <w:rsid w:val="006818F4"/>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uiPriority w:val="99"/>
    <w:rsid w:val="00A34EAF"/>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dhsprogram.org/document/meeting-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157C7-865D-40C5-8458-80F5018BB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3312</Words>
  <Characters>17603</Characters>
  <Application>Microsoft Office Word</Application>
  <DocSecurity>0</DocSecurity>
  <Lines>146</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WG-SHF/1/3</vt:lpstr>
      <vt:lpstr>WG-SHF/1/3</vt:lpstr>
    </vt:vector>
  </TitlesOfParts>
  <Company>UPOV</Company>
  <LinksUpToDate>false</LinksUpToDate>
  <CharactersWithSpaces>20874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WG-SHF/1/3</dc:title>
  <dc:creator>DG</dc:creator>
  <cp:lastModifiedBy>HUERTA-CASADO Yolanda</cp:lastModifiedBy>
  <cp:revision>4</cp:revision>
  <cp:lastPrinted>2016-11-22T15:41:00Z</cp:lastPrinted>
  <dcterms:created xsi:type="dcterms:W3CDTF">2022-02-22T10:17:00Z</dcterms:created>
  <dcterms:modified xsi:type="dcterms:W3CDTF">2022-02-23T16:35:00Z</dcterms:modified>
</cp:coreProperties>
</file>