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37379" w:rsidRPr="0077269C" w:rsidTr="0001202B">
        <w:tc>
          <w:tcPr>
            <w:tcW w:w="6522" w:type="dxa"/>
          </w:tcPr>
          <w:p w:rsidR="00637379" w:rsidRPr="0077269C" w:rsidRDefault="00637379" w:rsidP="0001202B">
            <w:pPr>
              <w:rPr>
                <w:dstrike/>
              </w:rPr>
            </w:pPr>
            <w:bookmarkStart w:id="0" w:name="TitleOfDoc"/>
            <w:bookmarkEnd w:id="0"/>
            <w:r w:rsidRPr="004C0E05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37379" w:rsidRPr="004C0E05" w:rsidRDefault="00637379" w:rsidP="0001202B">
            <w:pPr>
              <w:pStyle w:val="Lettrine"/>
            </w:pPr>
            <w:r w:rsidRPr="004C0E05">
              <w:t>S</w:t>
            </w:r>
          </w:p>
        </w:tc>
      </w:tr>
      <w:tr w:rsidR="00637379" w:rsidRPr="00584E1E" w:rsidTr="0001202B">
        <w:trPr>
          <w:trHeight w:val="219"/>
        </w:trPr>
        <w:tc>
          <w:tcPr>
            <w:tcW w:w="6522" w:type="dxa"/>
          </w:tcPr>
          <w:p w:rsidR="00637379" w:rsidRPr="0077269C" w:rsidRDefault="00637379" w:rsidP="0001202B">
            <w:pPr>
              <w:pStyle w:val="upove"/>
              <w:rPr>
                <w:dstrike/>
                <w:lang w:val="es-ES_tradnl"/>
              </w:rPr>
            </w:pPr>
            <w:r w:rsidRPr="004C0E05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637379" w:rsidRPr="004C0E05" w:rsidRDefault="00637379" w:rsidP="0001202B">
            <w:pPr>
              <w:rPr>
                <w:lang w:val="es-ES"/>
              </w:rPr>
            </w:pPr>
          </w:p>
        </w:tc>
      </w:tr>
    </w:tbl>
    <w:p w:rsidR="00637379" w:rsidRPr="004C0E05" w:rsidRDefault="00637379" w:rsidP="00637379">
      <w:pPr>
        <w:rPr>
          <w:lang w:val="es-ES"/>
        </w:rPr>
      </w:pPr>
    </w:p>
    <w:p w:rsidR="00637379" w:rsidRPr="004C0E05" w:rsidRDefault="00637379" w:rsidP="00637379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637379" w:rsidRPr="00584E1E" w:rsidTr="0001202B">
        <w:tc>
          <w:tcPr>
            <w:tcW w:w="6512" w:type="dxa"/>
          </w:tcPr>
          <w:p w:rsidR="00637379" w:rsidRPr="004C0E05" w:rsidRDefault="00637379" w:rsidP="0001202B">
            <w:pPr>
              <w:pStyle w:val="Sessiontc"/>
              <w:spacing w:line="240" w:lineRule="auto"/>
              <w:rPr>
                <w:lang w:val="es-ES_tradnl"/>
              </w:rPr>
            </w:pPr>
            <w:r w:rsidRPr="004C0E05">
              <w:rPr>
                <w:lang w:val="es-ES_tradnl"/>
              </w:rPr>
              <w:t>Comité de Redacción Ampliado</w:t>
            </w:r>
          </w:p>
          <w:p w:rsidR="00637379" w:rsidRPr="004C0E05" w:rsidRDefault="00637379" w:rsidP="0001202B">
            <w:pPr>
              <w:pStyle w:val="Sessiontcplacedate"/>
              <w:rPr>
                <w:lang w:val="es-ES_tradnl"/>
              </w:rPr>
            </w:pPr>
          </w:p>
          <w:p w:rsidR="00637379" w:rsidRPr="0077269C" w:rsidRDefault="00637379" w:rsidP="0001202B">
            <w:pPr>
              <w:pStyle w:val="Sessiontcplacedate"/>
              <w:rPr>
                <w:dstrike/>
                <w:sz w:val="22"/>
                <w:lang w:val="es-ES"/>
              </w:rPr>
            </w:pPr>
            <w:r w:rsidRPr="004C0E05">
              <w:rPr>
                <w:lang w:val="es-ES_tradnl"/>
              </w:rPr>
              <w:t>Ginebra</w:t>
            </w:r>
            <w:r w:rsidR="00EA59C0" w:rsidRPr="004C0E05">
              <w:rPr>
                <w:lang w:val="es-ES_tradnl"/>
              </w:rPr>
              <w:t>, 2</w:t>
            </w:r>
            <w:r w:rsidRPr="004C0E05">
              <w:rPr>
                <w:lang w:val="es-ES_tradnl"/>
              </w:rPr>
              <w:t>6 y 27 de marzo de 2019</w:t>
            </w:r>
          </w:p>
        </w:tc>
        <w:tc>
          <w:tcPr>
            <w:tcW w:w="3127" w:type="dxa"/>
          </w:tcPr>
          <w:p w:rsidR="00637379" w:rsidRPr="004C0E05" w:rsidRDefault="00637379" w:rsidP="0001202B">
            <w:pPr>
              <w:pStyle w:val="Doccode"/>
              <w:rPr>
                <w:lang w:val="es-ES"/>
              </w:rPr>
            </w:pPr>
            <w:r w:rsidRPr="004C0E05">
              <w:rPr>
                <w:lang w:val="es-ES"/>
              </w:rPr>
              <w:t>TC-EDC/Mar19/6</w:t>
            </w:r>
          </w:p>
          <w:p w:rsidR="00637379" w:rsidRPr="004C0E05" w:rsidRDefault="00637379" w:rsidP="0001202B">
            <w:pPr>
              <w:pStyle w:val="Docoriginal"/>
              <w:rPr>
                <w:lang w:val="es-ES_tradnl"/>
              </w:rPr>
            </w:pPr>
            <w:r w:rsidRPr="004C0E05">
              <w:rPr>
                <w:lang w:val="es-ES_tradnl"/>
              </w:rPr>
              <w:t>Original:</w:t>
            </w:r>
            <w:r w:rsidRPr="004C0E05">
              <w:rPr>
                <w:b w:val="0"/>
                <w:spacing w:val="0"/>
                <w:lang w:val="es-ES_tradnl"/>
              </w:rPr>
              <w:t xml:space="preserve"> Inglés</w:t>
            </w:r>
          </w:p>
          <w:p w:rsidR="00637379" w:rsidRPr="004C0E05" w:rsidRDefault="00637379" w:rsidP="00584E1E">
            <w:pPr>
              <w:pStyle w:val="Docoriginal"/>
              <w:rPr>
                <w:lang w:val="es-ES"/>
              </w:rPr>
            </w:pPr>
            <w:r w:rsidRPr="004C0E05">
              <w:rPr>
                <w:lang w:val="es-ES_tradnl"/>
              </w:rPr>
              <w:t>Fecha:</w:t>
            </w:r>
            <w:r w:rsidR="00EA59C0" w:rsidRPr="004C0E05">
              <w:rPr>
                <w:b w:val="0"/>
                <w:spacing w:val="0"/>
                <w:lang w:val="es-ES_tradnl"/>
              </w:rPr>
              <w:t> </w:t>
            </w:r>
            <w:r w:rsidR="00584E1E">
              <w:rPr>
                <w:b w:val="0"/>
                <w:spacing w:val="0"/>
                <w:lang w:val="es-ES_tradnl"/>
              </w:rPr>
              <w:t>5</w:t>
            </w:r>
            <w:r w:rsidRPr="004C0E05">
              <w:rPr>
                <w:b w:val="0"/>
                <w:spacing w:val="0"/>
                <w:lang w:val="es-ES_tradnl"/>
              </w:rPr>
              <w:t xml:space="preserve"> de </w:t>
            </w:r>
            <w:r w:rsidR="00584E1E">
              <w:rPr>
                <w:b w:val="0"/>
                <w:spacing w:val="0"/>
                <w:lang w:val="es-ES_tradnl"/>
              </w:rPr>
              <w:t>febrero</w:t>
            </w:r>
            <w:r w:rsidRPr="004C0E05">
              <w:rPr>
                <w:b w:val="0"/>
                <w:spacing w:val="0"/>
                <w:lang w:val="es-ES_tradnl"/>
              </w:rPr>
              <w:t xml:space="preserve"> de 201</w:t>
            </w:r>
            <w:r w:rsidR="00584E1E">
              <w:rPr>
                <w:b w:val="0"/>
                <w:spacing w:val="0"/>
                <w:lang w:val="es-ES_tradnl"/>
              </w:rPr>
              <w:t>9</w:t>
            </w:r>
          </w:p>
        </w:tc>
      </w:tr>
    </w:tbl>
    <w:p w:rsidR="00637379" w:rsidRPr="00231F5A" w:rsidRDefault="0001202B" w:rsidP="00E01059">
      <w:pPr>
        <w:pStyle w:val="Titleofdoc0"/>
        <w:rPr>
          <w:lang w:val="es-ES"/>
        </w:rPr>
      </w:pPr>
      <w:bookmarkStart w:id="1" w:name="Prepared"/>
      <w:bookmarkEnd w:id="1"/>
      <w:r w:rsidRPr="00E01059">
        <w:rPr>
          <w:lang w:val="es-ES_tradnl"/>
        </w:rPr>
        <w:t>REVISIÓN PARCIAL DE LAS DIRECTRICES DE EXAMEN DEL GUISANTE</w:t>
      </w:r>
    </w:p>
    <w:p w:rsidR="00A33E2E" w:rsidRPr="00231F5A" w:rsidRDefault="0001202B" w:rsidP="00E01059">
      <w:pPr>
        <w:pStyle w:val="preparedby1"/>
        <w:jc w:val="left"/>
        <w:rPr>
          <w:lang w:val="es-ES"/>
        </w:rPr>
      </w:pPr>
      <w:r w:rsidRPr="00E01059">
        <w:rPr>
          <w:lang w:val="es-ES_tradnl"/>
        </w:rPr>
        <w:t>Documento preparado por un experto de Francia</w:t>
      </w:r>
    </w:p>
    <w:p w:rsidR="00A33E2E" w:rsidRPr="00231F5A" w:rsidRDefault="0001202B" w:rsidP="00E01059">
      <w:pPr>
        <w:pStyle w:val="Disclaimer"/>
        <w:rPr>
          <w:lang w:val="es-ES"/>
        </w:rPr>
      </w:pPr>
      <w:r w:rsidRPr="00E01059">
        <w:rPr>
          <w:lang w:val="es-ES_tradnl"/>
        </w:rPr>
        <w:t>Descargo de responsabilidad:</w:t>
      </w:r>
      <w:r w:rsidR="00D4305F" w:rsidRPr="00231F5A">
        <w:rPr>
          <w:lang w:val="es-ES"/>
        </w:rPr>
        <w:t xml:space="preserve"> </w:t>
      </w:r>
      <w:r w:rsidRPr="00E01059">
        <w:rPr>
          <w:lang w:val="es-ES_tradnl"/>
        </w:rPr>
        <w:t>el presente documento no constituye un documento de política u orientación de la UPOV</w:t>
      </w:r>
    </w:p>
    <w:p w:rsidR="00A33E2E" w:rsidRPr="00231F5A" w:rsidRDefault="0064196C" w:rsidP="00A33E2E">
      <w:pPr>
        <w:rPr>
          <w:lang w:val="es-ES"/>
        </w:rPr>
      </w:pPr>
      <w:r>
        <w:rPr>
          <w:rFonts w:cs="Arial"/>
        </w:rPr>
        <w:fldChar w:fldCharType="begin"/>
      </w:r>
      <w:r w:rsidR="00A33E2E" w:rsidRPr="00231F5A">
        <w:rPr>
          <w:rFonts w:cs="Arial"/>
          <w:lang w:val="es-ES"/>
        </w:rPr>
        <w:instrText xml:space="preserve"> AUTONUM  </w:instrText>
      </w:r>
      <w:r>
        <w:rPr>
          <w:rFonts w:cs="Arial"/>
        </w:rPr>
        <w:fldChar w:fldCharType="end"/>
      </w:r>
      <w:r w:rsidR="00A33E2E" w:rsidRPr="00231F5A">
        <w:rPr>
          <w:rFonts w:cs="Arial"/>
          <w:lang w:val="es-ES"/>
        </w:rPr>
        <w:tab/>
      </w:r>
      <w:r w:rsidR="0001202B" w:rsidRPr="00E01059">
        <w:rPr>
          <w:rFonts w:cs="Arial"/>
          <w:lang w:val="es-ES_tradnl"/>
        </w:rPr>
        <w:t xml:space="preserve">El presente documento tiene por objeto exponer una propuesta de revisión parcial de las directrices de examen del </w:t>
      </w:r>
      <w:r w:rsidR="0001202B" w:rsidRPr="00E01059">
        <w:rPr>
          <w:lang w:val="es-ES_tradnl"/>
        </w:rPr>
        <w:t xml:space="preserve">guisante </w:t>
      </w:r>
      <w:r w:rsidR="0001202B" w:rsidRPr="00E01059">
        <w:rPr>
          <w:rFonts w:cs="Arial"/>
          <w:lang w:val="es-ES_tradnl"/>
        </w:rPr>
        <w:t xml:space="preserve">(documento </w:t>
      </w:r>
      <w:r w:rsidR="0001202B" w:rsidRPr="00E01059">
        <w:rPr>
          <w:lang w:val="es-ES_tradnl"/>
        </w:rPr>
        <w:t>TG/7/10 </w:t>
      </w:r>
      <w:r w:rsidR="0001202B" w:rsidRPr="00E01059">
        <w:rPr>
          <w:rFonts w:cs="Arial"/>
          <w:lang w:val="es-ES_tradnl"/>
        </w:rPr>
        <w:t>Rev.).</w:t>
      </w:r>
    </w:p>
    <w:p w:rsidR="00A33E2E" w:rsidRPr="00231F5A" w:rsidRDefault="00A33E2E" w:rsidP="00A33E2E">
      <w:pPr>
        <w:tabs>
          <w:tab w:val="left" w:pos="567"/>
        </w:tabs>
        <w:rPr>
          <w:rFonts w:cs="Arial"/>
          <w:lang w:val="es-ES"/>
        </w:rPr>
      </w:pPr>
    </w:p>
    <w:p w:rsidR="00A33E2E" w:rsidRPr="00231F5A" w:rsidRDefault="0064196C" w:rsidP="00A33E2E">
      <w:pPr>
        <w:tabs>
          <w:tab w:val="left" w:pos="567"/>
        </w:tabs>
        <w:rPr>
          <w:rFonts w:cs="Arial"/>
          <w:lang w:val="es-ES"/>
        </w:rPr>
      </w:pPr>
      <w:r>
        <w:rPr>
          <w:rFonts w:cs="Arial"/>
          <w:snapToGrid w:val="0"/>
        </w:rPr>
        <w:fldChar w:fldCharType="begin"/>
      </w:r>
      <w:r w:rsidR="00A33E2E" w:rsidRPr="00231F5A">
        <w:rPr>
          <w:rFonts w:cs="Arial"/>
          <w:snapToGrid w:val="0"/>
          <w:lang w:val="es-ES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 w:rsidR="00A33E2E" w:rsidRPr="00231F5A">
        <w:rPr>
          <w:rFonts w:cs="Arial"/>
          <w:snapToGrid w:val="0"/>
          <w:lang w:val="es-ES"/>
        </w:rPr>
        <w:tab/>
      </w:r>
      <w:r w:rsidR="0001202B" w:rsidRPr="00E01059">
        <w:rPr>
          <w:rFonts w:cs="Arial"/>
          <w:snapToGrid w:val="0"/>
          <w:lang w:val="es-ES_tradnl"/>
        </w:rPr>
        <w:t>En su quincuagésima segunda sesión</w:t>
      </w:r>
      <w:r w:rsidR="00EA59C0" w:rsidRPr="00E01059">
        <w:rPr>
          <w:rFonts w:cs="Arial"/>
          <w:snapToGrid w:val="0"/>
          <w:lang w:val="es-ES_tradnl"/>
        </w:rPr>
        <w:t xml:space="preserve">, </w:t>
      </w:r>
      <w:r w:rsidR="0001202B" w:rsidRPr="00E01059">
        <w:rPr>
          <w:rFonts w:cs="Arial"/>
          <w:snapToGrid w:val="0"/>
          <w:lang w:val="es-ES_tradnl"/>
        </w:rPr>
        <w:t>celebrada en Beijing (China) del</w:t>
      </w:r>
      <w:r w:rsidR="00EA59C0" w:rsidRPr="00E01059">
        <w:rPr>
          <w:rFonts w:cs="Arial"/>
          <w:snapToGrid w:val="0"/>
          <w:lang w:val="es-ES_tradnl"/>
        </w:rPr>
        <w:t> 1</w:t>
      </w:r>
      <w:r w:rsidR="0001202B" w:rsidRPr="00E01059">
        <w:rPr>
          <w:rFonts w:cs="Arial"/>
          <w:snapToGrid w:val="0"/>
          <w:lang w:val="es-ES_tradnl"/>
        </w:rPr>
        <w:t>7 al</w:t>
      </w:r>
      <w:r w:rsidR="00EA59C0" w:rsidRPr="00E01059">
        <w:rPr>
          <w:rFonts w:cs="Arial"/>
          <w:snapToGrid w:val="0"/>
          <w:lang w:val="es-ES_tradnl"/>
        </w:rPr>
        <w:t> 2</w:t>
      </w:r>
      <w:r w:rsidR="0001202B" w:rsidRPr="00E01059">
        <w:rPr>
          <w:rFonts w:cs="Arial"/>
          <w:snapToGrid w:val="0"/>
          <w:lang w:val="es-ES_tradnl"/>
        </w:rPr>
        <w:t>1 de septiembre de</w:t>
      </w:r>
      <w:r w:rsidR="00EA59C0" w:rsidRPr="00E01059">
        <w:rPr>
          <w:rFonts w:cs="Arial"/>
          <w:snapToGrid w:val="0"/>
          <w:lang w:val="es-ES_tradnl"/>
        </w:rPr>
        <w:t> 2</w:t>
      </w:r>
      <w:r w:rsidR="0001202B" w:rsidRPr="00E01059">
        <w:rPr>
          <w:rFonts w:cs="Arial"/>
          <w:snapToGrid w:val="0"/>
          <w:lang w:val="es-ES_tradnl"/>
        </w:rPr>
        <w:t>018</w:t>
      </w:r>
      <w:r w:rsidR="00EA59C0" w:rsidRPr="00E01059">
        <w:rPr>
          <w:rFonts w:cs="Arial"/>
          <w:snapToGrid w:val="0"/>
          <w:lang w:val="es-ES_tradnl"/>
        </w:rPr>
        <w:t xml:space="preserve">, </w:t>
      </w:r>
      <w:r w:rsidR="0001202B" w:rsidRPr="00E01059">
        <w:rPr>
          <w:rFonts w:cs="Arial"/>
          <w:snapToGrid w:val="0"/>
          <w:lang w:val="es-ES_tradnl"/>
        </w:rPr>
        <w:t xml:space="preserve">el Grupo de Trabajo Técnico sobre Hortalizas (TWV) examinó una propuesta de revisión parcial de las directrices de examen del </w:t>
      </w:r>
      <w:r w:rsidR="00400847" w:rsidRPr="00E01059">
        <w:rPr>
          <w:lang w:val="es-ES_tradnl"/>
        </w:rPr>
        <w:t xml:space="preserve">guisante </w:t>
      </w:r>
      <w:r w:rsidR="0001202B" w:rsidRPr="00E01059">
        <w:rPr>
          <w:lang w:val="es-ES_tradnl"/>
        </w:rPr>
        <w:t>(</w:t>
      </w:r>
      <w:r w:rsidR="0001202B" w:rsidRPr="00E01059">
        <w:rPr>
          <w:i/>
          <w:lang w:val="es-ES_tradnl"/>
        </w:rPr>
        <w:t>Pisum sativum</w:t>
      </w:r>
      <w:r w:rsidR="0001202B" w:rsidRPr="00E01059">
        <w:rPr>
          <w:lang w:val="es-ES_tradnl"/>
        </w:rPr>
        <w:t xml:space="preserve"> L.) </w:t>
      </w:r>
      <w:r w:rsidR="00400847" w:rsidRPr="00E01059">
        <w:rPr>
          <w:rFonts w:cs="Arial"/>
          <w:snapToGrid w:val="0"/>
          <w:lang w:val="es-ES_tradnl"/>
        </w:rPr>
        <w:t xml:space="preserve">conforme a los documentos </w:t>
      </w:r>
      <w:r w:rsidR="00400847" w:rsidRPr="00AB2BB0">
        <w:rPr>
          <w:rFonts w:cs="Arial"/>
          <w:snapToGrid w:val="0"/>
          <w:lang w:val="es-ES_tradnl"/>
        </w:rPr>
        <w:t>TG/7/10 Rev.</w:t>
      </w:r>
      <w:r w:rsidR="0001202B" w:rsidRPr="00E01059">
        <w:rPr>
          <w:lang w:val="es-ES_tradnl"/>
        </w:rPr>
        <w:t xml:space="preserve"> y TWV/52/5 “</w:t>
      </w:r>
      <w:r w:rsidR="00400847" w:rsidRPr="00231F5A">
        <w:rPr>
          <w:rFonts w:cs="Arial"/>
          <w:i/>
          <w:snapToGrid w:val="0"/>
          <w:lang w:val="es-ES"/>
        </w:rPr>
        <w:t>Partial Revision of the Test Guidelines for Pea</w:t>
      </w:r>
      <w:r w:rsidR="0001202B" w:rsidRPr="00E01059">
        <w:rPr>
          <w:lang w:val="es-ES_tradnl"/>
        </w:rPr>
        <w:t xml:space="preserve">” </w:t>
      </w:r>
      <w:r w:rsidR="00400847" w:rsidRPr="00E01059">
        <w:rPr>
          <w:rFonts w:cs="Arial"/>
          <w:snapToGrid w:val="0"/>
          <w:lang w:val="es-ES_tradnl"/>
        </w:rPr>
        <w:t xml:space="preserve">(Revisión parcial de las directrices de examen del </w:t>
      </w:r>
      <w:r w:rsidR="00400847" w:rsidRPr="00E01059">
        <w:rPr>
          <w:lang w:val="es-ES_tradnl"/>
        </w:rPr>
        <w:t>guisante</w:t>
      </w:r>
      <w:r w:rsidR="00400847" w:rsidRPr="00E01059">
        <w:rPr>
          <w:rFonts w:cs="Arial"/>
          <w:snapToGrid w:val="0"/>
          <w:lang w:val="es-ES_tradnl"/>
        </w:rPr>
        <w:t xml:space="preserve">) </w:t>
      </w:r>
      <w:r w:rsidR="0001202B" w:rsidRPr="00E01059">
        <w:rPr>
          <w:lang w:val="es-ES_tradnl"/>
        </w:rPr>
        <w:t xml:space="preserve">y </w:t>
      </w:r>
      <w:r w:rsidR="0001202B" w:rsidRPr="00E01059">
        <w:rPr>
          <w:rFonts w:cs="Arial"/>
          <w:snapToGrid w:val="0"/>
          <w:lang w:val="es-ES_tradnl"/>
        </w:rPr>
        <w:t>propuso efectuar una revisión de dichas directrices según se indica a continuación (véase el párrafo</w:t>
      </w:r>
      <w:r w:rsidR="00EA59C0" w:rsidRPr="00E01059">
        <w:rPr>
          <w:rFonts w:cs="Arial"/>
          <w:snapToGrid w:val="0"/>
          <w:lang w:val="es-ES_tradnl"/>
        </w:rPr>
        <w:t> </w:t>
      </w:r>
      <w:r w:rsidR="00EA59C0" w:rsidRPr="00E01059">
        <w:rPr>
          <w:lang w:val="es-ES_tradnl"/>
        </w:rPr>
        <w:t>7</w:t>
      </w:r>
      <w:r w:rsidR="00400847" w:rsidRPr="00E01059">
        <w:rPr>
          <w:lang w:val="es-ES_tradnl"/>
        </w:rPr>
        <w:t>0</w:t>
      </w:r>
      <w:r w:rsidR="0001202B" w:rsidRPr="00E01059">
        <w:rPr>
          <w:rFonts w:cs="Arial"/>
          <w:snapToGrid w:val="0"/>
          <w:lang w:val="es-ES_tradnl"/>
        </w:rPr>
        <w:t xml:space="preserve"> del documento TWV/52/20 “</w:t>
      </w:r>
      <w:r w:rsidR="0001202B" w:rsidRPr="00231F5A">
        <w:rPr>
          <w:rFonts w:cs="Arial"/>
          <w:i/>
          <w:snapToGrid w:val="0"/>
          <w:lang w:val="es-ES"/>
        </w:rPr>
        <w:t>Report</w:t>
      </w:r>
      <w:r w:rsidR="0001202B" w:rsidRPr="00E01059">
        <w:rPr>
          <w:rFonts w:cs="Arial"/>
          <w:snapToGrid w:val="0"/>
          <w:lang w:val="es-ES_tradnl"/>
        </w:rPr>
        <w:t>” (Informe)):</w:t>
      </w:r>
    </w:p>
    <w:p w:rsidR="00A33E2E" w:rsidRPr="00231F5A" w:rsidRDefault="00A33E2E" w:rsidP="00A33E2E">
      <w:pPr>
        <w:rPr>
          <w:lang w:val="es-ES"/>
        </w:rPr>
      </w:pPr>
    </w:p>
    <w:p w:rsidR="00A33E2E" w:rsidRPr="00231F5A" w:rsidRDefault="00D4305F" w:rsidP="00A33E2E">
      <w:pPr>
        <w:pStyle w:val="ListParagraph"/>
        <w:numPr>
          <w:ilvl w:val="0"/>
          <w:numId w:val="1"/>
        </w:numPr>
        <w:ind w:left="1134" w:hanging="567"/>
        <w:rPr>
          <w:lang w:val="es-ES"/>
        </w:rPr>
      </w:pPr>
      <w:r w:rsidRPr="00E01059">
        <w:rPr>
          <w:lang w:val="es-ES_tradnl"/>
        </w:rPr>
        <w:t xml:space="preserve">Cambiar </w:t>
      </w:r>
      <w:r w:rsidR="002F06F6" w:rsidRPr="00E01059">
        <w:rPr>
          <w:lang w:val="es-ES_tradnl"/>
        </w:rPr>
        <w:t>las variedades ejemplo del carácter</w:t>
      </w:r>
      <w:r w:rsidR="00EA59C0" w:rsidRPr="00E01059">
        <w:rPr>
          <w:lang w:val="es-ES_tradnl"/>
        </w:rPr>
        <w:t> 5</w:t>
      </w:r>
      <w:r w:rsidR="002F06F6" w:rsidRPr="00E01059">
        <w:rPr>
          <w:lang w:val="es-ES_tradnl"/>
        </w:rPr>
        <w:t xml:space="preserve">8 “Resistencia a </w:t>
      </w:r>
      <w:r w:rsidR="002F06F6" w:rsidRPr="00E01059">
        <w:rPr>
          <w:i/>
          <w:lang w:val="es-ES_tradnl"/>
        </w:rPr>
        <w:t>Fusarium oxysporum</w:t>
      </w:r>
      <w:r w:rsidR="002F06F6" w:rsidRPr="00E01059">
        <w:rPr>
          <w:lang w:val="es-ES_tradnl"/>
        </w:rPr>
        <w:t xml:space="preserve"> f.</w:t>
      </w:r>
      <w:r w:rsidRPr="00E01059">
        <w:rPr>
          <w:lang w:val="es-ES_tradnl"/>
        </w:rPr>
        <w:t> </w:t>
      </w:r>
      <w:r w:rsidR="002F06F6" w:rsidRPr="00E01059">
        <w:rPr>
          <w:lang w:val="es-ES_tradnl"/>
        </w:rPr>
        <w:t>sp.</w:t>
      </w:r>
      <w:r w:rsidR="002F06F6" w:rsidRPr="00E01059">
        <w:rPr>
          <w:i/>
          <w:lang w:val="es-ES_tradnl"/>
        </w:rPr>
        <w:t xml:space="preserve"> pisi</w:t>
      </w:r>
      <w:r w:rsidR="00EA59C0" w:rsidRPr="00E01059">
        <w:rPr>
          <w:lang w:val="es-ES_tradnl"/>
        </w:rPr>
        <w:t xml:space="preserve">, </w:t>
      </w:r>
      <w:r w:rsidR="002F06F6" w:rsidRPr="00E01059">
        <w:rPr>
          <w:lang w:val="es-ES_tradnl"/>
        </w:rPr>
        <w:t>raza</w:t>
      </w:r>
      <w:r w:rsidR="00EA59C0" w:rsidRPr="00E01059">
        <w:rPr>
          <w:lang w:val="es-ES_tradnl"/>
        </w:rPr>
        <w:t> 1</w:t>
      </w:r>
      <w:r w:rsidR="002F06F6" w:rsidRPr="00E01059">
        <w:rPr>
          <w:lang w:val="es-ES_tradnl"/>
        </w:rPr>
        <w:t>”;</w:t>
      </w:r>
      <w:r w:rsidR="00A33E2E" w:rsidRPr="00231F5A">
        <w:rPr>
          <w:lang w:val="es-ES"/>
        </w:rPr>
        <w:t xml:space="preserve"> </w:t>
      </w:r>
    </w:p>
    <w:p w:rsidR="00A33E2E" w:rsidRPr="00231F5A" w:rsidRDefault="002F06F6" w:rsidP="005610FB">
      <w:pPr>
        <w:pStyle w:val="ListParagraph"/>
        <w:numPr>
          <w:ilvl w:val="0"/>
          <w:numId w:val="1"/>
        </w:numPr>
        <w:ind w:left="1134" w:hanging="567"/>
        <w:rPr>
          <w:lang w:val="es-ES"/>
        </w:rPr>
      </w:pPr>
      <w:r w:rsidRPr="00E01059">
        <w:rPr>
          <w:lang w:val="es-ES_tradnl"/>
        </w:rPr>
        <w:t xml:space="preserve">Modificar la metodología </w:t>
      </w:r>
      <w:r w:rsidR="005610FB" w:rsidRPr="00E01059">
        <w:rPr>
          <w:lang w:val="es-ES_tradnl"/>
        </w:rPr>
        <w:t>que figura en la Ad.</w:t>
      </w:r>
      <w:r w:rsidR="00EA59C0" w:rsidRPr="00E01059">
        <w:rPr>
          <w:lang w:val="es-ES_tradnl"/>
        </w:rPr>
        <w:t> 5</w:t>
      </w:r>
      <w:r w:rsidR="005610FB" w:rsidRPr="00E01059">
        <w:rPr>
          <w:lang w:val="es-ES_tradnl"/>
        </w:rPr>
        <w:t xml:space="preserve">8 en relación con </w:t>
      </w:r>
      <w:r w:rsidRPr="00E01059">
        <w:rPr>
          <w:lang w:val="es-ES_tradnl"/>
        </w:rPr>
        <w:t>el carácter</w:t>
      </w:r>
      <w:r w:rsidR="00EA59C0" w:rsidRPr="00E01059">
        <w:rPr>
          <w:lang w:val="es-ES_tradnl"/>
        </w:rPr>
        <w:t> 5</w:t>
      </w:r>
      <w:r w:rsidRPr="00E01059">
        <w:rPr>
          <w:lang w:val="es-ES_tradnl"/>
        </w:rPr>
        <w:t>8.</w:t>
      </w:r>
    </w:p>
    <w:p w:rsidR="00A33E2E" w:rsidRPr="00231F5A" w:rsidRDefault="00A33E2E" w:rsidP="00A33E2E">
      <w:pPr>
        <w:ind w:left="567"/>
        <w:jc w:val="left"/>
        <w:rPr>
          <w:lang w:val="es-ES"/>
        </w:rPr>
      </w:pPr>
    </w:p>
    <w:p w:rsidR="00A33E2E" w:rsidRPr="00231F5A" w:rsidRDefault="0064196C" w:rsidP="00A33E2E">
      <w:pPr>
        <w:pStyle w:val="Default"/>
        <w:rPr>
          <w:lang w:val="es-ES"/>
        </w:rPr>
      </w:pPr>
      <w:r w:rsidRPr="00780A4E">
        <w:rPr>
          <w:sz w:val="20"/>
        </w:rPr>
        <w:fldChar w:fldCharType="begin"/>
      </w:r>
      <w:r w:rsidR="00A33E2E" w:rsidRPr="00231F5A">
        <w:rPr>
          <w:sz w:val="20"/>
          <w:lang w:val="es-ES"/>
        </w:rPr>
        <w:instrText xml:space="preserve"> AUTONUM  </w:instrText>
      </w:r>
      <w:r w:rsidRPr="00780A4E">
        <w:rPr>
          <w:sz w:val="20"/>
        </w:rPr>
        <w:fldChar w:fldCharType="end"/>
      </w:r>
      <w:r w:rsidR="00A33E2E" w:rsidRPr="00231F5A">
        <w:rPr>
          <w:lang w:val="es-ES"/>
        </w:rPr>
        <w:tab/>
      </w:r>
      <w:r w:rsidR="002F06F6" w:rsidRPr="00E01059">
        <w:rPr>
          <w:sz w:val="20"/>
          <w:szCs w:val="20"/>
          <w:lang w:val="es-ES_tradnl"/>
        </w:rPr>
        <w:t xml:space="preserve">Los cambios propuestos se indican a continuación como texto sombreado y </w:t>
      </w:r>
      <w:r w:rsidR="002F06F6" w:rsidRPr="00E01059">
        <w:rPr>
          <w:sz w:val="20"/>
          <w:szCs w:val="20"/>
          <w:highlight w:val="lightGray"/>
          <w:u w:val="single"/>
          <w:lang w:val="es-ES_tradnl"/>
        </w:rPr>
        <w:t>subrayado</w:t>
      </w:r>
      <w:r w:rsidR="002F06F6" w:rsidRPr="00E01059">
        <w:rPr>
          <w:sz w:val="20"/>
          <w:szCs w:val="20"/>
          <w:lang w:val="es-ES_tradnl"/>
        </w:rPr>
        <w:t xml:space="preserve"> (si se trata de una inserción) o </w:t>
      </w:r>
      <w:r w:rsidR="002F06F6" w:rsidRPr="00E01059">
        <w:rPr>
          <w:strike/>
          <w:sz w:val="20"/>
          <w:szCs w:val="20"/>
          <w:highlight w:val="lightGray"/>
          <w:lang w:val="es-ES_tradnl"/>
        </w:rPr>
        <w:t>tachado</w:t>
      </w:r>
      <w:r w:rsidR="002F06F6" w:rsidRPr="00E01059">
        <w:rPr>
          <w:sz w:val="20"/>
          <w:szCs w:val="20"/>
          <w:lang w:val="es-ES_tradnl"/>
        </w:rPr>
        <w:t xml:space="preserve"> (si se trata de una supresión).</w:t>
      </w:r>
    </w:p>
    <w:p w:rsidR="00A33E2E" w:rsidRPr="00231F5A" w:rsidRDefault="00A33E2E" w:rsidP="00A33E2E">
      <w:pPr>
        <w:rPr>
          <w:lang w:val="es-ES"/>
        </w:rPr>
      </w:pPr>
    </w:p>
    <w:p w:rsidR="00A33E2E" w:rsidRPr="00231F5A" w:rsidRDefault="00A33E2E" w:rsidP="00A33E2E">
      <w:pPr>
        <w:rPr>
          <w:lang w:val="es-ES"/>
        </w:rPr>
      </w:pPr>
    </w:p>
    <w:p w:rsidR="00A33E2E" w:rsidRPr="00231F5A" w:rsidRDefault="00A33E2E" w:rsidP="00A33E2E">
      <w:pPr>
        <w:jc w:val="left"/>
        <w:rPr>
          <w:u w:val="single"/>
          <w:lang w:val="es-ES"/>
        </w:rPr>
      </w:pPr>
      <w:r w:rsidRPr="00231F5A">
        <w:rPr>
          <w:lang w:val="es-ES"/>
        </w:rPr>
        <w:br w:type="page"/>
      </w:r>
    </w:p>
    <w:p w:rsidR="00A33E2E" w:rsidRPr="00231F5A" w:rsidRDefault="00D4305F" w:rsidP="00A33E2E">
      <w:pPr>
        <w:pStyle w:val="Heading2"/>
        <w:rPr>
          <w:lang w:val="es-ES"/>
        </w:rPr>
      </w:pPr>
      <w:r w:rsidRPr="00E01059">
        <w:rPr>
          <w:lang w:val="es-ES_tradnl"/>
        </w:rPr>
        <w:lastRenderedPageBreak/>
        <w:t>Propuesta de cambio de las variedades ejemplo del carácter</w:t>
      </w:r>
      <w:r w:rsidR="00EA59C0" w:rsidRPr="00E01059">
        <w:rPr>
          <w:lang w:val="es-ES_tradnl"/>
        </w:rPr>
        <w:t> 5</w:t>
      </w:r>
      <w:r w:rsidRPr="00E01059">
        <w:rPr>
          <w:lang w:val="es-ES_tradnl"/>
        </w:rPr>
        <w:t xml:space="preserve">8 “Resistencia a </w:t>
      </w:r>
      <w:r w:rsidRPr="00E01059">
        <w:rPr>
          <w:i/>
          <w:lang w:val="es-ES_tradnl"/>
        </w:rPr>
        <w:t>Fusarium oxysporum</w:t>
      </w:r>
      <w:r w:rsidRPr="00E01059">
        <w:rPr>
          <w:lang w:val="es-ES_tradnl"/>
        </w:rPr>
        <w:t xml:space="preserve"> f. sp. </w:t>
      </w:r>
      <w:r w:rsidRPr="00E01059">
        <w:rPr>
          <w:i/>
          <w:lang w:val="es-ES_tradnl"/>
        </w:rPr>
        <w:t>pisi</w:t>
      </w:r>
      <w:r w:rsidR="00EA59C0" w:rsidRPr="00E01059">
        <w:rPr>
          <w:lang w:val="es-ES_tradnl"/>
        </w:rPr>
        <w:t xml:space="preserve">, </w:t>
      </w:r>
      <w:r w:rsidRPr="00E01059">
        <w:rPr>
          <w:lang w:val="es-ES_tradnl"/>
        </w:rPr>
        <w:t>raza</w:t>
      </w:r>
      <w:r w:rsidR="00EA59C0" w:rsidRPr="00E01059">
        <w:rPr>
          <w:lang w:val="es-ES_tradnl"/>
        </w:rPr>
        <w:t> 1</w:t>
      </w:r>
      <w:r w:rsidRPr="00E01059">
        <w:rPr>
          <w:lang w:val="es-ES_tradnl"/>
        </w:rPr>
        <w:t>”</w:t>
      </w:r>
    </w:p>
    <w:p w:rsidR="00A33E2E" w:rsidRPr="00231F5A" w:rsidRDefault="00A33E2E" w:rsidP="00A33E2E">
      <w:pPr>
        <w:jc w:val="left"/>
        <w:rPr>
          <w:lang w:val="es-ES"/>
        </w:rPr>
      </w:pPr>
    </w:p>
    <w:p w:rsidR="00A33E2E" w:rsidRDefault="00D4305F" w:rsidP="00A33E2E">
      <w:pPr>
        <w:jc w:val="left"/>
        <w:rPr>
          <w:i/>
        </w:rPr>
      </w:pPr>
      <w:r w:rsidRPr="002B72F3">
        <w:rPr>
          <w:i/>
          <w:lang w:val="es-ES_tradnl"/>
        </w:rPr>
        <w:t>Texto actual:</w:t>
      </w:r>
    </w:p>
    <w:p w:rsidR="00A33E2E" w:rsidRDefault="00A33E2E" w:rsidP="00A33E2E">
      <w:pPr>
        <w:jc w:val="left"/>
        <w:rPr>
          <w:i/>
        </w:rPr>
      </w:pPr>
    </w:p>
    <w:tbl>
      <w:tblPr>
        <w:tblW w:w="10995" w:type="dxa"/>
        <w:tblInd w:w="-39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04"/>
      </w:tblGrid>
      <w:tr w:rsidR="00A33E2E" w:rsidRPr="00E01059" w:rsidTr="0001202B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33E2E" w:rsidRPr="00231F5A" w:rsidRDefault="00A33E2E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  <w:lang w:val="es-ES"/>
              </w:rPr>
            </w:pPr>
            <w:r w:rsidRPr="00231F5A">
              <w:rPr>
                <w:rFonts w:ascii="Arial" w:hAnsi="Arial" w:cs="Arial"/>
                <w:noProof/>
                <w:sz w:val="16"/>
                <w:lang w:val="es-ES"/>
              </w:rPr>
              <w:t>Example Varieties</w:t>
            </w:r>
            <w:r w:rsidRPr="00231F5A">
              <w:rPr>
                <w:rFonts w:ascii="Arial" w:hAnsi="Arial" w:cs="Arial"/>
                <w:noProof/>
                <w:sz w:val="16"/>
                <w:lang w:val="es-ES"/>
              </w:rPr>
              <w:br/>
              <w:t>Exemples</w:t>
            </w:r>
            <w:r w:rsidRPr="00231F5A">
              <w:rPr>
                <w:rFonts w:ascii="Arial" w:hAnsi="Arial" w:cs="Arial"/>
                <w:noProof/>
                <w:sz w:val="16"/>
                <w:lang w:val="es-ES"/>
              </w:rPr>
              <w:br/>
              <w:t>Beispielssorten</w:t>
            </w:r>
            <w:r w:rsidRPr="00231F5A">
              <w:rPr>
                <w:rFonts w:ascii="Arial" w:hAnsi="Arial" w:cs="Arial"/>
                <w:noProof/>
                <w:sz w:val="16"/>
                <w:lang w:val="es-ES"/>
              </w:rPr>
              <w:br/>
              <w:t>Variedades ejemplo</w:t>
            </w: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</w:tcPr>
          <w:p w:rsidR="00A33E2E" w:rsidRPr="004C0E05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Note/</w:t>
            </w:r>
            <w:r w:rsidRPr="004C0E05">
              <w:rPr>
                <w:rFonts w:ascii="Arial" w:hAnsi="Arial" w:cs="Arial"/>
                <w:noProof/>
                <w:sz w:val="16"/>
              </w:rPr>
              <w:br/>
              <w:t>Nota</w:t>
            </w: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58.</w:t>
            </w:r>
            <w:r w:rsidRPr="004C0E05">
              <w:rPr>
                <w:rFonts w:ascii="Arial" w:hAnsi="Arial" w:cs="Arial"/>
                <w:noProof/>
                <w:sz w:val="16"/>
              </w:rPr>
              <w:br/>
            </w:r>
            <w:r w:rsidRPr="004C0E05">
              <w:rPr>
                <w:rFonts w:ascii="Arial" w:hAnsi="Arial" w:cs="Arial"/>
                <w:noProof/>
                <w:sz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 xml:space="preserve">Resistance to </w:t>
            </w:r>
            <w:r w:rsidRPr="004C0E05">
              <w:rPr>
                <w:rFonts w:ascii="Arial" w:hAnsi="Arial" w:cs="Arial"/>
                <w:i/>
                <w:noProof/>
                <w:sz w:val="16"/>
                <w:u w:val="single"/>
              </w:rPr>
              <w:t>Fusarium oxysporum</w:t>
            </w:r>
            <w:r w:rsidRPr="004C0E05">
              <w:rPr>
                <w:rFonts w:ascii="Arial" w:hAnsi="Arial" w:cs="Arial"/>
                <w:noProof/>
                <w:sz w:val="16"/>
                <w:u w:val="single"/>
              </w:rPr>
              <w:t xml:space="preserve"> </w:t>
            </w:r>
            <w:r w:rsidRPr="004C0E05">
              <w:rPr>
                <w:rFonts w:ascii="Arial" w:hAnsi="Arial" w:cs="Arial"/>
                <w:noProof/>
                <w:sz w:val="16"/>
              </w:rPr>
              <w:t>f. sp.</w:t>
            </w:r>
            <w:r w:rsidRPr="004C0E05">
              <w:rPr>
                <w:rFonts w:ascii="Arial" w:hAnsi="Arial" w:cs="Arial"/>
                <w:noProof/>
                <w:sz w:val="16"/>
                <w:u w:val="single"/>
              </w:rPr>
              <w:t xml:space="preserve"> </w:t>
            </w:r>
            <w:r w:rsidRPr="004C0E05">
              <w:rPr>
                <w:rFonts w:ascii="Arial" w:hAnsi="Arial" w:cs="Arial"/>
                <w:i/>
                <w:noProof/>
                <w:sz w:val="16"/>
                <w:u w:val="single"/>
              </w:rPr>
              <w:t>pisi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584E1E" w:rsidRDefault="00A33E2E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  <w:lang w:val="fr-CH"/>
              </w:rPr>
            </w:pPr>
            <w:r w:rsidRPr="00584E1E">
              <w:rPr>
                <w:rFonts w:ascii="Arial" w:hAnsi="Arial" w:cs="Arial"/>
                <w:noProof/>
                <w:sz w:val="16"/>
                <w:lang w:val="fr-CH"/>
              </w:rPr>
              <w:t xml:space="preserve">Résistance à </w:t>
            </w:r>
            <w:r w:rsidRPr="00584E1E">
              <w:rPr>
                <w:rFonts w:ascii="Arial" w:hAnsi="Arial" w:cs="Arial"/>
                <w:i/>
                <w:noProof/>
                <w:sz w:val="16"/>
                <w:u w:val="single"/>
                <w:lang w:val="fr-CH"/>
              </w:rPr>
              <w:t>Fusarium oxysporum</w:t>
            </w:r>
            <w:r w:rsidRPr="00584E1E">
              <w:rPr>
                <w:rFonts w:ascii="Arial" w:hAnsi="Arial" w:cs="Arial"/>
                <w:noProof/>
                <w:sz w:val="16"/>
                <w:u w:val="single"/>
                <w:lang w:val="fr-CH"/>
              </w:rPr>
              <w:t xml:space="preserve"> </w:t>
            </w:r>
            <w:r w:rsidRPr="00584E1E">
              <w:rPr>
                <w:rFonts w:ascii="Arial" w:hAnsi="Arial" w:cs="Arial"/>
                <w:noProof/>
                <w:sz w:val="16"/>
                <w:lang w:val="fr-CH"/>
              </w:rPr>
              <w:t xml:space="preserve">f. sp. </w:t>
            </w:r>
            <w:r w:rsidRPr="00584E1E">
              <w:rPr>
                <w:rFonts w:ascii="Arial" w:hAnsi="Arial" w:cs="Arial"/>
                <w:i/>
                <w:noProof/>
                <w:sz w:val="16"/>
                <w:u w:val="single"/>
                <w:lang w:val="fr-CH"/>
              </w:rPr>
              <w:t>pisi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584E1E" w:rsidRDefault="00A33E2E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  <w:lang w:val="de-DE"/>
              </w:rPr>
            </w:pPr>
            <w:r w:rsidRPr="00584E1E">
              <w:rPr>
                <w:rFonts w:ascii="Arial" w:hAnsi="Arial" w:cs="Arial"/>
                <w:noProof/>
                <w:sz w:val="16"/>
                <w:lang w:val="de-DE"/>
              </w:rPr>
              <w:t xml:space="preserve">Resistenz gegen </w:t>
            </w:r>
            <w:r w:rsidRPr="00584E1E">
              <w:rPr>
                <w:rFonts w:ascii="Arial" w:hAnsi="Arial" w:cs="Arial"/>
                <w:i/>
                <w:noProof/>
                <w:sz w:val="16"/>
                <w:u w:val="single"/>
                <w:lang w:val="de-DE"/>
              </w:rPr>
              <w:t>Fusarium oxysporum</w:t>
            </w:r>
            <w:r w:rsidRPr="00584E1E"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 xml:space="preserve"> </w:t>
            </w:r>
            <w:r w:rsidRPr="00584E1E">
              <w:rPr>
                <w:rFonts w:ascii="Arial" w:hAnsi="Arial" w:cs="Arial"/>
                <w:noProof/>
                <w:sz w:val="16"/>
                <w:lang w:val="de-DE"/>
              </w:rPr>
              <w:t xml:space="preserve">f. sp. </w:t>
            </w:r>
            <w:r w:rsidRPr="00584E1E">
              <w:rPr>
                <w:rFonts w:ascii="Arial" w:hAnsi="Arial" w:cs="Arial"/>
                <w:i/>
                <w:noProof/>
                <w:sz w:val="16"/>
                <w:u w:val="single"/>
                <w:lang w:val="de-DE"/>
              </w:rPr>
              <w:t>pisi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 xml:space="preserve">Resistencia a </w:t>
            </w:r>
            <w:r w:rsidRPr="004C0E05">
              <w:rPr>
                <w:rFonts w:ascii="Arial" w:hAnsi="Arial" w:cs="Arial"/>
                <w:i/>
                <w:noProof/>
                <w:sz w:val="16"/>
                <w:u w:val="single"/>
              </w:rPr>
              <w:t>Fusarium oxysporum</w:t>
            </w:r>
            <w:r w:rsidRPr="004C0E05">
              <w:rPr>
                <w:rFonts w:ascii="Arial" w:hAnsi="Arial" w:cs="Arial"/>
                <w:noProof/>
                <w:sz w:val="16"/>
                <w:u w:val="single"/>
              </w:rPr>
              <w:t xml:space="preserve"> </w:t>
            </w:r>
            <w:r w:rsidRPr="004C0E05">
              <w:rPr>
                <w:rFonts w:ascii="Arial" w:hAnsi="Arial" w:cs="Arial"/>
                <w:noProof/>
                <w:sz w:val="16"/>
              </w:rPr>
              <w:t xml:space="preserve">f. sp. </w:t>
            </w:r>
            <w:r w:rsidRPr="004C0E05">
              <w:rPr>
                <w:rFonts w:ascii="Arial" w:hAnsi="Arial" w:cs="Arial"/>
                <w:i/>
                <w:noProof/>
                <w:sz w:val="16"/>
                <w:u w:val="single"/>
              </w:rPr>
              <w:t>pisi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</w:tcPr>
          <w:p w:rsidR="00A33E2E" w:rsidRPr="004C0E05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58.1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Race</w:t>
            </w:r>
            <w:r w:rsidR="00EA59C0" w:rsidRPr="004C0E05">
              <w:rPr>
                <w:rFonts w:ascii="Arial" w:hAnsi="Arial" w:cs="Arial"/>
                <w:noProof/>
                <w:sz w:val="16"/>
              </w:rPr>
              <w:t> 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Race</w:t>
            </w:r>
            <w:r w:rsidR="00EA59C0" w:rsidRPr="004C0E05">
              <w:rPr>
                <w:rFonts w:ascii="Arial" w:hAnsi="Arial" w:cs="Arial"/>
                <w:noProof/>
                <w:sz w:val="16"/>
              </w:rPr>
              <w:t> 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Pathotyp</w:t>
            </w:r>
            <w:r w:rsidR="00EA59C0" w:rsidRPr="004C0E05">
              <w:rPr>
                <w:rFonts w:ascii="Arial" w:hAnsi="Arial" w:cs="Arial"/>
                <w:noProof/>
                <w:sz w:val="16"/>
              </w:rPr>
              <w:t> 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Raza</w:t>
            </w:r>
            <w:r w:rsidR="00EA59C0" w:rsidRPr="004C0E05">
              <w:rPr>
                <w:rFonts w:ascii="Arial" w:hAnsi="Arial" w:cs="Arial"/>
                <w:noProof/>
                <w:sz w:val="16"/>
              </w:rPr>
              <w:t> 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33E2E" w:rsidRPr="004C0E05" w:rsidRDefault="00A33E2E" w:rsidP="0001202B">
            <w:pPr>
              <w:pStyle w:val="Normaltb"/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Eden</w:t>
            </w:r>
            <w:r w:rsidR="00EA59C0" w:rsidRPr="004C0E05">
              <w:rPr>
                <w:rFonts w:ascii="Arial" w:hAnsi="Arial" w:cs="Arial"/>
                <w:noProof/>
                <w:sz w:val="16"/>
              </w:rPr>
              <w:t xml:space="preserve">, </w:t>
            </w:r>
            <w:r w:rsidRPr="004C0E05">
              <w:rPr>
                <w:rFonts w:ascii="Arial" w:hAnsi="Arial" w:cs="Arial"/>
                <w:noProof/>
                <w:sz w:val="16"/>
              </w:rPr>
              <w:br/>
              <w:t>Mammoth Melting Sugar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33E2E" w:rsidRPr="004C0E05" w:rsidRDefault="00A33E2E" w:rsidP="0001202B">
            <w:pPr>
              <w:pStyle w:val="Normalt"/>
              <w:jc w:val="center"/>
              <w:rPr>
                <w:rFonts w:ascii="Arial" w:hAnsi="Arial" w:cs="Arial"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1</w:t>
            </w: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Solara</w:t>
            </w:r>
            <w:r w:rsidR="00EA59C0" w:rsidRPr="004C0E05">
              <w:rPr>
                <w:rFonts w:ascii="Arial" w:hAnsi="Arial" w:cs="Arial"/>
                <w:noProof/>
                <w:sz w:val="16"/>
              </w:rPr>
              <w:t xml:space="preserve">, </w:t>
            </w:r>
            <w:r w:rsidRPr="004C0E05">
              <w:rPr>
                <w:rFonts w:ascii="Arial" w:hAnsi="Arial" w:cs="Arial"/>
                <w:noProof/>
                <w:sz w:val="16"/>
              </w:rPr>
              <w:t>Twinkle</w:t>
            </w:r>
          </w:p>
        </w:tc>
        <w:tc>
          <w:tcPr>
            <w:tcW w:w="504" w:type="dxa"/>
            <w:tcBorders>
              <w:top w:val="nil"/>
              <w:bottom w:val="single" w:sz="4" w:space="0" w:color="auto"/>
            </w:tcBorders>
          </w:tcPr>
          <w:p w:rsidR="00A33E2E" w:rsidRPr="004C0E05" w:rsidRDefault="00A33E2E" w:rsidP="0001202B">
            <w:pPr>
              <w:pStyle w:val="Normalt"/>
              <w:jc w:val="center"/>
              <w:rPr>
                <w:rFonts w:ascii="Arial" w:hAnsi="Arial" w:cs="Arial"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9</w:t>
            </w: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58.2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b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b/>
                <w:noProof/>
                <w:sz w:val="16"/>
              </w:rPr>
              <w:t>Race</w:t>
            </w:r>
            <w:r w:rsidR="00EA59C0" w:rsidRPr="004C0E05">
              <w:rPr>
                <w:rFonts w:ascii="Arial" w:hAnsi="Arial" w:cs="Arial"/>
                <w:b/>
                <w:noProof/>
                <w:sz w:val="16"/>
              </w:rPr>
              <w:t> 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b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b/>
                <w:noProof/>
                <w:sz w:val="16"/>
              </w:rPr>
              <w:t>Race</w:t>
            </w:r>
            <w:r w:rsidR="00EA59C0" w:rsidRPr="004C0E05">
              <w:rPr>
                <w:rFonts w:ascii="Arial" w:hAnsi="Arial" w:cs="Arial"/>
                <w:b/>
                <w:noProof/>
                <w:sz w:val="16"/>
              </w:rPr>
              <w:t> 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b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b/>
                <w:noProof/>
                <w:sz w:val="16"/>
              </w:rPr>
              <w:t>Pathotyp</w:t>
            </w:r>
            <w:r w:rsidR="00EA59C0" w:rsidRPr="004C0E05">
              <w:rPr>
                <w:rFonts w:ascii="Arial" w:hAnsi="Arial" w:cs="Arial"/>
                <w:b/>
                <w:noProof/>
                <w:sz w:val="16"/>
              </w:rPr>
              <w:t> 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b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b/>
                <w:noProof/>
                <w:sz w:val="16"/>
              </w:rPr>
              <w:t>Raza</w:t>
            </w:r>
            <w:r w:rsidR="00EA59C0" w:rsidRPr="004C0E05">
              <w:rPr>
                <w:rFonts w:ascii="Arial" w:hAnsi="Arial" w:cs="Arial"/>
                <w:b/>
                <w:noProof/>
                <w:sz w:val="16"/>
              </w:rPr>
              <w:t> 5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</w:tcPr>
          <w:p w:rsidR="00A33E2E" w:rsidRPr="004C0E05" w:rsidRDefault="00A33E2E" w:rsidP="0001202B">
            <w:pPr>
              <w:pStyle w:val="Normalt"/>
              <w:rPr>
                <w:rFonts w:ascii="Arial" w:hAnsi="Arial" w:cs="Arial"/>
                <w:noProof/>
                <w:sz w:val="16"/>
              </w:rPr>
            </w:pP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Legacy</w:t>
            </w:r>
            <w:r w:rsidR="00EA59C0" w:rsidRPr="004C0E05">
              <w:rPr>
                <w:rFonts w:ascii="Arial" w:hAnsi="Arial" w:cs="Arial"/>
                <w:noProof/>
                <w:sz w:val="16"/>
              </w:rPr>
              <w:t xml:space="preserve">, </w:t>
            </w:r>
            <w:r w:rsidRPr="004C0E05">
              <w:rPr>
                <w:rFonts w:ascii="Arial" w:hAnsi="Arial" w:cs="Arial"/>
                <w:noProof/>
                <w:sz w:val="16"/>
              </w:rPr>
              <w:t>Little Marvel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33E2E" w:rsidRPr="004C0E05" w:rsidRDefault="00A33E2E" w:rsidP="0001202B">
            <w:pPr>
              <w:pStyle w:val="Normalt"/>
              <w:jc w:val="center"/>
              <w:rPr>
                <w:rFonts w:ascii="Arial" w:hAnsi="Arial" w:cs="Arial"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1</w:t>
            </w: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Serge</w:t>
            </w:r>
            <w:r w:rsidR="00EA59C0" w:rsidRPr="004C0E05">
              <w:rPr>
                <w:rFonts w:ascii="Arial" w:hAnsi="Arial" w:cs="Arial"/>
                <w:noProof/>
                <w:sz w:val="16"/>
              </w:rPr>
              <w:t xml:space="preserve">, </w:t>
            </w:r>
            <w:r w:rsidRPr="004C0E05">
              <w:rPr>
                <w:rFonts w:ascii="Arial" w:hAnsi="Arial" w:cs="Arial"/>
                <w:noProof/>
                <w:sz w:val="16"/>
              </w:rPr>
              <w:t>Sundance</w:t>
            </w:r>
          </w:p>
        </w:tc>
        <w:tc>
          <w:tcPr>
            <w:tcW w:w="504" w:type="dxa"/>
            <w:tcBorders>
              <w:top w:val="nil"/>
              <w:bottom w:val="single" w:sz="4" w:space="0" w:color="auto"/>
            </w:tcBorders>
          </w:tcPr>
          <w:p w:rsidR="00A33E2E" w:rsidRPr="004C0E05" w:rsidRDefault="00A33E2E" w:rsidP="0001202B">
            <w:pPr>
              <w:pStyle w:val="Normalt"/>
              <w:jc w:val="center"/>
              <w:rPr>
                <w:rFonts w:ascii="Arial" w:hAnsi="Arial" w:cs="Arial"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9</w:t>
            </w: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58.3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b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b/>
                <w:noProof/>
                <w:sz w:val="16"/>
              </w:rPr>
              <w:t>Race</w:t>
            </w:r>
            <w:r w:rsidR="00EA59C0" w:rsidRPr="004C0E05">
              <w:rPr>
                <w:rFonts w:ascii="Arial" w:hAnsi="Arial" w:cs="Arial"/>
                <w:b/>
                <w:noProof/>
                <w:sz w:val="16"/>
              </w:rPr>
              <w:t> 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b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b/>
                <w:noProof/>
                <w:sz w:val="16"/>
              </w:rPr>
              <w:t>Race</w:t>
            </w:r>
            <w:r w:rsidR="00EA59C0" w:rsidRPr="004C0E05">
              <w:rPr>
                <w:rFonts w:ascii="Arial" w:hAnsi="Arial" w:cs="Arial"/>
                <w:b/>
                <w:noProof/>
                <w:sz w:val="16"/>
              </w:rPr>
              <w:t> 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b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b/>
                <w:noProof/>
                <w:sz w:val="16"/>
              </w:rPr>
              <w:t>Pathotyp</w:t>
            </w:r>
            <w:r w:rsidR="00EA59C0" w:rsidRPr="004C0E05">
              <w:rPr>
                <w:rFonts w:ascii="Arial" w:hAnsi="Arial" w:cs="Arial"/>
                <w:b/>
                <w:noProof/>
                <w:sz w:val="16"/>
              </w:rPr>
              <w:t> 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b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b/>
                <w:noProof/>
                <w:sz w:val="16"/>
              </w:rPr>
              <w:t>Raza</w:t>
            </w:r>
            <w:r w:rsidR="00EA59C0" w:rsidRPr="004C0E05">
              <w:rPr>
                <w:rFonts w:ascii="Arial" w:hAnsi="Arial" w:cs="Arial"/>
                <w:b/>
                <w:noProof/>
                <w:sz w:val="16"/>
              </w:rPr>
              <w:t> 6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b/>
                <w:dstrike/>
                <w:noProof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</w:tcPr>
          <w:p w:rsidR="00A33E2E" w:rsidRPr="004C0E05" w:rsidRDefault="00A33E2E" w:rsidP="0001202B">
            <w:pPr>
              <w:pStyle w:val="Normalt"/>
              <w:rPr>
                <w:rFonts w:ascii="Arial" w:hAnsi="Arial" w:cs="Arial"/>
                <w:b/>
                <w:noProof/>
                <w:sz w:val="16"/>
              </w:rPr>
            </w:pP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Little Marvel</w:t>
            </w:r>
            <w:r w:rsidR="00EA59C0" w:rsidRPr="004C0E05">
              <w:rPr>
                <w:rFonts w:ascii="Arial" w:hAnsi="Arial" w:cs="Arial"/>
                <w:noProof/>
                <w:sz w:val="16"/>
              </w:rPr>
              <w:t xml:space="preserve">, </w:t>
            </w:r>
            <w:r w:rsidRPr="004C0E05">
              <w:rPr>
                <w:rFonts w:ascii="Arial" w:hAnsi="Arial" w:cs="Arial"/>
                <w:noProof/>
                <w:sz w:val="16"/>
              </w:rPr>
              <w:t>Serge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33E2E" w:rsidRPr="004C0E05" w:rsidRDefault="00A33E2E" w:rsidP="0001202B">
            <w:pPr>
              <w:pStyle w:val="Normalt"/>
              <w:jc w:val="center"/>
              <w:rPr>
                <w:rFonts w:ascii="Arial" w:hAnsi="Arial" w:cs="Arial"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1</w:t>
            </w: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Sundance</w:t>
            </w:r>
          </w:p>
        </w:tc>
        <w:tc>
          <w:tcPr>
            <w:tcW w:w="504" w:type="dxa"/>
            <w:tcBorders>
              <w:top w:val="nil"/>
              <w:bottom w:val="single" w:sz="4" w:space="0" w:color="auto"/>
            </w:tcBorders>
          </w:tcPr>
          <w:p w:rsidR="00A33E2E" w:rsidRPr="004C0E05" w:rsidRDefault="00A33E2E" w:rsidP="0001202B">
            <w:pPr>
              <w:pStyle w:val="Normalt"/>
              <w:jc w:val="center"/>
              <w:rPr>
                <w:rFonts w:ascii="Arial" w:hAnsi="Arial" w:cs="Arial"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9</w:t>
            </w:r>
          </w:p>
        </w:tc>
      </w:tr>
    </w:tbl>
    <w:p w:rsidR="00A33E2E" w:rsidRDefault="00A33E2E" w:rsidP="00A33E2E">
      <w:pPr>
        <w:jc w:val="left"/>
        <w:rPr>
          <w:i/>
        </w:rPr>
      </w:pPr>
    </w:p>
    <w:p w:rsidR="00A33E2E" w:rsidRDefault="00A33E2E" w:rsidP="00A33E2E">
      <w:pPr>
        <w:rPr>
          <w:u w:val="single"/>
        </w:rPr>
      </w:pPr>
    </w:p>
    <w:p w:rsidR="00A33E2E" w:rsidRDefault="00D4305F" w:rsidP="00A33E2E">
      <w:pPr>
        <w:jc w:val="left"/>
        <w:rPr>
          <w:i/>
        </w:rPr>
      </w:pPr>
      <w:r w:rsidRPr="002B72F3">
        <w:rPr>
          <w:i/>
          <w:lang w:val="es-ES_tradnl"/>
        </w:rPr>
        <w:t>Nuevo texto propuesto:</w:t>
      </w:r>
    </w:p>
    <w:p w:rsidR="00A33E2E" w:rsidRDefault="00A33E2E" w:rsidP="00A33E2E">
      <w:pPr>
        <w:jc w:val="left"/>
        <w:rPr>
          <w:i/>
        </w:rPr>
      </w:pPr>
    </w:p>
    <w:tbl>
      <w:tblPr>
        <w:tblW w:w="10995" w:type="dxa"/>
        <w:tblInd w:w="-39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6"/>
        <w:gridCol w:w="503"/>
      </w:tblGrid>
      <w:tr w:rsidR="00A33E2E" w:rsidRPr="00E01059" w:rsidTr="0001202B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A33E2E" w:rsidRPr="00231F5A" w:rsidRDefault="00A33E2E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  <w:lang w:val="es-ES"/>
              </w:rPr>
            </w:pPr>
            <w:r w:rsidRPr="00231F5A">
              <w:rPr>
                <w:rFonts w:ascii="Arial" w:hAnsi="Arial" w:cs="Arial"/>
                <w:noProof/>
                <w:sz w:val="16"/>
                <w:lang w:val="es-ES"/>
              </w:rPr>
              <w:t>Example Varieties</w:t>
            </w:r>
            <w:r w:rsidRPr="00231F5A">
              <w:rPr>
                <w:rFonts w:ascii="Arial" w:hAnsi="Arial" w:cs="Arial"/>
                <w:noProof/>
                <w:sz w:val="16"/>
                <w:lang w:val="es-ES"/>
              </w:rPr>
              <w:br/>
              <w:t>Exemples</w:t>
            </w:r>
            <w:r w:rsidRPr="00231F5A">
              <w:rPr>
                <w:rFonts w:ascii="Arial" w:hAnsi="Arial" w:cs="Arial"/>
                <w:noProof/>
                <w:sz w:val="16"/>
                <w:lang w:val="es-ES"/>
              </w:rPr>
              <w:br/>
              <w:t>Beispielssorten</w:t>
            </w:r>
            <w:r w:rsidRPr="00231F5A">
              <w:rPr>
                <w:rFonts w:ascii="Arial" w:hAnsi="Arial" w:cs="Arial"/>
                <w:noProof/>
                <w:sz w:val="16"/>
                <w:lang w:val="es-ES"/>
              </w:rPr>
              <w:br/>
              <w:t>Variedades ejemplo</w:t>
            </w:r>
          </w:p>
        </w:tc>
        <w:tc>
          <w:tcPr>
            <w:tcW w:w="503" w:type="dxa"/>
            <w:tcBorders>
              <w:top w:val="single" w:sz="4" w:space="0" w:color="auto"/>
              <w:bottom w:val="nil"/>
            </w:tcBorders>
          </w:tcPr>
          <w:p w:rsidR="00A33E2E" w:rsidRPr="004C0E05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Note/</w:t>
            </w:r>
            <w:r w:rsidRPr="004C0E05">
              <w:rPr>
                <w:rFonts w:ascii="Arial" w:hAnsi="Arial" w:cs="Arial"/>
                <w:noProof/>
                <w:sz w:val="16"/>
              </w:rPr>
              <w:br/>
              <w:t>Nota</w:t>
            </w:r>
          </w:p>
        </w:tc>
      </w:tr>
      <w:tr w:rsidR="00A33E2E" w:rsidRPr="00231F5A" w:rsidTr="0001202B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58.</w:t>
            </w:r>
            <w:r w:rsidRPr="004C0E05">
              <w:rPr>
                <w:rFonts w:ascii="Arial" w:hAnsi="Arial" w:cs="Arial"/>
                <w:noProof/>
                <w:sz w:val="16"/>
              </w:rPr>
              <w:br/>
            </w:r>
            <w:r w:rsidRPr="004C0E05">
              <w:rPr>
                <w:rFonts w:ascii="Arial" w:hAnsi="Arial" w:cs="Arial"/>
                <w:noProof/>
                <w:sz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453F1" w:rsidRPr="004C0E05" w:rsidRDefault="00A33E2E" w:rsidP="0001202B">
            <w:pPr>
              <w:pStyle w:val="Normaltb"/>
              <w:keepNext w:val="0"/>
              <w:rPr>
                <w:rFonts w:ascii="Arial" w:hAnsi="Arial" w:cs="Arial"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 xml:space="preserve">Resistance to </w:t>
            </w:r>
            <w:r w:rsidRPr="004C0E05">
              <w:rPr>
                <w:rFonts w:ascii="Arial" w:hAnsi="Arial" w:cs="Arial"/>
                <w:i/>
                <w:noProof/>
                <w:sz w:val="16"/>
                <w:u w:val="single"/>
              </w:rPr>
              <w:t>Fusarium oxysporum</w:t>
            </w:r>
            <w:r w:rsidRPr="004C0E05">
              <w:rPr>
                <w:rFonts w:ascii="Arial" w:hAnsi="Arial" w:cs="Arial"/>
                <w:noProof/>
                <w:sz w:val="16"/>
                <w:u w:val="single"/>
              </w:rPr>
              <w:t xml:space="preserve"> </w:t>
            </w:r>
            <w:r w:rsidRPr="004C0E05">
              <w:rPr>
                <w:rFonts w:ascii="Arial" w:hAnsi="Arial" w:cs="Arial"/>
                <w:noProof/>
                <w:sz w:val="16"/>
              </w:rPr>
              <w:t>f. sp.</w:t>
            </w:r>
            <w:r w:rsidRPr="004C0E05">
              <w:rPr>
                <w:rFonts w:ascii="Arial" w:hAnsi="Arial" w:cs="Arial"/>
                <w:noProof/>
                <w:sz w:val="16"/>
                <w:u w:val="single"/>
              </w:rPr>
              <w:t xml:space="preserve"> </w:t>
            </w:r>
            <w:r w:rsidRPr="004C0E05">
              <w:rPr>
                <w:rFonts w:ascii="Arial" w:hAnsi="Arial" w:cs="Arial"/>
                <w:i/>
                <w:noProof/>
                <w:sz w:val="16"/>
                <w:u w:val="single"/>
              </w:rPr>
              <w:t>pisi</w:t>
            </w:r>
            <w:r w:rsidR="00D4305F" w:rsidRPr="004C0E05">
              <w:rPr>
                <w:rFonts w:ascii="Arial" w:hAnsi="Arial" w:cs="Arial"/>
                <w:noProof/>
                <w:sz w:val="16"/>
              </w:rPr>
              <w:t xml:space="preserve"> </w:t>
            </w:r>
          </w:p>
          <w:p w:rsidR="00A33E2E" w:rsidRPr="00E01059" w:rsidRDefault="006453F1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  <w:highlight w:val="lightGray"/>
                <w:u w:val="single"/>
              </w:rPr>
              <w:t>Race</w:t>
            </w:r>
            <w:r w:rsidR="00EA59C0" w:rsidRPr="004C0E05">
              <w:rPr>
                <w:rFonts w:ascii="Arial" w:hAnsi="Arial" w:cs="Arial"/>
                <w:noProof/>
                <w:sz w:val="16"/>
                <w:highlight w:val="lightGray"/>
                <w:u w:val="single"/>
              </w:rPr>
              <w:t> 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584E1E" w:rsidRDefault="00A33E2E" w:rsidP="0001202B">
            <w:pPr>
              <w:pStyle w:val="Normaltb"/>
              <w:keepNext w:val="0"/>
              <w:rPr>
                <w:rFonts w:ascii="Arial" w:hAnsi="Arial" w:cs="Arial"/>
                <w:i/>
                <w:noProof/>
                <w:sz w:val="16"/>
                <w:u w:val="single"/>
                <w:lang w:val="fr-CH"/>
              </w:rPr>
            </w:pPr>
            <w:r w:rsidRPr="00584E1E">
              <w:rPr>
                <w:rFonts w:ascii="Arial" w:hAnsi="Arial" w:cs="Arial"/>
                <w:noProof/>
                <w:sz w:val="16"/>
                <w:lang w:val="fr-CH"/>
              </w:rPr>
              <w:t xml:space="preserve">Résistance à </w:t>
            </w:r>
            <w:r w:rsidRPr="00584E1E">
              <w:rPr>
                <w:rFonts w:ascii="Arial" w:hAnsi="Arial" w:cs="Arial"/>
                <w:i/>
                <w:noProof/>
                <w:sz w:val="16"/>
                <w:u w:val="single"/>
                <w:lang w:val="fr-CH"/>
              </w:rPr>
              <w:t>Fusarium oxysporum</w:t>
            </w:r>
            <w:r w:rsidRPr="00584E1E">
              <w:rPr>
                <w:rFonts w:ascii="Arial" w:hAnsi="Arial" w:cs="Arial"/>
                <w:noProof/>
                <w:sz w:val="16"/>
                <w:u w:val="single"/>
                <w:lang w:val="fr-CH"/>
              </w:rPr>
              <w:t xml:space="preserve"> </w:t>
            </w:r>
            <w:r w:rsidRPr="00584E1E">
              <w:rPr>
                <w:rFonts w:ascii="Arial" w:hAnsi="Arial" w:cs="Arial"/>
                <w:noProof/>
                <w:sz w:val="16"/>
                <w:lang w:val="fr-CH"/>
              </w:rPr>
              <w:t xml:space="preserve">f. sp. </w:t>
            </w:r>
            <w:r w:rsidRPr="00584E1E">
              <w:rPr>
                <w:rFonts w:ascii="Arial" w:hAnsi="Arial" w:cs="Arial"/>
                <w:i/>
                <w:noProof/>
                <w:sz w:val="16"/>
                <w:u w:val="single"/>
                <w:lang w:val="fr-CH"/>
              </w:rPr>
              <w:t>pisi</w:t>
            </w:r>
          </w:p>
          <w:p w:rsidR="006453F1" w:rsidRPr="00E01059" w:rsidRDefault="006453F1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  <w:highlight w:val="lightGray"/>
                <w:u w:val="single"/>
              </w:rPr>
              <w:t>Race</w:t>
            </w:r>
            <w:r w:rsidR="00EA59C0" w:rsidRPr="004C0E05">
              <w:rPr>
                <w:rFonts w:ascii="Arial" w:hAnsi="Arial" w:cs="Arial"/>
                <w:noProof/>
                <w:sz w:val="16"/>
                <w:highlight w:val="lightGray"/>
                <w:u w:val="single"/>
              </w:rPr>
              <w:t> 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584E1E" w:rsidRDefault="00A33E2E" w:rsidP="0001202B">
            <w:pPr>
              <w:pStyle w:val="Normaltb"/>
              <w:keepNext w:val="0"/>
              <w:rPr>
                <w:rFonts w:ascii="Arial" w:hAnsi="Arial" w:cs="Arial"/>
                <w:i/>
                <w:noProof/>
                <w:sz w:val="16"/>
                <w:u w:val="single"/>
                <w:lang w:val="de-DE"/>
              </w:rPr>
            </w:pPr>
            <w:r w:rsidRPr="00584E1E">
              <w:rPr>
                <w:rFonts w:ascii="Arial" w:hAnsi="Arial" w:cs="Arial"/>
                <w:noProof/>
                <w:sz w:val="16"/>
                <w:lang w:val="de-DE"/>
              </w:rPr>
              <w:t xml:space="preserve">Resistenz gegen </w:t>
            </w:r>
            <w:r w:rsidRPr="00584E1E">
              <w:rPr>
                <w:rFonts w:ascii="Arial" w:hAnsi="Arial" w:cs="Arial"/>
                <w:i/>
                <w:noProof/>
                <w:sz w:val="16"/>
                <w:u w:val="single"/>
                <w:lang w:val="de-DE"/>
              </w:rPr>
              <w:t>Fusarium oxysporum</w:t>
            </w:r>
            <w:r w:rsidRPr="00584E1E"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 xml:space="preserve"> </w:t>
            </w:r>
            <w:r w:rsidRPr="00584E1E">
              <w:rPr>
                <w:rFonts w:ascii="Arial" w:hAnsi="Arial" w:cs="Arial"/>
                <w:noProof/>
                <w:sz w:val="16"/>
                <w:lang w:val="de-DE"/>
              </w:rPr>
              <w:t xml:space="preserve">f. sp. </w:t>
            </w:r>
            <w:r w:rsidRPr="00584E1E">
              <w:rPr>
                <w:rFonts w:ascii="Arial" w:hAnsi="Arial" w:cs="Arial"/>
                <w:i/>
                <w:noProof/>
                <w:sz w:val="16"/>
                <w:u w:val="single"/>
                <w:lang w:val="de-DE"/>
              </w:rPr>
              <w:t>pisi</w:t>
            </w:r>
          </w:p>
          <w:p w:rsidR="006453F1" w:rsidRPr="00E01059" w:rsidRDefault="006453F1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  <w:u w:val="single"/>
              </w:rPr>
            </w:pPr>
            <w:r w:rsidRPr="004C0E05">
              <w:rPr>
                <w:rFonts w:ascii="Arial" w:hAnsi="Arial" w:cs="Arial"/>
                <w:noProof/>
                <w:sz w:val="16"/>
                <w:highlight w:val="lightGray"/>
                <w:u w:val="single"/>
              </w:rPr>
              <w:t>Pathotyp</w:t>
            </w:r>
            <w:r w:rsidR="00EA59C0" w:rsidRPr="004C0E05">
              <w:rPr>
                <w:rFonts w:ascii="Arial" w:hAnsi="Arial" w:cs="Arial"/>
                <w:noProof/>
                <w:sz w:val="16"/>
                <w:highlight w:val="lightGray"/>
                <w:u w:val="single"/>
              </w:rPr>
              <w:t> 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31F5A" w:rsidRDefault="00A33E2E" w:rsidP="0001202B">
            <w:pPr>
              <w:pStyle w:val="Normaltb"/>
              <w:keepNext w:val="0"/>
              <w:rPr>
                <w:rFonts w:ascii="Arial" w:hAnsi="Arial" w:cs="Arial"/>
                <w:i/>
                <w:noProof/>
                <w:sz w:val="16"/>
                <w:u w:val="single"/>
                <w:lang w:val="es-ES"/>
              </w:rPr>
            </w:pPr>
            <w:r w:rsidRPr="00231F5A">
              <w:rPr>
                <w:rFonts w:ascii="Arial" w:hAnsi="Arial" w:cs="Arial"/>
                <w:noProof/>
                <w:sz w:val="16"/>
                <w:lang w:val="es-ES"/>
              </w:rPr>
              <w:t xml:space="preserve">Resistencia a </w:t>
            </w:r>
            <w:r w:rsidRPr="00231F5A">
              <w:rPr>
                <w:rFonts w:ascii="Arial" w:hAnsi="Arial" w:cs="Arial"/>
                <w:i/>
                <w:noProof/>
                <w:sz w:val="16"/>
                <w:u w:val="single"/>
                <w:lang w:val="es-ES"/>
              </w:rPr>
              <w:t>Fusarium oxysporum</w:t>
            </w:r>
            <w:r w:rsidRPr="00231F5A">
              <w:rPr>
                <w:rFonts w:ascii="Arial" w:hAnsi="Arial" w:cs="Arial"/>
                <w:noProof/>
                <w:sz w:val="16"/>
                <w:u w:val="single"/>
                <w:lang w:val="es-ES"/>
              </w:rPr>
              <w:t xml:space="preserve"> </w:t>
            </w:r>
            <w:r w:rsidRPr="00231F5A">
              <w:rPr>
                <w:rFonts w:ascii="Arial" w:hAnsi="Arial" w:cs="Arial"/>
                <w:noProof/>
                <w:sz w:val="16"/>
                <w:lang w:val="es-ES"/>
              </w:rPr>
              <w:t xml:space="preserve">f. sp. </w:t>
            </w:r>
            <w:r w:rsidRPr="00231F5A">
              <w:rPr>
                <w:rFonts w:ascii="Arial" w:hAnsi="Arial" w:cs="Arial"/>
                <w:i/>
                <w:noProof/>
                <w:sz w:val="16"/>
                <w:u w:val="single"/>
                <w:lang w:val="es-ES"/>
              </w:rPr>
              <w:t>pisi</w:t>
            </w:r>
          </w:p>
          <w:p w:rsidR="006453F1" w:rsidRPr="00231F5A" w:rsidRDefault="006453F1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  <w:u w:val="single"/>
                <w:lang w:val="es-ES"/>
              </w:rPr>
            </w:pPr>
            <w:r w:rsidRPr="00231F5A">
              <w:rPr>
                <w:rFonts w:ascii="Arial" w:hAnsi="Arial" w:cs="Arial"/>
                <w:noProof/>
                <w:sz w:val="16"/>
                <w:highlight w:val="lightGray"/>
                <w:u w:val="single"/>
                <w:lang w:val="es-ES"/>
              </w:rPr>
              <w:t>Raza</w:t>
            </w:r>
            <w:r w:rsidR="00EA59C0" w:rsidRPr="00231F5A">
              <w:rPr>
                <w:rFonts w:ascii="Arial" w:hAnsi="Arial" w:cs="Arial"/>
                <w:noProof/>
                <w:sz w:val="16"/>
                <w:highlight w:val="lightGray"/>
                <w:u w:val="single"/>
                <w:lang w:val="es-ES"/>
              </w:rPr>
              <w:t> 1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A33E2E" w:rsidRPr="00231F5A" w:rsidRDefault="00A33E2E" w:rsidP="0001202B">
            <w:pPr>
              <w:pStyle w:val="Normaltb"/>
              <w:keepNext w:val="0"/>
              <w:rPr>
                <w:rFonts w:ascii="Arial" w:hAnsi="Arial" w:cs="Arial"/>
                <w:dstrike/>
                <w:noProof/>
                <w:sz w:val="16"/>
                <w:lang w:val="es-ES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nil"/>
            </w:tcBorders>
          </w:tcPr>
          <w:p w:rsidR="00A33E2E" w:rsidRPr="00231F5A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noProof/>
                <w:sz w:val="16"/>
                <w:lang w:val="es-ES"/>
              </w:rPr>
            </w:pP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jc w:val="center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58.1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jc w:val="center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6453F1" w:rsidP="0001202B">
            <w:pPr>
              <w:pStyle w:val="Normaltb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Race</w:t>
            </w:r>
            <w:r w:rsidR="00EA59C0"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 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Race</w:t>
            </w:r>
            <w:r w:rsidR="00EA59C0"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 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Pathotyp</w:t>
            </w:r>
            <w:r w:rsidR="00EA59C0"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 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4C0E05" w:rsidRDefault="006453F1" w:rsidP="0001202B">
            <w:pPr>
              <w:pStyle w:val="Normaltb"/>
              <w:rPr>
                <w:rFonts w:ascii="Arial" w:hAnsi="Arial" w:cs="Arial"/>
                <w: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Raza</w:t>
            </w:r>
            <w:r w:rsidR="00EA59C0"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 1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A33E2E" w:rsidRPr="004C0E05" w:rsidRDefault="00A33E2E" w:rsidP="0001202B">
            <w:pPr>
              <w:pStyle w:val="Normaltb"/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ausente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</w:rPr>
              <w:t>Eden</w:t>
            </w:r>
            <w:r w:rsidR="00EA59C0" w:rsidRPr="004C0E05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</w:rPr>
              <w:t xml:space="preserve">, </w:t>
            </w:r>
            <w:r w:rsidRPr="004C0E05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</w:rPr>
              <w:t>Mammoth Melting Sugar</w:t>
            </w:r>
            <w:r w:rsidRPr="004C0E05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</w:rPr>
              <w:br/>
            </w:r>
            <w:r w:rsidRPr="004C0E0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</w:rPr>
              <w:t>Bartavelle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A33E2E" w:rsidRPr="004C0E05" w:rsidRDefault="00A33E2E" w:rsidP="0001202B">
            <w:pPr>
              <w:pStyle w:val="Normalt"/>
              <w:jc w:val="center"/>
              <w:rPr>
                <w:rFonts w:ascii="Arial" w:hAnsi="Arial" w:cs="Arial"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1</w:t>
            </w: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presente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A33E2E" w:rsidRPr="00231F5A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  <w:szCs w:val="16"/>
                <w:highlight w:val="lightGray"/>
                <w:lang w:val="es-ES"/>
              </w:rPr>
            </w:pPr>
            <w:r w:rsidRPr="00231F5A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"/>
              </w:rPr>
              <w:t>Solara</w:t>
            </w:r>
            <w:r w:rsidR="00EA59C0" w:rsidRPr="00231F5A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"/>
              </w:rPr>
              <w:t xml:space="preserve">, </w:t>
            </w:r>
            <w:r w:rsidRPr="00231F5A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"/>
              </w:rPr>
              <w:t>Twinkle</w:t>
            </w:r>
            <w:r w:rsidRPr="00231F5A">
              <w:rPr>
                <w:rFonts w:ascii="Arial" w:hAnsi="Arial" w:cs="Arial"/>
                <w:noProof/>
                <w:sz w:val="16"/>
                <w:szCs w:val="16"/>
                <w:highlight w:val="lightGray"/>
                <w:lang w:val="es-ES"/>
              </w:rPr>
              <w:br/>
            </w:r>
            <w:r w:rsidRPr="00231F5A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>New Era</w:t>
            </w:r>
            <w:r w:rsidR="00EA59C0" w:rsidRPr="00231F5A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 xml:space="preserve">, </w:t>
            </w:r>
            <w:r w:rsidRPr="00231F5A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>Nina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:rsidR="00A33E2E" w:rsidRPr="004C0E05" w:rsidRDefault="00A33E2E" w:rsidP="0001202B">
            <w:pPr>
              <w:pStyle w:val="Normalt"/>
              <w:jc w:val="center"/>
              <w:rPr>
                <w:rFonts w:ascii="Arial" w:hAnsi="Arial" w:cs="Arial"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9</w:t>
            </w: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58.2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b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b/>
                <w:strike/>
                <w:noProof/>
                <w:sz w:val="16"/>
                <w:highlight w:val="lightGray"/>
              </w:rPr>
              <w:t>Race</w:t>
            </w:r>
            <w:r w:rsidR="00EA59C0" w:rsidRPr="004C0E05">
              <w:rPr>
                <w:rFonts w:ascii="Arial" w:hAnsi="Arial" w:cs="Arial"/>
                <w:b/>
                <w:strike/>
                <w:noProof/>
                <w:sz w:val="16"/>
                <w:highlight w:val="lightGray"/>
              </w:rPr>
              <w:t> 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b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b/>
                <w:strike/>
                <w:noProof/>
                <w:sz w:val="16"/>
                <w:highlight w:val="lightGray"/>
              </w:rPr>
              <w:t>Race</w:t>
            </w:r>
            <w:r w:rsidR="00EA59C0" w:rsidRPr="004C0E05">
              <w:rPr>
                <w:rFonts w:ascii="Arial" w:hAnsi="Arial" w:cs="Arial"/>
                <w:b/>
                <w:strike/>
                <w:noProof/>
                <w:sz w:val="16"/>
                <w:highlight w:val="lightGray"/>
              </w:rPr>
              <w:t> 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b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b/>
                <w:strike/>
                <w:noProof/>
                <w:sz w:val="16"/>
                <w:highlight w:val="lightGray"/>
              </w:rPr>
              <w:t>Pathotyp</w:t>
            </w:r>
            <w:r w:rsidR="00EA59C0" w:rsidRPr="004C0E05">
              <w:rPr>
                <w:rFonts w:ascii="Arial" w:hAnsi="Arial" w:cs="Arial"/>
                <w:b/>
                <w:strike/>
                <w:noProof/>
                <w:sz w:val="16"/>
                <w:highlight w:val="lightGray"/>
              </w:rPr>
              <w:t> 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b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b/>
                <w:strike/>
                <w:noProof/>
                <w:sz w:val="16"/>
                <w:highlight w:val="lightGray"/>
              </w:rPr>
              <w:t>Raza</w:t>
            </w:r>
            <w:r w:rsidR="00EA59C0" w:rsidRPr="004C0E05">
              <w:rPr>
                <w:rFonts w:ascii="Arial" w:hAnsi="Arial" w:cs="Arial"/>
                <w:b/>
                <w:strike/>
                <w:noProof/>
                <w:sz w:val="16"/>
                <w:highlight w:val="lightGray"/>
              </w:rPr>
              <w:t> 5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A33E2E" w:rsidRPr="004C0E05" w:rsidRDefault="00A33E2E" w:rsidP="0001202B">
            <w:pPr>
              <w:pStyle w:val="Normalt"/>
              <w:rPr>
                <w:rFonts w:ascii="Arial" w:hAnsi="Arial" w:cs="Arial"/>
                <w:b/>
                <w:strike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nil"/>
            </w:tcBorders>
          </w:tcPr>
          <w:p w:rsidR="00A33E2E" w:rsidRPr="004C0E05" w:rsidRDefault="00A33E2E" w:rsidP="0001202B">
            <w:pPr>
              <w:pStyle w:val="Normalt"/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ausente</w:t>
            </w: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</w:tcPr>
          <w:p w:rsidR="00A33E2E" w:rsidRPr="004C0E05" w:rsidRDefault="00A33E2E" w:rsidP="0001202B">
            <w:pPr>
              <w:pStyle w:val="Normalt"/>
              <w:rPr>
                <w:rFonts w:ascii="Arial" w:hAnsi="Arial" w:cs="Arial"/>
                <w: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Legacy</w:t>
            </w:r>
            <w:r w:rsidR="00EA59C0"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 xml:space="preserve">, </w:t>
            </w: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Little Marvel</w:t>
            </w:r>
            <w:r w:rsidR="00EA59C0"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 xml:space="preserve">, </w:t>
            </w: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Mini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A33E2E" w:rsidRPr="004C0E05" w:rsidRDefault="00A33E2E" w:rsidP="0001202B">
            <w:pPr>
              <w:pStyle w:val="Normalt"/>
              <w:jc w:val="center"/>
              <w:rPr>
                <w:rFonts w:ascii="Arial" w:hAnsi="Arial" w:cs="Arial"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1</w:t>
            </w: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presente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3E2E" w:rsidRPr="004C0E05" w:rsidRDefault="00A33E2E" w:rsidP="0001202B">
            <w:pPr>
              <w:pStyle w:val="Normalt"/>
              <w:rPr>
                <w:rFonts w:ascii="Arial" w:hAnsi="Arial" w:cs="Arial"/>
                <w: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Serge</w:t>
            </w:r>
            <w:r w:rsidR="00EA59C0"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 xml:space="preserve">, </w:t>
            </w: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Sundance II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:rsidR="00A33E2E" w:rsidRPr="004C0E05" w:rsidRDefault="00A33E2E" w:rsidP="0001202B">
            <w:pPr>
              <w:pStyle w:val="Normalt"/>
              <w:jc w:val="center"/>
              <w:rPr>
                <w:rFonts w:ascii="Arial" w:hAnsi="Arial" w:cs="Arial"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9</w:t>
            </w: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58.3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b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b/>
                <w:strike/>
                <w:noProof/>
                <w:sz w:val="16"/>
                <w:highlight w:val="lightGray"/>
              </w:rPr>
              <w:t>Race</w:t>
            </w:r>
            <w:r w:rsidR="00EA59C0" w:rsidRPr="004C0E05">
              <w:rPr>
                <w:rFonts w:ascii="Arial" w:hAnsi="Arial" w:cs="Arial"/>
                <w:b/>
                <w:strike/>
                <w:noProof/>
                <w:sz w:val="16"/>
                <w:highlight w:val="lightGray"/>
              </w:rPr>
              <w:t> 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b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b/>
                <w:strike/>
                <w:noProof/>
                <w:sz w:val="16"/>
                <w:highlight w:val="lightGray"/>
              </w:rPr>
              <w:t>Race</w:t>
            </w:r>
            <w:r w:rsidR="00EA59C0" w:rsidRPr="004C0E05">
              <w:rPr>
                <w:rFonts w:ascii="Arial" w:hAnsi="Arial" w:cs="Arial"/>
                <w:b/>
                <w:strike/>
                <w:noProof/>
                <w:sz w:val="16"/>
                <w:highlight w:val="lightGray"/>
              </w:rPr>
              <w:t> 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b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b/>
                <w:strike/>
                <w:noProof/>
                <w:sz w:val="16"/>
                <w:highlight w:val="lightGray"/>
              </w:rPr>
              <w:t>Pathotyp</w:t>
            </w:r>
            <w:r w:rsidR="00EA59C0" w:rsidRPr="004C0E05">
              <w:rPr>
                <w:rFonts w:ascii="Arial" w:hAnsi="Arial" w:cs="Arial"/>
                <w:b/>
                <w:strike/>
                <w:noProof/>
                <w:sz w:val="16"/>
                <w:highlight w:val="lightGray"/>
              </w:rPr>
              <w:t> 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b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b/>
                <w:strike/>
                <w:noProof/>
                <w:sz w:val="16"/>
                <w:highlight w:val="lightGray"/>
              </w:rPr>
              <w:t>Raza</w:t>
            </w:r>
            <w:r w:rsidR="00EA59C0" w:rsidRPr="004C0E05">
              <w:rPr>
                <w:rFonts w:ascii="Arial" w:hAnsi="Arial" w:cs="Arial"/>
                <w:b/>
                <w:strike/>
                <w:noProof/>
                <w:sz w:val="16"/>
                <w:highlight w:val="lightGray"/>
              </w:rPr>
              <w:t> 6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3E2E" w:rsidRPr="004C0E05" w:rsidRDefault="00A33E2E" w:rsidP="0001202B">
            <w:pPr>
              <w:pStyle w:val="Normalt"/>
              <w:rPr>
                <w:rFonts w:ascii="Arial" w:hAnsi="Arial" w:cs="Arial"/>
                <w:b/>
                <w:strike/>
                <w:noProof/>
                <w:sz w:val="16"/>
                <w:highlight w:val="lightGray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nil"/>
            </w:tcBorders>
          </w:tcPr>
          <w:p w:rsidR="00A33E2E" w:rsidRPr="004C0E05" w:rsidRDefault="00A33E2E" w:rsidP="0001202B">
            <w:pPr>
              <w:pStyle w:val="Normalt"/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ausente</w:t>
            </w: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</w:tcPr>
          <w:p w:rsidR="00A33E2E" w:rsidRPr="004C0E05" w:rsidRDefault="00A33E2E" w:rsidP="0001202B">
            <w:pPr>
              <w:pStyle w:val="Normalt"/>
              <w:rPr>
                <w:rFonts w:ascii="Arial" w:hAnsi="Arial" w:cs="Arial"/>
                <w: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Little Marvel</w:t>
            </w:r>
            <w:r w:rsidR="00EA59C0"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 xml:space="preserve">, </w:t>
            </w: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Serge</w:t>
            </w:r>
            <w:r w:rsidR="00EA59C0"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 xml:space="preserve">, </w:t>
            </w: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Mini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A33E2E" w:rsidRPr="004C0E05" w:rsidRDefault="00A33E2E" w:rsidP="0001202B">
            <w:pPr>
              <w:pStyle w:val="Normalt"/>
              <w:jc w:val="center"/>
              <w:rPr>
                <w:rFonts w:ascii="Arial" w:hAnsi="Arial" w:cs="Arial"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1</w:t>
            </w:r>
          </w:p>
        </w:tc>
      </w:tr>
      <w:tr w:rsidR="00A33E2E" w:rsidRPr="00E01059" w:rsidTr="0001202B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E01059" w:rsidRDefault="00A33E2E" w:rsidP="0001202B">
            <w:pPr>
              <w:pStyle w:val="Normalt"/>
              <w:rPr>
                <w:rFonts w:ascii="Arial" w:hAnsi="Arial" w:cs="Arial"/>
                <w:d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presente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3E2E" w:rsidRPr="004C0E05" w:rsidRDefault="00A33E2E" w:rsidP="0001202B">
            <w:pPr>
              <w:pStyle w:val="Normalt"/>
              <w:rPr>
                <w:rFonts w:ascii="Arial" w:hAnsi="Arial" w:cs="Arial"/>
                <w:strike/>
                <w:noProof/>
                <w:sz w:val="16"/>
                <w:highlight w:val="lightGray"/>
              </w:rPr>
            </w:pPr>
            <w:r w:rsidRPr="004C0E05">
              <w:rPr>
                <w:rFonts w:ascii="Arial" w:hAnsi="Arial" w:cs="Arial"/>
                <w:strike/>
                <w:noProof/>
                <w:sz w:val="16"/>
                <w:highlight w:val="lightGray"/>
              </w:rPr>
              <w:t>Sundance Grant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:rsidR="00A33E2E" w:rsidRPr="004C0E05" w:rsidRDefault="00A33E2E" w:rsidP="0001202B">
            <w:pPr>
              <w:pStyle w:val="Normalt"/>
              <w:jc w:val="center"/>
              <w:rPr>
                <w:rFonts w:ascii="Arial" w:hAnsi="Arial" w:cs="Arial"/>
                <w:noProof/>
                <w:sz w:val="16"/>
              </w:rPr>
            </w:pPr>
            <w:r w:rsidRPr="004C0E05">
              <w:rPr>
                <w:rFonts w:ascii="Arial" w:hAnsi="Arial" w:cs="Arial"/>
                <w:noProof/>
                <w:sz w:val="16"/>
              </w:rPr>
              <w:t>9</w:t>
            </w:r>
          </w:p>
        </w:tc>
      </w:tr>
    </w:tbl>
    <w:p w:rsidR="00A33E2E" w:rsidRPr="00650C30" w:rsidRDefault="00D4305F" w:rsidP="00A33E2E">
      <w:pPr>
        <w:pStyle w:val="Heading2"/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_tradnl"/>
        </w:rPr>
        <w:lastRenderedPageBreak/>
        <w:t xml:space="preserve">Propuesta de modificación de la metodología </w:t>
      </w:r>
      <w:r w:rsidR="00103C8A" w:rsidRPr="00650C30">
        <w:rPr>
          <w:sz w:val="18"/>
          <w:szCs w:val="18"/>
          <w:lang w:val="es-ES_tradnl"/>
        </w:rPr>
        <w:t>que figura en la Ad. 58 en relación con el carácter 58</w:t>
      </w:r>
      <w:r w:rsidR="00A33E2E" w:rsidRPr="00650C30">
        <w:rPr>
          <w:sz w:val="18"/>
          <w:szCs w:val="18"/>
          <w:lang w:val="es-ES"/>
        </w:rPr>
        <w:t xml:space="preserve"> </w:t>
      </w:r>
    </w:p>
    <w:p w:rsidR="00A33E2E" w:rsidRPr="00650C30" w:rsidRDefault="00A33E2E" w:rsidP="00A33E2E">
      <w:pPr>
        <w:rPr>
          <w:sz w:val="18"/>
          <w:szCs w:val="18"/>
          <w:u w:val="single"/>
          <w:lang w:val="es-ES"/>
        </w:rPr>
      </w:pPr>
    </w:p>
    <w:p w:rsidR="00A33E2E" w:rsidRPr="00650C30" w:rsidRDefault="00D4305F" w:rsidP="00A33E2E">
      <w:pPr>
        <w:rPr>
          <w:i/>
          <w:sz w:val="18"/>
          <w:szCs w:val="18"/>
          <w:lang w:val="es-ES"/>
        </w:rPr>
      </w:pPr>
      <w:r w:rsidRPr="00650C30">
        <w:rPr>
          <w:i/>
          <w:sz w:val="18"/>
          <w:szCs w:val="18"/>
          <w:lang w:val="es-ES_tradnl"/>
        </w:rPr>
        <w:t>Texto actual:</w:t>
      </w:r>
    </w:p>
    <w:p w:rsidR="00A33E2E" w:rsidRPr="00650C30" w:rsidRDefault="00A33E2E" w:rsidP="00A33E2E">
      <w:pPr>
        <w:rPr>
          <w:sz w:val="18"/>
          <w:szCs w:val="18"/>
          <w:u w:val="single"/>
          <w:lang w:val="es-ES"/>
        </w:rPr>
      </w:pPr>
    </w:p>
    <w:p w:rsidR="00A33E2E" w:rsidRPr="00650C30" w:rsidRDefault="00A33E2E" w:rsidP="00A33E2E">
      <w:pPr>
        <w:rPr>
          <w:sz w:val="18"/>
          <w:szCs w:val="18"/>
          <w:u w:val="single"/>
          <w:lang w:val="es-ES"/>
        </w:rPr>
      </w:pPr>
      <w:r w:rsidRPr="00650C30">
        <w:rPr>
          <w:sz w:val="18"/>
          <w:szCs w:val="18"/>
          <w:u w:val="single"/>
          <w:lang w:val="es-ES"/>
        </w:rPr>
        <w:t>Ad.</w:t>
      </w:r>
      <w:r w:rsidR="00EA59C0" w:rsidRPr="00650C30">
        <w:rPr>
          <w:sz w:val="18"/>
          <w:szCs w:val="18"/>
          <w:u w:val="single"/>
          <w:lang w:val="es-ES"/>
        </w:rPr>
        <w:t> 5</w:t>
      </w:r>
      <w:r w:rsidRPr="00650C30">
        <w:rPr>
          <w:sz w:val="18"/>
          <w:szCs w:val="18"/>
          <w:u w:val="single"/>
          <w:lang w:val="es-ES"/>
        </w:rPr>
        <w:t>8.1</w:t>
      </w:r>
      <w:r w:rsidR="00EA59C0" w:rsidRPr="00650C30">
        <w:rPr>
          <w:sz w:val="18"/>
          <w:szCs w:val="18"/>
          <w:u w:val="single"/>
          <w:lang w:val="es-ES"/>
        </w:rPr>
        <w:t>, 5</w:t>
      </w:r>
      <w:r w:rsidRPr="00650C30">
        <w:rPr>
          <w:sz w:val="18"/>
          <w:szCs w:val="18"/>
          <w:u w:val="single"/>
          <w:lang w:val="es-ES"/>
        </w:rPr>
        <w:t>8.2</w:t>
      </w:r>
      <w:r w:rsidR="00EA59C0" w:rsidRPr="00650C30">
        <w:rPr>
          <w:sz w:val="18"/>
          <w:szCs w:val="18"/>
          <w:u w:val="single"/>
          <w:lang w:val="es-ES"/>
        </w:rPr>
        <w:t>, 5</w:t>
      </w:r>
      <w:r w:rsidRPr="00650C30">
        <w:rPr>
          <w:sz w:val="18"/>
          <w:szCs w:val="18"/>
          <w:u w:val="single"/>
          <w:lang w:val="es-ES"/>
        </w:rPr>
        <w:t>8.3:</w:t>
      </w:r>
      <w:r w:rsidR="00D4305F" w:rsidRPr="00650C30">
        <w:rPr>
          <w:sz w:val="18"/>
          <w:szCs w:val="18"/>
          <w:u w:val="single"/>
          <w:lang w:val="es-ES"/>
        </w:rPr>
        <w:t xml:space="preserve"> </w:t>
      </w:r>
      <w:r w:rsidR="00D4305F" w:rsidRPr="00650C30">
        <w:rPr>
          <w:sz w:val="18"/>
          <w:szCs w:val="18"/>
          <w:u w:val="single"/>
          <w:lang w:val="es-ES_tradnl"/>
        </w:rPr>
        <w:t xml:space="preserve">Resistencia a </w:t>
      </w:r>
      <w:r w:rsidR="00D4305F" w:rsidRPr="00650C30">
        <w:rPr>
          <w:i/>
          <w:sz w:val="18"/>
          <w:szCs w:val="18"/>
          <w:u w:val="single"/>
          <w:lang w:val="es-ES_tradnl"/>
        </w:rPr>
        <w:t>Fusarium oxysporum</w:t>
      </w:r>
      <w:r w:rsidR="00D4305F" w:rsidRPr="00650C30">
        <w:rPr>
          <w:sz w:val="18"/>
          <w:szCs w:val="18"/>
          <w:u w:val="single"/>
          <w:lang w:val="es-ES_tradnl"/>
        </w:rPr>
        <w:t xml:space="preserve"> f. sp. </w:t>
      </w:r>
      <w:r w:rsidR="00D4305F" w:rsidRPr="00650C30">
        <w:rPr>
          <w:i/>
          <w:sz w:val="18"/>
          <w:szCs w:val="18"/>
          <w:u w:val="single"/>
          <w:lang w:val="es-ES_tradnl"/>
        </w:rPr>
        <w:t>pisi</w:t>
      </w:r>
      <w:r w:rsidRPr="00650C30">
        <w:rPr>
          <w:sz w:val="18"/>
          <w:szCs w:val="18"/>
          <w:u w:val="single"/>
          <w:lang w:val="es-ES"/>
        </w:rPr>
        <w:t xml:space="preserve"> </w:t>
      </w:r>
    </w:p>
    <w:p w:rsidR="00A33E2E" w:rsidRPr="00650C30" w:rsidRDefault="00A33E2E" w:rsidP="00A33E2E">
      <w:pPr>
        <w:rPr>
          <w:sz w:val="18"/>
          <w:szCs w:val="18"/>
          <w:lang w:val="es-ES"/>
        </w:rPr>
      </w:pPr>
    </w:p>
    <w:p w:rsidR="00A33E2E" w:rsidRPr="00650C30" w:rsidRDefault="00D4305F" w:rsidP="00A33E2E">
      <w:pPr>
        <w:rPr>
          <w:sz w:val="18"/>
          <w:szCs w:val="18"/>
          <w:lang w:val="es-ES"/>
        </w:rPr>
      </w:pPr>
      <w:r w:rsidRPr="00650C30">
        <w:rPr>
          <w:sz w:val="18"/>
          <w:szCs w:val="18"/>
          <w:u w:val="single"/>
          <w:lang w:val="es-ES_tradnl"/>
        </w:rPr>
        <w:t>Variedades resistentes y susceptibles</w:t>
      </w:r>
    </w:p>
    <w:p w:rsidR="00A33E2E" w:rsidRPr="00650C30" w:rsidRDefault="00D4305F" w:rsidP="00A33E2E">
      <w:pPr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_tradnl"/>
        </w:rPr>
        <w:t>Raza</w:t>
      </w:r>
      <w:r w:rsidR="00EA59C0" w:rsidRPr="00650C30">
        <w:rPr>
          <w:sz w:val="18"/>
          <w:szCs w:val="18"/>
          <w:lang w:val="es-ES_tradnl"/>
        </w:rPr>
        <w:t> 1</w:t>
      </w:r>
      <w:r w:rsidRPr="00650C30">
        <w:rPr>
          <w:sz w:val="18"/>
          <w:szCs w:val="18"/>
          <w:lang w:val="es-ES_tradnl"/>
        </w:rPr>
        <w:t>:</w:t>
      </w:r>
      <w:r w:rsidR="00A33E2E" w:rsidRPr="00650C30">
        <w:rPr>
          <w:sz w:val="18"/>
          <w:szCs w:val="18"/>
          <w:lang w:val="es-ES"/>
        </w:rPr>
        <w:t xml:space="preserve"> </w:t>
      </w:r>
      <w:r w:rsidR="00A33E2E" w:rsidRPr="00650C30">
        <w:rPr>
          <w:noProof/>
          <w:sz w:val="18"/>
          <w:szCs w:val="18"/>
          <w:lang w:val="es-ES"/>
        </w:rPr>
        <w:t>Eden</w:t>
      </w:r>
      <w:r w:rsidR="00EA59C0" w:rsidRPr="00650C30">
        <w:rPr>
          <w:noProof/>
          <w:sz w:val="18"/>
          <w:szCs w:val="18"/>
          <w:lang w:val="es-ES"/>
        </w:rPr>
        <w:t xml:space="preserve">, </w:t>
      </w:r>
      <w:r w:rsidR="00A33E2E" w:rsidRPr="00650C30">
        <w:rPr>
          <w:noProof/>
          <w:sz w:val="18"/>
          <w:szCs w:val="18"/>
          <w:lang w:val="es-ES"/>
        </w:rPr>
        <w:t>Mammoth Melting Sugar</w:t>
      </w:r>
      <w:r w:rsidR="00A33E2E" w:rsidRPr="00650C30">
        <w:rPr>
          <w:sz w:val="18"/>
          <w:szCs w:val="18"/>
          <w:lang w:val="es-ES"/>
        </w:rPr>
        <w:t xml:space="preserve"> </w:t>
      </w:r>
      <w:r w:rsidRPr="00650C30">
        <w:rPr>
          <w:sz w:val="18"/>
          <w:szCs w:val="18"/>
          <w:lang w:val="es-ES_tradnl"/>
        </w:rPr>
        <w:t>(susceptible = resistencia ausente (1))</w:t>
      </w:r>
    </w:p>
    <w:p w:rsidR="00A33E2E" w:rsidRPr="00650C30" w:rsidRDefault="00A33E2E" w:rsidP="00A33E2E">
      <w:pPr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"/>
        </w:rPr>
        <w:tab/>
        <w:t xml:space="preserve"> </w:t>
      </w:r>
      <w:r w:rsidRPr="00650C30">
        <w:rPr>
          <w:noProof/>
          <w:sz w:val="18"/>
          <w:szCs w:val="18"/>
          <w:lang w:val="es-ES"/>
        </w:rPr>
        <w:t>Solara</w:t>
      </w:r>
      <w:r w:rsidR="00EA59C0" w:rsidRPr="00650C30">
        <w:rPr>
          <w:noProof/>
          <w:sz w:val="18"/>
          <w:szCs w:val="18"/>
          <w:lang w:val="es-ES"/>
        </w:rPr>
        <w:t xml:space="preserve">, </w:t>
      </w:r>
      <w:r w:rsidRPr="00650C30">
        <w:rPr>
          <w:noProof/>
          <w:sz w:val="18"/>
          <w:szCs w:val="18"/>
          <w:lang w:val="es-ES"/>
        </w:rPr>
        <w:t>Twinkle</w:t>
      </w:r>
      <w:r w:rsidRPr="00650C30">
        <w:rPr>
          <w:sz w:val="18"/>
          <w:szCs w:val="18"/>
          <w:lang w:val="es-ES"/>
        </w:rPr>
        <w:t xml:space="preserve"> </w:t>
      </w:r>
      <w:r w:rsidR="00D4305F" w:rsidRPr="00650C30">
        <w:rPr>
          <w:sz w:val="18"/>
          <w:szCs w:val="18"/>
          <w:lang w:val="es-ES_tradnl"/>
        </w:rPr>
        <w:t>(resistente = resistencia presente (9))</w:t>
      </w:r>
    </w:p>
    <w:p w:rsidR="00A33E2E" w:rsidRPr="00650C30" w:rsidRDefault="00A33E2E" w:rsidP="00A33E2E">
      <w:pPr>
        <w:rPr>
          <w:sz w:val="18"/>
          <w:szCs w:val="18"/>
          <w:lang w:val="es-ES"/>
        </w:rPr>
      </w:pPr>
    </w:p>
    <w:p w:rsidR="00A33E2E" w:rsidRPr="00650C30" w:rsidRDefault="00D4305F" w:rsidP="00A33E2E">
      <w:pPr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_tradnl"/>
        </w:rPr>
        <w:t>Raza</w:t>
      </w:r>
      <w:r w:rsidR="00EA59C0" w:rsidRPr="00650C30">
        <w:rPr>
          <w:sz w:val="18"/>
          <w:szCs w:val="18"/>
          <w:lang w:val="es-ES_tradnl"/>
        </w:rPr>
        <w:t> 5</w:t>
      </w:r>
      <w:r w:rsidRPr="00650C30">
        <w:rPr>
          <w:sz w:val="18"/>
          <w:szCs w:val="18"/>
          <w:lang w:val="es-ES_tradnl"/>
        </w:rPr>
        <w:t>:</w:t>
      </w:r>
      <w:r w:rsidR="00A33E2E" w:rsidRPr="00650C30">
        <w:rPr>
          <w:sz w:val="18"/>
          <w:szCs w:val="18"/>
          <w:lang w:val="es-ES"/>
        </w:rPr>
        <w:t xml:space="preserve"> </w:t>
      </w:r>
      <w:r w:rsidR="00A33E2E" w:rsidRPr="00650C30">
        <w:rPr>
          <w:noProof/>
          <w:sz w:val="18"/>
          <w:szCs w:val="18"/>
          <w:lang w:val="es-ES"/>
        </w:rPr>
        <w:t>Little Marvel</w:t>
      </w:r>
      <w:r w:rsidR="00EA59C0" w:rsidRPr="00650C30">
        <w:rPr>
          <w:noProof/>
          <w:sz w:val="18"/>
          <w:szCs w:val="18"/>
          <w:lang w:val="es-ES"/>
        </w:rPr>
        <w:t xml:space="preserve">, </w:t>
      </w:r>
      <w:r w:rsidR="00A33E2E" w:rsidRPr="00650C30">
        <w:rPr>
          <w:noProof/>
          <w:sz w:val="18"/>
          <w:szCs w:val="18"/>
          <w:lang w:val="es-ES"/>
        </w:rPr>
        <w:t>Legacy</w:t>
      </w:r>
      <w:r w:rsidR="00A33E2E" w:rsidRPr="00650C30">
        <w:rPr>
          <w:sz w:val="18"/>
          <w:szCs w:val="18"/>
          <w:lang w:val="es-ES"/>
        </w:rPr>
        <w:t xml:space="preserve"> </w:t>
      </w:r>
      <w:r w:rsidRPr="00650C30">
        <w:rPr>
          <w:sz w:val="18"/>
          <w:szCs w:val="18"/>
          <w:lang w:val="es-ES_tradnl"/>
        </w:rPr>
        <w:t>(susceptible = resistencia ausente (1))</w:t>
      </w:r>
    </w:p>
    <w:p w:rsidR="00A33E2E" w:rsidRPr="00650C30" w:rsidRDefault="00A33E2E" w:rsidP="00A33E2E">
      <w:pPr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"/>
        </w:rPr>
        <w:tab/>
        <w:t xml:space="preserve"> </w:t>
      </w:r>
      <w:r w:rsidRPr="00650C30">
        <w:rPr>
          <w:noProof/>
          <w:sz w:val="18"/>
          <w:szCs w:val="18"/>
          <w:lang w:val="es-ES"/>
        </w:rPr>
        <w:t>Serge</w:t>
      </w:r>
      <w:r w:rsidR="00EA59C0" w:rsidRPr="00650C30">
        <w:rPr>
          <w:noProof/>
          <w:sz w:val="18"/>
          <w:szCs w:val="18"/>
          <w:lang w:val="es-ES"/>
        </w:rPr>
        <w:t xml:space="preserve">, </w:t>
      </w:r>
      <w:r w:rsidRPr="00650C30">
        <w:rPr>
          <w:noProof/>
          <w:sz w:val="18"/>
          <w:szCs w:val="18"/>
          <w:lang w:val="es-ES"/>
        </w:rPr>
        <w:t>Sundance</w:t>
      </w:r>
      <w:r w:rsidRPr="00650C30">
        <w:rPr>
          <w:sz w:val="18"/>
          <w:szCs w:val="18"/>
          <w:lang w:val="es-ES"/>
        </w:rPr>
        <w:t xml:space="preserve"> </w:t>
      </w:r>
      <w:r w:rsidR="00D4305F" w:rsidRPr="00650C30">
        <w:rPr>
          <w:sz w:val="18"/>
          <w:szCs w:val="18"/>
          <w:lang w:val="es-ES_tradnl"/>
        </w:rPr>
        <w:t>(resistente = resistencia presente (9))</w:t>
      </w:r>
    </w:p>
    <w:p w:rsidR="00A33E2E" w:rsidRPr="00650C30" w:rsidRDefault="00A33E2E" w:rsidP="00A33E2E">
      <w:pPr>
        <w:rPr>
          <w:sz w:val="18"/>
          <w:szCs w:val="18"/>
          <w:lang w:val="es-ES"/>
        </w:rPr>
      </w:pPr>
    </w:p>
    <w:p w:rsidR="00A33E2E" w:rsidRPr="00650C30" w:rsidRDefault="00D4305F" w:rsidP="00A33E2E">
      <w:pPr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_tradnl"/>
        </w:rPr>
        <w:t>Raza</w:t>
      </w:r>
      <w:r w:rsidR="00EA59C0" w:rsidRPr="00650C30">
        <w:rPr>
          <w:sz w:val="18"/>
          <w:szCs w:val="18"/>
          <w:lang w:val="es-ES_tradnl"/>
        </w:rPr>
        <w:t> 6</w:t>
      </w:r>
      <w:r w:rsidRPr="00650C30">
        <w:rPr>
          <w:sz w:val="18"/>
          <w:szCs w:val="18"/>
          <w:lang w:val="es-ES_tradnl"/>
        </w:rPr>
        <w:t>:</w:t>
      </w:r>
      <w:r w:rsidRPr="00650C30">
        <w:rPr>
          <w:sz w:val="18"/>
          <w:szCs w:val="18"/>
          <w:lang w:val="es-ES"/>
        </w:rPr>
        <w:t xml:space="preserve"> </w:t>
      </w:r>
      <w:r w:rsidR="00A33E2E" w:rsidRPr="00650C30">
        <w:rPr>
          <w:noProof/>
          <w:sz w:val="18"/>
          <w:szCs w:val="18"/>
          <w:lang w:val="es-ES"/>
        </w:rPr>
        <w:t>Little Marvel</w:t>
      </w:r>
      <w:r w:rsidR="00EA59C0" w:rsidRPr="00650C30">
        <w:rPr>
          <w:noProof/>
          <w:sz w:val="18"/>
          <w:szCs w:val="18"/>
          <w:lang w:val="es-ES"/>
        </w:rPr>
        <w:t xml:space="preserve">, </w:t>
      </w:r>
      <w:r w:rsidR="00A33E2E" w:rsidRPr="00650C30">
        <w:rPr>
          <w:noProof/>
          <w:sz w:val="18"/>
          <w:szCs w:val="18"/>
          <w:lang w:val="es-ES"/>
        </w:rPr>
        <w:t>Serge</w:t>
      </w:r>
      <w:r w:rsidR="00A33E2E" w:rsidRPr="00650C30">
        <w:rPr>
          <w:sz w:val="18"/>
          <w:szCs w:val="18"/>
          <w:lang w:val="es-ES"/>
        </w:rPr>
        <w:t xml:space="preserve"> </w:t>
      </w:r>
      <w:r w:rsidRPr="00650C30">
        <w:rPr>
          <w:sz w:val="18"/>
          <w:szCs w:val="18"/>
          <w:lang w:val="es-ES_tradnl"/>
        </w:rPr>
        <w:t>(susceptible = resistencia ausente (1))</w:t>
      </w:r>
    </w:p>
    <w:p w:rsidR="00A33E2E" w:rsidRPr="00650C30" w:rsidRDefault="00A33E2E" w:rsidP="00A33E2E">
      <w:pPr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"/>
        </w:rPr>
        <w:tab/>
        <w:t xml:space="preserve"> </w:t>
      </w:r>
      <w:r w:rsidRPr="00650C30">
        <w:rPr>
          <w:noProof/>
          <w:sz w:val="18"/>
          <w:szCs w:val="18"/>
          <w:lang w:val="es-ES"/>
        </w:rPr>
        <w:t>Sundance</w:t>
      </w:r>
      <w:r w:rsidRPr="00650C30">
        <w:rPr>
          <w:sz w:val="18"/>
          <w:szCs w:val="18"/>
          <w:lang w:val="es-ES"/>
        </w:rPr>
        <w:t xml:space="preserve"> </w:t>
      </w:r>
      <w:r w:rsidR="00D4305F" w:rsidRPr="00650C30">
        <w:rPr>
          <w:sz w:val="18"/>
          <w:szCs w:val="18"/>
          <w:lang w:val="es-ES_tradnl"/>
        </w:rPr>
        <w:t>(resistente = resistencia presente (9))</w:t>
      </w:r>
    </w:p>
    <w:p w:rsidR="00A33E2E" w:rsidRPr="00650C30" w:rsidRDefault="00A33E2E" w:rsidP="00A33E2E">
      <w:pPr>
        <w:rPr>
          <w:sz w:val="18"/>
          <w:szCs w:val="18"/>
          <w:lang w:val="es-ES"/>
        </w:rPr>
      </w:pPr>
    </w:p>
    <w:p w:rsidR="00A33E2E" w:rsidRPr="00650C30" w:rsidRDefault="00D4305F" w:rsidP="00A33E2E">
      <w:pPr>
        <w:rPr>
          <w:sz w:val="18"/>
          <w:szCs w:val="18"/>
          <w:u w:val="single"/>
          <w:lang w:val="es-ES"/>
        </w:rPr>
      </w:pPr>
      <w:r w:rsidRPr="00650C30">
        <w:rPr>
          <w:sz w:val="18"/>
          <w:szCs w:val="18"/>
          <w:u w:val="single"/>
          <w:lang w:val="es-ES_tradnl"/>
        </w:rPr>
        <w:t>Agentes aislados e identidad de los mismos</w:t>
      </w:r>
    </w:p>
    <w:p w:rsidR="00A33E2E" w:rsidRPr="00650C30" w:rsidRDefault="00D4305F" w:rsidP="00A33E2E">
      <w:pPr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_tradnl"/>
        </w:rPr>
        <w:t>La identidad de los agentes aislados se determina mediante ensayo respecto del conjunto de huéspedes diferenciales descrito por Haglund y Kraft (1979).</w:t>
      </w:r>
      <w:r w:rsidR="00A33E2E" w:rsidRPr="00650C30">
        <w:rPr>
          <w:sz w:val="18"/>
          <w:szCs w:val="18"/>
          <w:lang w:val="es-ES"/>
        </w:rPr>
        <w:t xml:space="preserve"> </w:t>
      </w:r>
      <w:r w:rsidRPr="00650C30">
        <w:rPr>
          <w:sz w:val="18"/>
          <w:szCs w:val="18"/>
          <w:lang w:val="es-ES_tradnl"/>
        </w:rPr>
        <w:t>Todos los aislados se obtienen de cultivos de espora única.</w:t>
      </w:r>
    </w:p>
    <w:p w:rsidR="00A33E2E" w:rsidRPr="00650C30" w:rsidRDefault="00A33E2E" w:rsidP="00A33E2E">
      <w:pPr>
        <w:rPr>
          <w:sz w:val="18"/>
          <w:szCs w:val="18"/>
          <w:lang w:val="es-ES"/>
        </w:rPr>
      </w:pPr>
    </w:p>
    <w:p w:rsidR="00A33E2E" w:rsidRPr="00650C30" w:rsidRDefault="00D4305F" w:rsidP="000121FE">
      <w:pPr>
        <w:tabs>
          <w:tab w:val="left" w:pos="3119"/>
        </w:tabs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_tradnl"/>
        </w:rPr>
        <w:t>Aislados empleado en el examen:</w:t>
      </w:r>
      <w:r w:rsidR="00A33E2E" w:rsidRPr="00650C30">
        <w:rPr>
          <w:sz w:val="18"/>
          <w:szCs w:val="18"/>
          <w:lang w:val="es-ES"/>
        </w:rPr>
        <w:tab/>
      </w:r>
      <w:r w:rsidRPr="00650C30">
        <w:rPr>
          <w:sz w:val="18"/>
          <w:szCs w:val="18"/>
          <w:lang w:val="es-ES_tradnl"/>
        </w:rPr>
        <w:t>Raza</w:t>
      </w:r>
      <w:r w:rsidR="00EA59C0" w:rsidRPr="00650C30">
        <w:rPr>
          <w:sz w:val="18"/>
          <w:szCs w:val="18"/>
          <w:lang w:val="es-ES_tradnl"/>
        </w:rPr>
        <w:t> 1</w:t>
      </w:r>
      <w:r w:rsidRPr="00650C30">
        <w:rPr>
          <w:sz w:val="18"/>
          <w:szCs w:val="18"/>
          <w:lang w:val="es-ES_tradnl"/>
        </w:rPr>
        <w:t>:</w:t>
      </w:r>
      <w:r w:rsidR="00A33E2E" w:rsidRPr="00650C30">
        <w:rPr>
          <w:sz w:val="18"/>
          <w:szCs w:val="18"/>
          <w:lang w:val="es-ES"/>
        </w:rPr>
        <w:t xml:space="preserve"> </w:t>
      </w:r>
      <w:r w:rsidRPr="00650C30">
        <w:rPr>
          <w:sz w:val="18"/>
          <w:szCs w:val="18"/>
          <w:lang w:val="es-ES_tradnl"/>
        </w:rPr>
        <w:t>Colección de cultivos del IPO</w:t>
      </w:r>
      <w:r w:rsidR="00EA59C0" w:rsidRPr="00650C30">
        <w:rPr>
          <w:sz w:val="18"/>
          <w:szCs w:val="18"/>
          <w:lang w:val="es-ES_tradnl"/>
        </w:rPr>
        <w:t xml:space="preserve">, </w:t>
      </w:r>
      <w:r w:rsidRPr="00650C30">
        <w:rPr>
          <w:sz w:val="18"/>
          <w:szCs w:val="18"/>
          <w:lang w:val="es-ES_tradnl"/>
        </w:rPr>
        <w:t>Nº.</w:t>
      </w:r>
      <w:r w:rsidR="00EA59C0" w:rsidRPr="00650C30">
        <w:rPr>
          <w:sz w:val="18"/>
          <w:szCs w:val="18"/>
          <w:lang w:val="es-ES_tradnl"/>
        </w:rPr>
        <w:t> 2</w:t>
      </w:r>
      <w:r w:rsidRPr="00650C30">
        <w:rPr>
          <w:sz w:val="18"/>
          <w:szCs w:val="18"/>
          <w:lang w:val="es-ES_tradnl"/>
        </w:rPr>
        <w:t>0379</w:t>
      </w:r>
    </w:p>
    <w:p w:rsidR="00A33E2E" w:rsidRPr="00650C30" w:rsidRDefault="00A33E2E" w:rsidP="000121FE">
      <w:pPr>
        <w:tabs>
          <w:tab w:val="left" w:pos="3119"/>
        </w:tabs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"/>
        </w:rPr>
        <w:tab/>
      </w:r>
      <w:r w:rsidR="00413D8D" w:rsidRPr="00650C30">
        <w:rPr>
          <w:sz w:val="18"/>
          <w:szCs w:val="18"/>
          <w:lang w:val="es-ES_tradnl"/>
        </w:rPr>
        <w:t>Raza</w:t>
      </w:r>
      <w:r w:rsidR="00EA59C0" w:rsidRPr="00650C30">
        <w:rPr>
          <w:sz w:val="18"/>
          <w:szCs w:val="18"/>
          <w:lang w:val="es-ES_tradnl"/>
        </w:rPr>
        <w:t> 5</w:t>
      </w:r>
      <w:r w:rsidR="00413D8D" w:rsidRPr="00650C30">
        <w:rPr>
          <w:sz w:val="18"/>
          <w:szCs w:val="18"/>
          <w:lang w:val="es-ES_tradnl"/>
        </w:rPr>
        <w:t>:</w:t>
      </w:r>
      <w:r w:rsidRPr="00650C30">
        <w:rPr>
          <w:sz w:val="18"/>
          <w:szCs w:val="18"/>
          <w:lang w:val="es-ES"/>
        </w:rPr>
        <w:t xml:space="preserve"> </w:t>
      </w:r>
      <w:r w:rsidR="00413D8D" w:rsidRPr="00650C30">
        <w:rPr>
          <w:sz w:val="18"/>
          <w:szCs w:val="18"/>
          <w:lang w:val="es-ES_tradnl" w:eastAsia="en-GB"/>
        </w:rPr>
        <w:t>Colección de cultivos del IPO</w:t>
      </w:r>
      <w:r w:rsidR="00EA59C0" w:rsidRPr="00650C30">
        <w:rPr>
          <w:sz w:val="18"/>
          <w:szCs w:val="18"/>
          <w:lang w:val="es-ES_tradnl" w:eastAsia="en-GB"/>
        </w:rPr>
        <w:t xml:space="preserve">, </w:t>
      </w:r>
      <w:r w:rsidR="00413D8D" w:rsidRPr="00650C30">
        <w:rPr>
          <w:sz w:val="18"/>
          <w:szCs w:val="18"/>
          <w:lang w:val="es-ES_tradnl" w:eastAsia="en-GB"/>
        </w:rPr>
        <w:t>Nº.</w:t>
      </w:r>
      <w:r w:rsidR="00EA59C0" w:rsidRPr="00650C30">
        <w:rPr>
          <w:sz w:val="18"/>
          <w:szCs w:val="18"/>
          <w:lang w:val="es-ES_tradnl" w:eastAsia="en-GB"/>
        </w:rPr>
        <w:t> 1</w:t>
      </w:r>
      <w:r w:rsidR="00413D8D" w:rsidRPr="00650C30">
        <w:rPr>
          <w:sz w:val="18"/>
          <w:szCs w:val="18"/>
          <w:lang w:val="es-ES_tradnl" w:eastAsia="en-GB"/>
        </w:rPr>
        <w:t>0279</w:t>
      </w:r>
    </w:p>
    <w:p w:rsidR="00A33E2E" w:rsidRPr="00650C30" w:rsidRDefault="00A33E2E" w:rsidP="000121FE">
      <w:pPr>
        <w:tabs>
          <w:tab w:val="left" w:pos="3119"/>
        </w:tabs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"/>
        </w:rPr>
        <w:tab/>
      </w:r>
      <w:r w:rsidR="00413D8D" w:rsidRPr="00650C30">
        <w:rPr>
          <w:sz w:val="18"/>
          <w:szCs w:val="18"/>
          <w:lang w:val="es-ES_tradnl"/>
        </w:rPr>
        <w:t>Raza</w:t>
      </w:r>
      <w:r w:rsidR="00EA59C0" w:rsidRPr="00650C30">
        <w:rPr>
          <w:sz w:val="18"/>
          <w:szCs w:val="18"/>
          <w:lang w:val="es-ES_tradnl"/>
        </w:rPr>
        <w:t> 6</w:t>
      </w:r>
      <w:r w:rsidR="00413D8D" w:rsidRPr="00650C30">
        <w:rPr>
          <w:sz w:val="18"/>
          <w:szCs w:val="18"/>
          <w:lang w:val="es-ES_tradnl"/>
        </w:rPr>
        <w:t>:</w:t>
      </w:r>
      <w:r w:rsidRPr="00650C30">
        <w:rPr>
          <w:sz w:val="18"/>
          <w:szCs w:val="18"/>
          <w:lang w:val="es-ES" w:eastAsia="en-GB"/>
        </w:rPr>
        <w:t xml:space="preserve"> </w:t>
      </w:r>
      <w:r w:rsidR="00413D8D" w:rsidRPr="00650C30">
        <w:rPr>
          <w:sz w:val="18"/>
          <w:szCs w:val="18"/>
          <w:lang w:val="es-ES_tradnl" w:eastAsia="en-GB"/>
        </w:rPr>
        <w:t>Colección de cultivos de la WSU</w:t>
      </w:r>
      <w:r w:rsidR="00EA59C0" w:rsidRPr="00650C30">
        <w:rPr>
          <w:sz w:val="18"/>
          <w:szCs w:val="18"/>
          <w:lang w:val="es-ES_tradnl" w:eastAsia="en-GB"/>
        </w:rPr>
        <w:t xml:space="preserve">, </w:t>
      </w:r>
      <w:r w:rsidR="00413D8D" w:rsidRPr="00650C30">
        <w:rPr>
          <w:sz w:val="18"/>
          <w:szCs w:val="18"/>
          <w:lang w:val="es-ES_tradnl" w:eastAsia="en-GB"/>
        </w:rPr>
        <w:t>tipo 6.</w:t>
      </w:r>
    </w:p>
    <w:p w:rsidR="00A33E2E" w:rsidRPr="00650C30" w:rsidRDefault="00A33E2E" w:rsidP="00A33E2E">
      <w:pPr>
        <w:rPr>
          <w:sz w:val="18"/>
          <w:szCs w:val="18"/>
          <w:lang w:val="es-ES"/>
        </w:rPr>
      </w:pPr>
    </w:p>
    <w:p w:rsidR="00A33E2E" w:rsidRPr="00650C30" w:rsidRDefault="00413D8D" w:rsidP="00A33E2E">
      <w:pPr>
        <w:rPr>
          <w:sz w:val="18"/>
          <w:szCs w:val="18"/>
          <w:u w:val="single"/>
          <w:lang w:val="es-ES"/>
        </w:rPr>
      </w:pPr>
      <w:r w:rsidRPr="00650C30">
        <w:rPr>
          <w:sz w:val="18"/>
          <w:szCs w:val="18"/>
          <w:u w:val="single"/>
          <w:lang w:val="es-ES_tradnl"/>
        </w:rPr>
        <w:t>Mantenimiento de los aislados</w:t>
      </w:r>
    </w:p>
    <w:p w:rsidR="00A33E2E" w:rsidRPr="00650C30" w:rsidRDefault="00413D8D" w:rsidP="00A33E2E">
      <w:pPr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_tradnl"/>
        </w:rPr>
        <w:t>Se mantienen en un refrigerador a</w:t>
      </w:r>
      <w:r w:rsidR="00EA59C0" w:rsidRPr="00650C30">
        <w:rPr>
          <w:sz w:val="18"/>
          <w:szCs w:val="18"/>
          <w:lang w:val="es-ES_tradnl"/>
        </w:rPr>
        <w:t> 4</w:t>
      </w:r>
      <w:r w:rsidRPr="00650C30">
        <w:rPr>
          <w:sz w:val="18"/>
          <w:szCs w:val="18"/>
          <w:lang w:val="es-ES_tradnl"/>
        </w:rPr>
        <w:t>º C como cultivo en suelo (marga) y se pasan por una variedad susceptible cada</w:t>
      </w:r>
      <w:r w:rsidR="00EA59C0" w:rsidRPr="00650C30">
        <w:rPr>
          <w:sz w:val="18"/>
          <w:szCs w:val="18"/>
          <w:lang w:val="es-ES_tradnl"/>
        </w:rPr>
        <w:t> 2</w:t>
      </w:r>
      <w:r w:rsidRPr="00650C30">
        <w:rPr>
          <w:sz w:val="18"/>
          <w:szCs w:val="18"/>
          <w:lang w:val="es-ES_tradnl"/>
        </w:rPr>
        <w:t xml:space="preserve"> ó</w:t>
      </w:r>
      <w:r w:rsidR="00EA59C0" w:rsidRPr="00650C30">
        <w:rPr>
          <w:sz w:val="18"/>
          <w:szCs w:val="18"/>
          <w:lang w:val="es-ES_tradnl"/>
        </w:rPr>
        <w:t> 3</w:t>
      </w:r>
      <w:r w:rsidRPr="00650C30">
        <w:rPr>
          <w:sz w:val="18"/>
          <w:szCs w:val="18"/>
          <w:lang w:val="es-ES_tradnl"/>
        </w:rPr>
        <w:t xml:space="preserve"> años.</w:t>
      </w:r>
      <w:r w:rsidR="00D4305F" w:rsidRPr="00650C30">
        <w:rPr>
          <w:sz w:val="18"/>
          <w:szCs w:val="18"/>
          <w:lang w:val="es-ES"/>
        </w:rPr>
        <w:t xml:space="preserve"> </w:t>
      </w:r>
      <w:r w:rsidRPr="00650C30">
        <w:rPr>
          <w:sz w:val="18"/>
          <w:szCs w:val="18"/>
          <w:lang w:val="es-ES_tradnl"/>
        </w:rPr>
        <w:t>La identidad de los agentes aislados se determina mediante ensayo respecto de un conjunto de huéspedes diferenciales.</w:t>
      </w:r>
    </w:p>
    <w:p w:rsidR="00A33E2E" w:rsidRPr="00650C30" w:rsidRDefault="00A33E2E" w:rsidP="00A33E2E">
      <w:pPr>
        <w:rPr>
          <w:sz w:val="18"/>
          <w:szCs w:val="18"/>
          <w:u w:val="single"/>
          <w:lang w:val="es-ES"/>
        </w:rPr>
      </w:pPr>
    </w:p>
    <w:p w:rsidR="00A33E2E" w:rsidRPr="00650C30" w:rsidRDefault="00413D8D" w:rsidP="00A33E2E">
      <w:pPr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_tradnl"/>
        </w:rPr>
        <w:t>Fuente de los aislados:</w:t>
      </w:r>
    </w:p>
    <w:p w:rsidR="00A33E2E" w:rsidRPr="00650C30" w:rsidRDefault="00413D8D" w:rsidP="00A33E2E">
      <w:pPr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_tradnl"/>
        </w:rPr>
        <w:t>Razas</w:t>
      </w:r>
      <w:r w:rsidR="00EA59C0" w:rsidRPr="00650C30">
        <w:rPr>
          <w:sz w:val="18"/>
          <w:szCs w:val="18"/>
          <w:lang w:val="es-ES_tradnl"/>
        </w:rPr>
        <w:t> 1</w:t>
      </w:r>
      <w:r w:rsidRPr="00650C30">
        <w:rPr>
          <w:sz w:val="18"/>
          <w:szCs w:val="18"/>
          <w:lang w:val="es-ES_tradnl"/>
        </w:rPr>
        <w:t xml:space="preserve"> y</w:t>
      </w:r>
      <w:r w:rsidR="00EA59C0" w:rsidRPr="00650C30">
        <w:rPr>
          <w:sz w:val="18"/>
          <w:szCs w:val="18"/>
          <w:lang w:val="es-ES_tradnl"/>
        </w:rPr>
        <w:t> 5</w:t>
      </w:r>
      <w:r w:rsidR="00A33E2E" w:rsidRPr="00650C30">
        <w:rPr>
          <w:sz w:val="18"/>
          <w:szCs w:val="18"/>
          <w:lang w:val="es-ES"/>
        </w:rPr>
        <w:tab/>
      </w:r>
      <w:r w:rsidR="00A33E2E" w:rsidRPr="00650C30">
        <w:rPr>
          <w:sz w:val="18"/>
          <w:szCs w:val="18"/>
          <w:lang w:val="es-ES"/>
        </w:rPr>
        <w:tab/>
      </w:r>
      <w:r w:rsidR="00A33E2E" w:rsidRPr="00650C30">
        <w:rPr>
          <w:sz w:val="18"/>
          <w:szCs w:val="18"/>
          <w:lang w:val="es-ES"/>
        </w:rPr>
        <w:tab/>
        <w:t>Research Institute for Plant Protection (IPO)</w:t>
      </w:r>
    </w:p>
    <w:p w:rsidR="00A33E2E" w:rsidRPr="00650C30" w:rsidRDefault="00A33E2E" w:rsidP="00613425">
      <w:pPr>
        <w:ind w:left="2835"/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"/>
        </w:rPr>
        <w:t>PO Box</w:t>
      </w:r>
      <w:r w:rsidR="00EA59C0" w:rsidRPr="00650C30">
        <w:rPr>
          <w:sz w:val="18"/>
          <w:szCs w:val="18"/>
          <w:lang w:val="es-ES"/>
        </w:rPr>
        <w:t> 9</w:t>
      </w:r>
      <w:r w:rsidRPr="00650C30">
        <w:rPr>
          <w:sz w:val="18"/>
          <w:szCs w:val="18"/>
          <w:lang w:val="es-ES"/>
        </w:rPr>
        <w:t>060</w:t>
      </w:r>
    </w:p>
    <w:p w:rsidR="00A33E2E" w:rsidRPr="00650C30" w:rsidRDefault="00A33E2E" w:rsidP="00613425">
      <w:pPr>
        <w:ind w:left="2835"/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"/>
        </w:rPr>
        <w:t>NL-6700 GW Wageningen</w:t>
      </w:r>
    </w:p>
    <w:p w:rsidR="00A33E2E" w:rsidRPr="00650C30" w:rsidRDefault="00413D8D" w:rsidP="00613425">
      <w:pPr>
        <w:ind w:left="2835"/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_tradnl"/>
        </w:rPr>
        <w:t>Países Bajos</w:t>
      </w:r>
    </w:p>
    <w:p w:rsidR="00A33E2E" w:rsidRPr="00650C30" w:rsidRDefault="00A33E2E" w:rsidP="00A33E2E">
      <w:pPr>
        <w:rPr>
          <w:sz w:val="18"/>
          <w:szCs w:val="18"/>
          <w:lang w:val="es-ES"/>
        </w:rPr>
      </w:pPr>
    </w:p>
    <w:p w:rsidR="00A33E2E" w:rsidRPr="00650C30" w:rsidRDefault="00413D8D" w:rsidP="00A33E2E">
      <w:pPr>
        <w:autoSpaceDE w:val="0"/>
        <w:autoSpaceDN w:val="0"/>
        <w:adjustRightInd w:val="0"/>
        <w:jc w:val="left"/>
        <w:rPr>
          <w:sz w:val="18"/>
          <w:szCs w:val="18"/>
          <w:lang w:val="en-GB" w:eastAsia="en-GB"/>
        </w:rPr>
      </w:pPr>
      <w:r w:rsidRPr="00650C30">
        <w:rPr>
          <w:sz w:val="18"/>
          <w:szCs w:val="18"/>
          <w:lang w:val="en-GB"/>
        </w:rPr>
        <w:t>Raza</w:t>
      </w:r>
      <w:r w:rsidR="00EA59C0" w:rsidRPr="00650C30">
        <w:rPr>
          <w:sz w:val="18"/>
          <w:szCs w:val="18"/>
          <w:lang w:val="en-GB"/>
        </w:rPr>
        <w:t> 6</w:t>
      </w:r>
      <w:r w:rsidR="00A33E2E" w:rsidRPr="00650C30">
        <w:rPr>
          <w:sz w:val="18"/>
          <w:szCs w:val="18"/>
        </w:rPr>
        <w:tab/>
      </w:r>
      <w:r w:rsidR="00A33E2E" w:rsidRPr="00650C30">
        <w:rPr>
          <w:sz w:val="18"/>
          <w:szCs w:val="18"/>
        </w:rPr>
        <w:tab/>
      </w:r>
      <w:r w:rsidR="00A33E2E" w:rsidRPr="00650C30">
        <w:rPr>
          <w:sz w:val="18"/>
          <w:szCs w:val="18"/>
        </w:rPr>
        <w:tab/>
      </w:r>
      <w:r w:rsidR="00A33E2E" w:rsidRPr="00650C30">
        <w:rPr>
          <w:sz w:val="18"/>
          <w:szCs w:val="18"/>
        </w:rPr>
        <w:tab/>
      </w:r>
      <w:r w:rsidR="00A33E2E" w:rsidRPr="00650C30">
        <w:rPr>
          <w:sz w:val="18"/>
          <w:szCs w:val="18"/>
          <w:lang w:val="en-GB" w:eastAsia="en-GB"/>
        </w:rPr>
        <w:t>Wa</w:t>
      </w:r>
      <w:r w:rsidRPr="00650C30">
        <w:rPr>
          <w:sz w:val="18"/>
          <w:szCs w:val="18"/>
          <w:lang w:val="en-GB" w:eastAsia="en-GB"/>
        </w:rPr>
        <w:t>shington State University (WSU)</w:t>
      </w:r>
    </w:p>
    <w:p w:rsidR="00A33E2E" w:rsidRPr="00650C30" w:rsidRDefault="00413D8D" w:rsidP="00613425">
      <w:pPr>
        <w:ind w:left="2835"/>
        <w:rPr>
          <w:sz w:val="18"/>
          <w:szCs w:val="18"/>
        </w:rPr>
      </w:pPr>
      <w:r w:rsidRPr="00650C30">
        <w:rPr>
          <w:sz w:val="18"/>
          <w:szCs w:val="18"/>
        </w:rPr>
        <w:t>Research and Extension Unit</w:t>
      </w:r>
    </w:p>
    <w:p w:rsidR="00A33E2E" w:rsidRPr="00650C30" w:rsidRDefault="00A33E2E" w:rsidP="00613425">
      <w:pPr>
        <w:ind w:left="2835"/>
        <w:rPr>
          <w:sz w:val="18"/>
          <w:szCs w:val="18"/>
        </w:rPr>
      </w:pPr>
      <w:r w:rsidRPr="00650C30">
        <w:rPr>
          <w:sz w:val="18"/>
          <w:szCs w:val="18"/>
        </w:rPr>
        <w:t>Mount Vernon</w:t>
      </w:r>
      <w:r w:rsidR="00EA59C0" w:rsidRPr="00650C30">
        <w:rPr>
          <w:sz w:val="18"/>
          <w:szCs w:val="18"/>
        </w:rPr>
        <w:t xml:space="preserve">, </w:t>
      </w:r>
      <w:r w:rsidRPr="00650C30">
        <w:rPr>
          <w:sz w:val="18"/>
          <w:szCs w:val="18"/>
        </w:rPr>
        <w:t>Washington</w:t>
      </w:r>
      <w:r w:rsidR="00EA59C0" w:rsidRPr="00650C30">
        <w:rPr>
          <w:sz w:val="18"/>
          <w:szCs w:val="18"/>
        </w:rPr>
        <w:t> 9</w:t>
      </w:r>
      <w:r w:rsidRPr="00650C30">
        <w:rPr>
          <w:sz w:val="18"/>
          <w:szCs w:val="18"/>
        </w:rPr>
        <w:t>8273,</w:t>
      </w:r>
    </w:p>
    <w:p w:rsidR="00A33E2E" w:rsidRPr="00650C30" w:rsidRDefault="00413D8D" w:rsidP="00613425">
      <w:pPr>
        <w:ind w:left="2835"/>
        <w:rPr>
          <w:sz w:val="18"/>
          <w:szCs w:val="18"/>
          <w:lang w:val="es-ES_tradnl"/>
        </w:rPr>
      </w:pPr>
      <w:r w:rsidRPr="00650C30">
        <w:rPr>
          <w:sz w:val="18"/>
          <w:szCs w:val="18"/>
          <w:lang w:val="es-ES_tradnl"/>
        </w:rPr>
        <w:t>Estados Unidos de América</w:t>
      </w:r>
    </w:p>
    <w:p w:rsidR="00A33E2E" w:rsidRPr="00650C30" w:rsidRDefault="00A33E2E" w:rsidP="00A33E2E">
      <w:pPr>
        <w:rPr>
          <w:sz w:val="18"/>
          <w:szCs w:val="18"/>
          <w:lang w:val="es-ES"/>
        </w:rPr>
      </w:pPr>
    </w:p>
    <w:p w:rsidR="00A33E2E" w:rsidRPr="00650C30" w:rsidRDefault="00A067F5" w:rsidP="00A33E2E">
      <w:pPr>
        <w:rPr>
          <w:sz w:val="18"/>
          <w:szCs w:val="18"/>
          <w:u w:val="single"/>
          <w:lang w:val="es-ES"/>
        </w:rPr>
      </w:pPr>
      <w:r w:rsidRPr="00650C30">
        <w:rPr>
          <w:sz w:val="18"/>
          <w:szCs w:val="18"/>
          <w:u w:val="single"/>
          <w:lang w:val="es-ES_tradnl"/>
        </w:rPr>
        <w:t xml:space="preserve">Preparación </w:t>
      </w:r>
      <w:r w:rsidR="00413D8D" w:rsidRPr="00650C30">
        <w:rPr>
          <w:sz w:val="18"/>
          <w:szCs w:val="18"/>
          <w:u w:val="single"/>
          <w:lang w:val="es-ES_tradnl"/>
        </w:rPr>
        <w:t>del inóculo y evaluación de la enfermedad</w:t>
      </w:r>
    </w:p>
    <w:p w:rsidR="00A33E2E" w:rsidRPr="00650C30" w:rsidRDefault="00413D8D" w:rsidP="00A33E2E">
      <w:pPr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_tradnl"/>
        </w:rPr>
        <w:t>Los cultivos del hongo se mantienen en un medio de Czapek-Dox líquido a</w:t>
      </w:r>
      <w:r w:rsidR="00EA59C0" w:rsidRPr="00650C30">
        <w:rPr>
          <w:sz w:val="18"/>
          <w:szCs w:val="18"/>
          <w:lang w:val="es-ES_tradnl"/>
        </w:rPr>
        <w:t> 2</w:t>
      </w:r>
      <w:r w:rsidRPr="00650C30">
        <w:rPr>
          <w:sz w:val="18"/>
          <w:szCs w:val="18"/>
          <w:lang w:val="es-ES_tradnl"/>
        </w:rPr>
        <w:t>º C en condiciones de iluminación natural durante</w:t>
      </w:r>
      <w:r w:rsidR="00EA59C0" w:rsidRPr="00650C30">
        <w:rPr>
          <w:sz w:val="18"/>
          <w:szCs w:val="18"/>
          <w:lang w:val="es-ES_tradnl"/>
        </w:rPr>
        <w:t> 7</w:t>
      </w:r>
      <w:r w:rsidRPr="00650C30">
        <w:rPr>
          <w:sz w:val="18"/>
          <w:szCs w:val="18"/>
          <w:lang w:val="es-ES_tradnl"/>
        </w:rPr>
        <w:t xml:space="preserve"> días.</w:t>
      </w:r>
      <w:r w:rsidR="00D4305F" w:rsidRPr="00650C30">
        <w:rPr>
          <w:sz w:val="18"/>
          <w:szCs w:val="18"/>
          <w:lang w:val="es-ES"/>
        </w:rPr>
        <w:t xml:space="preserve"> </w:t>
      </w:r>
      <w:r w:rsidRPr="00650C30">
        <w:rPr>
          <w:sz w:val="18"/>
          <w:szCs w:val="18"/>
          <w:lang w:val="es-ES_tradnl"/>
        </w:rPr>
        <w:t>El líquido se airea continuamente con aire estéril.</w:t>
      </w:r>
      <w:r w:rsidR="00D4305F" w:rsidRPr="00650C30">
        <w:rPr>
          <w:sz w:val="18"/>
          <w:szCs w:val="18"/>
          <w:lang w:val="es-ES"/>
        </w:rPr>
        <w:t xml:space="preserve"> </w:t>
      </w:r>
      <w:r w:rsidRPr="00650C30">
        <w:rPr>
          <w:sz w:val="18"/>
          <w:szCs w:val="18"/>
          <w:lang w:val="es-ES_tradnl"/>
        </w:rPr>
        <w:t>Los cultivos se filtran a través de muselina y a continuación se centrifugan a 3.500 rpm durante 10 minutos;</w:t>
      </w:r>
      <w:r w:rsidR="00A33E2E" w:rsidRPr="00650C30">
        <w:rPr>
          <w:sz w:val="18"/>
          <w:szCs w:val="18"/>
          <w:lang w:val="es-ES"/>
        </w:rPr>
        <w:t xml:space="preserve"> </w:t>
      </w:r>
      <w:r w:rsidRPr="00650C30">
        <w:rPr>
          <w:sz w:val="18"/>
          <w:szCs w:val="18"/>
          <w:lang w:val="es-ES_tradnl"/>
        </w:rPr>
        <w:t>la solución se diluye con agua destilada para obtener una concentración de 10</w:t>
      </w:r>
      <w:r w:rsidRPr="00650C30">
        <w:rPr>
          <w:sz w:val="18"/>
          <w:szCs w:val="18"/>
          <w:vertAlign w:val="superscript"/>
          <w:lang w:val="es-ES_tradnl"/>
        </w:rPr>
        <w:t>6</w:t>
      </w:r>
      <w:r w:rsidRPr="00650C30">
        <w:rPr>
          <w:sz w:val="18"/>
          <w:szCs w:val="18"/>
          <w:lang w:val="es-ES_tradnl"/>
        </w:rPr>
        <w:t xml:space="preserve"> esporas/ml.</w:t>
      </w:r>
    </w:p>
    <w:p w:rsidR="00A33E2E" w:rsidRPr="00650C30" w:rsidRDefault="00A33E2E" w:rsidP="00A33E2E">
      <w:pPr>
        <w:rPr>
          <w:sz w:val="18"/>
          <w:szCs w:val="18"/>
          <w:lang w:val="es-ES"/>
        </w:rPr>
      </w:pPr>
    </w:p>
    <w:p w:rsidR="00A33E2E" w:rsidRPr="00650C30" w:rsidRDefault="00FA13E6" w:rsidP="00A33E2E">
      <w:pPr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_tradnl"/>
        </w:rPr>
        <w:t xml:space="preserve">Inoculación </w:t>
      </w:r>
      <w:r w:rsidR="00413D8D" w:rsidRPr="00650C30">
        <w:rPr>
          <w:sz w:val="18"/>
          <w:szCs w:val="18"/>
          <w:lang w:val="es-ES_tradnl"/>
        </w:rPr>
        <w:t>y evaluación de la enfermedad:</w:t>
      </w:r>
      <w:r w:rsidR="00A33E2E" w:rsidRPr="00650C30">
        <w:rPr>
          <w:sz w:val="18"/>
          <w:szCs w:val="18"/>
          <w:lang w:val="es-ES"/>
        </w:rPr>
        <w:t xml:space="preserve"> </w:t>
      </w:r>
      <w:r w:rsidR="00413D8D" w:rsidRPr="00650C30">
        <w:rPr>
          <w:sz w:val="18"/>
          <w:szCs w:val="18"/>
          <w:lang w:val="es-ES_tradnl"/>
        </w:rPr>
        <w:t>Las plantas de examen y los controles se cultivan en 8 litros de mezcla de turba y arena a partes iguales (1:1)</w:t>
      </w:r>
      <w:r w:rsidR="00EA59C0" w:rsidRPr="00650C30">
        <w:rPr>
          <w:sz w:val="18"/>
          <w:szCs w:val="18"/>
          <w:lang w:val="es-ES_tradnl"/>
        </w:rPr>
        <w:t xml:space="preserve">, </w:t>
      </w:r>
      <w:r w:rsidR="00413D8D" w:rsidRPr="00650C30">
        <w:rPr>
          <w:sz w:val="18"/>
          <w:szCs w:val="18"/>
          <w:lang w:val="es-ES_tradnl"/>
        </w:rPr>
        <w:t>ajustada a pH 5.0.</w:t>
      </w:r>
      <w:r w:rsidR="00D4305F" w:rsidRPr="00650C30">
        <w:rPr>
          <w:sz w:val="18"/>
          <w:szCs w:val="18"/>
          <w:lang w:val="es-ES"/>
        </w:rPr>
        <w:t xml:space="preserve"> </w:t>
      </w:r>
      <w:r w:rsidR="002A4401" w:rsidRPr="00650C30">
        <w:rPr>
          <w:sz w:val="18"/>
          <w:szCs w:val="18"/>
          <w:lang w:val="es-ES_tradnl"/>
        </w:rPr>
        <w:t>Se utiliza</w:t>
      </w:r>
      <w:r w:rsidR="00EA59C0" w:rsidRPr="00650C30">
        <w:rPr>
          <w:sz w:val="18"/>
          <w:szCs w:val="18"/>
          <w:lang w:val="es-ES_tradnl"/>
        </w:rPr>
        <w:t> 1</w:t>
      </w:r>
      <w:r w:rsidR="002A4401" w:rsidRPr="00650C30">
        <w:rPr>
          <w:sz w:val="18"/>
          <w:szCs w:val="18"/>
          <w:lang w:val="es-ES_tradnl"/>
        </w:rPr>
        <w:t> litro de esporas en suspensión.</w:t>
      </w:r>
      <w:r w:rsidR="00D4305F" w:rsidRPr="00650C30">
        <w:rPr>
          <w:sz w:val="18"/>
          <w:szCs w:val="18"/>
          <w:lang w:val="es-ES"/>
        </w:rPr>
        <w:t xml:space="preserve"> </w:t>
      </w:r>
      <w:r w:rsidR="002A4401" w:rsidRPr="00650C30">
        <w:rPr>
          <w:sz w:val="18"/>
          <w:szCs w:val="18"/>
          <w:lang w:val="es-ES_tradnl"/>
        </w:rPr>
        <w:t>Se cultivan dos repeticiones de 10 plantas para la evaluación;</w:t>
      </w:r>
      <w:r w:rsidR="00A33E2E" w:rsidRPr="00650C30">
        <w:rPr>
          <w:sz w:val="18"/>
          <w:szCs w:val="18"/>
          <w:lang w:val="es-ES"/>
        </w:rPr>
        <w:t xml:space="preserve"> </w:t>
      </w:r>
      <w:r w:rsidR="002A4401" w:rsidRPr="00650C30">
        <w:rPr>
          <w:sz w:val="18"/>
          <w:szCs w:val="18"/>
          <w:lang w:val="es-ES_tradnl"/>
        </w:rPr>
        <w:t>se cultiva una tercera repetición por si surgieran problemas.</w:t>
      </w:r>
    </w:p>
    <w:p w:rsidR="00A33E2E" w:rsidRPr="00650C30" w:rsidRDefault="00A33E2E" w:rsidP="00A33E2E">
      <w:pPr>
        <w:ind w:firstLine="709"/>
        <w:rPr>
          <w:sz w:val="18"/>
          <w:szCs w:val="18"/>
          <w:lang w:val="es-ES"/>
        </w:rPr>
      </w:pPr>
    </w:p>
    <w:p w:rsidR="00A33E2E" w:rsidRPr="00650C30" w:rsidRDefault="002A4401" w:rsidP="00A33E2E">
      <w:pPr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_tradnl"/>
        </w:rPr>
        <w:t>Pasadas</w:t>
      </w:r>
      <w:r w:rsidR="00EA59C0" w:rsidRPr="00650C30">
        <w:rPr>
          <w:sz w:val="18"/>
          <w:szCs w:val="18"/>
          <w:lang w:val="es-ES_tradnl"/>
        </w:rPr>
        <w:t> 3</w:t>
      </w:r>
      <w:r w:rsidRPr="00650C30">
        <w:rPr>
          <w:sz w:val="18"/>
          <w:szCs w:val="18"/>
          <w:lang w:val="es-ES_tradnl"/>
        </w:rPr>
        <w:t xml:space="preserve"> semanas</w:t>
      </w:r>
      <w:r w:rsidR="00EA59C0" w:rsidRPr="00650C30">
        <w:rPr>
          <w:sz w:val="18"/>
          <w:szCs w:val="18"/>
          <w:lang w:val="es-ES_tradnl"/>
        </w:rPr>
        <w:t xml:space="preserve">, </w:t>
      </w:r>
      <w:r w:rsidRPr="00650C30">
        <w:rPr>
          <w:sz w:val="18"/>
          <w:szCs w:val="18"/>
          <w:lang w:val="es-ES_tradnl"/>
        </w:rPr>
        <w:t>o el estadio de</w:t>
      </w:r>
      <w:r w:rsidR="00EA59C0" w:rsidRPr="00650C30">
        <w:rPr>
          <w:sz w:val="18"/>
          <w:szCs w:val="18"/>
          <w:lang w:val="es-ES_tradnl"/>
        </w:rPr>
        <w:t> 4</w:t>
      </w:r>
      <w:r w:rsidRPr="00650C30">
        <w:rPr>
          <w:sz w:val="18"/>
          <w:szCs w:val="18"/>
          <w:lang w:val="es-ES_tradnl"/>
        </w:rPr>
        <w:t>-5 nudos</w:t>
      </w:r>
      <w:r w:rsidR="00EA59C0" w:rsidRPr="00650C30">
        <w:rPr>
          <w:sz w:val="18"/>
          <w:szCs w:val="18"/>
          <w:lang w:val="es-ES_tradnl"/>
        </w:rPr>
        <w:t xml:space="preserve">, </w:t>
      </w:r>
      <w:r w:rsidRPr="00650C30">
        <w:rPr>
          <w:sz w:val="18"/>
          <w:szCs w:val="18"/>
          <w:lang w:val="es-ES_tradnl"/>
        </w:rPr>
        <w:t>puede cortarse el tercio basal de las raíces de las plántulas y sumergirse en el inóculo durante</w:t>
      </w:r>
      <w:r w:rsidR="00EA59C0" w:rsidRPr="00650C30">
        <w:rPr>
          <w:sz w:val="18"/>
          <w:szCs w:val="18"/>
          <w:lang w:val="es-ES_tradnl"/>
        </w:rPr>
        <w:t> 3</w:t>
      </w:r>
      <w:r w:rsidRPr="00650C30">
        <w:rPr>
          <w:sz w:val="18"/>
          <w:szCs w:val="18"/>
          <w:lang w:val="es-ES_tradnl"/>
        </w:rPr>
        <w:t>-5 segundos antes de trasplantarlas.</w:t>
      </w:r>
      <w:r w:rsidR="00D4305F" w:rsidRPr="00650C30">
        <w:rPr>
          <w:sz w:val="18"/>
          <w:szCs w:val="18"/>
          <w:lang w:val="es-ES"/>
        </w:rPr>
        <w:t xml:space="preserve"> </w:t>
      </w:r>
      <w:r w:rsidRPr="00650C30">
        <w:rPr>
          <w:sz w:val="18"/>
          <w:szCs w:val="18"/>
          <w:lang w:val="es-ES_tradnl"/>
        </w:rPr>
        <w:t>Cuatro semanas después de la inoculación</w:t>
      </w:r>
      <w:r w:rsidR="00EA59C0" w:rsidRPr="00650C30">
        <w:rPr>
          <w:sz w:val="18"/>
          <w:szCs w:val="18"/>
          <w:lang w:val="es-ES_tradnl"/>
        </w:rPr>
        <w:t xml:space="preserve">, </w:t>
      </w:r>
      <w:r w:rsidRPr="00650C30">
        <w:rPr>
          <w:sz w:val="18"/>
          <w:szCs w:val="18"/>
          <w:lang w:val="es-ES_tradnl"/>
        </w:rPr>
        <w:t>las plantas supervivientes se consideran resistentes.</w:t>
      </w:r>
    </w:p>
    <w:p w:rsidR="00A33E2E" w:rsidRPr="00650C30" w:rsidRDefault="00A33E2E" w:rsidP="00A33E2E">
      <w:pPr>
        <w:rPr>
          <w:sz w:val="18"/>
          <w:szCs w:val="18"/>
          <w:lang w:val="es-ES"/>
        </w:rPr>
      </w:pPr>
    </w:p>
    <w:p w:rsidR="00A33E2E" w:rsidRPr="00650C30" w:rsidRDefault="002A4401" w:rsidP="00A33E2E">
      <w:pPr>
        <w:keepNext/>
        <w:keepLines/>
        <w:ind w:firstLine="709"/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_tradnl"/>
        </w:rPr>
        <w:t>Composición del medio líquido Czapek-Dox</w:t>
      </w:r>
    </w:p>
    <w:p w:rsidR="00A33E2E" w:rsidRPr="00650C30" w:rsidRDefault="00A33E2E" w:rsidP="00A33E2E">
      <w:pPr>
        <w:keepNext/>
        <w:keepLines/>
        <w:ind w:firstLine="709"/>
        <w:rPr>
          <w:sz w:val="18"/>
          <w:szCs w:val="18"/>
          <w:lang w:val="es-ES"/>
        </w:rPr>
      </w:pPr>
    </w:p>
    <w:p w:rsidR="00A33E2E" w:rsidRPr="00650C30" w:rsidRDefault="00A33E2E" w:rsidP="00A33E2E">
      <w:pPr>
        <w:keepNext/>
        <w:keepLines/>
        <w:ind w:firstLine="720"/>
        <w:rPr>
          <w:sz w:val="18"/>
          <w:szCs w:val="18"/>
          <w:lang w:val="fr-CH"/>
        </w:rPr>
      </w:pPr>
      <w:r w:rsidRPr="00650C30">
        <w:rPr>
          <w:sz w:val="18"/>
          <w:szCs w:val="18"/>
          <w:lang w:val="fr-CH"/>
        </w:rPr>
        <w:t>2</w:t>
      </w:r>
      <w:r w:rsidR="002A4401" w:rsidRPr="00650C30">
        <w:rPr>
          <w:sz w:val="18"/>
          <w:szCs w:val="18"/>
          <w:lang w:val="fr-CH"/>
        </w:rPr>
        <w:t>,</w:t>
      </w:r>
      <w:r w:rsidRPr="00650C30">
        <w:rPr>
          <w:sz w:val="18"/>
          <w:szCs w:val="18"/>
          <w:lang w:val="fr-CH"/>
        </w:rPr>
        <w:t>0 g</w:t>
      </w:r>
      <w:r w:rsidRPr="00650C30">
        <w:rPr>
          <w:sz w:val="18"/>
          <w:szCs w:val="18"/>
          <w:lang w:val="fr-CH"/>
        </w:rPr>
        <w:tab/>
      </w:r>
      <w:r w:rsidR="002A4401" w:rsidRPr="00650C30">
        <w:rPr>
          <w:sz w:val="18"/>
          <w:szCs w:val="18"/>
          <w:lang w:val="es-ES_tradnl"/>
        </w:rPr>
        <w:t>de nitrato sódico</w:t>
      </w:r>
    </w:p>
    <w:p w:rsidR="00A33E2E" w:rsidRPr="00650C30" w:rsidRDefault="00A33E2E" w:rsidP="00A33E2E">
      <w:pPr>
        <w:keepNext/>
        <w:keepLines/>
        <w:ind w:firstLine="720"/>
        <w:rPr>
          <w:sz w:val="18"/>
          <w:szCs w:val="18"/>
          <w:lang w:val="fr-CH"/>
        </w:rPr>
      </w:pPr>
      <w:r w:rsidRPr="00650C30">
        <w:rPr>
          <w:sz w:val="18"/>
          <w:szCs w:val="18"/>
          <w:lang w:val="fr-CH"/>
        </w:rPr>
        <w:t>0</w:t>
      </w:r>
      <w:r w:rsidR="002A4401" w:rsidRPr="00650C30">
        <w:rPr>
          <w:sz w:val="18"/>
          <w:szCs w:val="18"/>
          <w:lang w:val="fr-CH"/>
        </w:rPr>
        <w:t>,</w:t>
      </w:r>
      <w:r w:rsidRPr="00650C30">
        <w:rPr>
          <w:sz w:val="18"/>
          <w:szCs w:val="18"/>
          <w:lang w:val="fr-CH"/>
        </w:rPr>
        <w:t>5 g</w:t>
      </w:r>
      <w:r w:rsidRPr="00650C30">
        <w:rPr>
          <w:sz w:val="18"/>
          <w:szCs w:val="18"/>
          <w:lang w:val="fr-CH"/>
        </w:rPr>
        <w:tab/>
      </w:r>
      <w:r w:rsidR="002A4401" w:rsidRPr="00650C30">
        <w:rPr>
          <w:sz w:val="18"/>
          <w:szCs w:val="18"/>
          <w:lang w:val="es-ES_tradnl"/>
        </w:rPr>
        <w:t>de cloruro potásico</w:t>
      </w:r>
      <w:r w:rsidRPr="00650C30">
        <w:rPr>
          <w:sz w:val="18"/>
          <w:szCs w:val="18"/>
          <w:lang w:val="fr-CH"/>
        </w:rPr>
        <w:t xml:space="preserve"> </w:t>
      </w:r>
    </w:p>
    <w:p w:rsidR="00A33E2E" w:rsidRPr="00650C30" w:rsidRDefault="00A33E2E" w:rsidP="00A33E2E">
      <w:pPr>
        <w:ind w:firstLine="720"/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"/>
        </w:rPr>
        <w:t>1</w:t>
      </w:r>
      <w:r w:rsidR="002A4401" w:rsidRPr="00650C30">
        <w:rPr>
          <w:sz w:val="18"/>
          <w:szCs w:val="18"/>
          <w:lang w:val="es-ES"/>
        </w:rPr>
        <w:t>,</w:t>
      </w:r>
      <w:r w:rsidRPr="00650C30">
        <w:rPr>
          <w:sz w:val="18"/>
          <w:szCs w:val="18"/>
          <w:lang w:val="es-ES"/>
        </w:rPr>
        <w:t>0 g</w:t>
      </w:r>
      <w:r w:rsidRPr="00650C30">
        <w:rPr>
          <w:sz w:val="18"/>
          <w:szCs w:val="18"/>
          <w:lang w:val="es-ES"/>
        </w:rPr>
        <w:tab/>
      </w:r>
      <w:r w:rsidR="002A4401" w:rsidRPr="00650C30">
        <w:rPr>
          <w:sz w:val="18"/>
          <w:szCs w:val="18"/>
          <w:lang w:val="es-ES_tradnl"/>
        </w:rPr>
        <w:t>de fosfato dipotásico</w:t>
      </w:r>
    </w:p>
    <w:p w:rsidR="00A33E2E" w:rsidRPr="00650C30" w:rsidRDefault="00A33E2E" w:rsidP="00A33E2E">
      <w:pPr>
        <w:ind w:firstLine="720"/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"/>
        </w:rPr>
        <w:t>0</w:t>
      </w:r>
      <w:r w:rsidR="002A4401" w:rsidRPr="00650C30">
        <w:rPr>
          <w:sz w:val="18"/>
          <w:szCs w:val="18"/>
          <w:lang w:val="es-ES"/>
        </w:rPr>
        <w:t>,</w:t>
      </w:r>
      <w:r w:rsidRPr="00650C30">
        <w:rPr>
          <w:sz w:val="18"/>
          <w:szCs w:val="18"/>
          <w:lang w:val="es-ES"/>
        </w:rPr>
        <w:t>5 g</w:t>
      </w:r>
      <w:r w:rsidRPr="00650C30">
        <w:rPr>
          <w:sz w:val="18"/>
          <w:szCs w:val="18"/>
          <w:lang w:val="es-ES"/>
        </w:rPr>
        <w:tab/>
      </w:r>
      <w:r w:rsidR="002A4401" w:rsidRPr="00650C30">
        <w:rPr>
          <w:sz w:val="18"/>
          <w:szCs w:val="18"/>
          <w:lang w:val="es-ES_tradnl"/>
        </w:rPr>
        <w:t>de sulfato magnésico</w:t>
      </w:r>
    </w:p>
    <w:p w:rsidR="00A33E2E" w:rsidRPr="00650C30" w:rsidRDefault="00A33E2E" w:rsidP="00A33E2E">
      <w:pPr>
        <w:ind w:firstLine="720"/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"/>
        </w:rPr>
        <w:t>0</w:t>
      </w:r>
      <w:r w:rsidR="002A4401" w:rsidRPr="00650C30">
        <w:rPr>
          <w:sz w:val="18"/>
          <w:szCs w:val="18"/>
          <w:lang w:val="es-ES"/>
        </w:rPr>
        <w:t>,</w:t>
      </w:r>
      <w:r w:rsidRPr="00650C30">
        <w:rPr>
          <w:sz w:val="18"/>
          <w:szCs w:val="18"/>
          <w:lang w:val="es-ES"/>
        </w:rPr>
        <w:t>01 g</w:t>
      </w:r>
      <w:r w:rsidRPr="00650C30">
        <w:rPr>
          <w:sz w:val="18"/>
          <w:szCs w:val="18"/>
          <w:lang w:val="es-ES"/>
        </w:rPr>
        <w:tab/>
      </w:r>
      <w:r w:rsidR="002A4401" w:rsidRPr="00650C30">
        <w:rPr>
          <w:sz w:val="18"/>
          <w:szCs w:val="18"/>
          <w:lang w:val="es-ES_tradnl"/>
        </w:rPr>
        <w:t>de sulfato ferroso</w:t>
      </w:r>
    </w:p>
    <w:p w:rsidR="00A33E2E" w:rsidRPr="00650C30" w:rsidRDefault="00A33E2E" w:rsidP="00A33E2E">
      <w:pPr>
        <w:ind w:firstLine="720"/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"/>
        </w:rPr>
        <w:t>30</w:t>
      </w:r>
      <w:r w:rsidR="002A4401" w:rsidRPr="00650C30">
        <w:rPr>
          <w:sz w:val="18"/>
          <w:szCs w:val="18"/>
          <w:lang w:val="es-ES"/>
        </w:rPr>
        <w:t>,</w:t>
      </w:r>
      <w:r w:rsidRPr="00650C30">
        <w:rPr>
          <w:sz w:val="18"/>
          <w:szCs w:val="18"/>
          <w:lang w:val="es-ES"/>
        </w:rPr>
        <w:t>0 g</w:t>
      </w:r>
      <w:r w:rsidRPr="00650C30">
        <w:rPr>
          <w:sz w:val="18"/>
          <w:szCs w:val="18"/>
          <w:lang w:val="es-ES"/>
        </w:rPr>
        <w:tab/>
      </w:r>
      <w:r w:rsidR="002A4401" w:rsidRPr="00650C30">
        <w:rPr>
          <w:sz w:val="18"/>
          <w:szCs w:val="18"/>
          <w:lang w:val="es-ES_tradnl"/>
        </w:rPr>
        <w:t>de sacarosa</w:t>
      </w:r>
    </w:p>
    <w:p w:rsidR="00A33E2E" w:rsidRPr="00650C30" w:rsidRDefault="00A33E2E" w:rsidP="00A33E2E">
      <w:pPr>
        <w:rPr>
          <w:sz w:val="18"/>
          <w:szCs w:val="18"/>
          <w:lang w:val="es-ES"/>
        </w:rPr>
      </w:pPr>
    </w:p>
    <w:p w:rsidR="00A33E2E" w:rsidRPr="00650C30" w:rsidRDefault="00871890" w:rsidP="00A33E2E">
      <w:pPr>
        <w:rPr>
          <w:sz w:val="18"/>
          <w:szCs w:val="18"/>
          <w:lang w:val="es-ES"/>
        </w:rPr>
      </w:pPr>
      <w:r w:rsidRPr="00650C30">
        <w:rPr>
          <w:sz w:val="18"/>
          <w:szCs w:val="18"/>
          <w:lang w:val="es-ES_tradnl"/>
        </w:rPr>
        <w:t>La mezcla precedente se añade a</w:t>
      </w:r>
      <w:r w:rsidR="00EA59C0" w:rsidRPr="00650C30">
        <w:rPr>
          <w:sz w:val="18"/>
          <w:szCs w:val="18"/>
          <w:lang w:val="es-ES_tradnl"/>
        </w:rPr>
        <w:t> 1</w:t>
      </w:r>
      <w:r w:rsidRPr="00650C30">
        <w:rPr>
          <w:sz w:val="18"/>
          <w:szCs w:val="18"/>
          <w:lang w:val="es-ES_tradnl"/>
        </w:rPr>
        <w:t xml:space="preserve"> litro de agua destilada y se vierte en un matraz;</w:t>
      </w:r>
      <w:r w:rsidR="00A33E2E" w:rsidRPr="00650C30">
        <w:rPr>
          <w:sz w:val="18"/>
          <w:szCs w:val="18"/>
          <w:lang w:val="es-ES"/>
        </w:rPr>
        <w:t xml:space="preserve"> </w:t>
      </w:r>
      <w:r w:rsidRPr="00650C30">
        <w:rPr>
          <w:sz w:val="18"/>
          <w:szCs w:val="18"/>
          <w:lang w:val="es-ES_tradnl"/>
        </w:rPr>
        <w:t>la solución se esteriliza en una autoclave a</w:t>
      </w:r>
      <w:r w:rsidR="00EA59C0" w:rsidRPr="00650C30">
        <w:rPr>
          <w:sz w:val="18"/>
          <w:szCs w:val="18"/>
          <w:lang w:val="es-ES_tradnl"/>
        </w:rPr>
        <w:t> 1</w:t>
      </w:r>
      <w:r w:rsidRPr="00650C30">
        <w:rPr>
          <w:sz w:val="18"/>
          <w:szCs w:val="18"/>
          <w:lang w:val="es-ES_tradnl"/>
        </w:rPr>
        <w:t>15º C durante</w:t>
      </w:r>
      <w:r w:rsidR="00EA59C0" w:rsidRPr="00650C30">
        <w:rPr>
          <w:sz w:val="18"/>
          <w:szCs w:val="18"/>
          <w:lang w:val="es-ES_tradnl"/>
        </w:rPr>
        <w:t> 2</w:t>
      </w:r>
      <w:r w:rsidRPr="00650C30">
        <w:rPr>
          <w:sz w:val="18"/>
          <w:szCs w:val="18"/>
          <w:lang w:val="es-ES_tradnl"/>
        </w:rPr>
        <w:t>0 minutos.</w:t>
      </w:r>
      <w:r w:rsidR="00A33E2E" w:rsidRPr="00650C30">
        <w:rPr>
          <w:sz w:val="18"/>
          <w:szCs w:val="18"/>
          <w:lang w:val="es-ES"/>
        </w:rPr>
        <w:t xml:space="preserve"> </w:t>
      </w:r>
    </w:p>
    <w:p w:rsidR="00A33E2E" w:rsidRPr="00650C30" w:rsidRDefault="00A33E2E" w:rsidP="00A33E2E">
      <w:pPr>
        <w:rPr>
          <w:sz w:val="18"/>
          <w:szCs w:val="18"/>
          <w:lang w:val="es-ES"/>
        </w:rPr>
      </w:pPr>
    </w:p>
    <w:p w:rsidR="00A33E2E" w:rsidRPr="00650C30" w:rsidRDefault="00871890" w:rsidP="00A33E2E">
      <w:pPr>
        <w:rPr>
          <w:sz w:val="18"/>
          <w:szCs w:val="18"/>
          <w:u w:val="single"/>
          <w:lang w:val="es-ES"/>
        </w:rPr>
      </w:pPr>
      <w:r w:rsidRPr="00650C30">
        <w:rPr>
          <w:sz w:val="18"/>
          <w:szCs w:val="18"/>
          <w:u w:val="single"/>
          <w:lang w:val="es-ES_tradnl"/>
        </w:rPr>
        <w:t>Herencia</w:t>
      </w:r>
    </w:p>
    <w:p w:rsidR="00413D8D" w:rsidRPr="00231F5A" w:rsidRDefault="00871890" w:rsidP="00A33E2E">
      <w:pPr>
        <w:rPr>
          <w:sz w:val="19"/>
          <w:szCs w:val="19"/>
          <w:lang w:val="es-ES"/>
        </w:rPr>
      </w:pPr>
      <w:r w:rsidRPr="00650C30">
        <w:rPr>
          <w:sz w:val="18"/>
          <w:szCs w:val="18"/>
          <w:lang w:val="es-ES_tradnl"/>
        </w:rPr>
        <w:t xml:space="preserve">Un único gen </w:t>
      </w:r>
      <w:r w:rsidRPr="00650C30">
        <w:rPr>
          <w:sz w:val="18"/>
          <w:szCs w:val="18"/>
          <w:u w:val="single"/>
          <w:lang w:val="es-ES_tradnl"/>
        </w:rPr>
        <w:t>Fw</w:t>
      </w:r>
      <w:r w:rsidRPr="00650C30">
        <w:rPr>
          <w:sz w:val="18"/>
          <w:szCs w:val="18"/>
          <w:lang w:val="es-ES_tradnl"/>
        </w:rPr>
        <w:t xml:space="preserve"> dominante confiere resistencia a la Raza 1.</w:t>
      </w:r>
    </w:p>
    <w:p w:rsidR="00A33E2E" w:rsidRPr="00231F5A" w:rsidRDefault="00A33E2E" w:rsidP="00A33E2E">
      <w:pPr>
        <w:rPr>
          <w:sz w:val="19"/>
          <w:szCs w:val="19"/>
          <w:lang w:val="es-ES"/>
        </w:rPr>
      </w:pPr>
    </w:p>
    <w:p w:rsidR="00A33E2E" w:rsidRPr="00231F5A" w:rsidRDefault="00871890" w:rsidP="00A33E2E">
      <w:pPr>
        <w:jc w:val="left"/>
        <w:rPr>
          <w:i/>
          <w:lang w:val="es-ES"/>
        </w:rPr>
      </w:pPr>
      <w:r w:rsidRPr="00F40DA6">
        <w:rPr>
          <w:i/>
          <w:lang w:val="es-ES_tradnl"/>
        </w:rPr>
        <w:lastRenderedPageBreak/>
        <w:t>Nuevo texto propuesto:</w:t>
      </w:r>
    </w:p>
    <w:p w:rsidR="00A33E2E" w:rsidRPr="00231F5A" w:rsidRDefault="00A33E2E" w:rsidP="00A33E2E">
      <w:pPr>
        <w:rPr>
          <w:rFonts w:cs="Arial"/>
          <w:u w:val="single"/>
          <w:lang w:val="es-ES"/>
        </w:rPr>
      </w:pPr>
    </w:p>
    <w:p w:rsidR="00A33E2E" w:rsidRPr="00231F5A" w:rsidRDefault="00871890" w:rsidP="00A33E2E">
      <w:pPr>
        <w:rPr>
          <w:rFonts w:cs="Arial"/>
          <w:sz w:val="19"/>
          <w:szCs w:val="19"/>
          <w:u w:val="single"/>
          <w:lang w:val="es-ES"/>
        </w:rPr>
      </w:pPr>
      <w:r w:rsidRPr="00F40DA6">
        <w:rPr>
          <w:rFonts w:cs="Arial"/>
          <w:sz w:val="19"/>
          <w:szCs w:val="19"/>
          <w:u w:val="single"/>
          <w:lang w:val="es-ES_tradnl"/>
        </w:rPr>
        <w:t>Ad.</w:t>
      </w:r>
      <w:r w:rsidR="00EA59C0" w:rsidRPr="00F40DA6">
        <w:rPr>
          <w:rFonts w:cs="Arial"/>
          <w:sz w:val="19"/>
          <w:szCs w:val="19"/>
          <w:u w:val="single"/>
          <w:lang w:val="es-ES_tradnl"/>
        </w:rPr>
        <w:t> 5</w:t>
      </w:r>
      <w:r w:rsidRPr="00F40DA6">
        <w:rPr>
          <w:rFonts w:cs="Arial"/>
          <w:sz w:val="19"/>
          <w:szCs w:val="19"/>
          <w:u w:val="single"/>
          <w:lang w:val="es-ES_tradnl"/>
        </w:rPr>
        <w:t>8</w:t>
      </w:r>
      <w:r w:rsidRPr="00F40DA6">
        <w:rPr>
          <w:rFonts w:cs="Arial"/>
          <w:strike/>
          <w:sz w:val="19"/>
          <w:szCs w:val="19"/>
          <w:highlight w:val="lightGray"/>
          <w:u w:val="single"/>
          <w:lang w:val="es-ES_tradnl"/>
        </w:rPr>
        <w:t>.1</w:t>
      </w:r>
      <w:r w:rsidR="00EA59C0" w:rsidRPr="00F40DA6">
        <w:rPr>
          <w:rFonts w:cs="Arial"/>
          <w:strike/>
          <w:sz w:val="19"/>
          <w:szCs w:val="19"/>
          <w:highlight w:val="lightGray"/>
          <w:u w:val="single"/>
          <w:lang w:val="es-ES_tradnl"/>
        </w:rPr>
        <w:t>, 5</w:t>
      </w:r>
      <w:r w:rsidRPr="00F40DA6">
        <w:rPr>
          <w:rFonts w:cs="Arial"/>
          <w:strike/>
          <w:sz w:val="19"/>
          <w:szCs w:val="19"/>
          <w:highlight w:val="lightGray"/>
          <w:u w:val="single"/>
          <w:lang w:val="es-ES_tradnl"/>
        </w:rPr>
        <w:t>8.2 y</w:t>
      </w:r>
      <w:r w:rsidR="00EA59C0" w:rsidRPr="00F40DA6">
        <w:rPr>
          <w:rFonts w:cs="Arial"/>
          <w:strike/>
          <w:sz w:val="19"/>
          <w:szCs w:val="19"/>
          <w:highlight w:val="lightGray"/>
          <w:u w:val="single"/>
          <w:lang w:val="es-ES_tradnl"/>
        </w:rPr>
        <w:t> 5</w:t>
      </w:r>
      <w:r w:rsidRPr="00F40DA6">
        <w:rPr>
          <w:rFonts w:cs="Arial"/>
          <w:strike/>
          <w:sz w:val="19"/>
          <w:szCs w:val="19"/>
          <w:highlight w:val="lightGray"/>
          <w:u w:val="single"/>
          <w:lang w:val="es-ES_tradnl"/>
        </w:rPr>
        <w:t>8.3</w:t>
      </w:r>
      <w:r w:rsidRPr="00F40DA6">
        <w:rPr>
          <w:rFonts w:cs="Arial"/>
          <w:sz w:val="19"/>
          <w:szCs w:val="19"/>
          <w:u w:val="single"/>
          <w:lang w:val="es-ES_tradnl"/>
        </w:rPr>
        <w:t>:</w:t>
      </w:r>
      <w:r w:rsidR="00A33E2E" w:rsidRPr="00231F5A">
        <w:rPr>
          <w:rFonts w:cs="Arial"/>
          <w:sz w:val="19"/>
          <w:szCs w:val="19"/>
          <w:u w:val="single"/>
          <w:lang w:val="es-ES"/>
        </w:rPr>
        <w:t xml:space="preserve"> </w:t>
      </w:r>
      <w:r w:rsidR="00942753" w:rsidRPr="00A237ED">
        <w:rPr>
          <w:rFonts w:cs="Arial"/>
          <w:sz w:val="19"/>
          <w:szCs w:val="19"/>
          <w:u w:val="single"/>
          <w:lang w:val="es-ES_tradnl"/>
        </w:rPr>
        <w:t xml:space="preserve">Resistencia a </w:t>
      </w:r>
      <w:r w:rsidR="00942753" w:rsidRPr="00A237ED">
        <w:rPr>
          <w:rFonts w:cs="Arial"/>
          <w:i/>
          <w:sz w:val="19"/>
          <w:szCs w:val="19"/>
          <w:u w:val="single"/>
          <w:lang w:val="es-ES_tradnl"/>
        </w:rPr>
        <w:t xml:space="preserve">Fusarium oxysporum </w:t>
      </w:r>
      <w:r w:rsidR="00942753" w:rsidRPr="00A237ED">
        <w:rPr>
          <w:rFonts w:cs="Arial"/>
          <w:sz w:val="19"/>
          <w:szCs w:val="19"/>
          <w:u w:val="single"/>
          <w:lang w:val="es-ES_tradnl"/>
        </w:rPr>
        <w:t>f.</w:t>
      </w:r>
      <w:r w:rsidR="00254C44" w:rsidRPr="00A237ED">
        <w:rPr>
          <w:rFonts w:cs="Arial"/>
          <w:sz w:val="19"/>
          <w:szCs w:val="19"/>
          <w:u w:val="single"/>
          <w:lang w:val="es-ES_tradnl"/>
        </w:rPr>
        <w:t> </w:t>
      </w:r>
      <w:r w:rsidR="00942753" w:rsidRPr="00A237ED">
        <w:rPr>
          <w:rFonts w:cs="Arial"/>
          <w:sz w:val="19"/>
          <w:szCs w:val="19"/>
          <w:u w:val="single"/>
          <w:lang w:val="es-ES_tradnl"/>
        </w:rPr>
        <w:t>sp.</w:t>
      </w:r>
      <w:r w:rsidR="00942753" w:rsidRPr="00A237ED">
        <w:rPr>
          <w:rFonts w:cs="Arial"/>
          <w:i/>
          <w:sz w:val="19"/>
          <w:szCs w:val="19"/>
          <w:u w:val="single"/>
          <w:lang w:val="es-ES_tradnl"/>
        </w:rPr>
        <w:t xml:space="preserve"> pisi</w:t>
      </w:r>
      <w:r w:rsidR="00EA59C0" w:rsidRPr="00A237ED">
        <w:rPr>
          <w:rFonts w:cs="Arial"/>
          <w:sz w:val="19"/>
          <w:szCs w:val="19"/>
          <w:u w:val="single"/>
          <w:lang w:val="es-ES_tradnl"/>
        </w:rPr>
        <w:t xml:space="preserve">, </w:t>
      </w:r>
      <w:r w:rsidR="00942753" w:rsidRPr="00A237ED">
        <w:rPr>
          <w:rFonts w:cs="Arial"/>
          <w:sz w:val="19"/>
          <w:szCs w:val="19"/>
          <w:highlight w:val="lightGray"/>
          <w:u w:val="single"/>
          <w:lang w:val="es-ES_tradnl"/>
        </w:rPr>
        <w:t>raza</w:t>
      </w:r>
      <w:r w:rsidR="00EA59C0" w:rsidRPr="00A237ED">
        <w:rPr>
          <w:rFonts w:cs="Arial"/>
          <w:sz w:val="19"/>
          <w:szCs w:val="19"/>
          <w:highlight w:val="lightGray"/>
          <w:u w:val="single"/>
          <w:lang w:val="es-ES_tradnl"/>
        </w:rPr>
        <w:t> 1</w:t>
      </w:r>
      <w:r w:rsidR="00942753" w:rsidRPr="00A237ED">
        <w:rPr>
          <w:rFonts w:cs="Arial"/>
          <w:sz w:val="19"/>
          <w:szCs w:val="19"/>
          <w:highlight w:val="lightGray"/>
          <w:u w:val="single"/>
          <w:lang w:val="es-ES_tradnl"/>
        </w:rPr>
        <w:t xml:space="preserve"> (</w:t>
      </w:r>
      <w:r w:rsidR="00E24070" w:rsidRPr="00231F5A">
        <w:rPr>
          <w:rFonts w:cs="Arial"/>
          <w:i/>
          <w:sz w:val="19"/>
          <w:szCs w:val="19"/>
          <w:highlight w:val="lightGray"/>
          <w:u w:val="single"/>
          <w:lang w:val="es-ES"/>
        </w:rPr>
        <w:t xml:space="preserve">near </w:t>
      </w:r>
      <w:r w:rsidR="00380271" w:rsidRPr="00231F5A">
        <w:rPr>
          <w:rFonts w:cs="Arial"/>
          <w:i/>
          <w:sz w:val="19"/>
          <w:szCs w:val="19"/>
          <w:highlight w:val="lightGray"/>
          <w:u w:val="single"/>
          <w:lang w:val="es-ES"/>
        </w:rPr>
        <w:t>wilt</w:t>
      </w:r>
      <w:r w:rsidR="00942753" w:rsidRPr="00A237ED">
        <w:rPr>
          <w:rFonts w:cs="Arial"/>
          <w:sz w:val="19"/>
          <w:szCs w:val="19"/>
          <w:highlight w:val="lightGray"/>
          <w:u w:val="single"/>
          <w:lang w:val="es-ES_tradnl"/>
        </w:rPr>
        <w:t>)</w:t>
      </w:r>
      <w:r w:rsidR="00380271" w:rsidRPr="00A237ED">
        <w:rPr>
          <w:rFonts w:cs="Arial"/>
          <w:sz w:val="19"/>
          <w:szCs w:val="19"/>
          <w:highlight w:val="lightGray"/>
          <w:u w:val="single"/>
          <w:lang w:val="es-ES_tradnl"/>
        </w:rPr>
        <w:t xml:space="preserve">, </w:t>
      </w:r>
      <w:r w:rsidR="00942753" w:rsidRPr="00A237ED">
        <w:rPr>
          <w:rFonts w:cs="Arial"/>
          <w:strike/>
          <w:sz w:val="19"/>
          <w:szCs w:val="19"/>
          <w:highlight w:val="lightGray"/>
          <w:u w:val="single"/>
          <w:lang w:val="es-ES_tradnl"/>
        </w:rPr>
        <w:t>raza</w:t>
      </w:r>
      <w:r w:rsidR="00EA59C0" w:rsidRPr="00A237ED">
        <w:rPr>
          <w:rFonts w:cs="Arial"/>
          <w:strike/>
          <w:sz w:val="19"/>
          <w:szCs w:val="19"/>
          <w:highlight w:val="lightGray"/>
          <w:u w:val="single"/>
          <w:lang w:val="es-ES_tradnl"/>
        </w:rPr>
        <w:t> 5</w:t>
      </w:r>
      <w:r w:rsidR="00942753" w:rsidRPr="00A237ED">
        <w:rPr>
          <w:rFonts w:cs="Arial"/>
          <w:strike/>
          <w:sz w:val="19"/>
          <w:szCs w:val="19"/>
          <w:highlight w:val="lightGray"/>
          <w:u w:val="single"/>
          <w:lang w:val="es-ES_tradnl"/>
        </w:rPr>
        <w:t xml:space="preserve"> y raza</w:t>
      </w:r>
      <w:r w:rsidR="00EA59C0" w:rsidRPr="00A237ED">
        <w:rPr>
          <w:rFonts w:cs="Arial"/>
          <w:strike/>
          <w:sz w:val="19"/>
          <w:szCs w:val="19"/>
          <w:highlight w:val="lightGray"/>
          <w:u w:val="single"/>
          <w:lang w:val="es-ES_tradnl"/>
        </w:rPr>
        <w:t> 6</w:t>
      </w:r>
      <w:r w:rsidR="00A33E2E" w:rsidRPr="00231F5A">
        <w:rPr>
          <w:rFonts w:cs="Arial"/>
          <w:sz w:val="19"/>
          <w:szCs w:val="19"/>
          <w:u w:val="single"/>
          <w:lang w:val="es-ES"/>
        </w:rPr>
        <w:t xml:space="preserve"> </w:t>
      </w:r>
    </w:p>
    <w:p w:rsidR="00A33E2E" w:rsidRPr="00231F5A" w:rsidRDefault="00A33E2E" w:rsidP="00A33E2E">
      <w:pPr>
        <w:rPr>
          <w:rFonts w:cs="Arial"/>
          <w:sz w:val="19"/>
          <w:szCs w:val="19"/>
          <w:u w:val="single"/>
          <w:lang w:val="es-ES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188"/>
        <w:gridCol w:w="5953"/>
      </w:tblGrid>
      <w:tr w:rsidR="00A33E2E" w:rsidRPr="003C4050" w:rsidTr="0001202B">
        <w:trPr>
          <w:cantSplit/>
        </w:trPr>
        <w:tc>
          <w:tcPr>
            <w:tcW w:w="606" w:type="dxa"/>
          </w:tcPr>
          <w:p w:rsidR="00A33E2E" w:rsidRPr="003C4050" w:rsidRDefault="00A33E2E" w:rsidP="0001202B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C4050">
              <w:rPr>
                <w:rFonts w:cs="Arial"/>
              </w:rPr>
              <w:t>1.</w:t>
            </w:r>
          </w:p>
        </w:tc>
        <w:tc>
          <w:tcPr>
            <w:tcW w:w="3188" w:type="dxa"/>
          </w:tcPr>
          <w:p w:rsidR="00A33E2E" w:rsidRPr="003C4050" w:rsidRDefault="008E5C39" w:rsidP="008D3635">
            <w:pPr>
              <w:tabs>
                <w:tab w:val="left" w:leader="dot" w:pos="3720"/>
              </w:tabs>
              <w:spacing w:before="20" w:after="20"/>
              <w:ind w:left="567" w:right="-108" w:hanging="567"/>
              <w:jc w:val="left"/>
              <w:rPr>
                <w:rFonts w:cs="Arial"/>
              </w:rPr>
            </w:pPr>
            <w:r w:rsidRPr="00A237ED">
              <w:rPr>
                <w:rFonts w:cs="Arial"/>
                <w:lang w:val="es-ES_tradnl"/>
              </w:rPr>
              <w:t>Agente patógeno</w:t>
            </w:r>
          </w:p>
        </w:tc>
        <w:tc>
          <w:tcPr>
            <w:tcW w:w="5953" w:type="dxa"/>
          </w:tcPr>
          <w:p w:rsidR="00A33E2E" w:rsidRPr="003C4050" w:rsidRDefault="008E5C39" w:rsidP="0079670D">
            <w:pPr>
              <w:spacing w:before="20" w:after="20"/>
              <w:rPr>
                <w:rFonts w:cs="Arial"/>
                <w:color w:val="000000"/>
              </w:rPr>
            </w:pPr>
            <w:r w:rsidRPr="00A237ED">
              <w:rPr>
                <w:rFonts w:cs="Arial"/>
                <w:i/>
                <w:sz w:val="19"/>
                <w:szCs w:val="19"/>
                <w:lang w:val="es-ES_tradnl"/>
              </w:rPr>
              <w:t xml:space="preserve">Fusarium oxysporum </w:t>
            </w:r>
            <w:r w:rsidRPr="00A237ED">
              <w:rPr>
                <w:rFonts w:cs="Arial"/>
                <w:sz w:val="19"/>
                <w:szCs w:val="19"/>
                <w:lang w:val="es-ES_tradnl"/>
              </w:rPr>
              <w:t>f.</w:t>
            </w:r>
            <w:r w:rsidR="00F40DA6" w:rsidRPr="00A237ED">
              <w:rPr>
                <w:rFonts w:cs="Arial"/>
                <w:sz w:val="19"/>
                <w:szCs w:val="19"/>
                <w:lang w:val="es-ES_tradnl"/>
              </w:rPr>
              <w:t> </w:t>
            </w:r>
            <w:r w:rsidRPr="00A237ED">
              <w:rPr>
                <w:rFonts w:cs="Arial"/>
                <w:sz w:val="19"/>
                <w:szCs w:val="19"/>
                <w:lang w:val="es-ES_tradnl"/>
              </w:rPr>
              <w:t>sp.</w:t>
            </w:r>
            <w:r w:rsidRPr="00A237ED">
              <w:rPr>
                <w:rFonts w:cs="Arial"/>
                <w:i/>
                <w:sz w:val="19"/>
                <w:szCs w:val="19"/>
                <w:lang w:val="es-ES_tradnl"/>
              </w:rPr>
              <w:t xml:space="preserve"> pisi </w:t>
            </w:r>
            <w:r w:rsidRPr="00A237ED">
              <w:rPr>
                <w:rFonts w:cs="Arial"/>
                <w:sz w:val="19"/>
                <w:szCs w:val="19"/>
                <w:lang w:val="es-ES_tradnl"/>
              </w:rPr>
              <w:t>(raza</w:t>
            </w:r>
            <w:r w:rsidR="00EA59C0" w:rsidRPr="00A237ED">
              <w:rPr>
                <w:rFonts w:cs="Arial"/>
                <w:sz w:val="19"/>
                <w:szCs w:val="19"/>
                <w:lang w:val="es-ES_tradnl"/>
              </w:rPr>
              <w:t> 1</w:t>
            </w:r>
            <w:r w:rsidRPr="00A237ED">
              <w:rPr>
                <w:rFonts w:cs="Arial"/>
                <w:sz w:val="19"/>
                <w:szCs w:val="19"/>
                <w:lang w:val="es-ES_tradnl"/>
              </w:rPr>
              <w:t>)</w:t>
            </w:r>
          </w:p>
        </w:tc>
      </w:tr>
      <w:tr w:rsidR="00A33E2E" w:rsidRPr="003C4050" w:rsidTr="0001202B">
        <w:trPr>
          <w:cantSplit/>
        </w:trPr>
        <w:tc>
          <w:tcPr>
            <w:tcW w:w="606" w:type="dxa"/>
          </w:tcPr>
          <w:p w:rsidR="00A33E2E" w:rsidRPr="003C4050" w:rsidRDefault="00A33E2E" w:rsidP="0001202B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C4050">
              <w:rPr>
                <w:rFonts w:cs="Arial"/>
              </w:rPr>
              <w:t>2.</w:t>
            </w:r>
          </w:p>
        </w:tc>
        <w:tc>
          <w:tcPr>
            <w:tcW w:w="3188" w:type="dxa"/>
          </w:tcPr>
          <w:p w:rsidR="00A33E2E" w:rsidRPr="003C4050" w:rsidRDefault="008E5C39" w:rsidP="008D3635">
            <w:pPr>
              <w:tabs>
                <w:tab w:val="left" w:leader="dot" w:pos="3720"/>
              </w:tabs>
              <w:spacing w:before="20" w:after="20"/>
              <w:ind w:left="567" w:right="-108" w:hanging="567"/>
              <w:jc w:val="left"/>
              <w:rPr>
                <w:rFonts w:cs="Arial"/>
              </w:rPr>
            </w:pPr>
            <w:r w:rsidRPr="00A237ED">
              <w:rPr>
                <w:rFonts w:cs="Arial"/>
                <w:lang w:val="es-ES_tradnl" w:eastAsia="nl-NL"/>
              </w:rPr>
              <w:t>Estado de cuarentena</w:t>
            </w:r>
          </w:p>
        </w:tc>
        <w:tc>
          <w:tcPr>
            <w:tcW w:w="5953" w:type="dxa"/>
          </w:tcPr>
          <w:p w:rsidR="00A33E2E" w:rsidRPr="003C4050" w:rsidRDefault="008E5C39" w:rsidP="0079670D">
            <w:pPr>
              <w:spacing w:before="20" w:after="20"/>
              <w:rPr>
                <w:rFonts w:cs="Arial"/>
              </w:rPr>
            </w:pPr>
            <w:r w:rsidRPr="00A237ED">
              <w:rPr>
                <w:rFonts w:cs="Arial"/>
                <w:lang w:val="es-ES_tradnl"/>
              </w:rPr>
              <w:t>no</w:t>
            </w:r>
          </w:p>
        </w:tc>
      </w:tr>
      <w:tr w:rsidR="00A33E2E" w:rsidRPr="003C4050" w:rsidTr="0001202B">
        <w:trPr>
          <w:cantSplit/>
        </w:trPr>
        <w:tc>
          <w:tcPr>
            <w:tcW w:w="606" w:type="dxa"/>
          </w:tcPr>
          <w:p w:rsidR="00A33E2E" w:rsidRPr="003C4050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C4050">
              <w:rPr>
                <w:rFonts w:cs="Arial"/>
              </w:rPr>
              <w:t>3.</w:t>
            </w:r>
          </w:p>
        </w:tc>
        <w:tc>
          <w:tcPr>
            <w:tcW w:w="3188" w:type="dxa"/>
          </w:tcPr>
          <w:p w:rsidR="00A33E2E" w:rsidRPr="003C4050" w:rsidRDefault="008E5C39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A237ED">
              <w:rPr>
                <w:rFonts w:cs="Arial"/>
                <w:lang w:val="es-ES_tradnl"/>
              </w:rPr>
              <w:t>Especie huésped</w:t>
            </w:r>
          </w:p>
        </w:tc>
        <w:tc>
          <w:tcPr>
            <w:tcW w:w="5953" w:type="dxa"/>
          </w:tcPr>
          <w:p w:rsidR="00A33E2E" w:rsidRPr="003C4050" w:rsidRDefault="008E5C39" w:rsidP="0079670D">
            <w:pPr>
              <w:spacing w:before="20" w:after="20"/>
              <w:rPr>
                <w:rFonts w:cs="Arial"/>
                <w:i/>
                <w:color w:val="000000"/>
              </w:rPr>
            </w:pPr>
            <w:r w:rsidRPr="00A237ED">
              <w:rPr>
                <w:rFonts w:cs="Arial"/>
                <w:color w:val="000000"/>
                <w:sz w:val="19"/>
                <w:szCs w:val="19"/>
                <w:lang w:val="es-ES_tradnl" w:eastAsia="nl-NL"/>
              </w:rPr>
              <w:t>guisante (</w:t>
            </w:r>
            <w:r w:rsidRPr="00A237ED">
              <w:rPr>
                <w:rFonts w:cs="Arial"/>
                <w:i/>
                <w:color w:val="000000"/>
                <w:sz w:val="19"/>
                <w:szCs w:val="19"/>
                <w:lang w:val="es-ES_tradnl" w:eastAsia="nl-NL"/>
              </w:rPr>
              <w:t xml:space="preserve">Pisum sativum </w:t>
            </w:r>
            <w:r w:rsidRPr="00A237ED">
              <w:rPr>
                <w:rFonts w:cs="Arial"/>
                <w:color w:val="000000"/>
                <w:sz w:val="19"/>
                <w:szCs w:val="19"/>
                <w:lang w:val="es-ES_tradnl" w:eastAsia="nl-NL"/>
              </w:rPr>
              <w:t>L.)</w:t>
            </w:r>
          </w:p>
        </w:tc>
      </w:tr>
      <w:tr w:rsidR="00A33E2E" w:rsidRPr="00231F5A" w:rsidTr="0001202B">
        <w:trPr>
          <w:cantSplit/>
        </w:trPr>
        <w:tc>
          <w:tcPr>
            <w:tcW w:w="606" w:type="dxa"/>
          </w:tcPr>
          <w:p w:rsidR="00A33E2E" w:rsidRPr="003C4050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C4050">
              <w:rPr>
                <w:rFonts w:cs="Arial"/>
              </w:rPr>
              <w:t>4.</w:t>
            </w:r>
          </w:p>
        </w:tc>
        <w:tc>
          <w:tcPr>
            <w:tcW w:w="3188" w:type="dxa"/>
          </w:tcPr>
          <w:p w:rsidR="00A33E2E" w:rsidRPr="003C4050" w:rsidRDefault="008E5C39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A237ED">
              <w:rPr>
                <w:rFonts w:cs="Arial"/>
                <w:lang w:val="es-ES_tradnl"/>
              </w:rPr>
              <w:t>Fuente del inóculo</w:t>
            </w:r>
          </w:p>
        </w:tc>
        <w:tc>
          <w:tcPr>
            <w:tcW w:w="5953" w:type="dxa"/>
          </w:tcPr>
          <w:p w:rsidR="00A33E2E" w:rsidRPr="00637379" w:rsidRDefault="008E5C39" w:rsidP="0079670D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A237ED">
              <w:rPr>
                <w:rFonts w:cs="Arial"/>
                <w:color w:val="000000"/>
                <w:sz w:val="19"/>
                <w:szCs w:val="19"/>
                <w:lang w:val="es-ES_tradnl"/>
              </w:rPr>
              <w:t>GEVES</w:t>
            </w:r>
            <w:r w:rsidRPr="00A237ED">
              <w:rPr>
                <w:rStyle w:val="FootnoteReference"/>
                <w:rFonts w:cs="Arial"/>
                <w:color w:val="000000"/>
                <w:sz w:val="19"/>
                <w:szCs w:val="19"/>
                <w:lang w:val="es-ES_tradnl"/>
              </w:rPr>
              <w:footnoteReference w:id="2"/>
            </w:r>
            <w:r w:rsidRPr="00A237ED">
              <w:rPr>
                <w:rFonts w:cs="Arial"/>
                <w:color w:val="000000"/>
                <w:sz w:val="19"/>
                <w:szCs w:val="19"/>
                <w:lang w:val="es-ES_tradnl"/>
              </w:rPr>
              <w:t xml:space="preserve"> (FR)</w:t>
            </w:r>
            <w:r w:rsidR="00EA59C0" w:rsidRPr="00A237ED">
              <w:rPr>
                <w:rFonts w:cs="Arial"/>
                <w:color w:val="000000"/>
                <w:sz w:val="19"/>
                <w:szCs w:val="19"/>
                <w:lang w:val="es-ES_tradnl"/>
              </w:rPr>
              <w:t xml:space="preserve">, </w:t>
            </w:r>
            <w:r w:rsidRPr="00A237ED">
              <w:rPr>
                <w:rFonts w:cs="Arial"/>
                <w:color w:val="000000"/>
                <w:sz w:val="19"/>
                <w:szCs w:val="19"/>
                <w:lang w:val="es-ES_tradnl"/>
              </w:rPr>
              <w:t>INIA</w:t>
            </w:r>
            <w:r w:rsidRPr="00A237ED">
              <w:rPr>
                <w:rStyle w:val="FootnoteReference"/>
                <w:rFonts w:cs="Arial"/>
                <w:color w:val="000000"/>
                <w:sz w:val="19"/>
                <w:szCs w:val="19"/>
                <w:lang w:val="es-ES_tradnl"/>
              </w:rPr>
              <w:footnoteReference w:id="3"/>
            </w:r>
            <w:r w:rsidRPr="00A237ED">
              <w:rPr>
                <w:rFonts w:cs="Arial"/>
                <w:color w:val="000000"/>
                <w:sz w:val="19"/>
                <w:szCs w:val="19"/>
                <w:lang w:val="es-ES_tradnl"/>
              </w:rPr>
              <w:t xml:space="preserve"> (ES) o SASA</w:t>
            </w:r>
            <w:r w:rsidRPr="00A237ED">
              <w:rPr>
                <w:rStyle w:val="FootnoteReference"/>
                <w:rFonts w:cs="Arial"/>
                <w:color w:val="000000"/>
                <w:sz w:val="19"/>
                <w:szCs w:val="19"/>
                <w:lang w:val="es-ES_tradnl"/>
              </w:rPr>
              <w:footnoteReference w:id="4"/>
            </w:r>
            <w:r w:rsidRPr="00A237ED">
              <w:rPr>
                <w:rFonts w:cs="Arial"/>
                <w:color w:val="000000"/>
                <w:sz w:val="19"/>
                <w:szCs w:val="19"/>
                <w:lang w:val="es-ES_tradnl"/>
              </w:rPr>
              <w:t xml:space="preserve"> (</w:t>
            </w:r>
            <w:r w:rsidR="00885FB2" w:rsidRPr="00A237ED">
              <w:rPr>
                <w:rFonts w:cs="Arial"/>
                <w:color w:val="000000"/>
                <w:sz w:val="19"/>
                <w:szCs w:val="19"/>
                <w:lang w:val="es-ES_tradnl"/>
              </w:rPr>
              <w:t>UK</w:t>
            </w:r>
            <w:r w:rsidRPr="00A237ED">
              <w:rPr>
                <w:rFonts w:cs="Arial"/>
                <w:color w:val="000000"/>
                <w:sz w:val="19"/>
                <w:szCs w:val="19"/>
                <w:lang w:val="es-ES_tradnl"/>
              </w:rPr>
              <w:t>)</w:t>
            </w:r>
          </w:p>
        </w:tc>
      </w:tr>
      <w:tr w:rsidR="00A33E2E" w:rsidRPr="00584E1E" w:rsidTr="0001202B">
        <w:trPr>
          <w:cantSplit/>
        </w:trPr>
        <w:tc>
          <w:tcPr>
            <w:tcW w:w="606" w:type="dxa"/>
          </w:tcPr>
          <w:p w:rsidR="00A33E2E" w:rsidRPr="003C4050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C4050">
              <w:rPr>
                <w:rFonts w:cs="Arial"/>
              </w:rPr>
              <w:t>5.</w:t>
            </w:r>
          </w:p>
        </w:tc>
        <w:tc>
          <w:tcPr>
            <w:tcW w:w="3188" w:type="dxa"/>
          </w:tcPr>
          <w:p w:rsidR="00A33E2E" w:rsidRPr="003C4050" w:rsidRDefault="008E5C39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A237ED">
              <w:rPr>
                <w:rFonts w:cs="Arial"/>
                <w:lang w:val="es-ES_tradnl"/>
              </w:rPr>
              <w:t>Aislado</w:t>
            </w:r>
          </w:p>
        </w:tc>
        <w:tc>
          <w:tcPr>
            <w:tcW w:w="5953" w:type="dxa"/>
          </w:tcPr>
          <w:p w:rsidR="00A33E2E" w:rsidRPr="003C4050" w:rsidRDefault="008E5C39" w:rsidP="0079670D">
            <w:pPr>
              <w:spacing w:before="20" w:after="20"/>
              <w:rPr>
                <w:rFonts w:cs="Arial"/>
                <w:color w:val="000000"/>
                <w:lang w:val="nl-NL"/>
              </w:rPr>
            </w:pPr>
            <w:r w:rsidRPr="00A237ED">
              <w:rPr>
                <w:rFonts w:cs="Arial"/>
                <w:i/>
                <w:color w:val="000000"/>
                <w:lang w:val="es-ES_tradnl"/>
              </w:rPr>
              <w:t>Fusarium oxysporum</w:t>
            </w:r>
            <w:r w:rsidR="00A237ED" w:rsidRPr="00A237ED">
              <w:rPr>
                <w:rFonts w:cs="Arial"/>
                <w:color w:val="000000"/>
                <w:lang w:val="es-ES_tradnl"/>
              </w:rPr>
              <w:t xml:space="preserve"> f. </w:t>
            </w:r>
            <w:r w:rsidRPr="00A237ED">
              <w:rPr>
                <w:rFonts w:cs="Arial"/>
                <w:color w:val="000000"/>
                <w:lang w:val="es-ES_tradnl"/>
              </w:rPr>
              <w:t xml:space="preserve">sp. </w:t>
            </w:r>
            <w:r w:rsidRPr="00A237ED">
              <w:rPr>
                <w:rFonts w:cs="Arial"/>
                <w:i/>
                <w:color w:val="000000"/>
                <w:lang w:val="es-ES_tradnl"/>
              </w:rPr>
              <w:t>pisi</w:t>
            </w:r>
            <w:r w:rsidR="00EA59C0" w:rsidRPr="00A237ED">
              <w:rPr>
                <w:rFonts w:cs="Arial"/>
                <w:color w:val="000000"/>
                <w:lang w:val="es-ES_tradnl"/>
              </w:rPr>
              <w:t xml:space="preserve">, </w:t>
            </w:r>
            <w:r w:rsidRPr="00A237ED">
              <w:rPr>
                <w:rFonts w:cs="Arial"/>
                <w:color w:val="000000"/>
                <w:lang w:val="es-ES_tradnl"/>
              </w:rPr>
              <w:t>raza</w:t>
            </w:r>
            <w:r w:rsidR="00EA59C0" w:rsidRPr="00A237ED">
              <w:rPr>
                <w:rFonts w:cs="Arial"/>
                <w:color w:val="000000"/>
                <w:lang w:val="es-ES_tradnl"/>
              </w:rPr>
              <w:t xml:space="preserve"> 1, </w:t>
            </w:r>
            <w:r w:rsidRPr="00A237ED">
              <w:rPr>
                <w:rFonts w:cs="Arial"/>
                <w:color w:val="000000"/>
                <w:lang w:val="es-ES_tradnl"/>
              </w:rPr>
              <w:t>cepa MATREF</w:t>
            </w:r>
            <w:r w:rsidR="00EA59C0" w:rsidRPr="00A237ED">
              <w:rPr>
                <w:rFonts w:cs="Arial"/>
                <w:color w:val="000000"/>
                <w:lang w:val="es-ES_tradnl"/>
              </w:rPr>
              <w:t> 0</w:t>
            </w:r>
            <w:r w:rsidRPr="00A237ED">
              <w:rPr>
                <w:rFonts w:cs="Arial"/>
                <w:color w:val="000000"/>
                <w:lang w:val="es-ES_tradnl"/>
              </w:rPr>
              <w:t>4-02-01-01 (el protocolo de examen se ha validado con este aislado/raza)</w:t>
            </w:r>
          </w:p>
        </w:tc>
      </w:tr>
      <w:tr w:rsidR="00A33E2E" w:rsidRPr="00584E1E" w:rsidTr="0001202B">
        <w:trPr>
          <w:cantSplit/>
        </w:trPr>
        <w:tc>
          <w:tcPr>
            <w:tcW w:w="606" w:type="dxa"/>
          </w:tcPr>
          <w:p w:rsidR="00A33E2E" w:rsidRPr="003C4050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C4050">
              <w:rPr>
                <w:rFonts w:cs="Arial"/>
              </w:rPr>
              <w:t>6.</w:t>
            </w:r>
          </w:p>
        </w:tc>
        <w:tc>
          <w:tcPr>
            <w:tcW w:w="3188" w:type="dxa"/>
          </w:tcPr>
          <w:p w:rsidR="00A33E2E" w:rsidRPr="002D7550" w:rsidRDefault="002D7550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2D7550">
              <w:rPr>
                <w:lang w:val="es-ES_tradnl"/>
              </w:rPr>
              <w:t>Establecimiento de la identidad del aislado</w:t>
            </w:r>
          </w:p>
        </w:tc>
        <w:tc>
          <w:tcPr>
            <w:tcW w:w="5953" w:type="dxa"/>
          </w:tcPr>
          <w:p w:rsidR="00A33E2E" w:rsidRPr="00231F5A" w:rsidRDefault="00885FB2" w:rsidP="0079670D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A237ED">
              <w:rPr>
                <w:rFonts w:cs="Arial"/>
                <w:color w:val="000000"/>
                <w:sz w:val="19"/>
                <w:szCs w:val="19"/>
                <w:lang w:val="es-ES_tradnl"/>
              </w:rPr>
              <w:t>variedades de control de guisante definidas genéticamente (véase el sitio web de la ISF:</w:t>
            </w:r>
            <w:r w:rsidR="00A33E2E" w:rsidRPr="006B0320">
              <w:rPr>
                <w:rFonts w:cs="Arial"/>
                <w:color w:val="000000"/>
                <w:sz w:val="19"/>
                <w:szCs w:val="19"/>
                <w:lang w:val="nl-NL"/>
              </w:rPr>
              <w:t xml:space="preserve"> </w:t>
            </w:r>
            <w:hyperlink r:id="rId9" w:history="1">
              <w:r w:rsidR="00A33E2E" w:rsidRPr="00231F5A">
                <w:rPr>
                  <w:rStyle w:val="Hyperlink"/>
                  <w:rFonts w:cs="Arial"/>
                  <w:sz w:val="19"/>
                  <w:szCs w:val="19"/>
                  <w:u w:val="none"/>
                  <w:lang w:val="es-ES"/>
                </w:rPr>
                <w:t>http://www.worldseed.org</w:t>
              </w:r>
            </w:hyperlink>
            <w:r w:rsidR="00A33E2E" w:rsidRPr="00231F5A">
              <w:rPr>
                <w:rStyle w:val="Hyperlink"/>
                <w:rFonts w:cs="Arial"/>
                <w:color w:val="auto"/>
                <w:sz w:val="19"/>
                <w:szCs w:val="19"/>
                <w:u w:val="none"/>
                <w:lang w:val="es-ES"/>
              </w:rPr>
              <w:t>)</w:t>
            </w:r>
          </w:p>
        </w:tc>
      </w:tr>
    </w:tbl>
    <w:p w:rsidR="00A33E2E" w:rsidRPr="00231F5A" w:rsidRDefault="00A33E2E" w:rsidP="00A33E2E">
      <w:pPr>
        <w:rPr>
          <w:lang w:val="es-ES"/>
        </w:rPr>
      </w:pPr>
    </w:p>
    <w:tbl>
      <w:tblPr>
        <w:tblW w:w="4085" w:type="pct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5401"/>
      </w:tblGrid>
      <w:tr w:rsidR="00C20769" w:rsidRPr="00B12927" w:rsidTr="003F2B41">
        <w:trPr>
          <w:trHeight w:val="167"/>
        </w:trPr>
        <w:tc>
          <w:tcPr>
            <w:tcW w:w="1567" w:type="pct"/>
          </w:tcPr>
          <w:p w:rsidR="00C20769" w:rsidRPr="00B12927" w:rsidRDefault="00813853" w:rsidP="008D3635">
            <w:pPr>
              <w:jc w:val="left"/>
              <w:rPr>
                <w:rFonts w:cs="Arial"/>
                <w:bCs/>
              </w:rPr>
            </w:pPr>
            <w:r w:rsidRPr="00A237ED">
              <w:rPr>
                <w:rFonts w:cs="Arial"/>
                <w:bCs/>
                <w:lang w:val="es-ES_tradnl"/>
              </w:rPr>
              <w:t xml:space="preserve">Huéspedes </w:t>
            </w:r>
            <w:r w:rsidR="00885FB2" w:rsidRPr="00A237ED">
              <w:rPr>
                <w:rFonts w:cs="Arial"/>
                <w:bCs/>
                <w:lang w:val="es-ES_tradnl"/>
              </w:rPr>
              <w:t>diferenciales</w:t>
            </w:r>
          </w:p>
        </w:tc>
        <w:tc>
          <w:tcPr>
            <w:tcW w:w="3433" w:type="pct"/>
          </w:tcPr>
          <w:p w:rsidR="00C20769" w:rsidRPr="00B12927" w:rsidRDefault="00C20769" w:rsidP="0001202B">
            <w:pPr>
              <w:jc w:val="center"/>
            </w:pPr>
          </w:p>
        </w:tc>
      </w:tr>
      <w:tr w:rsidR="00567881" w:rsidRPr="00B12927" w:rsidTr="003F2B41">
        <w:trPr>
          <w:trHeight w:val="187"/>
        </w:trPr>
        <w:tc>
          <w:tcPr>
            <w:tcW w:w="1567" w:type="pct"/>
          </w:tcPr>
          <w:p w:rsidR="00C20769" w:rsidRPr="003A0EFB" w:rsidRDefault="00885FB2" w:rsidP="008D3635">
            <w:pPr>
              <w:jc w:val="left"/>
            </w:pPr>
            <w:r w:rsidRPr="00A237ED">
              <w:rPr>
                <w:lang w:val="es-ES_tradnl"/>
              </w:rPr>
              <w:t>susceptibles:</w:t>
            </w:r>
            <w:r w:rsidR="00C20769" w:rsidRPr="003A0EFB">
              <w:t xml:space="preserve"> </w:t>
            </w:r>
          </w:p>
          <w:p w:rsidR="00567881" w:rsidRPr="00B12927" w:rsidRDefault="00567881" w:rsidP="008D3635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3433" w:type="pct"/>
          </w:tcPr>
          <w:p w:rsidR="00567881" w:rsidRPr="004C0E05" w:rsidRDefault="00C20769" w:rsidP="00C20769">
            <w:pPr>
              <w:jc w:val="left"/>
              <w:rPr>
                <w:rFonts w:cs="Arial"/>
                <w:bCs/>
                <w:noProof/>
              </w:rPr>
            </w:pPr>
            <w:r w:rsidRPr="004C0E05">
              <w:rPr>
                <w:noProof/>
              </w:rPr>
              <w:t>M410</w:t>
            </w:r>
            <w:r w:rsidR="00EA59C0" w:rsidRPr="004C0E05">
              <w:rPr>
                <w:noProof/>
              </w:rPr>
              <w:t xml:space="preserve">, </w:t>
            </w:r>
            <w:r w:rsidRPr="004C0E05">
              <w:rPr>
                <w:noProof/>
              </w:rPr>
              <w:t>Bartavelle</w:t>
            </w:r>
            <w:r w:rsidR="00EA59C0" w:rsidRPr="004C0E05">
              <w:rPr>
                <w:noProof/>
              </w:rPr>
              <w:t xml:space="preserve">, </w:t>
            </w:r>
            <w:r w:rsidRPr="004C0E05">
              <w:rPr>
                <w:noProof/>
              </w:rPr>
              <w:t>Little Marvel</w:t>
            </w:r>
          </w:p>
        </w:tc>
      </w:tr>
      <w:tr w:rsidR="00567881" w:rsidRPr="00B12927" w:rsidTr="003F2B41">
        <w:tc>
          <w:tcPr>
            <w:tcW w:w="1567" w:type="pct"/>
          </w:tcPr>
          <w:p w:rsidR="00567881" w:rsidRPr="00B12927" w:rsidRDefault="00885FB2" w:rsidP="008D3635">
            <w:pPr>
              <w:jc w:val="left"/>
              <w:rPr>
                <w:rFonts w:cs="Arial"/>
                <w:bCs/>
              </w:rPr>
            </w:pPr>
            <w:r w:rsidRPr="00A237ED">
              <w:rPr>
                <w:lang w:val="es-ES_tradnl"/>
              </w:rPr>
              <w:t>resistentes:</w:t>
            </w:r>
          </w:p>
        </w:tc>
        <w:tc>
          <w:tcPr>
            <w:tcW w:w="3433" w:type="pct"/>
          </w:tcPr>
          <w:p w:rsidR="00567881" w:rsidRPr="004C0E05" w:rsidRDefault="00C20769" w:rsidP="00C20769">
            <w:pPr>
              <w:jc w:val="left"/>
              <w:rPr>
                <w:rFonts w:cs="Arial"/>
                <w:bCs/>
                <w:noProof/>
              </w:rPr>
            </w:pPr>
            <w:r w:rsidRPr="004C0E05">
              <w:rPr>
                <w:bCs/>
                <w:noProof/>
              </w:rPr>
              <w:t>New Era</w:t>
            </w:r>
            <w:r w:rsidR="00EA59C0" w:rsidRPr="004C0E05">
              <w:rPr>
                <w:bCs/>
                <w:noProof/>
              </w:rPr>
              <w:t xml:space="preserve">, </w:t>
            </w:r>
            <w:r w:rsidRPr="004C0E05">
              <w:rPr>
                <w:bCs/>
                <w:noProof/>
              </w:rPr>
              <w:t>Mini</w:t>
            </w:r>
            <w:r w:rsidR="00EA59C0" w:rsidRPr="004C0E05">
              <w:rPr>
                <w:bCs/>
                <w:noProof/>
              </w:rPr>
              <w:t> 9</w:t>
            </w:r>
            <w:r w:rsidRPr="004C0E05">
              <w:rPr>
                <w:bCs/>
                <w:noProof/>
              </w:rPr>
              <w:t>3</w:t>
            </w:r>
            <w:r w:rsidR="00EA59C0" w:rsidRPr="004C0E05">
              <w:rPr>
                <w:bCs/>
                <w:noProof/>
              </w:rPr>
              <w:t xml:space="preserve">, </w:t>
            </w:r>
            <w:r w:rsidRPr="004C0E05">
              <w:rPr>
                <w:bCs/>
                <w:noProof/>
              </w:rPr>
              <w:t>Dark Skin Perfection</w:t>
            </w:r>
            <w:r w:rsidR="00EA59C0" w:rsidRPr="004C0E05">
              <w:rPr>
                <w:bCs/>
                <w:noProof/>
              </w:rPr>
              <w:t xml:space="preserve">, </w:t>
            </w:r>
            <w:r w:rsidRPr="004C0E05">
              <w:rPr>
                <w:bCs/>
                <w:noProof/>
              </w:rPr>
              <w:t>Vantage</w:t>
            </w:r>
            <w:r w:rsidR="00EA59C0" w:rsidRPr="004C0E05">
              <w:rPr>
                <w:bCs/>
                <w:noProof/>
              </w:rPr>
              <w:t xml:space="preserve">, </w:t>
            </w:r>
            <w:r w:rsidRPr="004C0E05">
              <w:rPr>
                <w:bCs/>
                <w:noProof/>
              </w:rPr>
              <w:t>WSU</w:t>
            </w:r>
            <w:r w:rsidR="00EA59C0" w:rsidRPr="004C0E05">
              <w:rPr>
                <w:bCs/>
                <w:noProof/>
              </w:rPr>
              <w:t> 2</w:t>
            </w:r>
            <w:r w:rsidRPr="004C0E05">
              <w:rPr>
                <w:bCs/>
                <w:noProof/>
              </w:rPr>
              <w:t>3</w:t>
            </w:r>
            <w:r w:rsidR="00EA59C0" w:rsidRPr="004C0E05">
              <w:rPr>
                <w:bCs/>
                <w:noProof/>
              </w:rPr>
              <w:t xml:space="preserve">, </w:t>
            </w:r>
            <w:r w:rsidRPr="004C0E05">
              <w:rPr>
                <w:bCs/>
                <w:noProof/>
              </w:rPr>
              <w:t>New Season</w:t>
            </w:r>
            <w:r w:rsidR="00EA59C0" w:rsidRPr="004C0E05">
              <w:rPr>
                <w:bCs/>
                <w:noProof/>
              </w:rPr>
              <w:t xml:space="preserve">, </w:t>
            </w:r>
            <w:r w:rsidRPr="004C0E05">
              <w:rPr>
                <w:bCs/>
                <w:noProof/>
              </w:rPr>
              <w:t>WSU</w:t>
            </w:r>
            <w:r w:rsidR="00EA59C0" w:rsidRPr="004C0E05">
              <w:rPr>
                <w:bCs/>
                <w:noProof/>
              </w:rPr>
              <w:t> 3</w:t>
            </w:r>
            <w:r w:rsidRPr="004C0E05">
              <w:rPr>
                <w:bCs/>
                <w:noProof/>
              </w:rPr>
              <w:t>1</w:t>
            </w:r>
            <w:r w:rsidR="00EA59C0" w:rsidRPr="004C0E05">
              <w:rPr>
                <w:bCs/>
                <w:noProof/>
              </w:rPr>
              <w:t>, 7</w:t>
            </w:r>
            <w:r w:rsidRPr="004C0E05">
              <w:rPr>
                <w:bCs/>
                <w:noProof/>
              </w:rPr>
              <w:t>4SN5</w:t>
            </w:r>
            <w:r w:rsidR="00EA59C0" w:rsidRPr="004C0E05">
              <w:rPr>
                <w:bCs/>
                <w:noProof/>
              </w:rPr>
              <w:t xml:space="preserve">, </w:t>
            </w:r>
            <w:r w:rsidRPr="004C0E05">
              <w:rPr>
                <w:bCs/>
                <w:noProof/>
              </w:rPr>
              <w:t>Sundance II</w:t>
            </w:r>
            <w:r w:rsidR="00EA59C0" w:rsidRPr="004C0E05">
              <w:rPr>
                <w:bCs/>
                <w:noProof/>
              </w:rPr>
              <w:t xml:space="preserve">, </w:t>
            </w:r>
            <w:r w:rsidRPr="004C0E05">
              <w:rPr>
                <w:bCs/>
                <w:noProof/>
              </w:rPr>
              <w:t>Grant</w:t>
            </w:r>
          </w:p>
        </w:tc>
      </w:tr>
    </w:tbl>
    <w:p w:rsidR="00A33E2E" w:rsidRDefault="00A33E2E" w:rsidP="00A33E2E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188"/>
        <w:gridCol w:w="5953"/>
      </w:tblGrid>
      <w:tr w:rsidR="00A33E2E" w:rsidRPr="005316E2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7.</w:t>
            </w:r>
          </w:p>
        </w:tc>
        <w:tc>
          <w:tcPr>
            <w:tcW w:w="3188" w:type="dxa"/>
          </w:tcPr>
          <w:p w:rsidR="00A33E2E" w:rsidRPr="002D7550" w:rsidRDefault="002D7550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2D7550">
              <w:rPr>
                <w:rFonts w:cs="Arial"/>
                <w:lang w:val="es-ES_tradnl"/>
              </w:rPr>
              <w:t>Establecimiento de la capacidad patógena</w:t>
            </w:r>
          </w:p>
        </w:tc>
        <w:tc>
          <w:tcPr>
            <w:tcW w:w="5953" w:type="dxa"/>
          </w:tcPr>
          <w:p w:rsidR="00A33E2E" w:rsidRPr="005316E2" w:rsidRDefault="00C40FCA" w:rsidP="0079670D">
            <w:pPr>
              <w:spacing w:before="20" w:after="20"/>
              <w:rPr>
                <w:rFonts w:cs="Arial"/>
                <w:color w:val="000000"/>
              </w:rPr>
            </w:pPr>
            <w:r w:rsidRPr="00A237ED">
              <w:rPr>
                <w:rFonts w:cs="Arial"/>
                <w:color w:val="000000"/>
                <w:lang w:val="es-ES_tradnl"/>
              </w:rPr>
              <w:t>prueba en plantas susceptibles</w:t>
            </w:r>
          </w:p>
        </w:tc>
      </w:tr>
      <w:tr w:rsidR="00A33E2E" w:rsidRPr="005316E2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8.</w:t>
            </w:r>
          </w:p>
        </w:tc>
        <w:tc>
          <w:tcPr>
            <w:tcW w:w="3188" w:type="dxa"/>
          </w:tcPr>
          <w:p w:rsidR="00A33E2E" w:rsidRPr="005316E2" w:rsidRDefault="00C40FCA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A237ED">
              <w:rPr>
                <w:rFonts w:cs="Arial"/>
                <w:lang w:val="es-ES_tradnl"/>
              </w:rPr>
              <w:t>Multiplicación del inóculo</w:t>
            </w:r>
          </w:p>
        </w:tc>
        <w:tc>
          <w:tcPr>
            <w:tcW w:w="5953" w:type="dxa"/>
          </w:tcPr>
          <w:p w:rsidR="00A33E2E" w:rsidRPr="005316E2" w:rsidRDefault="00A33E2E" w:rsidP="0001202B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A33E2E" w:rsidRPr="00231F5A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8.1</w:t>
            </w:r>
          </w:p>
        </w:tc>
        <w:tc>
          <w:tcPr>
            <w:tcW w:w="3188" w:type="dxa"/>
          </w:tcPr>
          <w:p w:rsidR="00A33E2E" w:rsidRPr="005316E2" w:rsidRDefault="002D7550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2D7550">
              <w:rPr>
                <w:lang w:val="es-ES_tradnl"/>
              </w:rPr>
              <w:t>Medio de inoculación</w:t>
            </w:r>
          </w:p>
        </w:tc>
        <w:tc>
          <w:tcPr>
            <w:tcW w:w="5953" w:type="dxa"/>
          </w:tcPr>
          <w:p w:rsidR="00A33E2E" w:rsidRPr="00231F5A" w:rsidRDefault="00C40FCA" w:rsidP="0079670D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A237ED">
              <w:rPr>
                <w:rFonts w:cs="Arial"/>
                <w:color w:val="000000"/>
                <w:lang w:val="es-ES_tradnl"/>
              </w:rPr>
              <w:t>multiplicación en medio agar:</w:t>
            </w:r>
            <w:r w:rsidR="00A33E2E" w:rsidRPr="00231F5A">
              <w:rPr>
                <w:rFonts w:cs="Arial"/>
                <w:color w:val="000000"/>
                <w:lang w:val="es-ES"/>
              </w:rPr>
              <w:t xml:space="preserve"> </w:t>
            </w:r>
            <w:r w:rsidRPr="00A237ED">
              <w:rPr>
                <w:rFonts w:cs="Arial"/>
                <w:color w:val="000000"/>
                <w:lang w:val="es-ES_tradnl"/>
              </w:rPr>
              <w:t>por ejemplo</w:t>
            </w:r>
            <w:r w:rsidR="00EA59C0" w:rsidRPr="00A237ED">
              <w:rPr>
                <w:rFonts w:cs="Arial"/>
                <w:color w:val="000000"/>
                <w:lang w:val="es-ES_tradnl"/>
              </w:rPr>
              <w:t xml:space="preserve">, </w:t>
            </w:r>
            <w:r w:rsidRPr="00A237ED">
              <w:rPr>
                <w:rFonts w:cs="Arial"/>
                <w:color w:val="000000"/>
                <w:lang w:val="es-ES_tradnl"/>
              </w:rPr>
              <w:t>malta-agar o PDA</w:t>
            </w:r>
          </w:p>
        </w:tc>
      </w:tr>
      <w:tr w:rsidR="00A33E2E" w:rsidRPr="00584E1E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8.4</w:t>
            </w:r>
          </w:p>
        </w:tc>
        <w:tc>
          <w:tcPr>
            <w:tcW w:w="3188" w:type="dxa"/>
          </w:tcPr>
          <w:p w:rsidR="00A33E2E" w:rsidRPr="005316E2" w:rsidRDefault="002D7550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2D7550">
              <w:rPr>
                <w:lang w:val="es-ES_tradnl"/>
              </w:rPr>
              <w:t>Método de inoculación</w:t>
            </w:r>
          </w:p>
        </w:tc>
        <w:tc>
          <w:tcPr>
            <w:tcW w:w="5953" w:type="dxa"/>
          </w:tcPr>
          <w:p w:rsidR="00A33E2E" w:rsidRPr="00231F5A" w:rsidRDefault="00D01F0D" w:rsidP="0001202B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A237ED">
              <w:rPr>
                <w:rFonts w:cs="Arial"/>
                <w:color w:val="000000"/>
                <w:lang w:val="es-ES_tradnl"/>
              </w:rPr>
              <w:t>multiplicación en medio agar:</w:t>
            </w:r>
            <w:r w:rsidR="00A33E2E" w:rsidRPr="00231F5A">
              <w:rPr>
                <w:rFonts w:cs="Arial"/>
                <w:color w:val="000000"/>
                <w:lang w:val="es-ES"/>
              </w:rPr>
              <w:t xml:space="preserve"> </w:t>
            </w:r>
            <w:r w:rsidRPr="00A237ED">
              <w:rPr>
                <w:rFonts w:cs="Arial"/>
                <w:color w:val="000000"/>
                <w:lang w:val="es-ES_tradnl"/>
              </w:rPr>
              <w:t>agua para raspar las placas de agar</w:t>
            </w:r>
          </w:p>
          <w:p w:rsidR="00A33E2E" w:rsidRPr="00231F5A" w:rsidRDefault="00D01F0D" w:rsidP="0079670D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A237ED">
              <w:rPr>
                <w:rFonts w:cs="Arial"/>
                <w:color w:val="000000"/>
                <w:lang w:val="es-ES_tradnl"/>
              </w:rPr>
              <w:t>multiplicación en medio líquido:</w:t>
            </w:r>
            <w:r w:rsidR="00A33E2E" w:rsidRPr="00231F5A">
              <w:rPr>
                <w:rFonts w:cs="Arial"/>
                <w:color w:val="000000"/>
                <w:lang w:val="es-ES"/>
              </w:rPr>
              <w:t xml:space="preserve"> </w:t>
            </w:r>
            <w:r w:rsidRPr="00A237ED">
              <w:rPr>
                <w:rFonts w:cs="Arial"/>
                <w:color w:val="000000"/>
                <w:lang w:val="es-ES_tradnl"/>
              </w:rPr>
              <w:t>por ejemplo</w:t>
            </w:r>
            <w:r w:rsidR="00EA59C0" w:rsidRPr="00A237ED">
              <w:rPr>
                <w:rFonts w:cs="Arial"/>
                <w:color w:val="000000"/>
                <w:lang w:val="es-ES_tradnl"/>
              </w:rPr>
              <w:t xml:space="preserve">, </w:t>
            </w:r>
            <w:r w:rsidR="00BA4299" w:rsidRPr="00A237ED">
              <w:rPr>
                <w:rFonts w:cs="Arial"/>
                <w:color w:val="000000"/>
                <w:lang w:val="es-ES_tradnl"/>
              </w:rPr>
              <w:t>caldo de papa-dextrosa</w:t>
            </w:r>
            <w:r w:rsidR="00EA59C0" w:rsidRPr="00A237ED">
              <w:rPr>
                <w:rFonts w:cs="Arial"/>
                <w:color w:val="000000"/>
                <w:lang w:val="es-ES_tradnl"/>
              </w:rPr>
              <w:t xml:space="preserve">, </w:t>
            </w:r>
            <w:r w:rsidR="00BA4299" w:rsidRPr="00A237ED">
              <w:rPr>
                <w:rFonts w:cs="Arial"/>
                <w:color w:val="000000"/>
                <w:lang w:val="es-ES_tradnl"/>
              </w:rPr>
              <w:t xml:space="preserve">caldo de </w:t>
            </w:r>
            <w:r w:rsidRPr="00A237ED">
              <w:rPr>
                <w:rFonts w:cs="Arial"/>
                <w:color w:val="000000"/>
                <w:lang w:val="es-ES_tradnl"/>
              </w:rPr>
              <w:t xml:space="preserve">Kerrs o </w:t>
            </w:r>
            <w:r w:rsidR="00A34587" w:rsidRPr="00A237ED">
              <w:rPr>
                <w:rFonts w:cs="Arial"/>
                <w:color w:val="000000"/>
                <w:lang w:val="es-ES_tradnl"/>
              </w:rPr>
              <w:t xml:space="preserve">medio </w:t>
            </w:r>
            <w:r w:rsidRPr="00A237ED">
              <w:rPr>
                <w:rFonts w:cs="Arial"/>
                <w:color w:val="000000"/>
                <w:lang w:val="es-ES_tradnl"/>
              </w:rPr>
              <w:t>Czapek-Dox (</w:t>
            </w:r>
            <w:r w:rsidR="00BA4299" w:rsidRPr="00A237ED">
              <w:rPr>
                <w:rFonts w:cs="Arial"/>
                <w:color w:val="000000"/>
                <w:lang w:val="es-ES_tradnl"/>
              </w:rPr>
              <w:t>cultivo aireado de</w:t>
            </w:r>
            <w:r w:rsidR="00EA59C0" w:rsidRPr="00A237ED">
              <w:rPr>
                <w:rFonts w:cs="Arial"/>
                <w:color w:val="000000"/>
                <w:lang w:val="es-ES_tradnl"/>
              </w:rPr>
              <w:t> 3</w:t>
            </w:r>
            <w:r w:rsidR="00BA4299" w:rsidRPr="00A237ED">
              <w:rPr>
                <w:rFonts w:cs="Arial"/>
                <w:color w:val="000000"/>
                <w:lang w:val="es-ES_tradnl"/>
              </w:rPr>
              <w:t>-</w:t>
            </w:r>
            <w:r w:rsidRPr="00A237ED">
              <w:rPr>
                <w:rFonts w:cs="Arial"/>
                <w:color w:val="000000"/>
                <w:lang w:val="es-ES_tradnl"/>
              </w:rPr>
              <w:t>7 días)</w:t>
            </w:r>
          </w:p>
        </w:tc>
      </w:tr>
      <w:tr w:rsidR="00A33E2E" w:rsidRPr="005316E2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8.6</w:t>
            </w:r>
          </w:p>
        </w:tc>
        <w:tc>
          <w:tcPr>
            <w:tcW w:w="3188" w:type="dxa"/>
          </w:tcPr>
          <w:p w:rsidR="00A33E2E" w:rsidRPr="005316E2" w:rsidRDefault="00C17123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A237ED">
              <w:rPr>
                <w:rFonts w:cs="Arial"/>
                <w:lang w:val="es-ES_tradnl" w:eastAsia="nl-NL"/>
              </w:rPr>
              <w:t>Cosecha del inóculo</w:t>
            </w:r>
          </w:p>
        </w:tc>
        <w:tc>
          <w:tcPr>
            <w:tcW w:w="5953" w:type="dxa"/>
          </w:tcPr>
          <w:p w:rsidR="00A33E2E" w:rsidRPr="005316E2" w:rsidRDefault="00C17123" w:rsidP="0079670D">
            <w:pPr>
              <w:spacing w:before="20" w:after="20"/>
              <w:rPr>
                <w:rFonts w:cs="Arial"/>
                <w:color w:val="000000"/>
              </w:rPr>
            </w:pPr>
            <w:r w:rsidRPr="00A237ED">
              <w:rPr>
                <w:rFonts w:cs="Arial"/>
                <w:color w:val="000000"/>
                <w:lang w:val="es-ES_tradnl"/>
              </w:rPr>
              <w:t>véase el punto</w:t>
            </w:r>
            <w:r w:rsidR="00EA59C0" w:rsidRPr="00A237ED">
              <w:rPr>
                <w:rFonts w:cs="Arial"/>
                <w:color w:val="000000"/>
                <w:lang w:val="es-ES_tradnl"/>
              </w:rPr>
              <w:t> 1</w:t>
            </w:r>
            <w:r w:rsidRPr="00A237ED">
              <w:rPr>
                <w:rFonts w:cs="Arial"/>
                <w:color w:val="000000"/>
                <w:lang w:val="es-ES_tradnl"/>
              </w:rPr>
              <w:t>0.1</w:t>
            </w:r>
          </w:p>
        </w:tc>
      </w:tr>
      <w:tr w:rsidR="00A33E2E" w:rsidRPr="005316E2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8.7</w:t>
            </w:r>
          </w:p>
        </w:tc>
        <w:tc>
          <w:tcPr>
            <w:tcW w:w="3188" w:type="dxa"/>
          </w:tcPr>
          <w:p w:rsidR="00A33E2E" w:rsidRPr="005316E2" w:rsidRDefault="00C17123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en-GB" w:eastAsia="nl-NL"/>
              </w:rPr>
            </w:pPr>
            <w:r w:rsidRPr="00A237ED">
              <w:rPr>
                <w:lang w:val="es-ES_tradnl"/>
              </w:rPr>
              <w:t>Comprobación del inóculo cosechado</w:t>
            </w:r>
          </w:p>
        </w:tc>
        <w:tc>
          <w:tcPr>
            <w:tcW w:w="5953" w:type="dxa"/>
          </w:tcPr>
          <w:p w:rsidR="00A33E2E" w:rsidRPr="005316E2" w:rsidRDefault="00C17123" w:rsidP="0079670D">
            <w:pPr>
              <w:spacing w:before="20" w:after="20"/>
              <w:rPr>
                <w:rFonts w:cs="Arial"/>
                <w:color w:val="000000"/>
              </w:rPr>
            </w:pPr>
            <w:r w:rsidRPr="00A237ED">
              <w:rPr>
                <w:rFonts w:cs="Arial"/>
                <w:color w:val="000000"/>
                <w:lang w:val="es-ES_tradnl"/>
              </w:rPr>
              <w:t>véase el punto</w:t>
            </w:r>
            <w:r w:rsidR="00EA59C0" w:rsidRPr="00A237ED">
              <w:rPr>
                <w:rFonts w:cs="Arial"/>
                <w:color w:val="000000"/>
                <w:lang w:val="es-ES_tradnl"/>
              </w:rPr>
              <w:t> 1</w:t>
            </w:r>
            <w:r w:rsidRPr="00A237ED">
              <w:rPr>
                <w:rFonts w:cs="Arial"/>
                <w:color w:val="000000"/>
                <w:lang w:val="es-ES_tradnl"/>
              </w:rPr>
              <w:t>0.2</w:t>
            </w:r>
          </w:p>
        </w:tc>
      </w:tr>
      <w:tr w:rsidR="00A33E2E" w:rsidRPr="00584E1E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8.8</w:t>
            </w:r>
          </w:p>
        </w:tc>
        <w:tc>
          <w:tcPr>
            <w:tcW w:w="3188" w:type="dxa"/>
          </w:tcPr>
          <w:p w:rsidR="00A33E2E" w:rsidRPr="00231F5A" w:rsidRDefault="001008C0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es-ES" w:eastAsia="nl-NL"/>
              </w:rPr>
            </w:pPr>
            <w:r w:rsidRPr="00A237ED">
              <w:rPr>
                <w:lang w:val="es-ES_tradnl"/>
              </w:rPr>
              <w:t>Período de conservación o viabilidad del inóculo</w:t>
            </w:r>
          </w:p>
        </w:tc>
        <w:tc>
          <w:tcPr>
            <w:tcW w:w="5953" w:type="dxa"/>
          </w:tcPr>
          <w:p w:rsidR="00A33E2E" w:rsidRPr="00231F5A" w:rsidRDefault="001008C0" w:rsidP="0079670D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A237ED">
              <w:rPr>
                <w:rFonts w:cs="Arial"/>
                <w:color w:val="000000"/>
                <w:lang w:val="es-ES_tradnl"/>
              </w:rPr>
              <w:t>de</w:t>
            </w:r>
            <w:r w:rsidR="00EA59C0" w:rsidRPr="00A237ED">
              <w:rPr>
                <w:rFonts w:cs="Arial"/>
                <w:color w:val="000000"/>
                <w:lang w:val="es-ES_tradnl"/>
              </w:rPr>
              <w:t> 4</w:t>
            </w:r>
            <w:r w:rsidRPr="00A237ED">
              <w:rPr>
                <w:rFonts w:cs="Arial"/>
                <w:color w:val="000000"/>
                <w:lang w:val="es-ES_tradnl"/>
              </w:rPr>
              <w:t> a 8 horas; mantener a baja temperatura para evitar la germinación de las esporas.</w:t>
            </w:r>
            <w:r w:rsidR="00A33E2E" w:rsidRPr="00231F5A">
              <w:rPr>
                <w:rFonts w:cs="Arial"/>
                <w:color w:val="000000"/>
                <w:lang w:val="es-ES"/>
              </w:rPr>
              <w:t xml:space="preserve"> </w:t>
            </w:r>
            <w:r w:rsidRPr="00A237ED">
              <w:rPr>
                <w:rFonts w:cs="Arial"/>
                <w:color w:val="000000"/>
                <w:lang w:val="es-ES_tradnl"/>
              </w:rPr>
              <w:t>Si se conserva a -20°C</w:t>
            </w:r>
            <w:r w:rsidR="00EA59C0" w:rsidRPr="00A237ED">
              <w:rPr>
                <w:rFonts w:cs="Arial"/>
                <w:color w:val="000000"/>
                <w:lang w:val="es-ES_tradnl"/>
              </w:rPr>
              <w:t xml:space="preserve">, </w:t>
            </w:r>
            <w:r w:rsidRPr="00A237ED">
              <w:rPr>
                <w:rFonts w:cs="Arial"/>
                <w:color w:val="000000"/>
                <w:lang w:val="es-ES_tradnl"/>
              </w:rPr>
              <w:t>la viabilidad de las esporas puede superar los</w:t>
            </w:r>
            <w:r w:rsidR="00EA59C0" w:rsidRPr="00A237ED">
              <w:rPr>
                <w:rFonts w:cs="Arial"/>
                <w:color w:val="000000"/>
                <w:lang w:val="es-ES_tradnl"/>
              </w:rPr>
              <w:t> 3</w:t>
            </w:r>
            <w:r w:rsidRPr="00A237ED">
              <w:rPr>
                <w:rFonts w:cs="Arial"/>
                <w:color w:val="000000"/>
                <w:lang w:val="es-ES_tradnl"/>
              </w:rPr>
              <w:t xml:space="preserve"> años.</w:t>
            </w:r>
          </w:p>
        </w:tc>
      </w:tr>
      <w:tr w:rsidR="00A33E2E" w:rsidRPr="005316E2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9.</w:t>
            </w:r>
          </w:p>
        </w:tc>
        <w:tc>
          <w:tcPr>
            <w:tcW w:w="3188" w:type="dxa"/>
          </w:tcPr>
          <w:p w:rsidR="00A33E2E" w:rsidRPr="005316E2" w:rsidRDefault="001008C0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A237ED">
              <w:rPr>
                <w:rFonts w:cs="Arial"/>
                <w:lang w:val="es-ES_tradnl"/>
              </w:rPr>
              <w:t>Formato del examen</w:t>
            </w:r>
          </w:p>
        </w:tc>
        <w:tc>
          <w:tcPr>
            <w:tcW w:w="5953" w:type="dxa"/>
          </w:tcPr>
          <w:p w:rsidR="00A33E2E" w:rsidRPr="00567881" w:rsidRDefault="00A33E2E" w:rsidP="0001202B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A33E2E" w:rsidRPr="00231F5A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5316E2">
              <w:rPr>
                <w:rFonts w:cs="Arial"/>
              </w:rPr>
              <w:t>9.1</w:t>
            </w:r>
          </w:p>
        </w:tc>
        <w:tc>
          <w:tcPr>
            <w:tcW w:w="3188" w:type="dxa"/>
          </w:tcPr>
          <w:p w:rsidR="00A33E2E" w:rsidRPr="00231F5A" w:rsidRDefault="001008C0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es-ES"/>
              </w:rPr>
            </w:pPr>
            <w:r w:rsidRPr="00A237ED">
              <w:rPr>
                <w:rFonts w:cs="Arial"/>
                <w:lang w:val="es-ES_tradnl"/>
              </w:rPr>
              <w:t>Número de plantas por genotipo</w:t>
            </w:r>
          </w:p>
        </w:tc>
        <w:tc>
          <w:tcPr>
            <w:tcW w:w="5953" w:type="dxa"/>
          </w:tcPr>
          <w:p w:rsidR="00A33E2E" w:rsidRPr="00231F5A" w:rsidRDefault="001008C0" w:rsidP="0079670D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A237ED">
              <w:rPr>
                <w:rFonts w:cs="Arial"/>
                <w:color w:val="000000"/>
                <w:lang w:val="es-ES_tradnl"/>
              </w:rPr>
              <w:t>como mínimo</w:t>
            </w:r>
            <w:r w:rsidR="00EA59C0" w:rsidRPr="00A237ED">
              <w:rPr>
                <w:rFonts w:cs="Arial"/>
                <w:color w:val="000000"/>
                <w:lang w:val="es-ES_tradnl"/>
              </w:rPr>
              <w:t>, 2</w:t>
            </w:r>
            <w:r w:rsidRPr="00A237ED">
              <w:rPr>
                <w:rFonts w:cs="Arial"/>
                <w:color w:val="000000"/>
                <w:lang w:val="es-ES_tradnl"/>
              </w:rPr>
              <w:t>0 plantas y</w:t>
            </w:r>
            <w:r w:rsidR="00EA59C0" w:rsidRPr="00A237ED">
              <w:rPr>
                <w:rFonts w:cs="Arial"/>
                <w:color w:val="000000"/>
                <w:lang w:val="es-ES_tradnl"/>
              </w:rPr>
              <w:t> 5</w:t>
            </w:r>
            <w:r w:rsidRPr="00A237ED">
              <w:rPr>
                <w:rFonts w:cs="Arial"/>
                <w:color w:val="000000"/>
                <w:lang w:val="es-ES_tradnl"/>
              </w:rPr>
              <w:t xml:space="preserve"> plantas sin inocular por variedad</w:t>
            </w:r>
          </w:p>
        </w:tc>
      </w:tr>
      <w:tr w:rsidR="00A33E2E" w:rsidRPr="005316E2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9.2</w:t>
            </w:r>
          </w:p>
        </w:tc>
        <w:tc>
          <w:tcPr>
            <w:tcW w:w="3188" w:type="dxa"/>
          </w:tcPr>
          <w:p w:rsidR="00A33E2E" w:rsidRPr="005316E2" w:rsidRDefault="009D7E4B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A237ED">
              <w:rPr>
                <w:rFonts w:cs="Arial"/>
                <w:lang w:val="es-ES_tradnl"/>
              </w:rPr>
              <w:t xml:space="preserve">Número de </w:t>
            </w:r>
            <w:r w:rsidR="002D7550" w:rsidRPr="002D7550">
              <w:rPr>
                <w:rFonts w:cs="Arial"/>
                <w:lang w:val="es-ES_tradnl"/>
              </w:rPr>
              <w:t>réplicas</w:t>
            </w:r>
          </w:p>
        </w:tc>
        <w:tc>
          <w:tcPr>
            <w:tcW w:w="5953" w:type="dxa"/>
          </w:tcPr>
          <w:p w:rsidR="00A33E2E" w:rsidRPr="00567881" w:rsidRDefault="00A33E2E" w:rsidP="0001202B">
            <w:pPr>
              <w:spacing w:before="20" w:after="20"/>
              <w:rPr>
                <w:rFonts w:cs="Arial"/>
                <w:color w:val="000000"/>
              </w:rPr>
            </w:pPr>
            <w:r w:rsidRPr="00567881">
              <w:rPr>
                <w:rFonts w:cs="Arial"/>
                <w:color w:val="000000"/>
              </w:rPr>
              <w:t>-</w:t>
            </w:r>
          </w:p>
        </w:tc>
      </w:tr>
      <w:tr w:rsidR="00A33E2E" w:rsidRPr="00584E1E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9.3</w:t>
            </w:r>
          </w:p>
        </w:tc>
        <w:tc>
          <w:tcPr>
            <w:tcW w:w="3188" w:type="dxa"/>
          </w:tcPr>
          <w:p w:rsidR="00A33E2E" w:rsidRPr="005316E2" w:rsidRDefault="009D7E4B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A237ED">
              <w:rPr>
                <w:rFonts w:cs="Arial"/>
                <w:lang w:val="es-ES_tradnl"/>
              </w:rPr>
              <w:t>Variedades de control</w:t>
            </w:r>
          </w:p>
        </w:tc>
        <w:tc>
          <w:tcPr>
            <w:tcW w:w="5953" w:type="dxa"/>
          </w:tcPr>
          <w:p w:rsidR="00A33E2E" w:rsidRPr="00231F5A" w:rsidRDefault="009D7E4B" w:rsidP="0001202B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  <w:lang w:val="es-ES"/>
              </w:rPr>
            </w:pPr>
            <w:r w:rsidRPr="00A237ED">
              <w:rPr>
                <w:rFonts w:cs="Arial"/>
                <w:lang w:val="es-ES_tradnl"/>
              </w:rPr>
              <w:t>controles susceptibles:</w:t>
            </w:r>
            <w:r w:rsidR="00A33E2E" w:rsidRPr="00231F5A">
              <w:rPr>
                <w:rFonts w:cs="Arial"/>
                <w:lang w:val="es-ES"/>
              </w:rPr>
              <w:t xml:space="preserve"> Bartavelle</w:t>
            </w:r>
          </w:p>
          <w:p w:rsidR="00A33E2E" w:rsidRPr="00231F5A" w:rsidRDefault="009D7E4B" w:rsidP="0079670D">
            <w:pPr>
              <w:rPr>
                <w:rFonts w:cs="Arial"/>
                <w:lang w:val="es-ES"/>
              </w:rPr>
            </w:pPr>
            <w:r w:rsidRPr="00A237ED">
              <w:rPr>
                <w:rFonts w:cs="Arial"/>
                <w:lang w:val="es-ES_tradnl"/>
              </w:rPr>
              <w:t>controles resistentes:</w:t>
            </w:r>
            <w:r w:rsidR="00A33E2E" w:rsidRPr="00231F5A">
              <w:rPr>
                <w:rFonts w:cs="Arial"/>
                <w:lang w:val="es-ES"/>
              </w:rPr>
              <w:t xml:space="preserve"> New Era </w:t>
            </w:r>
            <w:r w:rsidR="00BA4299" w:rsidRPr="004C0E05">
              <w:rPr>
                <w:rFonts w:cs="Arial"/>
                <w:lang w:val="es-ES_tradnl"/>
              </w:rPr>
              <w:t>y</w:t>
            </w:r>
            <w:r w:rsidR="00A33E2E" w:rsidRPr="00231F5A">
              <w:rPr>
                <w:rFonts w:cs="Arial"/>
                <w:lang w:val="es-ES"/>
              </w:rPr>
              <w:t xml:space="preserve"> Nina</w:t>
            </w:r>
          </w:p>
        </w:tc>
      </w:tr>
      <w:tr w:rsidR="00A33E2E" w:rsidRPr="005316E2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9.5</w:t>
            </w:r>
          </w:p>
        </w:tc>
        <w:tc>
          <w:tcPr>
            <w:tcW w:w="3188" w:type="dxa"/>
          </w:tcPr>
          <w:p w:rsidR="00A33E2E" w:rsidRPr="00231F5A" w:rsidRDefault="002D7550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es-ES"/>
              </w:rPr>
            </w:pPr>
            <w:r w:rsidRPr="002D7550">
              <w:rPr>
                <w:rFonts w:cs="Arial"/>
                <w:lang w:val="es-ES_tradnl"/>
              </w:rPr>
              <w:t>Instalación del ensayo</w:t>
            </w:r>
          </w:p>
        </w:tc>
        <w:tc>
          <w:tcPr>
            <w:tcW w:w="5953" w:type="dxa"/>
          </w:tcPr>
          <w:p w:rsidR="00A33E2E" w:rsidRPr="005316E2" w:rsidRDefault="009D7E4B" w:rsidP="0079670D">
            <w:pPr>
              <w:spacing w:before="20" w:after="20"/>
              <w:rPr>
                <w:rFonts w:cs="Arial"/>
                <w:color w:val="000000"/>
              </w:rPr>
            </w:pPr>
            <w:r w:rsidRPr="00A237ED">
              <w:rPr>
                <w:rFonts w:cs="Arial"/>
                <w:color w:val="000000"/>
                <w:lang w:val="es-ES_tradnl"/>
              </w:rPr>
              <w:t>sala climatizada o invernadero</w:t>
            </w:r>
          </w:p>
        </w:tc>
      </w:tr>
      <w:tr w:rsidR="00A33E2E" w:rsidRPr="005316E2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9.6</w:t>
            </w:r>
          </w:p>
        </w:tc>
        <w:tc>
          <w:tcPr>
            <w:tcW w:w="3188" w:type="dxa"/>
          </w:tcPr>
          <w:p w:rsidR="00A33E2E" w:rsidRPr="005316E2" w:rsidRDefault="009D7E4B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A237ED">
              <w:rPr>
                <w:rFonts w:cs="Arial"/>
                <w:lang w:val="es-ES_tradnl"/>
              </w:rPr>
              <w:t>Temperatura</w:t>
            </w:r>
          </w:p>
        </w:tc>
        <w:tc>
          <w:tcPr>
            <w:tcW w:w="5953" w:type="dxa"/>
          </w:tcPr>
          <w:p w:rsidR="00A33E2E" w:rsidRPr="004C0E05" w:rsidRDefault="00A33E2E" w:rsidP="0001202B">
            <w:pPr>
              <w:spacing w:before="20" w:after="20"/>
              <w:rPr>
                <w:rFonts w:cs="Arial"/>
                <w:color w:val="000000"/>
              </w:rPr>
            </w:pPr>
            <w:r w:rsidRPr="004C0E05">
              <w:rPr>
                <w:rFonts w:cs="Arial"/>
                <w:color w:val="000000"/>
              </w:rPr>
              <w:t>20-25°C</w:t>
            </w:r>
          </w:p>
        </w:tc>
      </w:tr>
      <w:tr w:rsidR="00A33E2E" w:rsidRPr="005316E2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9.7</w:t>
            </w:r>
          </w:p>
        </w:tc>
        <w:tc>
          <w:tcPr>
            <w:tcW w:w="3188" w:type="dxa"/>
          </w:tcPr>
          <w:p w:rsidR="00A33E2E" w:rsidRPr="005316E2" w:rsidRDefault="009D7E4B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A237ED">
              <w:rPr>
                <w:rFonts w:cs="Arial"/>
                <w:lang w:val="es-ES_tradnl"/>
              </w:rPr>
              <w:t>Luz</w:t>
            </w:r>
          </w:p>
        </w:tc>
        <w:tc>
          <w:tcPr>
            <w:tcW w:w="5953" w:type="dxa"/>
          </w:tcPr>
          <w:p w:rsidR="00A33E2E" w:rsidRPr="005316E2" w:rsidRDefault="009D7E4B" w:rsidP="0079670D">
            <w:pPr>
              <w:spacing w:before="20" w:after="20"/>
              <w:rPr>
                <w:rFonts w:cs="Arial"/>
                <w:color w:val="000000"/>
              </w:rPr>
            </w:pPr>
            <w:r w:rsidRPr="00A237ED">
              <w:rPr>
                <w:rFonts w:cs="Arial"/>
                <w:color w:val="000000"/>
                <w:lang w:val="es-ES_tradnl"/>
              </w:rPr>
              <w:t>12 horas o más</w:t>
            </w:r>
          </w:p>
        </w:tc>
      </w:tr>
      <w:tr w:rsidR="00A33E2E" w:rsidRPr="00584E1E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rPr>
                <w:rFonts w:cs="Arial"/>
              </w:rPr>
            </w:pPr>
            <w:r w:rsidRPr="005316E2">
              <w:rPr>
                <w:rFonts w:cs="Arial"/>
              </w:rPr>
              <w:t>9.9</w:t>
            </w:r>
          </w:p>
        </w:tc>
        <w:tc>
          <w:tcPr>
            <w:tcW w:w="3188" w:type="dxa"/>
          </w:tcPr>
          <w:p w:rsidR="00A33E2E" w:rsidRPr="005316E2" w:rsidRDefault="009D7E4B" w:rsidP="008D3635">
            <w:pPr>
              <w:jc w:val="left"/>
              <w:rPr>
                <w:rFonts w:cs="Arial"/>
              </w:rPr>
            </w:pPr>
            <w:r w:rsidRPr="00A237ED">
              <w:rPr>
                <w:lang w:val="es-ES_tradnl"/>
              </w:rPr>
              <w:t>Medidas especiales</w:t>
            </w:r>
          </w:p>
        </w:tc>
        <w:tc>
          <w:tcPr>
            <w:tcW w:w="5953" w:type="dxa"/>
          </w:tcPr>
          <w:p w:rsidR="00A33E2E" w:rsidRPr="00231F5A" w:rsidRDefault="009D7E4B" w:rsidP="0079670D">
            <w:pPr>
              <w:rPr>
                <w:rFonts w:cs="Arial"/>
                <w:color w:val="000000"/>
                <w:lang w:val="es-ES"/>
              </w:rPr>
            </w:pPr>
            <w:r w:rsidRPr="00A237ED">
              <w:rPr>
                <w:rFonts w:cs="Arial"/>
                <w:lang w:val="es-ES_tradnl"/>
              </w:rPr>
              <w:t xml:space="preserve">Es importante comparar las plantas inoculadas con las plantas sin inocular de la misma muestra </w:t>
            </w:r>
            <w:r w:rsidR="00B03E1C" w:rsidRPr="00A237ED">
              <w:rPr>
                <w:rFonts w:cs="Arial"/>
                <w:lang w:val="es-ES_tradnl"/>
              </w:rPr>
              <w:t xml:space="preserve">que sirven de </w:t>
            </w:r>
            <w:r w:rsidRPr="00A237ED">
              <w:rPr>
                <w:rFonts w:cs="Arial"/>
                <w:lang w:val="es-ES_tradnl"/>
              </w:rPr>
              <w:t>control negativo.</w:t>
            </w:r>
            <w:r w:rsidR="00A33E2E" w:rsidRPr="00231F5A">
              <w:rPr>
                <w:rFonts w:cs="Arial"/>
                <w:lang w:val="es-ES"/>
              </w:rPr>
              <w:t xml:space="preserve"> </w:t>
            </w:r>
            <w:r w:rsidR="00B03E1C" w:rsidRPr="00A237ED">
              <w:rPr>
                <w:rFonts w:cs="Arial"/>
                <w:lang w:val="es-ES_tradnl"/>
              </w:rPr>
              <w:t>Así se pueden interpretar los síntomas de podredumbre de la raíz</w:t>
            </w:r>
            <w:r w:rsidR="00EA59C0" w:rsidRPr="00A237ED">
              <w:rPr>
                <w:rFonts w:cs="Arial"/>
                <w:lang w:val="es-ES_tradnl"/>
              </w:rPr>
              <w:t xml:space="preserve">, </w:t>
            </w:r>
            <w:r w:rsidR="00B03E1C" w:rsidRPr="00A237ED">
              <w:rPr>
                <w:rFonts w:cs="Arial"/>
                <w:lang w:val="es-ES_tradnl"/>
              </w:rPr>
              <w:t xml:space="preserve">senescencia o </w:t>
            </w:r>
            <w:r w:rsidR="00E53BE4" w:rsidRPr="00A237ED">
              <w:rPr>
                <w:rFonts w:cs="Arial"/>
                <w:lang w:val="es-ES_tradnl"/>
              </w:rPr>
              <w:t>“</w:t>
            </w:r>
            <w:r w:rsidR="00B03E1C" w:rsidRPr="00A237ED">
              <w:rPr>
                <w:rFonts w:cs="Arial"/>
                <w:lang w:val="es-ES_tradnl"/>
              </w:rPr>
              <w:t>marchit</w:t>
            </w:r>
            <w:r w:rsidR="00CC6DB8" w:rsidRPr="00A237ED">
              <w:rPr>
                <w:rFonts w:cs="Arial"/>
                <w:lang w:val="es-ES_tradnl"/>
              </w:rPr>
              <w:t>ez</w:t>
            </w:r>
            <w:r w:rsidR="00E53BE4" w:rsidRPr="00A237ED">
              <w:rPr>
                <w:rFonts w:cs="Arial"/>
                <w:lang w:val="es-ES_tradnl"/>
              </w:rPr>
              <w:t>”</w:t>
            </w:r>
            <w:r w:rsidR="00B03E1C" w:rsidRPr="00A237ED">
              <w:rPr>
                <w:rFonts w:cs="Arial"/>
                <w:lang w:val="es-ES_tradnl"/>
              </w:rPr>
              <w:t xml:space="preserve"> </w:t>
            </w:r>
            <w:r w:rsidR="00350225" w:rsidRPr="00A237ED">
              <w:rPr>
                <w:rFonts w:cs="Arial"/>
                <w:lang w:val="es-ES_tradnl"/>
              </w:rPr>
              <w:t>debidos al</w:t>
            </w:r>
            <w:r w:rsidR="00E53BE4" w:rsidRPr="00A237ED">
              <w:rPr>
                <w:rFonts w:cs="Arial"/>
                <w:lang w:val="es-ES_tradnl"/>
              </w:rPr>
              <w:t xml:space="preserve"> </w:t>
            </w:r>
            <w:r w:rsidR="00B03E1C" w:rsidRPr="00A237ED">
              <w:rPr>
                <w:rFonts w:cs="Arial"/>
                <w:lang w:val="es-ES_tradnl"/>
              </w:rPr>
              <w:t xml:space="preserve">estrés </w:t>
            </w:r>
            <w:r w:rsidR="00350225" w:rsidRPr="00A237ED">
              <w:rPr>
                <w:rFonts w:cs="Arial"/>
                <w:lang w:val="es-ES_tradnl"/>
              </w:rPr>
              <w:t>producido</w:t>
            </w:r>
            <w:r w:rsidR="00E53BE4" w:rsidRPr="00A237ED">
              <w:rPr>
                <w:rFonts w:cs="Arial"/>
                <w:lang w:val="es-ES_tradnl"/>
              </w:rPr>
              <w:t xml:space="preserve"> </w:t>
            </w:r>
            <w:r w:rsidR="00350225" w:rsidRPr="00A237ED">
              <w:rPr>
                <w:rFonts w:cs="Arial"/>
                <w:lang w:val="es-ES_tradnl"/>
              </w:rPr>
              <w:t xml:space="preserve">por el </w:t>
            </w:r>
            <w:r w:rsidR="00E53BE4" w:rsidRPr="00A237ED">
              <w:rPr>
                <w:rFonts w:cs="Arial"/>
                <w:lang w:val="es-ES_tradnl"/>
              </w:rPr>
              <w:t>cort</w:t>
            </w:r>
            <w:r w:rsidR="00350225" w:rsidRPr="00A237ED">
              <w:rPr>
                <w:rFonts w:cs="Arial"/>
                <w:lang w:val="es-ES_tradnl"/>
              </w:rPr>
              <w:t>e</w:t>
            </w:r>
            <w:r w:rsidR="00E53BE4" w:rsidRPr="00A237ED">
              <w:rPr>
                <w:rFonts w:cs="Arial"/>
                <w:lang w:val="es-ES_tradnl"/>
              </w:rPr>
              <w:t xml:space="preserve"> </w:t>
            </w:r>
            <w:r w:rsidR="00350225" w:rsidRPr="00A237ED">
              <w:rPr>
                <w:rFonts w:cs="Arial"/>
                <w:lang w:val="es-ES_tradnl"/>
              </w:rPr>
              <w:t xml:space="preserve">de </w:t>
            </w:r>
            <w:r w:rsidR="00E53BE4" w:rsidRPr="00A237ED">
              <w:rPr>
                <w:rFonts w:cs="Arial"/>
                <w:lang w:val="es-ES_tradnl"/>
              </w:rPr>
              <w:t>las</w:t>
            </w:r>
            <w:r w:rsidR="00B03E1C" w:rsidRPr="00A237ED">
              <w:rPr>
                <w:rFonts w:cs="Arial"/>
                <w:lang w:val="es-ES_tradnl"/>
              </w:rPr>
              <w:t xml:space="preserve"> raíces y no por </w:t>
            </w:r>
            <w:r w:rsidR="00E53BE4" w:rsidRPr="00A237ED">
              <w:rPr>
                <w:rFonts w:cs="Arial"/>
                <w:lang w:val="es-ES_tradnl"/>
              </w:rPr>
              <w:t>la infección</w:t>
            </w:r>
            <w:r w:rsidR="00E53BE4" w:rsidRPr="00A237ED">
              <w:rPr>
                <w:rFonts w:cs="Arial"/>
                <w:iCs/>
                <w:lang w:val="es-ES_tradnl"/>
              </w:rPr>
              <w:t xml:space="preserve"> de</w:t>
            </w:r>
            <w:r w:rsidR="00E53BE4" w:rsidRPr="00A237ED">
              <w:rPr>
                <w:rFonts w:cs="Arial"/>
                <w:i/>
                <w:iCs/>
                <w:lang w:val="es-ES_tradnl"/>
              </w:rPr>
              <w:t xml:space="preserve"> </w:t>
            </w:r>
            <w:r w:rsidR="00B03E1C" w:rsidRPr="00A237ED">
              <w:rPr>
                <w:rFonts w:cs="Arial"/>
                <w:i/>
                <w:iCs/>
                <w:lang w:val="es-ES_tradnl"/>
              </w:rPr>
              <w:t>F. oxysporum</w:t>
            </w:r>
            <w:r w:rsidR="00B03E1C" w:rsidRPr="00A237ED">
              <w:rPr>
                <w:rFonts w:cs="Arial"/>
                <w:lang w:val="es-ES_tradnl"/>
              </w:rPr>
              <w:t>.</w:t>
            </w:r>
          </w:p>
        </w:tc>
      </w:tr>
      <w:tr w:rsidR="00A33E2E" w:rsidRPr="005316E2" w:rsidTr="0001202B">
        <w:trPr>
          <w:cantSplit/>
        </w:trPr>
        <w:tc>
          <w:tcPr>
            <w:tcW w:w="606" w:type="dxa"/>
          </w:tcPr>
          <w:p w:rsidR="00A33E2E" w:rsidRPr="005316E2" w:rsidRDefault="00A33E2E" w:rsidP="002D755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10.</w:t>
            </w:r>
          </w:p>
        </w:tc>
        <w:tc>
          <w:tcPr>
            <w:tcW w:w="3188" w:type="dxa"/>
          </w:tcPr>
          <w:p w:rsidR="00A33E2E" w:rsidRPr="005316E2" w:rsidRDefault="00E53BE4" w:rsidP="002D7550">
            <w:pPr>
              <w:keepNext/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A237ED">
              <w:rPr>
                <w:rFonts w:cs="Arial"/>
                <w:lang w:val="es-ES_tradnl"/>
              </w:rPr>
              <w:t>Inoculación</w:t>
            </w:r>
          </w:p>
        </w:tc>
        <w:tc>
          <w:tcPr>
            <w:tcW w:w="5953" w:type="dxa"/>
          </w:tcPr>
          <w:p w:rsidR="00A33E2E" w:rsidRPr="00567881" w:rsidRDefault="00A33E2E" w:rsidP="002D7550">
            <w:pPr>
              <w:keepNext/>
              <w:spacing w:before="20" w:after="20"/>
              <w:rPr>
                <w:rFonts w:cs="Arial"/>
                <w:color w:val="000000"/>
              </w:rPr>
            </w:pPr>
          </w:p>
        </w:tc>
      </w:tr>
      <w:tr w:rsidR="00A33E2E" w:rsidRPr="00584E1E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10.1</w:t>
            </w:r>
          </w:p>
        </w:tc>
        <w:tc>
          <w:tcPr>
            <w:tcW w:w="3188" w:type="dxa"/>
          </w:tcPr>
          <w:p w:rsidR="00A33E2E" w:rsidRPr="005316E2" w:rsidRDefault="00E53BE4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A237ED">
              <w:rPr>
                <w:rFonts w:cs="Arial"/>
                <w:lang w:val="es-ES_tradnl"/>
              </w:rPr>
              <w:t>Preparación del inóculo</w:t>
            </w:r>
          </w:p>
        </w:tc>
        <w:tc>
          <w:tcPr>
            <w:tcW w:w="5953" w:type="dxa"/>
          </w:tcPr>
          <w:p w:rsidR="00A33E2E" w:rsidRPr="00231F5A" w:rsidRDefault="00E53BE4" w:rsidP="0001202B">
            <w:pPr>
              <w:rPr>
                <w:rFonts w:cs="Arial"/>
                <w:color w:val="000000"/>
                <w:lang w:val="es-ES"/>
              </w:rPr>
            </w:pPr>
            <w:r w:rsidRPr="00A237ED">
              <w:rPr>
                <w:rFonts w:cs="Arial"/>
                <w:color w:val="000000"/>
                <w:lang w:val="es-ES_tradnl"/>
              </w:rPr>
              <w:t>Si se trata de placas de agar</w:t>
            </w:r>
            <w:r w:rsidR="00EA59C0" w:rsidRPr="00A237ED">
              <w:rPr>
                <w:rFonts w:cs="Arial"/>
                <w:color w:val="000000"/>
                <w:lang w:val="es-ES_tradnl"/>
              </w:rPr>
              <w:t xml:space="preserve">, </w:t>
            </w:r>
            <w:r w:rsidRPr="00A237ED">
              <w:rPr>
                <w:rFonts w:cs="Arial"/>
                <w:color w:val="000000"/>
                <w:lang w:val="es-ES_tradnl"/>
              </w:rPr>
              <w:t>retirar los fragmentos de hifa filtrando la solución a través de muselina.</w:t>
            </w:r>
          </w:p>
          <w:p w:rsidR="00A33E2E" w:rsidRPr="00231F5A" w:rsidRDefault="000023CE" w:rsidP="0079670D">
            <w:pPr>
              <w:rPr>
                <w:rFonts w:cs="Arial"/>
                <w:color w:val="000000"/>
                <w:lang w:val="es-ES"/>
              </w:rPr>
            </w:pPr>
            <w:r w:rsidRPr="00A237ED">
              <w:rPr>
                <w:rFonts w:cs="Arial"/>
                <w:color w:val="000000"/>
                <w:lang w:val="es-ES_tradnl"/>
              </w:rPr>
              <w:t>Si se trata de un medio líquido</w:t>
            </w:r>
            <w:r w:rsidR="00EA59C0" w:rsidRPr="00A237ED">
              <w:rPr>
                <w:rFonts w:cs="Arial"/>
                <w:color w:val="000000"/>
                <w:lang w:val="es-ES_tradnl"/>
              </w:rPr>
              <w:t xml:space="preserve">, </w:t>
            </w:r>
            <w:r w:rsidR="00E53BE4" w:rsidRPr="00A237ED">
              <w:rPr>
                <w:rFonts w:cs="Arial"/>
                <w:color w:val="000000"/>
                <w:lang w:val="es-ES_tradnl"/>
              </w:rPr>
              <w:t>filt</w:t>
            </w:r>
            <w:r w:rsidRPr="00A237ED">
              <w:rPr>
                <w:rFonts w:cs="Arial"/>
                <w:color w:val="000000"/>
                <w:lang w:val="es-ES_tradnl"/>
              </w:rPr>
              <w:t>rar</w:t>
            </w:r>
            <w:r w:rsidR="00E53BE4" w:rsidRPr="00A237ED">
              <w:rPr>
                <w:rFonts w:cs="Arial"/>
                <w:color w:val="000000"/>
                <w:lang w:val="es-ES_tradnl"/>
              </w:rPr>
              <w:t xml:space="preserve"> </w:t>
            </w:r>
            <w:r w:rsidRPr="00A237ED">
              <w:rPr>
                <w:rFonts w:cs="Arial"/>
                <w:color w:val="000000"/>
                <w:lang w:val="es-ES_tradnl"/>
              </w:rPr>
              <w:t xml:space="preserve">a través de </w:t>
            </w:r>
            <w:r w:rsidR="00E53BE4" w:rsidRPr="00A237ED">
              <w:rPr>
                <w:rFonts w:cs="Arial"/>
                <w:color w:val="000000"/>
                <w:lang w:val="es-ES_tradnl"/>
              </w:rPr>
              <w:t>muselina.</w:t>
            </w:r>
          </w:p>
        </w:tc>
      </w:tr>
      <w:tr w:rsidR="00A33E2E" w:rsidRPr="005316E2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10.2</w:t>
            </w:r>
          </w:p>
        </w:tc>
        <w:tc>
          <w:tcPr>
            <w:tcW w:w="3188" w:type="dxa"/>
          </w:tcPr>
          <w:p w:rsidR="00A33E2E" w:rsidRPr="005316E2" w:rsidRDefault="000023CE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A237ED">
              <w:rPr>
                <w:lang w:val="es-ES_tradnl"/>
              </w:rPr>
              <w:t>Cuantificación del inóculo</w:t>
            </w:r>
          </w:p>
        </w:tc>
        <w:tc>
          <w:tcPr>
            <w:tcW w:w="5953" w:type="dxa"/>
          </w:tcPr>
          <w:p w:rsidR="00A33E2E" w:rsidRPr="00567881" w:rsidRDefault="00A77A56" w:rsidP="0079670D">
            <w:pPr>
              <w:spacing w:before="20" w:after="20"/>
              <w:rPr>
                <w:rFonts w:cs="Arial"/>
                <w:color w:val="000000"/>
              </w:rPr>
            </w:pPr>
            <w:r w:rsidRPr="00A237ED">
              <w:rPr>
                <w:rFonts w:cs="Arial"/>
                <w:color w:val="000000"/>
                <w:lang w:val="es-ES_tradnl"/>
              </w:rPr>
              <w:t>10</w:t>
            </w:r>
            <w:r w:rsidRPr="00A237ED">
              <w:rPr>
                <w:rFonts w:cs="Arial"/>
                <w:color w:val="000000"/>
                <w:vertAlign w:val="superscript"/>
                <w:lang w:val="es-ES_tradnl"/>
              </w:rPr>
              <w:t>6</w:t>
            </w:r>
            <w:r w:rsidRPr="00A237ED">
              <w:rPr>
                <w:rFonts w:cs="Arial"/>
                <w:color w:val="000000"/>
                <w:lang w:val="es-ES_tradnl"/>
              </w:rPr>
              <w:t xml:space="preserve"> esporas/ml</w:t>
            </w:r>
          </w:p>
        </w:tc>
      </w:tr>
      <w:tr w:rsidR="00A33E2E" w:rsidRPr="00584E1E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lastRenderedPageBreak/>
              <w:t>10.3</w:t>
            </w:r>
          </w:p>
        </w:tc>
        <w:tc>
          <w:tcPr>
            <w:tcW w:w="3188" w:type="dxa"/>
          </w:tcPr>
          <w:p w:rsidR="00A33E2E" w:rsidRPr="00231F5A" w:rsidRDefault="00A77A56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es-ES"/>
              </w:rPr>
            </w:pPr>
            <w:r w:rsidRPr="00A237ED">
              <w:rPr>
                <w:rFonts w:cs="Arial"/>
                <w:lang w:val="es-ES_tradnl"/>
              </w:rPr>
              <w:t>Estado de desarrollo en el momento de la inoculación</w:t>
            </w:r>
          </w:p>
        </w:tc>
        <w:tc>
          <w:tcPr>
            <w:tcW w:w="5953" w:type="dxa"/>
          </w:tcPr>
          <w:p w:rsidR="00A33E2E" w:rsidRPr="00231F5A" w:rsidRDefault="00A77A56" w:rsidP="0079670D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A237ED">
              <w:rPr>
                <w:rFonts w:cs="Arial"/>
                <w:color w:val="000000"/>
                <w:lang w:val="es-ES_tradnl"/>
              </w:rPr>
              <w:t xml:space="preserve">semillas o </w:t>
            </w:r>
            <w:r w:rsidRPr="00A237ED">
              <w:rPr>
                <w:rFonts w:cs="Arial"/>
                <w:lang w:val="es-ES_tradnl"/>
              </w:rPr>
              <w:t>plántulas de</w:t>
            </w:r>
            <w:r w:rsidR="00EA59C0" w:rsidRPr="00A237ED">
              <w:rPr>
                <w:rFonts w:cs="Arial"/>
                <w:lang w:val="es-ES_tradnl"/>
              </w:rPr>
              <w:t> </w:t>
            </w:r>
            <w:r w:rsidR="00EA59C0" w:rsidRPr="00A237ED">
              <w:rPr>
                <w:rFonts w:cs="Arial"/>
                <w:color w:val="000000"/>
                <w:lang w:val="es-ES_tradnl"/>
              </w:rPr>
              <w:t>2</w:t>
            </w:r>
            <w:r w:rsidRPr="00A237ED">
              <w:rPr>
                <w:rFonts w:cs="Arial"/>
                <w:color w:val="000000"/>
                <w:lang w:val="es-ES_tradnl"/>
              </w:rPr>
              <w:t xml:space="preserve"> </w:t>
            </w:r>
            <w:r w:rsidR="00A237ED" w:rsidRPr="00A237ED">
              <w:rPr>
                <w:rFonts w:cs="Arial"/>
                <w:lang w:val="es-ES_tradnl"/>
              </w:rPr>
              <w:t>semanas (estado de 2-</w:t>
            </w:r>
            <w:r w:rsidRPr="00A237ED">
              <w:rPr>
                <w:rFonts w:cs="Arial"/>
                <w:lang w:val="es-ES_tradnl"/>
              </w:rPr>
              <w:t>3 nudos)</w:t>
            </w:r>
          </w:p>
        </w:tc>
      </w:tr>
      <w:tr w:rsidR="00A33E2E" w:rsidRPr="00584E1E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10.4</w:t>
            </w:r>
          </w:p>
        </w:tc>
        <w:tc>
          <w:tcPr>
            <w:tcW w:w="3188" w:type="dxa"/>
          </w:tcPr>
          <w:p w:rsidR="00A33E2E" w:rsidRPr="005316E2" w:rsidRDefault="001C0EF6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A237ED">
              <w:rPr>
                <w:rFonts w:cs="Arial"/>
                <w:lang w:val="es-ES_tradnl"/>
              </w:rPr>
              <w:t>Método de inoculación</w:t>
            </w:r>
          </w:p>
        </w:tc>
        <w:tc>
          <w:tcPr>
            <w:tcW w:w="5953" w:type="dxa"/>
          </w:tcPr>
          <w:p w:rsidR="00A33E2E" w:rsidRPr="00231F5A" w:rsidRDefault="00951B92" w:rsidP="0001202B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A237ED">
              <w:rPr>
                <w:rFonts w:cs="Arial"/>
                <w:color w:val="000000"/>
                <w:lang w:val="es-ES_tradnl"/>
              </w:rPr>
              <w:t>En el caso de las semillas:</w:t>
            </w:r>
          </w:p>
          <w:p w:rsidR="00A33E2E" w:rsidRPr="00231F5A" w:rsidRDefault="00951B92" w:rsidP="0001202B">
            <w:pPr>
              <w:rPr>
                <w:rFonts w:cs="Arial"/>
                <w:lang w:val="es-ES"/>
              </w:rPr>
            </w:pPr>
            <w:r w:rsidRPr="00A237ED">
              <w:rPr>
                <w:rFonts w:cs="Arial"/>
                <w:color w:val="000000"/>
                <w:lang w:val="es-ES_tradnl"/>
              </w:rPr>
              <w:t>sembra</w:t>
            </w:r>
            <w:r w:rsidR="00135D57" w:rsidRPr="00A237ED">
              <w:rPr>
                <w:rFonts w:cs="Arial"/>
                <w:color w:val="000000"/>
                <w:lang w:val="es-ES_tradnl"/>
              </w:rPr>
              <w:t>r</w:t>
            </w:r>
            <w:r w:rsidRPr="00A237ED">
              <w:rPr>
                <w:rFonts w:cs="Arial"/>
                <w:lang w:val="es-ES_tradnl"/>
              </w:rPr>
              <w:t xml:space="preserve"> en </w:t>
            </w:r>
            <w:r w:rsidR="00440E6F" w:rsidRPr="00A237ED">
              <w:rPr>
                <w:rFonts w:cs="Arial"/>
                <w:lang w:val="es-ES_tradnl"/>
              </w:rPr>
              <w:t xml:space="preserve">un sustrato </w:t>
            </w:r>
            <w:r w:rsidRPr="00A237ED">
              <w:rPr>
                <w:rFonts w:cs="Arial"/>
                <w:lang w:val="es-ES_tradnl"/>
              </w:rPr>
              <w:t>contamina</w:t>
            </w:r>
            <w:r w:rsidR="00440E6F" w:rsidRPr="00A237ED">
              <w:rPr>
                <w:rFonts w:cs="Arial"/>
                <w:lang w:val="es-ES_tradnl"/>
              </w:rPr>
              <w:t>do</w:t>
            </w:r>
            <w:r w:rsidRPr="00A237ED">
              <w:rPr>
                <w:rFonts w:cs="Arial"/>
                <w:lang w:val="es-ES_tradnl"/>
              </w:rPr>
              <w:t xml:space="preserve"> (</w:t>
            </w:r>
            <w:r w:rsidR="00440E6F" w:rsidRPr="00A237ED">
              <w:rPr>
                <w:rFonts w:cs="Arial"/>
                <w:lang w:val="es-ES_tradnl"/>
              </w:rPr>
              <w:t xml:space="preserve">sustrato </w:t>
            </w:r>
            <w:r w:rsidR="00135D57" w:rsidRPr="00A237ED">
              <w:rPr>
                <w:rFonts w:cs="Arial"/>
                <w:lang w:val="es-ES_tradnl"/>
              </w:rPr>
              <w:t>de tierra</w:t>
            </w:r>
            <w:r w:rsidRPr="00A237ED">
              <w:rPr>
                <w:rFonts w:cs="Arial"/>
                <w:lang w:val="es-ES_tradnl"/>
              </w:rPr>
              <w:t>)</w:t>
            </w:r>
            <w:r w:rsidR="00135D57" w:rsidRPr="00A237ED">
              <w:rPr>
                <w:rFonts w:cs="Arial"/>
                <w:lang w:val="es-ES_tradnl"/>
              </w:rPr>
              <w:t xml:space="preserve"> con</w:t>
            </w:r>
            <w:r w:rsidR="00A237ED" w:rsidRPr="00A237ED">
              <w:rPr>
                <w:rFonts w:cs="Arial"/>
                <w:lang w:val="es-ES_tradnl"/>
              </w:rPr>
              <w:t xml:space="preserve"> </w:t>
            </w:r>
            <w:r w:rsidR="00EA59C0" w:rsidRPr="00A237ED">
              <w:rPr>
                <w:rFonts w:cs="Arial"/>
                <w:lang w:val="es-ES_tradnl"/>
              </w:rPr>
              <w:t>7</w:t>
            </w:r>
            <w:r w:rsidRPr="00A237ED">
              <w:rPr>
                <w:rFonts w:cs="Arial"/>
                <w:lang w:val="es-ES_tradnl"/>
              </w:rPr>
              <w:t>50 ml</w:t>
            </w:r>
            <w:r w:rsidR="00A237ED" w:rsidRPr="00A237ED">
              <w:rPr>
                <w:rFonts w:cs="Arial"/>
                <w:lang w:val="es-ES_tradnl"/>
              </w:rPr>
              <w:t xml:space="preserve"> </w:t>
            </w:r>
            <w:r w:rsidRPr="00A237ED">
              <w:rPr>
                <w:rFonts w:cs="Arial"/>
                <w:lang w:val="es-ES_tradnl"/>
              </w:rPr>
              <w:t xml:space="preserve">de suspensión de esporas </w:t>
            </w:r>
            <w:r w:rsidR="00135D57" w:rsidRPr="00A237ED">
              <w:rPr>
                <w:rFonts w:cs="Arial"/>
                <w:lang w:val="es-ES_tradnl"/>
              </w:rPr>
              <w:t>(</w:t>
            </w:r>
            <w:r w:rsidRPr="00A237ED">
              <w:rPr>
                <w:rFonts w:cs="Arial"/>
                <w:lang w:val="es-ES_tradnl"/>
              </w:rPr>
              <w:t>10</w:t>
            </w:r>
            <w:r w:rsidRPr="00A237ED">
              <w:rPr>
                <w:rFonts w:cs="Arial"/>
                <w:vertAlign w:val="superscript"/>
                <w:lang w:val="es-ES_tradnl"/>
              </w:rPr>
              <w:t>6</w:t>
            </w:r>
            <w:r w:rsidRPr="00A237ED">
              <w:rPr>
                <w:rFonts w:cs="Arial"/>
                <w:lang w:val="es-ES_tradnl"/>
              </w:rPr>
              <w:t> </w:t>
            </w:r>
            <w:r w:rsidR="00135D57" w:rsidRPr="00A237ED">
              <w:rPr>
                <w:rFonts w:cs="Arial"/>
                <w:lang w:val="es-ES_tradnl"/>
              </w:rPr>
              <w:t>e</w:t>
            </w:r>
            <w:r w:rsidRPr="00A237ED">
              <w:rPr>
                <w:rFonts w:cs="Arial"/>
                <w:lang w:val="es-ES_tradnl"/>
              </w:rPr>
              <w:t>sp</w:t>
            </w:r>
            <w:r w:rsidR="00135D57" w:rsidRPr="00A237ED">
              <w:rPr>
                <w:rFonts w:cs="Arial"/>
                <w:lang w:val="es-ES_tradnl"/>
              </w:rPr>
              <w:t>oras</w:t>
            </w:r>
            <w:r w:rsidRPr="00A237ED">
              <w:rPr>
                <w:rFonts w:cs="Arial"/>
                <w:lang w:val="es-ES_tradnl"/>
              </w:rPr>
              <w:t>/ml</w:t>
            </w:r>
            <w:r w:rsidR="00135D57" w:rsidRPr="00A237ED">
              <w:rPr>
                <w:rFonts w:cs="Arial"/>
                <w:lang w:val="es-ES_tradnl"/>
              </w:rPr>
              <w:t>)</w:t>
            </w:r>
            <w:r w:rsidRPr="00A237ED">
              <w:rPr>
                <w:rFonts w:cs="Arial"/>
                <w:lang w:val="es-ES_tradnl"/>
              </w:rPr>
              <w:t xml:space="preserve"> </w:t>
            </w:r>
            <w:r w:rsidR="00135D57" w:rsidRPr="00A237ED">
              <w:rPr>
                <w:rFonts w:cs="Arial"/>
                <w:lang w:val="es-ES_tradnl"/>
              </w:rPr>
              <w:t>por cada</w:t>
            </w:r>
            <w:r w:rsidR="00A237ED" w:rsidRPr="00A237ED">
              <w:rPr>
                <w:rFonts w:cs="Arial"/>
                <w:lang w:val="es-ES_tradnl"/>
              </w:rPr>
              <w:t xml:space="preserve"> </w:t>
            </w:r>
            <w:r w:rsidR="00EA59C0" w:rsidRPr="00A237ED">
              <w:rPr>
                <w:rFonts w:cs="Arial"/>
                <w:lang w:val="es-ES_tradnl"/>
              </w:rPr>
              <w:t>5</w:t>
            </w:r>
            <w:r w:rsidRPr="00A237ED">
              <w:rPr>
                <w:rFonts w:cs="Arial"/>
                <w:lang w:val="es-ES_tradnl"/>
              </w:rPr>
              <w:t xml:space="preserve"> l de </w:t>
            </w:r>
            <w:r w:rsidR="00135D57" w:rsidRPr="00A237ED">
              <w:rPr>
                <w:rFonts w:cs="Arial"/>
                <w:lang w:val="es-ES_tradnl"/>
              </w:rPr>
              <w:t>sustrato</w:t>
            </w:r>
            <w:r w:rsidR="00DD27FD">
              <w:rPr>
                <w:rFonts w:cs="Arial"/>
                <w:lang w:val="es-ES_tradnl"/>
              </w:rPr>
              <w:t>.</w:t>
            </w:r>
          </w:p>
          <w:p w:rsidR="00A33E2E" w:rsidRPr="00231F5A" w:rsidRDefault="00082FDB" w:rsidP="0001202B">
            <w:pPr>
              <w:rPr>
                <w:rFonts w:cs="Arial"/>
                <w:color w:val="000000"/>
                <w:lang w:val="es-ES"/>
              </w:rPr>
            </w:pPr>
            <w:r w:rsidRPr="00A237ED">
              <w:rPr>
                <w:rFonts w:cs="Arial"/>
                <w:lang w:val="es-ES_tradnl"/>
              </w:rPr>
              <w:t>En el caso de las plántulas de</w:t>
            </w:r>
            <w:r w:rsidR="00EA59C0" w:rsidRPr="00A237ED">
              <w:rPr>
                <w:rFonts w:cs="Arial"/>
                <w:lang w:val="es-ES_tradnl"/>
              </w:rPr>
              <w:t> 2</w:t>
            </w:r>
            <w:r w:rsidRPr="00A237ED">
              <w:rPr>
                <w:rFonts w:cs="Arial"/>
                <w:lang w:val="es-ES_tradnl"/>
              </w:rPr>
              <w:t xml:space="preserve"> semanas:</w:t>
            </w:r>
          </w:p>
          <w:p w:rsidR="00A33E2E" w:rsidRPr="00231F5A" w:rsidRDefault="00082FDB" w:rsidP="0001202B">
            <w:pPr>
              <w:rPr>
                <w:rFonts w:cs="Arial"/>
                <w:lang w:val="es-ES"/>
              </w:rPr>
            </w:pPr>
            <w:r w:rsidRPr="00A237ED">
              <w:rPr>
                <w:rFonts w:cs="Arial"/>
                <w:lang w:val="es-ES_tradnl"/>
              </w:rPr>
              <w:t xml:space="preserve">sembrar en una mezcla de vermiculita y tierra o </w:t>
            </w:r>
            <w:r w:rsidR="0090074B" w:rsidRPr="00A237ED">
              <w:rPr>
                <w:rFonts w:cs="Arial"/>
                <w:lang w:val="es-ES_tradnl"/>
              </w:rPr>
              <w:t>sustrato de tierra.</w:t>
            </w:r>
          </w:p>
          <w:p w:rsidR="00A33E2E" w:rsidRPr="00231F5A" w:rsidRDefault="0090074B" w:rsidP="0079670D">
            <w:pPr>
              <w:rPr>
                <w:rFonts w:cs="Arial"/>
                <w:color w:val="000000"/>
                <w:lang w:val="es-ES"/>
              </w:rPr>
            </w:pPr>
            <w:r w:rsidRPr="00B13BF1">
              <w:rPr>
                <w:rFonts w:cs="Arial"/>
                <w:lang w:val="es-ES_tradnl"/>
              </w:rPr>
              <w:t>Cortar los dos tercios apicales de las raíces con unas tijeras</w:t>
            </w:r>
            <w:r w:rsidR="00EA59C0" w:rsidRPr="00B13BF1">
              <w:rPr>
                <w:rFonts w:cs="Arial"/>
                <w:lang w:val="es-ES_tradnl"/>
              </w:rPr>
              <w:t xml:space="preserve">, </w:t>
            </w:r>
            <w:r w:rsidRPr="00B13BF1">
              <w:rPr>
                <w:rFonts w:cs="Arial"/>
                <w:lang w:val="es-ES_tradnl"/>
              </w:rPr>
              <w:t>sumergir la raíz de la plántula en la suspensión de esporas durante</w:t>
            </w:r>
            <w:r w:rsidR="00A237ED" w:rsidRPr="00B13BF1">
              <w:rPr>
                <w:rFonts w:cs="Arial"/>
                <w:lang w:val="es-ES_tradnl"/>
              </w:rPr>
              <w:t xml:space="preserve"> </w:t>
            </w:r>
            <w:r w:rsidR="00EA59C0" w:rsidRPr="00B13BF1">
              <w:rPr>
                <w:rFonts w:cs="Arial"/>
                <w:lang w:val="es-ES_tradnl"/>
              </w:rPr>
              <w:t>1</w:t>
            </w:r>
            <w:r w:rsidR="00A237ED" w:rsidRPr="00B13BF1">
              <w:rPr>
                <w:rFonts w:cs="Arial"/>
                <w:lang w:val="es-ES_tradnl"/>
              </w:rPr>
              <w:t> a </w:t>
            </w:r>
            <w:r w:rsidR="009515F7" w:rsidRPr="00B13BF1">
              <w:rPr>
                <w:rFonts w:cs="Arial"/>
                <w:lang w:val="es-ES_tradnl"/>
              </w:rPr>
              <w:t>5 minutos y tra</w:t>
            </w:r>
            <w:r w:rsidRPr="00B13BF1">
              <w:rPr>
                <w:rFonts w:cs="Arial"/>
                <w:lang w:val="es-ES_tradnl"/>
              </w:rPr>
              <w:t>splantar en sustrato de tierra limpio</w:t>
            </w:r>
            <w:r w:rsidR="00EA59C0" w:rsidRPr="00B13BF1">
              <w:rPr>
                <w:rFonts w:cs="Arial"/>
                <w:lang w:val="es-ES_tradnl"/>
              </w:rPr>
              <w:t xml:space="preserve">, </w:t>
            </w:r>
            <w:r w:rsidRPr="00B13BF1">
              <w:rPr>
                <w:rFonts w:cs="Arial"/>
                <w:lang w:val="es-ES_tradnl"/>
              </w:rPr>
              <w:t>en una bandeja nueva.</w:t>
            </w:r>
          </w:p>
        </w:tc>
      </w:tr>
      <w:tr w:rsidR="00A33E2E" w:rsidRPr="00584E1E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10.7</w:t>
            </w:r>
          </w:p>
        </w:tc>
        <w:tc>
          <w:tcPr>
            <w:tcW w:w="3188" w:type="dxa"/>
          </w:tcPr>
          <w:p w:rsidR="00A33E2E" w:rsidRPr="005316E2" w:rsidRDefault="0090074B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B13BF1">
              <w:rPr>
                <w:rFonts w:cs="Arial"/>
                <w:lang w:val="es-ES_tradnl"/>
              </w:rPr>
              <w:t>Observaciones finales</w:t>
            </w:r>
          </w:p>
        </w:tc>
        <w:tc>
          <w:tcPr>
            <w:tcW w:w="5953" w:type="dxa"/>
          </w:tcPr>
          <w:p w:rsidR="00A33E2E" w:rsidRPr="00231F5A" w:rsidRDefault="0090074B" w:rsidP="0079670D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B13BF1">
              <w:rPr>
                <w:rFonts w:cs="Arial"/>
                <w:color w:val="000000"/>
                <w:lang w:val="es-ES_tradnl"/>
              </w:rPr>
              <w:t>28 días después de la inoculación</w:t>
            </w:r>
          </w:p>
        </w:tc>
      </w:tr>
      <w:tr w:rsidR="00A33E2E" w:rsidRPr="005316E2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11.</w:t>
            </w:r>
          </w:p>
        </w:tc>
        <w:tc>
          <w:tcPr>
            <w:tcW w:w="3188" w:type="dxa"/>
          </w:tcPr>
          <w:p w:rsidR="00A33E2E" w:rsidRPr="005316E2" w:rsidRDefault="0090074B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B13BF1">
              <w:rPr>
                <w:rFonts w:cs="Arial"/>
                <w:lang w:val="es-ES_tradnl"/>
              </w:rPr>
              <w:t>Observaciones</w:t>
            </w:r>
          </w:p>
        </w:tc>
        <w:tc>
          <w:tcPr>
            <w:tcW w:w="5953" w:type="dxa"/>
          </w:tcPr>
          <w:p w:rsidR="00A33E2E" w:rsidRPr="00567881" w:rsidRDefault="00A33E2E" w:rsidP="0001202B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A33E2E" w:rsidRPr="005316E2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11.1</w:t>
            </w:r>
          </w:p>
        </w:tc>
        <w:tc>
          <w:tcPr>
            <w:tcW w:w="3188" w:type="dxa"/>
          </w:tcPr>
          <w:p w:rsidR="00A33E2E" w:rsidRPr="005316E2" w:rsidRDefault="0090074B" w:rsidP="008D363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B13BF1">
              <w:rPr>
                <w:rFonts w:cs="Arial"/>
                <w:lang w:val="es-ES_tradnl"/>
              </w:rPr>
              <w:t>Método</w:t>
            </w:r>
          </w:p>
        </w:tc>
        <w:tc>
          <w:tcPr>
            <w:tcW w:w="5953" w:type="dxa"/>
          </w:tcPr>
          <w:p w:rsidR="00A33E2E" w:rsidRPr="00567881" w:rsidRDefault="0090074B" w:rsidP="0079670D">
            <w:pPr>
              <w:spacing w:before="20" w:after="20"/>
              <w:jc w:val="left"/>
              <w:rPr>
                <w:rFonts w:cs="Arial"/>
              </w:rPr>
            </w:pPr>
            <w:r w:rsidRPr="00B13BF1">
              <w:rPr>
                <w:rFonts w:cs="Arial"/>
                <w:lang w:val="es-ES_tradnl"/>
              </w:rPr>
              <w:t>visual</w:t>
            </w:r>
          </w:p>
        </w:tc>
      </w:tr>
      <w:tr w:rsidR="00A33E2E" w:rsidRPr="00584E1E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11.2</w:t>
            </w:r>
          </w:p>
        </w:tc>
        <w:tc>
          <w:tcPr>
            <w:tcW w:w="3188" w:type="dxa"/>
          </w:tcPr>
          <w:p w:rsidR="00A33E2E" w:rsidRPr="005316E2" w:rsidRDefault="0090074B" w:rsidP="008D3635">
            <w:pPr>
              <w:keepNext/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B13BF1">
              <w:rPr>
                <w:rFonts w:cs="Arial"/>
                <w:lang w:val="es-ES_tradnl"/>
              </w:rPr>
              <w:t>Escala de observación</w:t>
            </w:r>
          </w:p>
        </w:tc>
        <w:tc>
          <w:tcPr>
            <w:tcW w:w="5953" w:type="dxa"/>
          </w:tcPr>
          <w:p w:rsidR="00042311" w:rsidRPr="00231F5A" w:rsidRDefault="0090074B" w:rsidP="00B13BF1">
            <w:pPr>
              <w:spacing w:line="280" w:lineRule="auto"/>
              <w:rPr>
                <w:noProof/>
                <w:lang w:val="es-ES"/>
              </w:rPr>
            </w:pPr>
            <w:r w:rsidRPr="00B13BF1">
              <w:rPr>
                <w:lang w:val="es-ES_tradnl"/>
              </w:rPr>
              <w:t>susceptible:</w:t>
            </w:r>
          </w:p>
          <w:p w:rsidR="00042311" w:rsidRPr="00231F5A" w:rsidRDefault="0090074B" w:rsidP="00B13BF1">
            <w:pPr>
              <w:spacing w:line="280" w:lineRule="auto"/>
              <w:rPr>
                <w:noProof/>
                <w:lang w:val="es-ES"/>
              </w:rPr>
            </w:pPr>
            <w:r w:rsidRPr="00B13BF1">
              <w:rPr>
                <w:lang w:val="es-ES_tradnl"/>
              </w:rPr>
              <w:t>clase</w:t>
            </w:r>
            <w:r w:rsidR="00EA59C0" w:rsidRPr="00B13BF1">
              <w:rPr>
                <w:lang w:val="es-ES_tradnl"/>
              </w:rPr>
              <w:t> 2</w:t>
            </w:r>
            <w:r w:rsidRPr="00B13BF1">
              <w:rPr>
                <w:lang w:val="es-ES_tradnl"/>
              </w:rPr>
              <w:t>:</w:t>
            </w:r>
            <w:r w:rsidR="00042311" w:rsidRPr="00231F5A">
              <w:rPr>
                <w:lang w:val="es-ES"/>
              </w:rPr>
              <w:t xml:space="preserve"> </w:t>
            </w:r>
            <w:r w:rsidR="004E3A1C" w:rsidRPr="00B13BF1">
              <w:rPr>
                <w:lang w:val="es-ES_tradnl"/>
              </w:rPr>
              <w:t>varía desde</w:t>
            </w:r>
            <w:r w:rsidR="0087299D" w:rsidRPr="00B13BF1">
              <w:rPr>
                <w:lang w:val="es-ES_tradnl"/>
              </w:rPr>
              <w:t xml:space="preserve"> plantas marchitas o secas en su</w:t>
            </w:r>
            <w:r w:rsidRPr="00B13BF1">
              <w:rPr>
                <w:lang w:val="es-ES_tradnl"/>
              </w:rPr>
              <w:t xml:space="preserve"> mayor parte</w:t>
            </w:r>
            <w:r w:rsidR="0040708D" w:rsidRPr="00B13BF1">
              <w:rPr>
                <w:lang w:val="es-ES_tradnl"/>
              </w:rPr>
              <w:t>,</w:t>
            </w:r>
            <w:r w:rsidR="004E3A1C" w:rsidRPr="00B13BF1">
              <w:rPr>
                <w:lang w:val="es-ES_tradnl"/>
              </w:rPr>
              <w:t xml:space="preserve"> </w:t>
            </w:r>
            <w:r w:rsidRPr="00B13BF1">
              <w:rPr>
                <w:lang w:val="es-ES_tradnl"/>
              </w:rPr>
              <w:t xml:space="preserve">pero </w:t>
            </w:r>
            <w:r w:rsidR="004E3A1C" w:rsidRPr="00B13BF1">
              <w:rPr>
                <w:lang w:val="es-ES_tradnl"/>
              </w:rPr>
              <w:t>aún viva</w:t>
            </w:r>
            <w:r w:rsidR="0087299D" w:rsidRPr="00B13BF1">
              <w:rPr>
                <w:lang w:val="es-ES_tradnl"/>
              </w:rPr>
              <w:t>s</w:t>
            </w:r>
            <w:r w:rsidR="0040708D" w:rsidRPr="00B13BF1">
              <w:rPr>
                <w:lang w:val="es-ES_tradnl"/>
              </w:rPr>
              <w:t>,</w:t>
            </w:r>
            <w:r w:rsidR="004E3A1C" w:rsidRPr="00B13BF1">
              <w:rPr>
                <w:lang w:val="es-ES_tradnl"/>
              </w:rPr>
              <w:t xml:space="preserve"> hasta </w:t>
            </w:r>
            <w:r w:rsidRPr="00B13BF1">
              <w:rPr>
                <w:lang w:val="es-ES_tradnl"/>
              </w:rPr>
              <w:t>planta</w:t>
            </w:r>
            <w:r w:rsidR="0087299D" w:rsidRPr="00B13BF1">
              <w:rPr>
                <w:lang w:val="es-ES_tradnl"/>
              </w:rPr>
              <w:t>s</w:t>
            </w:r>
            <w:r w:rsidRPr="00B13BF1">
              <w:rPr>
                <w:lang w:val="es-ES_tradnl"/>
              </w:rPr>
              <w:t xml:space="preserve"> </w:t>
            </w:r>
            <w:r w:rsidR="00A93159" w:rsidRPr="00B13BF1">
              <w:rPr>
                <w:lang w:val="es-ES_tradnl"/>
              </w:rPr>
              <w:t xml:space="preserve">de color </w:t>
            </w:r>
            <w:r w:rsidRPr="00B13BF1">
              <w:rPr>
                <w:lang w:val="es-ES_tradnl"/>
              </w:rPr>
              <w:t>marr</w:t>
            </w:r>
            <w:r w:rsidR="00A93159" w:rsidRPr="00B13BF1">
              <w:rPr>
                <w:lang w:val="es-ES_tradnl"/>
              </w:rPr>
              <w:t>ón,</w:t>
            </w:r>
            <w:r w:rsidRPr="00B13BF1">
              <w:rPr>
                <w:lang w:val="es-ES_tradnl"/>
              </w:rPr>
              <w:t xml:space="preserve"> </w:t>
            </w:r>
            <w:r w:rsidR="004E3A1C" w:rsidRPr="00B13BF1">
              <w:rPr>
                <w:lang w:val="es-ES_tradnl"/>
              </w:rPr>
              <w:t>muerta</w:t>
            </w:r>
            <w:r w:rsidR="00D01CB4" w:rsidRPr="00B13BF1">
              <w:rPr>
                <w:lang w:val="es-ES_tradnl"/>
              </w:rPr>
              <w:t>s</w:t>
            </w:r>
            <w:r w:rsidR="004E3A1C" w:rsidRPr="00B13BF1">
              <w:rPr>
                <w:lang w:val="es-ES_tradnl"/>
              </w:rPr>
              <w:t xml:space="preserve"> </w:t>
            </w:r>
            <w:r w:rsidR="00A93159" w:rsidRPr="00B13BF1">
              <w:rPr>
                <w:lang w:val="es-ES_tradnl"/>
              </w:rPr>
              <w:t xml:space="preserve">y </w:t>
            </w:r>
            <w:r w:rsidRPr="00B13BF1">
              <w:rPr>
                <w:lang w:val="es-ES_tradnl"/>
              </w:rPr>
              <w:t xml:space="preserve">con </w:t>
            </w:r>
            <w:r w:rsidR="004E3A1C" w:rsidRPr="00B13BF1">
              <w:rPr>
                <w:lang w:val="es-ES_tradnl"/>
              </w:rPr>
              <w:t xml:space="preserve">el </w:t>
            </w:r>
            <w:r w:rsidRPr="00B13BF1">
              <w:rPr>
                <w:lang w:val="es-ES_tradnl"/>
              </w:rPr>
              <w:t xml:space="preserve">tallo </w:t>
            </w:r>
            <w:r w:rsidR="00A93159" w:rsidRPr="00B13BF1">
              <w:rPr>
                <w:lang w:val="es-ES_tradnl"/>
              </w:rPr>
              <w:t>flácido</w:t>
            </w:r>
            <w:r w:rsidR="00042311" w:rsidRPr="00231F5A">
              <w:rPr>
                <w:lang w:val="es-ES"/>
              </w:rPr>
              <w:t xml:space="preserve"> </w:t>
            </w:r>
          </w:p>
          <w:p w:rsidR="00042311" w:rsidRPr="00231F5A" w:rsidRDefault="00034261" w:rsidP="00042311">
            <w:pPr>
              <w:rPr>
                <w:color w:val="000000"/>
                <w:lang w:val="es-ES"/>
              </w:rPr>
            </w:pPr>
            <w:r w:rsidRPr="00B13BF1">
              <w:rPr>
                <w:color w:val="000000"/>
                <w:lang w:val="es-ES_tradnl"/>
              </w:rPr>
              <w:t>resistente:</w:t>
            </w:r>
          </w:p>
          <w:p w:rsidR="00042311" w:rsidRPr="00231F5A" w:rsidRDefault="00034261" w:rsidP="00042311">
            <w:pPr>
              <w:rPr>
                <w:noProof/>
                <w:lang w:val="es-ES"/>
              </w:rPr>
            </w:pPr>
            <w:r w:rsidRPr="00B13BF1">
              <w:rPr>
                <w:color w:val="000000"/>
                <w:lang w:val="es-ES_tradnl"/>
              </w:rPr>
              <w:t>clase</w:t>
            </w:r>
            <w:r w:rsidR="00EA59C0" w:rsidRPr="00B13BF1">
              <w:rPr>
                <w:color w:val="000000"/>
                <w:lang w:val="es-ES_tradnl"/>
              </w:rPr>
              <w:t> 0</w:t>
            </w:r>
            <w:r w:rsidRPr="00B13BF1">
              <w:rPr>
                <w:color w:val="000000"/>
                <w:lang w:val="es-ES_tradnl"/>
              </w:rPr>
              <w:t>:</w:t>
            </w:r>
            <w:r w:rsidR="00042311" w:rsidRPr="00231F5A">
              <w:rPr>
                <w:noProof/>
                <w:lang w:val="es-ES"/>
              </w:rPr>
              <w:t xml:space="preserve"> </w:t>
            </w:r>
            <w:r w:rsidRPr="00B13BF1">
              <w:rPr>
                <w:lang w:val="es-ES_tradnl"/>
              </w:rPr>
              <w:t xml:space="preserve">sin síntomas o </w:t>
            </w:r>
            <w:r w:rsidR="00A93159" w:rsidRPr="00B13BF1">
              <w:rPr>
                <w:lang w:val="es-ES_tradnl"/>
              </w:rPr>
              <w:t xml:space="preserve">síntomas </w:t>
            </w:r>
            <w:r w:rsidRPr="00B13BF1">
              <w:rPr>
                <w:lang w:val="es-ES_tradnl"/>
              </w:rPr>
              <w:t>equivalentes al control negativo</w:t>
            </w:r>
            <w:r w:rsidR="00B341CD" w:rsidRPr="00B13BF1">
              <w:rPr>
                <w:lang w:val="es-ES_tradnl"/>
              </w:rPr>
              <w:t>;</w:t>
            </w:r>
            <w:r w:rsidRPr="00B13BF1">
              <w:rPr>
                <w:lang w:val="es-ES_tradnl"/>
              </w:rPr>
              <w:t xml:space="preserve"> </w:t>
            </w:r>
            <w:r w:rsidR="00B341CD" w:rsidRPr="00B13BF1">
              <w:rPr>
                <w:lang w:val="es-ES_tradnl"/>
              </w:rPr>
              <w:t>puede presentar</w:t>
            </w:r>
            <w:r w:rsidR="00EA59C0" w:rsidRPr="00B13BF1">
              <w:rPr>
                <w:lang w:val="es-ES_tradnl"/>
              </w:rPr>
              <w:t> 1</w:t>
            </w:r>
            <w:r w:rsidRPr="00B13BF1">
              <w:rPr>
                <w:lang w:val="es-ES_tradnl"/>
              </w:rPr>
              <w:t xml:space="preserve"> o</w:t>
            </w:r>
            <w:r w:rsidR="00EA59C0" w:rsidRPr="00B13BF1">
              <w:rPr>
                <w:lang w:val="es-ES_tradnl"/>
              </w:rPr>
              <w:t> 2</w:t>
            </w:r>
            <w:r w:rsidRPr="00B13BF1">
              <w:rPr>
                <w:lang w:val="es-ES_tradnl"/>
              </w:rPr>
              <w:t xml:space="preserve"> hojas inferiores marchitas o secas y </w:t>
            </w:r>
            <w:r w:rsidR="00B341CD" w:rsidRPr="00B13BF1">
              <w:rPr>
                <w:lang w:val="es-ES_tradnl"/>
              </w:rPr>
              <w:t>una ligera</w:t>
            </w:r>
            <w:r w:rsidRPr="00B13BF1">
              <w:rPr>
                <w:lang w:val="es-ES_tradnl"/>
              </w:rPr>
              <w:t xml:space="preserve"> reducción </w:t>
            </w:r>
            <w:r w:rsidR="00B341CD" w:rsidRPr="00B13BF1">
              <w:rPr>
                <w:lang w:val="es-ES_tradnl"/>
              </w:rPr>
              <w:t xml:space="preserve">del crecimiento en comparación con </w:t>
            </w:r>
            <w:r w:rsidR="00B1792E" w:rsidRPr="00B13BF1">
              <w:rPr>
                <w:lang w:val="es-ES_tradnl"/>
              </w:rPr>
              <w:t>el</w:t>
            </w:r>
            <w:r w:rsidRPr="00B13BF1">
              <w:rPr>
                <w:lang w:val="es-ES_tradnl"/>
              </w:rPr>
              <w:t xml:space="preserve"> </w:t>
            </w:r>
            <w:r w:rsidR="00B1792E" w:rsidRPr="00B13BF1">
              <w:rPr>
                <w:lang w:val="es-ES_tradnl"/>
              </w:rPr>
              <w:t>control negativo</w:t>
            </w:r>
            <w:r w:rsidRPr="00B13BF1">
              <w:rPr>
                <w:lang w:val="es-ES_tradnl"/>
              </w:rPr>
              <w:t xml:space="preserve"> de </w:t>
            </w:r>
            <w:r w:rsidR="00B1792E" w:rsidRPr="00B13BF1">
              <w:rPr>
                <w:lang w:val="es-ES_tradnl"/>
              </w:rPr>
              <w:t>la misma</w:t>
            </w:r>
            <w:r w:rsidRPr="00B13BF1">
              <w:rPr>
                <w:lang w:val="es-ES_tradnl"/>
              </w:rPr>
              <w:t xml:space="preserve"> variedad</w:t>
            </w:r>
          </w:p>
          <w:p w:rsidR="00A33E2E" w:rsidRPr="00231F5A" w:rsidRDefault="00B1792E" w:rsidP="0079670D">
            <w:pPr>
              <w:spacing w:line="280" w:lineRule="auto"/>
              <w:rPr>
                <w:rFonts w:cs="Arial"/>
                <w:lang w:val="es-ES"/>
              </w:rPr>
            </w:pPr>
            <w:r w:rsidRPr="00B13BF1">
              <w:rPr>
                <w:lang w:val="es-ES_tradnl"/>
              </w:rPr>
              <w:t>clase</w:t>
            </w:r>
            <w:r w:rsidR="00EA59C0" w:rsidRPr="00B13BF1">
              <w:rPr>
                <w:lang w:val="es-ES_tradnl"/>
              </w:rPr>
              <w:t> 1</w:t>
            </w:r>
            <w:r w:rsidRPr="00B13BF1">
              <w:rPr>
                <w:lang w:val="es-ES_tradnl"/>
              </w:rPr>
              <w:t>:</w:t>
            </w:r>
            <w:r w:rsidR="00042311" w:rsidRPr="00231F5A">
              <w:rPr>
                <w:lang w:val="es-ES"/>
              </w:rPr>
              <w:t xml:space="preserve"> </w:t>
            </w:r>
            <w:r w:rsidRPr="00B13BF1">
              <w:rPr>
                <w:lang w:val="es-ES_tradnl"/>
              </w:rPr>
              <w:t>varía desde unas pocas hojas cloróticas</w:t>
            </w:r>
            <w:r w:rsidR="00EA59C0" w:rsidRPr="00B13BF1">
              <w:rPr>
                <w:lang w:val="es-ES_tradnl"/>
              </w:rPr>
              <w:t xml:space="preserve">, </w:t>
            </w:r>
            <w:r w:rsidRPr="00B13BF1">
              <w:rPr>
                <w:lang w:val="es-ES_tradnl"/>
              </w:rPr>
              <w:t xml:space="preserve">marchitas o secas (ausentes en el control negativo o presentes en menor cantidad) hasta muchas hojas con síntomas de senescencia o </w:t>
            </w:r>
            <w:r w:rsidR="00CC6DB8" w:rsidRPr="00B13BF1">
              <w:rPr>
                <w:rFonts w:cs="Arial"/>
                <w:lang w:val="es-ES_tradnl"/>
              </w:rPr>
              <w:t>marchitez</w:t>
            </w:r>
            <w:r w:rsidR="00A93159" w:rsidRPr="00B13BF1">
              <w:rPr>
                <w:lang w:val="es-ES_tradnl"/>
              </w:rPr>
              <w:t xml:space="preserve"> y</w:t>
            </w:r>
            <w:r w:rsidR="00EA59C0" w:rsidRPr="00B13BF1">
              <w:rPr>
                <w:lang w:val="es-ES_tradnl"/>
              </w:rPr>
              <w:t xml:space="preserve"> </w:t>
            </w:r>
            <w:r w:rsidR="00CC6DB8" w:rsidRPr="00B13BF1">
              <w:rPr>
                <w:lang w:val="es-ES_tradnl"/>
              </w:rPr>
              <w:t>caída de algunas hojas</w:t>
            </w:r>
            <w:r w:rsidR="00EA59C0" w:rsidRPr="00B13BF1">
              <w:rPr>
                <w:lang w:val="es-ES_tradnl"/>
              </w:rPr>
              <w:t xml:space="preserve">, </w:t>
            </w:r>
            <w:r w:rsidR="00E907FE" w:rsidRPr="00B13BF1">
              <w:rPr>
                <w:lang w:val="es-ES_tradnl"/>
              </w:rPr>
              <w:t>con</w:t>
            </w:r>
            <w:r w:rsidRPr="00B13BF1">
              <w:rPr>
                <w:lang w:val="es-ES_tradnl"/>
              </w:rPr>
              <w:t xml:space="preserve"> la parte superior de la planta verde y en crecimiento</w:t>
            </w:r>
          </w:p>
        </w:tc>
      </w:tr>
    </w:tbl>
    <w:p w:rsidR="00A33E2E" w:rsidRPr="00231F5A" w:rsidRDefault="00A33E2E" w:rsidP="00A33E2E">
      <w:pPr>
        <w:rPr>
          <w:lang w:val="es-ES"/>
        </w:rPr>
      </w:pPr>
    </w:p>
    <w:tbl>
      <w:tblPr>
        <w:tblStyle w:val="TableGrid"/>
        <w:tblW w:w="0" w:type="auto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2139"/>
        <w:gridCol w:w="3909"/>
        <w:gridCol w:w="1701"/>
      </w:tblGrid>
      <w:tr w:rsidR="00A33E2E" w:rsidRPr="006B0320" w:rsidTr="00774ACE">
        <w:tc>
          <w:tcPr>
            <w:tcW w:w="1856" w:type="dxa"/>
          </w:tcPr>
          <w:p w:rsidR="00A33E2E" w:rsidRPr="006B0320" w:rsidRDefault="00A33E2E" w:rsidP="0001202B">
            <w:pPr>
              <w:rPr>
                <w:sz w:val="19"/>
                <w:szCs w:val="19"/>
              </w:rPr>
            </w:pPr>
            <w:r w:rsidRPr="006B0320">
              <w:rPr>
                <w:noProof/>
                <w:sz w:val="19"/>
                <w:szCs w:val="19"/>
              </w:rPr>
              <w:drawing>
                <wp:inline distT="0" distB="0" distL="0" distR="0">
                  <wp:extent cx="1069472" cy="2412000"/>
                  <wp:effectExtent l="19050" t="0" r="0" b="0"/>
                  <wp:docPr id="18" name="Image 2" descr="Pea Fop note 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 Fop note 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472" cy="24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</w:tcPr>
          <w:p w:rsidR="00A33E2E" w:rsidRPr="006B0320" w:rsidRDefault="00A33E2E" w:rsidP="0001202B">
            <w:pPr>
              <w:jc w:val="center"/>
              <w:rPr>
                <w:sz w:val="19"/>
                <w:szCs w:val="19"/>
              </w:rPr>
            </w:pPr>
            <w:r w:rsidRPr="006B0320">
              <w:rPr>
                <w:noProof/>
                <w:sz w:val="19"/>
                <w:szCs w:val="19"/>
              </w:rPr>
              <w:drawing>
                <wp:inline distT="0" distB="0" distL="0" distR="0">
                  <wp:extent cx="1251509" cy="2412000"/>
                  <wp:effectExtent l="19050" t="0" r="5791" b="0"/>
                  <wp:docPr id="28" name="Image 6" descr="Pea Fop not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 Fop note 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09" cy="24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9" w:type="dxa"/>
            <w:vAlign w:val="center"/>
          </w:tcPr>
          <w:p w:rsidR="00A33E2E" w:rsidRPr="006B0320" w:rsidRDefault="00A33E2E" w:rsidP="0001202B">
            <w:pPr>
              <w:jc w:val="center"/>
              <w:rPr>
                <w:sz w:val="19"/>
                <w:szCs w:val="19"/>
              </w:rPr>
            </w:pPr>
            <w:r w:rsidRPr="006B0320">
              <w:rPr>
                <w:noProof/>
                <w:sz w:val="19"/>
                <w:szCs w:val="19"/>
              </w:rPr>
              <w:drawing>
                <wp:inline distT="0" distB="0" distL="0" distR="0">
                  <wp:extent cx="2490470" cy="1063625"/>
                  <wp:effectExtent l="8572" t="0" r="0" b="0"/>
                  <wp:docPr id="29" name="Image 8" descr="Pea Fop note 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 Fop note 2-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90470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33E2E" w:rsidRPr="006B0320" w:rsidRDefault="00A33E2E" w:rsidP="0001202B">
            <w:pPr>
              <w:jc w:val="center"/>
              <w:rPr>
                <w:sz w:val="19"/>
                <w:szCs w:val="19"/>
              </w:rPr>
            </w:pPr>
            <w:r w:rsidRPr="006B0320">
              <w:rPr>
                <w:noProof/>
                <w:sz w:val="19"/>
                <w:szCs w:val="19"/>
              </w:rPr>
              <w:drawing>
                <wp:inline distT="0" distB="0" distL="0" distR="0">
                  <wp:extent cx="986038" cy="2412000"/>
                  <wp:effectExtent l="19050" t="0" r="4562" b="0"/>
                  <wp:docPr id="30" name="Image 7" descr="Pea Fop not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 Fop note 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38" cy="24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E2E" w:rsidRPr="006B0320" w:rsidTr="00774ACE">
        <w:tc>
          <w:tcPr>
            <w:tcW w:w="1856" w:type="dxa"/>
          </w:tcPr>
          <w:p w:rsidR="00A33E2E" w:rsidRPr="006B0320" w:rsidRDefault="00B1792E" w:rsidP="00B13BF1">
            <w:pPr>
              <w:spacing w:line="280" w:lineRule="auto"/>
              <w:jc w:val="center"/>
              <w:rPr>
                <w:rFonts w:cs="Arial"/>
                <w:sz w:val="19"/>
                <w:szCs w:val="19"/>
              </w:rPr>
            </w:pPr>
            <w:r w:rsidRPr="00B13BF1">
              <w:rPr>
                <w:rFonts w:cs="Arial"/>
                <w:sz w:val="19"/>
                <w:szCs w:val="19"/>
                <w:lang w:val="es-ES_tradnl"/>
              </w:rPr>
              <w:t>clase</w:t>
            </w:r>
            <w:r w:rsidR="00EA59C0" w:rsidRPr="00B13BF1">
              <w:rPr>
                <w:rFonts w:cs="Arial"/>
                <w:sz w:val="19"/>
                <w:szCs w:val="19"/>
                <w:lang w:val="es-ES_tradnl"/>
              </w:rPr>
              <w:t> 0</w:t>
            </w:r>
          </w:p>
          <w:p w:rsidR="00A33E2E" w:rsidRPr="006B0320" w:rsidRDefault="00B1792E" w:rsidP="0079670D">
            <w:pPr>
              <w:spacing w:line="280" w:lineRule="auto"/>
              <w:jc w:val="center"/>
              <w:rPr>
                <w:rFonts w:cs="Arial"/>
                <w:sz w:val="19"/>
                <w:szCs w:val="19"/>
              </w:rPr>
            </w:pPr>
            <w:r w:rsidRPr="00B13BF1">
              <w:rPr>
                <w:rFonts w:cs="Arial"/>
                <w:sz w:val="19"/>
                <w:szCs w:val="19"/>
                <w:lang w:val="es-ES_tradnl"/>
              </w:rPr>
              <w:t>resistente</w:t>
            </w:r>
          </w:p>
        </w:tc>
        <w:tc>
          <w:tcPr>
            <w:tcW w:w="2139" w:type="dxa"/>
          </w:tcPr>
          <w:p w:rsidR="00A33E2E" w:rsidRDefault="00B1792E" w:rsidP="00B13BF1">
            <w:pPr>
              <w:spacing w:line="280" w:lineRule="auto"/>
              <w:jc w:val="center"/>
              <w:rPr>
                <w:rFonts w:cs="Arial"/>
                <w:sz w:val="19"/>
                <w:szCs w:val="19"/>
              </w:rPr>
            </w:pPr>
            <w:r w:rsidRPr="00B13BF1">
              <w:rPr>
                <w:rFonts w:cs="Arial"/>
                <w:sz w:val="19"/>
                <w:szCs w:val="19"/>
                <w:lang w:val="es-ES_tradnl"/>
              </w:rPr>
              <w:t>clase</w:t>
            </w:r>
            <w:r w:rsidR="00EA59C0" w:rsidRPr="00B13BF1">
              <w:rPr>
                <w:rFonts w:cs="Arial"/>
                <w:sz w:val="19"/>
                <w:szCs w:val="19"/>
                <w:lang w:val="es-ES_tradnl"/>
              </w:rPr>
              <w:t> 1</w:t>
            </w:r>
          </w:p>
          <w:p w:rsidR="00A33E2E" w:rsidRPr="006B0320" w:rsidRDefault="00B1792E" w:rsidP="0079670D">
            <w:pPr>
              <w:spacing w:line="280" w:lineRule="auto"/>
              <w:jc w:val="center"/>
              <w:rPr>
                <w:rFonts w:cs="Arial"/>
                <w:sz w:val="19"/>
                <w:szCs w:val="19"/>
              </w:rPr>
            </w:pPr>
            <w:r w:rsidRPr="00B13BF1">
              <w:rPr>
                <w:rFonts w:cs="Arial"/>
                <w:sz w:val="19"/>
                <w:szCs w:val="19"/>
                <w:lang w:val="es-ES_tradnl"/>
              </w:rPr>
              <w:t>resistente</w:t>
            </w:r>
          </w:p>
        </w:tc>
        <w:tc>
          <w:tcPr>
            <w:tcW w:w="5610" w:type="dxa"/>
            <w:gridSpan w:val="2"/>
          </w:tcPr>
          <w:p w:rsidR="00A33E2E" w:rsidRPr="006B0320" w:rsidRDefault="00B1792E" w:rsidP="00B13BF1">
            <w:pPr>
              <w:spacing w:line="280" w:lineRule="auto"/>
              <w:jc w:val="center"/>
              <w:rPr>
                <w:rFonts w:cs="Arial"/>
                <w:sz w:val="19"/>
                <w:szCs w:val="19"/>
              </w:rPr>
            </w:pPr>
            <w:r w:rsidRPr="00B13BF1">
              <w:rPr>
                <w:rFonts w:cs="Arial"/>
                <w:sz w:val="19"/>
                <w:szCs w:val="19"/>
                <w:lang w:val="es-ES_tradnl"/>
              </w:rPr>
              <w:t>clase</w:t>
            </w:r>
            <w:r w:rsidR="00EA59C0" w:rsidRPr="00B13BF1">
              <w:rPr>
                <w:rFonts w:cs="Arial"/>
                <w:sz w:val="19"/>
                <w:szCs w:val="19"/>
                <w:lang w:val="es-ES_tradnl"/>
              </w:rPr>
              <w:t> 2</w:t>
            </w:r>
          </w:p>
          <w:p w:rsidR="00A33E2E" w:rsidRPr="006B0320" w:rsidRDefault="00B1792E" w:rsidP="0079670D">
            <w:pPr>
              <w:spacing w:line="280" w:lineRule="auto"/>
              <w:jc w:val="center"/>
              <w:rPr>
                <w:rFonts w:cs="Arial"/>
                <w:sz w:val="19"/>
                <w:szCs w:val="19"/>
              </w:rPr>
            </w:pPr>
            <w:r w:rsidRPr="00B13BF1">
              <w:rPr>
                <w:rFonts w:cs="Arial"/>
                <w:sz w:val="19"/>
                <w:szCs w:val="19"/>
                <w:lang w:val="es-ES_tradnl"/>
              </w:rPr>
              <w:t>susceptible</w:t>
            </w:r>
          </w:p>
        </w:tc>
      </w:tr>
    </w:tbl>
    <w:p w:rsidR="00A33E2E" w:rsidRDefault="00A33E2E" w:rsidP="00A33E2E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188"/>
        <w:gridCol w:w="5953"/>
      </w:tblGrid>
      <w:tr w:rsidR="00A33E2E" w:rsidRPr="00584E1E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88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5953" w:type="dxa"/>
          </w:tcPr>
          <w:p w:rsidR="00A33E2E" w:rsidRPr="00231F5A" w:rsidRDefault="00967FCE" w:rsidP="0079670D">
            <w:pPr>
              <w:spacing w:line="280" w:lineRule="auto"/>
              <w:rPr>
                <w:rFonts w:cs="Arial"/>
                <w:lang w:val="es-ES"/>
              </w:rPr>
            </w:pPr>
            <w:r w:rsidRPr="00B13BF1">
              <w:rPr>
                <w:rFonts w:cs="Arial"/>
                <w:lang w:val="es-ES_tradnl"/>
              </w:rPr>
              <w:t>Las variedades que presenten</w:t>
            </w:r>
            <w:r w:rsidR="00B1792E" w:rsidRPr="00B13BF1">
              <w:rPr>
                <w:rFonts w:cs="Arial"/>
                <w:lang w:val="es-ES_tradnl"/>
              </w:rPr>
              <w:t xml:space="preserve"> </w:t>
            </w:r>
            <w:r w:rsidRPr="00B13BF1">
              <w:rPr>
                <w:rFonts w:cs="Arial"/>
                <w:lang w:val="es-ES_tradnl"/>
              </w:rPr>
              <w:t>un</w:t>
            </w:r>
            <w:r w:rsidR="00B1792E" w:rsidRPr="00B13BF1">
              <w:rPr>
                <w:rFonts w:cs="Arial"/>
                <w:lang w:val="es-ES_tradnl"/>
              </w:rPr>
              <w:t xml:space="preserve"> </w:t>
            </w:r>
            <w:r w:rsidRPr="00B13BF1">
              <w:rPr>
                <w:rFonts w:cs="Arial"/>
                <w:lang w:val="es-ES_tradnl"/>
              </w:rPr>
              <w:t>nivel de resistencia igual o superior al de New Era se considerarán resistentes</w:t>
            </w:r>
            <w:r w:rsidR="00B1792E" w:rsidRPr="00B13BF1">
              <w:rPr>
                <w:rFonts w:cs="Arial"/>
                <w:lang w:val="es-ES_tradnl"/>
              </w:rPr>
              <w:t>.</w:t>
            </w:r>
            <w:r w:rsidR="00A33E2E" w:rsidRPr="00231F5A">
              <w:rPr>
                <w:rFonts w:cs="Arial"/>
                <w:lang w:val="es-ES"/>
              </w:rPr>
              <w:t xml:space="preserve"> </w:t>
            </w:r>
            <w:r w:rsidRPr="00B13BF1">
              <w:rPr>
                <w:rFonts w:cs="Arial"/>
                <w:lang w:val="es-ES_tradnl"/>
              </w:rPr>
              <w:t>Las variedades que presenten un nivel de resistencia inferior al de New Era se considerarán susceptibles.</w:t>
            </w:r>
            <w:r w:rsidR="00A33E2E" w:rsidRPr="00231F5A">
              <w:rPr>
                <w:rFonts w:cs="Arial"/>
                <w:lang w:val="es-ES"/>
              </w:rPr>
              <w:t xml:space="preserve"> </w:t>
            </w:r>
            <w:r w:rsidRPr="00B13BF1">
              <w:rPr>
                <w:rFonts w:cs="Arial"/>
                <w:lang w:val="es-ES_tradnl"/>
              </w:rPr>
              <w:t xml:space="preserve">Nina </w:t>
            </w:r>
            <w:r w:rsidR="00044D24" w:rsidRPr="00B13BF1">
              <w:rPr>
                <w:rFonts w:cs="Arial"/>
                <w:lang w:val="es-ES_tradnl"/>
              </w:rPr>
              <w:t>se considerará</w:t>
            </w:r>
            <w:r w:rsidRPr="00B13BF1">
              <w:rPr>
                <w:rFonts w:cs="Arial"/>
                <w:lang w:val="es-ES_tradnl"/>
              </w:rPr>
              <w:t xml:space="preserve"> </w:t>
            </w:r>
            <w:r w:rsidR="00044D24" w:rsidRPr="00B13BF1">
              <w:rPr>
                <w:rFonts w:cs="Arial"/>
                <w:lang w:val="es-ES_tradnl"/>
              </w:rPr>
              <w:t>muy</w:t>
            </w:r>
            <w:r w:rsidRPr="00B13BF1">
              <w:rPr>
                <w:rFonts w:cs="Arial"/>
                <w:lang w:val="es-ES_tradnl"/>
              </w:rPr>
              <w:t xml:space="preserve"> resistente</w:t>
            </w:r>
            <w:r w:rsidR="00044D24" w:rsidRPr="00B13BF1">
              <w:rPr>
                <w:rFonts w:cs="Arial"/>
                <w:lang w:val="es-ES_tradnl"/>
              </w:rPr>
              <w:t xml:space="preserve"> y</w:t>
            </w:r>
            <w:r w:rsidRPr="00B13BF1">
              <w:rPr>
                <w:rFonts w:cs="Arial"/>
                <w:lang w:val="es-ES_tradnl"/>
              </w:rPr>
              <w:t xml:space="preserve"> Bartavelle</w:t>
            </w:r>
            <w:r w:rsidR="00EA59C0" w:rsidRPr="00B13BF1">
              <w:rPr>
                <w:rFonts w:cs="Arial"/>
                <w:lang w:val="es-ES_tradnl"/>
              </w:rPr>
              <w:t xml:space="preserve">, </w:t>
            </w:r>
            <w:r w:rsidR="00044D24" w:rsidRPr="00B13BF1">
              <w:rPr>
                <w:rFonts w:cs="Arial"/>
                <w:lang w:val="es-ES_tradnl"/>
              </w:rPr>
              <w:t>muy</w:t>
            </w:r>
            <w:r w:rsidRPr="00B13BF1">
              <w:rPr>
                <w:rFonts w:cs="Arial"/>
                <w:lang w:val="es-ES_tradnl"/>
              </w:rPr>
              <w:t xml:space="preserve"> susceptible.</w:t>
            </w:r>
            <w:r w:rsidR="00A33E2E" w:rsidRPr="00231F5A">
              <w:rPr>
                <w:rFonts w:cs="Arial"/>
                <w:lang w:val="es-ES"/>
              </w:rPr>
              <w:t xml:space="preserve"> </w:t>
            </w:r>
            <w:r w:rsidR="00044D24" w:rsidRPr="00B13BF1">
              <w:rPr>
                <w:rFonts w:cs="Arial"/>
                <w:lang w:val="es-ES_tradnl"/>
              </w:rPr>
              <w:t>New Era manifiesta síntomas leves</w:t>
            </w:r>
            <w:r w:rsidR="00EA59C0" w:rsidRPr="00B13BF1">
              <w:rPr>
                <w:rFonts w:cs="Arial"/>
                <w:lang w:val="es-ES_tradnl"/>
              </w:rPr>
              <w:t xml:space="preserve">, </w:t>
            </w:r>
            <w:r w:rsidR="00044D24" w:rsidRPr="00B13BF1">
              <w:rPr>
                <w:rFonts w:cs="Arial"/>
                <w:lang w:val="es-ES_tradnl"/>
              </w:rPr>
              <w:t>que pueden variar en función de la agresividad de las condiciones del ensayo.</w:t>
            </w:r>
          </w:p>
        </w:tc>
      </w:tr>
      <w:tr w:rsidR="00A33E2E" w:rsidRPr="00584E1E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lastRenderedPageBreak/>
              <w:t>11.3</w:t>
            </w:r>
          </w:p>
        </w:tc>
        <w:tc>
          <w:tcPr>
            <w:tcW w:w="3188" w:type="dxa"/>
          </w:tcPr>
          <w:p w:rsidR="00A33E2E" w:rsidRPr="005316E2" w:rsidRDefault="00044D24" w:rsidP="0079670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13BF1">
              <w:rPr>
                <w:rFonts w:cs="Arial"/>
                <w:lang w:val="es-ES_tradnl"/>
              </w:rPr>
              <w:t>Validación del ensayo</w:t>
            </w:r>
          </w:p>
        </w:tc>
        <w:tc>
          <w:tcPr>
            <w:tcW w:w="5953" w:type="dxa"/>
          </w:tcPr>
          <w:p w:rsidR="00A33E2E" w:rsidRPr="00231F5A" w:rsidRDefault="00044D24" w:rsidP="0079670D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B13BF1">
              <w:rPr>
                <w:rFonts w:cs="Arial"/>
                <w:color w:val="000000"/>
                <w:lang w:val="es-ES_tradnl"/>
              </w:rPr>
              <w:t>la evaluación de la resistencia de la variedad deberá calibrarse con los resultados de los controles resistentes y susceptibles</w:t>
            </w:r>
          </w:p>
        </w:tc>
      </w:tr>
      <w:tr w:rsidR="00A33E2E" w:rsidRPr="00584E1E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5316E2">
              <w:rPr>
                <w:rFonts w:cs="Arial"/>
              </w:rPr>
              <w:t>12.</w:t>
            </w:r>
          </w:p>
        </w:tc>
        <w:tc>
          <w:tcPr>
            <w:tcW w:w="3188" w:type="dxa"/>
          </w:tcPr>
          <w:p w:rsidR="00A33E2E" w:rsidRPr="00231F5A" w:rsidRDefault="00044D24" w:rsidP="0079670D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es-ES"/>
              </w:rPr>
            </w:pPr>
            <w:r w:rsidRPr="00B13BF1">
              <w:rPr>
                <w:rFonts w:cs="Arial"/>
                <w:lang w:val="es-ES_tradnl"/>
              </w:rPr>
              <w:t>Interpretación de los datos en función de los niveles de los caracteres de la UPOV</w:t>
            </w:r>
          </w:p>
        </w:tc>
        <w:tc>
          <w:tcPr>
            <w:tcW w:w="5953" w:type="dxa"/>
          </w:tcPr>
          <w:p w:rsidR="00A33E2E" w:rsidRPr="00231F5A" w:rsidRDefault="00A33E2E" w:rsidP="0001202B">
            <w:pPr>
              <w:spacing w:before="20" w:after="20"/>
              <w:rPr>
                <w:rFonts w:cs="Arial"/>
                <w:color w:val="000000"/>
                <w:lang w:val="es-ES"/>
              </w:rPr>
            </w:pPr>
          </w:p>
        </w:tc>
      </w:tr>
      <w:tr w:rsidR="00A33E2E" w:rsidRPr="005316E2" w:rsidTr="0001202B">
        <w:trPr>
          <w:cantSplit/>
        </w:trPr>
        <w:tc>
          <w:tcPr>
            <w:tcW w:w="606" w:type="dxa"/>
          </w:tcPr>
          <w:p w:rsidR="00A33E2E" w:rsidRPr="00231F5A" w:rsidRDefault="00A33E2E" w:rsidP="0001202B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es-ES"/>
              </w:rPr>
            </w:pPr>
          </w:p>
        </w:tc>
        <w:tc>
          <w:tcPr>
            <w:tcW w:w="3188" w:type="dxa"/>
          </w:tcPr>
          <w:p w:rsidR="00A33E2E" w:rsidRPr="005316E2" w:rsidRDefault="00044D24" w:rsidP="0079670D">
            <w:pPr>
              <w:tabs>
                <w:tab w:val="left" w:pos="2019"/>
                <w:tab w:val="left" w:leader="dot" w:pos="3720"/>
              </w:tabs>
              <w:spacing w:before="20" w:after="20"/>
              <w:ind w:left="670"/>
              <w:jc w:val="left"/>
              <w:rPr>
                <w:rFonts w:cs="Arial"/>
              </w:rPr>
            </w:pPr>
            <w:r w:rsidRPr="00B13BF1">
              <w:rPr>
                <w:rFonts w:cs="Arial"/>
                <w:lang w:val="es-ES_tradnl"/>
              </w:rPr>
              <w:t>ausente</w:t>
            </w:r>
            <w:r w:rsidR="00A33E2E" w:rsidRPr="005316E2">
              <w:rPr>
                <w:rFonts w:cs="Arial"/>
              </w:rPr>
              <w:tab/>
              <w:t>[1]</w:t>
            </w:r>
          </w:p>
        </w:tc>
        <w:tc>
          <w:tcPr>
            <w:tcW w:w="5953" w:type="dxa"/>
          </w:tcPr>
          <w:p w:rsidR="00A33E2E" w:rsidRPr="005316E2" w:rsidRDefault="00044D24" w:rsidP="0079670D">
            <w:pPr>
              <w:spacing w:before="20" w:after="20"/>
              <w:rPr>
                <w:rFonts w:cs="Arial"/>
                <w:color w:val="000000"/>
              </w:rPr>
            </w:pPr>
            <w:r w:rsidRPr="00B13BF1">
              <w:rPr>
                <w:rFonts w:cs="Arial"/>
                <w:color w:val="000000"/>
                <w:lang w:val="es-ES_tradnl"/>
              </w:rPr>
              <w:t>susceptible</w:t>
            </w:r>
          </w:p>
        </w:tc>
      </w:tr>
      <w:tr w:rsidR="00A33E2E" w:rsidRPr="005316E2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88" w:type="dxa"/>
          </w:tcPr>
          <w:p w:rsidR="00A33E2E" w:rsidRPr="005316E2" w:rsidRDefault="00044D24" w:rsidP="0079670D">
            <w:pPr>
              <w:tabs>
                <w:tab w:val="left" w:pos="2019"/>
                <w:tab w:val="left" w:leader="dot" w:pos="3720"/>
              </w:tabs>
              <w:spacing w:before="20" w:after="20"/>
              <w:ind w:left="670"/>
              <w:jc w:val="left"/>
              <w:rPr>
                <w:rFonts w:cs="Arial"/>
              </w:rPr>
            </w:pPr>
            <w:r w:rsidRPr="00B13BF1">
              <w:rPr>
                <w:rFonts w:cs="Arial"/>
                <w:color w:val="000000"/>
                <w:lang w:val="es-ES_tradnl"/>
              </w:rPr>
              <w:t>presente</w:t>
            </w:r>
            <w:r w:rsidR="00A33E2E" w:rsidRPr="005316E2">
              <w:rPr>
                <w:rFonts w:cs="Arial"/>
                <w:color w:val="000000"/>
              </w:rPr>
              <w:t xml:space="preserve"> </w:t>
            </w:r>
            <w:r w:rsidR="00A33E2E" w:rsidRPr="005316E2">
              <w:rPr>
                <w:rFonts w:cs="Arial"/>
                <w:color w:val="000000"/>
              </w:rPr>
              <w:tab/>
              <w:t>[9]</w:t>
            </w:r>
          </w:p>
        </w:tc>
        <w:tc>
          <w:tcPr>
            <w:tcW w:w="5953" w:type="dxa"/>
          </w:tcPr>
          <w:p w:rsidR="00A33E2E" w:rsidRPr="005316E2" w:rsidRDefault="00044D24" w:rsidP="0079670D">
            <w:pPr>
              <w:spacing w:before="20" w:after="20"/>
              <w:rPr>
                <w:rFonts w:cs="Arial"/>
                <w:color w:val="000000"/>
              </w:rPr>
            </w:pPr>
            <w:r w:rsidRPr="00B13BF1">
              <w:rPr>
                <w:rFonts w:cs="Arial"/>
                <w:color w:val="000000"/>
                <w:lang w:val="es-ES_tradnl"/>
              </w:rPr>
              <w:t>resistente</w:t>
            </w:r>
          </w:p>
        </w:tc>
      </w:tr>
      <w:tr w:rsidR="00A33E2E" w:rsidRPr="00231F5A" w:rsidTr="0001202B">
        <w:trPr>
          <w:cantSplit/>
        </w:trPr>
        <w:tc>
          <w:tcPr>
            <w:tcW w:w="606" w:type="dxa"/>
          </w:tcPr>
          <w:p w:rsidR="00A33E2E" w:rsidRPr="005316E2" w:rsidRDefault="00A33E2E" w:rsidP="0001202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13.</w:t>
            </w:r>
          </w:p>
        </w:tc>
        <w:tc>
          <w:tcPr>
            <w:tcW w:w="3188" w:type="dxa"/>
          </w:tcPr>
          <w:p w:rsidR="00A33E2E" w:rsidRPr="005316E2" w:rsidRDefault="00044D24" w:rsidP="0079670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13BF1">
              <w:rPr>
                <w:rFonts w:cs="Arial"/>
                <w:lang w:val="es-ES_tradnl"/>
              </w:rPr>
              <w:t>Puntos de control esenciales</w:t>
            </w:r>
          </w:p>
        </w:tc>
        <w:tc>
          <w:tcPr>
            <w:tcW w:w="5953" w:type="dxa"/>
          </w:tcPr>
          <w:p w:rsidR="00A33E2E" w:rsidRPr="00231F5A" w:rsidRDefault="00044D24" w:rsidP="0001202B">
            <w:pPr>
              <w:rPr>
                <w:rFonts w:cs="Arial"/>
                <w:lang w:val="es-ES"/>
              </w:rPr>
            </w:pPr>
            <w:r w:rsidRPr="00B13BF1">
              <w:rPr>
                <w:rFonts w:cs="Arial"/>
                <w:lang w:val="es-ES_tradnl"/>
              </w:rPr>
              <w:t xml:space="preserve">Cada laboratorio ha de determinar cuál es el mejor método de inoculación en </w:t>
            </w:r>
            <w:r w:rsidR="00C90011" w:rsidRPr="00B13BF1">
              <w:rPr>
                <w:rFonts w:cs="Arial"/>
                <w:lang w:val="es-ES_tradnl"/>
              </w:rPr>
              <w:t xml:space="preserve">sus instalaciones </w:t>
            </w:r>
            <w:r w:rsidR="00B13BF1" w:rsidRPr="00B13BF1">
              <w:rPr>
                <w:rFonts w:cs="Arial"/>
                <w:lang w:val="es-ES_tradnl"/>
              </w:rPr>
              <w:t>conforme a</w:t>
            </w:r>
            <w:r w:rsidR="00C90011" w:rsidRPr="00B13BF1">
              <w:rPr>
                <w:rFonts w:cs="Arial"/>
                <w:lang w:val="es-ES_tradnl"/>
              </w:rPr>
              <w:t xml:space="preserve"> los resultados de los controles</w:t>
            </w:r>
            <w:r w:rsidRPr="00B13BF1">
              <w:rPr>
                <w:rFonts w:cs="Arial"/>
                <w:lang w:val="es-ES_tradnl"/>
              </w:rPr>
              <w:t>.</w:t>
            </w:r>
          </w:p>
          <w:p w:rsidR="00A33E2E" w:rsidRPr="00231F5A" w:rsidRDefault="00C90011" w:rsidP="0079670D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B13BF1">
              <w:rPr>
                <w:rFonts w:cs="Arial"/>
                <w:lang w:val="es-ES_tradnl"/>
              </w:rPr>
              <w:t>En ocasiones</w:t>
            </w:r>
            <w:r w:rsidR="00EA59C0" w:rsidRPr="00B13BF1">
              <w:rPr>
                <w:rFonts w:cs="Arial"/>
                <w:lang w:val="es-ES_tradnl"/>
              </w:rPr>
              <w:t xml:space="preserve">, </w:t>
            </w:r>
            <w:r w:rsidRPr="00B13BF1">
              <w:rPr>
                <w:rFonts w:cs="Arial"/>
                <w:lang w:val="es-ES_tradnl"/>
              </w:rPr>
              <w:t>la inoculación mediante siembra en tierra contaminada puede dar lugar a problemas de germinación.</w:t>
            </w:r>
            <w:r w:rsidR="00A33E2E" w:rsidRPr="00231F5A">
              <w:rPr>
                <w:rFonts w:cs="Arial"/>
                <w:lang w:val="es-ES"/>
              </w:rPr>
              <w:t xml:space="preserve"> </w:t>
            </w:r>
            <w:r w:rsidRPr="00B13BF1">
              <w:rPr>
                <w:rFonts w:cs="Arial"/>
                <w:lang w:val="es-ES_tradnl"/>
              </w:rPr>
              <w:t>En tal caso</w:t>
            </w:r>
            <w:r w:rsidR="00EA59C0" w:rsidRPr="00B13BF1">
              <w:rPr>
                <w:rFonts w:cs="Arial"/>
                <w:lang w:val="es-ES_tradnl"/>
              </w:rPr>
              <w:t xml:space="preserve">, </w:t>
            </w:r>
            <w:r w:rsidRPr="00B13BF1">
              <w:rPr>
                <w:rFonts w:cs="Arial"/>
                <w:lang w:val="es-ES_tradnl"/>
              </w:rPr>
              <w:t>no podrán extraerse conclusiones y deberá repetirse el ensayo.</w:t>
            </w:r>
          </w:p>
        </w:tc>
      </w:tr>
    </w:tbl>
    <w:p w:rsidR="00A33E2E" w:rsidRPr="00231F5A" w:rsidRDefault="00A33E2E" w:rsidP="00A33E2E">
      <w:pPr>
        <w:jc w:val="left"/>
        <w:rPr>
          <w:lang w:val="es-ES"/>
        </w:rPr>
      </w:pPr>
    </w:p>
    <w:p w:rsidR="00A33E2E" w:rsidRPr="00231F5A" w:rsidRDefault="00A33E2E" w:rsidP="00A33E2E">
      <w:pPr>
        <w:jc w:val="right"/>
        <w:rPr>
          <w:lang w:val="es-ES"/>
        </w:rPr>
      </w:pPr>
    </w:p>
    <w:p w:rsidR="00A33E2E" w:rsidRPr="00231F5A" w:rsidRDefault="00A33E2E" w:rsidP="00A33E2E">
      <w:pPr>
        <w:jc w:val="right"/>
        <w:rPr>
          <w:lang w:val="es-ES"/>
        </w:rPr>
      </w:pPr>
    </w:p>
    <w:p w:rsidR="00A33E2E" w:rsidRPr="00C651CE" w:rsidRDefault="00C90011" w:rsidP="00A33E2E">
      <w:pPr>
        <w:jc w:val="right"/>
      </w:pPr>
      <w:r w:rsidRPr="00B13BF1">
        <w:rPr>
          <w:lang w:val="es-ES_tradnl"/>
        </w:rPr>
        <w:t>[Fin del documento]</w:t>
      </w:r>
    </w:p>
    <w:p w:rsidR="00050E16" w:rsidRPr="00C5280D" w:rsidRDefault="00050E16" w:rsidP="00A33E2E">
      <w:pPr>
        <w:pStyle w:val="Titleofdoc0"/>
      </w:pPr>
    </w:p>
    <w:sectPr w:rsidR="00050E16" w:rsidRPr="00C5280D" w:rsidSect="00906DDC">
      <w:headerReference w:type="defaul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9D" w:rsidRDefault="003F669D" w:rsidP="006655D3">
      <w:r>
        <w:separator/>
      </w:r>
    </w:p>
    <w:p w:rsidR="003F669D" w:rsidRDefault="003F669D" w:rsidP="006655D3"/>
    <w:p w:rsidR="003F669D" w:rsidRDefault="003F669D" w:rsidP="006655D3"/>
  </w:endnote>
  <w:endnote w:type="continuationSeparator" w:id="0">
    <w:p w:rsidR="003F669D" w:rsidRDefault="003F669D" w:rsidP="006655D3">
      <w:r>
        <w:separator/>
      </w:r>
    </w:p>
    <w:p w:rsidR="003F669D" w:rsidRPr="00294751" w:rsidRDefault="003F669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F669D" w:rsidRPr="00294751" w:rsidRDefault="003F669D" w:rsidP="006655D3">
      <w:pPr>
        <w:rPr>
          <w:lang w:val="fr-FR"/>
        </w:rPr>
      </w:pPr>
    </w:p>
    <w:p w:rsidR="003F669D" w:rsidRPr="00294751" w:rsidRDefault="003F669D" w:rsidP="006655D3">
      <w:pPr>
        <w:rPr>
          <w:lang w:val="fr-FR"/>
        </w:rPr>
      </w:pPr>
    </w:p>
  </w:endnote>
  <w:endnote w:type="continuationNotice" w:id="1">
    <w:p w:rsidR="003F669D" w:rsidRPr="00294751" w:rsidRDefault="003F669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F669D" w:rsidRPr="00294751" w:rsidRDefault="003F669D" w:rsidP="006655D3">
      <w:pPr>
        <w:rPr>
          <w:lang w:val="fr-FR"/>
        </w:rPr>
      </w:pPr>
    </w:p>
    <w:p w:rsidR="003F669D" w:rsidRPr="00294751" w:rsidRDefault="003F669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9D" w:rsidRDefault="003F669D" w:rsidP="006655D3">
      <w:r>
        <w:separator/>
      </w:r>
    </w:p>
  </w:footnote>
  <w:footnote w:type="continuationSeparator" w:id="0">
    <w:p w:rsidR="003F669D" w:rsidRDefault="003F669D" w:rsidP="006655D3">
      <w:r>
        <w:separator/>
      </w:r>
    </w:p>
  </w:footnote>
  <w:footnote w:type="continuationNotice" w:id="1">
    <w:p w:rsidR="003F669D" w:rsidRPr="00AB530F" w:rsidRDefault="003F669D" w:rsidP="00AB530F">
      <w:pPr>
        <w:pStyle w:val="Footer"/>
      </w:pPr>
    </w:p>
  </w:footnote>
  <w:footnote w:id="2">
    <w:p w:rsidR="003F669D" w:rsidRPr="00FC0A89" w:rsidRDefault="003F669D" w:rsidP="00A33E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55645">
          <w:rPr>
            <w:rStyle w:val="Hyperlink"/>
          </w:rPr>
          <w:t>matref@geves.fr</w:t>
        </w:r>
      </w:hyperlink>
      <w:r>
        <w:t xml:space="preserve"> / </w:t>
      </w:r>
      <w:hyperlink r:id="rId2" w:history="1">
        <w:r w:rsidRPr="00B66B5F">
          <w:rPr>
            <w:rStyle w:val="Hyperlink"/>
          </w:rPr>
          <w:t>www.geves.fr</w:t>
        </w:r>
      </w:hyperlink>
      <w:r>
        <w:t xml:space="preserve"> </w:t>
      </w:r>
    </w:p>
  </w:footnote>
  <w:footnote w:id="3">
    <w:p w:rsidR="003F669D" w:rsidRPr="007C467E" w:rsidRDefault="003F669D" w:rsidP="00A33E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136AB8">
          <w:rPr>
            <w:rStyle w:val="Hyperlink"/>
          </w:rPr>
          <w:t>resistencias@inia.es</w:t>
        </w:r>
      </w:hyperlink>
      <w:r>
        <w:t xml:space="preserve"> </w:t>
      </w:r>
    </w:p>
  </w:footnote>
  <w:footnote w:id="4">
    <w:p w:rsidR="003F669D" w:rsidRPr="00FC0A89" w:rsidRDefault="003F669D" w:rsidP="00A33E2E">
      <w:pPr>
        <w:pStyle w:val="FootnoteText"/>
      </w:pPr>
      <w:bookmarkStart w:id="2" w:name="_GoBack"/>
      <w:bookmarkEnd w:id="2"/>
      <w:r w:rsidRPr="00AE49CB">
        <w:rPr>
          <w:rStyle w:val="FootnoteReference"/>
        </w:rPr>
        <w:footnoteRef/>
      </w:r>
      <w:r w:rsidR="002D7550" w:rsidRPr="00AE49CB">
        <w:rPr>
          <w:lang w:val="en-GB"/>
        </w:rPr>
        <w:t xml:space="preserve"> </w:t>
      </w:r>
      <w:hyperlink r:id="rId4" w:history="1">
        <w:r w:rsidR="002D7550" w:rsidRPr="00AE49CB">
          <w:rPr>
            <w:rStyle w:val="Hyperlink"/>
            <w:lang w:val="en-GB"/>
          </w:rPr>
          <w:t>restest@sasa.gov.scot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9D" w:rsidRPr="00C5280D" w:rsidRDefault="003F669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TC-EDC/Mar19/6</w:t>
    </w:r>
  </w:p>
  <w:p w:rsidR="003F669D" w:rsidRPr="0058757B" w:rsidRDefault="003F669D" w:rsidP="00EB048E">
    <w:pPr>
      <w:pStyle w:val="Header"/>
      <w:rPr>
        <w:lang w:val="es-ES_tradnl"/>
      </w:rPr>
    </w:pPr>
    <w:r w:rsidRPr="0058757B">
      <w:rPr>
        <w:lang w:val="es-ES_tradnl"/>
      </w:rPr>
      <w:t xml:space="preserve">página </w:t>
    </w:r>
    <w:r w:rsidRPr="0058757B">
      <w:rPr>
        <w:rStyle w:val="PageNumber"/>
        <w:lang w:val="es-ES_tradnl"/>
      </w:rPr>
      <w:fldChar w:fldCharType="begin"/>
    </w:r>
    <w:r w:rsidRPr="0058757B">
      <w:rPr>
        <w:rStyle w:val="PageNumber"/>
        <w:lang w:val="es-ES_tradnl"/>
      </w:rPr>
      <w:instrText xml:space="preserve"> PAGE </w:instrText>
    </w:r>
    <w:r w:rsidRPr="0058757B">
      <w:rPr>
        <w:rStyle w:val="PageNumber"/>
        <w:lang w:val="es-ES_tradnl"/>
      </w:rPr>
      <w:fldChar w:fldCharType="separate"/>
    </w:r>
    <w:r w:rsidR="00AE49CB">
      <w:rPr>
        <w:rStyle w:val="PageNumber"/>
        <w:noProof/>
        <w:lang w:val="es-ES_tradnl"/>
      </w:rPr>
      <w:t>6</w:t>
    </w:r>
    <w:r w:rsidRPr="0058757B">
      <w:rPr>
        <w:rStyle w:val="PageNumber"/>
        <w:lang w:val="es-ES_tradnl"/>
      </w:rPr>
      <w:fldChar w:fldCharType="end"/>
    </w:r>
  </w:p>
  <w:p w:rsidR="003F669D" w:rsidRPr="00C5280D" w:rsidRDefault="003F669D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57AE4110"/>
    <w:lvl w:ilvl="0" w:tplc="E056EBB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10"/>
  </w:docVars>
  <w:rsids>
    <w:rsidRoot w:val="001E1E47"/>
    <w:rsid w:val="000023CE"/>
    <w:rsid w:val="00010CF3"/>
    <w:rsid w:val="00011E27"/>
    <w:rsid w:val="0001202B"/>
    <w:rsid w:val="000121FE"/>
    <w:rsid w:val="000148BC"/>
    <w:rsid w:val="00024AB8"/>
    <w:rsid w:val="00030854"/>
    <w:rsid w:val="00034261"/>
    <w:rsid w:val="00036028"/>
    <w:rsid w:val="00042311"/>
    <w:rsid w:val="00044642"/>
    <w:rsid w:val="000446B9"/>
    <w:rsid w:val="00044D24"/>
    <w:rsid w:val="00045EEA"/>
    <w:rsid w:val="00047E21"/>
    <w:rsid w:val="00050E16"/>
    <w:rsid w:val="000521E9"/>
    <w:rsid w:val="00082FDB"/>
    <w:rsid w:val="00085505"/>
    <w:rsid w:val="000C4E25"/>
    <w:rsid w:val="000C7021"/>
    <w:rsid w:val="000D6BBC"/>
    <w:rsid w:val="000D7780"/>
    <w:rsid w:val="000E6267"/>
    <w:rsid w:val="000E636A"/>
    <w:rsid w:val="000F2F11"/>
    <w:rsid w:val="001008C0"/>
    <w:rsid w:val="00103C8A"/>
    <w:rsid w:val="00105929"/>
    <w:rsid w:val="00110C36"/>
    <w:rsid w:val="001131D5"/>
    <w:rsid w:val="00135D57"/>
    <w:rsid w:val="00141DB8"/>
    <w:rsid w:val="00172084"/>
    <w:rsid w:val="0017474A"/>
    <w:rsid w:val="001758C6"/>
    <w:rsid w:val="00182B99"/>
    <w:rsid w:val="001B7537"/>
    <w:rsid w:val="001C0EF6"/>
    <w:rsid w:val="001C1525"/>
    <w:rsid w:val="001C4234"/>
    <w:rsid w:val="001E1E47"/>
    <w:rsid w:val="0021332C"/>
    <w:rsid w:val="00213982"/>
    <w:rsid w:val="00214C72"/>
    <w:rsid w:val="00231F5A"/>
    <w:rsid w:val="00241F42"/>
    <w:rsid w:val="0024416D"/>
    <w:rsid w:val="00254C44"/>
    <w:rsid w:val="00271911"/>
    <w:rsid w:val="002800A0"/>
    <w:rsid w:val="002801B3"/>
    <w:rsid w:val="00281060"/>
    <w:rsid w:val="00292C21"/>
    <w:rsid w:val="002940E8"/>
    <w:rsid w:val="00294751"/>
    <w:rsid w:val="002A1DC9"/>
    <w:rsid w:val="002A4401"/>
    <w:rsid w:val="002A6E50"/>
    <w:rsid w:val="002B4298"/>
    <w:rsid w:val="002B72F3"/>
    <w:rsid w:val="002C256A"/>
    <w:rsid w:val="002D2961"/>
    <w:rsid w:val="002D7550"/>
    <w:rsid w:val="002F06F6"/>
    <w:rsid w:val="00305A7F"/>
    <w:rsid w:val="003152FE"/>
    <w:rsid w:val="00327436"/>
    <w:rsid w:val="00341637"/>
    <w:rsid w:val="00344BD6"/>
    <w:rsid w:val="00350225"/>
    <w:rsid w:val="0035528D"/>
    <w:rsid w:val="00361821"/>
    <w:rsid w:val="00361E9E"/>
    <w:rsid w:val="00371B05"/>
    <w:rsid w:val="00380271"/>
    <w:rsid w:val="00383811"/>
    <w:rsid w:val="0039202B"/>
    <w:rsid w:val="0039633A"/>
    <w:rsid w:val="003B734F"/>
    <w:rsid w:val="003C7FBE"/>
    <w:rsid w:val="003D227C"/>
    <w:rsid w:val="003D2B4D"/>
    <w:rsid w:val="003E470F"/>
    <w:rsid w:val="003F1A0E"/>
    <w:rsid w:val="003F2B41"/>
    <w:rsid w:val="003F5F2B"/>
    <w:rsid w:val="003F669D"/>
    <w:rsid w:val="00400847"/>
    <w:rsid w:val="0040708D"/>
    <w:rsid w:val="00413D8D"/>
    <w:rsid w:val="00440E6F"/>
    <w:rsid w:val="00444A88"/>
    <w:rsid w:val="00474DA4"/>
    <w:rsid w:val="00476B4D"/>
    <w:rsid w:val="004805FA"/>
    <w:rsid w:val="004935D2"/>
    <w:rsid w:val="00495FC0"/>
    <w:rsid w:val="004B1215"/>
    <w:rsid w:val="004C0E05"/>
    <w:rsid w:val="004D047D"/>
    <w:rsid w:val="004E3A1C"/>
    <w:rsid w:val="004F1E9E"/>
    <w:rsid w:val="004F2767"/>
    <w:rsid w:val="004F305A"/>
    <w:rsid w:val="00512164"/>
    <w:rsid w:val="00512E40"/>
    <w:rsid w:val="00520297"/>
    <w:rsid w:val="005338F9"/>
    <w:rsid w:val="0054281C"/>
    <w:rsid w:val="00544581"/>
    <w:rsid w:val="0055268D"/>
    <w:rsid w:val="005610FB"/>
    <w:rsid w:val="00567881"/>
    <w:rsid w:val="00576BE4"/>
    <w:rsid w:val="00584E1E"/>
    <w:rsid w:val="0058757B"/>
    <w:rsid w:val="005A400A"/>
    <w:rsid w:val="005C458D"/>
    <w:rsid w:val="005F7B92"/>
    <w:rsid w:val="00612379"/>
    <w:rsid w:val="00613425"/>
    <w:rsid w:val="006153B6"/>
    <w:rsid w:val="0061555F"/>
    <w:rsid w:val="00636CA6"/>
    <w:rsid w:val="00637379"/>
    <w:rsid w:val="00641200"/>
    <w:rsid w:val="0064196C"/>
    <w:rsid w:val="00642937"/>
    <w:rsid w:val="006453F1"/>
    <w:rsid w:val="00645CA8"/>
    <w:rsid w:val="00650C30"/>
    <w:rsid w:val="006567E7"/>
    <w:rsid w:val="006655D3"/>
    <w:rsid w:val="00665AE3"/>
    <w:rsid w:val="00667404"/>
    <w:rsid w:val="00674C62"/>
    <w:rsid w:val="00687EB4"/>
    <w:rsid w:val="0069327C"/>
    <w:rsid w:val="00695C56"/>
    <w:rsid w:val="006A5CDE"/>
    <w:rsid w:val="006A644A"/>
    <w:rsid w:val="006B17D2"/>
    <w:rsid w:val="006C224E"/>
    <w:rsid w:val="006D18E0"/>
    <w:rsid w:val="006D780A"/>
    <w:rsid w:val="007126FD"/>
    <w:rsid w:val="0071271E"/>
    <w:rsid w:val="00724661"/>
    <w:rsid w:val="00732DEC"/>
    <w:rsid w:val="00735BD5"/>
    <w:rsid w:val="007451EC"/>
    <w:rsid w:val="00751613"/>
    <w:rsid w:val="007556F6"/>
    <w:rsid w:val="00760EEF"/>
    <w:rsid w:val="0077269C"/>
    <w:rsid w:val="00774ACE"/>
    <w:rsid w:val="00777EE5"/>
    <w:rsid w:val="00784836"/>
    <w:rsid w:val="0079023E"/>
    <w:rsid w:val="00792B5D"/>
    <w:rsid w:val="00794115"/>
    <w:rsid w:val="0079670D"/>
    <w:rsid w:val="007A2854"/>
    <w:rsid w:val="007C1D92"/>
    <w:rsid w:val="007C4CB9"/>
    <w:rsid w:val="007D0B9D"/>
    <w:rsid w:val="007D19B0"/>
    <w:rsid w:val="007D4635"/>
    <w:rsid w:val="007F498F"/>
    <w:rsid w:val="0080436F"/>
    <w:rsid w:val="0080679D"/>
    <w:rsid w:val="008108B0"/>
    <w:rsid w:val="00811B20"/>
    <w:rsid w:val="00811C43"/>
    <w:rsid w:val="00813853"/>
    <w:rsid w:val="008211B5"/>
    <w:rsid w:val="0082296E"/>
    <w:rsid w:val="00824099"/>
    <w:rsid w:val="00846D7C"/>
    <w:rsid w:val="00867AC1"/>
    <w:rsid w:val="00871890"/>
    <w:rsid w:val="0087299D"/>
    <w:rsid w:val="00885FB2"/>
    <w:rsid w:val="008904F5"/>
    <w:rsid w:val="00890DF8"/>
    <w:rsid w:val="008A743F"/>
    <w:rsid w:val="008B0C35"/>
    <w:rsid w:val="008B493E"/>
    <w:rsid w:val="008C0970"/>
    <w:rsid w:val="008D0BC5"/>
    <w:rsid w:val="008D2CF7"/>
    <w:rsid w:val="008D3635"/>
    <w:rsid w:val="008E5C39"/>
    <w:rsid w:val="0090074B"/>
    <w:rsid w:val="00900C26"/>
    <w:rsid w:val="0090197F"/>
    <w:rsid w:val="00903264"/>
    <w:rsid w:val="00906DDC"/>
    <w:rsid w:val="009138A3"/>
    <w:rsid w:val="00934E09"/>
    <w:rsid w:val="00936253"/>
    <w:rsid w:val="00940D46"/>
    <w:rsid w:val="00942753"/>
    <w:rsid w:val="0094778C"/>
    <w:rsid w:val="009515F7"/>
    <w:rsid w:val="00951B92"/>
    <w:rsid w:val="00952DD4"/>
    <w:rsid w:val="00965AE7"/>
    <w:rsid w:val="00967FCE"/>
    <w:rsid w:val="00970FED"/>
    <w:rsid w:val="0098149C"/>
    <w:rsid w:val="00983A24"/>
    <w:rsid w:val="00992D82"/>
    <w:rsid w:val="00997029"/>
    <w:rsid w:val="009A1EB2"/>
    <w:rsid w:val="009A7339"/>
    <w:rsid w:val="009B440E"/>
    <w:rsid w:val="009D690D"/>
    <w:rsid w:val="009D7E4B"/>
    <w:rsid w:val="009E65B6"/>
    <w:rsid w:val="009F77CF"/>
    <w:rsid w:val="00A067F5"/>
    <w:rsid w:val="00A237ED"/>
    <w:rsid w:val="00A24C10"/>
    <w:rsid w:val="00A3365A"/>
    <w:rsid w:val="00A33E2E"/>
    <w:rsid w:val="00A34587"/>
    <w:rsid w:val="00A42AC3"/>
    <w:rsid w:val="00A430CF"/>
    <w:rsid w:val="00A54309"/>
    <w:rsid w:val="00A77A56"/>
    <w:rsid w:val="00A93159"/>
    <w:rsid w:val="00A976D8"/>
    <w:rsid w:val="00AB2B93"/>
    <w:rsid w:val="00AB2BB0"/>
    <w:rsid w:val="00AB530F"/>
    <w:rsid w:val="00AB7E5B"/>
    <w:rsid w:val="00AC2883"/>
    <w:rsid w:val="00AE0EF1"/>
    <w:rsid w:val="00AE2937"/>
    <w:rsid w:val="00AE49CB"/>
    <w:rsid w:val="00AE6237"/>
    <w:rsid w:val="00AE7CF6"/>
    <w:rsid w:val="00B03E1C"/>
    <w:rsid w:val="00B07301"/>
    <w:rsid w:val="00B11F3E"/>
    <w:rsid w:val="00B13BF1"/>
    <w:rsid w:val="00B1792E"/>
    <w:rsid w:val="00B224DE"/>
    <w:rsid w:val="00B324D4"/>
    <w:rsid w:val="00B341CD"/>
    <w:rsid w:val="00B46575"/>
    <w:rsid w:val="00B61777"/>
    <w:rsid w:val="00B84827"/>
    <w:rsid w:val="00B84BBD"/>
    <w:rsid w:val="00BA4299"/>
    <w:rsid w:val="00BA43FB"/>
    <w:rsid w:val="00BC127D"/>
    <w:rsid w:val="00BC1FE6"/>
    <w:rsid w:val="00BE2D9D"/>
    <w:rsid w:val="00C061B6"/>
    <w:rsid w:val="00C17123"/>
    <w:rsid w:val="00C20769"/>
    <w:rsid w:val="00C2446C"/>
    <w:rsid w:val="00C36AE5"/>
    <w:rsid w:val="00C40FCA"/>
    <w:rsid w:val="00C41F17"/>
    <w:rsid w:val="00C527FA"/>
    <w:rsid w:val="00C5280D"/>
    <w:rsid w:val="00C53EB3"/>
    <w:rsid w:val="00C5468F"/>
    <w:rsid w:val="00C5791C"/>
    <w:rsid w:val="00C66290"/>
    <w:rsid w:val="00C72B7A"/>
    <w:rsid w:val="00C90011"/>
    <w:rsid w:val="00C973F2"/>
    <w:rsid w:val="00CA304C"/>
    <w:rsid w:val="00CA774A"/>
    <w:rsid w:val="00CB7999"/>
    <w:rsid w:val="00CC11B0"/>
    <w:rsid w:val="00CC2841"/>
    <w:rsid w:val="00CC6DB8"/>
    <w:rsid w:val="00CD77E6"/>
    <w:rsid w:val="00CE66B6"/>
    <w:rsid w:val="00CF1330"/>
    <w:rsid w:val="00CF7E36"/>
    <w:rsid w:val="00D01CB4"/>
    <w:rsid w:val="00D01F0D"/>
    <w:rsid w:val="00D257AC"/>
    <w:rsid w:val="00D3708D"/>
    <w:rsid w:val="00D40426"/>
    <w:rsid w:val="00D4305F"/>
    <w:rsid w:val="00D43546"/>
    <w:rsid w:val="00D57C96"/>
    <w:rsid w:val="00D57D18"/>
    <w:rsid w:val="00D726BC"/>
    <w:rsid w:val="00D91203"/>
    <w:rsid w:val="00D95174"/>
    <w:rsid w:val="00DA4476"/>
    <w:rsid w:val="00DA4973"/>
    <w:rsid w:val="00DA571E"/>
    <w:rsid w:val="00DA6F36"/>
    <w:rsid w:val="00DB596E"/>
    <w:rsid w:val="00DB7773"/>
    <w:rsid w:val="00DB7BF6"/>
    <w:rsid w:val="00DC00EA"/>
    <w:rsid w:val="00DC3802"/>
    <w:rsid w:val="00DD27FD"/>
    <w:rsid w:val="00DE34A0"/>
    <w:rsid w:val="00DF18AA"/>
    <w:rsid w:val="00E01059"/>
    <w:rsid w:val="00E07D87"/>
    <w:rsid w:val="00E24070"/>
    <w:rsid w:val="00E32F7E"/>
    <w:rsid w:val="00E5267B"/>
    <w:rsid w:val="00E53BE4"/>
    <w:rsid w:val="00E63C0E"/>
    <w:rsid w:val="00E72D49"/>
    <w:rsid w:val="00E7593C"/>
    <w:rsid w:val="00E7678A"/>
    <w:rsid w:val="00E907FE"/>
    <w:rsid w:val="00E935F1"/>
    <w:rsid w:val="00E94A81"/>
    <w:rsid w:val="00EA1FFB"/>
    <w:rsid w:val="00EA59C0"/>
    <w:rsid w:val="00EB048E"/>
    <w:rsid w:val="00EB2F84"/>
    <w:rsid w:val="00EB4E9C"/>
    <w:rsid w:val="00EE34DF"/>
    <w:rsid w:val="00EF2F89"/>
    <w:rsid w:val="00F03E98"/>
    <w:rsid w:val="00F1237A"/>
    <w:rsid w:val="00F22CBD"/>
    <w:rsid w:val="00F272F1"/>
    <w:rsid w:val="00F3681E"/>
    <w:rsid w:val="00F40DA6"/>
    <w:rsid w:val="00F45372"/>
    <w:rsid w:val="00F560F7"/>
    <w:rsid w:val="00F6334D"/>
    <w:rsid w:val="00F63599"/>
    <w:rsid w:val="00FA13E6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AF2C3C0-2C75-49F3-9AB2-D947EA24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33E2E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33E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A33E2E"/>
    <w:pPr>
      <w:spacing w:before="120" w:after="120"/>
      <w:jc w:val="left"/>
    </w:pPr>
    <w:rPr>
      <w:rFonts w:ascii="Times New Roman" w:hAnsi="Times New Roman"/>
      <w:lang w:eastAsia="fr-FR"/>
    </w:rPr>
  </w:style>
  <w:style w:type="paragraph" w:customStyle="1" w:styleId="Normaltb">
    <w:name w:val="Normaltb"/>
    <w:basedOn w:val="Normalt"/>
    <w:rsid w:val="00A33E2E"/>
    <w:pPr>
      <w:keepNext/>
    </w:pPr>
    <w:rPr>
      <w:b/>
      <w:bCs/>
    </w:rPr>
  </w:style>
  <w:style w:type="table" w:styleId="TableGrid">
    <w:name w:val="Table Grid"/>
    <w:basedOn w:val="TableNormal"/>
    <w:rsid w:val="00A33E2E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A33E2E"/>
    <w:rPr>
      <w:rFonts w:ascii="Arial" w:hAnsi="Arial"/>
      <w:sz w:val="16"/>
    </w:rPr>
  </w:style>
  <w:style w:type="character" w:styleId="FollowedHyperlink">
    <w:name w:val="FollowedHyperlink"/>
    <w:basedOn w:val="DefaultParagraphFont"/>
    <w:semiHidden/>
    <w:unhideWhenUsed/>
    <w:rsid w:val="00042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orldseed.org/cms/medias/file/TradeIssues/DiseasesResistance/Differentials/Pea-near_wilt_2012.pdf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esistencias@inia.es" TargetMode="External"/><Relationship Id="rId2" Type="http://schemas.openxmlformats.org/officeDocument/2006/relationships/hyperlink" Target="http://www.geves.fr" TargetMode="External"/><Relationship Id="rId1" Type="http://schemas.openxmlformats.org/officeDocument/2006/relationships/hyperlink" Target="mailto:matref@geves.fr" TargetMode="External"/><Relationship Id="rId4" Type="http://schemas.openxmlformats.org/officeDocument/2006/relationships/hyperlink" Target="mailto:restest@sasa.gov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BEA12-5B1D-4FEC-A002-D29D29D3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1818</Words>
  <Characters>9797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TC-EDC/Mar19</vt:lpstr>
    </vt:vector>
  </TitlesOfParts>
  <Company>UPOV</Company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TC-EDC/Mar19</dc:title>
  <dc:creator>OERTEL Romy</dc:creator>
  <cp:lastModifiedBy>Romy Oertel</cp:lastModifiedBy>
  <cp:revision>7</cp:revision>
  <cp:lastPrinted>2016-11-22T15:41:00Z</cp:lastPrinted>
  <dcterms:created xsi:type="dcterms:W3CDTF">2019-01-15T13:10:00Z</dcterms:created>
  <dcterms:modified xsi:type="dcterms:W3CDTF">2019-02-06T12:35:00Z</dcterms:modified>
</cp:coreProperties>
</file>